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9923"/>
      </w:tblGrid>
      <w:tr w:rsidR="00F21BC6" w:rsidRPr="00553950" w14:paraId="4F2005E0" w14:textId="77777777">
        <w:trPr>
          <w:trHeight w:val="1417"/>
        </w:trPr>
        <w:tc>
          <w:tcPr>
            <w:tcW w:w="9923" w:type="dxa"/>
          </w:tcPr>
          <w:p w14:paraId="26F0BD1D" w14:textId="77777777" w:rsidR="00F21BC6" w:rsidRPr="00553950" w:rsidRDefault="004D71E9">
            <w:pPr>
              <w:pStyle w:val="affffc"/>
              <w:jc w:val="left"/>
            </w:pPr>
            <w:r w:rsidRPr="00553950">
              <w:t xml:space="preserve">                          Публичное акционерное общество «Ростелеком»</w:t>
            </w:r>
          </w:p>
          <w:p w14:paraId="7C93DA06" w14:textId="77777777" w:rsidR="00F21BC6" w:rsidRPr="00553950" w:rsidRDefault="004D71E9">
            <w:pPr>
              <w:pStyle w:val="affffc"/>
              <w:jc w:val="left"/>
              <w:rPr>
                <w:b/>
              </w:rPr>
            </w:pPr>
            <w:r w:rsidRPr="00553950">
              <w:t xml:space="preserve">                                                (ПАО «Ростелеком»)</w:t>
            </w:r>
          </w:p>
        </w:tc>
      </w:tr>
    </w:tbl>
    <w:p w14:paraId="1A8E3938" w14:textId="77777777" w:rsidR="00F21BC6" w:rsidRPr="00553950" w:rsidRDefault="00F21BC6">
      <w:pPr>
        <w:pStyle w:val="affffc"/>
      </w:pPr>
    </w:p>
    <w:p w14:paraId="5D35E0D3" w14:textId="77777777" w:rsidR="00F21BC6" w:rsidRPr="00553950" w:rsidRDefault="00F21BC6">
      <w:pPr>
        <w:pStyle w:val="affffc"/>
      </w:pPr>
    </w:p>
    <w:p w14:paraId="76FEE36E" w14:textId="77777777" w:rsidR="00F21BC6" w:rsidRPr="00553950" w:rsidRDefault="00F21BC6">
      <w:pPr>
        <w:pStyle w:val="afffff"/>
        <w:rPr>
          <w:szCs w:val="20"/>
        </w:rPr>
      </w:pPr>
    </w:p>
    <w:p w14:paraId="2B67D891" w14:textId="77777777" w:rsidR="00F21BC6" w:rsidRPr="00553950" w:rsidRDefault="00F21BC6">
      <w:pPr>
        <w:pStyle w:val="afffff"/>
        <w:rPr>
          <w:szCs w:val="20"/>
        </w:rPr>
      </w:pPr>
    </w:p>
    <w:p w14:paraId="49EBF1D7" w14:textId="77777777" w:rsidR="00F21BC6" w:rsidRPr="00553950" w:rsidRDefault="004D71E9">
      <w:pPr>
        <w:pStyle w:val="affffc"/>
      </w:pPr>
      <w:r w:rsidRPr="00553950">
        <w:t>ГОСУДАРСТВЕННАЯ ИНФОРМАЦИОННАЯ СИСТЕМА</w:t>
      </w:r>
      <w:r w:rsidRPr="00553950">
        <w:br/>
        <w:t>«ЕДИНЫЙ РЕЕСТР СВЕДЕНИЙ О ГРАЖДАНАХ, ПОДЛЕЖАЩИХ ПЕРВОНАЧАЛЬНОЙ ПОСТАНОВКЕ НА ВОИНСКИЙ УЧЕТ, ГРАЖДАНАХ,</w:t>
      </w:r>
      <w:r w:rsidRPr="00553950">
        <w:rPr>
          <w:lang w:val="en-US"/>
        </w:rPr>
        <w:t> </w:t>
      </w:r>
      <w:r w:rsidRPr="00553950">
        <w:t>СОСТОЯЩИХ НА ВОИНСКОМ УЧЕТЕ,</w:t>
      </w:r>
      <w:r w:rsidRPr="00553950">
        <w:br/>
        <w:t>А ТАКЖЕ О ГРАЖДАНАХ, НЕ СОСТОЯЩИХ, НО ОБЯЗАННЫХ</w:t>
      </w:r>
      <w:r w:rsidRPr="00553950">
        <w:br/>
        <w:t>СОСТОЯТЬ НА ВОИНСКОМ УЧЕТЕ»</w:t>
      </w:r>
    </w:p>
    <w:p w14:paraId="7BA9A3A9" w14:textId="77777777" w:rsidR="00F21BC6" w:rsidRPr="00553950" w:rsidRDefault="00F21BC6">
      <w:pPr>
        <w:pStyle w:val="affffc"/>
      </w:pPr>
    </w:p>
    <w:p w14:paraId="35F89370" w14:textId="77777777" w:rsidR="00F21BC6" w:rsidRPr="00553950" w:rsidRDefault="00F21BC6">
      <w:pPr>
        <w:pStyle w:val="affffc"/>
      </w:pPr>
    </w:p>
    <w:p w14:paraId="1C3D1212" w14:textId="77777777" w:rsidR="00F21BC6" w:rsidRPr="00553950" w:rsidRDefault="00F21BC6">
      <w:pPr>
        <w:pStyle w:val="affffc"/>
      </w:pPr>
    </w:p>
    <w:p w14:paraId="6DEB02F8" w14:textId="0C6EE34A" w:rsidR="00F21BC6" w:rsidRPr="00553950" w:rsidRDefault="004C5769">
      <w:pPr>
        <w:pStyle w:val="afffff"/>
        <w:rPr>
          <w:szCs w:val="20"/>
        </w:rPr>
      </w:pPr>
      <w:r w:rsidRPr="00553950">
        <w:rPr>
          <w:szCs w:val="20"/>
        </w:rPr>
        <w:t>МЕТОДИКА 8</w:t>
      </w:r>
    </w:p>
    <w:p w14:paraId="6BDDDA67" w14:textId="77777777" w:rsidR="00F21BC6" w:rsidRPr="00553950" w:rsidRDefault="004D71E9">
      <w:pPr>
        <w:pStyle w:val="afffff"/>
        <w:rPr>
          <w:szCs w:val="20"/>
        </w:rPr>
      </w:pPr>
      <w:r w:rsidRPr="00553950">
        <w:rPr>
          <w:szCs w:val="20"/>
        </w:rPr>
        <w:t>предварительных испытаний</w:t>
      </w:r>
    </w:p>
    <w:p w14:paraId="39109A6E" w14:textId="77777777" w:rsidR="00F21BC6" w:rsidRPr="00553950" w:rsidRDefault="00F21BC6">
      <w:pPr>
        <w:pStyle w:val="affffc"/>
      </w:pPr>
    </w:p>
    <w:p w14:paraId="4D012EEC" w14:textId="77777777" w:rsidR="00F21BC6" w:rsidRPr="00553950" w:rsidRDefault="004D71E9">
      <w:pPr>
        <w:pStyle w:val="affffc"/>
        <w:rPr>
          <w:szCs w:val="28"/>
        </w:rPr>
      </w:pPr>
      <w:r w:rsidRPr="00553950">
        <w:rPr>
          <w:spacing w:val="-6"/>
          <w:szCs w:val="28"/>
        </w:rPr>
        <w:t>Проверка выполнения требований к компонентам и подсистемам ГИС ЕРВУ</w:t>
      </w:r>
    </w:p>
    <w:p w14:paraId="41720015" w14:textId="77777777" w:rsidR="00F21BC6" w:rsidRPr="00553950" w:rsidRDefault="00F21BC6">
      <w:pPr>
        <w:pStyle w:val="affffc"/>
      </w:pPr>
    </w:p>
    <w:p w14:paraId="4D79F221" w14:textId="77777777" w:rsidR="00F21BC6" w:rsidRPr="00553950" w:rsidRDefault="00F21BC6">
      <w:pPr>
        <w:pStyle w:val="affffc"/>
      </w:pPr>
    </w:p>
    <w:p w14:paraId="5A4AC749" w14:textId="77777777" w:rsidR="00F21BC6" w:rsidRPr="00553950" w:rsidRDefault="00C16BD5">
      <w:pPr>
        <w:pStyle w:val="affffc"/>
      </w:pPr>
      <w:sdt>
        <w:sdtPr>
          <w:alias w:val="Ключевые слова"/>
          <w:tag w:val=""/>
          <w:id w:val="425934109"/>
          <w:placeholder>
            <w:docPart w:val="63605C31F16A4DBCA01F369116E32D44"/>
          </w:placeholder>
        </w:sdtPr>
        <w:sdtEndPr/>
        <w:sdtContent>
          <w:r w:rsidR="004D71E9" w:rsidRPr="00553950">
            <w:t>17514186.ЕРВУ-2024-1.ПМ.01_8</w:t>
          </w:r>
        </w:sdtContent>
      </w:sdt>
    </w:p>
    <w:p w14:paraId="01CC198F" w14:textId="77777777" w:rsidR="00F21BC6" w:rsidRPr="00553950" w:rsidRDefault="00F21BC6">
      <w:pPr>
        <w:pStyle w:val="affffc"/>
      </w:pPr>
    </w:p>
    <w:p w14:paraId="0DFD34DB" w14:textId="77777777" w:rsidR="00F21BC6" w:rsidRPr="00553950" w:rsidRDefault="00F21BC6">
      <w:pPr>
        <w:pStyle w:val="affffc"/>
      </w:pPr>
    </w:p>
    <w:p w14:paraId="45E167FD" w14:textId="77777777" w:rsidR="00F21BC6" w:rsidRPr="00553950" w:rsidRDefault="00F21BC6">
      <w:pPr>
        <w:pStyle w:val="affffc"/>
      </w:pPr>
    </w:p>
    <w:p w14:paraId="735F28C1" w14:textId="77777777" w:rsidR="00F21BC6" w:rsidRPr="00553950" w:rsidRDefault="004D71E9">
      <w:pPr>
        <w:pStyle w:val="affffc"/>
        <w:tabs>
          <w:tab w:val="left" w:pos="5425"/>
        </w:tabs>
        <w:jc w:val="left"/>
      </w:pPr>
      <w:r w:rsidRPr="00553950">
        <w:tab/>
      </w:r>
    </w:p>
    <w:p w14:paraId="24AB57C5" w14:textId="77777777" w:rsidR="00F21BC6" w:rsidRPr="00553950" w:rsidRDefault="00F21BC6">
      <w:pPr>
        <w:pStyle w:val="affffc"/>
      </w:pPr>
    </w:p>
    <w:p w14:paraId="5C52EA85" w14:textId="77777777" w:rsidR="00F21BC6" w:rsidRPr="00553950" w:rsidRDefault="00F21BC6">
      <w:pPr>
        <w:pStyle w:val="affffc"/>
      </w:pPr>
    </w:p>
    <w:p w14:paraId="73FBD4DE" w14:textId="77777777" w:rsidR="00F21BC6" w:rsidRPr="00553950" w:rsidRDefault="00F21BC6">
      <w:pPr>
        <w:pStyle w:val="affffc"/>
        <w:rPr>
          <w:lang w:val="en-US"/>
        </w:rPr>
      </w:pPr>
    </w:p>
    <w:p w14:paraId="1F223FB6" w14:textId="77777777" w:rsidR="00F21BC6" w:rsidRPr="00553950" w:rsidRDefault="00F21BC6">
      <w:pPr>
        <w:pStyle w:val="affffc"/>
        <w:rPr>
          <w:lang w:val="en-US"/>
        </w:rPr>
      </w:pPr>
    </w:p>
    <w:p w14:paraId="7FF2F4B7" w14:textId="77777777" w:rsidR="00F21BC6" w:rsidRPr="00553950" w:rsidRDefault="00F21BC6">
      <w:pPr>
        <w:pStyle w:val="affffc"/>
      </w:pPr>
    </w:p>
    <w:p w14:paraId="26A31B40" w14:textId="77777777" w:rsidR="00F21BC6" w:rsidRPr="00553950" w:rsidRDefault="00F21BC6">
      <w:pPr>
        <w:pStyle w:val="affffc"/>
      </w:pPr>
    </w:p>
    <w:p w14:paraId="5A592903" w14:textId="77777777" w:rsidR="00F21BC6" w:rsidRPr="00553950" w:rsidRDefault="00F21BC6">
      <w:pPr>
        <w:pStyle w:val="affffc"/>
      </w:pPr>
    </w:p>
    <w:p w14:paraId="29872BDD" w14:textId="77777777" w:rsidR="00F21BC6" w:rsidRPr="00553950" w:rsidRDefault="00F21BC6">
      <w:pPr>
        <w:pStyle w:val="affffc"/>
      </w:pPr>
    </w:p>
    <w:p w14:paraId="41AA739C" w14:textId="77777777" w:rsidR="00F21BC6" w:rsidRPr="00553950" w:rsidRDefault="00F21BC6">
      <w:pPr>
        <w:pStyle w:val="affffc"/>
      </w:pPr>
    </w:p>
    <w:p w14:paraId="4321F599" w14:textId="77777777" w:rsidR="00F21BC6" w:rsidRPr="00553950" w:rsidRDefault="00F21BC6">
      <w:pPr>
        <w:pStyle w:val="affffc"/>
      </w:pPr>
    </w:p>
    <w:p w14:paraId="08D7C4D4" w14:textId="77777777" w:rsidR="00F21BC6" w:rsidRPr="00553950" w:rsidRDefault="004D71E9">
      <w:pPr>
        <w:pStyle w:val="affffc"/>
      </w:pPr>
      <w:r w:rsidRPr="00553950">
        <w:t>2024</w:t>
      </w:r>
    </w:p>
    <w:p w14:paraId="58A6AF1D" w14:textId="77777777" w:rsidR="00F21BC6" w:rsidRPr="00553950" w:rsidRDefault="004D71E9">
      <w:pPr>
        <w:pStyle w:val="1e"/>
        <w:rPr>
          <w:sz w:val="28"/>
          <w:szCs w:val="28"/>
        </w:rPr>
      </w:pPr>
      <w:r w:rsidRPr="00553950">
        <w:rPr>
          <w:sz w:val="28"/>
          <w:szCs w:val="28"/>
        </w:rPr>
        <w:lastRenderedPageBreak/>
        <w:t>Содержание</w:t>
      </w:r>
    </w:p>
    <w:p w14:paraId="0D98CAEC" w14:textId="08607A67" w:rsidR="00F21BC6" w:rsidRPr="00553950" w:rsidRDefault="004D71E9">
      <w:pPr>
        <w:pStyle w:val="1f0"/>
        <w:tabs>
          <w:tab w:val="right" w:leader="dot" w:pos="9345"/>
        </w:tabs>
        <w:rPr>
          <w:rFonts w:asciiTheme="minorHAnsi" w:hAnsiTheme="minorHAnsi"/>
          <w:sz w:val="22"/>
        </w:rPr>
      </w:pPr>
      <w:r w:rsidRPr="00553950">
        <w:rPr>
          <w:szCs w:val="28"/>
        </w:rPr>
        <w:fldChar w:fldCharType="begin"/>
      </w:r>
      <w:r w:rsidRPr="00553950">
        <w:rPr>
          <w:szCs w:val="28"/>
        </w:rPr>
        <w:instrText xml:space="preserve"> TOC \o "1-3" \h \z \u </w:instrText>
      </w:r>
      <w:r w:rsidRPr="00553950">
        <w:rPr>
          <w:szCs w:val="28"/>
        </w:rPr>
        <w:fldChar w:fldCharType="separate"/>
      </w:r>
      <w:hyperlink w:anchor="_Toc193534989" w:tooltip="#_Toc193534989" w:history="1">
        <w:r w:rsidRPr="00553950">
          <w:rPr>
            <w:rStyle w:val="af8"/>
            <w:color w:val="auto"/>
          </w:rPr>
          <w:t>1 Объект испытаний</w:t>
        </w:r>
        <w:r w:rsidRPr="00553950">
          <w:tab/>
        </w:r>
        <w:r w:rsidRPr="00553950">
          <w:fldChar w:fldCharType="begin"/>
        </w:r>
        <w:r w:rsidRPr="00553950">
          <w:instrText xml:space="preserve"> PAGEREF _Toc193534989 \h </w:instrText>
        </w:r>
        <w:r w:rsidRPr="00553950">
          <w:fldChar w:fldCharType="separate"/>
        </w:r>
        <w:r w:rsidR="00314C2F">
          <w:rPr>
            <w:noProof/>
          </w:rPr>
          <w:t>5</w:t>
        </w:r>
        <w:r w:rsidRPr="00553950">
          <w:fldChar w:fldCharType="end"/>
        </w:r>
      </w:hyperlink>
    </w:p>
    <w:p w14:paraId="39AD7BFA" w14:textId="367DABCF" w:rsidR="00F21BC6" w:rsidRPr="00553950" w:rsidRDefault="00C16BD5">
      <w:pPr>
        <w:pStyle w:val="1f0"/>
        <w:tabs>
          <w:tab w:val="right" w:leader="dot" w:pos="9345"/>
        </w:tabs>
        <w:jc w:val="both"/>
        <w:rPr>
          <w:rFonts w:asciiTheme="minorHAnsi" w:hAnsiTheme="minorHAnsi"/>
          <w:sz w:val="22"/>
        </w:rPr>
      </w:pPr>
      <w:hyperlink w:anchor="_Toc193534990" w:tooltip="#_Toc193534990" w:history="1">
        <w:r w:rsidR="004D71E9" w:rsidRPr="00553950">
          <w:rPr>
            <w:rStyle w:val="af8"/>
            <w:color w:val="auto"/>
          </w:rPr>
          <w:t>2 Цель испытаний</w:t>
        </w:r>
        <w:r w:rsidR="004D71E9" w:rsidRPr="00553950">
          <w:tab/>
        </w:r>
        <w:r w:rsidR="004D71E9" w:rsidRPr="00553950">
          <w:fldChar w:fldCharType="begin"/>
        </w:r>
        <w:r w:rsidR="004D71E9" w:rsidRPr="00553950">
          <w:instrText xml:space="preserve"> PAGEREF _Toc193534990 \h </w:instrText>
        </w:r>
        <w:r w:rsidR="004D71E9" w:rsidRPr="00553950">
          <w:fldChar w:fldCharType="separate"/>
        </w:r>
        <w:r w:rsidR="00314C2F">
          <w:rPr>
            <w:noProof/>
          </w:rPr>
          <w:t>7</w:t>
        </w:r>
        <w:r w:rsidR="004D71E9" w:rsidRPr="00553950">
          <w:fldChar w:fldCharType="end"/>
        </w:r>
      </w:hyperlink>
    </w:p>
    <w:p w14:paraId="4F7A0128" w14:textId="200E6DCF" w:rsidR="00F21BC6" w:rsidRPr="00553950" w:rsidRDefault="00C16BD5">
      <w:pPr>
        <w:pStyle w:val="1f0"/>
        <w:tabs>
          <w:tab w:val="right" w:leader="dot" w:pos="9345"/>
        </w:tabs>
        <w:jc w:val="both"/>
        <w:rPr>
          <w:rFonts w:asciiTheme="minorHAnsi" w:hAnsiTheme="minorHAnsi"/>
          <w:sz w:val="22"/>
        </w:rPr>
      </w:pPr>
      <w:hyperlink w:anchor="_Toc193534991" w:tooltip="#_Toc193534991" w:history="1">
        <w:r w:rsidR="004D71E9" w:rsidRPr="00553950">
          <w:rPr>
            <w:rStyle w:val="af8"/>
            <w:color w:val="auto"/>
          </w:rPr>
          <w:t>3 Общие положения</w:t>
        </w:r>
        <w:r w:rsidR="004D71E9" w:rsidRPr="00553950">
          <w:tab/>
        </w:r>
        <w:r w:rsidR="004D71E9" w:rsidRPr="00553950">
          <w:fldChar w:fldCharType="begin"/>
        </w:r>
        <w:r w:rsidR="004D71E9" w:rsidRPr="00553950">
          <w:instrText xml:space="preserve"> PAGEREF _Toc193534991 \h </w:instrText>
        </w:r>
        <w:r w:rsidR="004D71E9" w:rsidRPr="00553950">
          <w:fldChar w:fldCharType="separate"/>
        </w:r>
        <w:r w:rsidR="00314C2F">
          <w:rPr>
            <w:noProof/>
          </w:rPr>
          <w:t>8</w:t>
        </w:r>
        <w:r w:rsidR="004D71E9" w:rsidRPr="00553950">
          <w:fldChar w:fldCharType="end"/>
        </w:r>
      </w:hyperlink>
    </w:p>
    <w:p w14:paraId="168B457C" w14:textId="200D7E84"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4992" w:tooltip="#_Toc193534992" w:history="1">
        <w:r w:rsidR="004D71E9" w:rsidRPr="00553950">
          <w:rPr>
            <w:rStyle w:val="af8"/>
            <w:rFonts w:cs="Arial"/>
            <w:color w:val="auto"/>
          </w:rPr>
          <w:t>3.1 Перечень руководящих документов, на основании которых проводят испытания</w:t>
        </w:r>
        <w:r w:rsidR="004D71E9" w:rsidRPr="00553950">
          <w:tab/>
        </w:r>
        <w:r w:rsidR="004D71E9" w:rsidRPr="00553950">
          <w:fldChar w:fldCharType="begin"/>
        </w:r>
        <w:r w:rsidR="004D71E9" w:rsidRPr="00553950">
          <w:instrText xml:space="preserve"> PAGEREF _Toc193534992 \h </w:instrText>
        </w:r>
        <w:r w:rsidR="004D71E9" w:rsidRPr="00553950">
          <w:fldChar w:fldCharType="separate"/>
        </w:r>
        <w:r w:rsidR="00314C2F">
          <w:rPr>
            <w:noProof/>
          </w:rPr>
          <w:t>8</w:t>
        </w:r>
        <w:r w:rsidR="004D71E9" w:rsidRPr="00553950">
          <w:fldChar w:fldCharType="end"/>
        </w:r>
      </w:hyperlink>
    </w:p>
    <w:p w14:paraId="77F55360" w14:textId="6E45028A"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4993" w:tooltip="#_Toc193534993" w:history="1">
        <w:r w:rsidR="004D71E9" w:rsidRPr="00553950">
          <w:rPr>
            <w:rStyle w:val="af8"/>
            <w:rFonts w:cs="Arial"/>
            <w:color w:val="auto"/>
          </w:rPr>
          <w:t>3.2 Место и продолжительность испытаний</w:t>
        </w:r>
        <w:r w:rsidR="004D71E9" w:rsidRPr="00553950">
          <w:tab/>
        </w:r>
        <w:r w:rsidR="004D71E9" w:rsidRPr="00553950">
          <w:fldChar w:fldCharType="begin"/>
        </w:r>
        <w:r w:rsidR="004D71E9" w:rsidRPr="00553950">
          <w:instrText xml:space="preserve"> PAGEREF _Toc193534993 \h </w:instrText>
        </w:r>
        <w:r w:rsidR="004D71E9" w:rsidRPr="00553950">
          <w:fldChar w:fldCharType="separate"/>
        </w:r>
        <w:r w:rsidR="00314C2F">
          <w:rPr>
            <w:noProof/>
          </w:rPr>
          <w:t>8</w:t>
        </w:r>
        <w:r w:rsidR="004D71E9" w:rsidRPr="00553950">
          <w:fldChar w:fldCharType="end"/>
        </w:r>
      </w:hyperlink>
    </w:p>
    <w:p w14:paraId="198C85F5" w14:textId="790691AE"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4994" w:tooltip="#_Toc193534994" w:history="1">
        <w:r w:rsidR="004D71E9" w:rsidRPr="00553950">
          <w:rPr>
            <w:rStyle w:val="af8"/>
            <w:rFonts w:cs="Arial"/>
            <w:color w:val="auto"/>
          </w:rPr>
          <w:t>3.3 Организации, участвующие в испытаниях</w:t>
        </w:r>
        <w:r w:rsidR="004D71E9" w:rsidRPr="00553950">
          <w:tab/>
        </w:r>
        <w:r w:rsidR="004D71E9" w:rsidRPr="00553950">
          <w:fldChar w:fldCharType="begin"/>
        </w:r>
        <w:r w:rsidR="004D71E9" w:rsidRPr="00553950">
          <w:instrText xml:space="preserve"> PAGEREF _Toc193534994 \h </w:instrText>
        </w:r>
        <w:r w:rsidR="004D71E9" w:rsidRPr="00553950">
          <w:fldChar w:fldCharType="separate"/>
        </w:r>
        <w:r w:rsidR="00314C2F">
          <w:rPr>
            <w:noProof/>
          </w:rPr>
          <w:t>9</w:t>
        </w:r>
        <w:r w:rsidR="004D71E9" w:rsidRPr="00553950">
          <w:fldChar w:fldCharType="end"/>
        </w:r>
      </w:hyperlink>
    </w:p>
    <w:p w14:paraId="3EFBDA0D" w14:textId="4FA3BEE1"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4995" w:tooltip="#_Toc193534995" w:history="1">
        <w:r w:rsidR="004D71E9" w:rsidRPr="00553950">
          <w:rPr>
            <w:rStyle w:val="af8"/>
            <w:rFonts w:cs="Arial"/>
            <w:color w:val="auto"/>
          </w:rPr>
          <w:t>3.4 Перечень предъявляемых на испытания документов</w:t>
        </w:r>
        <w:r w:rsidR="004D71E9" w:rsidRPr="00553950">
          <w:tab/>
        </w:r>
        <w:r w:rsidR="004D71E9" w:rsidRPr="00553950">
          <w:fldChar w:fldCharType="begin"/>
        </w:r>
        <w:r w:rsidR="004D71E9" w:rsidRPr="00553950">
          <w:instrText xml:space="preserve"> PAGEREF _Toc193534995 \h </w:instrText>
        </w:r>
        <w:r w:rsidR="004D71E9" w:rsidRPr="00553950">
          <w:fldChar w:fldCharType="separate"/>
        </w:r>
        <w:r w:rsidR="00314C2F">
          <w:rPr>
            <w:noProof/>
          </w:rPr>
          <w:t>9</w:t>
        </w:r>
        <w:r w:rsidR="004D71E9" w:rsidRPr="00553950">
          <w:fldChar w:fldCharType="end"/>
        </w:r>
      </w:hyperlink>
    </w:p>
    <w:p w14:paraId="5EE8FA97" w14:textId="0FA68EBF"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4996" w:tooltip="#_Toc193534996" w:history="1">
        <w:r w:rsidR="004D71E9" w:rsidRPr="00553950">
          <w:rPr>
            <w:rStyle w:val="af8"/>
            <w:rFonts w:cs="Arial"/>
            <w:color w:val="auto"/>
          </w:rPr>
          <w:t xml:space="preserve">3.5 </w:t>
        </w:r>
        <w:r w:rsidR="004D71E9" w:rsidRPr="00553950">
          <w:rPr>
            <w:rStyle w:val="af8"/>
            <w:color w:val="auto"/>
          </w:rPr>
          <w:t>Соответствие пунктов ТЗ на ГИС ЕРВУ</w:t>
        </w:r>
        <w:r w:rsidR="004D71E9" w:rsidRPr="00553950">
          <w:tab/>
        </w:r>
        <w:r w:rsidR="004D71E9" w:rsidRPr="00553950">
          <w:fldChar w:fldCharType="begin"/>
        </w:r>
        <w:r w:rsidR="004D71E9" w:rsidRPr="00553950">
          <w:instrText xml:space="preserve"> PAGEREF _Toc193534996 \h </w:instrText>
        </w:r>
        <w:r w:rsidR="004D71E9" w:rsidRPr="00553950">
          <w:fldChar w:fldCharType="separate"/>
        </w:r>
        <w:r w:rsidR="00314C2F">
          <w:rPr>
            <w:noProof/>
          </w:rPr>
          <w:t>10</w:t>
        </w:r>
        <w:r w:rsidR="004D71E9" w:rsidRPr="00553950">
          <w:fldChar w:fldCharType="end"/>
        </w:r>
      </w:hyperlink>
    </w:p>
    <w:p w14:paraId="2AE252D7" w14:textId="4D20A1A8"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4997" w:tooltip="#_Toc193534997" w:history="1">
        <w:r w:rsidR="004D71E9" w:rsidRPr="00553950">
          <w:rPr>
            <w:rStyle w:val="af8"/>
            <w:rFonts w:cs="Arial"/>
            <w:color w:val="auto"/>
          </w:rPr>
          <w:t>3.6 Условия проведения испытаний</w:t>
        </w:r>
        <w:r w:rsidR="004D71E9" w:rsidRPr="00553950">
          <w:tab/>
        </w:r>
        <w:r w:rsidR="004D71E9" w:rsidRPr="00553950">
          <w:fldChar w:fldCharType="begin"/>
        </w:r>
        <w:r w:rsidR="004D71E9" w:rsidRPr="00553950">
          <w:instrText xml:space="preserve"> PAGEREF _Toc193534997 \h </w:instrText>
        </w:r>
        <w:r w:rsidR="004D71E9" w:rsidRPr="00553950">
          <w:fldChar w:fldCharType="separate"/>
        </w:r>
        <w:r w:rsidR="00314C2F">
          <w:rPr>
            <w:noProof/>
          </w:rPr>
          <w:t>10</w:t>
        </w:r>
        <w:r w:rsidR="004D71E9" w:rsidRPr="00553950">
          <w:fldChar w:fldCharType="end"/>
        </w:r>
      </w:hyperlink>
    </w:p>
    <w:p w14:paraId="4790CFBB" w14:textId="619FF0B5" w:rsidR="00F21BC6" w:rsidRPr="00553950" w:rsidRDefault="00C16BD5">
      <w:pPr>
        <w:pStyle w:val="1f0"/>
        <w:tabs>
          <w:tab w:val="right" w:leader="dot" w:pos="9345"/>
        </w:tabs>
        <w:jc w:val="both"/>
        <w:rPr>
          <w:rFonts w:asciiTheme="minorHAnsi" w:hAnsiTheme="minorHAnsi"/>
          <w:sz w:val="22"/>
        </w:rPr>
      </w:pPr>
      <w:hyperlink w:anchor="_Toc193534998" w:tooltip="#_Toc193534998" w:history="1">
        <w:r w:rsidR="004D71E9" w:rsidRPr="00553950">
          <w:rPr>
            <w:rStyle w:val="af8"/>
            <w:color w:val="auto"/>
          </w:rPr>
          <w:t>4 Оцениваемые показатели и расчетные соотношения</w:t>
        </w:r>
        <w:r w:rsidR="004D71E9" w:rsidRPr="00553950">
          <w:tab/>
        </w:r>
        <w:r w:rsidR="004D71E9" w:rsidRPr="00553950">
          <w:fldChar w:fldCharType="begin"/>
        </w:r>
        <w:r w:rsidR="004D71E9" w:rsidRPr="00553950">
          <w:instrText xml:space="preserve"> PAGEREF _Toc193534998 \h </w:instrText>
        </w:r>
        <w:r w:rsidR="004D71E9" w:rsidRPr="00553950">
          <w:fldChar w:fldCharType="separate"/>
        </w:r>
        <w:r w:rsidR="00314C2F">
          <w:rPr>
            <w:noProof/>
          </w:rPr>
          <w:t>25</w:t>
        </w:r>
        <w:r w:rsidR="004D71E9" w:rsidRPr="00553950">
          <w:fldChar w:fldCharType="end"/>
        </w:r>
      </w:hyperlink>
    </w:p>
    <w:p w14:paraId="197E19AB" w14:textId="355F1B7E" w:rsidR="00F21BC6" w:rsidRPr="00553950" w:rsidRDefault="00C16BD5">
      <w:pPr>
        <w:pStyle w:val="1f0"/>
        <w:tabs>
          <w:tab w:val="right" w:leader="dot" w:pos="9345"/>
        </w:tabs>
        <w:jc w:val="both"/>
        <w:rPr>
          <w:rFonts w:asciiTheme="minorHAnsi" w:hAnsiTheme="minorHAnsi"/>
          <w:sz w:val="22"/>
        </w:rPr>
      </w:pPr>
      <w:hyperlink w:anchor="_Toc193534999" w:tooltip="#_Toc193534999" w:history="1">
        <w:r w:rsidR="004D71E9" w:rsidRPr="00553950">
          <w:rPr>
            <w:rStyle w:val="af8"/>
            <w:color w:val="auto"/>
          </w:rPr>
          <w:t>5 Условия, порядок, место проведения и виды испытаний</w:t>
        </w:r>
        <w:r w:rsidR="004D71E9" w:rsidRPr="00553950">
          <w:tab/>
        </w:r>
        <w:r w:rsidR="004D71E9" w:rsidRPr="00553950">
          <w:fldChar w:fldCharType="begin"/>
        </w:r>
        <w:r w:rsidR="004D71E9" w:rsidRPr="00553950">
          <w:instrText xml:space="preserve"> PAGEREF _Toc193534999 \h </w:instrText>
        </w:r>
        <w:r w:rsidR="004D71E9" w:rsidRPr="00553950">
          <w:fldChar w:fldCharType="separate"/>
        </w:r>
        <w:r w:rsidR="00314C2F">
          <w:rPr>
            <w:noProof/>
          </w:rPr>
          <w:t>26</w:t>
        </w:r>
        <w:r w:rsidR="004D71E9" w:rsidRPr="00553950">
          <w:fldChar w:fldCharType="end"/>
        </w:r>
      </w:hyperlink>
    </w:p>
    <w:p w14:paraId="15AB7BB5" w14:textId="6BAA2181"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5000" w:tooltip="#_Toc193535000" w:history="1">
        <w:r w:rsidR="004D71E9" w:rsidRPr="00553950">
          <w:rPr>
            <w:rStyle w:val="af8"/>
            <w:color w:val="auto"/>
          </w:rPr>
          <w:t>5.1 Условия проведения испытаний</w:t>
        </w:r>
        <w:r w:rsidR="004D71E9" w:rsidRPr="00553950">
          <w:tab/>
        </w:r>
        <w:r w:rsidR="004D71E9" w:rsidRPr="00553950">
          <w:fldChar w:fldCharType="begin"/>
        </w:r>
        <w:r w:rsidR="004D71E9" w:rsidRPr="00553950">
          <w:instrText xml:space="preserve"> PAGEREF _Toc193535000 \h </w:instrText>
        </w:r>
        <w:r w:rsidR="004D71E9" w:rsidRPr="00553950">
          <w:fldChar w:fldCharType="separate"/>
        </w:r>
        <w:r w:rsidR="00314C2F">
          <w:rPr>
            <w:noProof/>
          </w:rPr>
          <w:t>26</w:t>
        </w:r>
        <w:r w:rsidR="004D71E9" w:rsidRPr="00553950">
          <w:fldChar w:fldCharType="end"/>
        </w:r>
      </w:hyperlink>
    </w:p>
    <w:p w14:paraId="6EB58646" w14:textId="7FD99BE8"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5001" w:tooltip="#_Toc193535001" w:history="1">
        <w:r w:rsidR="004D71E9" w:rsidRPr="00553950">
          <w:rPr>
            <w:rStyle w:val="af8"/>
            <w:color w:val="auto"/>
          </w:rPr>
          <w:t>5.2 Требования к техническому обслуживанию системы</w:t>
        </w:r>
        <w:r w:rsidR="004D71E9" w:rsidRPr="00553950">
          <w:tab/>
        </w:r>
        <w:r w:rsidR="004D71E9" w:rsidRPr="00553950">
          <w:fldChar w:fldCharType="begin"/>
        </w:r>
        <w:r w:rsidR="004D71E9" w:rsidRPr="00553950">
          <w:instrText xml:space="preserve"> PAGEREF _Toc193535001 \h </w:instrText>
        </w:r>
        <w:r w:rsidR="004D71E9" w:rsidRPr="00553950">
          <w:fldChar w:fldCharType="separate"/>
        </w:r>
        <w:r w:rsidR="00314C2F">
          <w:rPr>
            <w:noProof/>
          </w:rPr>
          <w:t>29</w:t>
        </w:r>
        <w:r w:rsidR="004D71E9" w:rsidRPr="00553950">
          <w:fldChar w:fldCharType="end"/>
        </w:r>
      </w:hyperlink>
    </w:p>
    <w:p w14:paraId="44ED1C1F" w14:textId="42E67642"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5002" w:tooltip="#_Toc193535002" w:history="1">
        <w:r w:rsidR="004D71E9" w:rsidRPr="00553950">
          <w:rPr>
            <w:rStyle w:val="af8"/>
            <w:color w:val="auto"/>
          </w:rPr>
          <w:t>5.3 Меры по обеспечению безопасности испытаний</w:t>
        </w:r>
        <w:r w:rsidR="004D71E9" w:rsidRPr="00553950">
          <w:tab/>
        </w:r>
        <w:r w:rsidR="004D71E9" w:rsidRPr="00553950">
          <w:fldChar w:fldCharType="begin"/>
        </w:r>
        <w:r w:rsidR="004D71E9" w:rsidRPr="00553950">
          <w:instrText xml:space="preserve"> PAGEREF _Toc193535002 \h </w:instrText>
        </w:r>
        <w:r w:rsidR="004D71E9" w:rsidRPr="00553950">
          <w:fldChar w:fldCharType="separate"/>
        </w:r>
        <w:r w:rsidR="00314C2F">
          <w:rPr>
            <w:noProof/>
          </w:rPr>
          <w:t>30</w:t>
        </w:r>
        <w:r w:rsidR="004D71E9" w:rsidRPr="00553950">
          <w:fldChar w:fldCharType="end"/>
        </w:r>
      </w:hyperlink>
    </w:p>
    <w:p w14:paraId="575CB24B" w14:textId="065CEBD2"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5003" w:tooltip="#_Toc193535003" w:history="1">
        <w:r w:rsidR="004D71E9" w:rsidRPr="00553950">
          <w:rPr>
            <w:rStyle w:val="af8"/>
            <w:color w:val="auto"/>
          </w:rPr>
          <w:t>5.4 Порядок взаимодействия организаций</w:t>
        </w:r>
        <w:r w:rsidR="004D71E9" w:rsidRPr="00553950">
          <w:tab/>
        </w:r>
        <w:r w:rsidR="004D71E9" w:rsidRPr="00553950">
          <w:fldChar w:fldCharType="begin"/>
        </w:r>
        <w:r w:rsidR="004D71E9" w:rsidRPr="00553950">
          <w:instrText xml:space="preserve"> PAGEREF _Toc193535003 \h </w:instrText>
        </w:r>
        <w:r w:rsidR="004D71E9" w:rsidRPr="00553950">
          <w:fldChar w:fldCharType="separate"/>
        </w:r>
        <w:r w:rsidR="00314C2F">
          <w:rPr>
            <w:noProof/>
          </w:rPr>
          <w:t>30</w:t>
        </w:r>
        <w:r w:rsidR="004D71E9" w:rsidRPr="00553950">
          <w:fldChar w:fldCharType="end"/>
        </w:r>
      </w:hyperlink>
    </w:p>
    <w:p w14:paraId="1A30C9B4" w14:textId="75AC7724"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5004" w:tooltip="#_Toc193535004" w:history="1">
        <w:r w:rsidR="004D71E9" w:rsidRPr="00553950">
          <w:rPr>
            <w:rStyle w:val="af8"/>
            <w:color w:val="auto"/>
          </w:rPr>
          <w:t>5.5 Условия начала и завершения отдельных этапов испытаний</w:t>
        </w:r>
        <w:r w:rsidR="004D71E9" w:rsidRPr="00553950">
          <w:tab/>
        </w:r>
        <w:r w:rsidR="004D71E9" w:rsidRPr="00553950">
          <w:fldChar w:fldCharType="begin"/>
        </w:r>
        <w:r w:rsidR="004D71E9" w:rsidRPr="00553950">
          <w:instrText xml:space="preserve"> PAGEREF _Toc193535004 \h </w:instrText>
        </w:r>
        <w:r w:rsidR="004D71E9" w:rsidRPr="00553950">
          <w:fldChar w:fldCharType="separate"/>
        </w:r>
        <w:r w:rsidR="00314C2F">
          <w:rPr>
            <w:noProof/>
          </w:rPr>
          <w:t>31</w:t>
        </w:r>
        <w:r w:rsidR="004D71E9" w:rsidRPr="00553950">
          <w:fldChar w:fldCharType="end"/>
        </w:r>
      </w:hyperlink>
    </w:p>
    <w:p w14:paraId="5CB6CBCA" w14:textId="2A59BABD"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5005" w:tooltip="#_Toc193535005" w:history="1">
        <w:r w:rsidR="004D71E9" w:rsidRPr="00553950">
          <w:rPr>
            <w:rStyle w:val="af8"/>
            <w:color w:val="auto"/>
          </w:rPr>
          <w:t>5.6 Методика проведения предварительных испытаний ГИС ЕРВУ</w:t>
        </w:r>
        <w:r w:rsidR="004D71E9" w:rsidRPr="00553950">
          <w:tab/>
        </w:r>
        <w:r w:rsidR="004D71E9" w:rsidRPr="00553950">
          <w:fldChar w:fldCharType="begin"/>
        </w:r>
        <w:r w:rsidR="004D71E9" w:rsidRPr="00553950">
          <w:instrText xml:space="preserve"> PAGEREF _Toc193535005 \h </w:instrText>
        </w:r>
        <w:r w:rsidR="004D71E9" w:rsidRPr="00553950">
          <w:fldChar w:fldCharType="separate"/>
        </w:r>
        <w:r w:rsidR="00314C2F">
          <w:rPr>
            <w:noProof/>
          </w:rPr>
          <w:t>33</w:t>
        </w:r>
        <w:r w:rsidR="004D71E9" w:rsidRPr="00553950">
          <w:fldChar w:fldCharType="end"/>
        </w:r>
      </w:hyperlink>
    </w:p>
    <w:p w14:paraId="6BB4F692" w14:textId="58739C6A" w:rsidR="00F21BC6" w:rsidRPr="00553950" w:rsidRDefault="00C16BD5">
      <w:pPr>
        <w:pStyle w:val="1f0"/>
        <w:tabs>
          <w:tab w:val="right" w:leader="dot" w:pos="9345"/>
        </w:tabs>
        <w:jc w:val="both"/>
        <w:rPr>
          <w:rFonts w:asciiTheme="minorHAnsi" w:hAnsiTheme="minorHAnsi"/>
          <w:sz w:val="22"/>
        </w:rPr>
      </w:pPr>
      <w:hyperlink w:anchor="_Toc193535006" w:tooltip="#_Toc193535006" w:history="1">
        <w:r w:rsidR="004D71E9" w:rsidRPr="00553950">
          <w:rPr>
            <w:rStyle w:val="af8"/>
            <w:color w:val="auto"/>
          </w:rPr>
          <w:t>6 Обработка, анализ и оценка результатов испытаний</w:t>
        </w:r>
        <w:r w:rsidR="004D71E9" w:rsidRPr="00553950">
          <w:tab/>
        </w:r>
        <w:r w:rsidR="004D71E9" w:rsidRPr="00553950">
          <w:fldChar w:fldCharType="begin"/>
        </w:r>
        <w:r w:rsidR="004D71E9" w:rsidRPr="00553950">
          <w:instrText xml:space="preserve"> PAGEREF _Toc193535006 \h </w:instrText>
        </w:r>
        <w:r w:rsidR="004D71E9" w:rsidRPr="00553950">
          <w:fldChar w:fldCharType="separate"/>
        </w:r>
        <w:r w:rsidR="00314C2F">
          <w:rPr>
            <w:noProof/>
          </w:rPr>
          <w:t>499</w:t>
        </w:r>
        <w:r w:rsidR="004D71E9" w:rsidRPr="00553950">
          <w:fldChar w:fldCharType="end"/>
        </w:r>
      </w:hyperlink>
    </w:p>
    <w:p w14:paraId="1864385A" w14:textId="6C101139" w:rsidR="00F21BC6" w:rsidRPr="00553950" w:rsidRDefault="00C16BD5">
      <w:pPr>
        <w:pStyle w:val="1f0"/>
        <w:tabs>
          <w:tab w:val="right" w:leader="dot" w:pos="9345"/>
        </w:tabs>
        <w:jc w:val="both"/>
        <w:rPr>
          <w:rFonts w:asciiTheme="minorHAnsi" w:hAnsiTheme="minorHAnsi"/>
          <w:sz w:val="22"/>
        </w:rPr>
      </w:pPr>
      <w:hyperlink w:anchor="_Toc193535007" w:tooltip="#_Toc193535007" w:history="1">
        <w:r w:rsidR="004D71E9" w:rsidRPr="00553950">
          <w:rPr>
            <w:rStyle w:val="af8"/>
            <w:color w:val="auto"/>
          </w:rPr>
          <w:t>7 Материально-техническое обеспечение испытаний</w:t>
        </w:r>
        <w:r w:rsidR="004D71E9" w:rsidRPr="00553950">
          <w:tab/>
        </w:r>
        <w:r w:rsidR="004D71E9" w:rsidRPr="00553950">
          <w:fldChar w:fldCharType="begin"/>
        </w:r>
        <w:r w:rsidR="004D71E9" w:rsidRPr="00553950">
          <w:instrText xml:space="preserve"> PAGEREF _Toc193535007 \h </w:instrText>
        </w:r>
        <w:r w:rsidR="004D71E9" w:rsidRPr="00553950">
          <w:fldChar w:fldCharType="separate"/>
        </w:r>
        <w:r w:rsidR="00314C2F">
          <w:rPr>
            <w:noProof/>
          </w:rPr>
          <w:t>500</w:t>
        </w:r>
        <w:r w:rsidR="004D71E9" w:rsidRPr="00553950">
          <w:fldChar w:fldCharType="end"/>
        </w:r>
      </w:hyperlink>
    </w:p>
    <w:p w14:paraId="57D28B2B" w14:textId="05565DAD"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5008" w:tooltip="#_Toc193535008" w:history="1">
        <w:r w:rsidR="004D71E9" w:rsidRPr="00553950">
          <w:rPr>
            <w:rStyle w:val="af8"/>
            <w:color w:val="auto"/>
          </w:rPr>
          <w:t>7.1 Требования к техническому обеспечению системы</w:t>
        </w:r>
        <w:r w:rsidR="004D71E9" w:rsidRPr="00553950">
          <w:tab/>
        </w:r>
        <w:r w:rsidR="004D71E9" w:rsidRPr="00553950">
          <w:fldChar w:fldCharType="begin"/>
        </w:r>
        <w:r w:rsidR="004D71E9" w:rsidRPr="00553950">
          <w:instrText xml:space="preserve"> PAGEREF _Toc193535008 \h </w:instrText>
        </w:r>
        <w:r w:rsidR="004D71E9" w:rsidRPr="00553950">
          <w:fldChar w:fldCharType="separate"/>
        </w:r>
        <w:r w:rsidR="00314C2F">
          <w:rPr>
            <w:noProof/>
          </w:rPr>
          <w:t>500</w:t>
        </w:r>
        <w:r w:rsidR="004D71E9" w:rsidRPr="00553950">
          <w:fldChar w:fldCharType="end"/>
        </w:r>
      </w:hyperlink>
    </w:p>
    <w:p w14:paraId="4331CC7C" w14:textId="0A288907" w:rsidR="00F21BC6" w:rsidRPr="00553950" w:rsidRDefault="00C16BD5">
      <w:pPr>
        <w:pStyle w:val="29"/>
        <w:tabs>
          <w:tab w:val="right" w:leader="dot" w:pos="9345"/>
        </w:tabs>
        <w:jc w:val="both"/>
        <w:rPr>
          <w:rFonts w:asciiTheme="minorHAnsi" w:eastAsiaTheme="minorEastAsia" w:hAnsiTheme="minorHAnsi" w:cstheme="minorBidi"/>
          <w:sz w:val="22"/>
          <w:szCs w:val="22"/>
          <w:lang w:eastAsia="ru-RU"/>
        </w:rPr>
      </w:pPr>
      <w:hyperlink w:anchor="_Toc193535009" w:tooltip="#_Toc193535009" w:history="1">
        <w:r w:rsidR="004D71E9" w:rsidRPr="00553950">
          <w:rPr>
            <w:rStyle w:val="af8"/>
            <w:color w:val="auto"/>
          </w:rPr>
          <w:t>7.2 Требования к программному обеспечению системы</w:t>
        </w:r>
        <w:r w:rsidR="004D71E9" w:rsidRPr="00553950">
          <w:tab/>
        </w:r>
        <w:r w:rsidR="004D71E9" w:rsidRPr="00553950">
          <w:fldChar w:fldCharType="begin"/>
        </w:r>
        <w:r w:rsidR="004D71E9" w:rsidRPr="00553950">
          <w:instrText xml:space="preserve"> PAGEREF _Toc193535009 \h </w:instrText>
        </w:r>
        <w:r w:rsidR="004D71E9" w:rsidRPr="00553950">
          <w:fldChar w:fldCharType="separate"/>
        </w:r>
        <w:r w:rsidR="00314C2F">
          <w:rPr>
            <w:noProof/>
          </w:rPr>
          <w:t>504</w:t>
        </w:r>
        <w:r w:rsidR="004D71E9" w:rsidRPr="00553950">
          <w:fldChar w:fldCharType="end"/>
        </w:r>
      </w:hyperlink>
    </w:p>
    <w:p w14:paraId="687E7F0C" w14:textId="1673CEC7" w:rsidR="00F21BC6" w:rsidRPr="00553950" w:rsidRDefault="00C16BD5">
      <w:pPr>
        <w:pStyle w:val="1f0"/>
        <w:tabs>
          <w:tab w:val="right" w:leader="dot" w:pos="9345"/>
        </w:tabs>
        <w:jc w:val="both"/>
        <w:rPr>
          <w:rFonts w:asciiTheme="minorHAnsi" w:hAnsiTheme="minorHAnsi"/>
          <w:sz w:val="22"/>
        </w:rPr>
      </w:pPr>
      <w:hyperlink w:anchor="_Toc193535010" w:tooltip="#_Toc193535010" w:history="1">
        <w:r w:rsidR="004D71E9" w:rsidRPr="00553950">
          <w:rPr>
            <w:rStyle w:val="af8"/>
            <w:color w:val="auto"/>
          </w:rPr>
          <w:t>8 Метрологическое обеспечение испытаний</w:t>
        </w:r>
        <w:r w:rsidR="004D71E9" w:rsidRPr="00553950">
          <w:tab/>
        </w:r>
        <w:r w:rsidR="004D71E9" w:rsidRPr="00553950">
          <w:fldChar w:fldCharType="begin"/>
        </w:r>
        <w:r w:rsidR="004D71E9" w:rsidRPr="00553950">
          <w:instrText xml:space="preserve"> PAGEREF _Toc193535010 \h </w:instrText>
        </w:r>
        <w:r w:rsidR="004D71E9" w:rsidRPr="00553950">
          <w:fldChar w:fldCharType="separate"/>
        </w:r>
        <w:r w:rsidR="00314C2F">
          <w:rPr>
            <w:noProof/>
          </w:rPr>
          <w:t>505</w:t>
        </w:r>
        <w:r w:rsidR="004D71E9" w:rsidRPr="00553950">
          <w:fldChar w:fldCharType="end"/>
        </w:r>
      </w:hyperlink>
    </w:p>
    <w:p w14:paraId="57DCCC92" w14:textId="1C79F970" w:rsidR="00F21BC6" w:rsidRPr="00553950" w:rsidRDefault="00C16BD5">
      <w:pPr>
        <w:pStyle w:val="1f0"/>
        <w:tabs>
          <w:tab w:val="right" w:leader="dot" w:pos="9345"/>
        </w:tabs>
        <w:jc w:val="both"/>
        <w:rPr>
          <w:rFonts w:asciiTheme="minorHAnsi" w:hAnsiTheme="minorHAnsi"/>
          <w:sz w:val="22"/>
        </w:rPr>
      </w:pPr>
      <w:hyperlink w:anchor="_Toc193535011" w:tooltip="#_Toc193535011" w:history="1">
        <w:r w:rsidR="004D71E9" w:rsidRPr="00553950">
          <w:rPr>
            <w:rStyle w:val="af8"/>
            <w:color w:val="auto"/>
          </w:rPr>
          <w:t>9 Отчетность</w:t>
        </w:r>
        <w:r w:rsidR="004D71E9" w:rsidRPr="00553950">
          <w:tab/>
        </w:r>
        <w:r w:rsidR="004D71E9" w:rsidRPr="00553950">
          <w:fldChar w:fldCharType="begin"/>
        </w:r>
        <w:r w:rsidR="004D71E9" w:rsidRPr="00553950">
          <w:instrText xml:space="preserve"> PAGEREF _Toc193535011 \h </w:instrText>
        </w:r>
        <w:r w:rsidR="004D71E9" w:rsidRPr="00553950">
          <w:fldChar w:fldCharType="separate"/>
        </w:r>
        <w:r w:rsidR="00314C2F">
          <w:rPr>
            <w:noProof/>
          </w:rPr>
          <w:t>506</w:t>
        </w:r>
        <w:r w:rsidR="004D71E9" w:rsidRPr="00553950">
          <w:fldChar w:fldCharType="end"/>
        </w:r>
      </w:hyperlink>
    </w:p>
    <w:p w14:paraId="4CA0D561" w14:textId="77777777" w:rsidR="00F21BC6" w:rsidRPr="00553950" w:rsidRDefault="004D71E9">
      <w:pPr>
        <w:pStyle w:val="150"/>
        <w:sectPr w:rsidR="00F21BC6" w:rsidRPr="00553950">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701" w:header="567" w:footer="567" w:gutter="0"/>
          <w:cols w:space="720"/>
          <w:titlePg/>
          <w:docGrid w:linePitch="360"/>
        </w:sectPr>
      </w:pPr>
      <w:r w:rsidRPr="00553950">
        <w:fldChar w:fldCharType="end"/>
      </w:r>
    </w:p>
    <w:p w14:paraId="5126C9FF" w14:textId="77777777" w:rsidR="00F21BC6" w:rsidRPr="00553950" w:rsidRDefault="004D71E9">
      <w:pPr>
        <w:pStyle w:val="affffff"/>
        <w:widowControl w:val="0"/>
        <w:spacing w:after="240"/>
        <w:jc w:val="center"/>
        <w:rPr>
          <w:b/>
        </w:rPr>
      </w:pPr>
      <w:bookmarkStart w:id="2" w:name="_Toc451789028"/>
      <w:bookmarkStart w:id="3" w:name="_Ref49335825"/>
      <w:r w:rsidRPr="00553950">
        <w:rPr>
          <w:b/>
        </w:rPr>
        <w:lastRenderedPageBreak/>
        <w:t>Обозначения и сокращения</w:t>
      </w:r>
    </w:p>
    <w:p w14:paraId="58201AB8" w14:textId="77777777" w:rsidR="00F21BC6" w:rsidRPr="00553950" w:rsidRDefault="004D71E9">
      <w:pPr>
        <w:pStyle w:val="affffff"/>
        <w:widowControl w:val="0"/>
      </w:pPr>
      <w:r w:rsidRPr="00553950">
        <w:t>В настоящей методике испытаний применяют следующие сокращения и обозначения:</w:t>
      </w:r>
    </w:p>
    <w:tbl>
      <w:tblPr>
        <w:tblW w:w="9781" w:type="dxa"/>
        <w:tblInd w:w="-147" w:type="dxa"/>
        <w:tblLayout w:type="fixed"/>
        <w:tblCellMar>
          <w:left w:w="57" w:type="dxa"/>
          <w:right w:w="57" w:type="dxa"/>
        </w:tblCellMar>
        <w:tblLook w:val="0000" w:firstRow="0" w:lastRow="0" w:firstColumn="0" w:lastColumn="0" w:noHBand="0" w:noVBand="0"/>
      </w:tblPr>
      <w:tblGrid>
        <w:gridCol w:w="2268"/>
        <w:gridCol w:w="284"/>
        <w:gridCol w:w="7229"/>
      </w:tblGrid>
      <w:tr w:rsidR="00553950" w:rsidRPr="00553950" w14:paraId="2764D122" w14:textId="77777777">
        <w:trPr>
          <w:trHeight w:val="340"/>
        </w:trPr>
        <w:tc>
          <w:tcPr>
            <w:tcW w:w="2268" w:type="dxa"/>
          </w:tcPr>
          <w:p w14:paraId="62ADF1F0" w14:textId="77777777" w:rsidR="00F21BC6" w:rsidRPr="00553950" w:rsidRDefault="004D71E9">
            <w:pPr>
              <w:keepLines/>
              <w:spacing w:line="360" w:lineRule="auto"/>
              <w:rPr>
                <w:sz w:val="28"/>
                <w:szCs w:val="28"/>
              </w:rPr>
            </w:pPr>
            <w:r w:rsidRPr="00553950">
              <w:rPr>
                <w:sz w:val="28"/>
                <w:szCs w:val="28"/>
              </w:rPr>
              <w:t>АРМ</w:t>
            </w:r>
          </w:p>
        </w:tc>
        <w:tc>
          <w:tcPr>
            <w:tcW w:w="284" w:type="dxa"/>
          </w:tcPr>
          <w:p w14:paraId="46277002" w14:textId="77777777" w:rsidR="00F21BC6" w:rsidRPr="00553950" w:rsidRDefault="004D71E9">
            <w:pPr>
              <w:keepLines/>
              <w:spacing w:line="360" w:lineRule="auto"/>
              <w:rPr>
                <w:sz w:val="28"/>
                <w:szCs w:val="28"/>
              </w:rPr>
            </w:pPr>
            <w:r w:rsidRPr="00553950">
              <w:rPr>
                <w:sz w:val="28"/>
                <w:szCs w:val="28"/>
              </w:rPr>
              <w:t>–</w:t>
            </w:r>
          </w:p>
        </w:tc>
        <w:tc>
          <w:tcPr>
            <w:tcW w:w="7229" w:type="dxa"/>
          </w:tcPr>
          <w:p w14:paraId="7200E52D" w14:textId="77777777" w:rsidR="00F21BC6" w:rsidRPr="00553950" w:rsidRDefault="004D71E9">
            <w:pPr>
              <w:keepLines/>
              <w:spacing w:line="360" w:lineRule="auto"/>
              <w:jc w:val="both"/>
              <w:rPr>
                <w:sz w:val="28"/>
                <w:szCs w:val="28"/>
              </w:rPr>
            </w:pPr>
            <w:r w:rsidRPr="00553950">
              <w:rPr>
                <w:sz w:val="28"/>
                <w:szCs w:val="28"/>
              </w:rPr>
              <w:t>автоматизированное рабочее место</w:t>
            </w:r>
          </w:p>
        </w:tc>
      </w:tr>
      <w:tr w:rsidR="00553950" w:rsidRPr="00553950" w14:paraId="56745C33" w14:textId="77777777">
        <w:trPr>
          <w:trHeight w:val="340"/>
        </w:trPr>
        <w:tc>
          <w:tcPr>
            <w:tcW w:w="2268" w:type="dxa"/>
          </w:tcPr>
          <w:p w14:paraId="61B7BA79" w14:textId="77777777" w:rsidR="00F21BC6" w:rsidRPr="00553950" w:rsidRDefault="004D71E9">
            <w:pPr>
              <w:keepLines/>
              <w:spacing w:line="360" w:lineRule="auto"/>
              <w:rPr>
                <w:sz w:val="28"/>
                <w:szCs w:val="28"/>
              </w:rPr>
            </w:pPr>
            <w:r w:rsidRPr="00553950">
              <w:rPr>
                <w:sz w:val="28"/>
                <w:szCs w:val="28"/>
              </w:rPr>
              <w:t>БД</w:t>
            </w:r>
          </w:p>
        </w:tc>
        <w:tc>
          <w:tcPr>
            <w:tcW w:w="284" w:type="dxa"/>
          </w:tcPr>
          <w:p w14:paraId="6079ABD7" w14:textId="77777777" w:rsidR="00F21BC6" w:rsidRPr="00553950" w:rsidRDefault="004D71E9">
            <w:pPr>
              <w:keepLines/>
              <w:spacing w:line="360" w:lineRule="auto"/>
              <w:rPr>
                <w:sz w:val="28"/>
                <w:szCs w:val="28"/>
              </w:rPr>
            </w:pPr>
            <w:r w:rsidRPr="00553950">
              <w:rPr>
                <w:sz w:val="28"/>
                <w:szCs w:val="28"/>
              </w:rPr>
              <w:t>–</w:t>
            </w:r>
          </w:p>
        </w:tc>
        <w:tc>
          <w:tcPr>
            <w:tcW w:w="7229" w:type="dxa"/>
          </w:tcPr>
          <w:p w14:paraId="36C248EC" w14:textId="77777777" w:rsidR="00F21BC6" w:rsidRPr="00553950" w:rsidRDefault="004D71E9">
            <w:pPr>
              <w:keepLines/>
              <w:spacing w:line="360" w:lineRule="auto"/>
              <w:jc w:val="both"/>
              <w:rPr>
                <w:sz w:val="28"/>
                <w:szCs w:val="28"/>
              </w:rPr>
            </w:pPr>
            <w:r w:rsidRPr="00553950">
              <w:rPr>
                <w:sz w:val="28"/>
                <w:szCs w:val="28"/>
              </w:rPr>
              <w:t>база данных</w:t>
            </w:r>
          </w:p>
        </w:tc>
      </w:tr>
      <w:tr w:rsidR="00553950" w:rsidRPr="00553950" w14:paraId="61649F2E" w14:textId="77777777">
        <w:trPr>
          <w:trHeight w:val="340"/>
        </w:trPr>
        <w:tc>
          <w:tcPr>
            <w:tcW w:w="2268" w:type="dxa"/>
          </w:tcPr>
          <w:p w14:paraId="490201E5" w14:textId="77777777" w:rsidR="00F21BC6" w:rsidRPr="00553950" w:rsidRDefault="004D71E9">
            <w:pPr>
              <w:keepLines/>
              <w:spacing w:line="360" w:lineRule="auto"/>
              <w:rPr>
                <w:sz w:val="28"/>
                <w:szCs w:val="28"/>
              </w:rPr>
            </w:pPr>
            <w:r w:rsidRPr="00553950">
              <w:rPr>
                <w:sz w:val="28"/>
                <w:szCs w:val="28"/>
              </w:rPr>
              <w:t>ИБ</w:t>
            </w:r>
          </w:p>
        </w:tc>
        <w:tc>
          <w:tcPr>
            <w:tcW w:w="284" w:type="dxa"/>
          </w:tcPr>
          <w:p w14:paraId="6D0F8136" w14:textId="77777777" w:rsidR="00F21BC6" w:rsidRPr="00553950" w:rsidRDefault="004D71E9">
            <w:pPr>
              <w:keepLines/>
              <w:spacing w:line="360" w:lineRule="auto"/>
              <w:rPr>
                <w:sz w:val="28"/>
                <w:szCs w:val="28"/>
              </w:rPr>
            </w:pPr>
            <w:r w:rsidRPr="00553950">
              <w:rPr>
                <w:sz w:val="28"/>
                <w:szCs w:val="28"/>
              </w:rPr>
              <w:t>–</w:t>
            </w:r>
          </w:p>
        </w:tc>
        <w:tc>
          <w:tcPr>
            <w:tcW w:w="7229" w:type="dxa"/>
          </w:tcPr>
          <w:p w14:paraId="06DCD85A" w14:textId="77777777" w:rsidR="00F21BC6" w:rsidRPr="00553950" w:rsidRDefault="004D71E9">
            <w:pPr>
              <w:keepLines/>
              <w:spacing w:line="360" w:lineRule="auto"/>
              <w:jc w:val="both"/>
              <w:rPr>
                <w:sz w:val="28"/>
                <w:szCs w:val="28"/>
              </w:rPr>
            </w:pPr>
            <w:r w:rsidRPr="00553950">
              <w:rPr>
                <w:sz w:val="28"/>
                <w:szCs w:val="28"/>
              </w:rPr>
              <w:t>информационная безопасность</w:t>
            </w:r>
          </w:p>
        </w:tc>
      </w:tr>
      <w:tr w:rsidR="00553950" w:rsidRPr="00553950" w14:paraId="43493A36" w14:textId="77777777">
        <w:trPr>
          <w:trHeight w:val="340"/>
        </w:trPr>
        <w:tc>
          <w:tcPr>
            <w:tcW w:w="2268" w:type="dxa"/>
          </w:tcPr>
          <w:p w14:paraId="6C3B812C" w14:textId="77777777" w:rsidR="00F21BC6" w:rsidRPr="00553950" w:rsidRDefault="004D71E9">
            <w:pPr>
              <w:keepLines/>
              <w:spacing w:line="360" w:lineRule="auto"/>
              <w:rPr>
                <w:sz w:val="28"/>
                <w:szCs w:val="28"/>
              </w:rPr>
            </w:pPr>
            <w:r w:rsidRPr="00553950">
              <w:rPr>
                <w:sz w:val="28"/>
                <w:szCs w:val="28"/>
              </w:rPr>
              <w:t>ИТ</w:t>
            </w:r>
          </w:p>
        </w:tc>
        <w:tc>
          <w:tcPr>
            <w:tcW w:w="284" w:type="dxa"/>
          </w:tcPr>
          <w:p w14:paraId="41D7708B" w14:textId="77777777" w:rsidR="00F21BC6" w:rsidRPr="00553950" w:rsidRDefault="004D71E9">
            <w:pPr>
              <w:keepLines/>
              <w:spacing w:line="360" w:lineRule="auto"/>
              <w:rPr>
                <w:sz w:val="28"/>
                <w:szCs w:val="28"/>
              </w:rPr>
            </w:pPr>
            <w:r w:rsidRPr="00553950">
              <w:rPr>
                <w:sz w:val="28"/>
                <w:szCs w:val="28"/>
              </w:rPr>
              <w:t>–</w:t>
            </w:r>
          </w:p>
        </w:tc>
        <w:tc>
          <w:tcPr>
            <w:tcW w:w="7229" w:type="dxa"/>
          </w:tcPr>
          <w:p w14:paraId="01054C35" w14:textId="77777777" w:rsidR="00F21BC6" w:rsidRPr="00553950" w:rsidRDefault="004D71E9">
            <w:pPr>
              <w:keepLines/>
              <w:spacing w:line="360" w:lineRule="auto"/>
              <w:jc w:val="both"/>
              <w:rPr>
                <w:sz w:val="28"/>
                <w:szCs w:val="28"/>
              </w:rPr>
            </w:pPr>
            <w:r w:rsidRPr="00553950">
              <w:rPr>
                <w:sz w:val="28"/>
                <w:szCs w:val="28"/>
              </w:rPr>
              <w:t>информационные технологии</w:t>
            </w:r>
          </w:p>
        </w:tc>
      </w:tr>
      <w:tr w:rsidR="00553950" w:rsidRPr="00553950" w14:paraId="2C7C5C68" w14:textId="77777777">
        <w:trPr>
          <w:trHeight w:val="340"/>
        </w:trPr>
        <w:tc>
          <w:tcPr>
            <w:tcW w:w="2268" w:type="dxa"/>
          </w:tcPr>
          <w:p w14:paraId="6B4B02DB" w14:textId="77777777" w:rsidR="00F21BC6" w:rsidRPr="00553950" w:rsidRDefault="004D71E9">
            <w:pPr>
              <w:keepLines/>
              <w:spacing w:line="360" w:lineRule="auto"/>
              <w:rPr>
                <w:sz w:val="28"/>
                <w:szCs w:val="28"/>
              </w:rPr>
            </w:pPr>
            <w:r w:rsidRPr="00553950">
              <w:rPr>
                <w:sz w:val="28"/>
                <w:szCs w:val="28"/>
              </w:rPr>
              <w:t>УЗ</w:t>
            </w:r>
          </w:p>
        </w:tc>
        <w:tc>
          <w:tcPr>
            <w:tcW w:w="284" w:type="dxa"/>
          </w:tcPr>
          <w:p w14:paraId="37B97DAD" w14:textId="77777777" w:rsidR="00F21BC6" w:rsidRPr="00553950" w:rsidRDefault="004D71E9">
            <w:pPr>
              <w:keepLines/>
              <w:spacing w:line="360" w:lineRule="auto"/>
              <w:rPr>
                <w:sz w:val="28"/>
                <w:szCs w:val="28"/>
              </w:rPr>
            </w:pPr>
            <w:r w:rsidRPr="00553950">
              <w:rPr>
                <w:sz w:val="28"/>
                <w:szCs w:val="28"/>
              </w:rPr>
              <w:t>–</w:t>
            </w:r>
          </w:p>
        </w:tc>
        <w:tc>
          <w:tcPr>
            <w:tcW w:w="7229" w:type="dxa"/>
          </w:tcPr>
          <w:p w14:paraId="621721E6" w14:textId="77777777" w:rsidR="00F21BC6" w:rsidRPr="00553950" w:rsidRDefault="004D71E9">
            <w:pPr>
              <w:keepLines/>
              <w:spacing w:line="360" w:lineRule="auto"/>
              <w:jc w:val="both"/>
              <w:rPr>
                <w:sz w:val="28"/>
                <w:szCs w:val="28"/>
              </w:rPr>
            </w:pPr>
            <w:r w:rsidRPr="00553950">
              <w:rPr>
                <w:sz w:val="28"/>
                <w:szCs w:val="28"/>
              </w:rPr>
              <w:t>учетная запись</w:t>
            </w:r>
          </w:p>
        </w:tc>
      </w:tr>
      <w:tr w:rsidR="00553950" w:rsidRPr="00553950" w14:paraId="43F84428" w14:textId="77777777">
        <w:trPr>
          <w:trHeight w:val="340"/>
        </w:trPr>
        <w:tc>
          <w:tcPr>
            <w:tcW w:w="2268" w:type="dxa"/>
          </w:tcPr>
          <w:p w14:paraId="39F1D22E" w14:textId="77777777" w:rsidR="00F21BC6" w:rsidRPr="00553950" w:rsidRDefault="004D71E9">
            <w:pPr>
              <w:keepLines/>
              <w:spacing w:line="360" w:lineRule="auto"/>
              <w:rPr>
                <w:sz w:val="28"/>
                <w:szCs w:val="28"/>
              </w:rPr>
            </w:pPr>
            <w:r w:rsidRPr="00553950">
              <w:rPr>
                <w:sz w:val="28"/>
                <w:szCs w:val="28"/>
              </w:rPr>
              <w:t>УЦ</w:t>
            </w:r>
          </w:p>
        </w:tc>
        <w:tc>
          <w:tcPr>
            <w:tcW w:w="284" w:type="dxa"/>
          </w:tcPr>
          <w:p w14:paraId="0D1904BB" w14:textId="77777777" w:rsidR="00F21BC6" w:rsidRPr="00553950" w:rsidRDefault="004D71E9">
            <w:pPr>
              <w:keepLines/>
              <w:spacing w:line="360" w:lineRule="auto"/>
              <w:rPr>
                <w:sz w:val="28"/>
                <w:szCs w:val="28"/>
              </w:rPr>
            </w:pPr>
            <w:r w:rsidRPr="00553950">
              <w:rPr>
                <w:sz w:val="28"/>
                <w:szCs w:val="28"/>
              </w:rPr>
              <w:t>–</w:t>
            </w:r>
          </w:p>
        </w:tc>
        <w:tc>
          <w:tcPr>
            <w:tcW w:w="7229" w:type="dxa"/>
          </w:tcPr>
          <w:p w14:paraId="13D7417E" w14:textId="77777777" w:rsidR="00F21BC6" w:rsidRPr="00553950" w:rsidRDefault="004D71E9">
            <w:pPr>
              <w:keepLines/>
              <w:spacing w:line="360" w:lineRule="auto"/>
              <w:jc w:val="both"/>
              <w:rPr>
                <w:sz w:val="28"/>
                <w:szCs w:val="28"/>
              </w:rPr>
            </w:pPr>
            <w:r w:rsidRPr="00553950">
              <w:rPr>
                <w:sz w:val="28"/>
                <w:szCs w:val="28"/>
              </w:rPr>
              <w:t>Удостоверяющий центр</w:t>
            </w:r>
          </w:p>
        </w:tc>
      </w:tr>
      <w:tr w:rsidR="00553950" w:rsidRPr="00553950" w14:paraId="12562624" w14:textId="77777777">
        <w:trPr>
          <w:trHeight w:val="340"/>
        </w:trPr>
        <w:tc>
          <w:tcPr>
            <w:tcW w:w="2268" w:type="dxa"/>
          </w:tcPr>
          <w:p w14:paraId="265B9404" w14:textId="77777777" w:rsidR="00F21BC6" w:rsidRPr="00553950" w:rsidRDefault="004D71E9">
            <w:pPr>
              <w:keepLines/>
              <w:spacing w:line="360" w:lineRule="auto"/>
              <w:rPr>
                <w:sz w:val="28"/>
                <w:szCs w:val="28"/>
              </w:rPr>
            </w:pPr>
            <w:r w:rsidRPr="00553950">
              <w:rPr>
                <w:sz w:val="28"/>
                <w:szCs w:val="28"/>
              </w:rPr>
              <w:t>ФСБ России</w:t>
            </w:r>
          </w:p>
        </w:tc>
        <w:tc>
          <w:tcPr>
            <w:tcW w:w="284" w:type="dxa"/>
          </w:tcPr>
          <w:p w14:paraId="224A1CFF" w14:textId="77777777" w:rsidR="00F21BC6" w:rsidRPr="00553950" w:rsidRDefault="004D71E9">
            <w:pPr>
              <w:keepLines/>
              <w:spacing w:line="360" w:lineRule="auto"/>
              <w:rPr>
                <w:sz w:val="28"/>
                <w:szCs w:val="28"/>
              </w:rPr>
            </w:pPr>
            <w:r w:rsidRPr="00553950">
              <w:rPr>
                <w:sz w:val="28"/>
                <w:szCs w:val="28"/>
              </w:rPr>
              <w:t>–</w:t>
            </w:r>
          </w:p>
        </w:tc>
        <w:tc>
          <w:tcPr>
            <w:tcW w:w="7229" w:type="dxa"/>
          </w:tcPr>
          <w:p w14:paraId="10471751" w14:textId="77777777" w:rsidR="00F21BC6" w:rsidRPr="00553950" w:rsidRDefault="004D71E9">
            <w:pPr>
              <w:keepLines/>
              <w:spacing w:line="360" w:lineRule="auto"/>
              <w:jc w:val="both"/>
              <w:rPr>
                <w:sz w:val="28"/>
                <w:szCs w:val="28"/>
              </w:rPr>
            </w:pPr>
            <w:r w:rsidRPr="00553950">
              <w:rPr>
                <w:sz w:val="28"/>
                <w:szCs w:val="28"/>
              </w:rPr>
              <w:t>Федеральная служба безопасности Российской Федерации</w:t>
            </w:r>
          </w:p>
        </w:tc>
      </w:tr>
      <w:tr w:rsidR="00553950" w:rsidRPr="00553950" w14:paraId="0E82E86F" w14:textId="77777777">
        <w:trPr>
          <w:trHeight w:val="340"/>
        </w:trPr>
        <w:tc>
          <w:tcPr>
            <w:tcW w:w="2268" w:type="dxa"/>
          </w:tcPr>
          <w:p w14:paraId="0E01F0E6" w14:textId="77777777" w:rsidR="00F21BC6" w:rsidRPr="00553950" w:rsidRDefault="004D71E9">
            <w:pPr>
              <w:keepLines/>
              <w:spacing w:line="360" w:lineRule="auto"/>
              <w:rPr>
                <w:sz w:val="28"/>
                <w:szCs w:val="28"/>
              </w:rPr>
            </w:pPr>
            <w:r w:rsidRPr="00553950">
              <w:rPr>
                <w:sz w:val="28"/>
                <w:szCs w:val="28"/>
              </w:rPr>
              <w:t>ФСТЭК России</w:t>
            </w:r>
          </w:p>
        </w:tc>
        <w:tc>
          <w:tcPr>
            <w:tcW w:w="284" w:type="dxa"/>
          </w:tcPr>
          <w:p w14:paraId="7B835568" w14:textId="77777777" w:rsidR="00F21BC6" w:rsidRPr="00553950" w:rsidRDefault="004D71E9">
            <w:pPr>
              <w:keepLines/>
              <w:spacing w:line="360" w:lineRule="auto"/>
              <w:rPr>
                <w:sz w:val="28"/>
                <w:szCs w:val="28"/>
              </w:rPr>
            </w:pPr>
            <w:r w:rsidRPr="00553950">
              <w:rPr>
                <w:sz w:val="28"/>
                <w:szCs w:val="28"/>
              </w:rPr>
              <w:t>–</w:t>
            </w:r>
          </w:p>
        </w:tc>
        <w:tc>
          <w:tcPr>
            <w:tcW w:w="7229" w:type="dxa"/>
          </w:tcPr>
          <w:p w14:paraId="78707D46" w14:textId="77777777" w:rsidR="00F21BC6" w:rsidRPr="00553950" w:rsidRDefault="004D71E9">
            <w:pPr>
              <w:keepLines/>
              <w:spacing w:line="360" w:lineRule="auto"/>
              <w:jc w:val="both"/>
              <w:rPr>
                <w:sz w:val="28"/>
                <w:szCs w:val="28"/>
              </w:rPr>
            </w:pPr>
            <w:r w:rsidRPr="00553950">
              <w:rPr>
                <w:sz w:val="28"/>
                <w:szCs w:val="28"/>
              </w:rPr>
              <w:t>Федеральная служба по техническому и экспортному контролю</w:t>
            </w:r>
          </w:p>
        </w:tc>
      </w:tr>
      <w:tr w:rsidR="00553950" w:rsidRPr="00553950" w14:paraId="1B9E4817" w14:textId="77777777">
        <w:trPr>
          <w:trHeight w:val="340"/>
        </w:trPr>
        <w:tc>
          <w:tcPr>
            <w:tcW w:w="2268" w:type="dxa"/>
          </w:tcPr>
          <w:p w14:paraId="4F1BA37E" w14:textId="77777777" w:rsidR="00F21BC6" w:rsidRPr="00553950" w:rsidRDefault="004D71E9">
            <w:pPr>
              <w:keepLines/>
              <w:spacing w:line="360" w:lineRule="auto"/>
              <w:rPr>
                <w:sz w:val="28"/>
                <w:szCs w:val="28"/>
              </w:rPr>
            </w:pPr>
            <w:r w:rsidRPr="00553950">
              <w:rPr>
                <w:sz w:val="28"/>
                <w:szCs w:val="28"/>
              </w:rPr>
              <w:t>ЦОД</w:t>
            </w:r>
          </w:p>
        </w:tc>
        <w:tc>
          <w:tcPr>
            <w:tcW w:w="284" w:type="dxa"/>
          </w:tcPr>
          <w:p w14:paraId="725C0950" w14:textId="77777777" w:rsidR="00F21BC6" w:rsidRPr="00553950" w:rsidRDefault="004D71E9">
            <w:pPr>
              <w:keepLines/>
              <w:spacing w:line="360" w:lineRule="auto"/>
              <w:rPr>
                <w:sz w:val="28"/>
                <w:szCs w:val="28"/>
              </w:rPr>
            </w:pPr>
            <w:r w:rsidRPr="00553950">
              <w:rPr>
                <w:sz w:val="28"/>
                <w:szCs w:val="28"/>
              </w:rPr>
              <w:t>–</w:t>
            </w:r>
          </w:p>
        </w:tc>
        <w:tc>
          <w:tcPr>
            <w:tcW w:w="7229" w:type="dxa"/>
          </w:tcPr>
          <w:p w14:paraId="4FDE3B85" w14:textId="77777777" w:rsidR="00F21BC6" w:rsidRPr="00553950" w:rsidRDefault="004D71E9">
            <w:pPr>
              <w:keepLines/>
              <w:spacing w:line="360" w:lineRule="auto"/>
              <w:jc w:val="both"/>
              <w:rPr>
                <w:sz w:val="28"/>
                <w:szCs w:val="28"/>
              </w:rPr>
            </w:pPr>
            <w:r w:rsidRPr="00553950">
              <w:rPr>
                <w:sz w:val="28"/>
                <w:szCs w:val="28"/>
              </w:rPr>
              <w:t>центр обработки данных</w:t>
            </w:r>
          </w:p>
        </w:tc>
      </w:tr>
      <w:tr w:rsidR="00553950" w:rsidRPr="00553950" w14:paraId="67AE8FBF" w14:textId="77777777">
        <w:trPr>
          <w:trHeight w:val="340"/>
        </w:trPr>
        <w:tc>
          <w:tcPr>
            <w:tcW w:w="2268" w:type="dxa"/>
          </w:tcPr>
          <w:p w14:paraId="22406DFA" w14:textId="77777777" w:rsidR="00F21BC6" w:rsidRPr="00553950" w:rsidRDefault="004D71E9">
            <w:pPr>
              <w:keepLines/>
              <w:spacing w:line="360" w:lineRule="auto"/>
              <w:rPr>
                <w:sz w:val="28"/>
                <w:szCs w:val="28"/>
              </w:rPr>
            </w:pPr>
            <w:r w:rsidRPr="00553950">
              <w:rPr>
                <w:sz w:val="28"/>
                <w:szCs w:val="28"/>
              </w:rPr>
              <w:t>CSV</w:t>
            </w:r>
          </w:p>
        </w:tc>
        <w:tc>
          <w:tcPr>
            <w:tcW w:w="284" w:type="dxa"/>
          </w:tcPr>
          <w:p w14:paraId="1CC7DE93" w14:textId="77777777" w:rsidR="00F21BC6" w:rsidRPr="00553950" w:rsidRDefault="004D71E9">
            <w:pPr>
              <w:keepLines/>
              <w:spacing w:line="360" w:lineRule="auto"/>
              <w:rPr>
                <w:sz w:val="28"/>
                <w:szCs w:val="28"/>
              </w:rPr>
            </w:pPr>
            <w:r w:rsidRPr="00553950">
              <w:rPr>
                <w:sz w:val="28"/>
                <w:szCs w:val="28"/>
              </w:rPr>
              <w:t>–</w:t>
            </w:r>
          </w:p>
        </w:tc>
        <w:tc>
          <w:tcPr>
            <w:tcW w:w="7229" w:type="dxa"/>
          </w:tcPr>
          <w:p w14:paraId="3AB25D35" w14:textId="77777777" w:rsidR="00F21BC6" w:rsidRPr="00553950" w:rsidRDefault="004D71E9">
            <w:pPr>
              <w:keepLines/>
              <w:spacing w:line="360" w:lineRule="auto"/>
              <w:jc w:val="both"/>
              <w:rPr>
                <w:sz w:val="28"/>
                <w:szCs w:val="28"/>
              </w:rPr>
            </w:pPr>
            <w:proofErr w:type="spellStart"/>
            <w:r w:rsidRPr="00553950">
              <w:rPr>
                <w:sz w:val="28"/>
                <w:szCs w:val="28"/>
              </w:rPr>
              <w:t>Comma-Separated</w:t>
            </w:r>
            <w:proofErr w:type="spellEnd"/>
            <w:r w:rsidRPr="00553950">
              <w:rPr>
                <w:sz w:val="28"/>
                <w:szCs w:val="28"/>
              </w:rPr>
              <w:t xml:space="preserve"> </w:t>
            </w:r>
            <w:proofErr w:type="spellStart"/>
            <w:r w:rsidRPr="00553950">
              <w:rPr>
                <w:sz w:val="28"/>
                <w:szCs w:val="28"/>
              </w:rPr>
              <w:t>Values</w:t>
            </w:r>
            <w:proofErr w:type="spellEnd"/>
          </w:p>
        </w:tc>
      </w:tr>
      <w:tr w:rsidR="00553950" w:rsidRPr="00553950" w14:paraId="520012E4" w14:textId="77777777">
        <w:trPr>
          <w:trHeight w:val="340"/>
        </w:trPr>
        <w:tc>
          <w:tcPr>
            <w:tcW w:w="2268" w:type="dxa"/>
          </w:tcPr>
          <w:p w14:paraId="2ECD75E5" w14:textId="77777777" w:rsidR="00F21BC6" w:rsidRPr="00553950" w:rsidRDefault="004D71E9">
            <w:pPr>
              <w:keepLines/>
              <w:spacing w:line="360" w:lineRule="auto"/>
              <w:rPr>
                <w:sz w:val="28"/>
                <w:szCs w:val="28"/>
              </w:rPr>
            </w:pPr>
            <w:r w:rsidRPr="00553950">
              <w:rPr>
                <w:sz w:val="28"/>
                <w:szCs w:val="28"/>
              </w:rPr>
              <w:t>DOC</w:t>
            </w:r>
          </w:p>
        </w:tc>
        <w:tc>
          <w:tcPr>
            <w:tcW w:w="284" w:type="dxa"/>
          </w:tcPr>
          <w:p w14:paraId="1B308E10" w14:textId="77777777" w:rsidR="00F21BC6" w:rsidRPr="00553950" w:rsidRDefault="004D71E9">
            <w:pPr>
              <w:keepLines/>
              <w:spacing w:line="360" w:lineRule="auto"/>
              <w:rPr>
                <w:sz w:val="28"/>
                <w:szCs w:val="28"/>
              </w:rPr>
            </w:pPr>
            <w:r w:rsidRPr="00553950">
              <w:rPr>
                <w:sz w:val="28"/>
                <w:szCs w:val="28"/>
              </w:rPr>
              <w:t>–</w:t>
            </w:r>
          </w:p>
        </w:tc>
        <w:tc>
          <w:tcPr>
            <w:tcW w:w="7229" w:type="dxa"/>
          </w:tcPr>
          <w:p w14:paraId="30C6B44F" w14:textId="77777777" w:rsidR="00F21BC6" w:rsidRPr="00553950" w:rsidRDefault="004D71E9">
            <w:pPr>
              <w:keepLines/>
              <w:tabs>
                <w:tab w:val="left" w:pos="1440"/>
              </w:tabs>
              <w:spacing w:line="360" w:lineRule="auto"/>
              <w:jc w:val="both"/>
              <w:rPr>
                <w:sz w:val="28"/>
                <w:szCs w:val="28"/>
              </w:rPr>
            </w:pPr>
            <w:r w:rsidRPr="00553950">
              <w:rPr>
                <w:sz w:val="28"/>
                <w:szCs w:val="28"/>
              </w:rPr>
              <w:t>Microsoft Word Document</w:t>
            </w:r>
          </w:p>
        </w:tc>
      </w:tr>
      <w:tr w:rsidR="00553950" w:rsidRPr="00553950" w14:paraId="4F16173E" w14:textId="77777777">
        <w:trPr>
          <w:trHeight w:val="340"/>
        </w:trPr>
        <w:tc>
          <w:tcPr>
            <w:tcW w:w="2268" w:type="dxa"/>
          </w:tcPr>
          <w:p w14:paraId="67E186A6" w14:textId="77777777" w:rsidR="00F21BC6" w:rsidRPr="00553950" w:rsidRDefault="004D71E9">
            <w:pPr>
              <w:keepLines/>
              <w:spacing w:line="360" w:lineRule="auto"/>
              <w:rPr>
                <w:sz w:val="28"/>
                <w:szCs w:val="28"/>
                <w:lang w:val="en-US"/>
              </w:rPr>
            </w:pPr>
            <w:r w:rsidRPr="00553950">
              <w:rPr>
                <w:sz w:val="28"/>
                <w:szCs w:val="28"/>
                <w:lang w:val="en-US"/>
              </w:rPr>
              <w:t>XML</w:t>
            </w:r>
          </w:p>
        </w:tc>
        <w:tc>
          <w:tcPr>
            <w:tcW w:w="284" w:type="dxa"/>
          </w:tcPr>
          <w:p w14:paraId="51F775A1" w14:textId="77777777" w:rsidR="00F21BC6" w:rsidRPr="00553950" w:rsidRDefault="004D71E9">
            <w:pPr>
              <w:keepLines/>
              <w:spacing w:line="360" w:lineRule="auto"/>
              <w:rPr>
                <w:sz w:val="28"/>
                <w:szCs w:val="28"/>
              </w:rPr>
            </w:pPr>
            <w:r w:rsidRPr="00553950">
              <w:rPr>
                <w:sz w:val="28"/>
                <w:szCs w:val="28"/>
              </w:rPr>
              <w:t>–</w:t>
            </w:r>
          </w:p>
        </w:tc>
        <w:tc>
          <w:tcPr>
            <w:tcW w:w="7229" w:type="dxa"/>
          </w:tcPr>
          <w:p w14:paraId="1D688DD6" w14:textId="77777777" w:rsidR="00F21BC6" w:rsidRPr="00553950" w:rsidRDefault="004D71E9">
            <w:pPr>
              <w:keepLines/>
              <w:spacing w:line="360" w:lineRule="auto"/>
              <w:jc w:val="both"/>
              <w:rPr>
                <w:sz w:val="28"/>
                <w:szCs w:val="28"/>
              </w:rPr>
            </w:pPr>
            <w:proofErr w:type="spellStart"/>
            <w:r w:rsidRPr="00553950">
              <w:rPr>
                <w:sz w:val="28"/>
                <w:szCs w:val="28"/>
              </w:rPr>
              <w:t>eXtensible</w:t>
            </w:r>
            <w:proofErr w:type="spellEnd"/>
            <w:r w:rsidRPr="00553950">
              <w:rPr>
                <w:sz w:val="28"/>
                <w:szCs w:val="28"/>
              </w:rPr>
              <w:t xml:space="preserve"> </w:t>
            </w:r>
            <w:proofErr w:type="spellStart"/>
            <w:r w:rsidRPr="00553950">
              <w:rPr>
                <w:sz w:val="28"/>
                <w:szCs w:val="28"/>
              </w:rPr>
              <w:t>Markup</w:t>
            </w:r>
            <w:proofErr w:type="spellEnd"/>
            <w:r w:rsidRPr="00553950">
              <w:rPr>
                <w:sz w:val="28"/>
                <w:szCs w:val="28"/>
              </w:rPr>
              <w:t xml:space="preserve"> Language</w:t>
            </w:r>
          </w:p>
        </w:tc>
      </w:tr>
      <w:tr w:rsidR="00553950" w:rsidRPr="00553950" w14:paraId="536A5FA9" w14:textId="77777777">
        <w:trPr>
          <w:trHeight w:val="340"/>
        </w:trPr>
        <w:tc>
          <w:tcPr>
            <w:tcW w:w="2268" w:type="dxa"/>
          </w:tcPr>
          <w:p w14:paraId="1D8690D3" w14:textId="77777777" w:rsidR="00F21BC6" w:rsidRPr="00553950" w:rsidRDefault="004D71E9">
            <w:pPr>
              <w:keepLines/>
              <w:spacing w:line="360" w:lineRule="auto"/>
              <w:rPr>
                <w:sz w:val="28"/>
                <w:szCs w:val="28"/>
              </w:rPr>
            </w:pPr>
            <w:r w:rsidRPr="00553950">
              <w:rPr>
                <w:sz w:val="28"/>
                <w:szCs w:val="28"/>
              </w:rPr>
              <w:t>IP</w:t>
            </w:r>
          </w:p>
        </w:tc>
        <w:tc>
          <w:tcPr>
            <w:tcW w:w="284" w:type="dxa"/>
          </w:tcPr>
          <w:p w14:paraId="4E6EA653" w14:textId="77777777" w:rsidR="00F21BC6" w:rsidRPr="00553950" w:rsidRDefault="004D71E9">
            <w:pPr>
              <w:keepLines/>
              <w:spacing w:line="360" w:lineRule="auto"/>
              <w:rPr>
                <w:sz w:val="28"/>
                <w:szCs w:val="28"/>
              </w:rPr>
            </w:pPr>
            <w:r w:rsidRPr="00553950">
              <w:rPr>
                <w:sz w:val="28"/>
                <w:szCs w:val="28"/>
              </w:rPr>
              <w:t>–</w:t>
            </w:r>
          </w:p>
        </w:tc>
        <w:tc>
          <w:tcPr>
            <w:tcW w:w="7229" w:type="dxa"/>
          </w:tcPr>
          <w:p w14:paraId="05EF966C" w14:textId="77777777" w:rsidR="00F21BC6" w:rsidRPr="00553950" w:rsidRDefault="004D71E9">
            <w:pPr>
              <w:keepLines/>
              <w:spacing w:line="360" w:lineRule="auto"/>
              <w:jc w:val="both"/>
              <w:rPr>
                <w:sz w:val="28"/>
                <w:szCs w:val="28"/>
              </w:rPr>
            </w:pPr>
            <w:r w:rsidRPr="00553950">
              <w:rPr>
                <w:sz w:val="28"/>
                <w:szCs w:val="28"/>
              </w:rPr>
              <w:t>Internet Protocol</w:t>
            </w:r>
          </w:p>
        </w:tc>
      </w:tr>
      <w:tr w:rsidR="00553950" w:rsidRPr="00553950" w14:paraId="2C0AB61F" w14:textId="77777777">
        <w:trPr>
          <w:trHeight w:val="340"/>
        </w:trPr>
        <w:tc>
          <w:tcPr>
            <w:tcW w:w="2268" w:type="dxa"/>
          </w:tcPr>
          <w:p w14:paraId="32E4B99A" w14:textId="77777777" w:rsidR="00F21BC6" w:rsidRPr="00553950" w:rsidRDefault="004D71E9">
            <w:pPr>
              <w:keepLines/>
              <w:spacing w:line="360" w:lineRule="auto"/>
              <w:rPr>
                <w:sz w:val="28"/>
                <w:szCs w:val="28"/>
              </w:rPr>
            </w:pPr>
            <w:r w:rsidRPr="00553950">
              <w:rPr>
                <w:sz w:val="28"/>
                <w:szCs w:val="28"/>
              </w:rPr>
              <w:t>PDF</w:t>
            </w:r>
          </w:p>
        </w:tc>
        <w:tc>
          <w:tcPr>
            <w:tcW w:w="284" w:type="dxa"/>
          </w:tcPr>
          <w:p w14:paraId="0BB10F4E" w14:textId="77777777" w:rsidR="00F21BC6" w:rsidRPr="00553950" w:rsidRDefault="004D71E9">
            <w:pPr>
              <w:keepLines/>
              <w:spacing w:line="360" w:lineRule="auto"/>
              <w:rPr>
                <w:sz w:val="28"/>
                <w:szCs w:val="28"/>
              </w:rPr>
            </w:pPr>
            <w:r w:rsidRPr="00553950">
              <w:rPr>
                <w:sz w:val="28"/>
                <w:szCs w:val="28"/>
              </w:rPr>
              <w:t>–</w:t>
            </w:r>
          </w:p>
        </w:tc>
        <w:tc>
          <w:tcPr>
            <w:tcW w:w="7229" w:type="dxa"/>
          </w:tcPr>
          <w:p w14:paraId="22A4EC51" w14:textId="77777777" w:rsidR="00F21BC6" w:rsidRPr="00553950" w:rsidRDefault="004D71E9">
            <w:pPr>
              <w:keepLines/>
              <w:spacing w:line="360" w:lineRule="auto"/>
              <w:jc w:val="both"/>
              <w:rPr>
                <w:sz w:val="28"/>
                <w:szCs w:val="28"/>
              </w:rPr>
            </w:pPr>
            <w:r w:rsidRPr="00553950">
              <w:rPr>
                <w:sz w:val="28"/>
                <w:szCs w:val="28"/>
              </w:rPr>
              <w:t>Portable Document Format</w:t>
            </w:r>
          </w:p>
        </w:tc>
      </w:tr>
      <w:tr w:rsidR="00553950" w:rsidRPr="00553950" w14:paraId="79BC95B6" w14:textId="77777777">
        <w:trPr>
          <w:trHeight w:val="340"/>
        </w:trPr>
        <w:tc>
          <w:tcPr>
            <w:tcW w:w="2268" w:type="dxa"/>
          </w:tcPr>
          <w:p w14:paraId="31F97CCF" w14:textId="77777777" w:rsidR="00F21BC6" w:rsidRPr="00553950" w:rsidRDefault="004D71E9">
            <w:pPr>
              <w:keepLines/>
              <w:spacing w:line="360" w:lineRule="auto"/>
              <w:rPr>
                <w:sz w:val="28"/>
                <w:szCs w:val="28"/>
              </w:rPr>
            </w:pPr>
            <w:r w:rsidRPr="00553950">
              <w:rPr>
                <w:sz w:val="28"/>
                <w:szCs w:val="28"/>
              </w:rPr>
              <w:t>URL</w:t>
            </w:r>
          </w:p>
        </w:tc>
        <w:tc>
          <w:tcPr>
            <w:tcW w:w="284" w:type="dxa"/>
          </w:tcPr>
          <w:p w14:paraId="4B35D7DB" w14:textId="77777777" w:rsidR="00F21BC6" w:rsidRPr="00553950" w:rsidRDefault="004D71E9">
            <w:pPr>
              <w:keepLines/>
              <w:spacing w:line="360" w:lineRule="auto"/>
              <w:rPr>
                <w:sz w:val="28"/>
                <w:szCs w:val="28"/>
              </w:rPr>
            </w:pPr>
            <w:r w:rsidRPr="00553950">
              <w:rPr>
                <w:sz w:val="28"/>
                <w:szCs w:val="28"/>
              </w:rPr>
              <w:t>–</w:t>
            </w:r>
          </w:p>
        </w:tc>
        <w:tc>
          <w:tcPr>
            <w:tcW w:w="7229" w:type="dxa"/>
          </w:tcPr>
          <w:p w14:paraId="6BA6D169" w14:textId="77777777" w:rsidR="00F21BC6" w:rsidRPr="00553950" w:rsidRDefault="004D71E9">
            <w:pPr>
              <w:keepLines/>
              <w:spacing w:line="360" w:lineRule="auto"/>
              <w:jc w:val="both"/>
              <w:rPr>
                <w:sz w:val="28"/>
                <w:szCs w:val="28"/>
              </w:rPr>
            </w:pPr>
            <w:proofErr w:type="spellStart"/>
            <w:r w:rsidRPr="00553950">
              <w:rPr>
                <w:sz w:val="28"/>
                <w:szCs w:val="28"/>
              </w:rPr>
              <w:t>Uniform</w:t>
            </w:r>
            <w:proofErr w:type="spellEnd"/>
            <w:r w:rsidRPr="00553950">
              <w:rPr>
                <w:sz w:val="28"/>
                <w:szCs w:val="28"/>
              </w:rPr>
              <w:t xml:space="preserve"> Resource </w:t>
            </w:r>
            <w:proofErr w:type="spellStart"/>
            <w:r w:rsidRPr="00553950">
              <w:rPr>
                <w:sz w:val="28"/>
                <w:szCs w:val="28"/>
              </w:rPr>
              <w:t>Locator</w:t>
            </w:r>
            <w:proofErr w:type="spellEnd"/>
          </w:p>
        </w:tc>
      </w:tr>
      <w:tr w:rsidR="00553950" w:rsidRPr="00553950" w14:paraId="4413AEC6" w14:textId="77777777">
        <w:trPr>
          <w:trHeight w:val="340"/>
        </w:trPr>
        <w:tc>
          <w:tcPr>
            <w:tcW w:w="2268" w:type="dxa"/>
          </w:tcPr>
          <w:p w14:paraId="52C86EF6" w14:textId="77777777" w:rsidR="00F21BC6" w:rsidRPr="00553950" w:rsidRDefault="004D71E9">
            <w:pPr>
              <w:keepLines/>
              <w:spacing w:line="360" w:lineRule="auto"/>
              <w:rPr>
                <w:sz w:val="28"/>
                <w:szCs w:val="28"/>
              </w:rPr>
            </w:pPr>
            <w:r w:rsidRPr="00553950">
              <w:rPr>
                <w:sz w:val="28"/>
                <w:szCs w:val="28"/>
              </w:rPr>
              <w:t>ЕПГУ</w:t>
            </w:r>
          </w:p>
        </w:tc>
        <w:tc>
          <w:tcPr>
            <w:tcW w:w="284" w:type="dxa"/>
          </w:tcPr>
          <w:p w14:paraId="6E55B958" w14:textId="77777777" w:rsidR="00F21BC6" w:rsidRPr="00553950" w:rsidRDefault="004D71E9">
            <w:pPr>
              <w:keepLines/>
              <w:spacing w:line="360" w:lineRule="auto"/>
              <w:rPr>
                <w:sz w:val="28"/>
                <w:szCs w:val="28"/>
              </w:rPr>
            </w:pPr>
            <w:r w:rsidRPr="00553950">
              <w:rPr>
                <w:sz w:val="28"/>
                <w:szCs w:val="28"/>
              </w:rPr>
              <w:t>–</w:t>
            </w:r>
          </w:p>
        </w:tc>
        <w:tc>
          <w:tcPr>
            <w:tcW w:w="7229" w:type="dxa"/>
          </w:tcPr>
          <w:p w14:paraId="69B446F9" w14:textId="77777777" w:rsidR="00F21BC6" w:rsidRPr="00553950" w:rsidRDefault="004D71E9">
            <w:pPr>
              <w:keepLines/>
              <w:spacing w:line="360" w:lineRule="auto"/>
              <w:jc w:val="both"/>
              <w:rPr>
                <w:sz w:val="28"/>
                <w:szCs w:val="28"/>
              </w:rPr>
            </w:pPr>
            <w:r w:rsidRPr="00553950">
              <w:rPr>
                <w:sz w:val="28"/>
                <w:szCs w:val="28"/>
              </w:rPr>
              <w:t>Федеральная государственная информационная система «Единый портал государственных и муниципальных услуг (функций)».</w:t>
            </w:r>
          </w:p>
        </w:tc>
      </w:tr>
      <w:tr w:rsidR="00553950" w:rsidRPr="00553950" w14:paraId="2A969B72" w14:textId="77777777">
        <w:trPr>
          <w:trHeight w:val="340"/>
        </w:trPr>
        <w:tc>
          <w:tcPr>
            <w:tcW w:w="2268" w:type="dxa"/>
          </w:tcPr>
          <w:p w14:paraId="4224C67C" w14:textId="77777777" w:rsidR="00F21BC6" w:rsidRPr="00553950" w:rsidRDefault="004D71E9">
            <w:pPr>
              <w:keepLines/>
              <w:spacing w:line="360" w:lineRule="auto"/>
              <w:rPr>
                <w:sz w:val="28"/>
                <w:szCs w:val="28"/>
              </w:rPr>
            </w:pPr>
            <w:r w:rsidRPr="00553950">
              <w:rPr>
                <w:sz w:val="28"/>
                <w:szCs w:val="28"/>
              </w:rPr>
              <w:t>ЕСИА</w:t>
            </w:r>
          </w:p>
        </w:tc>
        <w:tc>
          <w:tcPr>
            <w:tcW w:w="284" w:type="dxa"/>
          </w:tcPr>
          <w:p w14:paraId="17DF53BF" w14:textId="77777777" w:rsidR="00F21BC6" w:rsidRPr="00553950" w:rsidRDefault="004D71E9">
            <w:pPr>
              <w:keepLines/>
              <w:spacing w:line="360" w:lineRule="auto"/>
              <w:rPr>
                <w:sz w:val="28"/>
                <w:szCs w:val="28"/>
              </w:rPr>
            </w:pPr>
            <w:r w:rsidRPr="00553950">
              <w:rPr>
                <w:sz w:val="28"/>
                <w:szCs w:val="28"/>
              </w:rPr>
              <w:t>–</w:t>
            </w:r>
          </w:p>
        </w:tc>
        <w:tc>
          <w:tcPr>
            <w:tcW w:w="7229" w:type="dxa"/>
          </w:tcPr>
          <w:p w14:paraId="6D9C91E9" w14:textId="77777777" w:rsidR="00F21BC6" w:rsidRPr="00553950" w:rsidRDefault="004D71E9">
            <w:pPr>
              <w:keepLines/>
              <w:spacing w:line="360" w:lineRule="auto"/>
              <w:jc w:val="both"/>
              <w:rPr>
                <w:sz w:val="28"/>
                <w:szCs w:val="28"/>
              </w:rPr>
            </w:pPr>
            <w:r w:rsidRPr="00553950">
              <w:rPr>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
        </w:tc>
      </w:tr>
      <w:tr w:rsidR="00553950" w:rsidRPr="00553950" w14:paraId="7D790783" w14:textId="77777777">
        <w:trPr>
          <w:trHeight w:val="340"/>
        </w:trPr>
        <w:tc>
          <w:tcPr>
            <w:tcW w:w="2268" w:type="dxa"/>
          </w:tcPr>
          <w:p w14:paraId="6ED62B5E" w14:textId="77777777" w:rsidR="00F21BC6" w:rsidRPr="00553950" w:rsidRDefault="00F21BC6">
            <w:pPr>
              <w:keepLines/>
              <w:spacing w:line="360" w:lineRule="auto"/>
              <w:rPr>
                <w:sz w:val="28"/>
                <w:szCs w:val="28"/>
              </w:rPr>
            </w:pPr>
          </w:p>
        </w:tc>
        <w:tc>
          <w:tcPr>
            <w:tcW w:w="284" w:type="dxa"/>
          </w:tcPr>
          <w:p w14:paraId="294AB5E1" w14:textId="77777777" w:rsidR="00F21BC6" w:rsidRPr="00553950" w:rsidRDefault="00F21BC6">
            <w:pPr>
              <w:keepLines/>
              <w:spacing w:line="360" w:lineRule="auto"/>
              <w:rPr>
                <w:sz w:val="28"/>
                <w:szCs w:val="28"/>
              </w:rPr>
            </w:pPr>
          </w:p>
        </w:tc>
        <w:tc>
          <w:tcPr>
            <w:tcW w:w="7229" w:type="dxa"/>
          </w:tcPr>
          <w:p w14:paraId="32302E9D" w14:textId="77777777" w:rsidR="00F21BC6" w:rsidRPr="00553950" w:rsidRDefault="004D71E9">
            <w:pPr>
              <w:keepLines/>
              <w:spacing w:line="360" w:lineRule="auto"/>
              <w:jc w:val="both"/>
              <w:rPr>
                <w:sz w:val="28"/>
                <w:szCs w:val="28"/>
              </w:rPr>
            </w:pPr>
            <w:r w:rsidRPr="00553950">
              <w:rPr>
                <w:sz w:val="28"/>
                <w:szCs w:val="28"/>
              </w:rPr>
              <w:t>муниципальных услуг в электронной форме». Учетные записи, используемые для прохождения проверок на ЕПГУ зарегистрированы и подтверждены в тестовой среде ЕСИА</w:t>
            </w:r>
          </w:p>
        </w:tc>
      </w:tr>
      <w:tr w:rsidR="00553950" w:rsidRPr="00553950" w14:paraId="33DE0ED2" w14:textId="77777777">
        <w:trPr>
          <w:trHeight w:val="340"/>
        </w:trPr>
        <w:tc>
          <w:tcPr>
            <w:tcW w:w="2268" w:type="dxa"/>
          </w:tcPr>
          <w:p w14:paraId="27221B8F" w14:textId="77777777" w:rsidR="00F21BC6" w:rsidRPr="00553950" w:rsidRDefault="004D71E9">
            <w:pPr>
              <w:keepLines/>
              <w:spacing w:line="360" w:lineRule="auto"/>
              <w:rPr>
                <w:sz w:val="28"/>
                <w:szCs w:val="28"/>
              </w:rPr>
            </w:pPr>
            <w:r w:rsidRPr="00553950">
              <w:rPr>
                <w:sz w:val="28"/>
                <w:szCs w:val="28"/>
              </w:rPr>
              <w:t>СМЭВ</w:t>
            </w:r>
          </w:p>
        </w:tc>
        <w:tc>
          <w:tcPr>
            <w:tcW w:w="284" w:type="dxa"/>
          </w:tcPr>
          <w:p w14:paraId="6288173C" w14:textId="77777777" w:rsidR="00F21BC6" w:rsidRPr="00553950" w:rsidRDefault="004D71E9">
            <w:pPr>
              <w:keepLines/>
              <w:spacing w:line="360" w:lineRule="auto"/>
              <w:rPr>
                <w:sz w:val="28"/>
                <w:szCs w:val="28"/>
              </w:rPr>
            </w:pPr>
            <w:r w:rsidRPr="00553950">
              <w:rPr>
                <w:sz w:val="28"/>
                <w:szCs w:val="28"/>
              </w:rPr>
              <w:t>–</w:t>
            </w:r>
          </w:p>
        </w:tc>
        <w:tc>
          <w:tcPr>
            <w:tcW w:w="7229" w:type="dxa"/>
          </w:tcPr>
          <w:p w14:paraId="19F05448" w14:textId="77777777" w:rsidR="00F21BC6" w:rsidRPr="00553950" w:rsidRDefault="004D71E9">
            <w:pPr>
              <w:keepLines/>
              <w:spacing w:line="360" w:lineRule="auto"/>
              <w:jc w:val="both"/>
              <w:rPr>
                <w:sz w:val="28"/>
                <w:szCs w:val="28"/>
              </w:rPr>
            </w:pPr>
            <w:r w:rsidRPr="00553950">
              <w:rPr>
                <w:sz w:val="28"/>
                <w:szCs w:val="28"/>
              </w:rPr>
              <w:t xml:space="preserve">Федеральная государственная информационная система «Единая система межведомственного электронного взаимодействия» </w:t>
            </w:r>
          </w:p>
        </w:tc>
      </w:tr>
      <w:tr w:rsidR="00553950" w:rsidRPr="00553950" w14:paraId="0F0FE2E7" w14:textId="77777777">
        <w:trPr>
          <w:trHeight w:val="340"/>
        </w:trPr>
        <w:tc>
          <w:tcPr>
            <w:tcW w:w="2268" w:type="dxa"/>
          </w:tcPr>
          <w:p w14:paraId="68EB5EC3" w14:textId="77777777" w:rsidR="00F21BC6" w:rsidRPr="00553950" w:rsidRDefault="004D71E9">
            <w:pPr>
              <w:keepLines/>
              <w:spacing w:line="360" w:lineRule="auto"/>
              <w:rPr>
                <w:sz w:val="28"/>
                <w:szCs w:val="28"/>
              </w:rPr>
            </w:pPr>
            <w:r w:rsidRPr="00553950">
              <w:rPr>
                <w:sz w:val="28"/>
                <w:szCs w:val="28"/>
              </w:rPr>
              <w:t>ЕНСИ</w:t>
            </w:r>
          </w:p>
        </w:tc>
        <w:tc>
          <w:tcPr>
            <w:tcW w:w="284" w:type="dxa"/>
          </w:tcPr>
          <w:p w14:paraId="289F3BD4" w14:textId="77777777" w:rsidR="00F21BC6" w:rsidRPr="00553950" w:rsidRDefault="004D71E9">
            <w:pPr>
              <w:keepLines/>
              <w:spacing w:line="360" w:lineRule="auto"/>
              <w:rPr>
                <w:sz w:val="28"/>
                <w:szCs w:val="28"/>
              </w:rPr>
            </w:pPr>
            <w:r w:rsidRPr="00553950">
              <w:rPr>
                <w:sz w:val="28"/>
                <w:szCs w:val="28"/>
              </w:rPr>
              <w:t>–</w:t>
            </w:r>
          </w:p>
        </w:tc>
        <w:tc>
          <w:tcPr>
            <w:tcW w:w="7229" w:type="dxa"/>
          </w:tcPr>
          <w:p w14:paraId="7FC6F773" w14:textId="77777777" w:rsidR="00F21BC6" w:rsidRPr="00553950" w:rsidRDefault="004D71E9">
            <w:pPr>
              <w:keepLines/>
              <w:spacing w:line="360" w:lineRule="auto"/>
              <w:jc w:val="both"/>
              <w:rPr>
                <w:sz w:val="28"/>
                <w:szCs w:val="28"/>
              </w:rPr>
            </w:pPr>
            <w:r w:rsidRPr="00553950">
              <w:rPr>
                <w:sz w:val="28"/>
                <w:szCs w:val="28"/>
              </w:rPr>
              <w:t>Федеральная государственная информационная система "Единая система нормативной справочной информации"</w:t>
            </w:r>
            <w:bookmarkEnd w:id="2"/>
            <w:bookmarkEnd w:id="3"/>
          </w:p>
        </w:tc>
      </w:tr>
    </w:tbl>
    <w:p w14:paraId="6F806F96" w14:textId="77777777" w:rsidR="00F21BC6" w:rsidRPr="00553950" w:rsidRDefault="00F21BC6">
      <w:pPr>
        <w:rPr>
          <w:b/>
          <w:sz w:val="28"/>
          <w:szCs w:val="28"/>
        </w:rPr>
      </w:pPr>
    </w:p>
    <w:p w14:paraId="2D45CC1F" w14:textId="77777777" w:rsidR="00F21BC6" w:rsidRPr="00553950" w:rsidRDefault="004D71E9">
      <w:pPr>
        <w:pStyle w:val="19"/>
        <w:spacing w:after="120"/>
        <w:ind w:left="0"/>
        <w:rPr>
          <w:sz w:val="28"/>
          <w:szCs w:val="28"/>
        </w:rPr>
      </w:pPr>
      <w:bookmarkStart w:id="4" w:name="_Toc193534989"/>
      <w:r w:rsidRPr="00553950">
        <w:rPr>
          <w:sz w:val="28"/>
          <w:szCs w:val="28"/>
        </w:rPr>
        <w:lastRenderedPageBreak/>
        <w:t>Объект испытаний</w:t>
      </w:r>
      <w:bookmarkEnd w:id="4"/>
    </w:p>
    <w:p w14:paraId="69B49A33" w14:textId="77777777" w:rsidR="00F21BC6" w:rsidRPr="00553950" w:rsidRDefault="004D71E9">
      <w:pPr>
        <w:pStyle w:val="affffff"/>
        <w:widowControl w:val="0"/>
        <w:ind w:firstLine="709"/>
      </w:pPr>
      <w:bookmarkStart w:id="5" w:name="_Toc62141469"/>
      <w:r w:rsidRPr="00553950">
        <w:t xml:space="preserve">Полное наименование системы: </w:t>
      </w:r>
      <w:bookmarkStart w:id="6" w:name="_Hlk170326231"/>
      <w:r w:rsidRPr="00553950">
        <w:t>Государственная информационная система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представляет собой программно-технический комплекс, предназначенный для информационного обеспечения воинского учета путем автоматизации деятельности должностных лиц военных комиссариатов при актуализации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Система не подлежит размещению в Национальном фонде алгоритмов и программ для электронных вычислительных машин в связи с содержанием в ней сведений ограниченного распространения.</w:t>
      </w:r>
      <w:bookmarkEnd w:id="5"/>
      <w:bookmarkEnd w:id="6"/>
    </w:p>
    <w:p w14:paraId="508C87AB" w14:textId="77777777" w:rsidR="00F21BC6" w:rsidRPr="00553950" w:rsidRDefault="004D71E9">
      <w:pPr>
        <w:pStyle w:val="150"/>
        <w:rPr>
          <w:rFonts w:eastAsiaTheme="minorHAnsi"/>
        </w:rPr>
      </w:pPr>
      <w:r w:rsidRPr="00553950">
        <w:rPr>
          <w:rFonts w:eastAsiaTheme="minorHAnsi"/>
        </w:rPr>
        <w:t xml:space="preserve">Краткое наименование системы: ГИС ЕРВУ. </w:t>
      </w:r>
    </w:p>
    <w:p w14:paraId="3A3D8F9A" w14:textId="77777777" w:rsidR="00F21BC6" w:rsidRPr="00553950" w:rsidRDefault="004D71E9">
      <w:pPr>
        <w:pStyle w:val="150"/>
        <w:rPr>
          <w:rFonts w:eastAsiaTheme="minorHAnsi"/>
        </w:rPr>
      </w:pPr>
      <w:r w:rsidRPr="00553950">
        <w:rPr>
          <w:rFonts w:eastAsiaTheme="minorHAnsi"/>
        </w:rPr>
        <w:t xml:space="preserve">В итоговый состав ГИС ЕРВУ </w:t>
      </w:r>
      <w:bookmarkStart w:id="7" w:name="_Hlk184236934"/>
      <w:r w:rsidRPr="00553950">
        <w:rPr>
          <w:rFonts w:eastAsiaTheme="minorHAnsi"/>
        </w:rPr>
        <w:t>входят следующие компоненты и подсистемы:</w:t>
      </w:r>
    </w:p>
    <w:p w14:paraId="66BAD0AC" w14:textId="77777777" w:rsidR="00F21BC6" w:rsidRPr="00553950" w:rsidRDefault="004D71E9">
      <w:pPr>
        <w:pStyle w:val="150"/>
        <w:numPr>
          <w:ilvl w:val="0"/>
          <w:numId w:val="267"/>
        </w:numPr>
        <w:ind w:left="1134"/>
      </w:pPr>
      <w:bookmarkStart w:id="8" w:name="_Toc179968555"/>
      <w:bookmarkStart w:id="9" w:name="_Toc179969873"/>
      <w:bookmarkStart w:id="10" w:name="_Toc179978050"/>
      <w:bookmarkStart w:id="11" w:name="_Toc179968556"/>
      <w:bookmarkStart w:id="12" w:name="_Toc179969874"/>
      <w:bookmarkStart w:id="13" w:name="_Toc179978051"/>
      <w:bookmarkStart w:id="14" w:name="_Toc179968557"/>
      <w:bookmarkStart w:id="15" w:name="_Toc179969875"/>
      <w:bookmarkStart w:id="16" w:name="_Toc179978052"/>
      <w:bookmarkStart w:id="17" w:name="_Toc179968558"/>
      <w:bookmarkStart w:id="18" w:name="_Toc179969876"/>
      <w:bookmarkStart w:id="19" w:name="_Toc179978053"/>
      <w:bookmarkStart w:id="20" w:name="_Toc179968559"/>
      <w:bookmarkStart w:id="21" w:name="_Toc179969877"/>
      <w:bookmarkStart w:id="22" w:name="_Toc179978054"/>
      <w:bookmarkStart w:id="23" w:name="_Toc179968560"/>
      <w:bookmarkStart w:id="24" w:name="_Toc179969878"/>
      <w:bookmarkStart w:id="25" w:name="_Toc179978055"/>
      <w:bookmarkStart w:id="26" w:name="_Toc179968561"/>
      <w:bookmarkStart w:id="27" w:name="_Toc179969879"/>
      <w:bookmarkStart w:id="28" w:name="_Toc179978056"/>
      <w:bookmarkStart w:id="29" w:name="_Toc179968562"/>
      <w:bookmarkStart w:id="30" w:name="_Toc179969880"/>
      <w:bookmarkStart w:id="31" w:name="_Toc179978057"/>
      <w:bookmarkStart w:id="32" w:name="_Toc179968563"/>
      <w:bookmarkStart w:id="33" w:name="_Toc179969881"/>
      <w:bookmarkStart w:id="34" w:name="_Toc17997805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553950">
        <w:t>Компонент «Конвертация»;</w:t>
      </w:r>
    </w:p>
    <w:p w14:paraId="27E44C80" w14:textId="77777777" w:rsidR="00F21BC6" w:rsidRPr="00553950" w:rsidRDefault="004D71E9">
      <w:pPr>
        <w:pStyle w:val="150"/>
        <w:numPr>
          <w:ilvl w:val="0"/>
          <w:numId w:val="267"/>
        </w:numPr>
        <w:ind w:left="1134"/>
      </w:pPr>
      <w:r w:rsidRPr="00553950">
        <w:t>Компонент «Первоначальная постановка на воинский учет граждан 17 лет»;</w:t>
      </w:r>
    </w:p>
    <w:p w14:paraId="7C578132" w14:textId="77777777" w:rsidR="00F21BC6" w:rsidRPr="00553950" w:rsidRDefault="004D71E9">
      <w:pPr>
        <w:pStyle w:val="150"/>
        <w:numPr>
          <w:ilvl w:val="0"/>
          <w:numId w:val="267"/>
        </w:numPr>
        <w:ind w:left="1134"/>
      </w:pPr>
      <w:r w:rsidRPr="00553950">
        <w:t>Компонент «Первоначальная постановка на воинский учет граждан старше 18 лет»;</w:t>
      </w:r>
    </w:p>
    <w:p w14:paraId="44044BEE" w14:textId="77777777" w:rsidR="00F21BC6" w:rsidRPr="00553950" w:rsidRDefault="004D71E9">
      <w:pPr>
        <w:pStyle w:val="150"/>
        <w:numPr>
          <w:ilvl w:val="0"/>
          <w:numId w:val="267"/>
        </w:numPr>
        <w:ind w:left="1134"/>
      </w:pPr>
      <w:r w:rsidRPr="00553950">
        <w:t>Компонент «Актуализация»;</w:t>
      </w:r>
    </w:p>
    <w:p w14:paraId="73E1D189" w14:textId="77777777" w:rsidR="00F21BC6" w:rsidRPr="00553950" w:rsidRDefault="004D71E9">
      <w:pPr>
        <w:pStyle w:val="150"/>
        <w:numPr>
          <w:ilvl w:val="0"/>
          <w:numId w:val="267"/>
        </w:numPr>
        <w:ind w:left="1134"/>
      </w:pPr>
      <w:r w:rsidRPr="00553950">
        <w:t xml:space="preserve">Компонент (подсистема) «Реестр повесток»; </w:t>
      </w:r>
    </w:p>
    <w:p w14:paraId="39305A13" w14:textId="77777777" w:rsidR="00F21BC6" w:rsidRPr="00553950" w:rsidRDefault="004D71E9">
      <w:pPr>
        <w:pStyle w:val="150"/>
        <w:numPr>
          <w:ilvl w:val="0"/>
          <w:numId w:val="267"/>
        </w:numPr>
        <w:ind w:left="1134"/>
      </w:pPr>
      <w:r w:rsidRPr="00553950">
        <w:t>Компонент «Постановка на воинский учет при смене адреса»;</w:t>
      </w:r>
    </w:p>
    <w:p w14:paraId="0EFC548F" w14:textId="77777777" w:rsidR="00F21BC6" w:rsidRPr="00553950" w:rsidRDefault="004D71E9">
      <w:pPr>
        <w:pStyle w:val="150"/>
        <w:numPr>
          <w:ilvl w:val="0"/>
          <w:numId w:val="267"/>
        </w:numPr>
        <w:ind w:left="1134"/>
      </w:pPr>
      <w:r w:rsidRPr="00553950">
        <w:t>Компонент «Реестр повесток»;</w:t>
      </w:r>
    </w:p>
    <w:p w14:paraId="0144BAA2" w14:textId="77777777" w:rsidR="00F21BC6" w:rsidRPr="00553950" w:rsidRDefault="004D71E9">
      <w:pPr>
        <w:pStyle w:val="150"/>
        <w:numPr>
          <w:ilvl w:val="0"/>
          <w:numId w:val="267"/>
        </w:numPr>
        <w:ind w:left="1134"/>
      </w:pPr>
      <w:r w:rsidRPr="00553950">
        <w:t>Компонент «Временные меры (Ограничения)»;</w:t>
      </w:r>
    </w:p>
    <w:p w14:paraId="44B893AC" w14:textId="77777777" w:rsidR="00F21BC6" w:rsidRPr="00553950" w:rsidRDefault="004D71E9">
      <w:pPr>
        <w:pStyle w:val="150"/>
        <w:numPr>
          <w:ilvl w:val="0"/>
          <w:numId w:val="267"/>
        </w:numPr>
        <w:ind w:left="1134"/>
      </w:pPr>
      <w:r w:rsidRPr="00553950">
        <w:t>Компонент «Обжалования»;</w:t>
      </w:r>
    </w:p>
    <w:p w14:paraId="7805F783" w14:textId="77777777" w:rsidR="00F21BC6" w:rsidRPr="00553950" w:rsidRDefault="004D71E9">
      <w:pPr>
        <w:pStyle w:val="150"/>
        <w:numPr>
          <w:ilvl w:val="0"/>
          <w:numId w:val="267"/>
        </w:numPr>
        <w:ind w:left="1134"/>
      </w:pPr>
      <w:r w:rsidRPr="00553950">
        <w:t>Компонент «Учет административной, уголовной ответственности»;</w:t>
      </w:r>
    </w:p>
    <w:p w14:paraId="17F55394" w14:textId="77777777" w:rsidR="00F21BC6" w:rsidRPr="00553950" w:rsidRDefault="004D71E9">
      <w:pPr>
        <w:pStyle w:val="150"/>
        <w:numPr>
          <w:ilvl w:val="0"/>
          <w:numId w:val="267"/>
        </w:numPr>
        <w:ind w:left="1134"/>
      </w:pPr>
      <w:r w:rsidRPr="00553950">
        <w:lastRenderedPageBreak/>
        <w:t>Компонент «Подтверждение права на отсрочку от призыва на военную службу»;</w:t>
      </w:r>
    </w:p>
    <w:p w14:paraId="39941953" w14:textId="77777777" w:rsidR="00F21BC6" w:rsidRPr="00553950" w:rsidRDefault="004D71E9">
      <w:pPr>
        <w:pStyle w:val="150"/>
        <w:numPr>
          <w:ilvl w:val="0"/>
          <w:numId w:val="267"/>
        </w:numPr>
        <w:ind w:left="1134"/>
      </w:pPr>
      <w:r w:rsidRPr="00553950">
        <w:t>Компонент «Снятие с воинского учета»;</w:t>
      </w:r>
    </w:p>
    <w:p w14:paraId="019C66B7" w14:textId="77777777" w:rsidR="00F21BC6" w:rsidRPr="00553950" w:rsidRDefault="004D71E9">
      <w:pPr>
        <w:pStyle w:val="150"/>
        <w:numPr>
          <w:ilvl w:val="0"/>
          <w:numId w:val="267"/>
        </w:numPr>
        <w:ind w:left="1134"/>
      </w:pPr>
      <w:r w:rsidRPr="00553950">
        <w:t>Компонент «Уведомления на ЕПГУ»;</w:t>
      </w:r>
    </w:p>
    <w:p w14:paraId="681D1A9F" w14:textId="77777777" w:rsidR="00F21BC6" w:rsidRPr="00553950" w:rsidRDefault="004D71E9">
      <w:pPr>
        <w:pStyle w:val="150"/>
        <w:numPr>
          <w:ilvl w:val="0"/>
          <w:numId w:val="267"/>
        </w:numPr>
        <w:ind w:left="1134"/>
      </w:pPr>
      <w:r w:rsidRPr="00553950">
        <w:t>Компонент «Пакетное подписание»;</w:t>
      </w:r>
    </w:p>
    <w:p w14:paraId="3F93430B" w14:textId="77777777" w:rsidR="00F21BC6" w:rsidRPr="00553950" w:rsidRDefault="004D71E9">
      <w:pPr>
        <w:pStyle w:val="150"/>
        <w:numPr>
          <w:ilvl w:val="0"/>
          <w:numId w:val="267"/>
        </w:numPr>
        <w:ind w:left="1134"/>
      </w:pPr>
      <w:r w:rsidRPr="00553950">
        <w:t>Компонент «Отчетность»;</w:t>
      </w:r>
    </w:p>
    <w:p w14:paraId="0F7FD6EA" w14:textId="77777777" w:rsidR="00F21BC6" w:rsidRPr="00553950" w:rsidRDefault="004D71E9">
      <w:pPr>
        <w:pStyle w:val="150"/>
        <w:numPr>
          <w:ilvl w:val="0"/>
          <w:numId w:val="267"/>
        </w:numPr>
        <w:ind w:left="1134"/>
      </w:pPr>
      <w:r w:rsidRPr="00553950">
        <w:t>Компонент «Заявление»;</w:t>
      </w:r>
    </w:p>
    <w:p w14:paraId="36648149" w14:textId="77777777" w:rsidR="00F21BC6" w:rsidRPr="00553950" w:rsidRDefault="004D71E9">
      <w:pPr>
        <w:pStyle w:val="150"/>
        <w:numPr>
          <w:ilvl w:val="0"/>
          <w:numId w:val="267"/>
        </w:numPr>
        <w:ind w:left="1134"/>
        <w:rPr>
          <w:bCs/>
        </w:rPr>
      </w:pPr>
      <w:r w:rsidRPr="00553950">
        <w:rPr>
          <w:bCs/>
        </w:rPr>
        <w:t>Архивное хранение данных</w:t>
      </w:r>
    </w:p>
    <w:p w14:paraId="48C0A2CA" w14:textId="77777777" w:rsidR="00F21BC6" w:rsidRPr="00553950" w:rsidRDefault="004D71E9">
      <w:pPr>
        <w:pStyle w:val="150"/>
        <w:numPr>
          <w:ilvl w:val="0"/>
          <w:numId w:val="267"/>
        </w:numPr>
        <w:ind w:left="1134"/>
      </w:pPr>
      <w:r w:rsidRPr="00553950">
        <w:t>Компонент «Сервис «Воинский учет для организаций»;</w:t>
      </w:r>
    </w:p>
    <w:p w14:paraId="2131EDFC" w14:textId="77777777" w:rsidR="00F21BC6" w:rsidRPr="00553950" w:rsidRDefault="004D71E9">
      <w:pPr>
        <w:pStyle w:val="150"/>
        <w:numPr>
          <w:ilvl w:val="0"/>
          <w:numId w:val="267"/>
        </w:numPr>
        <w:ind w:left="1134"/>
      </w:pPr>
      <w:r w:rsidRPr="00553950">
        <w:t>Компонент «Инциденты»;</w:t>
      </w:r>
    </w:p>
    <w:p w14:paraId="1383A4C8" w14:textId="77777777" w:rsidR="00F21BC6" w:rsidRPr="00553950" w:rsidRDefault="004D71E9">
      <w:pPr>
        <w:pStyle w:val="150"/>
        <w:numPr>
          <w:ilvl w:val="0"/>
          <w:numId w:val="267"/>
        </w:numPr>
        <w:ind w:left="1134"/>
      </w:pPr>
      <w:r w:rsidRPr="00553950">
        <w:t>Компонент «Администрирование»;</w:t>
      </w:r>
    </w:p>
    <w:p w14:paraId="3C554407" w14:textId="77777777" w:rsidR="00F21BC6" w:rsidRPr="00553950" w:rsidRDefault="004D71E9">
      <w:pPr>
        <w:pStyle w:val="150"/>
        <w:numPr>
          <w:ilvl w:val="0"/>
          <w:numId w:val="267"/>
        </w:numPr>
        <w:ind w:left="1134"/>
      </w:pPr>
      <w:r w:rsidRPr="00553950">
        <w:t>Компонент «Журналирование»;</w:t>
      </w:r>
    </w:p>
    <w:p w14:paraId="2E1FA34D" w14:textId="77777777" w:rsidR="00F21BC6" w:rsidRPr="00553950" w:rsidRDefault="004D71E9">
      <w:pPr>
        <w:pStyle w:val="150"/>
        <w:numPr>
          <w:ilvl w:val="0"/>
          <w:numId w:val="267"/>
        </w:numPr>
        <w:ind w:left="1134"/>
      </w:pPr>
      <w:r w:rsidRPr="00553950">
        <w:t>Информационно-аналитическая панель (</w:t>
      </w:r>
      <w:proofErr w:type="spellStart"/>
      <w:r w:rsidRPr="00553950">
        <w:t>дашборды</w:t>
      </w:r>
      <w:proofErr w:type="spellEnd"/>
      <w:r w:rsidRPr="00553950">
        <w:t>);</w:t>
      </w:r>
    </w:p>
    <w:p w14:paraId="0EC883E3" w14:textId="77777777" w:rsidR="00F21BC6" w:rsidRPr="00553950" w:rsidRDefault="004D71E9">
      <w:pPr>
        <w:pStyle w:val="150"/>
        <w:numPr>
          <w:ilvl w:val="0"/>
          <w:numId w:val="267"/>
        </w:numPr>
        <w:ind w:left="1134"/>
      </w:pPr>
      <w:r w:rsidRPr="00553950">
        <w:t>Подсистема аутентификации, авторизации и централизованного управления учетными записями и правами;</w:t>
      </w:r>
    </w:p>
    <w:p w14:paraId="3D7856CF" w14:textId="77777777" w:rsidR="00F21BC6" w:rsidRPr="00553950" w:rsidRDefault="004D71E9">
      <w:pPr>
        <w:pStyle w:val="150"/>
        <w:numPr>
          <w:ilvl w:val="0"/>
          <w:numId w:val="267"/>
        </w:numPr>
        <w:ind w:left="1134"/>
      </w:pPr>
      <w:r w:rsidRPr="00553950">
        <w:t>Подсистема исполнения рабочих процессов;</w:t>
      </w:r>
    </w:p>
    <w:p w14:paraId="4CA717A5" w14:textId="77777777" w:rsidR="00F21BC6" w:rsidRPr="00553950" w:rsidRDefault="004D71E9">
      <w:pPr>
        <w:pStyle w:val="150"/>
        <w:numPr>
          <w:ilvl w:val="0"/>
          <w:numId w:val="267"/>
        </w:numPr>
        <w:ind w:left="1134"/>
      </w:pPr>
      <w:r w:rsidRPr="00553950">
        <w:t>Подсистема хранения и обработки эталонных данных и модуля ведения воинского учета;</w:t>
      </w:r>
    </w:p>
    <w:p w14:paraId="4142E39E" w14:textId="77777777" w:rsidR="00F21BC6" w:rsidRPr="00553950" w:rsidRDefault="004D71E9">
      <w:pPr>
        <w:pStyle w:val="150"/>
        <w:numPr>
          <w:ilvl w:val="0"/>
          <w:numId w:val="267"/>
        </w:numPr>
        <w:ind w:left="1134"/>
      </w:pPr>
      <w:r w:rsidRPr="00553950">
        <w:t>Подсистема формирования печатных форм;</w:t>
      </w:r>
    </w:p>
    <w:p w14:paraId="3E22F399" w14:textId="77777777" w:rsidR="00F21BC6" w:rsidRPr="00553950" w:rsidRDefault="004D71E9">
      <w:pPr>
        <w:pStyle w:val="150"/>
        <w:numPr>
          <w:ilvl w:val="0"/>
          <w:numId w:val="267"/>
        </w:numPr>
        <w:ind w:left="1134"/>
      </w:pPr>
      <w:r w:rsidRPr="00553950">
        <w:t>Подсистема журналирования и мониторинга;</w:t>
      </w:r>
    </w:p>
    <w:p w14:paraId="5DE80E32" w14:textId="77777777" w:rsidR="00F21BC6" w:rsidRPr="00553950" w:rsidRDefault="004D71E9">
      <w:pPr>
        <w:pStyle w:val="150"/>
        <w:numPr>
          <w:ilvl w:val="0"/>
          <w:numId w:val="267"/>
        </w:numPr>
        <w:ind w:left="1134"/>
      </w:pPr>
      <w:r w:rsidRPr="00553950">
        <w:t>Подсистема внешнего взаимодействия;</w:t>
      </w:r>
    </w:p>
    <w:p w14:paraId="2A75774C" w14:textId="77777777" w:rsidR="00F21BC6" w:rsidRPr="00553950" w:rsidRDefault="004D71E9">
      <w:pPr>
        <w:pStyle w:val="150"/>
        <w:numPr>
          <w:ilvl w:val="0"/>
          <w:numId w:val="267"/>
        </w:numPr>
        <w:ind w:left="1134"/>
      </w:pPr>
      <w:r w:rsidRPr="00553950">
        <w:t>Подсистема аналитики, отчетности и прогнозирования;</w:t>
      </w:r>
    </w:p>
    <w:p w14:paraId="776E5DFF" w14:textId="77777777" w:rsidR="00F21BC6" w:rsidRPr="00553950" w:rsidRDefault="004D71E9">
      <w:pPr>
        <w:pStyle w:val="150"/>
        <w:numPr>
          <w:ilvl w:val="0"/>
          <w:numId w:val="267"/>
        </w:numPr>
        <w:ind w:left="1134"/>
      </w:pPr>
      <w:r w:rsidRPr="00553950">
        <w:t>Подсистема приема, регистрации и рассмотрения заявлений;</w:t>
      </w:r>
    </w:p>
    <w:p w14:paraId="6018F319" w14:textId="77777777" w:rsidR="00F21BC6" w:rsidRPr="00553950" w:rsidRDefault="004D71E9">
      <w:pPr>
        <w:pStyle w:val="150"/>
        <w:numPr>
          <w:ilvl w:val="0"/>
          <w:numId w:val="267"/>
        </w:numPr>
        <w:ind w:left="1134"/>
      </w:pPr>
      <w:r w:rsidRPr="00553950">
        <w:t>Подсистема нормативно-справочной информации;</w:t>
      </w:r>
    </w:p>
    <w:p w14:paraId="383302D7" w14:textId="77777777" w:rsidR="00F21BC6" w:rsidRPr="00553950" w:rsidRDefault="004D71E9">
      <w:pPr>
        <w:pStyle w:val="150"/>
        <w:numPr>
          <w:ilvl w:val="0"/>
          <w:numId w:val="267"/>
        </w:numPr>
        <w:ind w:left="1134"/>
      </w:pPr>
      <w:r w:rsidRPr="00553950">
        <w:t>Подсистема «Реестр направленных (врученных) повесток и ограничений»;</w:t>
      </w:r>
    </w:p>
    <w:p w14:paraId="1800B625" w14:textId="77777777" w:rsidR="00F21BC6" w:rsidRPr="00553950" w:rsidRDefault="004D71E9">
      <w:pPr>
        <w:pStyle w:val="150"/>
        <w:numPr>
          <w:ilvl w:val="0"/>
          <w:numId w:val="267"/>
        </w:numPr>
        <w:ind w:left="1134"/>
      </w:pPr>
      <w:r w:rsidRPr="00553950">
        <w:t>Подсистема управления и администрирования;</w:t>
      </w:r>
    </w:p>
    <w:p w14:paraId="6E585A38" w14:textId="77777777" w:rsidR="00F21BC6" w:rsidRPr="00553950" w:rsidRDefault="004D71E9">
      <w:pPr>
        <w:pStyle w:val="150"/>
        <w:numPr>
          <w:ilvl w:val="0"/>
          <w:numId w:val="267"/>
        </w:numPr>
        <w:ind w:left="1134"/>
      </w:pPr>
      <w:r w:rsidRPr="00553950">
        <w:t>Подсистема уведомлений.</w:t>
      </w:r>
    </w:p>
    <w:p w14:paraId="4E89F9B3" w14:textId="77777777" w:rsidR="00F21BC6" w:rsidRPr="00553950" w:rsidRDefault="004D71E9">
      <w:pPr>
        <w:pStyle w:val="19"/>
        <w:spacing w:after="120"/>
        <w:ind w:left="0"/>
        <w:rPr>
          <w:sz w:val="28"/>
          <w:szCs w:val="28"/>
        </w:rPr>
      </w:pPr>
      <w:bookmarkStart w:id="35" w:name="_Toc193534990"/>
      <w:r w:rsidRPr="00553950">
        <w:rPr>
          <w:sz w:val="28"/>
          <w:szCs w:val="28"/>
        </w:rPr>
        <w:lastRenderedPageBreak/>
        <w:t>Цель испытаний</w:t>
      </w:r>
      <w:bookmarkEnd w:id="35"/>
    </w:p>
    <w:p w14:paraId="1E3D1C79" w14:textId="77777777" w:rsidR="00F21BC6" w:rsidRPr="00553950" w:rsidRDefault="004D71E9">
      <w:pPr>
        <w:pStyle w:val="150"/>
      </w:pPr>
      <w:r w:rsidRPr="00553950">
        <w:rPr>
          <w:rFonts w:eastAsiaTheme="minorHAnsi"/>
        </w:rPr>
        <w:t>Целью проведения предварительных испытаний является проверка соответствия ГИС ЕРВУ требованиям, предусмотренным техническим заданием, количественных и качественных характеристик, выявление и устранение недостатков функционирования и разработанной документации на ГИС ЕРВУ.</w:t>
      </w:r>
    </w:p>
    <w:p w14:paraId="297A1CA2" w14:textId="77777777" w:rsidR="00F21BC6" w:rsidRPr="00553950" w:rsidRDefault="004D71E9">
      <w:pPr>
        <w:pStyle w:val="19"/>
        <w:spacing w:before="120" w:after="120"/>
        <w:ind w:left="0"/>
        <w:rPr>
          <w:sz w:val="28"/>
          <w:szCs w:val="28"/>
        </w:rPr>
      </w:pPr>
      <w:bookmarkStart w:id="36" w:name="_Toc193534991"/>
      <w:r w:rsidRPr="00553950">
        <w:rPr>
          <w:sz w:val="28"/>
          <w:szCs w:val="28"/>
        </w:rPr>
        <w:lastRenderedPageBreak/>
        <w:t>Общие положения</w:t>
      </w:r>
      <w:bookmarkEnd w:id="36"/>
    </w:p>
    <w:p w14:paraId="4CA9420D" w14:textId="77777777" w:rsidR="00F21BC6" w:rsidRPr="00553950" w:rsidRDefault="004D71E9">
      <w:pPr>
        <w:pStyle w:val="affffff"/>
        <w:widowControl w:val="0"/>
        <w:spacing w:before="120" w:after="120"/>
        <w:ind w:firstLine="709"/>
        <w:outlineLvl w:val="1"/>
        <w:rPr>
          <w:rFonts w:cs="Arial"/>
          <w:b/>
          <w:szCs w:val="28"/>
        </w:rPr>
      </w:pPr>
      <w:bookmarkStart w:id="37" w:name="_Toc530489578"/>
      <w:bookmarkStart w:id="38" w:name="_Toc65235892"/>
      <w:bookmarkStart w:id="39" w:name="_Toc170214779"/>
      <w:bookmarkStart w:id="40" w:name="_Toc178070881"/>
      <w:bookmarkStart w:id="41" w:name="_Toc181043808"/>
      <w:bookmarkStart w:id="42" w:name="_Toc193534992"/>
      <w:r w:rsidRPr="00553950">
        <w:rPr>
          <w:rFonts w:cs="Arial"/>
          <w:b/>
          <w:szCs w:val="28"/>
        </w:rPr>
        <w:t>3.1 Перечень руководящих документов, на основании которых проводят испытания</w:t>
      </w:r>
      <w:bookmarkEnd w:id="37"/>
      <w:bookmarkEnd w:id="38"/>
      <w:bookmarkEnd w:id="39"/>
      <w:bookmarkEnd w:id="40"/>
      <w:bookmarkEnd w:id="41"/>
      <w:bookmarkEnd w:id="42"/>
    </w:p>
    <w:p w14:paraId="1457C657" w14:textId="77777777" w:rsidR="00F21BC6" w:rsidRPr="00553950" w:rsidRDefault="004D71E9">
      <w:pPr>
        <w:pStyle w:val="affffff"/>
        <w:widowControl w:val="0"/>
        <w:ind w:firstLine="709"/>
        <w:rPr>
          <w:rFonts w:cs="Arial"/>
          <w:szCs w:val="28"/>
        </w:rPr>
      </w:pPr>
      <w:r w:rsidRPr="00553950">
        <w:rPr>
          <w:rFonts w:cs="Arial"/>
          <w:szCs w:val="28"/>
        </w:rPr>
        <w:t>Руководящими документами для проведения предварительных испытаний являются:</w:t>
      </w:r>
    </w:p>
    <w:p w14:paraId="0660B460" w14:textId="77777777" w:rsidR="00F21BC6" w:rsidRPr="00553950" w:rsidRDefault="004D71E9">
      <w:pPr>
        <w:pStyle w:val="affffff"/>
        <w:widowControl w:val="0"/>
        <w:numPr>
          <w:ilvl w:val="0"/>
          <w:numId w:val="237"/>
        </w:numPr>
        <w:rPr>
          <w:rFonts w:cs="Arial"/>
          <w:szCs w:val="28"/>
        </w:rPr>
      </w:pPr>
      <w:r w:rsidRPr="00553950">
        <w:rPr>
          <w:rFonts w:cs="Arial"/>
          <w:szCs w:val="28"/>
        </w:rPr>
        <w:t>Техническое задание на выполнение работ по созданию государственной информационной системы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ТЗ);</w:t>
      </w:r>
    </w:p>
    <w:p w14:paraId="46F48644" w14:textId="77777777" w:rsidR="00F21BC6" w:rsidRPr="00553950" w:rsidRDefault="004D71E9">
      <w:pPr>
        <w:pStyle w:val="affffff"/>
        <w:widowControl w:val="0"/>
        <w:numPr>
          <w:ilvl w:val="0"/>
          <w:numId w:val="237"/>
        </w:numPr>
        <w:rPr>
          <w:rFonts w:cs="Arial"/>
          <w:szCs w:val="28"/>
        </w:rPr>
      </w:pPr>
      <w:r w:rsidRPr="00553950">
        <w:rPr>
          <w:rFonts w:cs="Arial"/>
          <w:szCs w:val="28"/>
        </w:rPr>
        <w:t>Руководство пользователя 17514186.ЕРВУ-2024-</w:t>
      </w:r>
      <w:proofErr w:type="gramStart"/>
      <w:r w:rsidRPr="00553950">
        <w:rPr>
          <w:rFonts w:cs="Arial"/>
          <w:szCs w:val="28"/>
        </w:rPr>
        <w:t>1.РП</w:t>
      </w:r>
      <w:proofErr w:type="gramEnd"/>
      <w:r w:rsidRPr="00553950">
        <w:rPr>
          <w:rFonts w:cs="Arial"/>
          <w:szCs w:val="28"/>
        </w:rPr>
        <w:t>;</w:t>
      </w:r>
    </w:p>
    <w:p w14:paraId="2DCFABCE" w14:textId="77777777" w:rsidR="00F21BC6" w:rsidRPr="00553950" w:rsidRDefault="004D71E9">
      <w:pPr>
        <w:pStyle w:val="affffff"/>
        <w:widowControl w:val="0"/>
        <w:numPr>
          <w:ilvl w:val="0"/>
          <w:numId w:val="237"/>
        </w:numPr>
        <w:rPr>
          <w:rFonts w:cs="Arial"/>
          <w:szCs w:val="28"/>
        </w:rPr>
      </w:pPr>
      <w:r w:rsidRPr="00553950">
        <w:rPr>
          <w:rFonts w:cs="Arial"/>
          <w:szCs w:val="28"/>
        </w:rPr>
        <w:t>настоящая программа и методика испытаний.</w:t>
      </w:r>
    </w:p>
    <w:p w14:paraId="12FED428" w14:textId="77777777" w:rsidR="00F21BC6" w:rsidRPr="00553950" w:rsidRDefault="004D71E9">
      <w:pPr>
        <w:pStyle w:val="affffff"/>
        <w:widowControl w:val="0"/>
        <w:spacing w:before="120" w:after="120"/>
        <w:ind w:firstLine="709"/>
        <w:outlineLvl w:val="1"/>
        <w:rPr>
          <w:rFonts w:cs="Arial"/>
          <w:b/>
          <w:szCs w:val="28"/>
        </w:rPr>
      </w:pPr>
      <w:bookmarkStart w:id="43" w:name="_Toc54284565"/>
      <w:bookmarkStart w:id="44" w:name="_Toc530489579"/>
      <w:bookmarkStart w:id="45" w:name="_Toc65235893"/>
      <w:bookmarkStart w:id="46" w:name="_Toc170214780"/>
      <w:bookmarkStart w:id="47" w:name="_Toc178070882"/>
      <w:bookmarkStart w:id="48" w:name="_Toc181043809"/>
      <w:bookmarkStart w:id="49" w:name="_Toc193534993"/>
      <w:bookmarkEnd w:id="43"/>
      <w:r w:rsidRPr="00553950">
        <w:rPr>
          <w:rFonts w:cs="Arial"/>
          <w:b/>
          <w:szCs w:val="28"/>
        </w:rPr>
        <w:t>3.2 Место и продолжительность испытаний</w:t>
      </w:r>
      <w:bookmarkEnd w:id="44"/>
      <w:bookmarkEnd w:id="45"/>
      <w:bookmarkEnd w:id="46"/>
      <w:bookmarkEnd w:id="47"/>
      <w:bookmarkEnd w:id="48"/>
      <w:bookmarkEnd w:id="49"/>
    </w:p>
    <w:p w14:paraId="551DBF99" w14:textId="77777777" w:rsidR="00F21BC6" w:rsidRPr="00553950" w:rsidRDefault="004D71E9">
      <w:pPr>
        <w:pStyle w:val="affffff"/>
        <w:widowControl w:val="0"/>
        <w:ind w:firstLine="709"/>
        <w:rPr>
          <w:rFonts w:cs="Arial"/>
          <w:szCs w:val="28"/>
        </w:rPr>
      </w:pPr>
      <w:bookmarkStart w:id="50" w:name="_Hlk132034750"/>
      <w:bookmarkStart w:id="51" w:name="_Toc530489580"/>
      <w:bookmarkStart w:id="52" w:name="_Toc65235894"/>
      <w:r w:rsidRPr="00553950">
        <w:rPr>
          <w:rFonts w:cs="Arial"/>
          <w:szCs w:val="28"/>
        </w:rPr>
        <w:t>Адреса объектов для проведения</w:t>
      </w:r>
      <w:r w:rsidRPr="00553950">
        <w:t xml:space="preserve"> предварительных испытаний ГИС ЕРВУ</w:t>
      </w:r>
      <w:r w:rsidRPr="00553950">
        <w:rPr>
          <w:rFonts w:cs="Arial"/>
          <w:szCs w:val="28"/>
        </w:rPr>
        <w:t xml:space="preserve"> представлены в таблице 1.</w:t>
      </w:r>
    </w:p>
    <w:p w14:paraId="714C2BD8" w14:textId="7C2B120F" w:rsidR="00F21BC6" w:rsidRPr="00553950" w:rsidRDefault="004D71E9">
      <w:pPr>
        <w:pStyle w:val="affffff1"/>
        <w:widowControl w:val="0"/>
      </w:pPr>
      <w:bookmarkStart w:id="53" w:name="_Ref74499289"/>
      <w:r w:rsidRPr="00553950">
        <w:t xml:space="preserve">Таблица </w:t>
      </w:r>
      <w:r w:rsidR="00C16BD5">
        <w:fldChar w:fldCharType="begin"/>
      </w:r>
      <w:r w:rsidR="00C16BD5">
        <w:instrText xml:space="preserve"> SEQ Таблица \* ARABIC </w:instrText>
      </w:r>
      <w:r w:rsidR="00C16BD5">
        <w:fldChar w:fldCharType="separate"/>
      </w:r>
      <w:r w:rsidR="00314C2F">
        <w:rPr>
          <w:noProof/>
        </w:rPr>
        <w:t>1</w:t>
      </w:r>
      <w:r w:rsidR="00C16BD5">
        <w:rPr>
          <w:noProof/>
        </w:rPr>
        <w:fldChar w:fldCharType="end"/>
      </w:r>
      <w:bookmarkEnd w:id="53"/>
      <w:r w:rsidRPr="00553950">
        <w:t xml:space="preserve"> – Адреса объектов для проведения предварительных испытаний</w:t>
      </w:r>
      <w:bookmarkEnd w:id="50"/>
    </w:p>
    <w:tbl>
      <w:tblPr>
        <w:tblStyle w:val="affa"/>
        <w:tblW w:w="4860" w:type="pct"/>
        <w:tblLook w:val="04A0" w:firstRow="1" w:lastRow="0" w:firstColumn="1" w:lastColumn="0" w:noHBand="0" w:noVBand="1"/>
      </w:tblPr>
      <w:tblGrid>
        <w:gridCol w:w="541"/>
        <w:gridCol w:w="2262"/>
        <w:gridCol w:w="3439"/>
        <w:gridCol w:w="2841"/>
      </w:tblGrid>
      <w:tr w:rsidR="00553950" w:rsidRPr="00553950" w14:paraId="5451D26A" w14:textId="77777777">
        <w:trPr>
          <w:trHeight w:val="454"/>
          <w:tblHeader/>
        </w:trPr>
        <w:tc>
          <w:tcPr>
            <w:tcW w:w="298" w:type="pct"/>
            <w:tcBorders>
              <w:top w:val="single" w:sz="4" w:space="0" w:color="auto"/>
              <w:left w:val="single" w:sz="4" w:space="0" w:color="auto"/>
              <w:bottom w:val="single" w:sz="4" w:space="0" w:color="auto"/>
              <w:right w:val="single" w:sz="4" w:space="0" w:color="auto"/>
            </w:tcBorders>
            <w:vAlign w:val="center"/>
          </w:tcPr>
          <w:p w14:paraId="123AE074" w14:textId="77777777" w:rsidR="00F21BC6" w:rsidRPr="00553950" w:rsidRDefault="004D71E9">
            <w:pPr>
              <w:pStyle w:val="affffff2"/>
              <w:rPr>
                <w:szCs w:val="24"/>
              </w:rPr>
            </w:pPr>
            <w:r w:rsidRPr="00553950">
              <w:rPr>
                <w:szCs w:val="24"/>
              </w:rPr>
              <w:t>№</w:t>
            </w:r>
          </w:p>
        </w:tc>
        <w:tc>
          <w:tcPr>
            <w:tcW w:w="1245" w:type="pct"/>
            <w:tcBorders>
              <w:top w:val="single" w:sz="4" w:space="0" w:color="auto"/>
              <w:left w:val="single" w:sz="4" w:space="0" w:color="auto"/>
              <w:bottom w:val="single" w:sz="4" w:space="0" w:color="auto"/>
              <w:right w:val="single" w:sz="4" w:space="0" w:color="auto"/>
            </w:tcBorders>
            <w:vAlign w:val="center"/>
          </w:tcPr>
          <w:p w14:paraId="77C173AA" w14:textId="77777777" w:rsidR="00F21BC6" w:rsidRPr="00553950" w:rsidRDefault="004D71E9">
            <w:pPr>
              <w:pStyle w:val="affffff2"/>
              <w:rPr>
                <w:szCs w:val="24"/>
              </w:rPr>
            </w:pPr>
            <w:r w:rsidRPr="00553950">
              <w:rPr>
                <w:szCs w:val="24"/>
              </w:rPr>
              <w:t>Наименование объекта</w:t>
            </w:r>
          </w:p>
        </w:tc>
        <w:tc>
          <w:tcPr>
            <w:tcW w:w="1893" w:type="pct"/>
            <w:tcBorders>
              <w:top w:val="single" w:sz="4" w:space="0" w:color="auto"/>
              <w:left w:val="single" w:sz="4" w:space="0" w:color="auto"/>
              <w:bottom w:val="single" w:sz="4" w:space="0" w:color="auto"/>
              <w:right w:val="single" w:sz="4" w:space="0" w:color="auto"/>
            </w:tcBorders>
            <w:vAlign w:val="center"/>
          </w:tcPr>
          <w:p w14:paraId="537F436F" w14:textId="77777777" w:rsidR="00F21BC6" w:rsidRPr="00553950" w:rsidRDefault="004D71E9">
            <w:pPr>
              <w:pStyle w:val="affffff2"/>
              <w:rPr>
                <w:szCs w:val="24"/>
              </w:rPr>
            </w:pPr>
            <w:r w:rsidRPr="00553950">
              <w:rPr>
                <w:szCs w:val="24"/>
              </w:rPr>
              <w:t>Адрес объекта</w:t>
            </w:r>
          </w:p>
        </w:tc>
        <w:tc>
          <w:tcPr>
            <w:tcW w:w="1564" w:type="pct"/>
            <w:tcBorders>
              <w:top w:val="single" w:sz="4" w:space="0" w:color="auto"/>
              <w:left w:val="single" w:sz="4" w:space="0" w:color="auto"/>
              <w:bottom w:val="single" w:sz="4" w:space="0" w:color="auto"/>
              <w:right w:val="single" w:sz="4" w:space="0" w:color="auto"/>
            </w:tcBorders>
            <w:vAlign w:val="center"/>
          </w:tcPr>
          <w:p w14:paraId="544ACAC5" w14:textId="77777777" w:rsidR="00F21BC6" w:rsidRPr="00553950" w:rsidRDefault="004D71E9">
            <w:pPr>
              <w:pStyle w:val="affffff2"/>
              <w:rPr>
                <w:szCs w:val="24"/>
              </w:rPr>
            </w:pPr>
            <w:r w:rsidRPr="00553950">
              <w:rPr>
                <w:szCs w:val="24"/>
              </w:rPr>
              <w:t>Составная часть ГИС ЕРВУ</w:t>
            </w:r>
          </w:p>
        </w:tc>
      </w:tr>
      <w:tr w:rsidR="00553950" w:rsidRPr="00553950" w14:paraId="0671CD0E" w14:textId="77777777">
        <w:trPr>
          <w:trHeight w:val="454"/>
        </w:trPr>
        <w:tc>
          <w:tcPr>
            <w:tcW w:w="298" w:type="pct"/>
            <w:tcBorders>
              <w:top w:val="single" w:sz="4" w:space="0" w:color="auto"/>
              <w:left w:val="single" w:sz="4" w:space="0" w:color="auto"/>
              <w:bottom w:val="single" w:sz="4" w:space="0" w:color="auto"/>
              <w:right w:val="single" w:sz="4" w:space="0" w:color="auto"/>
            </w:tcBorders>
          </w:tcPr>
          <w:p w14:paraId="62020718" w14:textId="77777777" w:rsidR="00F21BC6" w:rsidRPr="00553950" w:rsidRDefault="00F21BC6">
            <w:pPr>
              <w:pStyle w:val="af"/>
              <w:widowControl w:val="0"/>
              <w:numPr>
                <w:ilvl w:val="0"/>
                <w:numId w:val="248"/>
              </w:numPr>
              <w:contextualSpacing/>
              <w:jc w:val="center"/>
              <w:rPr>
                <w:szCs w:val="20"/>
              </w:rPr>
            </w:pPr>
            <w:bookmarkStart w:id="54" w:name="_Hlk169631295"/>
          </w:p>
        </w:tc>
        <w:tc>
          <w:tcPr>
            <w:tcW w:w="1245" w:type="pct"/>
            <w:tcBorders>
              <w:top w:val="single" w:sz="4" w:space="0" w:color="auto"/>
              <w:left w:val="single" w:sz="4" w:space="0" w:color="auto"/>
              <w:bottom w:val="single" w:sz="4" w:space="0" w:color="auto"/>
              <w:right w:val="single" w:sz="4" w:space="0" w:color="auto"/>
            </w:tcBorders>
          </w:tcPr>
          <w:p w14:paraId="02D714B7" w14:textId="77777777" w:rsidR="00F21BC6" w:rsidRPr="00553950" w:rsidRDefault="004D71E9">
            <w:pPr>
              <w:pStyle w:val="affffff5"/>
              <w:widowControl w:val="0"/>
              <w:rPr>
                <w:sz w:val="20"/>
                <w:szCs w:val="24"/>
              </w:rPr>
            </w:pPr>
            <w:r w:rsidRPr="00553950">
              <w:rPr>
                <w:szCs w:val="24"/>
              </w:rPr>
              <w:t>ГОМУ</w:t>
            </w:r>
          </w:p>
        </w:tc>
        <w:tc>
          <w:tcPr>
            <w:tcW w:w="1893" w:type="pct"/>
            <w:tcBorders>
              <w:top w:val="single" w:sz="4" w:space="0" w:color="auto"/>
              <w:left w:val="single" w:sz="4" w:space="0" w:color="auto"/>
              <w:bottom w:val="single" w:sz="4" w:space="0" w:color="auto"/>
              <w:right w:val="single" w:sz="4" w:space="0" w:color="auto"/>
            </w:tcBorders>
          </w:tcPr>
          <w:p w14:paraId="104260AA" w14:textId="77777777" w:rsidR="00F21BC6" w:rsidRPr="00553950" w:rsidRDefault="004D71E9">
            <w:pPr>
              <w:pStyle w:val="affffff5"/>
              <w:widowControl w:val="0"/>
              <w:rPr>
                <w:rFonts w:eastAsia="Times New Roman" w:cs="Times New Roman"/>
                <w:szCs w:val="24"/>
                <w:lang w:eastAsia="ru-RU"/>
              </w:rPr>
            </w:pPr>
            <w:r w:rsidRPr="00553950">
              <w:rPr>
                <w:szCs w:val="24"/>
              </w:rPr>
              <w:t>г. Москва, ул. Фрунзенская набережная, д. 22/2</w:t>
            </w:r>
          </w:p>
        </w:tc>
        <w:tc>
          <w:tcPr>
            <w:tcW w:w="1564" w:type="pct"/>
            <w:tcBorders>
              <w:top w:val="single" w:sz="4" w:space="0" w:color="auto"/>
              <w:left w:val="single" w:sz="4" w:space="0" w:color="auto"/>
              <w:bottom w:val="single" w:sz="4" w:space="0" w:color="auto"/>
              <w:right w:val="single" w:sz="4" w:space="0" w:color="auto"/>
            </w:tcBorders>
          </w:tcPr>
          <w:p w14:paraId="5D83055E" w14:textId="77777777" w:rsidR="00F21BC6" w:rsidRPr="00553950" w:rsidRDefault="004D71E9">
            <w:pPr>
              <w:pStyle w:val="affffff5"/>
              <w:widowControl w:val="0"/>
              <w:spacing w:before="120"/>
              <w:rPr>
                <w:szCs w:val="24"/>
              </w:rPr>
            </w:pPr>
            <w:r w:rsidRPr="00553950">
              <w:rPr>
                <w:szCs w:val="24"/>
              </w:rPr>
              <w:t>ЦОД Москва МО</w:t>
            </w:r>
            <w:bookmarkEnd w:id="54"/>
          </w:p>
        </w:tc>
      </w:tr>
      <w:tr w:rsidR="00553950" w:rsidRPr="00553950" w14:paraId="4FAB7F2A" w14:textId="77777777">
        <w:trPr>
          <w:trHeight w:val="454"/>
        </w:trPr>
        <w:tc>
          <w:tcPr>
            <w:tcW w:w="298" w:type="pct"/>
            <w:tcBorders>
              <w:top w:val="single" w:sz="4" w:space="0" w:color="auto"/>
              <w:left w:val="single" w:sz="4" w:space="0" w:color="auto"/>
              <w:bottom w:val="single" w:sz="4" w:space="0" w:color="auto"/>
              <w:right w:val="single" w:sz="4" w:space="0" w:color="auto"/>
            </w:tcBorders>
          </w:tcPr>
          <w:p w14:paraId="56D446C2" w14:textId="77777777" w:rsidR="00F21BC6" w:rsidRPr="00553950" w:rsidRDefault="00F21BC6">
            <w:pPr>
              <w:pStyle w:val="af"/>
              <w:widowControl w:val="0"/>
              <w:numPr>
                <w:ilvl w:val="0"/>
                <w:numId w:val="248"/>
              </w:numPr>
              <w:contextualSpacing/>
              <w:jc w:val="center"/>
              <w:rPr>
                <w:szCs w:val="20"/>
              </w:rPr>
            </w:pPr>
          </w:p>
        </w:tc>
        <w:tc>
          <w:tcPr>
            <w:tcW w:w="1245" w:type="pct"/>
            <w:tcBorders>
              <w:top w:val="single" w:sz="4" w:space="0" w:color="auto"/>
              <w:left w:val="single" w:sz="4" w:space="0" w:color="auto"/>
              <w:bottom w:val="single" w:sz="4" w:space="0" w:color="auto"/>
              <w:right w:val="single" w:sz="4" w:space="0" w:color="auto"/>
            </w:tcBorders>
          </w:tcPr>
          <w:p w14:paraId="28AB74EB" w14:textId="77777777" w:rsidR="00F21BC6" w:rsidRPr="00553950" w:rsidRDefault="004D71E9">
            <w:pPr>
              <w:pStyle w:val="affffff5"/>
              <w:widowControl w:val="0"/>
              <w:rPr>
                <w:szCs w:val="24"/>
              </w:rPr>
            </w:pPr>
            <w:r w:rsidRPr="00553950">
              <w:t>ЦОД Москва</w:t>
            </w:r>
          </w:p>
        </w:tc>
        <w:tc>
          <w:tcPr>
            <w:tcW w:w="1893" w:type="pct"/>
            <w:tcBorders>
              <w:top w:val="single" w:sz="4" w:space="0" w:color="auto"/>
              <w:left w:val="single" w:sz="4" w:space="0" w:color="auto"/>
              <w:bottom w:val="single" w:sz="4" w:space="0" w:color="auto"/>
              <w:right w:val="single" w:sz="4" w:space="0" w:color="auto"/>
            </w:tcBorders>
          </w:tcPr>
          <w:p w14:paraId="54B11930" w14:textId="77777777" w:rsidR="00F21BC6" w:rsidRPr="00553950" w:rsidRDefault="004D71E9">
            <w:pPr>
              <w:pStyle w:val="affffff5"/>
              <w:widowControl w:val="0"/>
              <w:rPr>
                <w:szCs w:val="24"/>
              </w:rPr>
            </w:pPr>
            <w:r w:rsidRPr="00553950">
              <w:rPr>
                <w:szCs w:val="24"/>
              </w:rPr>
              <w:t>г. Москва, ул. Фрунзенская набережная, д. 22/2</w:t>
            </w:r>
          </w:p>
        </w:tc>
        <w:tc>
          <w:tcPr>
            <w:tcW w:w="1564" w:type="pct"/>
            <w:tcBorders>
              <w:top w:val="single" w:sz="4" w:space="0" w:color="auto"/>
              <w:left w:val="single" w:sz="4" w:space="0" w:color="auto"/>
              <w:bottom w:val="single" w:sz="4" w:space="0" w:color="auto"/>
              <w:right w:val="single" w:sz="4" w:space="0" w:color="auto"/>
            </w:tcBorders>
          </w:tcPr>
          <w:p w14:paraId="29201AA9" w14:textId="77777777" w:rsidR="00F21BC6" w:rsidRPr="00553950" w:rsidRDefault="004D71E9">
            <w:pPr>
              <w:pStyle w:val="affffff5"/>
              <w:widowControl w:val="0"/>
              <w:spacing w:before="120"/>
              <w:rPr>
                <w:szCs w:val="24"/>
              </w:rPr>
            </w:pPr>
            <w:r w:rsidRPr="00553950">
              <w:rPr>
                <w:szCs w:val="24"/>
              </w:rPr>
              <w:t>ЦОД Москва МО</w:t>
            </w:r>
          </w:p>
        </w:tc>
      </w:tr>
      <w:tr w:rsidR="00553950" w:rsidRPr="00553950" w14:paraId="15B7CFBF" w14:textId="77777777">
        <w:trPr>
          <w:trHeight w:val="454"/>
        </w:trPr>
        <w:tc>
          <w:tcPr>
            <w:tcW w:w="298" w:type="pct"/>
            <w:tcBorders>
              <w:top w:val="single" w:sz="4" w:space="0" w:color="auto"/>
              <w:left w:val="single" w:sz="4" w:space="0" w:color="auto"/>
              <w:bottom w:val="single" w:sz="4" w:space="0" w:color="auto"/>
              <w:right w:val="single" w:sz="4" w:space="0" w:color="auto"/>
            </w:tcBorders>
          </w:tcPr>
          <w:p w14:paraId="013A49D3" w14:textId="77777777" w:rsidR="00F21BC6" w:rsidRPr="00553950" w:rsidRDefault="00F21BC6">
            <w:pPr>
              <w:pStyle w:val="af"/>
              <w:widowControl w:val="0"/>
              <w:numPr>
                <w:ilvl w:val="0"/>
                <w:numId w:val="248"/>
              </w:numPr>
              <w:contextualSpacing/>
              <w:jc w:val="center"/>
              <w:rPr>
                <w:szCs w:val="20"/>
              </w:rPr>
            </w:pPr>
          </w:p>
        </w:tc>
        <w:tc>
          <w:tcPr>
            <w:tcW w:w="1245" w:type="pct"/>
            <w:tcBorders>
              <w:top w:val="single" w:sz="4" w:space="0" w:color="auto"/>
              <w:left w:val="single" w:sz="4" w:space="0" w:color="auto"/>
              <w:bottom w:val="single" w:sz="4" w:space="0" w:color="auto"/>
              <w:right w:val="single" w:sz="4" w:space="0" w:color="auto"/>
            </w:tcBorders>
          </w:tcPr>
          <w:p w14:paraId="342ED5C8" w14:textId="77777777" w:rsidR="00F21BC6" w:rsidRPr="00553950" w:rsidRDefault="004D71E9">
            <w:pPr>
              <w:pStyle w:val="affffff5"/>
              <w:widowControl w:val="0"/>
              <w:rPr>
                <w:szCs w:val="24"/>
              </w:rPr>
            </w:pPr>
            <w:r w:rsidRPr="00553950">
              <w:t>ЦОД Екатеринбург</w:t>
            </w:r>
          </w:p>
        </w:tc>
        <w:tc>
          <w:tcPr>
            <w:tcW w:w="1893" w:type="pct"/>
            <w:tcBorders>
              <w:top w:val="single" w:sz="4" w:space="0" w:color="auto"/>
              <w:left w:val="single" w:sz="4" w:space="0" w:color="auto"/>
              <w:bottom w:val="single" w:sz="4" w:space="0" w:color="auto"/>
              <w:right w:val="single" w:sz="4" w:space="0" w:color="auto"/>
            </w:tcBorders>
          </w:tcPr>
          <w:p w14:paraId="03CC20FE" w14:textId="77777777" w:rsidR="00F21BC6" w:rsidRPr="00553950" w:rsidRDefault="004D71E9">
            <w:pPr>
              <w:pStyle w:val="affffff5"/>
              <w:widowControl w:val="0"/>
              <w:rPr>
                <w:szCs w:val="24"/>
              </w:rPr>
            </w:pPr>
            <w:r w:rsidRPr="00553950">
              <w:rPr>
                <w:szCs w:val="24"/>
              </w:rPr>
              <w:t>г. Екатеринбург, ул. Восточная, д.60</w:t>
            </w:r>
          </w:p>
        </w:tc>
        <w:tc>
          <w:tcPr>
            <w:tcW w:w="1564" w:type="pct"/>
            <w:tcBorders>
              <w:top w:val="single" w:sz="4" w:space="0" w:color="auto"/>
              <w:left w:val="single" w:sz="4" w:space="0" w:color="auto"/>
              <w:bottom w:val="single" w:sz="4" w:space="0" w:color="auto"/>
              <w:right w:val="single" w:sz="4" w:space="0" w:color="auto"/>
            </w:tcBorders>
          </w:tcPr>
          <w:p w14:paraId="491A6C41" w14:textId="77777777" w:rsidR="00F21BC6" w:rsidRPr="00553950" w:rsidRDefault="004D71E9">
            <w:pPr>
              <w:pStyle w:val="affffff5"/>
              <w:widowControl w:val="0"/>
              <w:spacing w:before="120"/>
              <w:rPr>
                <w:szCs w:val="24"/>
              </w:rPr>
            </w:pPr>
            <w:r w:rsidRPr="00553950">
              <w:rPr>
                <w:szCs w:val="24"/>
              </w:rPr>
              <w:t>ЦОД Екатеринбург МО</w:t>
            </w:r>
          </w:p>
        </w:tc>
      </w:tr>
    </w:tbl>
    <w:p w14:paraId="47A9912D" w14:textId="77777777" w:rsidR="00F21BC6" w:rsidRPr="00553950" w:rsidRDefault="004D71E9">
      <w:pPr>
        <w:pStyle w:val="affffff"/>
        <w:widowControl w:val="0"/>
        <w:spacing w:before="240"/>
        <w:ind w:firstLine="709"/>
      </w:pPr>
      <w:r w:rsidRPr="00553950">
        <w:t>Допускается выполнение проверок в муниципальных военных комиссариатах субъектов Российской федерации (по согласованию).</w:t>
      </w:r>
    </w:p>
    <w:p w14:paraId="4F334D6E" w14:textId="77777777" w:rsidR="00F21BC6" w:rsidRPr="00553950" w:rsidRDefault="004D71E9">
      <w:pPr>
        <w:pStyle w:val="affffff"/>
        <w:widowControl w:val="0"/>
        <w:ind w:firstLine="709"/>
      </w:pPr>
      <w:r w:rsidRPr="00553950">
        <w:t>Продолжительность и сроки проведения предварительных испытаний утверждаются решением комиссии.</w:t>
      </w:r>
    </w:p>
    <w:p w14:paraId="7E2E45E1" w14:textId="77777777" w:rsidR="00F21BC6" w:rsidRPr="00553950" w:rsidRDefault="00F21BC6">
      <w:pPr>
        <w:pStyle w:val="affffff"/>
        <w:widowControl w:val="0"/>
      </w:pPr>
    </w:p>
    <w:p w14:paraId="503BCF89" w14:textId="77777777" w:rsidR="00F21BC6" w:rsidRPr="00553950" w:rsidRDefault="004D71E9">
      <w:pPr>
        <w:pStyle w:val="affffff"/>
        <w:widowControl w:val="0"/>
        <w:spacing w:before="240" w:after="120"/>
        <w:ind w:firstLine="709"/>
        <w:outlineLvl w:val="1"/>
        <w:rPr>
          <w:rFonts w:cs="Arial"/>
          <w:b/>
          <w:szCs w:val="28"/>
        </w:rPr>
      </w:pPr>
      <w:bookmarkStart w:id="55" w:name="_Toc170214781"/>
      <w:bookmarkStart w:id="56" w:name="_Toc178070883"/>
      <w:bookmarkStart w:id="57" w:name="_Toc181043810"/>
      <w:bookmarkStart w:id="58" w:name="_Toc193534994"/>
      <w:r w:rsidRPr="00553950">
        <w:rPr>
          <w:rFonts w:cs="Arial"/>
          <w:b/>
          <w:szCs w:val="28"/>
        </w:rPr>
        <w:lastRenderedPageBreak/>
        <w:t>3.3 Организации, участвующие в испытаниях</w:t>
      </w:r>
      <w:bookmarkEnd w:id="51"/>
      <w:bookmarkEnd w:id="52"/>
      <w:bookmarkEnd w:id="55"/>
      <w:bookmarkEnd w:id="56"/>
      <w:bookmarkEnd w:id="57"/>
      <w:bookmarkEnd w:id="58"/>
    </w:p>
    <w:p w14:paraId="21958BEB" w14:textId="77777777" w:rsidR="00F21BC6" w:rsidRPr="00553950" w:rsidRDefault="004D71E9">
      <w:pPr>
        <w:pStyle w:val="affffff"/>
        <w:widowControl w:val="0"/>
        <w:ind w:firstLine="709"/>
        <w:rPr>
          <w:szCs w:val="28"/>
        </w:rPr>
      </w:pPr>
      <w:bookmarkStart w:id="59" w:name="_Hlk169631861"/>
      <w:bookmarkStart w:id="60" w:name="_Toc530489582"/>
      <w:bookmarkStart w:id="61" w:name="_Toc65235895"/>
      <w:r w:rsidRPr="00553950">
        <w:rPr>
          <w:szCs w:val="28"/>
        </w:rPr>
        <w:t xml:space="preserve">Организации, участвующие в предварительных испытаниях </w:t>
      </w:r>
      <w:r w:rsidRPr="00553950">
        <w:t>ГИС ЕРВУ</w:t>
      </w:r>
      <w:r w:rsidRPr="00553950">
        <w:rPr>
          <w:szCs w:val="28"/>
        </w:rPr>
        <w:t>:</w:t>
      </w:r>
    </w:p>
    <w:p w14:paraId="0125855A" w14:textId="77777777" w:rsidR="00F21BC6" w:rsidRPr="00553950" w:rsidRDefault="004D71E9">
      <w:pPr>
        <w:pStyle w:val="affffff"/>
        <w:widowControl w:val="0"/>
        <w:ind w:firstLine="709"/>
      </w:pPr>
      <w:r w:rsidRPr="00553950">
        <w:t>В работах по развитию ГИС ЕРВУ принимают участие следующие организации:</w:t>
      </w:r>
    </w:p>
    <w:p w14:paraId="17796C0B" w14:textId="77777777" w:rsidR="00F21BC6" w:rsidRPr="00553950" w:rsidRDefault="004D71E9">
      <w:pPr>
        <w:pStyle w:val="afffffe"/>
        <w:widowControl w:val="0"/>
        <w:numPr>
          <w:ilvl w:val="0"/>
          <w:numId w:val="3"/>
        </w:numPr>
        <w:tabs>
          <w:tab w:val="left" w:pos="708"/>
        </w:tabs>
        <w:rPr>
          <w:szCs w:val="28"/>
        </w:rPr>
      </w:pPr>
      <w:bookmarkStart w:id="62" w:name="_Hlk169631383"/>
      <w:r w:rsidRPr="00553950">
        <w:t xml:space="preserve"> Министерство цифрового развития, связи и массовых коммуникаций Российской Федерации — технический заказчик (далее — Заказчик). Сокращенное наименование технического Заказчика работ: </w:t>
      </w:r>
      <w:r w:rsidRPr="00553950">
        <w:rPr>
          <w:szCs w:val="28"/>
        </w:rPr>
        <w:t>Минцифры России;</w:t>
      </w:r>
    </w:p>
    <w:p w14:paraId="2832AB21" w14:textId="77777777" w:rsidR="00F21BC6" w:rsidRPr="00553950" w:rsidRDefault="004D71E9">
      <w:pPr>
        <w:pStyle w:val="afffffe"/>
        <w:widowControl w:val="0"/>
        <w:numPr>
          <w:ilvl w:val="0"/>
          <w:numId w:val="3"/>
        </w:numPr>
        <w:tabs>
          <w:tab w:val="left" w:pos="708"/>
        </w:tabs>
        <w:rPr>
          <w:szCs w:val="28"/>
        </w:rPr>
      </w:pPr>
      <w:r w:rsidRPr="00553950">
        <w:rPr>
          <w:szCs w:val="28"/>
        </w:rPr>
        <w:t xml:space="preserve"> Министерство обороны Российской Федерации </w:t>
      </w:r>
      <w:bookmarkStart w:id="63" w:name="_Hlk181787557"/>
      <w:r w:rsidRPr="00553950">
        <w:rPr>
          <w:szCs w:val="28"/>
        </w:rPr>
        <w:t xml:space="preserve">— </w:t>
      </w:r>
      <w:bookmarkEnd w:id="63"/>
      <w:r w:rsidRPr="00553950">
        <w:rPr>
          <w:szCs w:val="28"/>
        </w:rPr>
        <w:t>функциональный заказчик. Сокращенное наименование функционального Заказчика работ: Минобороны России</w:t>
      </w:r>
      <w:bookmarkEnd w:id="62"/>
      <w:r w:rsidRPr="00553950">
        <w:rPr>
          <w:szCs w:val="28"/>
        </w:rPr>
        <w:t>;</w:t>
      </w:r>
    </w:p>
    <w:p w14:paraId="3ADBDAC1" w14:textId="77777777" w:rsidR="00F21BC6" w:rsidRPr="00553950" w:rsidRDefault="004D71E9">
      <w:pPr>
        <w:pStyle w:val="afffffe"/>
        <w:widowControl w:val="0"/>
        <w:numPr>
          <w:ilvl w:val="0"/>
          <w:numId w:val="3"/>
        </w:numPr>
        <w:tabs>
          <w:tab w:val="left" w:pos="708"/>
        </w:tabs>
        <w:rPr>
          <w:szCs w:val="28"/>
        </w:rPr>
      </w:pPr>
      <w:r w:rsidRPr="00553950">
        <w:rPr>
          <w:szCs w:val="28"/>
        </w:rPr>
        <w:t xml:space="preserve"> Публичное акционерное общество «Ростелеком» — исполнитель работ (далее — Исполнитель). Сокращенное наименования Исполнителя работ: ПАО «Ростелеком»;</w:t>
      </w:r>
    </w:p>
    <w:p w14:paraId="1F64046E" w14:textId="77777777" w:rsidR="00F21BC6" w:rsidRPr="00553950" w:rsidRDefault="004D71E9">
      <w:pPr>
        <w:pStyle w:val="afffffe"/>
        <w:widowControl w:val="0"/>
        <w:numPr>
          <w:ilvl w:val="0"/>
          <w:numId w:val="3"/>
        </w:numPr>
        <w:tabs>
          <w:tab w:val="left" w:pos="708"/>
        </w:tabs>
        <w:rPr>
          <w:szCs w:val="28"/>
        </w:rPr>
      </w:pPr>
      <w:r w:rsidRPr="00553950">
        <w:rPr>
          <w:szCs w:val="28"/>
        </w:rPr>
        <w:t xml:space="preserve"> Федеральная служба безопасности Российской Федерации;</w:t>
      </w:r>
    </w:p>
    <w:p w14:paraId="5B0AB7BE" w14:textId="77777777" w:rsidR="00F21BC6" w:rsidRPr="00553950" w:rsidRDefault="004D71E9">
      <w:pPr>
        <w:pStyle w:val="afffffe"/>
        <w:widowControl w:val="0"/>
        <w:numPr>
          <w:ilvl w:val="0"/>
          <w:numId w:val="3"/>
        </w:numPr>
        <w:tabs>
          <w:tab w:val="left" w:pos="708"/>
        </w:tabs>
        <w:rPr>
          <w:szCs w:val="28"/>
        </w:rPr>
      </w:pPr>
      <w:r w:rsidRPr="00553950">
        <w:rPr>
          <w:szCs w:val="28"/>
        </w:rPr>
        <w:t xml:space="preserve"> Служба внешней разведки Российской Федерации;</w:t>
      </w:r>
    </w:p>
    <w:p w14:paraId="4537CE50" w14:textId="77777777" w:rsidR="00F21BC6" w:rsidRPr="00553950" w:rsidRDefault="004D71E9">
      <w:pPr>
        <w:pStyle w:val="afffffe"/>
        <w:widowControl w:val="0"/>
        <w:numPr>
          <w:ilvl w:val="0"/>
          <w:numId w:val="3"/>
        </w:numPr>
        <w:tabs>
          <w:tab w:val="left" w:pos="708"/>
        </w:tabs>
        <w:rPr>
          <w:szCs w:val="28"/>
        </w:rPr>
      </w:pPr>
      <w:r w:rsidRPr="00553950">
        <w:rPr>
          <w:szCs w:val="28"/>
        </w:rPr>
        <w:t xml:space="preserve"> Федеральная службы охраны Российской Федерации;</w:t>
      </w:r>
    </w:p>
    <w:p w14:paraId="08F2A82F" w14:textId="77777777" w:rsidR="00F21BC6" w:rsidRPr="00553950" w:rsidRDefault="004D71E9">
      <w:pPr>
        <w:pStyle w:val="af"/>
        <w:numPr>
          <w:ilvl w:val="0"/>
          <w:numId w:val="3"/>
        </w:numPr>
        <w:jc w:val="both"/>
        <w:rPr>
          <w:sz w:val="28"/>
          <w:szCs w:val="28"/>
        </w:rPr>
      </w:pPr>
      <w:r w:rsidRPr="00553950">
        <w:rPr>
          <w:sz w:val="28"/>
          <w:szCs w:val="28"/>
        </w:rPr>
        <w:t xml:space="preserve">ЗАО «НПЦ ИРС». </w:t>
      </w:r>
    </w:p>
    <w:p w14:paraId="602AD3BC" w14:textId="77777777" w:rsidR="00F21BC6" w:rsidRPr="00553950" w:rsidRDefault="004D71E9">
      <w:pPr>
        <w:pStyle w:val="affffff"/>
        <w:widowControl w:val="0"/>
        <w:spacing w:before="240" w:after="120"/>
        <w:ind w:firstLine="709"/>
        <w:outlineLvl w:val="1"/>
        <w:rPr>
          <w:rFonts w:cs="Arial"/>
          <w:b/>
          <w:szCs w:val="28"/>
        </w:rPr>
      </w:pPr>
      <w:bookmarkStart w:id="64" w:name="_Toc170214782"/>
      <w:bookmarkStart w:id="65" w:name="_Toc178070884"/>
      <w:bookmarkStart w:id="66" w:name="_Toc181043811"/>
      <w:bookmarkStart w:id="67" w:name="_Toc193534995"/>
      <w:bookmarkEnd w:id="59"/>
      <w:r w:rsidRPr="00553950">
        <w:rPr>
          <w:rFonts w:cs="Arial"/>
          <w:b/>
          <w:szCs w:val="28"/>
        </w:rPr>
        <w:t>3.4 Перечень предъявляемых на испытания документов</w:t>
      </w:r>
      <w:bookmarkEnd w:id="60"/>
      <w:bookmarkEnd w:id="61"/>
      <w:bookmarkEnd w:id="64"/>
      <w:bookmarkEnd w:id="65"/>
      <w:bookmarkEnd w:id="66"/>
      <w:bookmarkEnd w:id="67"/>
    </w:p>
    <w:p w14:paraId="6609CA22" w14:textId="77777777" w:rsidR="00F21BC6" w:rsidRPr="00553950" w:rsidRDefault="004D71E9">
      <w:pPr>
        <w:pStyle w:val="affffff"/>
        <w:widowControl w:val="0"/>
        <w:ind w:firstLine="709"/>
      </w:pPr>
      <w:r w:rsidRPr="00553950">
        <w:t>Перечень документации, представляемой на испытания ГИС ЕРВУ, приведен в таблице 2.</w:t>
      </w:r>
    </w:p>
    <w:p w14:paraId="209C5757" w14:textId="4EEB3355" w:rsidR="00F21BC6" w:rsidRPr="00553950" w:rsidRDefault="004D71E9">
      <w:pPr>
        <w:pStyle w:val="affffff1"/>
        <w:widowControl w:val="0"/>
      </w:pPr>
      <w:bookmarkStart w:id="68" w:name="_Ref77960254"/>
      <w:r w:rsidRPr="00553950">
        <w:t xml:space="preserve">Таблица </w:t>
      </w:r>
      <w:r w:rsidR="00C16BD5">
        <w:fldChar w:fldCharType="begin"/>
      </w:r>
      <w:r w:rsidR="00C16BD5">
        <w:instrText xml:space="preserve"> SEQ Таблица \* ARABIC </w:instrText>
      </w:r>
      <w:r w:rsidR="00C16BD5">
        <w:fldChar w:fldCharType="separate"/>
      </w:r>
      <w:r w:rsidR="00314C2F">
        <w:rPr>
          <w:noProof/>
        </w:rPr>
        <w:t>2</w:t>
      </w:r>
      <w:r w:rsidR="00C16BD5">
        <w:rPr>
          <w:noProof/>
        </w:rPr>
        <w:fldChar w:fldCharType="end"/>
      </w:r>
      <w:bookmarkEnd w:id="68"/>
      <w:r w:rsidRPr="00553950">
        <w:t xml:space="preserve"> – Перечень документации, представляемой на предварительных испытаниях ГИС ЕРВУ</w:t>
      </w:r>
    </w:p>
    <w:tbl>
      <w:tblPr>
        <w:tblStyle w:val="affa"/>
        <w:tblW w:w="5000" w:type="pct"/>
        <w:tblCellMar>
          <w:top w:w="57" w:type="dxa"/>
          <w:bottom w:w="57" w:type="dxa"/>
        </w:tblCellMar>
        <w:tblLook w:val="04A0" w:firstRow="1" w:lastRow="0" w:firstColumn="1" w:lastColumn="0" w:noHBand="0" w:noVBand="1"/>
      </w:tblPr>
      <w:tblGrid>
        <w:gridCol w:w="531"/>
        <w:gridCol w:w="8814"/>
      </w:tblGrid>
      <w:tr w:rsidR="00553950" w:rsidRPr="00553950" w14:paraId="55E95113" w14:textId="77777777">
        <w:trPr>
          <w:trHeight w:val="567"/>
          <w:tblHeader/>
        </w:trPr>
        <w:tc>
          <w:tcPr>
            <w:tcW w:w="284" w:type="pct"/>
            <w:tcBorders>
              <w:bottom w:val="single" w:sz="4" w:space="0" w:color="auto"/>
            </w:tcBorders>
            <w:vAlign w:val="center"/>
          </w:tcPr>
          <w:p w14:paraId="28CF680B" w14:textId="77777777" w:rsidR="00F21BC6" w:rsidRPr="00553950" w:rsidRDefault="004D71E9">
            <w:pPr>
              <w:pStyle w:val="affffff2"/>
              <w:rPr>
                <w:szCs w:val="24"/>
              </w:rPr>
            </w:pPr>
            <w:r w:rsidRPr="00553950">
              <w:rPr>
                <w:szCs w:val="24"/>
              </w:rPr>
              <w:t>№</w:t>
            </w:r>
          </w:p>
        </w:tc>
        <w:tc>
          <w:tcPr>
            <w:tcW w:w="4716" w:type="pct"/>
            <w:tcBorders>
              <w:bottom w:val="single" w:sz="4" w:space="0" w:color="auto"/>
            </w:tcBorders>
            <w:vAlign w:val="center"/>
          </w:tcPr>
          <w:p w14:paraId="37D733C1" w14:textId="77777777" w:rsidR="00F21BC6" w:rsidRPr="00553950" w:rsidRDefault="004D71E9">
            <w:pPr>
              <w:pStyle w:val="affffff2"/>
              <w:rPr>
                <w:szCs w:val="24"/>
              </w:rPr>
            </w:pPr>
            <w:r w:rsidRPr="00553950">
              <w:rPr>
                <w:szCs w:val="24"/>
              </w:rPr>
              <w:t>Наименование документа</w:t>
            </w:r>
          </w:p>
        </w:tc>
      </w:tr>
      <w:tr w:rsidR="00553950" w:rsidRPr="00553950" w14:paraId="5A5B9784" w14:textId="77777777">
        <w:trPr>
          <w:trHeight w:val="454"/>
        </w:trPr>
        <w:tc>
          <w:tcPr>
            <w:tcW w:w="284" w:type="pct"/>
            <w:tcBorders>
              <w:top w:val="single" w:sz="4" w:space="0" w:color="auto"/>
            </w:tcBorders>
            <w:vAlign w:val="center"/>
          </w:tcPr>
          <w:p w14:paraId="72D81732" w14:textId="77777777" w:rsidR="00F21BC6" w:rsidRPr="00553950" w:rsidRDefault="00F21BC6">
            <w:pPr>
              <w:pStyle w:val="affffff3"/>
              <w:widowControl w:val="0"/>
              <w:numPr>
                <w:ilvl w:val="0"/>
                <w:numId w:val="1"/>
              </w:numPr>
              <w:ind w:left="357" w:hanging="357"/>
              <w:jc w:val="center"/>
              <w:rPr>
                <w:b/>
                <w:szCs w:val="24"/>
              </w:rPr>
            </w:pPr>
          </w:p>
        </w:tc>
        <w:tc>
          <w:tcPr>
            <w:tcW w:w="4716" w:type="pct"/>
            <w:tcBorders>
              <w:top w:val="single" w:sz="4" w:space="0" w:color="auto"/>
            </w:tcBorders>
            <w:vAlign w:val="center"/>
          </w:tcPr>
          <w:p w14:paraId="66FEDC70" w14:textId="77777777" w:rsidR="00F21BC6" w:rsidRPr="00553950" w:rsidRDefault="004D71E9">
            <w:pPr>
              <w:pStyle w:val="affffff3"/>
              <w:widowControl w:val="0"/>
              <w:jc w:val="both"/>
              <w:rPr>
                <w:b/>
                <w:szCs w:val="24"/>
              </w:rPr>
            </w:pPr>
            <w:r w:rsidRPr="00553950">
              <w:rPr>
                <w:b/>
                <w:szCs w:val="24"/>
              </w:rPr>
              <w:t xml:space="preserve">Техническое задание </w:t>
            </w:r>
            <w:r w:rsidRPr="00553950">
              <w:rPr>
                <w:rFonts w:eastAsia="Times New Roman" w:cs="Times New Roman"/>
                <w:b/>
                <w:szCs w:val="24"/>
                <w:lang w:eastAsia="ru-RU"/>
              </w:rPr>
              <w:t xml:space="preserve">на выполнение работ по созданию государственной информационной системы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w:t>
            </w:r>
            <w:r w:rsidRPr="00553950">
              <w:rPr>
                <w:b/>
                <w:szCs w:val="24"/>
              </w:rPr>
              <w:t>ЕРВУ-</w:t>
            </w:r>
            <w:r w:rsidRPr="00553950">
              <w:rPr>
                <w:b/>
                <w:szCs w:val="24"/>
                <w:lang w:val="en-US"/>
              </w:rPr>
              <w:t>2024</w:t>
            </w:r>
            <w:r w:rsidRPr="00553950">
              <w:rPr>
                <w:b/>
                <w:szCs w:val="24"/>
              </w:rPr>
              <w:t>-1</w:t>
            </w:r>
          </w:p>
        </w:tc>
      </w:tr>
      <w:tr w:rsidR="00553950" w:rsidRPr="00553950" w14:paraId="7A5B1491" w14:textId="77777777">
        <w:trPr>
          <w:trHeight w:val="454"/>
        </w:trPr>
        <w:tc>
          <w:tcPr>
            <w:tcW w:w="284" w:type="pct"/>
            <w:vAlign w:val="center"/>
          </w:tcPr>
          <w:p w14:paraId="06D09333" w14:textId="77777777" w:rsidR="00F21BC6" w:rsidRPr="00553950" w:rsidRDefault="00F21BC6">
            <w:pPr>
              <w:pStyle w:val="affffff3"/>
              <w:widowControl w:val="0"/>
              <w:numPr>
                <w:ilvl w:val="0"/>
                <w:numId w:val="1"/>
              </w:numPr>
              <w:ind w:left="357" w:hanging="357"/>
              <w:jc w:val="center"/>
              <w:rPr>
                <w:b/>
                <w:szCs w:val="24"/>
              </w:rPr>
            </w:pPr>
          </w:p>
        </w:tc>
        <w:tc>
          <w:tcPr>
            <w:tcW w:w="4716" w:type="pct"/>
            <w:vAlign w:val="center"/>
          </w:tcPr>
          <w:p w14:paraId="0AABC2C1" w14:textId="77777777" w:rsidR="00F21BC6" w:rsidRPr="00553950" w:rsidRDefault="004D71E9">
            <w:pPr>
              <w:pStyle w:val="affffff3"/>
              <w:widowControl w:val="0"/>
              <w:rPr>
                <w:b/>
                <w:szCs w:val="24"/>
              </w:rPr>
            </w:pPr>
            <w:r w:rsidRPr="00553950">
              <w:rPr>
                <w:b/>
                <w:szCs w:val="24"/>
              </w:rPr>
              <w:t>Проектная документация</w:t>
            </w:r>
          </w:p>
        </w:tc>
      </w:tr>
      <w:tr w:rsidR="00553950" w:rsidRPr="00553950" w14:paraId="347195D6" w14:textId="77777777">
        <w:trPr>
          <w:trHeight w:val="454"/>
        </w:trPr>
        <w:tc>
          <w:tcPr>
            <w:tcW w:w="284" w:type="pct"/>
            <w:vAlign w:val="center"/>
          </w:tcPr>
          <w:p w14:paraId="1330F032" w14:textId="77777777" w:rsidR="00F21BC6" w:rsidRPr="00553950" w:rsidRDefault="004D71E9">
            <w:pPr>
              <w:pStyle w:val="affffff3"/>
              <w:widowControl w:val="0"/>
              <w:jc w:val="center"/>
              <w:rPr>
                <w:szCs w:val="24"/>
              </w:rPr>
            </w:pPr>
            <w:bookmarkStart w:id="69" w:name="_Hlk181201047"/>
            <w:r w:rsidRPr="00553950">
              <w:rPr>
                <w:szCs w:val="24"/>
              </w:rPr>
              <w:t>2.1</w:t>
            </w:r>
          </w:p>
        </w:tc>
        <w:tc>
          <w:tcPr>
            <w:tcW w:w="4716" w:type="pct"/>
            <w:vAlign w:val="center"/>
          </w:tcPr>
          <w:p w14:paraId="577B68D5" w14:textId="77777777" w:rsidR="00F21BC6" w:rsidRPr="00553950" w:rsidRDefault="004D71E9">
            <w:pPr>
              <w:pStyle w:val="affffff3"/>
              <w:rPr>
                <w:szCs w:val="24"/>
              </w:rPr>
            </w:pPr>
            <w:r w:rsidRPr="00553950">
              <w:rPr>
                <w:szCs w:val="24"/>
              </w:rPr>
              <w:t>17514186.ЕРВУ-2024-1.ПА «Состав и описание программного обеспечения ГИС ЕРВУ»</w:t>
            </w:r>
          </w:p>
        </w:tc>
      </w:tr>
      <w:tr w:rsidR="00553950" w:rsidRPr="00553950" w14:paraId="1328C504" w14:textId="77777777">
        <w:trPr>
          <w:trHeight w:val="454"/>
        </w:trPr>
        <w:tc>
          <w:tcPr>
            <w:tcW w:w="284" w:type="pct"/>
            <w:vAlign w:val="center"/>
          </w:tcPr>
          <w:p w14:paraId="048E0026" w14:textId="77777777" w:rsidR="00F21BC6" w:rsidRPr="00553950" w:rsidRDefault="004D71E9">
            <w:pPr>
              <w:pStyle w:val="affffff3"/>
              <w:widowControl w:val="0"/>
              <w:jc w:val="center"/>
              <w:rPr>
                <w:szCs w:val="24"/>
              </w:rPr>
            </w:pPr>
            <w:r w:rsidRPr="00553950">
              <w:rPr>
                <w:szCs w:val="24"/>
              </w:rPr>
              <w:t>2.2</w:t>
            </w:r>
          </w:p>
        </w:tc>
        <w:tc>
          <w:tcPr>
            <w:tcW w:w="4716" w:type="pct"/>
            <w:vAlign w:val="center"/>
          </w:tcPr>
          <w:p w14:paraId="56A85745" w14:textId="77777777" w:rsidR="00F21BC6" w:rsidRPr="00553950" w:rsidRDefault="004D71E9">
            <w:pPr>
              <w:pStyle w:val="affffff3"/>
              <w:rPr>
                <w:szCs w:val="24"/>
              </w:rPr>
            </w:pPr>
            <w:r w:rsidRPr="00553950">
              <w:rPr>
                <w:szCs w:val="24"/>
              </w:rPr>
              <w:t xml:space="preserve">17514186.ЕРВУ-2024-1.П5 «Описание информационного обеспечения» </w:t>
            </w:r>
          </w:p>
        </w:tc>
      </w:tr>
      <w:tr w:rsidR="00553950" w:rsidRPr="00553950" w14:paraId="5611A47A" w14:textId="77777777">
        <w:trPr>
          <w:trHeight w:val="454"/>
        </w:trPr>
        <w:tc>
          <w:tcPr>
            <w:tcW w:w="284" w:type="pct"/>
            <w:vAlign w:val="center"/>
          </w:tcPr>
          <w:p w14:paraId="1E1AE0DA" w14:textId="77777777" w:rsidR="00F21BC6" w:rsidRPr="00553950" w:rsidRDefault="004D71E9">
            <w:pPr>
              <w:pStyle w:val="affffff3"/>
              <w:widowControl w:val="0"/>
              <w:jc w:val="center"/>
              <w:rPr>
                <w:szCs w:val="24"/>
              </w:rPr>
            </w:pPr>
            <w:r w:rsidRPr="00553950">
              <w:rPr>
                <w:szCs w:val="24"/>
              </w:rPr>
              <w:t>2.3</w:t>
            </w:r>
          </w:p>
        </w:tc>
        <w:tc>
          <w:tcPr>
            <w:tcW w:w="4716" w:type="pct"/>
            <w:vAlign w:val="center"/>
          </w:tcPr>
          <w:p w14:paraId="0830E018" w14:textId="77777777" w:rsidR="00F21BC6" w:rsidRPr="00553950" w:rsidRDefault="004D71E9">
            <w:pPr>
              <w:pStyle w:val="affffff3"/>
              <w:rPr>
                <w:szCs w:val="24"/>
              </w:rPr>
            </w:pPr>
            <w:r w:rsidRPr="00553950">
              <w:rPr>
                <w:szCs w:val="24"/>
              </w:rPr>
              <w:t>17514186.ЕРВУ-2024-</w:t>
            </w:r>
            <w:proofErr w:type="gramStart"/>
            <w:r w:rsidRPr="00553950">
              <w:rPr>
                <w:szCs w:val="24"/>
              </w:rPr>
              <w:t>01.П</w:t>
            </w:r>
            <w:proofErr w:type="gramEnd"/>
            <w:r w:rsidRPr="00553950">
              <w:rPr>
                <w:szCs w:val="24"/>
              </w:rPr>
              <w:t xml:space="preserve">2.01 «Пояснительная записка. Часть 1. Общие и организационные решения» </w:t>
            </w:r>
          </w:p>
        </w:tc>
      </w:tr>
      <w:tr w:rsidR="00553950" w:rsidRPr="00553950" w14:paraId="448E63D7" w14:textId="77777777">
        <w:trPr>
          <w:trHeight w:val="454"/>
        </w:trPr>
        <w:tc>
          <w:tcPr>
            <w:tcW w:w="284" w:type="pct"/>
            <w:vAlign w:val="center"/>
          </w:tcPr>
          <w:p w14:paraId="7DDFB927" w14:textId="77777777" w:rsidR="00F21BC6" w:rsidRPr="00553950" w:rsidRDefault="004D71E9">
            <w:pPr>
              <w:pStyle w:val="affffff3"/>
              <w:widowControl w:val="0"/>
              <w:jc w:val="center"/>
              <w:rPr>
                <w:szCs w:val="24"/>
              </w:rPr>
            </w:pPr>
            <w:r w:rsidRPr="00553950">
              <w:rPr>
                <w:szCs w:val="24"/>
              </w:rPr>
              <w:t>2.4</w:t>
            </w:r>
          </w:p>
        </w:tc>
        <w:tc>
          <w:tcPr>
            <w:tcW w:w="4716" w:type="pct"/>
            <w:vAlign w:val="center"/>
          </w:tcPr>
          <w:p w14:paraId="0ACF0F66" w14:textId="77777777" w:rsidR="00F21BC6" w:rsidRPr="00553950" w:rsidRDefault="004D71E9">
            <w:pPr>
              <w:pStyle w:val="affffff3"/>
              <w:rPr>
                <w:szCs w:val="24"/>
              </w:rPr>
            </w:pPr>
            <w:r w:rsidRPr="00553950">
              <w:rPr>
                <w:szCs w:val="24"/>
              </w:rPr>
              <w:t xml:space="preserve">17514186.ЕРВУ-2024-1.ЛО «Описание лингвистического обеспечения» </w:t>
            </w:r>
          </w:p>
        </w:tc>
      </w:tr>
      <w:tr w:rsidR="00553950" w:rsidRPr="00553950" w14:paraId="3EAEC9A0" w14:textId="77777777">
        <w:trPr>
          <w:trHeight w:val="454"/>
        </w:trPr>
        <w:tc>
          <w:tcPr>
            <w:tcW w:w="284" w:type="pct"/>
            <w:vAlign w:val="center"/>
          </w:tcPr>
          <w:p w14:paraId="25991A41" w14:textId="77777777" w:rsidR="00F21BC6" w:rsidRPr="00553950" w:rsidRDefault="004D71E9">
            <w:pPr>
              <w:pStyle w:val="affffff3"/>
              <w:widowControl w:val="0"/>
              <w:jc w:val="center"/>
              <w:rPr>
                <w:szCs w:val="24"/>
              </w:rPr>
            </w:pPr>
            <w:r w:rsidRPr="00553950">
              <w:rPr>
                <w:szCs w:val="24"/>
              </w:rPr>
              <w:t>2.5</w:t>
            </w:r>
          </w:p>
        </w:tc>
        <w:tc>
          <w:tcPr>
            <w:tcW w:w="4716" w:type="pct"/>
            <w:vAlign w:val="center"/>
          </w:tcPr>
          <w:p w14:paraId="7D90FFB5" w14:textId="77777777" w:rsidR="00F21BC6" w:rsidRPr="00553950" w:rsidRDefault="004D71E9">
            <w:pPr>
              <w:pStyle w:val="affffff3"/>
              <w:rPr>
                <w:szCs w:val="24"/>
              </w:rPr>
            </w:pPr>
            <w:r w:rsidRPr="00553950">
              <w:rPr>
                <w:szCs w:val="24"/>
              </w:rPr>
              <w:t xml:space="preserve">17514186.ЕРВУ-2024-1.П8 «Каталог баз данных» (перечни объектов, информация о которых включена в соответствующие базы данных) </w:t>
            </w:r>
          </w:p>
        </w:tc>
      </w:tr>
      <w:tr w:rsidR="00553950" w:rsidRPr="00553950" w14:paraId="695D546E" w14:textId="77777777">
        <w:trPr>
          <w:trHeight w:val="454"/>
        </w:trPr>
        <w:tc>
          <w:tcPr>
            <w:tcW w:w="284" w:type="pct"/>
            <w:vAlign w:val="center"/>
          </w:tcPr>
          <w:p w14:paraId="5279D72A" w14:textId="77777777" w:rsidR="00F21BC6" w:rsidRPr="00553950" w:rsidRDefault="004D71E9">
            <w:pPr>
              <w:pStyle w:val="affffff3"/>
              <w:widowControl w:val="0"/>
              <w:jc w:val="center"/>
              <w:rPr>
                <w:szCs w:val="24"/>
              </w:rPr>
            </w:pPr>
            <w:r w:rsidRPr="00553950">
              <w:rPr>
                <w:szCs w:val="24"/>
              </w:rPr>
              <w:t>2.6</w:t>
            </w:r>
          </w:p>
        </w:tc>
        <w:tc>
          <w:tcPr>
            <w:tcW w:w="4716" w:type="pct"/>
            <w:vAlign w:val="center"/>
          </w:tcPr>
          <w:p w14:paraId="27405082" w14:textId="77777777" w:rsidR="00F21BC6" w:rsidRPr="00553950" w:rsidRDefault="004D71E9">
            <w:pPr>
              <w:pStyle w:val="affffff3"/>
              <w:rPr>
                <w:szCs w:val="24"/>
              </w:rPr>
            </w:pPr>
            <w:r w:rsidRPr="00553950">
              <w:rPr>
                <w:szCs w:val="24"/>
              </w:rPr>
              <w:t xml:space="preserve">17514186.ЕРВУ-2024-1.C2 «Схема функциональная структуры ГИС ЕРВУ» </w:t>
            </w:r>
          </w:p>
        </w:tc>
      </w:tr>
      <w:tr w:rsidR="00553950" w:rsidRPr="00553950" w14:paraId="18CAEFEC" w14:textId="77777777">
        <w:trPr>
          <w:trHeight w:val="454"/>
        </w:trPr>
        <w:tc>
          <w:tcPr>
            <w:tcW w:w="284" w:type="pct"/>
            <w:vAlign w:val="center"/>
          </w:tcPr>
          <w:p w14:paraId="3C7CEB8F" w14:textId="77777777" w:rsidR="00F21BC6" w:rsidRPr="00553950" w:rsidRDefault="004D71E9">
            <w:pPr>
              <w:pStyle w:val="affffff3"/>
              <w:widowControl w:val="0"/>
              <w:jc w:val="center"/>
              <w:rPr>
                <w:szCs w:val="24"/>
              </w:rPr>
            </w:pPr>
            <w:r w:rsidRPr="00553950">
              <w:rPr>
                <w:szCs w:val="24"/>
              </w:rPr>
              <w:t>2.7</w:t>
            </w:r>
          </w:p>
        </w:tc>
        <w:tc>
          <w:tcPr>
            <w:tcW w:w="4716" w:type="pct"/>
            <w:vAlign w:val="center"/>
          </w:tcPr>
          <w:p w14:paraId="1F65A07F" w14:textId="77777777" w:rsidR="00F21BC6" w:rsidRPr="00553950" w:rsidRDefault="004D71E9">
            <w:pPr>
              <w:pStyle w:val="affffff3"/>
              <w:rPr>
                <w:szCs w:val="24"/>
              </w:rPr>
            </w:pPr>
            <w:r w:rsidRPr="00553950">
              <w:rPr>
                <w:szCs w:val="24"/>
              </w:rPr>
              <w:t xml:space="preserve">17514186.ЕРВУ-2024-1.П4 «Описание постановок задач» </w:t>
            </w:r>
          </w:p>
        </w:tc>
      </w:tr>
      <w:tr w:rsidR="00553950" w:rsidRPr="00553950" w14:paraId="29E6149E" w14:textId="77777777">
        <w:trPr>
          <w:trHeight w:val="454"/>
        </w:trPr>
        <w:tc>
          <w:tcPr>
            <w:tcW w:w="284" w:type="pct"/>
            <w:vAlign w:val="center"/>
          </w:tcPr>
          <w:p w14:paraId="3C62E4A9" w14:textId="77777777" w:rsidR="00F21BC6" w:rsidRPr="00553950" w:rsidRDefault="004D71E9">
            <w:pPr>
              <w:pStyle w:val="affffff3"/>
              <w:widowControl w:val="0"/>
              <w:jc w:val="center"/>
              <w:rPr>
                <w:szCs w:val="24"/>
              </w:rPr>
            </w:pPr>
            <w:r w:rsidRPr="00553950">
              <w:rPr>
                <w:szCs w:val="24"/>
              </w:rPr>
              <w:t>2.8</w:t>
            </w:r>
          </w:p>
        </w:tc>
        <w:tc>
          <w:tcPr>
            <w:tcW w:w="4716" w:type="pct"/>
            <w:vAlign w:val="center"/>
          </w:tcPr>
          <w:p w14:paraId="38EAFC84" w14:textId="77777777" w:rsidR="00F21BC6" w:rsidRPr="00553950" w:rsidRDefault="004D71E9">
            <w:pPr>
              <w:pStyle w:val="affffff3"/>
              <w:rPr>
                <w:szCs w:val="24"/>
              </w:rPr>
            </w:pPr>
            <w:r w:rsidRPr="00553950">
              <w:rPr>
                <w:szCs w:val="24"/>
              </w:rPr>
              <w:t xml:space="preserve">17514186.ЕРВУ-2024-1.ППО.30 01 «Формуляр» (форма документа ФСТЭК) </w:t>
            </w:r>
            <w:bookmarkEnd w:id="69"/>
          </w:p>
        </w:tc>
      </w:tr>
      <w:tr w:rsidR="00553950" w:rsidRPr="00553950" w14:paraId="699A7482" w14:textId="77777777">
        <w:trPr>
          <w:trHeight w:val="454"/>
        </w:trPr>
        <w:tc>
          <w:tcPr>
            <w:tcW w:w="284" w:type="pct"/>
            <w:vAlign w:val="center"/>
          </w:tcPr>
          <w:p w14:paraId="7AB1C1DE" w14:textId="77777777" w:rsidR="00F21BC6" w:rsidRPr="00553950" w:rsidRDefault="00F21BC6">
            <w:pPr>
              <w:pStyle w:val="affffff3"/>
              <w:widowControl w:val="0"/>
              <w:numPr>
                <w:ilvl w:val="0"/>
                <w:numId w:val="1"/>
              </w:numPr>
              <w:ind w:left="357" w:hanging="357"/>
              <w:jc w:val="center"/>
              <w:rPr>
                <w:szCs w:val="24"/>
              </w:rPr>
            </w:pPr>
          </w:p>
        </w:tc>
        <w:tc>
          <w:tcPr>
            <w:tcW w:w="4716" w:type="pct"/>
            <w:vAlign w:val="center"/>
          </w:tcPr>
          <w:p w14:paraId="10676500" w14:textId="77777777" w:rsidR="00F21BC6" w:rsidRPr="00553950" w:rsidRDefault="004D71E9">
            <w:pPr>
              <w:pStyle w:val="affffff3"/>
              <w:widowControl w:val="0"/>
              <w:rPr>
                <w:b/>
                <w:szCs w:val="24"/>
              </w:rPr>
            </w:pPr>
            <w:r w:rsidRPr="00553950">
              <w:rPr>
                <w:b/>
                <w:szCs w:val="24"/>
              </w:rPr>
              <w:t>Рабочая документация</w:t>
            </w:r>
          </w:p>
        </w:tc>
      </w:tr>
      <w:tr w:rsidR="00553950" w:rsidRPr="00553950" w14:paraId="4F098D60" w14:textId="77777777">
        <w:trPr>
          <w:trHeight w:val="454"/>
        </w:trPr>
        <w:tc>
          <w:tcPr>
            <w:tcW w:w="284" w:type="pct"/>
            <w:vAlign w:val="center"/>
          </w:tcPr>
          <w:p w14:paraId="65749251" w14:textId="77777777" w:rsidR="00F21BC6" w:rsidRPr="00553950" w:rsidRDefault="004D71E9">
            <w:pPr>
              <w:pStyle w:val="affffff3"/>
              <w:widowControl w:val="0"/>
              <w:jc w:val="center"/>
              <w:rPr>
                <w:szCs w:val="24"/>
              </w:rPr>
            </w:pPr>
            <w:r w:rsidRPr="00553950">
              <w:rPr>
                <w:szCs w:val="24"/>
              </w:rPr>
              <w:t>3.1</w:t>
            </w:r>
          </w:p>
        </w:tc>
        <w:tc>
          <w:tcPr>
            <w:tcW w:w="4716" w:type="pct"/>
            <w:vAlign w:val="center"/>
          </w:tcPr>
          <w:p w14:paraId="441E0744" w14:textId="77777777" w:rsidR="00F21BC6" w:rsidRPr="00553950" w:rsidRDefault="004D71E9">
            <w:pPr>
              <w:pStyle w:val="affffff3"/>
              <w:widowControl w:val="0"/>
              <w:rPr>
                <w:b/>
                <w:szCs w:val="24"/>
              </w:rPr>
            </w:pPr>
            <w:bookmarkStart w:id="70" w:name="_Hlk181201066"/>
            <w:r w:rsidRPr="00553950">
              <w:rPr>
                <w:szCs w:val="24"/>
              </w:rPr>
              <w:t xml:space="preserve">17514186.ЕРВУ-2024-1.ПМ.01 «Программа и методика предварительных испытаний, включая технологическую тренировку, нагрузочное тестирование, тестирование на проникновение» </w:t>
            </w:r>
            <w:bookmarkEnd w:id="70"/>
          </w:p>
        </w:tc>
      </w:tr>
      <w:tr w:rsidR="00553950" w:rsidRPr="00553950" w14:paraId="3C449937" w14:textId="77777777">
        <w:trPr>
          <w:trHeight w:val="454"/>
        </w:trPr>
        <w:tc>
          <w:tcPr>
            <w:tcW w:w="284" w:type="pct"/>
            <w:vAlign w:val="center"/>
          </w:tcPr>
          <w:p w14:paraId="3C817544" w14:textId="77777777" w:rsidR="00F21BC6" w:rsidRPr="00553950" w:rsidRDefault="00F21BC6">
            <w:pPr>
              <w:pStyle w:val="affffff3"/>
              <w:widowControl w:val="0"/>
              <w:numPr>
                <w:ilvl w:val="0"/>
                <w:numId w:val="1"/>
              </w:numPr>
              <w:ind w:left="357" w:hanging="357"/>
              <w:jc w:val="center"/>
              <w:rPr>
                <w:szCs w:val="24"/>
              </w:rPr>
            </w:pPr>
          </w:p>
        </w:tc>
        <w:tc>
          <w:tcPr>
            <w:tcW w:w="4716" w:type="pct"/>
            <w:vAlign w:val="center"/>
          </w:tcPr>
          <w:p w14:paraId="4D7C7FEE" w14:textId="77777777" w:rsidR="00F21BC6" w:rsidRPr="00553950" w:rsidRDefault="004D71E9">
            <w:pPr>
              <w:pStyle w:val="affffff3"/>
              <w:widowControl w:val="0"/>
              <w:rPr>
                <w:b/>
                <w:szCs w:val="24"/>
              </w:rPr>
            </w:pPr>
            <w:r w:rsidRPr="00553950">
              <w:rPr>
                <w:b/>
                <w:szCs w:val="24"/>
              </w:rPr>
              <w:t>Техническая документация от производителя программного обеспечения и оборудования</w:t>
            </w:r>
          </w:p>
        </w:tc>
      </w:tr>
    </w:tbl>
    <w:p w14:paraId="2EB69EF6" w14:textId="77777777" w:rsidR="00F21BC6" w:rsidRPr="00553950" w:rsidRDefault="004D71E9">
      <w:pPr>
        <w:pStyle w:val="affffff"/>
        <w:widowControl w:val="0"/>
        <w:spacing w:before="240" w:after="120"/>
        <w:ind w:firstLine="709"/>
        <w:outlineLvl w:val="1"/>
        <w:rPr>
          <w:b/>
          <w:szCs w:val="28"/>
        </w:rPr>
      </w:pPr>
      <w:bookmarkStart w:id="71" w:name="_Toc193534996"/>
      <w:r w:rsidRPr="00553950">
        <w:rPr>
          <w:rFonts w:cs="Arial"/>
          <w:b/>
          <w:szCs w:val="28"/>
        </w:rPr>
        <w:t xml:space="preserve">3.5 </w:t>
      </w:r>
      <w:r w:rsidRPr="00553950">
        <w:rPr>
          <w:b/>
          <w:szCs w:val="28"/>
        </w:rPr>
        <w:t>Соответствие пунктов ТЗ на ГИС ЕРВУ</w:t>
      </w:r>
      <w:bookmarkEnd w:id="71"/>
      <w:r w:rsidRPr="00553950">
        <w:rPr>
          <w:b/>
          <w:szCs w:val="28"/>
        </w:rPr>
        <w:t xml:space="preserve"> </w:t>
      </w:r>
    </w:p>
    <w:p w14:paraId="2EFCFDE3" w14:textId="77777777" w:rsidR="00F21BC6" w:rsidRPr="00553950" w:rsidRDefault="004D71E9">
      <w:pPr>
        <w:pStyle w:val="affffff"/>
        <w:widowControl w:val="0"/>
        <w:ind w:firstLine="709"/>
        <w:rPr>
          <w:szCs w:val="28"/>
        </w:rPr>
      </w:pPr>
      <w:r w:rsidRPr="00553950">
        <w:rPr>
          <w:szCs w:val="28"/>
        </w:rPr>
        <w:t>Соответствие пунктов ТЗ на ГИС ЕРВУ, оцениваемых характеристик и проверок в соответствии с настоящей методикой приведено в таблице 3.</w:t>
      </w:r>
    </w:p>
    <w:p w14:paraId="3AA4C1FC" w14:textId="77777777" w:rsidR="00F21BC6" w:rsidRPr="00553950" w:rsidRDefault="004D71E9">
      <w:pPr>
        <w:pStyle w:val="affffff"/>
        <w:widowControl w:val="0"/>
        <w:spacing w:before="240" w:after="120"/>
        <w:ind w:firstLine="709"/>
        <w:outlineLvl w:val="1"/>
        <w:rPr>
          <w:rFonts w:cs="Arial"/>
          <w:b/>
          <w:szCs w:val="28"/>
        </w:rPr>
      </w:pPr>
      <w:bookmarkStart w:id="72" w:name="_Toc193534997"/>
      <w:r w:rsidRPr="00553950">
        <w:rPr>
          <w:rFonts w:cs="Arial"/>
          <w:b/>
          <w:szCs w:val="28"/>
        </w:rPr>
        <w:t>3.6 Условия проведения испытаний</w:t>
      </w:r>
      <w:bookmarkEnd w:id="72"/>
    </w:p>
    <w:p w14:paraId="5DB2B630" w14:textId="77777777" w:rsidR="00F21BC6" w:rsidRPr="00553950" w:rsidRDefault="004D71E9">
      <w:pPr>
        <w:pStyle w:val="affffff"/>
        <w:widowControl w:val="0"/>
        <w:ind w:firstLine="709"/>
        <w:rPr>
          <w:szCs w:val="28"/>
        </w:rPr>
      </w:pPr>
      <w:r w:rsidRPr="00553950">
        <w:rPr>
          <w:szCs w:val="28"/>
        </w:rPr>
        <w:t>Предварительное испытание ГИС ЕРВУ должно проводиться при выполнении следующих условий:</w:t>
      </w:r>
    </w:p>
    <w:p w14:paraId="2C0440E1" w14:textId="77777777" w:rsidR="00F21BC6" w:rsidRPr="00553950" w:rsidRDefault="004D71E9">
      <w:pPr>
        <w:pStyle w:val="afffffe"/>
        <w:widowControl w:val="0"/>
        <w:numPr>
          <w:ilvl w:val="0"/>
          <w:numId w:val="3"/>
        </w:numPr>
        <w:tabs>
          <w:tab w:val="left" w:pos="708"/>
        </w:tabs>
        <w:rPr>
          <w:szCs w:val="28"/>
        </w:rPr>
      </w:pPr>
      <w:r w:rsidRPr="00553950">
        <w:rPr>
          <w:szCs w:val="28"/>
        </w:rPr>
        <w:t>Предоставлено 1 АРМ персонала для мониторинга;</w:t>
      </w:r>
    </w:p>
    <w:p w14:paraId="3A39D1BA" w14:textId="77777777" w:rsidR="00F21BC6" w:rsidRPr="00553950" w:rsidRDefault="004D71E9">
      <w:pPr>
        <w:pStyle w:val="afffffe"/>
        <w:widowControl w:val="0"/>
        <w:numPr>
          <w:ilvl w:val="0"/>
          <w:numId w:val="3"/>
        </w:numPr>
        <w:tabs>
          <w:tab w:val="left" w:pos="708"/>
        </w:tabs>
        <w:rPr>
          <w:szCs w:val="28"/>
        </w:rPr>
      </w:pPr>
      <w:r w:rsidRPr="00553950">
        <w:rPr>
          <w:szCs w:val="28"/>
        </w:rPr>
        <w:t xml:space="preserve">Предоставлено 1 АРМ персонала для </w:t>
      </w:r>
      <w:proofErr w:type="spellStart"/>
      <w:r w:rsidRPr="00553950">
        <w:rPr>
          <w:szCs w:val="28"/>
        </w:rPr>
        <w:t>дашборда</w:t>
      </w:r>
      <w:proofErr w:type="spellEnd"/>
      <w:r w:rsidRPr="00553950">
        <w:rPr>
          <w:szCs w:val="28"/>
        </w:rPr>
        <w:t>;</w:t>
      </w:r>
    </w:p>
    <w:p w14:paraId="572FAC2D" w14:textId="77777777" w:rsidR="00F21BC6" w:rsidRPr="00553950" w:rsidRDefault="004D71E9">
      <w:pPr>
        <w:pStyle w:val="afffffe"/>
        <w:widowControl w:val="0"/>
        <w:numPr>
          <w:ilvl w:val="0"/>
          <w:numId w:val="3"/>
        </w:numPr>
        <w:tabs>
          <w:tab w:val="left" w:pos="708"/>
        </w:tabs>
        <w:rPr>
          <w:szCs w:val="28"/>
        </w:rPr>
      </w:pPr>
      <w:r w:rsidRPr="00553950">
        <w:rPr>
          <w:szCs w:val="28"/>
        </w:rPr>
        <w:t>Предоставлено 1 АРМ персонала, подключенный к открытому сегменту сети передачи данных;</w:t>
      </w:r>
    </w:p>
    <w:p w14:paraId="5AED31DB" w14:textId="77777777" w:rsidR="00F21BC6" w:rsidRPr="00553950" w:rsidRDefault="004D71E9">
      <w:pPr>
        <w:pStyle w:val="afffffe"/>
        <w:widowControl w:val="0"/>
        <w:numPr>
          <w:ilvl w:val="0"/>
          <w:numId w:val="3"/>
        </w:numPr>
        <w:tabs>
          <w:tab w:val="left" w:pos="708"/>
        </w:tabs>
        <w:rPr>
          <w:szCs w:val="28"/>
        </w:rPr>
      </w:pPr>
      <w:r w:rsidRPr="00553950">
        <w:rPr>
          <w:szCs w:val="28"/>
        </w:rPr>
        <w:lastRenderedPageBreak/>
        <w:t xml:space="preserve">Предоставлено 2 АРМ ЕРВУ для пользовательских действий </w:t>
      </w:r>
      <w:r w:rsidRPr="00553950">
        <w:rPr>
          <w:szCs w:val="28"/>
        </w:rPr>
        <w:br/>
        <w:t>в ГИС ЕРВУ;</w:t>
      </w:r>
    </w:p>
    <w:p w14:paraId="589E93E5" w14:textId="77777777" w:rsidR="00F21BC6" w:rsidRPr="00553950" w:rsidRDefault="004D71E9">
      <w:pPr>
        <w:pStyle w:val="afffffe"/>
        <w:widowControl w:val="0"/>
        <w:numPr>
          <w:ilvl w:val="0"/>
          <w:numId w:val="3"/>
        </w:numPr>
        <w:tabs>
          <w:tab w:val="left" w:pos="708"/>
        </w:tabs>
        <w:rPr>
          <w:szCs w:val="28"/>
        </w:rPr>
      </w:pPr>
      <w:r w:rsidRPr="00553950">
        <w:rPr>
          <w:szCs w:val="28"/>
        </w:rPr>
        <w:t>Предоставлено 1 АРМ ЕРВУ для администратора ПОИБ ГИС ЕРВУ;</w:t>
      </w:r>
    </w:p>
    <w:p w14:paraId="569CA343" w14:textId="77777777" w:rsidR="00F21BC6" w:rsidRPr="00553950" w:rsidRDefault="004D71E9">
      <w:pPr>
        <w:pStyle w:val="afffffe"/>
        <w:widowControl w:val="0"/>
        <w:numPr>
          <w:ilvl w:val="0"/>
          <w:numId w:val="3"/>
        </w:numPr>
        <w:tabs>
          <w:tab w:val="left" w:pos="708"/>
        </w:tabs>
        <w:rPr>
          <w:szCs w:val="28"/>
        </w:rPr>
      </w:pPr>
      <w:r w:rsidRPr="00553950">
        <w:rPr>
          <w:szCs w:val="28"/>
        </w:rPr>
        <w:t>Предоставлено 1 АРМ для пользовательских действий в ЕАСУ «Горизонт-МР», ТБД МО.</w:t>
      </w:r>
    </w:p>
    <w:p w14:paraId="523030D5" w14:textId="77777777" w:rsidR="00F21BC6" w:rsidRPr="00553950" w:rsidRDefault="00F21BC6">
      <w:pPr>
        <w:pStyle w:val="affffff"/>
        <w:widowControl w:val="0"/>
        <w:rPr>
          <w:szCs w:val="28"/>
        </w:rPr>
      </w:pPr>
    </w:p>
    <w:p w14:paraId="1DCE4003" w14:textId="77777777" w:rsidR="00F21BC6" w:rsidRPr="00553950" w:rsidRDefault="00F21BC6">
      <w:pPr>
        <w:pStyle w:val="affffff"/>
        <w:widowControl w:val="0"/>
        <w:rPr>
          <w:rFonts w:cs="Arial"/>
          <w:szCs w:val="28"/>
        </w:rPr>
        <w:sectPr w:rsidR="00F21BC6" w:rsidRPr="00553950">
          <w:headerReference w:type="default" r:id="rId15"/>
          <w:headerReference w:type="first" r:id="rId16"/>
          <w:pgSz w:w="11907" w:h="16840"/>
          <w:pgMar w:top="1134" w:right="851" w:bottom="1418" w:left="1701" w:header="567" w:footer="567" w:gutter="0"/>
          <w:cols w:space="720"/>
          <w:titlePg/>
          <w:docGrid w:linePitch="360"/>
        </w:sectPr>
      </w:pPr>
    </w:p>
    <w:p w14:paraId="0C7A6465" w14:textId="3E97A247" w:rsidR="00F21BC6" w:rsidRPr="00553950" w:rsidRDefault="004D71E9">
      <w:pPr>
        <w:pStyle w:val="affffff1"/>
        <w:widowControl w:val="0"/>
        <w:spacing w:before="0"/>
      </w:pPr>
      <w:bookmarkStart w:id="73" w:name="_Toc183695981"/>
      <w:bookmarkStart w:id="74" w:name="_Toc184050087"/>
      <w:r w:rsidRPr="00553950">
        <w:lastRenderedPageBreak/>
        <w:t xml:space="preserve">Таблица </w:t>
      </w:r>
      <w:r w:rsidR="00C16BD5">
        <w:fldChar w:fldCharType="begin"/>
      </w:r>
      <w:r w:rsidR="00C16BD5">
        <w:instrText xml:space="preserve"> SEQ Таблица \* ARABIC </w:instrText>
      </w:r>
      <w:r w:rsidR="00C16BD5">
        <w:fldChar w:fldCharType="separate"/>
      </w:r>
      <w:r w:rsidR="00314C2F">
        <w:rPr>
          <w:noProof/>
        </w:rPr>
        <w:t>3</w:t>
      </w:r>
      <w:r w:rsidR="00C16BD5">
        <w:rPr>
          <w:noProof/>
        </w:rPr>
        <w:fldChar w:fldCharType="end"/>
      </w:r>
      <w:r w:rsidRPr="00553950">
        <w:t xml:space="preserve"> – Программа предварительных испытаний ГИС ЕРВУ</w:t>
      </w:r>
      <w:bookmarkEnd w:id="73"/>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9878"/>
        <w:gridCol w:w="1736"/>
        <w:gridCol w:w="1602"/>
      </w:tblGrid>
      <w:tr w:rsidR="00553950" w:rsidRPr="00553950" w14:paraId="21F7D0F5" w14:textId="77777777">
        <w:trPr>
          <w:trHeight w:val="567"/>
          <w:tblHeader/>
        </w:trPr>
        <w:tc>
          <w:tcPr>
            <w:tcW w:w="372" w:type="pct"/>
            <w:tcBorders>
              <w:top w:val="single" w:sz="4" w:space="0" w:color="auto"/>
              <w:left w:val="single" w:sz="4" w:space="0" w:color="auto"/>
              <w:bottom w:val="single" w:sz="4" w:space="0" w:color="auto"/>
              <w:right w:val="single" w:sz="4" w:space="0" w:color="auto"/>
            </w:tcBorders>
            <w:vAlign w:val="center"/>
          </w:tcPr>
          <w:p w14:paraId="4E6A3E19" w14:textId="77777777" w:rsidR="00F21BC6" w:rsidRPr="00553950" w:rsidRDefault="004D71E9">
            <w:pPr>
              <w:pStyle w:val="affffffff4"/>
              <w:jc w:val="center"/>
              <w:rPr>
                <w:szCs w:val="24"/>
              </w:rPr>
            </w:pPr>
            <w:bookmarkStart w:id="75" w:name="_Hlk184295406"/>
            <w:r w:rsidRPr="00553950">
              <w:rPr>
                <w:szCs w:val="24"/>
              </w:rPr>
              <w:t>№</w:t>
            </w:r>
          </w:p>
        </w:tc>
        <w:tc>
          <w:tcPr>
            <w:tcW w:w="3459" w:type="pct"/>
            <w:tcBorders>
              <w:top w:val="single" w:sz="4" w:space="0" w:color="auto"/>
              <w:left w:val="single" w:sz="4" w:space="0" w:color="auto"/>
              <w:bottom w:val="single" w:sz="4" w:space="0" w:color="auto"/>
              <w:right w:val="single" w:sz="4" w:space="0" w:color="auto"/>
            </w:tcBorders>
            <w:vAlign w:val="center"/>
          </w:tcPr>
          <w:p w14:paraId="5CDD22E4" w14:textId="77777777" w:rsidR="00F21BC6" w:rsidRPr="00553950" w:rsidRDefault="004D71E9">
            <w:pPr>
              <w:pStyle w:val="affffffff4"/>
              <w:jc w:val="center"/>
              <w:rPr>
                <w:szCs w:val="24"/>
              </w:rPr>
            </w:pPr>
            <w:r w:rsidRPr="00553950">
              <w:rPr>
                <w:szCs w:val="24"/>
              </w:rPr>
              <w:t>Название проверки</w:t>
            </w:r>
          </w:p>
        </w:tc>
        <w:tc>
          <w:tcPr>
            <w:tcW w:w="608" w:type="pct"/>
            <w:tcBorders>
              <w:top w:val="single" w:sz="4" w:space="0" w:color="auto"/>
              <w:left w:val="single" w:sz="4" w:space="0" w:color="auto"/>
              <w:bottom w:val="single" w:sz="4" w:space="0" w:color="auto"/>
              <w:right w:val="single" w:sz="4" w:space="0" w:color="auto"/>
            </w:tcBorders>
            <w:vAlign w:val="center"/>
          </w:tcPr>
          <w:p w14:paraId="2A906E8E" w14:textId="77777777" w:rsidR="00F21BC6" w:rsidRPr="00553950" w:rsidRDefault="004D71E9">
            <w:pPr>
              <w:pStyle w:val="affffffff4"/>
              <w:jc w:val="center"/>
              <w:rPr>
                <w:szCs w:val="24"/>
              </w:rPr>
            </w:pPr>
            <w:r w:rsidRPr="00553950">
              <w:rPr>
                <w:szCs w:val="24"/>
              </w:rPr>
              <w:t>Проверяемый пункт ТЗ</w:t>
            </w:r>
          </w:p>
        </w:tc>
        <w:tc>
          <w:tcPr>
            <w:tcW w:w="561" w:type="pct"/>
            <w:tcBorders>
              <w:top w:val="single" w:sz="4" w:space="0" w:color="auto"/>
              <w:left w:val="single" w:sz="4" w:space="0" w:color="auto"/>
              <w:bottom w:val="single" w:sz="4" w:space="0" w:color="auto"/>
              <w:right w:val="single" w:sz="4" w:space="0" w:color="auto"/>
            </w:tcBorders>
            <w:vAlign w:val="center"/>
          </w:tcPr>
          <w:p w14:paraId="01EDFC61" w14:textId="77777777" w:rsidR="00F21BC6" w:rsidRPr="00553950" w:rsidRDefault="004D71E9">
            <w:pPr>
              <w:pStyle w:val="affffffff4"/>
              <w:jc w:val="center"/>
              <w:rPr>
                <w:szCs w:val="24"/>
              </w:rPr>
            </w:pPr>
            <w:r w:rsidRPr="00553950">
              <w:rPr>
                <w:szCs w:val="24"/>
              </w:rPr>
              <w:t>№ пункта методики, примечание</w:t>
            </w:r>
          </w:p>
        </w:tc>
      </w:tr>
      <w:tr w:rsidR="00553950" w:rsidRPr="00553950" w14:paraId="05E50DC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B1817EE" w14:textId="77777777" w:rsidR="00F21BC6" w:rsidRPr="00553950" w:rsidRDefault="00F21BC6">
            <w:pPr>
              <w:pStyle w:val="affffffff4"/>
              <w:numPr>
                <w:ilvl w:val="0"/>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5AD689" w14:textId="77777777" w:rsidR="00F21BC6" w:rsidRPr="00553950" w:rsidRDefault="004D71E9">
            <w:pPr>
              <w:pStyle w:val="affffffff4"/>
              <w:jc w:val="center"/>
              <w:rPr>
                <w:b/>
                <w:szCs w:val="24"/>
              </w:rPr>
            </w:pPr>
            <w:r w:rsidRPr="00553950">
              <w:rPr>
                <w:b/>
                <w:szCs w:val="24"/>
              </w:rPr>
              <w:t>Проверка реализации требований к функциям (задачам), выполняемых ГИС ЕРВУ</w:t>
            </w:r>
          </w:p>
        </w:tc>
      </w:tr>
      <w:tr w:rsidR="00553950" w:rsidRPr="00553950" w14:paraId="40FA2964"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F4E5420"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E1862" w14:textId="77777777" w:rsidR="00F21BC6" w:rsidRPr="00553950" w:rsidRDefault="004D71E9">
            <w:pPr>
              <w:pStyle w:val="affffffff4"/>
              <w:jc w:val="center"/>
              <w:rPr>
                <w:szCs w:val="24"/>
                <w:lang w:val="en-US"/>
              </w:rPr>
            </w:pPr>
            <w:r w:rsidRPr="00553950">
              <w:rPr>
                <w:b/>
                <w:szCs w:val="24"/>
              </w:rPr>
              <w:t>Компонент «Конвертация»</w:t>
            </w:r>
          </w:p>
        </w:tc>
      </w:tr>
      <w:tr w:rsidR="00553950" w:rsidRPr="00553950" w14:paraId="101F4AB4"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812A73C" w14:textId="77777777" w:rsidR="00F21BC6" w:rsidRPr="00553950" w:rsidRDefault="00F21BC6">
            <w:pPr>
              <w:pStyle w:val="affffffff4"/>
              <w:numPr>
                <w:ilvl w:val="0"/>
                <w:numId w:val="203"/>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EA694B1" w14:textId="77777777" w:rsidR="00F21BC6" w:rsidRPr="00553950" w:rsidRDefault="004D71E9">
            <w:pPr>
              <w:pStyle w:val="affffffff4"/>
              <w:rPr>
                <w:szCs w:val="24"/>
              </w:rPr>
            </w:pPr>
            <w:r w:rsidRPr="00553950">
              <w:rPr>
                <w:szCs w:val="24"/>
              </w:rPr>
              <w:t>Проверка конвертации граждан, состоящих на воинском учёте</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7A339B8" w14:textId="77777777" w:rsidR="00F21BC6" w:rsidRPr="00553950" w:rsidRDefault="004D71E9">
            <w:pPr>
              <w:pStyle w:val="affffffff4"/>
              <w:jc w:val="center"/>
              <w:rPr>
                <w:szCs w:val="24"/>
              </w:rPr>
            </w:pPr>
            <w:r w:rsidRPr="00553950">
              <w:rPr>
                <w:szCs w:val="24"/>
                <w:lang w:val="en-US"/>
              </w:rPr>
              <w:t>3</w:t>
            </w:r>
            <w:r w:rsidRPr="00553950">
              <w:rPr>
                <w:szCs w:val="24"/>
              </w:rPr>
              <w:t>.2.1,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BEA2582" w14:textId="77777777" w:rsidR="00F21BC6" w:rsidRPr="00553950" w:rsidRDefault="004D71E9">
            <w:pPr>
              <w:pStyle w:val="affffffff4"/>
              <w:ind w:left="-106"/>
              <w:jc w:val="center"/>
              <w:rPr>
                <w:szCs w:val="24"/>
              </w:rPr>
            </w:pPr>
            <w:r w:rsidRPr="00553950">
              <w:rPr>
                <w:szCs w:val="24"/>
              </w:rPr>
              <w:t>Таблица 4</w:t>
            </w:r>
          </w:p>
          <w:p w14:paraId="30ADA1A7" w14:textId="77777777" w:rsidR="00F21BC6" w:rsidRPr="00553950" w:rsidRDefault="004D71E9">
            <w:pPr>
              <w:pStyle w:val="affffffff4"/>
              <w:ind w:left="-106"/>
              <w:jc w:val="center"/>
              <w:rPr>
                <w:szCs w:val="24"/>
              </w:rPr>
            </w:pPr>
            <w:r w:rsidRPr="00553950">
              <w:rPr>
                <w:szCs w:val="24"/>
              </w:rPr>
              <w:t>п. 1</w:t>
            </w:r>
          </w:p>
        </w:tc>
      </w:tr>
      <w:tr w:rsidR="00553950" w:rsidRPr="00553950" w14:paraId="3A0E632C"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B81965D" w14:textId="77777777" w:rsidR="00F21BC6" w:rsidRPr="00553950" w:rsidRDefault="00F21BC6">
            <w:pPr>
              <w:pStyle w:val="affffffff4"/>
              <w:numPr>
                <w:ilvl w:val="0"/>
                <w:numId w:val="203"/>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5721F63" w14:textId="77777777" w:rsidR="00F21BC6" w:rsidRPr="00553950" w:rsidRDefault="004D71E9">
            <w:pPr>
              <w:pStyle w:val="affffffff4"/>
              <w:rPr>
                <w:szCs w:val="24"/>
              </w:rPr>
            </w:pPr>
            <w:r w:rsidRPr="00553950">
              <w:rPr>
                <w:szCs w:val="24"/>
              </w:rPr>
              <w:t>Проверка ручной конвертации отдельного гражданина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62AFC3F" w14:textId="77777777" w:rsidR="00F21BC6" w:rsidRPr="00553950" w:rsidRDefault="004D71E9">
            <w:pPr>
              <w:pStyle w:val="affffffff4"/>
              <w:jc w:val="center"/>
              <w:rPr>
                <w:szCs w:val="24"/>
              </w:rPr>
            </w:pPr>
            <w:r w:rsidRPr="00553950">
              <w:rPr>
                <w:szCs w:val="24"/>
              </w:rPr>
              <w:t>3.2.1, 3.3, 4.6.3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A1BCA37" w14:textId="77777777" w:rsidR="00F21BC6" w:rsidRPr="00553950" w:rsidRDefault="004D71E9">
            <w:pPr>
              <w:pStyle w:val="affffffff4"/>
              <w:ind w:left="-106"/>
              <w:jc w:val="center"/>
              <w:rPr>
                <w:szCs w:val="24"/>
              </w:rPr>
            </w:pPr>
            <w:r w:rsidRPr="00553950">
              <w:rPr>
                <w:szCs w:val="24"/>
              </w:rPr>
              <w:t>Таблица 4</w:t>
            </w:r>
          </w:p>
          <w:p w14:paraId="672964D6" w14:textId="77777777" w:rsidR="00F21BC6" w:rsidRPr="00553950" w:rsidRDefault="004D71E9">
            <w:pPr>
              <w:pStyle w:val="affffffff4"/>
              <w:ind w:left="-106"/>
              <w:jc w:val="center"/>
              <w:rPr>
                <w:szCs w:val="24"/>
              </w:rPr>
            </w:pPr>
            <w:r w:rsidRPr="00553950">
              <w:rPr>
                <w:szCs w:val="24"/>
              </w:rPr>
              <w:t>п. 2</w:t>
            </w:r>
          </w:p>
        </w:tc>
      </w:tr>
      <w:tr w:rsidR="00553950" w:rsidRPr="00553950" w14:paraId="0EC9D72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4FF6B5F" w14:textId="77777777" w:rsidR="00F21BC6" w:rsidRPr="00553950" w:rsidRDefault="00F21BC6">
            <w:pPr>
              <w:pStyle w:val="affffffff4"/>
              <w:numPr>
                <w:ilvl w:val="0"/>
                <w:numId w:val="203"/>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5C6F3ED" w14:textId="77777777" w:rsidR="00F21BC6" w:rsidRPr="00553950" w:rsidRDefault="004D71E9">
            <w:pPr>
              <w:pStyle w:val="affffffff4"/>
              <w:rPr>
                <w:szCs w:val="24"/>
              </w:rPr>
            </w:pPr>
            <w:r w:rsidRPr="00553950">
              <w:rPr>
                <w:szCs w:val="24"/>
              </w:rPr>
              <w:t>Проверка ручной выгрузки сведений в ЕАСУ «Горизонт-МР» для подтверждения воинского учета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C88B1D4" w14:textId="77777777" w:rsidR="00F21BC6" w:rsidRPr="00553950" w:rsidRDefault="004D71E9">
            <w:pPr>
              <w:pStyle w:val="affffffff4"/>
              <w:jc w:val="center"/>
              <w:rPr>
                <w:szCs w:val="24"/>
              </w:rPr>
            </w:pPr>
            <w:r w:rsidRPr="00553950">
              <w:rPr>
                <w:szCs w:val="24"/>
                <w:lang w:val="en-US"/>
              </w:rPr>
              <w:t>3</w:t>
            </w:r>
            <w:r w:rsidRPr="00553950">
              <w:rPr>
                <w:szCs w:val="24"/>
              </w:rPr>
              <w:t>.2.1,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31AC69E" w14:textId="77777777" w:rsidR="00F21BC6" w:rsidRPr="00553950" w:rsidRDefault="004D71E9">
            <w:pPr>
              <w:pStyle w:val="affffffff4"/>
              <w:ind w:left="-106"/>
              <w:jc w:val="center"/>
              <w:rPr>
                <w:szCs w:val="24"/>
              </w:rPr>
            </w:pPr>
            <w:r w:rsidRPr="00553950">
              <w:rPr>
                <w:szCs w:val="24"/>
              </w:rPr>
              <w:t>Таблица 4</w:t>
            </w:r>
          </w:p>
          <w:p w14:paraId="75426281" w14:textId="77777777" w:rsidR="00F21BC6" w:rsidRPr="00553950" w:rsidRDefault="004D71E9">
            <w:pPr>
              <w:pStyle w:val="affffffff4"/>
              <w:ind w:left="-106"/>
              <w:jc w:val="center"/>
              <w:rPr>
                <w:szCs w:val="24"/>
              </w:rPr>
            </w:pPr>
            <w:r w:rsidRPr="00553950">
              <w:rPr>
                <w:szCs w:val="24"/>
              </w:rPr>
              <w:t>п. 3</w:t>
            </w:r>
          </w:p>
        </w:tc>
      </w:tr>
      <w:tr w:rsidR="00553950" w:rsidRPr="00553950" w14:paraId="175B600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0503A1A" w14:textId="77777777" w:rsidR="00F21BC6" w:rsidRPr="00553950" w:rsidRDefault="00F21BC6">
            <w:pPr>
              <w:pStyle w:val="affffffff4"/>
              <w:numPr>
                <w:ilvl w:val="0"/>
                <w:numId w:val="203"/>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0D1DB19" w14:textId="77777777" w:rsidR="00F21BC6" w:rsidRPr="00553950" w:rsidRDefault="004D71E9">
            <w:pPr>
              <w:pStyle w:val="affffffff4"/>
              <w:rPr>
                <w:szCs w:val="24"/>
              </w:rPr>
            </w:pPr>
            <w:r w:rsidRPr="00553950">
              <w:rPr>
                <w:szCs w:val="24"/>
              </w:rPr>
              <w:t>Проверка автоматического подтверждения включения/отклонения внесения гражданина в реестр ГИС ЕРВУ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DCF3E67" w14:textId="77777777" w:rsidR="00F21BC6" w:rsidRPr="00553950" w:rsidRDefault="004D71E9">
            <w:pPr>
              <w:pStyle w:val="affffffff4"/>
              <w:jc w:val="center"/>
              <w:rPr>
                <w:szCs w:val="24"/>
              </w:rPr>
            </w:pPr>
            <w:r w:rsidRPr="00553950">
              <w:rPr>
                <w:szCs w:val="24"/>
                <w:lang w:val="en-US"/>
              </w:rPr>
              <w:t>3</w:t>
            </w:r>
            <w:r w:rsidRPr="00553950">
              <w:rPr>
                <w:szCs w:val="24"/>
              </w:rPr>
              <w:t>.2.1,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299B39C" w14:textId="77777777" w:rsidR="00F21BC6" w:rsidRPr="00553950" w:rsidRDefault="004D71E9">
            <w:pPr>
              <w:pStyle w:val="affffffff4"/>
              <w:ind w:left="-106"/>
              <w:jc w:val="center"/>
              <w:rPr>
                <w:szCs w:val="24"/>
              </w:rPr>
            </w:pPr>
            <w:r w:rsidRPr="00553950">
              <w:rPr>
                <w:szCs w:val="24"/>
              </w:rPr>
              <w:t>Таблица 4</w:t>
            </w:r>
          </w:p>
          <w:p w14:paraId="4D8C385F" w14:textId="77777777" w:rsidR="00F21BC6" w:rsidRPr="00553950" w:rsidRDefault="004D71E9">
            <w:pPr>
              <w:pStyle w:val="affffffff4"/>
              <w:ind w:left="-106"/>
              <w:jc w:val="center"/>
              <w:rPr>
                <w:szCs w:val="24"/>
              </w:rPr>
            </w:pPr>
            <w:r w:rsidRPr="00553950">
              <w:rPr>
                <w:szCs w:val="24"/>
              </w:rPr>
              <w:t>п. 4</w:t>
            </w:r>
          </w:p>
        </w:tc>
      </w:tr>
      <w:tr w:rsidR="00553950" w:rsidRPr="00553950" w14:paraId="6F6ADCA1"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7803D12"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3A26B" w14:textId="77777777" w:rsidR="00F21BC6" w:rsidRPr="00553950" w:rsidRDefault="004D71E9">
            <w:pPr>
              <w:pStyle w:val="affffffff4"/>
              <w:jc w:val="center"/>
              <w:rPr>
                <w:szCs w:val="24"/>
              </w:rPr>
            </w:pPr>
            <w:r w:rsidRPr="00553950">
              <w:rPr>
                <w:b/>
                <w:szCs w:val="24"/>
              </w:rPr>
              <w:t>Компонент «Постановка на воинский учет». Первоначальная постановка на воинский учет граждан в год достижения 17</w:t>
            </w:r>
            <w:r w:rsidRPr="00553950">
              <w:rPr>
                <w:b/>
                <w:szCs w:val="24"/>
                <w:lang w:val="en-US"/>
              </w:rPr>
              <w:t> </w:t>
            </w:r>
            <w:r w:rsidRPr="00553950">
              <w:rPr>
                <w:b/>
                <w:szCs w:val="24"/>
              </w:rPr>
              <w:t>лет</w:t>
            </w:r>
          </w:p>
        </w:tc>
      </w:tr>
      <w:tr w:rsidR="00553950" w:rsidRPr="00553950" w14:paraId="6A42EC2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19EECC5" w14:textId="77777777" w:rsidR="00F21BC6" w:rsidRPr="00553950" w:rsidRDefault="00F21BC6">
            <w:pPr>
              <w:pStyle w:val="affffffff4"/>
              <w:numPr>
                <w:ilvl w:val="0"/>
                <w:numId w:val="204"/>
              </w:numPr>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8EE2B23" w14:textId="77777777" w:rsidR="00F21BC6" w:rsidRPr="00553950" w:rsidRDefault="004D71E9">
            <w:pPr>
              <w:pStyle w:val="affffffff4"/>
              <w:rPr>
                <w:szCs w:val="24"/>
              </w:rPr>
            </w:pPr>
            <w:r w:rsidRPr="00553950">
              <w:rPr>
                <w:szCs w:val="24"/>
              </w:rPr>
              <w:t>Проверка первоначальной постановки на воинский учет граждан в год достижения 17 лет при поступлении сведений из ГИР ВУ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3F9DB5E" w14:textId="77777777" w:rsidR="00F21BC6" w:rsidRPr="00553950" w:rsidRDefault="004D71E9">
            <w:pPr>
              <w:pStyle w:val="affffffff4"/>
              <w:jc w:val="center"/>
              <w:rPr>
                <w:szCs w:val="24"/>
              </w:rPr>
            </w:pPr>
            <w:r w:rsidRPr="00553950">
              <w:rPr>
                <w:szCs w:val="24"/>
                <w:lang w:val="en-US"/>
              </w:rPr>
              <w:t>3</w:t>
            </w:r>
            <w:r w:rsidRPr="00553950">
              <w:rPr>
                <w:szCs w:val="24"/>
              </w:rPr>
              <w:t>.2.2.1,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3619685" w14:textId="77777777" w:rsidR="00F21BC6" w:rsidRPr="00553950" w:rsidRDefault="004D71E9">
            <w:pPr>
              <w:pStyle w:val="affffffff4"/>
              <w:ind w:left="-106"/>
              <w:jc w:val="center"/>
              <w:rPr>
                <w:szCs w:val="24"/>
              </w:rPr>
            </w:pPr>
            <w:r w:rsidRPr="00553950">
              <w:rPr>
                <w:szCs w:val="24"/>
              </w:rPr>
              <w:t>Таблица 4</w:t>
            </w:r>
          </w:p>
          <w:p w14:paraId="51D818F9" w14:textId="77777777" w:rsidR="00F21BC6" w:rsidRPr="00553950" w:rsidRDefault="004D71E9">
            <w:pPr>
              <w:pStyle w:val="affffffff4"/>
              <w:ind w:left="-106"/>
              <w:jc w:val="center"/>
              <w:rPr>
                <w:szCs w:val="24"/>
              </w:rPr>
            </w:pPr>
            <w:r w:rsidRPr="00553950">
              <w:rPr>
                <w:szCs w:val="24"/>
              </w:rPr>
              <w:t>п. 5</w:t>
            </w:r>
          </w:p>
        </w:tc>
      </w:tr>
      <w:tr w:rsidR="00553950" w:rsidRPr="00553950" w14:paraId="7C6AD5EC"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46BBE36" w14:textId="77777777" w:rsidR="00F21BC6" w:rsidRPr="00553950" w:rsidRDefault="00F21BC6">
            <w:pPr>
              <w:pStyle w:val="affffffff4"/>
              <w:numPr>
                <w:ilvl w:val="0"/>
                <w:numId w:val="204"/>
              </w:numPr>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46CF01D" w14:textId="77777777" w:rsidR="00F21BC6" w:rsidRPr="00553950" w:rsidRDefault="004D71E9">
            <w:pPr>
              <w:pStyle w:val="affffffff4"/>
              <w:rPr>
                <w:szCs w:val="24"/>
              </w:rPr>
            </w:pPr>
            <w:r w:rsidRPr="00553950">
              <w:rPr>
                <w:szCs w:val="24"/>
              </w:rPr>
              <w:t>Проверка первоначальной постановки на воинский учет граждан в год достижения 17 лет при поступлении сведений от граждан по заявлению с ЕПГУ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24461D9" w14:textId="77777777" w:rsidR="00F21BC6" w:rsidRPr="00553950" w:rsidRDefault="004D71E9">
            <w:pPr>
              <w:pStyle w:val="affffffff4"/>
              <w:jc w:val="center"/>
              <w:rPr>
                <w:szCs w:val="24"/>
              </w:rPr>
            </w:pPr>
            <w:r w:rsidRPr="00553950">
              <w:rPr>
                <w:szCs w:val="24"/>
                <w:lang w:val="en-US"/>
              </w:rPr>
              <w:t>3</w:t>
            </w:r>
            <w:r w:rsidRPr="00553950">
              <w:rPr>
                <w:szCs w:val="24"/>
              </w:rPr>
              <w:t>.2.2.1,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46AAF74" w14:textId="77777777" w:rsidR="00F21BC6" w:rsidRPr="00553950" w:rsidRDefault="004D71E9">
            <w:pPr>
              <w:pStyle w:val="affffffff4"/>
              <w:ind w:left="-106"/>
              <w:jc w:val="center"/>
              <w:rPr>
                <w:szCs w:val="24"/>
              </w:rPr>
            </w:pPr>
            <w:r w:rsidRPr="00553950">
              <w:rPr>
                <w:szCs w:val="24"/>
              </w:rPr>
              <w:t>Таблица 4</w:t>
            </w:r>
          </w:p>
          <w:p w14:paraId="4BD9C517" w14:textId="77777777" w:rsidR="00F21BC6" w:rsidRPr="00553950" w:rsidRDefault="004D71E9">
            <w:pPr>
              <w:pStyle w:val="affffffff4"/>
              <w:ind w:left="-106"/>
              <w:jc w:val="center"/>
              <w:rPr>
                <w:szCs w:val="24"/>
              </w:rPr>
            </w:pPr>
            <w:r w:rsidRPr="00553950">
              <w:rPr>
                <w:szCs w:val="24"/>
              </w:rPr>
              <w:t>п. 6</w:t>
            </w:r>
          </w:p>
        </w:tc>
      </w:tr>
      <w:tr w:rsidR="00553950" w:rsidRPr="00553950" w14:paraId="4CB94A84"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99DC562" w14:textId="77777777" w:rsidR="00F21BC6" w:rsidRPr="00553950" w:rsidRDefault="00F21BC6">
            <w:pPr>
              <w:pStyle w:val="affffffff4"/>
              <w:numPr>
                <w:ilvl w:val="0"/>
                <w:numId w:val="204"/>
              </w:numPr>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4AA03D0" w14:textId="77777777" w:rsidR="00F21BC6" w:rsidRPr="00553950" w:rsidRDefault="004D71E9">
            <w:pPr>
              <w:pStyle w:val="affffffff4"/>
              <w:rPr>
                <w:szCs w:val="24"/>
              </w:rPr>
            </w:pPr>
            <w:r w:rsidRPr="00553950">
              <w:rPr>
                <w:szCs w:val="24"/>
              </w:rPr>
              <w:t>Проверка первоначальной постановки на воинский учет граждан в год достижения 17 лет при очном посещении военного комиссариата гражданином (ручной ввод)</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96119C8" w14:textId="77777777" w:rsidR="00F21BC6" w:rsidRPr="00553950" w:rsidRDefault="004D71E9">
            <w:pPr>
              <w:pStyle w:val="affffffff4"/>
              <w:jc w:val="center"/>
              <w:rPr>
                <w:szCs w:val="24"/>
              </w:rPr>
            </w:pPr>
            <w:r w:rsidRPr="00553950">
              <w:rPr>
                <w:szCs w:val="24"/>
                <w:lang w:val="en-US"/>
              </w:rPr>
              <w:t>3</w:t>
            </w:r>
            <w:r w:rsidRPr="00553950">
              <w:rPr>
                <w:szCs w:val="24"/>
              </w:rPr>
              <w:t>.2.2.1,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D26D19F" w14:textId="77777777" w:rsidR="00F21BC6" w:rsidRPr="00553950" w:rsidRDefault="004D71E9">
            <w:pPr>
              <w:pStyle w:val="affffffff4"/>
              <w:ind w:left="-106"/>
              <w:jc w:val="center"/>
              <w:rPr>
                <w:szCs w:val="24"/>
              </w:rPr>
            </w:pPr>
            <w:r w:rsidRPr="00553950">
              <w:rPr>
                <w:szCs w:val="24"/>
              </w:rPr>
              <w:t>Таблица 4</w:t>
            </w:r>
          </w:p>
          <w:p w14:paraId="25446A93" w14:textId="77777777" w:rsidR="00F21BC6" w:rsidRPr="00553950" w:rsidRDefault="004D71E9">
            <w:pPr>
              <w:pStyle w:val="affffffff4"/>
              <w:ind w:left="-106"/>
              <w:jc w:val="center"/>
              <w:rPr>
                <w:szCs w:val="24"/>
              </w:rPr>
            </w:pPr>
            <w:r w:rsidRPr="00553950">
              <w:rPr>
                <w:szCs w:val="24"/>
              </w:rPr>
              <w:t>п. 7</w:t>
            </w:r>
          </w:p>
        </w:tc>
      </w:tr>
      <w:tr w:rsidR="00553950" w:rsidRPr="00553950" w14:paraId="1C52B689"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B6C7DDF" w14:textId="77777777" w:rsidR="00F21BC6" w:rsidRPr="00553950" w:rsidRDefault="00F21BC6">
            <w:pPr>
              <w:pStyle w:val="affffffff4"/>
              <w:numPr>
                <w:ilvl w:val="0"/>
                <w:numId w:val="204"/>
              </w:numPr>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C25BEA3" w14:textId="77777777" w:rsidR="00F21BC6" w:rsidRPr="00553950" w:rsidRDefault="004D71E9">
            <w:pPr>
              <w:pStyle w:val="affffffff4"/>
              <w:rPr>
                <w:szCs w:val="24"/>
              </w:rPr>
            </w:pPr>
            <w:r w:rsidRPr="00553950">
              <w:rPr>
                <w:szCs w:val="24"/>
              </w:rPr>
              <w:t>Проверка первоначальная постановка на воинский учет граждан в год достижения 17 лет при поступлении сведений от организаций в военный комиссариат</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F0F38FA" w14:textId="77777777" w:rsidR="00F21BC6" w:rsidRPr="00553950" w:rsidRDefault="004D71E9">
            <w:pPr>
              <w:pStyle w:val="affffffff4"/>
              <w:jc w:val="center"/>
              <w:rPr>
                <w:szCs w:val="24"/>
              </w:rPr>
            </w:pPr>
            <w:r w:rsidRPr="00553950">
              <w:rPr>
                <w:szCs w:val="24"/>
                <w:lang w:val="en-US"/>
              </w:rPr>
              <w:t>3</w:t>
            </w:r>
            <w:r w:rsidRPr="00553950">
              <w:rPr>
                <w:szCs w:val="24"/>
              </w:rPr>
              <w:t>.2.2.1,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609866B" w14:textId="77777777" w:rsidR="00F21BC6" w:rsidRPr="00553950" w:rsidRDefault="004D71E9">
            <w:pPr>
              <w:pStyle w:val="affffffff4"/>
              <w:ind w:left="-106"/>
              <w:jc w:val="center"/>
              <w:rPr>
                <w:szCs w:val="24"/>
              </w:rPr>
            </w:pPr>
            <w:r w:rsidRPr="00553950">
              <w:rPr>
                <w:szCs w:val="24"/>
              </w:rPr>
              <w:t>Таблица 4</w:t>
            </w:r>
          </w:p>
          <w:p w14:paraId="5676882B" w14:textId="77777777" w:rsidR="00F21BC6" w:rsidRPr="00553950" w:rsidRDefault="004D71E9">
            <w:pPr>
              <w:pStyle w:val="affffffff4"/>
              <w:ind w:left="-106"/>
              <w:jc w:val="center"/>
              <w:rPr>
                <w:szCs w:val="24"/>
              </w:rPr>
            </w:pPr>
            <w:r w:rsidRPr="00553950">
              <w:rPr>
                <w:szCs w:val="24"/>
              </w:rPr>
              <w:t>п. 8</w:t>
            </w:r>
          </w:p>
        </w:tc>
      </w:tr>
      <w:tr w:rsidR="00553950" w:rsidRPr="00553950" w14:paraId="7979C537"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C31623D"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928809" w14:textId="77777777" w:rsidR="00F21BC6" w:rsidRPr="00553950" w:rsidRDefault="004D71E9">
            <w:pPr>
              <w:pStyle w:val="affffffff4"/>
              <w:jc w:val="center"/>
              <w:rPr>
                <w:szCs w:val="24"/>
              </w:rPr>
            </w:pPr>
            <w:r w:rsidRPr="00553950">
              <w:rPr>
                <w:b/>
                <w:szCs w:val="24"/>
              </w:rPr>
              <w:t>Компонент «Постановка на воинский учет». Первоначальная постановка на воинский учет граждан старше 18 лет</w:t>
            </w:r>
          </w:p>
        </w:tc>
      </w:tr>
      <w:tr w:rsidR="00553950" w:rsidRPr="00553950" w14:paraId="3EDADF1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F8FCA3D" w14:textId="77777777" w:rsidR="00F21BC6" w:rsidRPr="00553950" w:rsidRDefault="00F21BC6">
            <w:pPr>
              <w:pStyle w:val="affffffff4"/>
              <w:numPr>
                <w:ilvl w:val="0"/>
                <w:numId w:val="20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A4E585B" w14:textId="77777777" w:rsidR="00F21BC6" w:rsidRPr="00553950" w:rsidRDefault="004D71E9">
            <w:pPr>
              <w:pStyle w:val="affffffff4"/>
              <w:rPr>
                <w:szCs w:val="24"/>
              </w:rPr>
            </w:pPr>
            <w:r w:rsidRPr="00553950">
              <w:rPr>
                <w:szCs w:val="24"/>
              </w:rPr>
              <w:t>Первоначальная постановка на воинский учет граждан старше 18 лет при поступлении сведений из ГИР ВУ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AA07EDE" w14:textId="77777777" w:rsidR="00F21BC6" w:rsidRPr="00553950" w:rsidRDefault="004D71E9">
            <w:pPr>
              <w:pStyle w:val="affffffff4"/>
              <w:jc w:val="center"/>
              <w:rPr>
                <w:szCs w:val="24"/>
              </w:rPr>
            </w:pPr>
            <w:r w:rsidRPr="00553950">
              <w:rPr>
                <w:szCs w:val="24"/>
                <w:lang w:val="en-US"/>
              </w:rPr>
              <w:t>3</w:t>
            </w:r>
            <w:r w:rsidRPr="00553950">
              <w:rPr>
                <w:szCs w:val="24"/>
              </w:rPr>
              <w:t>.2.2.2,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A2FBC07" w14:textId="77777777" w:rsidR="00F21BC6" w:rsidRPr="00553950" w:rsidRDefault="004D71E9">
            <w:pPr>
              <w:pStyle w:val="affffffff4"/>
              <w:ind w:left="-106"/>
              <w:jc w:val="center"/>
              <w:rPr>
                <w:szCs w:val="24"/>
              </w:rPr>
            </w:pPr>
            <w:r w:rsidRPr="00553950">
              <w:rPr>
                <w:szCs w:val="24"/>
              </w:rPr>
              <w:t>Таблица 4</w:t>
            </w:r>
          </w:p>
          <w:p w14:paraId="244D26EC" w14:textId="77777777" w:rsidR="00F21BC6" w:rsidRPr="00553950" w:rsidRDefault="004D71E9">
            <w:pPr>
              <w:pStyle w:val="affffffff4"/>
              <w:ind w:left="-106"/>
              <w:jc w:val="center"/>
              <w:rPr>
                <w:szCs w:val="24"/>
              </w:rPr>
            </w:pPr>
            <w:r w:rsidRPr="00553950">
              <w:rPr>
                <w:szCs w:val="24"/>
              </w:rPr>
              <w:t>п. 9</w:t>
            </w:r>
          </w:p>
        </w:tc>
      </w:tr>
      <w:tr w:rsidR="00553950" w:rsidRPr="00553950" w14:paraId="3278C09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DAC2C8C" w14:textId="77777777" w:rsidR="00F21BC6" w:rsidRPr="00553950" w:rsidRDefault="00F21BC6">
            <w:pPr>
              <w:pStyle w:val="affffffff4"/>
              <w:numPr>
                <w:ilvl w:val="0"/>
                <w:numId w:val="20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135D87F" w14:textId="77777777" w:rsidR="00F21BC6" w:rsidRPr="00553950" w:rsidRDefault="004D71E9">
            <w:pPr>
              <w:pStyle w:val="affffffff4"/>
              <w:rPr>
                <w:szCs w:val="24"/>
              </w:rPr>
            </w:pPr>
            <w:r w:rsidRPr="00553950">
              <w:rPr>
                <w:szCs w:val="24"/>
              </w:rPr>
              <w:t>Первоначальная постановка на воинский учет граждан старше 18 лет при поступлении сведений от граждан по заявлению с ЕПГУ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9BF2754" w14:textId="77777777" w:rsidR="00F21BC6" w:rsidRPr="00553950" w:rsidRDefault="004D71E9">
            <w:pPr>
              <w:pStyle w:val="affffffff4"/>
              <w:jc w:val="center"/>
              <w:rPr>
                <w:szCs w:val="24"/>
              </w:rPr>
            </w:pPr>
            <w:r w:rsidRPr="00553950">
              <w:rPr>
                <w:szCs w:val="24"/>
                <w:lang w:val="en-US"/>
              </w:rPr>
              <w:t>3</w:t>
            </w:r>
            <w:r w:rsidRPr="00553950">
              <w:rPr>
                <w:szCs w:val="24"/>
              </w:rPr>
              <w:t>.2.2.2,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55474EC" w14:textId="77777777" w:rsidR="00F21BC6" w:rsidRPr="00553950" w:rsidRDefault="004D71E9">
            <w:pPr>
              <w:pStyle w:val="affffffff4"/>
              <w:ind w:left="-106"/>
              <w:jc w:val="center"/>
              <w:rPr>
                <w:szCs w:val="24"/>
              </w:rPr>
            </w:pPr>
            <w:r w:rsidRPr="00553950">
              <w:rPr>
                <w:szCs w:val="24"/>
              </w:rPr>
              <w:t>Таблица 4</w:t>
            </w:r>
          </w:p>
          <w:p w14:paraId="14163194" w14:textId="77777777" w:rsidR="00F21BC6" w:rsidRPr="00553950" w:rsidRDefault="004D71E9">
            <w:pPr>
              <w:pStyle w:val="affffffff4"/>
              <w:ind w:left="-106"/>
              <w:jc w:val="center"/>
              <w:rPr>
                <w:szCs w:val="24"/>
              </w:rPr>
            </w:pPr>
            <w:r w:rsidRPr="00553950">
              <w:rPr>
                <w:szCs w:val="24"/>
              </w:rPr>
              <w:t>п. 10</w:t>
            </w:r>
          </w:p>
        </w:tc>
      </w:tr>
      <w:tr w:rsidR="00553950" w:rsidRPr="00553950" w14:paraId="610FC9F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D802293" w14:textId="77777777" w:rsidR="00F21BC6" w:rsidRPr="00553950" w:rsidRDefault="00F21BC6">
            <w:pPr>
              <w:pStyle w:val="affffffff4"/>
              <w:numPr>
                <w:ilvl w:val="0"/>
                <w:numId w:val="20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7BB43D3" w14:textId="77777777" w:rsidR="00F21BC6" w:rsidRPr="00553950" w:rsidRDefault="004D71E9">
            <w:pPr>
              <w:pStyle w:val="affffffff4"/>
              <w:rPr>
                <w:szCs w:val="24"/>
              </w:rPr>
            </w:pPr>
            <w:r w:rsidRPr="00553950">
              <w:rPr>
                <w:szCs w:val="24"/>
              </w:rPr>
              <w:t>Первоначальная постановка на воинский учет граждан старше 18 лет при очном посещении военного комиссариата гражданином (ручной ввод)</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625AC5B" w14:textId="77777777" w:rsidR="00F21BC6" w:rsidRPr="00553950" w:rsidRDefault="004D71E9">
            <w:pPr>
              <w:pStyle w:val="affffffff4"/>
              <w:jc w:val="center"/>
              <w:rPr>
                <w:szCs w:val="24"/>
              </w:rPr>
            </w:pPr>
            <w:r w:rsidRPr="00553950">
              <w:rPr>
                <w:szCs w:val="24"/>
                <w:lang w:val="en-US"/>
              </w:rPr>
              <w:t>3</w:t>
            </w:r>
            <w:r w:rsidRPr="00553950">
              <w:rPr>
                <w:szCs w:val="24"/>
              </w:rPr>
              <w:t>.2.2.2,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E51C319" w14:textId="77777777" w:rsidR="00F21BC6" w:rsidRPr="00553950" w:rsidRDefault="004D71E9">
            <w:pPr>
              <w:pStyle w:val="affffffff4"/>
              <w:ind w:left="-106"/>
              <w:jc w:val="center"/>
              <w:rPr>
                <w:szCs w:val="24"/>
              </w:rPr>
            </w:pPr>
            <w:r w:rsidRPr="00553950">
              <w:rPr>
                <w:szCs w:val="24"/>
              </w:rPr>
              <w:t>Таблица 4</w:t>
            </w:r>
          </w:p>
          <w:p w14:paraId="51B67E15" w14:textId="77777777" w:rsidR="00F21BC6" w:rsidRPr="00553950" w:rsidRDefault="004D71E9">
            <w:pPr>
              <w:pStyle w:val="affffffff4"/>
              <w:ind w:left="-106"/>
              <w:jc w:val="center"/>
              <w:rPr>
                <w:szCs w:val="24"/>
              </w:rPr>
            </w:pPr>
            <w:r w:rsidRPr="00553950">
              <w:rPr>
                <w:szCs w:val="24"/>
              </w:rPr>
              <w:t>п. 11</w:t>
            </w:r>
          </w:p>
        </w:tc>
      </w:tr>
      <w:tr w:rsidR="00553950" w:rsidRPr="00553950" w14:paraId="0703DA6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5C3D682" w14:textId="77777777" w:rsidR="00F21BC6" w:rsidRPr="00553950" w:rsidRDefault="00F21BC6">
            <w:pPr>
              <w:pStyle w:val="affffffff4"/>
              <w:numPr>
                <w:ilvl w:val="0"/>
                <w:numId w:val="20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5090189" w14:textId="77777777" w:rsidR="00F21BC6" w:rsidRPr="00553950" w:rsidRDefault="004D71E9">
            <w:pPr>
              <w:pStyle w:val="affffffff4"/>
              <w:rPr>
                <w:szCs w:val="24"/>
              </w:rPr>
            </w:pPr>
            <w:r w:rsidRPr="00553950">
              <w:rPr>
                <w:szCs w:val="24"/>
              </w:rPr>
              <w:t>Первоначальная постановка на воинский учет граждан старше 18 лет при поступлении сведений от организаций в военный комиссариат</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58CA31C" w14:textId="77777777" w:rsidR="00F21BC6" w:rsidRPr="00553950" w:rsidRDefault="004D71E9">
            <w:pPr>
              <w:pStyle w:val="affffffff4"/>
              <w:jc w:val="center"/>
              <w:rPr>
                <w:szCs w:val="24"/>
              </w:rPr>
            </w:pPr>
            <w:r w:rsidRPr="00553950">
              <w:rPr>
                <w:szCs w:val="24"/>
                <w:lang w:val="en-US"/>
              </w:rPr>
              <w:t>3</w:t>
            </w:r>
            <w:r w:rsidRPr="00553950">
              <w:rPr>
                <w:szCs w:val="24"/>
              </w:rPr>
              <w:t>.2.2.2,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F5A47CE" w14:textId="77777777" w:rsidR="00F21BC6" w:rsidRPr="00553950" w:rsidRDefault="004D71E9">
            <w:pPr>
              <w:pStyle w:val="affffffff4"/>
              <w:ind w:left="-106"/>
              <w:jc w:val="center"/>
              <w:rPr>
                <w:szCs w:val="24"/>
              </w:rPr>
            </w:pPr>
            <w:r w:rsidRPr="00553950">
              <w:rPr>
                <w:szCs w:val="24"/>
              </w:rPr>
              <w:t>Таблица 4</w:t>
            </w:r>
          </w:p>
          <w:p w14:paraId="7581937B" w14:textId="77777777" w:rsidR="00F21BC6" w:rsidRPr="00553950" w:rsidRDefault="004D71E9">
            <w:pPr>
              <w:pStyle w:val="affffffff4"/>
              <w:ind w:left="-106"/>
              <w:jc w:val="center"/>
              <w:rPr>
                <w:szCs w:val="24"/>
              </w:rPr>
            </w:pPr>
            <w:r w:rsidRPr="00553950">
              <w:rPr>
                <w:szCs w:val="24"/>
              </w:rPr>
              <w:t>п. 12</w:t>
            </w:r>
          </w:p>
        </w:tc>
      </w:tr>
      <w:tr w:rsidR="00553950" w:rsidRPr="00553950" w14:paraId="1A9BF71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9DDAF74"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A0C46B" w14:textId="77777777" w:rsidR="00F21BC6" w:rsidRPr="00553950" w:rsidRDefault="004D71E9">
            <w:pPr>
              <w:pStyle w:val="affffffff4"/>
              <w:jc w:val="center"/>
              <w:rPr>
                <w:szCs w:val="24"/>
              </w:rPr>
            </w:pPr>
            <w:r w:rsidRPr="00553950">
              <w:rPr>
                <w:b/>
                <w:szCs w:val="24"/>
              </w:rPr>
              <w:t>Компонент «Актуализация»</w:t>
            </w:r>
          </w:p>
        </w:tc>
      </w:tr>
      <w:tr w:rsidR="00553950" w:rsidRPr="00553950" w14:paraId="0B2AAF1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C630C5D" w14:textId="77777777" w:rsidR="00F21BC6" w:rsidRPr="00553950" w:rsidRDefault="00F21BC6">
            <w:pPr>
              <w:pStyle w:val="affffffff4"/>
              <w:numPr>
                <w:ilvl w:val="0"/>
                <w:numId w:val="206"/>
              </w:numPr>
              <w:rPr>
                <w:b/>
                <w:bCs/>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EDE31EA" w14:textId="77777777" w:rsidR="00F21BC6" w:rsidRPr="00553950" w:rsidRDefault="004D71E9">
            <w:pPr>
              <w:pStyle w:val="affffffff4"/>
              <w:rPr>
                <w:szCs w:val="24"/>
              </w:rPr>
            </w:pPr>
            <w:r w:rsidRPr="00553950">
              <w:rPr>
                <w:szCs w:val="24"/>
              </w:rPr>
              <w:t>Проверка актуализации сведений по гражданину при поступлении сведений из ГИР ВУ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D2DA7AA" w14:textId="77777777" w:rsidR="00F21BC6" w:rsidRPr="00553950" w:rsidRDefault="004D71E9">
            <w:pPr>
              <w:pStyle w:val="affffffff4"/>
              <w:jc w:val="center"/>
              <w:rPr>
                <w:szCs w:val="24"/>
              </w:rPr>
            </w:pPr>
            <w:r w:rsidRPr="00553950">
              <w:rPr>
                <w:szCs w:val="24"/>
              </w:rPr>
              <w:t>3.2.3, 3.3, 4.6.3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B85ED6F" w14:textId="77777777" w:rsidR="00F21BC6" w:rsidRPr="00553950" w:rsidRDefault="004D71E9">
            <w:pPr>
              <w:pStyle w:val="affffffff4"/>
              <w:ind w:left="-106"/>
              <w:jc w:val="center"/>
              <w:rPr>
                <w:szCs w:val="24"/>
              </w:rPr>
            </w:pPr>
            <w:r w:rsidRPr="00553950">
              <w:rPr>
                <w:szCs w:val="24"/>
              </w:rPr>
              <w:t>Таблица 4</w:t>
            </w:r>
          </w:p>
          <w:p w14:paraId="5BF2C2DE" w14:textId="77777777" w:rsidR="00F21BC6" w:rsidRPr="00553950" w:rsidRDefault="004D71E9">
            <w:pPr>
              <w:pStyle w:val="affffffff4"/>
              <w:ind w:left="36"/>
              <w:jc w:val="center"/>
              <w:rPr>
                <w:szCs w:val="24"/>
              </w:rPr>
            </w:pPr>
            <w:r w:rsidRPr="00553950">
              <w:rPr>
                <w:szCs w:val="24"/>
              </w:rPr>
              <w:t>п. 13</w:t>
            </w:r>
          </w:p>
        </w:tc>
      </w:tr>
      <w:tr w:rsidR="00553950" w:rsidRPr="00553950" w14:paraId="69997B4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F8CDE06" w14:textId="77777777" w:rsidR="00F21BC6" w:rsidRPr="00553950" w:rsidRDefault="00F21BC6">
            <w:pPr>
              <w:pStyle w:val="affffffff4"/>
              <w:numPr>
                <w:ilvl w:val="0"/>
                <w:numId w:val="206"/>
              </w:numPr>
              <w:rPr>
                <w:b/>
                <w:bCs/>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A2E7AFF" w14:textId="77777777" w:rsidR="00F21BC6" w:rsidRPr="00553950" w:rsidRDefault="004D71E9">
            <w:pPr>
              <w:pStyle w:val="affffffff4"/>
              <w:rPr>
                <w:szCs w:val="24"/>
              </w:rPr>
            </w:pPr>
            <w:r w:rsidRPr="00553950">
              <w:rPr>
                <w:szCs w:val="24"/>
              </w:rPr>
              <w:t>Проверка актуализации сведений по гражданину при поступлении сведений от граждан по заявлению с ЕПГУ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4317B5A" w14:textId="77777777" w:rsidR="00F21BC6" w:rsidRPr="00553950" w:rsidRDefault="004D71E9">
            <w:pPr>
              <w:pStyle w:val="affffffff4"/>
              <w:jc w:val="center"/>
              <w:rPr>
                <w:szCs w:val="24"/>
              </w:rPr>
            </w:pPr>
            <w:r w:rsidRPr="00553950">
              <w:rPr>
                <w:szCs w:val="24"/>
              </w:rPr>
              <w:t>3.2.3, 3.3, 4.6.3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956090F" w14:textId="77777777" w:rsidR="00F21BC6" w:rsidRPr="00553950" w:rsidRDefault="004D71E9">
            <w:pPr>
              <w:pStyle w:val="affffffff4"/>
              <w:ind w:left="-106"/>
              <w:jc w:val="center"/>
              <w:rPr>
                <w:szCs w:val="24"/>
              </w:rPr>
            </w:pPr>
            <w:r w:rsidRPr="00553950">
              <w:rPr>
                <w:szCs w:val="24"/>
              </w:rPr>
              <w:t>Таблица 4</w:t>
            </w:r>
          </w:p>
          <w:p w14:paraId="34A6445D" w14:textId="77777777" w:rsidR="00F21BC6" w:rsidRPr="00553950" w:rsidRDefault="004D71E9">
            <w:pPr>
              <w:pStyle w:val="affffffff4"/>
              <w:ind w:left="36"/>
              <w:jc w:val="center"/>
              <w:rPr>
                <w:szCs w:val="24"/>
              </w:rPr>
            </w:pPr>
            <w:r w:rsidRPr="00553950">
              <w:rPr>
                <w:szCs w:val="24"/>
              </w:rPr>
              <w:t>п. 14</w:t>
            </w:r>
          </w:p>
        </w:tc>
      </w:tr>
      <w:tr w:rsidR="00553950" w:rsidRPr="00553950" w14:paraId="0E7F081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01C18CE" w14:textId="77777777" w:rsidR="00F21BC6" w:rsidRPr="00553950" w:rsidRDefault="00F21BC6">
            <w:pPr>
              <w:pStyle w:val="affffffff4"/>
              <w:numPr>
                <w:ilvl w:val="0"/>
                <w:numId w:val="206"/>
              </w:numPr>
              <w:rPr>
                <w:b/>
                <w:bCs/>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0F07CE4" w14:textId="77777777" w:rsidR="00F21BC6" w:rsidRPr="00553950" w:rsidRDefault="004D71E9">
            <w:pPr>
              <w:pStyle w:val="affffffff4"/>
              <w:rPr>
                <w:szCs w:val="24"/>
              </w:rPr>
            </w:pPr>
            <w:r w:rsidRPr="00553950">
              <w:rPr>
                <w:szCs w:val="24"/>
              </w:rPr>
              <w:t>Проверка актуализации сведений по гражданину при очном посещении военного комиссариата гражданином (ручной ввод)</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4F3F970" w14:textId="77777777" w:rsidR="00F21BC6" w:rsidRPr="00553950" w:rsidRDefault="004D71E9">
            <w:pPr>
              <w:pStyle w:val="affffffff4"/>
              <w:jc w:val="center"/>
              <w:rPr>
                <w:szCs w:val="24"/>
              </w:rPr>
            </w:pPr>
            <w:r w:rsidRPr="00553950">
              <w:rPr>
                <w:szCs w:val="24"/>
              </w:rPr>
              <w:t>3.2.3, 3.3, 4.6.3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EB529E2" w14:textId="77777777" w:rsidR="00F21BC6" w:rsidRPr="00553950" w:rsidRDefault="004D71E9">
            <w:pPr>
              <w:pStyle w:val="affffffff4"/>
              <w:ind w:left="-106"/>
              <w:jc w:val="center"/>
              <w:rPr>
                <w:szCs w:val="24"/>
              </w:rPr>
            </w:pPr>
            <w:r w:rsidRPr="00553950">
              <w:rPr>
                <w:szCs w:val="24"/>
              </w:rPr>
              <w:t>Таблица 4</w:t>
            </w:r>
          </w:p>
          <w:p w14:paraId="1714A808" w14:textId="77777777" w:rsidR="00F21BC6" w:rsidRPr="00553950" w:rsidRDefault="004D71E9">
            <w:pPr>
              <w:pStyle w:val="affffffff4"/>
              <w:ind w:left="36"/>
              <w:jc w:val="center"/>
              <w:rPr>
                <w:szCs w:val="24"/>
              </w:rPr>
            </w:pPr>
            <w:r w:rsidRPr="00553950">
              <w:rPr>
                <w:szCs w:val="24"/>
              </w:rPr>
              <w:t>п. 15</w:t>
            </w:r>
          </w:p>
        </w:tc>
      </w:tr>
      <w:tr w:rsidR="00553950" w:rsidRPr="00553950" w14:paraId="46E9E91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A65EAEA"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F1F250" w14:textId="77777777" w:rsidR="00F21BC6" w:rsidRPr="00553950" w:rsidRDefault="004D71E9">
            <w:pPr>
              <w:pStyle w:val="affffffff4"/>
              <w:jc w:val="center"/>
              <w:rPr>
                <w:szCs w:val="24"/>
              </w:rPr>
            </w:pPr>
            <w:r w:rsidRPr="00553950">
              <w:rPr>
                <w:b/>
                <w:szCs w:val="24"/>
              </w:rPr>
              <w:t>Компонент «Постановка на воинский учет при смене адреса»</w:t>
            </w:r>
          </w:p>
        </w:tc>
      </w:tr>
      <w:tr w:rsidR="00553950" w:rsidRPr="00553950" w14:paraId="4D3E248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69EEA59" w14:textId="77777777" w:rsidR="00F21BC6" w:rsidRPr="00553950" w:rsidRDefault="00F21BC6">
            <w:pPr>
              <w:pStyle w:val="affffffff4"/>
              <w:numPr>
                <w:ilvl w:val="0"/>
                <w:numId w:val="207"/>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9912282" w14:textId="77777777" w:rsidR="00F21BC6" w:rsidRPr="00553950" w:rsidRDefault="004D71E9">
            <w:pPr>
              <w:pStyle w:val="affffffff4"/>
              <w:rPr>
                <w:szCs w:val="24"/>
              </w:rPr>
            </w:pPr>
            <w:r w:rsidRPr="00553950">
              <w:rPr>
                <w:szCs w:val="24"/>
              </w:rPr>
              <w:t>Проверка постановки на воинский учет при смене адреса при поступлении сведений из ГИР ВУ (без активной повестки)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FE5CEAF" w14:textId="77777777" w:rsidR="00F21BC6" w:rsidRPr="00553950" w:rsidRDefault="004D71E9">
            <w:pPr>
              <w:pStyle w:val="affffffff4"/>
              <w:jc w:val="center"/>
              <w:rPr>
                <w:szCs w:val="24"/>
              </w:rPr>
            </w:pPr>
            <w:r w:rsidRPr="00553950">
              <w:rPr>
                <w:szCs w:val="24"/>
              </w:rPr>
              <w:t>3.2.8, 3.3, 4.6.3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E36FA46" w14:textId="77777777" w:rsidR="00F21BC6" w:rsidRPr="00553950" w:rsidRDefault="004D71E9">
            <w:pPr>
              <w:pStyle w:val="affffffff4"/>
              <w:ind w:left="-106"/>
              <w:jc w:val="center"/>
              <w:rPr>
                <w:szCs w:val="24"/>
              </w:rPr>
            </w:pPr>
            <w:r w:rsidRPr="00553950">
              <w:rPr>
                <w:szCs w:val="24"/>
              </w:rPr>
              <w:t>Таблица 4</w:t>
            </w:r>
          </w:p>
          <w:p w14:paraId="0E2C1C16" w14:textId="77777777" w:rsidR="00F21BC6" w:rsidRPr="00553950" w:rsidRDefault="004D71E9">
            <w:pPr>
              <w:pStyle w:val="affffffff4"/>
              <w:ind w:left="36"/>
              <w:jc w:val="center"/>
              <w:rPr>
                <w:szCs w:val="24"/>
              </w:rPr>
            </w:pPr>
            <w:r w:rsidRPr="00553950">
              <w:rPr>
                <w:szCs w:val="24"/>
              </w:rPr>
              <w:t>п. 16</w:t>
            </w:r>
          </w:p>
        </w:tc>
      </w:tr>
      <w:tr w:rsidR="00553950" w:rsidRPr="00553950" w14:paraId="3904F89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40B184B" w14:textId="77777777" w:rsidR="00F21BC6" w:rsidRPr="00553950" w:rsidRDefault="00F21BC6">
            <w:pPr>
              <w:pStyle w:val="affffffff4"/>
              <w:numPr>
                <w:ilvl w:val="0"/>
                <w:numId w:val="207"/>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8AFCE43" w14:textId="77777777" w:rsidR="00F21BC6" w:rsidRPr="00553950" w:rsidRDefault="004D71E9">
            <w:pPr>
              <w:pStyle w:val="affffffff4"/>
              <w:rPr>
                <w:szCs w:val="24"/>
              </w:rPr>
            </w:pPr>
            <w:r w:rsidRPr="00553950">
              <w:rPr>
                <w:szCs w:val="24"/>
              </w:rPr>
              <w:t>Проверка постановки на воинский учет при смене адреса при поступлении сведений из ГИР ВУ (с активной повесткой)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B88B217" w14:textId="77777777" w:rsidR="00F21BC6" w:rsidRPr="00553950" w:rsidRDefault="004D71E9">
            <w:pPr>
              <w:pStyle w:val="affffffff4"/>
              <w:jc w:val="center"/>
              <w:rPr>
                <w:szCs w:val="24"/>
              </w:rPr>
            </w:pPr>
            <w:r w:rsidRPr="00553950">
              <w:rPr>
                <w:szCs w:val="24"/>
              </w:rPr>
              <w:t>3.2.8, 3.3, 4.6.3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624D65A" w14:textId="77777777" w:rsidR="00F21BC6" w:rsidRPr="00553950" w:rsidRDefault="004D71E9">
            <w:pPr>
              <w:pStyle w:val="affffffff4"/>
              <w:ind w:left="-106"/>
              <w:jc w:val="center"/>
              <w:rPr>
                <w:szCs w:val="24"/>
              </w:rPr>
            </w:pPr>
            <w:r w:rsidRPr="00553950">
              <w:rPr>
                <w:szCs w:val="24"/>
              </w:rPr>
              <w:t>Таблица 4</w:t>
            </w:r>
          </w:p>
          <w:p w14:paraId="3E4004CD" w14:textId="77777777" w:rsidR="00F21BC6" w:rsidRPr="00553950" w:rsidRDefault="004D71E9">
            <w:pPr>
              <w:pStyle w:val="affffffff4"/>
              <w:ind w:left="36"/>
              <w:jc w:val="center"/>
              <w:rPr>
                <w:szCs w:val="24"/>
              </w:rPr>
            </w:pPr>
            <w:r w:rsidRPr="00553950">
              <w:rPr>
                <w:szCs w:val="24"/>
              </w:rPr>
              <w:t>п.17</w:t>
            </w:r>
          </w:p>
        </w:tc>
      </w:tr>
      <w:tr w:rsidR="00553950" w:rsidRPr="00553950" w14:paraId="5E2C49C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EC1F468" w14:textId="77777777" w:rsidR="00F21BC6" w:rsidRPr="00553950" w:rsidRDefault="00F21BC6">
            <w:pPr>
              <w:pStyle w:val="affffffff4"/>
              <w:numPr>
                <w:ilvl w:val="0"/>
                <w:numId w:val="207"/>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1C9DFB2" w14:textId="77777777" w:rsidR="00F21BC6" w:rsidRPr="00553950" w:rsidRDefault="004D71E9">
            <w:pPr>
              <w:pStyle w:val="affffffff4"/>
              <w:rPr>
                <w:szCs w:val="24"/>
              </w:rPr>
            </w:pPr>
            <w:r w:rsidRPr="00553950">
              <w:rPr>
                <w:szCs w:val="24"/>
              </w:rPr>
              <w:t>Проверка постановки на воинский учет при смене адреса при поступлении сведений от граждан по заявлению с ЕПГУ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897860E" w14:textId="77777777" w:rsidR="00F21BC6" w:rsidRPr="00553950" w:rsidRDefault="004D71E9">
            <w:pPr>
              <w:pStyle w:val="affffffff4"/>
              <w:jc w:val="center"/>
              <w:rPr>
                <w:szCs w:val="24"/>
              </w:rPr>
            </w:pPr>
            <w:r w:rsidRPr="00553950">
              <w:rPr>
                <w:szCs w:val="24"/>
              </w:rPr>
              <w:t>3.2.8, 3.3, 4.6.3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7FEB17B" w14:textId="77777777" w:rsidR="00F21BC6" w:rsidRPr="00553950" w:rsidRDefault="004D71E9">
            <w:pPr>
              <w:pStyle w:val="affffffff4"/>
              <w:ind w:left="-106"/>
              <w:jc w:val="center"/>
              <w:rPr>
                <w:szCs w:val="24"/>
              </w:rPr>
            </w:pPr>
            <w:r w:rsidRPr="00553950">
              <w:rPr>
                <w:szCs w:val="24"/>
              </w:rPr>
              <w:t>Таблица 4</w:t>
            </w:r>
          </w:p>
          <w:p w14:paraId="30EBB931" w14:textId="77777777" w:rsidR="00F21BC6" w:rsidRPr="00553950" w:rsidRDefault="004D71E9">
            <w:pPr>
              <w:pStyle w:val="affffffff4"/>
              <w:ind w:left="36"/>
              <w:jc w:val="center"/>
              <w:rPr>
                <w:szCs w:val="24"/>
              </w:rPr>
            </w:pPr>
            <w:r w:rsidRPr="00553950">
              <w:rPr>
                <w:szCs w:val="24"/>
              </w:rPr>
              <w:t>п. 18</w:t>
            </w:r>
          </w:p>
        </w:tc>
      </w:tr>
      <w:tr w:rsidR="00553950" w:rsidRPr="00553950" w14:paraId="48D3BCD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417C50A" w14:textId="77777777" w:rsidR="00F21BC6" w:rsidRPr="00553950" w:rsidRDefault="00F21BC6">
            <w:pPr>
              <w:pStyle w:val="affffffff4"/>
              <w:numPr>
                <w:ilvl w:val="0"/>
                <w:numId w:val="207"/>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EEEF7BB" w14:textId="77777777" w:rsidR="00F21BC6" w:rsidRPr="00553950" w:rsidRDefault="004D71E9">
            <w:pPr>
              <w:pStyle w:val="affffffff4"/>
              <w:rPr>
                <w:szCs w:val="24"/>
              </w:rPr>
            </w:pPr>
            <w:r w:rsidRPr="00553950">
              <w:rPr>
                <w:szCs w:val="24"/>
              </w:rPr>
              <w:t>Проверка постановки на воинский учет при смене адреса при очном посещении военного комиссариата гражданином (ручной ввод)</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0A2BEBD" w14:textId="77777777" w:rsidR="00F21BC6" w:rsidRPr="00553950" w:rsidRDefault="004D71E9">
            <w:pPr>
              <w:pStyle w:val="affffffff4"/>
              <w:jc w:val="center"/>
              <w:rPr>
                <w:szCs w:val="24"/>
              </w:rPr>
            </w:pPr>
            <w:r w:rsidRPr="00553950">
              <w:rPr>
                <w:szCs w:val="24"/>
              </w:rPr>
              <w:t>3.2.8, 3.3, 4.6.3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E7C3199" w14:textId="77777777" w:rsidR="00F21BC6" w:rsidRPr="00553950" w:rsidRDefault="004D71E9">
            <w:pPr>
              <w:pStyle w:val="affffffff4"/>
              <w:ind w:left="-106"/>
              <w:jc w:val="center"/>
              <w:rPr>
                <w:szCs w:val="24"/>
              </w:rPr>
            </w:pPr>
            <w:r w:rsidRPr="00553950">
              <w:rPr>
                <w:szCs w:val="24"/>
              </w:rPr>
              <w:t>Таблица 4</w:t>
            </w:r>
          </w:p>
          <w:p w14:paraId="2D87ABBA" w14:textId="77777777" w:rsidR="00F21BC6" w:rsidRPr="00553950" w:rsidRDefault="004D71E9">
            <w:pPr>
              <w:pStyle w:val="affffffff4"/>
              <w:ind w:left="36"/>
              <w:jc w:val="center"/>
              <w:rPr>
                <w:szCs w:val="24"/>
              </w:rPr>
            </w:pPr>
            <w:r w:rsidRPr="00553950">
              <w:rPr>
                <w:szCs w:val="24"/>
              </w:rPr>
              <w:t>п. 19</w:t>
            </w:r>
          </w:p>
        </w:tc>
      </w:tr>
      <w:tr w:rsidR="00553950" w:rsidRPr="00553950" w14:paraId="503A331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E003568"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DC48D" w14:textId="77777777" w:rsidR="00F21BC6" w:rsidRPr="00553950" w:rsidRDefault="004D71E9">
            <w:pPr>
              <w:pStyle w:val="affffffff4"/>
              <w:jc w:val="center"/>
              <w:rPr>
                <w:szCs w:val="24"/>
              </w:rPr>
            </w:pPr>
            <w:r w:rsidRPr="00553950">
              <w:rPr>
                <w:b/>
                <w:szCs w:val="24"/>
              </w:rPr>
              <w:t>Компонент «Реестр повесток»</w:t>
            </w:r>
          </w:p>
        </w:tc>
      </w:tr>
      <w:tr w:rsidR="00553950" w:rsidRPr="00553950" w14:paraId="4DFBFCEE"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3C78380" w14:textId="77777777" w:rsidR="00F21BC6" w:rsidRPr="00553950" w:rsidRDefault="00F21BC6">
            <w:pPr>
              <w:pStyle w:val="affffffff4"/>
              <w:numPr>
                <w:ilvl w:val="0"/>
                <w:numId w:val="20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80CA687" w14:textId="77777777" w:rsidR="00F21BC6" w:rsidRPr="00553950" w:rsidRDefault="004D71E9">
            <w:pPr>
              <w:pStyle w:val="affffffff4"/>
              <w:rPr>
                <w:szCs w:val="24"/>
              </w:rPr>
            </w:pPr>
            <w:r w:rsidRPr="00553950">
              <w:rPr>
                <w:szCs w:val="24"/>
              </w:rPr>
              <w:t>Проверка функциональности вызова повесткой гражданина в военный комиссариат для первоначальной постановки на воинский учет</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85D91DD" w14:textId="77777777" w:rsidR="00F21BC6" w:rsidRPr="00553950" w:rsidRDefault="004D71E9">
            <w:pPr>
              <w:pStyle w:val="affffffff4"/>
              <w:jc w:val="center"/>
              <w:rPr>
                <w:szCs w:val="24"/>
              </w:rPr>
            </w:pPr>
            <w:r w:rsidRPr="00553950">
              <w:rPr>
                <w:szCs w:val="24"/>
              </w:rPr>
              <w:t>3.2.5, 3.3, 4.6.3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8B198D6" w14:textId="77777777" w:rsidR="00F21BC6" w:rsidRPr="00553950" w:rsidRDefault="004D71E9">
            <w:pPr>
              <w:pStyle w:val="affffffff4"/>
              <w:ind w:left="-106"/>
              <w:jc w:val="center"/>
              <w:rPr>
                <w:szCs w:val="24"/>
              </w:rPr>
            </w:pPr>
            <w:r w:rsidRPr="00553950">
              <w:rPr>
                <w:szCs w:val="24"/>
              </w:rPr>
              <w:t>Таблица 4</w:t>
            </w:r>
          </w:p>
          <w:p w14:paraId="30412382" w14:textId="77777777" w:rsidR="00F21BC6" w:rsidRPr="00553950" w:rsidRDefault="004D71E9">
            <w:pPr>
              <w:pStyle w:val="affffffff4"/>
              <w:ind w:left="36"/>
              <w:jc w:val="center"/>
              <w:rPr>
                <w:szCs w:val="24"/>
              </w:rPr>
            </w:pPr>
            <w:r w:rsidRPr="00553950">
              <w:rPr>
                <w:szCs w:val="24"/>
              </w:rPr>
              <w:t>п. 20</w:t>
            </w:r>
          </w:p>
        </w:tc>
      </w:tr>
      <w:tr w:rsidR="00553950" w:rsidRPr="00553950" w14:paraId="22403A7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72313F8" w14:textId="77777777" w:rsidR="00F21BC6" w:rsidRPr="00553950" w:rsidRDefault="00F21BC6">
            <w:pPr>
              <w:pStyle w:val="affffffff4"/>
              <w:numPr>
                <w:ilvl w:val="0"/>
                <w:numId w:val="20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7C2054E" w14:textId="77777777" w:rsidR="00F21BC6" w:rsidRPr="00553950" w:rsidRDefault="004D71E9">
            <w:pPr>
              <w:pStyle w:val="affffffff4"/>
              <w:tabs>
                <w:tab w:val="left" w:pos="1354"/>
              </w:tabs>
              <w:rPr>
                <w:szCs w:val="24"/>
              </w:rPr>
            </w:pPr>
            <w:r w:rsidRPr="00553950">
              <w:rPr>
                <w:szCs w:val="24"/>
              </w:rPr>
              <w:t>Проверка функциональности вызова граждан в военный комиссариат в списке на вызов для первоначальной постановки на воинский учет</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95276F9" w14:textId="77777777" w:rsidR="00F21BC6" w:rsidRPr="00553950" w:rsidRDefault="004D71E9">
            <w:pPr>
              <w:pStyle w:val="affffffff4"/>
              <w:jc w:val="center"/>
              <w:rPr>
                <w:szCs w:val="24"/>
              </w:rPr>
            </w:pPr>
            <w:r w:rsidRPr="00553950">
              <w:rPr>
                <w:szCs w:val="24"/>
              </w:rPr>
              <w:t>3.2.5, 3.3, 4.6.3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BAB0F31" w14:textId="77777777" w:rsidR="00F21BC6" w:rsidRPr="00553950" w:rsidRDefault="004D71E9">
            <w:pPr>
              <w:pStyle w:val="affffffff4"/>
              <w:ind w:left="-106"/>
              <w:jc w:val="center"/>
              <w:rPr>
                <w:szCs w:val="24"/>
              </w:rPr>
            </w:pPr>
            <w:r w:rsidRPr="00553950">
              <w:rPr>
                <w:szCs w:val="24"/>
              </w:rPr>
              <w:t>Таблица 4</w:t>
            </w:r>
          </w:p>
          <w:p w14:paraId="0C729163" w14:textId="77777777" w:rsidR="00F21BC6" w:rsidRPr="00553950" w:rsidRDefault="004D71E9">
            <w:pPr>
              <w:pStyle w:val="affffffff4"/>
              <w:ind w:left="36"/>
              <w:jc w:val="center"/>
              <w:rPr>
                <w:szCs w:val="24"/>
              </w:rPr>
            </w:pPr>
            <w:r w:rsidRPr="00553950">
              <w:rPr>
                <w:szCs w:val="24"/>
              </w:rPr>
              <w:t>п. 21</w:t>
            </w:r>
          </w:p>
        </w:tc>
      </w:tr>
      <w:tr w:rsidR="00553950" w:rsidRPr="00553950" w14:paraId="7B69B19E"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51097BE" w14:textId="77777777" w:rsidR="00F21BC6" w:rsidRPr="00553950" w:rsidRDefault="00F21BC6">
            <w:pPr>
              <w:pStyle w:val="affffffff4"/>
              <w:numPr>
                <w:ilvl w:val="0"/>
                <w:numId w:val="20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89A0EB1" w14:textId="77777777" w:rsidR="00F21BC6" w:rsidRPr="00553950" w:rsidRDefault="004D71E9">
            <w:pPr>
              <w:pStyle w:val="affffffff4"/>
              <w:rPr>
                <w:szCs w:val="24"/>
              </w:rPr>
            </w:pPr>
            <w:r w:rsidRPr="00553950">
              <w:rPr>
                <w:szCs w:val="24"/>
              </w:rPr>
              <w:t>Проверка функциональности вызова повесткой гражданина в военный комиссариат для ведения воинского учета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9327EC3" w14:textId="77777777" w:rsidR="00F21BC6" w:rsidRPr="00553950" w:rsidRDefault="004D71E9">
            <w:pPr>
              <w:pStyle w:val="affffffff4"/>
              <w:jc w:val="center"/>
              <w:rPr>
                <w:szCs w:val="24"/>
              </w:rPr>
            </w:pPr>
            <w:r w:rsidRPr="00553950">
              <w:rPr>
                <w:szCs w:val="24"/>
              </w:rPr>
              <w:t>3.2.5, 3.3, 4.6.3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135A5E0" w14:textId="77777777" w:rsidR="00F21BC6" w:rsidRPr="00553950" w:rsidRDefault="004D71E9">
            <w:pPr>
              <w:pStyle w:val="affffffff4"/>
              <w:ind w:left="-106"/>
              <w:jc w:val="center"/>
              <w:rPr>
                <w:szCs w:val="24"/>
              </w:rPr>
            </w:pPr>
            <w:r w:rsidRPr="00553950">
              <w:rPr>
                <w:szCs w:val="24"/>
              </w:rPr>
              <w:t>Таблица 4</w:t>
            </w:r>
          </w:p>
          <w:p w14:paraId="32297491" w14:textId="77777777" w:rsidR="00F21BC6" w:rsidRPr="00553950" w:rsidRDefault="004D71E9">
            <w:pPr>
              <w:pStyle w:val="affffffff4"/>
              <w:ind w:left="-106"/>
              <w:jc w:val="center"/>
              <w:rPr>
                <w:szCs w:val="24"/>
              </w:rPr>
            </w:pPr>
            <w:r w:rsidRPr="00553950">
              <w:rPr>
                <w:szCs w:val="24"/>
              </w:rPr>
              <w:t>п. 22</w:t>
            </w:r>
          </w:p>
        </w:tc>
      </w:tr>
      <w:tr w:rsidR="00553950" w:rsidRPr="00553950" w14:paraId="7D74CD8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0CFFD86" w14:textId="77777777" w:rsidR="00F21BC6" w:rsidRPr="00553950" w:rsidRDefault="00F21BC6">
            <w:pPr>
              <w:pStyle w:val="affffffff4"/>
              <w:numPr>
                <w:ilvl w:val="0"/>
                <w:numId w:val="20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63DD2B9" w14:textId="77777777" w:rsidR="00F21BC6" w:rsidRPr="00553950" w:rsidRDefault="004D71E9">
            <w:pPr>
              <w:pStyle w:val="affffffff4"/>
              <w:rPr>
                <w:szCs w:val="24"/>
              </w:rPr>
            </w:pPr>
            <w:r w:rsidRPr="00553950">
              <w:rPr>
                <w:szCs w:val="24"/>
              </w:rPr>
              <w:t>Проверка функциональности вызова граждан в военный комиссариат в списке на вызов для ведения воинского учета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CC9E343" w14:textId="77777777" w:rsidR="00F21BC6" w:rsidRPr="00553950" w:rsidRDefault="004D71E9">
            <w:pPr>
              <w:pStyle w:val="affffffff4"/>
              <w:jc w:val="center"/>
              <w:rPr>
                <w:szCs w:val="24"/>
              </w:rPr>
            </w:pPr>
            <w:r w:rsidRPr="00553950">
              <w:rPr>
                <w:szCs w:val="24"/>
              </w:rPr>
              <w:t>3.2.5, 3.3, 4.6.3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8207C4D" w14:textId="77777777" w:rsidR="00F21BC6" w:rsidRPr="00553950" w:rsidRDefault="004D71E9">
            <w:pPr>
              <w:pStyle w:val="affffffff4"/>
              <w:ind w:left="-106"/>
              <w:jc w:val="center"/>
              <w:rPr>
                <w:szCs w:val="24"/>
              </w:rPr>
            </w:pPr>
            <w:r w:rsidRPr="00553950">
              <w:rPr>
                <w:szCs w:val="24"/>
              </w:rPr>
              <w:t>Таблица 4</w:t>
            </w:r>
          </w:p>
          <w:p w14:paraId="314D4C4C" w14:textId="77777777" w:rsidR="00F21BC6" w:rsidRPr="00553950" w:rsidRDefault="004D71E9">
            <w:pPr>
              <w:pStyle w:val="affffffff4"/>
              <w:ind w:left="-106"/>
              <w:jc w:val="center"/>
              <w:rPr>
                <w:szCs w:val="24"/>
              </w:rPr>
            </w:pPr>
            <w:r w:rsidRPr="00553950">
              <w:rPr>
                <w:szCs w:val="24"/>
              </w:rPr>
              <w:t>п. 23</w:t>
            </w:r>
          </w:p>
        </w:tc>
      </w:tr>
      <w:tr w:rsidR="00553950" w:rsidRPr="00553950" w14:paraId="0E66334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4FDD704" w14:textId="77777777" w:rsidR="00F21BC6" w:rsidRPr="00553950" w:rsidRDefault="00F21BC6">
            <w:pPr>
              <w:pStyle w:val="affffffff4"/>
              <w:numPr>
                <w:ilvl w:val="0"/>
                <w:numId w:val="20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92E6AA1" w14:textId="77777777" w:rsidR="00F21BC6" w:rsidRPr="00553950" w:rsidRDefault="004D71E9">
            <w:pPr>
              <w:pStyle w:val="affffffff4"/>
              <w:tabs>
                <w:tab w:val="left" w:pos="3000"/>
              </w:tabs>
              <w:rPr>
                <w:szCs w:val="24"/>
              </w:rPr>
            </w:pPr>
            <w:r w:rsidRPr="00553950">
              <w:rPr>
                <w:szCs w:val="24"/>
              </w:rPr>
              <w:t xml:space="preserve">Проверка функциональности вызова повесткой гражданина в военный комиссариат для </w:t>
            </w:r>
            <w:r w:rsidRPr="00553950">
              <w:rPr>
                <w:szCs w:val="24"/>
              </w:rPr>
              <w:lastRenderedPageBreak/>
              <w:t>призыва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4BD627B" w14:textId="77777777" w:rsidR="00F21BC6" w:rsidRPr="00553950" w:rsidRDefault="004D71E9">
            <w:pPr>
              <w:pStyle w:val="affffffff4"/>
              <w:jc w:val="center"/>
              <w:rPr>
                <w:szCs w:val="24"/>
              </w:rPr>
            </w:pPr>
            <w:r w:rsidRPr="00553950">
              <w:rPr>
                <w:szCs w:val="24"/>
              </w:rPr>
              <w:lastRenderedPageBreak/>
              <w:t>3.2.5, 3.3, 4.6.3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077C0CF" w14:textId="77777777" w:rsidR="00F21BC6" w:rsidRPr="00553950" w:rsidRDefault="004D71E9">
            <w:pPr>
              <w:pStyle w:val="affffffff4"/>
              <w:ind w:left="-106"/>
              <w:jc w:val="center"/>
              <w:rPr>
                <w:szCs w:val="24"/>
              </w:rPr>
            </w:pPr>
            <w:r w:rsidRPr="00553950">
              <w:rPr>
                <w:szCs w:val="24"/>
              </w:rPr>
              <w:t>Таблица 4</w:t>
            </w:r>
          </w:p>
          <w:p w14:paraId="5D2C7A8C" w14:textId="77777777" w:rsidR="00F21BC6" w:rsidRPr="00553950" w:rsidRDefault="004D71E9">
            <w:pPr>
              <w:pStyle w:val="affffffff4"/>
              <w:ind w:left="-106"/>
              <w:jc w:val="center"/>
              <w:rPr>
                <w:szCs w:val="24"/>
              </w:rPr>
            </w:pPr>
            <w:r w:rsidRPr="00553950">
              <w:rPr>
                <w:szCs w:val="24"/>
              </w:rPr>
              <w:lastRenderedPageBreak/>
              <w:t>п. 24</w:t>
            </w:r>
          </w:p>
        </w:tc>
      </w:tr>
      <w:tr w:rsidR="00553950" w:rsidRPr="00553950" w14:paraId="564C561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1CA5CFA" w14:textId="77777777" w:rsidR="00F21BC6" w:rsidRPr="00553950" w:rsidRDefault="00F21BC6">
            <w:pPr>
              <w:pStyle w:val="affffffff4"/>
              <w:numPr>
                <w:ilvl w:val="0"/>
                <w:numId w:val="20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B5D940C" w14:textId="77777777" w:rsidR="00F21BC6" w:rsidRPr="00553950" w:rsidRDefault="004D71E9">
            <w:pPr>
              <w:pStyle w:val="affffffff4"/>
              <w:rPr>
                <w:szCs w:val="24"/>
              </w:rPr>
            </w:pPr>
            <w:r w:rsidRPr="00553950">
              <w:rPr>
                <w:szCs w:val="24"/>
              </w:rPr>
              <w:t>Проверка функциональности вызова граждан в военный комиссариат в списке на вызов для призыва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0057729" w14:textId="77777777" w:rsidR="00F21BC6" w:rsidRPr="00553950" w:rsidRDefault="004D71E9">
            <w:pPr>
              <w:pStyle w:val="affffffff4"/>
              <w:jc w:val="center"/>
              <w:rPr>
                <w:szCs w:val="24"/>
              </w:rPr>
            </w:pPr>
            <w:r w:rsidRPr="00553950">
              <w:rPr>
                <w:szCs w:val="24"/>
              </w:rPr>
              <w:t>3.2.5, 3.3, 4.6.3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CB958D4" w14:textId="77777777" w:rsidR="00F21BC6" w:rsidRPr="00553950" w:rsidRDefault="004D71E9">
            <w:pPr>
              <w:pStyle w:val="affffffff4"/>
              <w:ind w:left="-106"/>
              <w:jc w:val="center"/>
              <w:rPr>
                <w:szCs w:val="24"/>
              </w:rPr>
            </w:pPr>
            <w:r w:rsidRPr="00553950">
              <w:rPr>
                <w:szCs w:val="24"/>
              </w:rPr>
              <w:t>Таблица 4</w:t>
            </w:r>
          </w:p>
          <w:p w14:paraId="7D919D4C" w14:textId="77777777" w:rsidR="00F21BC6" w:rsidRPr="00553950" w:rsidRDefault="004D71E9">
            <w:pPr>
              <w:pStyle w:val="affffffff4"/>
              <w:ind w:left="-106"/>
              <w:jc w:val="center"/>
              <w:rPr>
                <w:szCs w:val="24"/>
              </w:rPr>
            </w:pPr>
            <w:r w:rsidRPr="00553950">
              <w:rPr>
                <w:szCs w:val="24"/>
              </w:rPr>
              <w:t>п. 25</w:t>
            </w:r>
          </w:p>
        </w:tc>
      </w:tr>
      <w:tr w:rsidR="00553950" w:rsidRPr="00553950" w14:paraId="4C3339D5"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990406B" w14:textId="77777777" w:rsidR="00F21BC6" w:rsidRPr="00553950" w:rsidRDefault="00F21BC6">
            <w:pPr>
              <w:pStyle w:val="affffffff4"/>
              <w:numPr>
                <w:ilvl w:val="0"/>
                <w:numId w:val="20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E043751" w14:textId="77777777" w:rsidR="00F21BC6" w:rsidRPr="00553950" w:rsidRDefault="004D71E9">
            <w:pPr>
              <w:pStyle w:val="affffffff4"/>
              <w:rPr>
                <w:szCs w:val="24"/>
              </w:rPr>
            </w:pPr>
            <w:r w:rsidRPr="00553950">
              <w:rPr>
                <w:szCs w:val="24"/>
              </w:rPr>
              <w:t>Проверка функциональности вызова повесткой гражданина в военный комиссариат для мобилизации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2CAEE39" w14:textId="77777777" w:rsidR="00F21BC6" w:rsidRPr="00553950" w:rsidRDefault="004D71E9">
            <w:pPr>
              <w:pStyle w:val="affffffff4"/>
              <w:jc w:val="center"/>
              <w:rPr>
                <w:szCs w:val="24"/>
              </w:rPr>
            </w:pPr>
            <w:r w:rsidRPr="00553950">
              <w:rPr>
                <w:szCs w:val="24"/>
              </w:rPr>
              <w:t>3.2.5, 3.3, 4.6.3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E21EBB3" w14:textId="77777777" w:rsidR="00F21BC6" w:rsidRPr="00553950" w:rsidRDefault="004D71E9">
            <w:pPr>
              <w:pStyle w:val="affffffff4"/>
              <w:ind w:left="-106"/>
              <w:jc w:val="center"/>
              <w:rPr>
                <w:szCs w:val="24"/>
              </w:rPr>
            </w:pPr>
            <w:r w:rsidRPr="00553950">
              <w:rPr>
                <w:szCs w:val="24"/>
              </w:rPr>
              <w:t>Таблица 4</w:t>
            </w:r>
          </w:p>
          <w:p w14:paraId="765C40EA" w14:textId="77777777" w:rsidR="00F21BC6" w:rsidRPr="00553950" w:rsidRDefault="004D71E9">
            <w:pPr>
              <w:pStyle w:val="affffffff4"/>
              <w:ind w:left="-106"/>
              <w:jc w:val="center"/>
              <w:rPr>
                <w:szCs w:val="24"/>
              </w:rPr>
            </w:pPr>
            <w:r w:rsidRPr="00553950">
              <w:rPr>
                <w:szCs w:val="24"/>
              </w:rPr>
              <w:t>п. 26</w:t>
            </w:r>
          </w:p>
        </w:tc>
      </w:tr>
      <w:tr w:rsidR="00553950" w:rsidRPr="00553950" w14:paraId="4EFBE93C"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43E7EB6" w14:textId="77777777" w:rsidR="00F21BC6" w:rsidRPr="00553950" w:rsidRDefault="00F21BC6">
            <w:pPr>
              <w:pStyle w:val="affffffff4"/>
              <w:numPr>
                <w:ilvl w:val="0"/>
                <w:numId w:val="20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C900041" w14:textId="77777777" w:rsidR="00F21BC6" w:rsidRPr="00553950" w:rsidRDefault="004D71E9">
            <w:pPr>
              <w:pStyle w:val="affffffff4"/>
              <w:rPr>
                <w:szCs w:val="24"/>
              </w:rPr>
            </w:pPr>
            <w:r w:rsidRPr="00553950">
              <w:rPr>
                <w:szCs w:val="24"/>
              </w:rPr>
              <w:t>Проверка функциональности вызова граждан в военный комиссариат в списке на вызов для мобилизации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B66AC48" w14:textId="77777777" w:rsidR="00F21BC6" w:rsidRPr="00553950" w:rsidRDefault="004D71E9">
            <w:pPr>
              <w:pStyle w:val="affffffff4"/>
              <w:jc w:val="center"/>
              <w:rPr>
                <w:szCs w:val="24"/>
              </w:rPr>
            </w:pPr>
            <w:r w:rsidRPr="00553950">
              <w:rPr>
                <w:szCs w:val="24"/>
              </w:rPr>
              <w:t>3.2.5, 3.3, 4.6.3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CEC2ADC" w14:textId="77777777" w:rsidR="00F21BC6" w:rsidRPr="00553950" w:rsidRDefault="004D71E9">
            <w:pPr>
              <w:pStyle w:val="affffffff4"/>
              <w:ind w:left="-106"/>
              <w:jc w:val="center"/>
              <w:rPr>
                <w:szCs w:val="24"/>
              </w:rPr>
            </w:pPr>
            <w:r w:rsidRPr="00553950">
              <w:rPr>
                <w:szCs w:val="24"/>
              </w:rPr>
              <w:t>Таблица 4</w:t>
            </w:r>
          </w:p>
          <w:p w14:paraId="4B35188E" w14:textId="77777777" w:rsidR="00F21BC6" w:rsidRPr="00553950" w:rsidRDefault="004D71E9">
            <w:pPr>
              <w:pStyle w:val="affffffff4"/>
              <w:ind w:left="-106"/>
              <w:jc w:val="center"/>
              <w:rPr>
                <w:szCs w:val="24"/>
              </w:rPr>
            </w:pPr>
            <w:r w:rsidRPr="00553950">
              <w:rPr>
                <w:szCs w:val="24"/>
              </w:rPr>
              <w:t>п. 27</w:t>
            </w:r>
          </w:p>
        </w:tc>
      </w:tr>
      <w:tr w:rsidR="00553950" w:rsidRPr="00553950" w14:paraId="2BB2BD84"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12F80FC"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740364" w14:textId="77777777" w:rsidR="00F21BC6" w:rsidRPr="00553950" w:rsidRDefault="004D71E9">
            <w:pPr>
              <w:pStyle w:val="affffffff4"/>
              <w:jc w:val="center"/>
              <w:rPr>
                <w:szCs w:val="24"/>
              </w:rPr>
            </w:pPr>
            <w:r w:rsidRPr="00553950">
              <w:rPr>
                <w:b/>
                <w:szCs w:val="24"/>
              </w:rPr>
              <w:t>Компонент «Временные меры (ограничения)»</w:t>
            </w:r>
          </w:p>
        </w:tc>
      </w:tr>
      <w:tr w:rsidR="00553950" w:rsidRPr="00553950" w14:paraId="4339BBA5"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31D2E8C" w14:textId="77777777" w:rsidR="00F21BC6" w:rsidRPr="00553950" w:rsidRDefault="00F21BC6">
            <w:pPr>
              <w:pStyle w:val="affffffff4"/>
              <w:numPr>
                <w:ilvl w:val="0"/>
                <w:numId w:val="209"/>
              </w:numPr>
              <w:ind w:left="705"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18F702D" w14:textId="77777777" w:rsidR="00F21BC6" w:rsidRPr="00553950" w:rsidRDefault="004D71E9">
            <w:pPr>
              <w:pStyle w:val="affffffff4"/>
              <w:rPr>
                <w:szCs w:val="24"/>
              </w:rPr>
            </w:pPr>
            <w:r w:rsidRPr="00553950">
              <w:rPr>
                <w:szCs w:val="24"/>
              </w:rPr>
              <w:t>Проверка функциональности введения временной меры – запрета на выезд из РФ</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6CF347C" w14:textId="77777777" w:rsidR="00F21BC6" w:rsidRPr="00553950" w:rsidRDefault="004D71E9">
            <w:pPr>
              <w:pStyle w:val="affffffff4"/>
              <w:jc w:val="center"/>
              <w:rPr>
                <w:szCs w:val="24"/>
              </w:rPr>
            </w:pPr>
            <w:r w:rsidRPr="00553950">
              <w:rPr>
                <w:szCs w:val="24"/>
              </w:rPr>
              <w:t>3.2.10, 3.3, 4.6.3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61D4421" w14:textId="77777777" w:rsidR="00F21BC6" w:rsidRPr="00553950" w:rsidRDefault="004D71E9">
            <w:pPr>
              <w:pStyle w:val="affffffff4"/>
              <w:ind w:left="-106"/>
              <w:jc w:val="center"/>
              <w:rPr>
                <w:szCs w:val="24"/>
              </w:rPr>
            </w:pPr>
            <w:r w:rsidRPr="00553950">
              <w:rPr>
                <w:szCs w:val="24"/>
              </w:rPr>
              <w:t>Таблица 4</w:t>
            </w:r>
          </w:p>
          <w:p w14:paraId="7BCB599C" w14:textId="77777777" w:rsidR="00F21BC6" w:rsidRPr="00553950" w:rsidRDefault="004D71E9">
            <w:pPr>
              <w:pStyle w:val="affffffff4"/>
              <w:ind w:left="-106"/>
              <w:jc w:val="center"/>
              <w:rPr>
                <w:szCs w:val="24"/>
              </w:rPr>
            </w:pPr>
            <w:r w:rsidRPr="00553950">
              <w:rPr>
                <w:szCs w:val="24"/>
              </w:rPr>
              <w:t>п. 28</w:t>
            </w:r>
          </w:p>
        </w:tc>
      </w:tr>
      <w:tr w:rsidR="00553950" w:rsidRPr="00553950" w14:paraId="112000E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8E07A17" w14:textId="77777777" w:rsidR="00F21BC6" w:rsidRPr="00553950" w:rsidRDefault="00F21BC6">
            <w:pPr>
              <w:pStyle w:val="affffffff4"/>
              <w:numPr>
                <w:ilvl w:val="0"/>
                <w:numId w:val="209"/>
              </w:numPr>
              <w:ind w:left="705"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6B89354" w14:textId="77777777" w:rsidR="00F21BC6" w:rsidRPr="00553950" w:rsidRDefault="004D71E9">
            <w:pPr>
              <w:pStyle w:val="affffffff4"/>
              <w:rPr>
                <w:szCs w:val="24"/>
              </w:rPr>
            </w:pPr>
            <w:r w:rsidRPr="00553950">
              <w:rPr>
                <w:szCs w:val="24"/>
              </w:rPr>
              <w:t>Проверка функциональности снятия временной меры – запрета на выезд из РФ</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1F8E897" w14:textId="77777777" w:rsidR="00F21BC6" w:rsidRPr="00553950" w:rsidRDefault="004D71E9">
            <w:pPr>
              <w:pStyle w:val="affffffff4"/>
              <w:jc w:val="center"/>
              <w:rPr>
                <w:szCs w:val="24"/>
              </w:rPr>
            </w:pPr>
            <w:r w:rsidRPr="00553950">
              <w:rPr>
                <w:szCs w:val="24"/>
              </w:rPr>
              <w:t>3.2.10, 3.3, 4.6.3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4FFB20F" w14:textId="77777777" w:rsidR="00F21BC6" w:rsidRPr="00553950" w:rsidRDefault="004D71E9">
            <w:pPr>
              <w:pStyle w:val="affffffff4"/>
              <w:ind w:left="-106"/>
              <w:jc w:val="center"/>
              <w:rPr>
                <w:szCs w:val="24"/>
              </w:rPr>
            </w:pPr>
            <w:r w:rsidRPr="00553950">
              <w:rPr>
                <w:szCs w:val="24"/>
              </w:rPr>
              <w:t>Таблица 4</w:t>
            </w:r>
          </w:p>
          <w:p w14:paraId="405ED50C" w14:textId="77777777" w:rsidR="00F21BC6" w:rsidRPr="00553950" w:rsidRDefault="004D71E9">
            <w:pPr>
              <w:pStyle w:val="affffffff4"/>
              <w:ind w:left="-106"/>
              <w:jc w:val="center"/>
              <w:rPr>
                <w:szCs w:val="24"/>
              </w:rPr>
            </w:pPr>
            <w:r w:rsidRPr="00553950">
              <w:rPr>
                <w:szCs w:val="24"/>
              </w:rPr>
              <w:t>п. 29</w:t>
            </w:r>
          </w:p>
        </w:tc>
      </w:tr>
      <w:tr w:rsidR="00553950" w:rsidRPr="00553950" w14:paraId="2F0B6819"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3CF8C11" w14:textId="77777777" w:rsidR="00F21BC6" w:rsidRPr="00553950" w:rsidRDefault="00F21BC6">
            <w:pPr>
              <w:pStyle w:val="affffffff4"/>
              <w:numPr>
                <w:ilvl w:val="0"/>
                <w:numId w:val="209"/>
              </w:numPr>
              <w:ind w:left="705"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C3D1C1B" w14:textId="77777777" w:rsidR="00F21BC6" w:rsidRPr="00553950" w:rsidRDefault="004D71E9">
            <w:pPr>
              <w:pStyle w:val="affffffff4"/>
              <w:rPr>
                <w:szCs w:val="24"/>
              </w:rPr>
            </w:pPr>
            <w:r w:rsidRPr="00553950">
              <w:rPr>
                <w:szCs w:val="24"/>
              </w:rPr>
              <w:t>Проверка функциональности введения временных мер (повестка по призыву):</w:t>
            </w:r>
          </w:p>
          <w:p w14:paraId="6F6BE690"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19790957"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53681F27" w14:textId="77777777" w:rsidR="00F21BC6" w:rsidRPr="00553950" w:rsidRDefault="004D71E9">
            <w:pPr>
              <w:pStyle w:val="affffffff4"/>
              <w:rPr>
                <w:szCs w:val="24"/>
              </w:rPr>
            </w:pPr>
            <w:r w:rsidRPr="00553950">
              <w:rPr>
                <w:szCs w:val="24"/>
              </w:rPr>
              <w:t>− приостановка действий по государственной регистрации недвижимости и ее постановке на кадастровый учет;</w:t>
            </w:r>
          </w:p>
          <w:p w14:paraId="5C7FFF1F" w14:textId="77777777" w:rsidR="00F21BC6" w:rsidRPr="00553950" w:rsidRDefault="004D71E9">
            <w:pPr>
              <w:pStyle w:val="affffffff4"/>
              <w:rPr>
                <w:szCs w:val="24"/>
              </w:rPr>
            </w:pPr>
            <w:r w:rsidRPr="00553950">
              <w:rPr>
                <w:szCs w:val="24"/>
              </w:rPr>
              <w:t>− ограничение на управление транспортными средствами;</w:t>
            </w:r>
          </w:p>
          <w:p w14:paraId="356B2DF1" w14:textId="77777777" w:rsidR="00F21BC6" w:rsidRPr="00553950" w:rsidRDefault="004D71E9">
            <w:pPr>
              <w:pStyle w:val="affffffff4"/>
              <w:tabs>
                <w:tab w:val="left" w:pos="2297"/>
              </w:tabs>
              <w:rPr>
                <w:szCs w:val="24"/>
              </w:rPr>
            </w:pPr>
            <w:r w:rsidRPr="00553950">
              <w:rPr>
                <w:szCs w:val="24"/>
              </w:rPr>
              <w:t>− запрет на регистрацию транспортных средств.</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BCE3CAE" w14:textId="77777777" w:rsidR="00F21BC6" w:rsidRPr="00553950" w:rsidRDefault="004D71E9">
            <w:pPr>
              <w:pStyle w:val="affffffff4"/>
              <w:jc w:val="center"/>
              <w:rPr>
                <w:szCs w:val="24"/>
              </w:rPr>
            </w:pPr>
            <w:r w:rsidRPr="00553950">
              <w:rPr>
                <w:szCs w:val="24"/>
              </w:rPr>
              <w:t>3.2.10, 3.3, 4.6.3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1FAE003" w14:textId="77777777" w:rsidR="00F21BC6" w:rsidRPr="00553950" w:rsidRDefault="004D71E9">
            <w:pPr>
              <w:pStyle w:val="affffffff4"/>
              <w:ind w:left="-106"/>
              <w:jc w:val="center"/>
              <w:rPr>
                <w:szCs w:val="24"/>
              </w:rPr>
            </w:pPr>
            <w:r w:rsidRPr="00553950">
              <w:rPr>
                <w:szCs w:val="24"/>
              </w:rPr>
              <w:t>Таблица 4</w:t>
            </w:r>
          </w:p>
          <w:p w14:paraId="7070B638" w14:textId="77777777" w:rsidR="00F21BC6" w:rsidRPr="00553950" w:rsidRDefault="004D71E9">
            <w:pPr>
              <w:pStyle w:val="affffffff4"/>
              <w:ind w:left="-106"/>
              <w:jc w:val="center"/>
              <w:rPr>
                <w:szCs w:val="24"/>
              </w:rPr>
            </w:pPr>
            <w:r w:rsidRPr="00553950">
              <w:rPr>
                <w:szCs w:val="24"/>
              </w:rPr>
              <w:t>п. 30</w:t>
            </w:r>
          </w:p>
        </w:tc>
      </w:tr>
      <w:tr w:rsidR="00553950" w:rsidRPr="00553950" w14:paraId="513AFBE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3A55455" w14:textId="77777777" w:rsidR="00F21BC6" w:rsidRPr="00553950" w:rsidRDefault="00F21BC6">
            <w:pPr>
              <w:pStyle w:val="affffffff4"/>
              <w:numPr>
                <w:ilvl w:val="0"/>
                <w:numId w:val="209"/>
              </w:numPr>
              <w:ind w:left="705"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8A12522" w14:textId="77777777" w:rsidR="00F21BC6" w:rsidRPr="00553950" w:rsidRDefault="004D71E9">
            <w:pPr>
              <w:pStyle w:val="affffffff4"/>
              <w:rPr>
                <w:szCs w:val="24"/>
              </w:rPr>
            </w:pPr>
            <w:r w:rsidRPr="00553950">
              <w:rPr>
                <w:szCs w:val="24"/>
              </w:rPr>
              <w:t>Проверка функциональности снятия временных мер (повестка по призыву):</w:t>
            </w:r>
          </w:p>
          <w:p w14:paraId="391A648A" w14:textId="77777777" w:rsidR="00F21BC6" w:rsidRPr="00553950" w:rsidRDefault="004D71E9">
            <w:pPr>
              <w:pStyle w:val="affffffff4"/>
              <w:rPr>
                <w:szCs w:val="24"/>
              </w:rPr>
            </w:pPr>
            <w:r w:rsidRPr="00553950">
              <w:rPr>
                <w:szCs w:val="24"/>
              </w:rPr>
              <w:t>− запрет на выезд из РФ</w:t>
            </w:r>
          </w:p>
          <w:p w14:paraId="448FDE25"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5E4A0D60"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59F01735" w14:textId="77777777" w:rsidR="00F21BC6" w:rsidRPr="00553950" w:rsidRDefault="004D71E9">
            <w:pPr>
              <w:pStyle w:val="affffffff4"/>
              <w:rPr>
                <w:szCs w:val="24"/>
              </w:rPr>
            </w:pPr>
            <w:r w:rsidRPr="00553950">
              <w:rPr>
                <w:szCs w:val="24"/>
              </w:rPr>
              <w:t>− приостановка действий по государственной регистрации недвижимости и ее постановке на кадастровый учет;</w:t>
            </w:r>
          </w:p>
          <w:p w14:paraId="6AB72557" w14:textId="77777777" w:rsidR="00F21BC6" w:rsidRPr="00553950" w:rsidRDefault="004D71E9">
            <w:pPr>
              <w:pStyle w:val="affffffff4"/>
              <w:rPr>
                <w:szCs w:val="24"/>
              </w:rPr>
            </w:pPr>
            <w:r w:rsidRPr="00553950">
              <w:rPr>
                <w:szCs w:val="24"/>
              </w:rPr>
              <w:t>− ограничение на управление транспортными средствами;</w:t>
            </w:r>
          </w:p>
          <w:p w14:paraId="0F2079B0" w14:textId="77777777" w:rsidR="00F21BC6" w:rsidRPr="00553950" w:rsidRDefault="004D71E9">
            <w:pPr>
              <w:pStyle w:val="affffffff4"/>
              <w:rPr>
                <w:szCs w:val="24"/>
              </w:rPr>
            </w:pPr>
            <w:r w:rsidRPr="00553950">
              <w:rPr>
                <w:szCs w:val="24"/>
              </w:rPr>
              <w:t>− запрет на регистрацию транспортных средств</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BE90ACF" w14:textId="77777777" w:rsidR="00F21BC6" w:rsidRPr="00553950" w:rsidRDefault="004D71E9">
            <w:pPr>
              <w:pStyle w:val="affffffff4"/>
              <w:jc w:val="center"/>
              <w:rPr>
                <w:szCs w:val="24"/>
              </w:rPr>
            </w:pPr>
            <w:r w:rsidRPr="00553950">
              <w:rPr>
                <w:szCs w:val="24"/>
              </w:rPr>
              <w:t>3.2.10, 3.3, 4.6.3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650980A" w14:textId="77777777" w:rsidR="00F21BC6" w:rsidRPr="00553950" w:rsidRDefault="004D71E9">
            <w:pPr>
              <w:pStyle w:val="affffffff4"/>
              <w:ind w:left="-106"/>
              <w:jc w:val="center"/>
              <w:rPr>
                <w:szCs w:val="24"/>
              </w:rPr>
            </w:pPr>
            <w:r w:rsidRPr="00553950">
              <w:rPr>
                <w:szCs w:val="24"/>
              </w:rPr>
              <w:t>Таблица 4</w:t>
            </w:r>
          </w:p>
          <w:p w14:paraId="3CE5A6C1" w14:textId="77777777" w:rsidR="00F21BC6" w:rsidRPr="00553950" w:rsidRDefault="004D71E9">
            <w:pPr>
              <w:pStyle w:val="affffffff4"/>
              <w:ind w:left="-106"/>
              <w:jc w:val="center"/>
              <w:rPr>
                <w:szCs w:val="24"/>
              </w:rPr>
            </w:pPr>
            <w:r w:rsidRPr="00553950">
              <w:rPr>
                <w:szCs w:val="24"/>
              </w:rPr>
              <w:t>п. 31</w:t>
            </w:r>
          </w:p>
        </w:tc>
      </w:tr>
      <w:tr w:rsidR="00553950" w:rsidRPr="00553950" w14:paraId="14155AC7"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EDE92D3" w14:textId="77777777" w:rsidR="00F21BC6" w:rsidRPr="00553950" w:rsidRDefault="00F21BC6">
            <w:pPr>
              <w:pStyle w:val="affffffff4"/>
              <w:numPr>
                <w:ilvl w:val="0"/>
                <w:numId w:val="209"/>
              </w:numPr>
              <w:ind w:left="705"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BB3948D" w14:textId="77777777" w:rsidR="00F21BC6" w:rsidRPr="00553950" w:rsidRDefault="004D71E9">
            <w:pPr>
              <w:pStyle w:val="affffffff4"/>
              <w:rPr>
                <w:szCs w:val="24"/>
              </w:rPr>
            </w:pPr>
            <w:r w:rsidRPr="00553950">
              <w:rPr>
                <w:szCs w:val="24"/>
              </w:rPr>
              <w:t xml:space="preserve">Проверка функциональности снятия временных мер (повестка по воинскому учету): </w:t>
            </w:r>
          </w:p>
          <w:p w14:paraId="5356AE47"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3F68B774"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2F52B8EE" w14:textId="77777777" w:rsidR="00F21BC6" w:rsidRPr="00553950" w:rsidRDefault="004D71E9">
            <w:pPr>
              <w:pStyle w:val="affffffff4"/>
              <w:rPr>
                <w:szCs w:val="24"/>
              </w:rPr>
            </w:pPr>
            <w:r w:rsidRPr="00553950">
              <w:rPr>
                <w:szCs w:val="24"/>
              </w:rPr>
              <w:t>− приостановка действий по государственной регистрации недвижимости и ее постановке на кадастровый учет;</w:t>
            </w:r>
          </w:p>
          <w:p w14:paraId="138D497F" w14:textId="77777777" w:rsidR="00F21BC6" w:rsidRPr="00553950" w:rsidRDefault="004D71E9">
            <w:pPr>
              <w:pStyle w:val="affffffff4"/>
              <w:rPr>
                <w:szCs w:val="24"/>
              </w:rPr>
            </w:pPr>
            <w:r w:rsidRPr="00553950">
              <w:rPr>
                <w:szCs w:val="24"/>
              </w:rPr>
              <w:t>− ограничение на управление транспортными средствами;</w:t>
            </w:r>
          </w:p>
          <w:p w14:paraId="2E49481B" w14:textId="77777777" w:rsidR="00F21BC6" w:rsidRPr="00553950" w:rsidRDefault="004D71E9">
            <w:pPr>
              <w:pStyle w:val="affffffff4"/>
              <w:rPr>
                <w:szCs w:val="24"/>
              </w:rPr>
            </w:pPr>
            <w:r w:rsidRPr="00553950">
              <w:rPr>
                <w:szCs w:val="24"/>
              </w:rPr>
              <w:t>− запрет на регистрацию транспортных средств</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C600BC6" w14:textId="77777777" w:rsidR="00F21BC6" w:rsidRPr="00553950" w:rsidRDefault="004D71E9">
            <w:pPr>
              <w:pStyle w:val="affffffff4"/>
              <w:jc w:val="center"/>
              <w:rPr>
                <w:szCs w:val="24"/>
              </w:rPr>
            </w:pPr>
            <w:r w:rsidRPr="00553950">
              <w:rPr>
                <w:szCs w:val="24"/>
              </w:rPr>
              <w:t>3.2.10, 3.3, 4.6.3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BB08E36" w14:textId="77777777" w:rsidR="00F21BC6" w:rsidRPr="00553950" w:rsidRDefault="004D71E9">
            <w:pPr>
              <w:pStyle w:val="affffffff4"/>
              <w:ind w:left="-106"/>
              <w:jc w:val="center"/>
              <w:rPr>
                <w:szCs w:val="24"/>
              </w:rPr>
            </w:pPr>
            <w:r w:rsidRPr="00553950">
              <w:rPr>
                <w:szCs w:val="24"/>
              </w:rPr>
              <w:t>Таблица 4</w:t>
            </w:r>
          </w:p>
          <w:p w14:paraId="5F4C7AF1" w14:textId="77777777" w:rsidR="00F21BC6" w:rsidRPr="00553950" w:rsidRDefault="004D71E9">
            <w:pPr>
              <w:pStyle w:val="affffffff4"/>
              <w:ind w:left="-106"/>
              <w:jc w:val="center"/>
              <w:rPr>
                <w:szCs w:val="24"/>
              </w:rPr>
            </w:pPr>
            <w:r w:rsidRPr="00553950">
              <w:rPr>
                <w:szCs w:val="24"/>
              </w:rPr>
              <w:t>п. 32</w:t>
            </w:r>
          </w:p>
        </w:tc>
      </w:tr>
      <w:tr w:rsidR="00553950" w:rsidRPr="00553950" w14:paraId="06827999"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2483500"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25F705" w14:textId="77777777" w:rsidR="00F21BC6" w:rsidRPr="00553950" w:rsidRDefault="004D71E9">
            <w:pPr>
              <w:pStyle w:val="affffffff4"/>
              <w:jc w:val="center"/>
              <w:rPr>
                <w:szCs w:val="24"/>
              </w:rPr>
            </w:pPr>
            <w:r w:rsidRPr="00553950">
              <w:rPr>
                <w:b/>
                <w:szCs w:val="24"/>
              </w:rPr>
              <w:t>Компонент «</w:t>
            </w:r>
            <w:r w:rsidRPr="00553950">
              <w:rPr>
                <w:b/>
                <w:szCs w:val="24"/>
                <w:lang w:val="en-US"/>
              </w:rPr>
              <w:t>Обжаловани</w:t>
            </w:r>
            <w:r w:rsidRPr="00553950">
              <w:rPr>
                <w:b/>
                <w:szCs w:val="24"/>
              </w:rPr>
              <w:t>е»</w:t>
            </w:r>
          </w:p>
        </w:tc>
      </w:tr>
      <w:tr w:rsidR="00553950" w:rsidRPr="00553950" w14:paraId="03DA42B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67FA2F2" w14:textId="77777777" w:rsidR="00F21BC6" w:rsidRPr="00553950" w:rsidRDefault="00F21BC6">
            <w:pPr>
              <w:pStyle w:val="affffffff4"/>
              <w:numPr>
                <w:ilvl w:val="0"/>
                <w:numId w:val="210"/>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99AF8E0" w14:textId="77777777" w:rsidR="00F21BC6" w:rsidRPr="00553950" w:rsidRDefault="004D71E9">
            <w:pPr>
              <w:pStyle w:val="affffffff4"/>
              <w:rPr>
                <w:szCs w:val="24"/>
              </w:rPr>
            </w:pPr>
            <w:r w:rsidRPr="00553950">
              <w:rPr>
                <w:szCs w:val="24"/>
              </w:rPr>
              <w:t>Проверка поступления сведений об обжаловании (ручной ввод)</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94A96D8" w14:textId="77777777" w:rsidR="00F21BC6" w:rsidRPr="00553950" w:rsidRDefault="004D71E9">
            <w:pPr>
              <w:pStyle w:val="affffffff4"/>
              <w:jc w:val="center"/>
              <w:rPr>
                <w:szCs w:val="24"/>
              </w:rPr>
            </w:pPr>
            <w:r w:rsidRPr="00553950">
              <w:rPr>
                <w:szCs w:val="24"/>
              </w:rPr>
              <w:t>3.2.4, 3.3, 4.6.3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D89C4D8" w14:textId="77777777" w:rsidR="00F21BC6" w:rsidRPr="00553950" w:rsidRDefault="004D71E9">
            <w:pPr>
              <w:pStyle w:val="affffffff4"/>
              <w:ind w:left="-106"/>
              <w:jc w:val="center"/>
              <w:rPr>
                <w:szCs w:val="24"/>
              </w:rPr>
            </w:pPr>
            <w:r w:rsidRPr="00553950">
              <w:rPr>
                <w:szCs w:val="24"/>
              </w:rPr>
              <w:t>Таблица 4</w:t>
            </w:r>
          </w:p>
          <w:p w14:paraId="39516D48" w14:textId="77777777" w:rsidR="00F21BC6" w:rsidRPr="00553950" w:rsidRDefault="004D71E9">
            <w:pPr>
              <w:pStyle w:val="affffffff4"/>
              <w:ind w:left="-106"/>
              <w:jc w:val="center"/>
              <w:rPr>
                <w:szCs w:val="24"/>
              </w:rPr>
            </w:pPr>
            <w:r w:rsidRPr="00553950">
              <w:rPr>
                <w:szCs w:val="24"/>
              </w:rPr>
              <w:t>п. 33</w:t>
            </w:r>
          </w:p>
        </w:tc>
      </w:tr>
      <w:tr w:rsidR="00553950" w:rsidRPr="00553950" w14:paraId="4C5638E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73D4A7A" w14:textId="77777777" w:rsidR="00F21BC6" w:rsidRPr="00553950" w:rsidRDefault="00F21BC6">
            <w:pPr>
              <w:pStyle w:val="affffffff4"/>
              <w:numPr>
                <w:ilvl w:val="0"/>
                <w:numId w:val="210"/>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55F23C8" w14:textId="77777777" w:rsidR="00F21BC6" w:rsidRPr="00553950" w:rsidRDefault="004D71E9">
            <w:pPr>
              <w:pStyle w:val="affffffff4"/>
              <w:rPr>
                <w:szCs w:val="24"/>
              </w:rPr>
            </w:pPr>
            <w:r w:rsidRPr="00553950">
              <w:rPr>
                <w:szCs w:val="24"/>
              </w:rPr>
              <w:t>Проверка поступления сведений о принятии решения по обжалованию (ручной ввод)</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DEC73FE" w14:textId="77777777" w:rsidR="00F21BC6" w:rsidRPr="00553950" w:rsidRDefault="004D71E9">
            <w:pPr>
              <w:pStyle w:val="affffffff4"/>
              <w:jc w:val="center"/>
              <w:rPr>
                <w:szCs w:val="24"/>
              </w:rPr>
            </w:pPr>
            <w:r w:rsidRPr="00553950">
              <w:rPr>
                <w:szCs w:val="24"/>
              </w:rPr>
              <w:t>3.2.4, 3.3, 4.6.3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32AA3EE" w14:textId="77777777" w:rsidR="00F21BC6" w:rsidRPr="00553950" w:rsidRDefault="004D71E9">
            <w:pPr>
              <w:pStyle w:val="affffffff4"/>
              <w:ind w:left="-106"/>
              <w:jc w:val="center"/>
              <w:rPr>
                <w:szCs w:val="24"/>
              </w:rPr>
            </w:pPr>
            <w:r w:rsidRPr="00553950">
              <w:rPr>
                <w:szCs w:val="24"/>
              </w:rPr>
              <w:t>Таблица 4</w:t>
            </w:r>
          </w:p>
          <w:p w14:paraId="65DF8DF7" w14:textId="77777777" w:rsidR="00F21BC6" w:rsidRPr="00553950" w:rsidRDefault="004D71E9">
            <w:pPr>
              <w:pStyle w:val="affffffff4"/>
              <w:ind w:left="-106"/>
              <w:jc w:val="center"/>
              <w:rPr>
                <w:szCs w:val="24"/>
              </w:rPr>
            </w:pPr>
            <w:r w:rsidRPr="00553950">
              <w:rPr>
                <w:szCs w:val="24"/>
              </w:rPr>
              <w:t>п. 34</w:t>
            </w:r>
          </w:p>
        </w:tc>
      </w:tr>
      <w:tr w:rsidR="00553950" w:rsidRPr="00553950" w14:paraId="6E5B3951"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2D1357B"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D816E" w14:textId="77777777" w:rsidR="00F21BC6" w:rsidRPr="00553950" w:rsidRDefault="004D71E9">
            <w:pPr>
              <w:pStyle w:val="affffffff4"/>
              <w:jc w:val="center"/>
              <w:rPr>
                <w:szCs w:val="24"/>
              </w:rPr>
            </w:pPr>
            <w:r w:rsidRPr="00553950">
              <w:rPr>
                <w:b/>
                <w:szCs w:val="24"/>
              </w:rPr>
              <w:t>Компонент «Учет административной, уголовной ответственности при нарушении Закона о воинской обязанности и военной службе»</w:t>
            </w:r>
          </w:p>
        </w:tc>
      </w:tr>
      <w:tr w:rsidR="00553950" w:rsidRPr="00553950" w14:paraId="2730B31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CB2C8E5" w14:textId="77777777" w:rsidR="00F21BC6" w:rsidRPr="00553950" w:rsidRDefault="00F21BC6">
            <w:pPr>
              <w:pStyle w:val="affffffff4"/>
              <w:numPr>
                <w:ilvl w:val="0"/>
                <w:numId w:val="21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1D1C565" w14:textId="77777777" w:rsidR="00F21BC6" w:rsidRPr="00553950" w:rsidRDefault="004D71E9">
            <w:pPr>
              <w:pStyle w:val="affffffff4"/>
              <w:rPr>
                <w:szCs w:val="24"/>
              </w:rPr>
            </w:pPr>
            <w:r w:rsidRPr="00553950">
              <w:rPr>
                <w:szCs w:val="24"/>
              </w:rPr>
              <w:t>Административная ответственность (ручной ввод)</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8E831D" w14:textId="77777777" w:rsidR="00F21BC6" w:rsidRPr="00553950" w:rsidRDefault="004D71E9">
            <w:pPr>
              <w:pStyle w:val="affffffff4"/>
              <w:jc w:val="center"/>
              <w:rPr>
                <w:szCs w:val="24"/>
              </w:rPr>
            </w:pPr>
            <w:r w:rsidRPr="00553950">
              <w:rPr>
                <w:szCs w:val="24"/>
              </w:rPr>
              <w:t>3.2.18, 3.3, 4.6.3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148DE0F" w14:textId="77777777" w:rsidR="00F21BC6" w:rsidRPr="00553950" w:rsidRDefault="004D71E9">
            <w:pPr>
              <w:pStyle w:val="affffffff4"/>
              <w:ind w:left="-106"/>
              <w:jc w:val="center"/>
              <w:rPr>
                <w:szCs w:val="24"/>
              </w:rPr>
            </w:pPr>
            <w:r w:rsidRPr="00553950">
              <w:rPr>
                <w:szCs w:val="24"/>
              </w:rPr>
              <w:t>Таблица 4</w:t>
            </w:r>
          </w:p>
          <w:p w14:paraId="337B95DB" w14:textId="77777777" w:rsidR="00F21BC6" w:rsidRPr="00553950" w:rsidRDefault="004D71E9">
            <w:pPr>
              <w:pStyle w:val="affffffff4"/>
              <w:ind w:left="-106"/>
              <w:jc w:val="center"/>
              <w:rPr>
                <w:szCs w:val="24"/>
              </w:rPr>
            </w:pPr>
            <w:r w:rsidRPr="00553950">
              <w:rPr>
                <w:szCs w:val="24"/>
              </w:rPr>
              <w:t>п. 35</w:t>
            </w:r>
          </w:p>
        </w:tc>
      </w:tr>
      <w:tr w:rsidR="00553950" w:rsidRPr="00553950" w14:paraId="1D422A01"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252A271" w14:textId="77777777" w:rsidR="00F21BC6" w:rsidRPr="00553950" w:rsidRDefault="00F21BC6">
            <w:pPr>
              <w:pStyle w:val="affffffff4"/>
              <w:numPr>
                <w:ilvl w:val="0"/>
                <w:numId w:val="21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72E87EB" w14:textId="77777777" w:rsidR="00F21BC6" w:rsidRPr="00553950" w:rsidRDefault="004D71E9">
            <w:pPr>
              <w:pStyle w:val="affffffff4"/>
              <w:rPr>
                <w:szCs w:val="24"/>
              </w:rPr>
            </w:pPr>
            <w:r w:rsidRPr="00553950">
              <w:rPr>
                <w:szCs w:val="24"/>
              </w:rPr>
              <w:t>Уголовная ответственность (ручной ввод)</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F21050F" w14:textId="77777777" w:rsidR="00F21BC6" w:rsidRPr="00553950" w:rsidRDefault="004D71E9">
            <w:pPr>
              <w:pStyle w:val="affffffff4"/>
              <w:jc w:val="center"/>
              <w:rPr>
                <w:szCs w:val="24"/>
              </w:rPr>
            </w:pPr>
            <w:r w:rsidRPr="00553950">
              <w:rPr>
                <w:szCs w:val="24"/>
              </w:rPr>
              <w:t>3.2.18, 3.3, 4.6.3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0CBDD40" w14:textId="77777777" w:rsidR="00F21BC6" w:rsidRPr="00553950" w:rsidRDefault="004D71E9">
            <w:pPr>
              <w:pStyle w:val="affffffff4"/>
              <w:ind w:left="-106"/>
              <w:jc w:val="center"/>
              <w:rPr>
                <w:szCs w:val="24"/>
              </w:rPr>
            </w:pPr>
            <w:r w:rsidRPr="00553950">
              <w:rPr>
                <w:szCs w:val="24"/>
              </w:rPr>
              <w:t>Таблица 4</w:t>
            </w:r>
          </w:p>
          <w:p w14:paraId="37F3C10F" w14:textId="77777777" w:rsidR="00F21BC6" w:rsidRPr="00553950" w:rsidRDefault="004D71E9">
            <w:pPr>
              <w:pStyle w:val="affffffff4"/>
              <w:ind w:left="-106"/>
              <w:jc w:val="center"/>
              <w:rPr>
                <w:szCs w:val="24"/>
              </w:rPr>
            </w:pPr>
            <w:r w:rsidRPr="00553950">
              <w:rPr>
                <w:szCs w:val="24"/>
              </w:rPr>
              <w:t>п. 36</w:t>
            </w:r>
          </w:p>
        </w:tc>
      </w:tr>
      <w:tr w:rsidR="00553950" w:rsidRPr="00553950" w14:paraId="3CFCB9C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E521BC4"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FF8E7" w14:textId="77777777" w:rsidR="00F21BC6" w:rsidRPr="00553950" w:rsidRDefault="004D71E9">
            <w:pPr>
              <w:pStyle w:val="affffffff4"/>
              <w:jc w:val="center"/>
              <w:rPr>
                <w:szCs w:val="24"/>
              </w:rPr>
            </w:pPr>
            <w:r w:rsidRPr="00553950">
              <w:rPr>
                <w:b/>
                <w:szCs w:val="24"/>
              </w:rPr>
              <w:t>Компонент «Подтверждение права граждан на предоставление отсрочки или освобождения»</w:t>
            </w:r>
          </w:p>
        </w:tc>
      </w:tr>
      <w:tr w:rsidR="00553950" w:rsidRPr="00553950" w14:paraId="558DC8D7"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6706E99" w14:textId="77777777" w:rsidR="00F21BC6" w:rsidRPr="00553950" w:rsidRDefault="00F21BC6">
            <w:pPr>
              <w:pStyle w:val="affffffff4"/>
              <w:numPr>
                <w:ilvl w:val="0"/>
                <w:numId w:val="212"/>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24FB2DB" w14:textId="77777777" w:rsidR="00F21BC6" w:rsidRPr="00553950" w:rsidRDefault="004D71E9">
            <w:pPr>
              <w:pStyle w:val="affffffff4"/>
              <w:rPr>
                <w:szCs w:val="24"/>
              </w:rPr>
            </w:pPr>
            <w:r w:rsidRPr="00553950">
              <w:rPr>
                <w:szCs w:val="24"/>
              </w:rPr>
              <w:t>Проверка функциональности подтверждения права граждан на предоставление отсрочки при поступлении сведений из ГИР ВУ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68D5C25" w14:textId="77777777" w:rsidR="00F21BC6" w:rsidRPr="00553950" w:rsidRDefault="004D71E9">
            <w:pPr>
              <w:pStyle w:val="affffffff4"/>
              <w:jc w:val="center"/>
              <w:rPr>
                <w:szCs w:val="24"/>
              </w:rPr>
            </w:pPr>
            <w:r w:rsidRPr="00553950">
              <w:rPr>
                <w:szCs w:val="24"/>
              </w:rPr>
              <w:t>3.2.12, 3.3, 4.6.3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814B017" w14:textId="77777777" w:rsidR="00F21BC6" w:rsidRPr="00553950" w:rsidRDefault="004D71E9">
            <w:pPr>
              <w:pStyle w:val="affffffff4"/>
              <w:ind w:left="-106"/>
              <w:jc w:val="center"/>
              <w:rPr>
                <w:szCs w:val="24"/>
              </w:rPr>
            </w:pPr>
            <w:r w:rsidRPr="00553950">
              <w:rPr>
                <w:szCs w:val="24"/>
              </w:rPr>
              <w:t>Таблица 4</w:t>
            </w:r>
          </w:p>
          <w:p w14:paraId="6CB4221E" w14:textId="77777777" w:rsidR="00F21BC6" w:rsidRPr="00553950" w:rsidRDefault="004D71E9">
            <w:pPr>
              <w:pStyle w:val="affffffff4"/>
              <w:ind w:left="-106"/>
              <w:jc w:val="center"/>
              <w:rPr>
                <w:szCs w:val="24"/>
              </w:rPr>
            </w:pPr>
            <w:r w:rsidRPr="00553950">
              <w:rPr>
                <w:szCs w:val="24"/>
              </w:rPr>
              <w:t>п. 37</w:t>
            </w:r>
          </w:p>
        </w:tc>
      </w:tr>
      <w:tr w:rsidR="00553950" w:rsidRPr="00553950" w14:paraId="3171EE89"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B5EC855" w14:textId="77777777" w:rsidR="00F21BC6" w:rsidRPr="00553950" w:rsidRDefault="00F21BC6">
            <w:pPr>
              <w:pStyle w:val="affffffff4"/>
              <w:numPr>
                <w:ilvl w:val="0"/>
                <w:numId w:val="212"/>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E3831C1" w14:textId="77777777" w:rsidR="00F21BC6" w:rsidRPr="00553950" w:rsidRDefault="004D71E9">
            <w:pPr>
              <w:pStyle w:val="affffffff4"/>
              <w:rPr>
                <w:szCs w:val="24"/>
              </w:rPr>
            </w:pPr>
            <w:r w:rsidRPr="00553950">
              <w:rPr>
                <w:szCs w:val="24"/>
              </w:rPr>
              <w:t>Проверка функциональности внесения в ГИС ЕРВУ сведений о решениях о предоставлении отсрочки или освобождения от призыва на военную службу в ручном режиме</w:t>
            </w:r>
          </w:p>
          <w:p w14:paraId="0CD9A0E4" w14:textId="77777777" w:rsidR="00F21BC6" w:rsidRPr="00553950" w:rsidRDefault="00F21BC6">
            <w:pPr>
              <w:pStyle w:val="affffffff4"/>
              <w:rPr>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3FE1443" w14:textId="77777777" w:rsidR="00F21BC6" w:rsidRPr="00553950" w:rsidRDefault="004D71E9">
            <w:pPr>
              <w:pStyle w:val="affffffff4"/>
              <w:jc w:val="center"/>
              <w:rPr>
                <w:szCs w:val="24"/>
              </w:rPr>
            </w:pPr>
            <w:r w:rsidRPr="00553950">
              <w:rPr>
                <w:szCs w:val="24"/>
              </w:rPr>
              <w:t>3.2.12, 3.3, 4.6.3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55C021E" w14:textId="77777777" w:rsidR="00F21BC6" w:rsidRPr="00553950" w:rsidRDefault="004D71E9">
            <w:pPr>
              <w:pStyle w:val="affffffff4"/>
              <w:ind w:left="-106"/>
              <w:jc w:val="center"/>
              <w:rPr>
                <w:szCs w:val="24"/>
              </w:rPr>
            </w:pPr>
            <w:r w:rsidRPr="00553950">
              <w:rPr>
                <w:szCs w:val="24"/>
              </w:rPr>
              <w:t>Таблица 4</w:t>
            </w:r>
          </w:p>
          <w:p w14:paraId="05CA0016" w14:textId="77777777" w:rsidR="00F21BC6" w:rsidRPr="00553950" w:rsidRDefault="004D71E9">
            <w:pPr>
              <w:pStyle w:val="affffffff4"/>
              <w:ind w:left="-106"/>
              <w:jc w:val="center"/>
              <w:rPr>
                <w:szCs w:val="24"/>
              </w:rPr>
            </w:pPr>
            <w:r w:rsidRPr="00553950">
              <w:rPr>
                <w:szCs w:val="24"/>
              </w:rPr>
              <w:t>п. 38</w:t>
            </w:r>
          </w:p>
        </w:tc>
      </w:tr>
      <w:tr w:rsidR="00553950" w:rsidRPr="00553950" w14:paraId="23862B3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AD8CD7D"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503ECD" w14:textId="77777777" w:rsidR="00F21BC6" w:rsidRPr="00553950" w:rsidRDefault="004D71E9">
            <w:pPr>
              <w:pStyle w:val="affffffff4"/>
              <w:jc w:val="center"/>
              <w:rPr>
                <w:szCs w:val="24"/>
              </w:rPr>
            </w:pPr>
            <w:r w:rsidRPr="00553950">
              <w:rPr>
                <w:b/>
                <w:szCs w:val="24"/>
              </w:rPr>
              <w:t>Компонент «Снятие с воинского учета»</w:t>
            </w:r>
          </w:p>
        </w:tc>
      </w:tr>
      <w:tr w:rsidR="00553950" w:rsidRPr="00553950" w14:paraId="133C4914"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D33E624" w14:textId="77777777" w:rsidR="00F21BC6" w:rsidRPr="00553950" w:rsidRDefault="00F21BC6">
            <w:pPr>
              <w:pStyle w:val="affffffff4"/>
              <w:numPr>
                <w:ilvl w:val="0"/>
                <w:numId w:val="213"/>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B10F021" w14:textId="77777777" w:rsidR="00F21BC6" w:rsidRPr="00553950" w:rsidRDefault="004D71E9">
            <w:pPr>
              <w:pStyle w:val="affffffff4"/>
              <w:rPr>
                <w:szCs w:val="24"/>
              </w:rPr>
            </w:pPr>
            <w:r w:rsidRPr="00553950">
              <w:rPr>
                <w:szCs w:val="24"/>
              </w:rPr>
              <w:t>Снятие с Воинского Учёта при поступлении сведений из ГИР ВУ (смерть, предельный возраст - 70 лет)</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3D92855" w14:textId="77777777" w:rsidR="00F21BC6" w:rsidRPr="00553950" w:rsidRDefault="004D71E9">
            <w:pPr>
              <w:pStyle w:val="affffffff4"/>
              <w:jc w:val="center"/>
              <w:rPr>
                <w:szCs w:val="24"/>
              </w:rPr>
            </w:pPr>
            <w:r w:rsidRPr="00553950">
              <w:rPr>
                <w:szCs w:val="24"/>
              </w:rPr>
              <w:t>3.2.7, 3.3, 4.6.3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CED38F1" w14:textId="77777777" w:rsidR="00F21BC6" w:rsidRPr="00553950" w:rsidRDefault="004D71E9">
            <w:pPr>
              <w:pStyle w:val="affffffff4"/>
              <w:ind w:left="-106"/>
              <w:jc w:val="center"/>
              <w:rPr>
                <w:szCs w:val="24"/>
              </w:rPr>
            </w:pPr>
            <w:r w:rsidRPr="00553950">
              <w:rPr>
                <w:szCs w:val="24"/>
              </w:rPr>
              <w:t>Таблица 4</w:t>
            </w:r>
          </w:p>
          <w:p w14:paraId="43AE5D40" w14:textId="77777777" w:rsidR="00F21BC6" w:rsidRPr="00553950" w:rsidRDefault="004D71E9">
            <w:pPr>
              <w:pStyle w:val="affffffff4"/>
              <w:ind w:left="-106"/>
              <w:jc w:val="center"/>
              <w:rPr>
                <w:szCs w:val="24"/>
              </w:rPr>
            </w:pPr>
            <w:r w:rsidRPr="00553950">
              <w:rPr>
                <w:szCs w:val="24"/>
              </w:rPr>
              <w:t>п. 39</w:t>
            </w:r>
          </w:p>
        </w:tc>
      </w:tr>
      <w:tr w:rsidR="00553950" w:rsidRPr="00553950" w14:paraId="2610836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ACC3C2A" w14:textId="77777777" w:rsidR="00F21BC6" w:rsidRPr="00553950" w:rsidRDefault="00F21BC6">
            <w:pPr>
              <w:pStyle w:val="affffffff4"/>
              <w:numPr>
                <w:ilvl w:val="0"/>
                <w:numId w:val="213"/>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82CDE10" w14:textId="77777777" w:rsidR="00F21BC6" w:rsidRPr="00553950" w:rsidRDefault="004D71E9">
            <w:pPr>
              <w:pStyle w:val="affffffff4"/>
              <w:rPr>
                <w:szCs w:val="24"/>
              </w:rPr>
            </w:pPr>
            <w:r w:rsidRPr="00553950">
              <w:rPr>
                <w:szCs w:val="24"/>
              </w:rPr>
              <w:t>Проверка снятия с воинского учета при поступлении сведений от граждан по заявлению с ЕПГУ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C4FFE9A" w14:textId="77777777" w:rsidR="00F21BC6" w:rsidRPr="00553950" w:rsidRDefault="004D71E9">
            <w:pPr>
              <w:pStyle w:val="affffffff4"/>
              <w:jc w:val="center"/>
              <w:rPr>
                <w:szCs w:val="24"/>
              </w:rPr>
            </w:pPr>
            <w:r w:rsidRPr="00553950">
              <w:rPr>
                <w:szCs w:val="24"/>
              </w:rPr>
              <w:t>3.2.7, 3.3, 4.6.3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3E73E46" w14:textId="77777777" w:rsidR="00F21BC6" w:rsidRPr="00553950" w:rsidRDefault="004D71E9">
            <w:pPr>
              <w:pStyle w:val="affffffff4"/>
              <w:ind w:left="-106"/>
              <w:jc w:val="center"/>
              <w:rPr>
                <w:szCs w:val="24"/>
              </w:rPr>
            </w:pPr>
            <w:r w:rsidRPr="00553950">
              <w:rPr>
                <w:szCs w:val="24"/>
              </w:rPr>
              <w:t>Таблица 4</w:t>
            </w:r>
          </w:p>
          <w:p w14:paraId="494CE596" w14:textId="77777777" w:rsidR="00F21BC6" w:rsidRPr="00553950" w:rsidRDefault="004D71E9">
            <w:pPr>
              <w:pStyle w:val="affffffff4"/>
              <w:ind w:left="-106"/>
              <w:jc w:val="center"/>
              <w:rPr>
                <w:szCs w:val="24"/>
              </w:rPr>
            </w:pPr>
            <w:r w:rsidRPr="00553950">
              <w:rPr>
                <w:szCs w:val="24"/>
              </w:rPr>
              <w:t>п. 40</w:t>
            </w:r>
          </w:p>
        </w:tc>
      </w:tr>
      <w:tr w:rsidR="00553950" w:rsidRPr="00553950" w14:paraId="50D2998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28D22E9" w14:textId="77777777" w:rsidR="00F21BC6" w:rsidRPr="00553950" w:rsidRDefault="00F21BC6">
            <w:pPr>
              <w:pStyle w:val="affffffff4"/>
              <w:numPr>
                <w:ilvl w:val="0"/>
                <w:numId w:val="213"/>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B813C74" w14:textId="77777777" w:rsidR="00F21BC6" w:rsidRPr="00553950" w:rsidRDefault="004D71E9">
            <w:pPr>
              <w:pStyle w:val="affffffff4"/>
              <w:rPr>
                <w:szCs w:val="24"/>
              </w:rPr>
            </w:pPr>
            <w:r w:rsidRPr="00553950">
              <w:rPr>
                <w:szCs w:val="24"/>
              </w:rPr>
              <w:t>Проверка снятия с воинского учета при очном посещении военного комиссариата гражданином (ручной ввод)</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7F918FE" w14:textId="77777777" w:rsidR="00F21BC6" w:rsidRPr="00553950" w:rsidRDefault="004D71E9">
            <w:pPr>
              <w:pStyle w:val="affffffff4"/>
              <w:jc w:val="center"/>
              <w:rPr>
                <w:szCs w:val="24"/>
              </w:rPr>
            </w:pPr>
            <w:r w:rsidRPr="00553950">
              <w:rPr>
                <w:szCs w:val="24"/>
              </w:rPr>
              <w:t>3.2.7, 3.3, 4.6.3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A407C7F" w14:textId="77777777" w:rsidR="00F21BC6" w:rsidRPr="00553950" w:rsidRDefault="004D71E9">
            <w:pPr>
              <w:pStyle w:val="affffffff4"/>
              <w:ind w:left="-106"/>
              <w:jc w:val="center"/>
              <w:rPr>
                <w:szCs w:val="24"/>
              </w:rPr>
            </w:pPr>
            <w:r w:rsidRPr="00553950">
              <w:rPr>
                <w:szCs w:val="24"/>
              </w:rPr>
              <w:t>Таблица 4</w:t>
            </w:r>
          </w:p>
          <w:p w14:paraId="16F50522" w14:textId="77777777" w:rsidR="00F21BC6" w:rsidRPr="00553950" w:rsidRDefault="004D71E9">
            <w:pPr>
              <w:pStyle w:val="affffffff4"/>
              <w:ind w:left="-106"/>
              <w:jc w:val="center"/>
              <w:rPr>
                <w:szCs w:val="24"/>
              </w:rPr>
            </w:pPr>
            <w:r w:rsidRPr="00553950">
              <w:rPr>
                <w:szCs w:val="24"/>
              </w:rPr>
              <w:t>п. 41</w:t>
            </w:r>
          </w:p>
        </w:tc>
      </w:tr>
      <w:tr w:rsidR="00553950" w:rsidRPr="00553950" w14:paraId="166E22D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A58C861"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0C0022" w14:textId="77777777" w:rsidR="00F21BC6" w:rsidRPr="00553950" w:rsidRDefault="004D71E9">
            <w:pPr>
              <w:pStyle w:val="affffffff4"/>
              <w:jc w:val="center"/>
              <w:rPr>
                <w:szCs w:val="24"/>
              </w:rPr>
            </w:pPr>
            <w:r w:rsidRPr="00553950">
              <w:rPr>
                <w:b/>
                <w:szCs w:val="24"/>
              </w:rPr>
              <w:t>Компонент «Уведомления на ЕПГУ»</w:t>
            </w:r>
          </w:p>
        </w:tc>
      </w:tr>
      <w:tr w:rsidR="00553950" w:rsidRPr="00553950" w14:paraId="1867A35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A3A9F8B"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6075563" w14:textId="77777777" w:rsidR="00F21BC6" w:rsidRPr="00553950" w:rsidRDefault="004D71E9">
            <w:pPr>
              <w:pStyle w:val="affffffff4"/>
              <w:rPr>
                <w:szCs w:val="24"/>
              </w:rPr>
            </w:pPr>
            <w:r w:rsidRPr="00553950">
              <w:rPr>
                <w:szCs w:val="24"/>
              </w:rPr>
              <w:t>Проверка функциональности направления Уведомления о внесении сведений в Реестр воинского учёта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2639226"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0EABE2D" w14:textId="77777777" w:rsidR="00F21BC6" w:rsidRPr="00553950" w:rsidRDefault="004D71E9">
            <w:pPr>
              <w:pStyle w:val="affffffff4"/>
              <w:ind w:left="-106"/>
              <w:jc w:val="center"/>
              <w:rPr>
                <w:szCs w:val="24"/>
              </w:rPr>
            </w:pPr>
            <w:r w:rsidRPr="00553950">
              <w:rPr>
                <w:szCs w:val="24"/>
              </w:rPr>
              <w:t>Таблица 4</w:t>
            </w:r>
          </w:p>
          <w:p w14:paraId="788EC6A5" w14:textId="77777777" w:rsidR="00F21BC6" w:rsidRPr="00553950" w:rsidRDefault="004D71E9">
            <w:pPr>
              <w:pStyle w:val="affffffff4"/>
              <w:ind w:left="-106"/>
              <w:jc w:val="center"/>
              <w:rPr>
                <w:szCs w:val="24"/>
              </w:rPr>
            </w:pPr>
            <w:r w:rsidRPr="00553950">
              <w:rPr>
                <w:szCs w:val="24"/>
              </w:rPr>
              <w:t>п. 42</w:t>
            </w:r>
          </w:p>
        </w:tc>
      </w:tr>
      <w:tr w:rsidR="00553950" w:rsidRPr="00553950" w14:paraId="20FFBCE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AF26D77"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15E49CC" w14:textId="77777777" w:rsidR="00F21BC6" w:rsidRPr="00553950" w:rsidRDefault="004D71E9">
            <w:pPr>
              <w:pStyle w:val="affffffff4"/>
              <w:tabs>
                <w:tab w:val="left" w:pos="3189"/>
              </w:tabs>
              <w:rPr>
                <w:szCs w:val="24"/>
              </w:rPr>
            </w:pPr>
            <w:r w:rsidRPr="00553950">
              <w:rPr>
                <w:szCs w:val="24"/>
              </w:rPr>
              <w:t xml:space="preserve">Проверка функциональности направления Уведомления </w:t>
            </w:r>
            <w:r w:rsidRPr="00553950">
              <w:rPr>
                <w:rFonts w:cstheme="minorHAnsi"/>
                <w:szCs w:val="24"/>
              </w:rPr>
              <w:t>о постановке на воинский учёт</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941C93D"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BD1F07E" w14:textId="77777777" w:rsidR="00F21BC6" w:rsidRPr="00553950" w:rsidRDefault="004D71E9">
            <w:pPr>
              <w:pStyle w:val="affffffff4"/>
              <w:ind w:left="-106"/>
              <w:jc w:val="center"/>
              <w:rPr>
                <w:szCs w:val="24"/>
              </w:rPr>
            </w:pPr>
            <w:r w:rsidRPr="00553950">
              <w:rPr>
                <w:szCs w:val="24"/>
              </w:rPr>
              <w:t>Таблица 4</w:t>
            </w:r>
          </w:p>
          <w:p w14:paraId="3003E89E" w14:textId="77777777" w:rsidR="00F21BC6" w:rsidRPr="00553950" w:rsidRDefault="004D71E9">
            <w:pPr>
              <w:pStyle w:val="affffffff4"/>
              <w:ind w:left="-106"/>
              <w:jc w:val="center"/>
              <w:rPr>
                <w:szCs w:val="24"/>
              </w:rPr>
            </w:pPr>
            <w:r w:rsidRPr="00553950">
              <w:rPr>
                <w:szCs w:val="24"/>
              </w:rPr>
              <w:t>п. 43</w:t>
            </w:r>
          </w:p>
        </w:tc>
      </w:tr>
      <w:tr w:rsidR="00553950" w:rsidRPr="00553950" w14:paraId="3904EF5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DFDE885"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0CDF58E"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Уведомления о размещении повестки (в рамках призывной кампании)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522E1D"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3BFED18" w14:textId="77777777" w:rsidR="00F21BC6" w:rsidRPr="00553950" w:rsidRDefault="004D71E9">
            <w:pPr>
              <w:pStyle w:val="affffffff4"/>
              <w:ind w:left="-106"/>
              <w:jc w:val="center"/>
              <w:rPr>
                <w:szCs w:val="24"/>
              </w:rPr>
            </w:pPr>
            <w:r w:rsidRPr="00553950">
              <w:rPr>
                <w:szCs w:val="24"/>
              </w:rPr>
              <w:t>Таблица 4</w:t>
            </w:r>
          </w:p>
          <w:p w14:paraId="54F79466" w14:textId="77777777" w:rsidR="00F21BC6" w:rsidRPr="00553950" w:rsidRDefault="004D71E9">
            <w:pPr>
              <w:pStyle w:val="affffffff4"/>
              <w:ind w:left="-106"/>
              <w:jc w:val="center"/>
              <w:rPr>
                <w:szCs w:val="24"/>
              </w:rPr>
            </w:pPr>
            <w:r w:rsidRPr="00553950">
              <w:rPr>
                <w:szCs w:val="24"/>
              </w:rPr>
              <w:t>п. 44</w:t>
            </w:r>
          </w:p>
        </w:tc>
      </w:tr>
      <w:tr w:rsidR="00553950" w:rsidRPr="00553950" w14:paraId="7E09760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D5F8241"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414A552" w14:textId="77777777" w:rsidR="00F21BC6" w:rsidRPr="00553950" w:rsidRDefault="004D71E9">
            <w:pPr>
              <w:pStyle w:val="affffffff4"/>
              <w:tabs>
                <w:tab w:val="left" w:pos="4509"/>
              </w:tabs>
              <w:rPr>
                <w:szCs w:val="24"/>
              </w:rPr>
            </w:pPr>
            <w:r w:rsidRPr="00553950">
              <w:rPr>
                <w:szCs w:val="24"/>
              </w:rPr>
              <w:t xml:space="preserve">Проверка функциональности направления </w:t>
            </w:r>
            <w:r w:rsidRPr="00553950">
              <w:rPr>
                <w:rFonts w:cstheme="minorHAnsi"/>
                <w:szCs w:val="24"/>
              </w:rPr>
              <w:t>Уведомления о Применении временной меры — запрет на выезд из России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7170CFC"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A5A035A" w14:textId="77777777" w:rsidR="00F21BC6" w:rsidRPr="00553950" w:rsidRDefault="004D71E9">
            <w:pPr>
              <w:pStyle w:val="affffffff4"/>
              <w:ind w:left="-106"/>
              <w:jc w:val="center"/>
              <w:rPr>
                <w:szCs w:val="24"/>
              </w:rPr>
            </w:pPr>
            <w:r w:rsidRPr="00553950">
              <w:rPr>
                <w:szCs w:val="24"/>
              </w:rPr>
              <w:t>Таблица 4</w:t>
            </w:r>
          </w:p>
          <w:p w14:paraId="4A3F6B70" w14:textId="77777777" w:rsidR="00F21BC6" w:rsidRPr="00553950" w:rsidRDefault="004D71E9">
            <w:pPr>
              <w:pStyle w:val="affffffff4"/>
              <w:ind w:left="-106"/>
              <w:jc w:val="center"/>
              <w:rPr>
                <w:szCs w:val="24"/>
              </w:rPr>
            </w:pPr>
            <w:r w:rsidRPr="00553950">
              <w:rPr>
                <w:szCs w:val="24"/>
              </w:rPr>
              <w:t>п. 45</w:t>
            </w:r>
          </w:p>
        </w:tc>
      </w:tr>
      <w:tr w:rsidR="00553950" w:rsidRPr="00553950" w14:paraId="0A5B5E52" w14:textId="77777777">
        <w:trPr>
          <w:trHeight w:val="454"/>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C031D80"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E8FA1AD" w14:textId="77777777" w:rsidR="00F21BC6" w:rsidRPr="00553950" w:rsidRDefault="004D71E9">
            <w:pPr>
              <w:pStyle w:val="affffffff4"/>
              <w:tabs>
                <w:tab w:val="left" w:pos="4509"/>
              </w:tabs>
              <w:rPr>
                <w:szCs w:val="24"/>
              </w:rPr>
            </w:pPr>
            <w:r w:rsidRPr="00553950">
              <w:rPr>
                <w:szCs w:val="24"/>
              </w:rPr>
              <w:t>Проверка функциональности направления Уведомления о предупреждении применения мер через 5 дней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3A2C15"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DBA1158" w14:textId="77777777" w:rsidR="00F21BC6" w:rsidRPr="00553950" w:rsidRDefault="004D71E9">
            <w:pPr>
              <w:pStyle w:val="affffffff4"/>
              <w:ind w:left="-106"/>
              <w:jc w:val="center"/>
              <w:rPr>
                <w:szCs w:val="24"/>
              </w:rPr>
            </w:pPr>
            <w:r w:rsidRPr="00553950">
              <w:rPr>
                <w:szCs w:val="24"/>
              </w:rPr>
              <w:t>Таблица 4</w:t>
            </w:r>
          </w:p>
          <w:p w14:paraId="16385681" w14:textId="77777777" w:rsidR="00F21BC6" w:rsidRPr="00553950" w:rsidRDefault="004D71E9">
            <w:pPr>
              <w:pStyle w:val="affffffff4"/>
              <w:ind w:left="-106"/>
              <w:jc w:val="center"/>
              <w:rPr>
                <w:szCs w:val="24"/>
              </w:rPr>
            </w:pPr>
            <w:r w:rsidRPr="00553950">
              <w:rPr>
                <w:szCs w:val="24"/>
              </w:rPr>
              <w:t>п. 46</w:t>
            </w:r>
          </w:p>
        </w:tc>
      </w:tr>
      <w:tr w:rsidR="00553950" w:rsidRPr="00553950" w14:paraId="1453186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E3E1FE4"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05A5F31"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Уведомления о применении временных мер — по истечении 20 дней со дня неявки по повестке (в рамках призывной кампании)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602D443"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595D2AD" w14:textId="77777777" w:rsidR="00F21BC6" w:rsidRPr="00553950" w:rsidRDefault="004D71E9">
            <w:pPr>
              <w:pStyle w:val="affffffff4"/>
              <w:ind w:left="-106"/>
              <w:jc w:val="center"/>
              <w:rPr>
                <w:szCs w:val="24"/>
              </w:rPr>
            </w:pPr>
            <w:r w:rsidRPr="00553950">
              <w:rPr>
                <w:szCs w:val="24"/>
              </w:rPr>
              <w:t>Таблица 4</w:t>
            </w:r>
          </w:p>
          <w:p w14:paraId="4FC00380" w14:textId="77777777" w:rsidR="00F21BC6" w:rsidRPr="00553950" w:rsidRDefault="004D71E9">
            <w:pPr>
              <w:pStyle w:val="affffffff4"/>
              <w:ind w:left="-106"/>
              <w:jc w:val="center"/>
              <w:rPr>
                <w:szCs w:val="24"/>
              </w:rPr>
            </w:pPr>
            <w:r w:rsidRPr="00553950">
              <w:rPr>
                <w:szCs w:val="24"/>
              </w:rPr>
              <w:t>п. 47</w:t>
            </w:r>
          </w:p>
        </w:tc>
      </w:tr>
      <w:tr w:rsidR="00553950" w:rsidRPr="00553950" w14:paraId="1710F974"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2DACA4E"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E8FEB5A"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Уведомления об отмене временной меры — запрет на выезд из России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244AD71"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FBEA868" w14:textId="77777777" w:rsidR="00F21BC6" w:rsidRPr="00553950" w:rsidRDefault="004D71E9">
            <w:pPr>
              <w:pStyle w:val="affffffff4"/>
              <w:ind w:left="-106"/>
              <w:jc w:val="center"/>
              <w:rPr>
                <w:szCs w:val="24"/>
              </w:rPr>
            </w:pPr>
            <w:r w:rsidRPr="00553950">
              <w:rPr>
                <w:szCs w:val="24"/>
              </w:rPr>
              <w:t>Таблица 4</w:t>
            </w:r>
          </w:p>
          <w:p w14:paraId="504F8E3F" w14:textId="77777777" w:rsidR="00F21BC6" w:rsidRPr="00553950" w:rsidRDefault="004D71E9">
            <w:pPr>
              <w:pStyle w:val="affffffff4"/>
              <w:ind w:left="-106"/>
              <w:jc w:val="center"/>
              <w:rPr>
                <w:szCs w:val="24"/>
              </w:rPr>
            </w:pPr>
            <w:r w:rsidRPr="00553950">
              <w:rPr>
                <w:szCs w:val="24"/>
              </w:rPr>
              <w:t>п. 48</w:t>
            </w:r>
          </w:p>
        </w:tc>
      </w:tr>
      <w:tr w:rsidR="00553950" w:rsidRPr="00553950" w14:paraId="2C8716A7"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13EA692"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B88D0D5"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 xml:space="preserve">Уведомления о принятии Решения </w:t>
            </w:r>
            <w:r w:rsidRPr="00553950">
              <w:rPr>
                <w:rFonts w:cstheme="minorHAnsi"/>
                <w:bCs/>
                <w:szCs w:val="24"/>
              </w:rPr>
              <w:t xml:space="preserve">об отмене временных мер </w:t>
            </w:r>
            <w:r w:rsidRPr="00553950">
              <w:rPr>
                <w:rFonts w:cstheme="minorHAnsi"/>
                <w:szCs w:val="24"/>
              </w:rPr>
              <w:t>(в рамках призывной кампании)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AC05226"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F1C47C9" w14:textId="77777777" w:rsidR="00F21BC6" w:rsidRPr="00553950" w:rsidRDefault="004D71E9">
            <w:pPr>
              <w:pStyle w:val="affffffff4"/>
              <w:ind w:left="-106"/>
              <w:jc w:val="center"/>
              <w:rPr>
                <w:szCs w:val="24"/>
              </w:rPr>
            </w:pPr>
            <w:r w:rsidRPr="00553950">
              <w:rPr>
                <w:szCs w:val="24"/>
              </w:rPr>
              <w:t>Таблица 4</w:t>
            </w:r>
          </w:p>
          <w:p w14:paraId="6AFAA489" w14:textId="77777777" w:rsidR="00F21BC6" w:rsidRPr="00553950" w:rsidRDefault="004D71E9">
            <w:pPr>
              <w:pStyle w:val="affffffff4"/>
              <w:ind w:left="-106"/>
              <w:jc w:val="center"/>
              <w:rPr>
                <w:szCs w:val="24"/>
              </w:rPr>
            </w:pPr>
            <w:r w:rsidRPr="00553950">
              <w:rPr>
                <w:szCs w:val="24"/>
              </w:rPr>
              <w:t>п. 49</w:t>
            </w:r>
          </w:p>
        </w:tc>
      </w:tr>
      <w:tr w:rsidR="00553950" w:rsidRPr="00553950" w14:paraId="1D5AC899"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57CDA4F"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1CFFA24"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Уведомления о размещении повестки (в иных случаях – вне призывной кампании)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BC1112"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3E798C9" w14:textId="77777777" w:rsidR="00F21BC6" w:rsidRPr="00553950" w:rsidRDefault="004D71E9">
            <w:pPr>
              <w:pStyle w:val="affffffff4"/>
              <w:ind w:left="-106"/>
              <w:jc w:val="center"/>
              <w:rPr>
                <w:szCs w:val="24"/>
              </w:rPr>
            </w:pPr>
            <w:r w:rsidRPr="00553950">
              <w:rPr>
                <w:szCs w:val="24"/>
              </w:rPr>
              <w:t>Таблица 4</w:t>
            </w:r>
          </w:p>
          <w:p w14:paraId="76DD282A" w14:textId="77777777" w:rsidR="00F21BC6" w:rsidRPr="00553950" w:rsidRDefault="004D71E9">
            <w:pPr>
              <w:pStyle w:val="affffffff4"/>
              <w:ind w:left="-106"/>
              <w:jc w:val="center"/>
              <w:rPr>
                <w:szCs w:val="24"/>
              </w:rPr>
            </w:pPr>
            <w:r w:rsidRPr="00553950">
              <w:rPr>
                <w:szCs w:val="24"/>
              </w:rPr>
              <w:t>п. 50</w:t>
            </w:r>
          </w:p>
        </w:tc>
      </w:tr>
      <w:tr w:rsidR="00553950" w:rsidRPr="00553950" w14:paraId="13DB3E3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ECE5A71"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D70781F"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 xml:space="preserve">Уведомления об применении </w:t>
            </w:r>
            <w:r w:rsidRPr="00553950">
              <w:rPr>
                <w:rFonts w:eastAsia="Calibri"/>
                <w:szCs w:val="24"/>
                <w:lang w:eastAsia="en-US"/>
              </w:rPr>
              <w:t>временных мер – по истечении 20 дней со дня неявки по повестке (в иных случаях – вне призывной кампании)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EBCF349"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1CE0FF0" w14:textId="77777777" w:rsidR="00F21BC6" w:rsidRPr="00553950" w:rsidRDefault="004D71E9">
            <w:pPr>
              <w:pStyle w:val="affffffff4"/>
              <w:ind w:left="-106"/>
              <w:jc w:val="center"/>
              <w:rPr>
                <w:szCs w:val="24"/>
              </w:rPr>
            </w:pPr>
            <w:r w:rsidRPr="00553950">
              <w:rPr>
                <w:szCs w:val="24"/>
              </w:rPr>
              <w:t>Таблица 4</w:t>
            </w:r>
          </w:p>
          <w:p w14:paraId="79462A8C" w14:textId="77777777" w:rsidR="00F21BC6" w:rsidRPr="00553950" w:rsidRDefault="004D71E9">
            <w:pPr>
              <w:pStyle w:val="affffffff4"/>
              <w:ind w:left="-106"/>
              <w:jc w:val="center"/>
              <w:rPr>
                <w:szCs w:val="24"/>
              </w:rPr>
            </w:pPr>
            <w:r w:rsidRPr="00553950">
              <w:rPr>
                <w:szCs w:val="24"/>
              </w:rPr>
              <w:t>п. 51</w:t>
            </w:r>
          </w:p>
        </w:tc>
      </w:tr>
      <w:tr w:rsidR="00553950" w:rsidRPr="00553950" w14:paraId="7E2CC6E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CED7EB1"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E22428A"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 xml:space="preserve">Уведомления о принятии Решения </w:t>
            </w:r>
            <w:r w:rsidRPr="00553950">
              <w:rPr>
                <w:rFonts w:cstheme="minorHAnsi"/>
                <w:bCs/>
                <w:szCs w:val="24"/>
              </w:rPr>
              <w:t>об отмене временных мер</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35F73BD"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FE7D7B4" w14:textId="77777777" w:rsidR="00F21BC6" w:rsidRPr="00553950" w:rsidRDefault="004D71E9">
            <w:pPr>
              <w:pStyle w:val="affffffff4"/>
              <w:ind w:left="-106"/>
              <w:jc w:val="center"/>
              <w:rPr>
                <w:szCs w:val="24"/>
              </w:rPr>
            </w:pPr>
            <w:r w:rsidRPr="00553950">
              <w:rPr>
                <w:szCs w:val="24"/>
              </w:rPr>
              <w:t>Таблица 4</w:t>
            </w:r>
          </w:p>
          <w:p w14:paraId="1C4AD727" w14:textId="77777777" w:rsidR="00F21BC6" w:rsidRPr="00553950" w:rsidRDefault="004D71E9">
            <w:pPr>
              <w:pStyle w:val="affffffff4"/>
              <w:ind w:left="-106"/>
              <w:jc w:val="center"/>
              <w:rPr>
                <w:szCs w:val="24"/>
              </w:rPr>
            </w:pPr>
            <w:r w:rsidRPr="00553950">
              <w:rPr>
                <w:szCs w:val="24"/>
              </w:rPr>
              <w:t>п. 52</w:t>
            </w:r>
          </w:p>
        </w:tc>
      </w:tr>
      <w:tr w:rsidR="00553950" w:rsidRPr="00553950" w14:paraId="13DEB84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6D8C1E0"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4927C61"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Уведомления о внесении изменений в повестку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2BA4C16"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005C055" w14:textId="77777777" w:rsidR="00F21BC6" w:rsidRPr="00553950" w:rsidRDefault="004D71E9">
            <w:pPr>
              <w:pStyle w:val="affffffff4"/>
              <w:ind w:left="-106"/>
              <w:jc w:val="center"/>
              <w:rPr>
                <w:szCs w:val="24"/>
              </w:rPr>
            </w:pPr>
            <w:r w:rsidRPr="00553950">
              <w:rPr>
                <w:szCs w:val="24"/>
              </w:rPr>
              <w:t>Таблица 4</w:t>
            </w:r>
          </w:p>
          <w:p w14:paraId="07B05CA4" w14:textId="77777777" w:rsidR="00F21BC6" w:rsidRPr="00553950" w:rsidRDefault="004D71E9">
            <w:pPr>
              <w:pStyle w:val="affffffff4"/>
              <w:ind w:left="-106"/>
              <w:jc w:val="center"/>
              <w:rPr>
                <w:szCs w:val="24"/>
              </w:rPr>
            </w:pPr>
            <w:r w:rsidRPr="00553950">
              <w:rPr>
                <w:szCs w:val="24"/>
              </w:rPr>
              <w:t>п. 53</w:t>
            </w:r>
          </w:p>
        </w:tc>
      </w:tr>
      <w:tr w:rsidR="00553950" w:rsidRPr="00553950" w14:paraId="64006F6C"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25128B4"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E936D36"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Уведомления о снятии с воинского учета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D19911"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BEA02F4" w14:textId="77777777" w:rsidR="00F21BC6" w:rsidRPr="00553950" w:rsidRDefault="004D71E9">
            <w:pPr>
              <w:pStyle w:val="affffffff4"/>
              <w:ind w:left="-106"/>
              <w:jc w:val="center"/>
              <w:rPr>
                <w:szCs w:val="24"/>
              </w:rPr>
            </w:pPr>
            <w:r w:rsidRPr="00553950">
              <w:rPr>
                <w:szCs w:val="24"/>
              </w:rPr>
              <w:t>Таблица 4</w:t>
            </w:r>
          </w:p>
          <w:p w14:paraId="5B804C6A" w14:textId="77777777" w:rsidR="00F21BC6" w:rsidRPr="00553950" w:rsidRDefault="004D71E9">
            <w:pPr>
              <w:pStyle w:val="affffffff4"/>
              <w:ind w:left="-106"/>
              <w:jc w:val="center"/>
              <w:rPr>
                <w:szCs w:val="24"/>
              </w:rPr>
            </w:pPr>
            <w:r w:rsidRPr="00553950">
              <w:rPr>
                <w:szCs w:val="24"/>
              </w:rPr>
              <w:t>п. 54</w:t>
            </w:r>
          </w:p>
        </w:tc>
      </w:tr>
      <w:tr w:rsidR="00553950" w:rsidRPr="00553950" w14:paraId="106AE29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FBF782B" w14:textId="77777777" w:rsidR="00F21BC6" w:rsidRPr="00553950" w:rsidRDefault="00F21BC6">
            <w:pPr>
              <w:pStyle w:val="affffffff4"/>
              <w:numPr>
                <w:ilvl w:val="0"/>
                <w:numId w:val="21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F720613" w14:textId="77777777" w:rsidR="00F21BC6" w:rsidRPr="00553950" w:rsidRDefault="004D71E9">
            <w:pPr>
              <w:pStyle w:val="affffffff4"/>
              <w:rPr>
                <w:szCs w:val="24"/>
              </w:rPr>
            </w:pPr>
            <w:r w:rsidRPr="00553950">
              <w:rPr>
                <w:szCs w:val="24"/>
              </w:rPr>
              <w:t xml:space="preserve">Проверка функциональности направления </w:t>
            </w:r>
            <w:r w:rsidRPr="00553950">
              <w:rPr>
                <w:rFonts w:cstheme="minorHAnsi"/>
                <w:szCs w:val="24"/>
              </w:rPr>
              <w:t>Уведомления об изменении сведений в Реестре воинского учета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45FFBDF" w14:textId="77777777" w:rsidR="00F21BC6" w:rsidRPr="00553950" w:rsidRDefault="004D71E9">
            <w:pPr>
              <w:pStyle w:val="affffffff4"/>
              <w:jc w:val="center"/>
              <w:rPr>
                <w:szCs w:val="24"/>
              </w:rPr>
            </w:pPr>
            <w:r w:rsidRPr="00553950">
              <w:rPr>
                <w:szCs w:val="24"/>
              </w:rPr>
              <w:t>3.2.11, 3.3, 4.6.3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14E3BF4" w14:textId="77777777" w:rsidR="00F21BC6" w:rsidRPr="00553950" w:rsidRDefault="004D71E9">
            <w:pPr>
              <w:pStyle w:val="affffffff4"/>
              <w:ind w:left="-106"/>
              <w:jc w:val="center"/>
              <w:rPr>
                <w:szCs w:val="24"/>
              </w:rPr>
            </w:pPr>
            <w:r w:rsidRPr="00553950">
              <w:rPr>
                <w:szCs w:val="24"/>
              </w:rPr>
              <w:t>Таблица 4</w:t>
            </w:r>
          </w:p>
          <w:p w14:paraId="615EE458" w14:textId="77777777" w:rsidR="00F21BC6" w:rsidRPr="00553950" w:rsidRDefault="004D71E9">
            <w:pPr>
              <w:pStyle w:val="affffffff4"/>
              <w:ind w:left="-106"/>
              <w:jc w:val="center"/>
              <w:rPr>
                <w:szCs w:val="24"/>
              </w:rPr>
            </w:pPr>
            <w:r w:rsidRPr="00553950">
              <w:rPr>
                <w:szCs w:val="24"/>
              </w:rPr>
              <w:t>п. 55</w:t>
            </w:r>
          </w:p>
        </w:tc>
      </w:tr>
      <w:tr w:rsidR="00553950" w:rsidRPr="00553950" w14:paraId="7E3E55B1"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F841797"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8A0068" w14:textId="77777777" w:rsidR="00F21BC6" w:rsidRPr="00553950" w:rsidRDefault="004D71E9">
            <w:pPr>
              <w:pStyle w:val="affffffff4"/>
              <w:jc w:val="center"/>
              <w:rPr>
                <w:szCs w:val="24"/>
              </w:rPr>
            </w:pPr>
            <w:r w:rsidRPr="00553950">
              <w:rPr>
                <w:b/>
                <w:szCs w:val="24"/>
              </w:rPr>
              <w:t>Компонент «Пакетное подписание»</w:t>
            </w:r>
          </w:p>
        </w:tc>
      </w:tr>
      <w:tr w:rsidR="00553950" w:rsidRPr="00553950" w14:paraId="122C6955"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86A652E" w14:textId="77777777" w:rsidR="00F21BC6" w:rsidRPr="00553950" w:rsidRDefault="00F21BC6">
            <w:pPr>
              <w:pStyle w:val="affffffff4"/>
              <w:numPr>
                <w:ilvl w:val="0"/>
                <w:numId w:val="21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4B8758B" w14:textId="77777777" w:rsidR="00F21BC6" w:rsidRPr="00553950" w:rsidRDefault="004D71E9">
            <w:pPr>
              <w:pStyle w:val="affffffff4"/>
              <w:rPr>
                <w:szCs w:val="24"/>
              </w:rPr>
            </w:pPr>
            <w:r w:rsidRPr="00553950">
              <w:rPr>
                <w:szCs w:val="24"/>
              </w:rPr>
              <w:t>Пакетное подписание решений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3823B8D" w14:textId="77777777" w:rsidR="00F21BC6" w:rsidRPr="00553950" w:rsidRDefault="004D71E9">
            <w:pPr>
              <w:pStyle w:val="affffffff4"/>
              <w:jc w:val="center"/>
              <w:rPr>
                <w:szCs w:val="24"/>
              </w:rPr>
            </w:pPr>
            <w:r w:rsidRPr="00553950">
              <w:rPr>
                <w:szCs w:val="24"/>
              </w:rPr>
              <w:t>3.2.19, 3.3, 4.6.3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63352D6" w14:textId="77777777" w:rsidR="00F21BC6" w:rsidRPr="00553950" w:rsidRDefault="004D71E9">
            <w:pPr>
              <w:pStyle w:val="affffffff4"/>
              <w:ind w:left="-106"/>
              <w:jc w:val="center"/>
              <w:rPr>
                <w:szCs w:val="24"/>
              </w:rPr>
            </w:pPr>
            <w:r w:rsidRPr="00553950">
              <w:rPr>
                <w:szCs w:val="24"/>
              </w:rPr>
              <w:t>Таблица 4</w:t>
            </w:r>
          </w:p>
          <w:p w14:paraId="79FDA192" w14:textId="77777777" w:rsidR="00F21BC6" w:rsidRPr="00553950" w:rsidRDefault="004D71E9">
            <w:pPr>
              <w:pStyle w:val="affffffff4"/>
              <w:ind w:left="-106"/>
              <w:jc w:val="center"/>
              <w:rPr>
                <w:szCs w:val="24"/>
              </w:rPr>
            </w:pPr>
            <w:r w:rsidRPr="00553950">
              <w:rPr>
                <w:szCs w:val="24"/>
              </w:rPr>
              <w:t>п. 56</w:t>
            </w:r>
          </w:p>
        </w:tc>
      </w:tr>
      <w:tr w:rsidR="00553950" w:rsidRPr="00553950" w14:paraId="4D55F611"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CD1AF21" w14:textId="77777777" w:rsidR="00F21BC6" w:rsidRPr="00553950" w:rsidRDefault="00F21BC6">
            <w:pPr>
              <w:pStyle w:val="affffffff4"/>
              <w:numPr>
                <w:ilvl w:val="0"/>
                <w:numId w:val="21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338693F" w14:textId="77777777" w:rsidR="00F21BC6" w:rsidRPr="00553950" w:rsidRDefault="004D71E9">
            <w:pPr>
              <w:pStyle w:val="affffffff4"/>
              <w:rPr>
                <w:szCs w:val="24"/>
              </w:rPr>
            </w:pPr>
            <w:r w:rsidRPr="00553950">
              <w:rPr>
                <w:szCs w:val="24"/>
              </w:rPr>
              <w:t>Пакетное подписание повесток</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62A4AB6" w14:textId="77777777" w:rsidR="00F21BC6" w:rsidRPr="00553950" w:rsidRDefault="004D71E9">
            <w:pPr>
              <w:pStyle w:val="affffffff4"/>
              <w:jc w:val="center"/>
              <w:rPr>
                <w:szCs w:val="24"/>
              </w:rPr>
            </w:pPr>
            <w:r w:rsidRPr="00553950">
              <w:rPr>
                <w:szCs w:val="24"/>
              </w:rPr>
              <w:t>3.2.19, 3.3, 4.6.3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F810421" w14:textId="77777777" w:rsidR="00F21BC6" w:rsidRPr="00553950" w:rsidRDefault="004D71E9">
            <w:pPr>
              <w:pStyle w:val="affffffff4"/>
              <w:ind w:left="-106"/>
              <w:jc w:val="center"/>
              <w:rPr>
                <w:szCs w:val="24"/>
              </w:rPr>
            </w:pPr>
            <w:r w:rsidRPr="00553950">
              <w:rPr>
                <w:szCs w:val="24"/>
              </w:rPr>
              <w:t>Таблица 4</w:t>
            </w:r>
          </w:p>
          <w:p w14:paraId="738841EC" w14:textId="77777777" w:rsidR="00F21BC6" w:rsidRPr="00553950" w:rsidRDefault="004D71E9">
            <w:pPr>
              <w:pStyle w:val="affffffff4"/>
              <w:ind w:left="-106"/>
              <w:jc w:val="center"/>
              <w:rPr>
                <w:szCs w:val="24"/>
              </w:rPr>
            </w:pPr>
            <w:r w:rsidRPr="00553950">
              <w:rPr>
                <w:szCs w:val="24"/>
              </w:rPr>
              <w:t>п. 57</w:t>
            </w:r>
          </w:p>
        </w:tc>
      </w:tr>
      <w:tr w:rsidR="00553950" w:rsidRPr="00553950" w14:paraId="1EE3190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5CDC36A"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EA028" w14:textId="77777777" w:rsidR="00F21BC6" w:rsidRPr="00553950" w:rsidRDefault="004D71E9">
            <w:pPr>
              <w:pStyle w:val="affffffff4"/>
              <w:jc w:val="center"/>
              <w:rPr>
                <w:szCs w:val="24"/>
              </w:rPr>
            </w:pPr>
            <w:r w:rsidRPr="00553950">
              <w:rPr>
                <w:b/>
                <w:szCs w:val="24"/>
              </w:rPr>
              <w:t>Компонент «Отчетность»</w:t>
            </w:r>
          </w:p>
        </w:tc>
      </w:tr>
      <w:tr w:rsidR="00553950" w:rsidRPr="00553950" w14:paraId="3EE2FFC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9446DE0"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137EAAA" w14:textId="77777777" w:rsidR="00F21BC6" w:rsidRPr="00553950" w:rsidRDefault="004D71E9">
            <w:pPr>
              <w:pStyle w:val="affffffff4"/>
              <w:rPr>
                <w:szCs w:val="24"/>
              </w:rPr>
            </w:pPr>
            <w:r w:rsidRPr="00553950">
              <w:rPr>
                <w:szCs w:val="24"/>
              </w:rPr>
              <w:t>Проверка функциональности формирования отчетности по конвертации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324FC0"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A2A6A58" w14:textId="77777777" w:rsidR="00F21BC6" w:rsidRPr="00553950" w:rsidRDefault="004D71E9">
            <w:pPr>
              <w:pStyle w:val="affffffff4"/>
              <w:ind w:left="-106"/>
              <w:jc w:val="center"/>
              <w:rPr>
                <w:szCs w:val="24"/>
              </w:rPr>
            </w:pPr>
            <w:r w:rsidRPr="00553950">
              <w:rPr>
                <w:szCs w:val="24"/>
              </w:rPr>
              <w:t>Таблица 4</w:t>
            </w:r>
          </w:p>
          <w:p w14:paraId="683E7387" w14:textId="77777777" w:rsidR="00F21BC6" w:rsidRPr="00553950" w:rsidRDefault="004D71E9">
            <w:pPr>
              <w:pStyle w:val="affffffff4"/>
              <w:ind w:left="-106"/>
              <w:jc w:val="center"/>
              <w:rPr>
                <w:szCs w:val="24"/>
              </w:rPr>
            </w:pPr>
            <w:r w:rsidRPr="00553950">
              <w:rPr>
                <w:szCs w:val="24"/>
              </w:rPr>
              <w:t>п. 58</w:t>
            </w:r>
          </w:p>
        </w:tc>
      </w:tr>
      <w:tr w:rsidR="00553950" w:rsidRPr="00553950" w14:paraId="31261531"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57B20D4"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FA72CF1" w14:textId="77777777" w:rsidR="00F21BC6" w:rsidRPr="00553950" w:rsidRDefault="004D71E9">
            <w:pPr>
              <w:pStyle w:val="affffffff4"/>
              <w:rPr>
                <w:szCs w:val="24"/>
              </w:rPr>
            </w:pPr>
            <w:r w:rsidRPr="00553950">
              <w:rPr>
                <w:szCs w:val="24"/>
              </w:rPr>
              <w:t>Проверка функциональности формирования отчетности по постановке на воинский учет</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B742824"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234BA08" w14:textId="77777777" w:rsidR="00F21BC6" w:rsidRPr="00553950" w:rsidRDefault="004D71E9">
            <w:pPr>
              <w:pStyle w:val="affffffff4"/>
              <w:ind w:left="-106"/>
              <w:jc w:val="center"/>
              <w:rPr>
                <w:szCs w:val="24"/>
              </w:rPr>
            </w:pPr>
            <w:r w:rsidRPr="00553950">
              <w:rPr>
                <w:szCs w:val="24"/>
              </w:rPr>
              <w:t>Таблица 4</w:t>
            </w:r>
          </w:p>
          <w:p w14:paraId="7BD18D49" w14:textId="77777777" w:rsidR="00F21BC6" w:rsidRPr="00553950" w:rsidRDefault="004D71E9">
            <w:pPr>
              <w:pStyle w:val="affffffff4"/>
              <w:ind w:left="-106"/>
              <w:jc w:val="center"/>
              <w:rPr>
                <w:szCs w:val="24"/>
              </w:rPr>
            </w:pPr>
            <w:r w:rsidRPr="00553950">
              <w:rPr>
                <w:szCs w:val="24"/>
              </w:rPr>
              <w:t>п. 59</w:t>
            </w:r>
          </w:p>
        </w:tc>
      </w:tr>
      <w:tr w:rsidR="00553950" w:rsidRPr="00553950" w14:paraId="1FC103F9"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D07D364"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0456DF5" w14:textId="77777777" w:rsidR="00F21BC6" w:rsidRPr="00553950" w:rsidRDefault="004D71E9">
            <w:pPr>
              <w:pStyle w:val="affffffff4"/>
              <w:rPr>
                <w:szCs w:val="24"/>
              </w:rPr>
            </w:pPr>
            <w:r w:rsidRPr="00553950">
              <w:rPr>
                <w:szCs w:val="24"/>
              </w:rPr>
              <w:t>Проверка функциональности формирования отчетности по постановке на воинский учет граждан мужского пола 17 лет</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8268D"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20B9AD4" w14:textId="77777777" w:rsidR="00F21BC6" w:rsidRPr="00553950" w:rsidRDefault="004D71E9">
            <w:pPr>
              <w:pStyle w:val="affffffff4"/>
              <w:ind w:left="-106"/>
              <w:jc w:val="center"/>
              <w:rPr>
                <w:szCs w:val="24"/>
              </w:rPr>
            </w:pPr>
            <w:r w:rsidRPr="00553950">
              <w:rPr>
                <w:szCs w:val="24"/>
              </w:rPr>
              <w:t>Таблица 4</w:t>
            </w:r>
          </w:p>
          <w:p w14:paraId="423FAC47" w14:textId="77777777" w:rsidR="00F21BC6" w:rsidRPr="00553950" w:rsidRDefault="004D71E9">
            <w:pPr>
              <w:pStyle w:val="affffffff4"/>
              <w:ind w:left="-106"/>
              <w:jc w:val="center"/>
              <w:rPr>
                <w:szCs w:val="24"/>
              </w:rPr>
            </w:pPr>
            <w:r w:rsidRPr="00553950">
              <w:rPr>
                <w:szCs w:val="24"/>
              </w:rPr>
              <w:t>п. 60</w:t>
            </w:r>
          </w:p>
        </w:tc>
      </w:tr>
      <w:tr w:rsidR="00553950" w:rsidRPr="00553950" w14:paraId="32D89E62" w14:textId="77777777">
        <w:trPr>
          <w:trHeight w:val="387"/>
        </w:trPr>
        <w:tc>
          <w:tcPr>
            <w:tcW w:w="372" w:type="pct"/>
            <w:tcBorders>
              <w:top w:val="single" w:sz="4" w:space="0" w:color="auto"/>
              <w:left w:val="single" w:sz="4" w:space="0" w:color="auto"/>
              <w:bottom w:val="single" w:sz="4" w:space="0" w:color="auto"/>
              <w:right w:val="single" w:sz="4" w:space="0" w:color="auto"/>
            </w:tcBorders>
            <w:vAlign w:val="center"/>
          </w:tcPr>
          <w:p w14:paraId="4AC23BAD"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8783BFC" w14:textId="77777777" w:rsidR="00F21BC6" w:rsidRPr="00553950" w:rsidRDefault="004D71E9">
            <w:pPr>
              <w:pStyle w:val="affffffff4"/>
              <w:rPr>
                <w:szCs w:val="24"/>
              </w:rPr>
            </w:pPr>
            <w:r w:rsidRPr="00553950">
              <w:rPr>
                <w:szCs w:val="24"/>
              </w:rPr>
              <w:t>Проверка функциональности формирования отчетности по постановке на воинский учет при смене адреса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A1E7BF"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94462E0" w14:textId="77777777" w:rsidR="00F21BC6" w:rsidRPr="00553950" w:rsidRDefault="004D71E9">
            <w:pPr>
              <w:pStyle w:val="affffffff4"/>
              <w:ind w:left="-106"/>
              <w:jc w:val="center"/>
              <w:rPr>
                <w:szCs w:val="24"/>
              </w:rPr>
            </w:pPr>
            <w:r w:rsidRPr="00553950">
              <w:rPr>
                <w:szCs w:val="24"/>
              </w:rPr>
              <w:t>Таблица 4</w:t>
            </w:r>
          </w:p>
          <w:p w14:paraId="4F921912" w14:textId="77777777" w:rsidR="00F21BC6" w:rsidRPr="00553950" w:rsidRDefault="004D71E9">
            <w:pPr>
              <w:pStyle w:val="affffffff4"/>
              <w:ind w:left="-106"/>
              <w:jc w:val="center"/>
              <w:rPr>
                <w:szCs w:val="24"/>
              </w:rPr>
            </w:pPr>
            <w:r w:rsidRPr="00553950">
              <w:rPr>
                <w:szCs w:val="24"/>
              </w:rPr>
              <w:t>п. 61</w:t>
            </w:r>
          </w:p>
        </w:tc>
      </w:tr>
      <w:tr w:rsidR="00553950" w:rsidRPr="00553950" w14:paraId="0E40948B" w14:textId="77777777">
        <w:trPr>
          <w:trHeight w:val="387"/>
        </w:trPr>
        <w:tc>
          <w:tcPr>
            <w:tcW w:w="372" w:type="pct"/>
            <w:tcBorders>
              <w:top w:val="single" w:sz="4" w:space="0" w:color="auto"/>
              <w:left w:val="single" w:sz="4" w:space="0" w:color="auto"/>
              <w:bottom w:val="single" w:sz="4" w:space="0" w:color="auto"/>
              <w:right w:val="single" w:sz="4" w:space="0" w:color="auto"/>
            </w:tcBorders>
            <w:vAlign w:val="center"/>
          </w:tcPr>
          <w:p w14:paraId="3B40DD15"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26E5368" w14:textId="77777777" w:rsidR="00F21BC6" w:rsidRPr="00553950" w:rsidRDefault="004D71E9">
            <w:pPr>
              <w:pStyle w:val="affffffff4"/>
              <w:rPr>
                <w:szCs w:val="24"/>
              </w:rPr>
            </w:pPr>
            <w:r w:rsidRPr="00553950">
              <w:rPr>
                <w:szCs w:val="24"/>
              </w:rPr>
              <w:t>Проверка функциональности формирования отчетности по актуализации</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D82A263" w14:textId="77777777" w:rsidR="00F21BC6" w:rsidRPr="00553950" w:rsidRDefault="004D71E9">
            <w:pPr>
              <w:pStyle w:val="affffffff4"/>
              <w:jc w:val="center"/>
              <w:rPr>
                <w:szCs w:val="24"/>
              </w:rPr>
            </w:pPr>
            <w:r w:rsidRPr="00553950">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79C6F21" w14:textId="77777777" w:rsidR="00F21BC6" w:rsidRPr="00553950" w:rsidRDefault="004D71E9">
            <w:pPr>
              <w:pStyle w:val="affffffff4"/>
              <w:ind w:left="-106"/>
              <w:jc w:val="center"/>
              <w:rPr>
                <w:szCs w:val="24"/>
              </w:rPr>
            </w:pPr>
            <w:r w:rsidRPr="00553950">
              <w:rPr>
                <w:szCs w:val="24"/>
              </w:rPr>
              <w:t>Таблица 4</w:t>
            </w:r>
          </w:p>
          <w:p w14:paraId="0760238D" w14:textId="77777777" w:rsidR="00F21BC6" w:rsidRPr="00553950" w:rsidRDefault="004D71E9">
            <w:pPr>
              <w:pStyle w:val="affffffff4"/>
              <w:ind w:left="-106"/>
              <w:jc w:val="center"/>
              <w:rPr>
                <w:szCs w:val="24"/>
              </w:rPr>
            </w:pPr>
            <w:r w:rsidRPr="00553950">
              <w:rPr>
                <w:szCs w:val="24"/>
              </w:rPr>
              <w:t>п. 62</w:t>
            </w:r>
          </w:p>
        </w:tc>
      </w:tr>
      <w:tr w:rsidR="00553950" w:rsidRPr="00553950" w14:paraId="7531AEF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E8F5470"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BA73284" w14:textId="77777777" w:rsidR="00F21BC6" w:rsidRPr="00553950" w:rsidRDefault="004D71E9">
            <w:pPr>
              <w:pStyle w:val="affffffff4"/>
              <w:rPr>
                <w:szCs w:val="24"/>
              </w:rPr>
            </w:pPr>
            <w:r w:rsidRPr="00553950">
              <w:rPr>
                <w:szCs w:val="24"/>
              </w:rPr>
              <w:t>Проверка функциональности формирования отчетности по повесткам</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849C607"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13EA660" w14:textId="77777777" w:rsidR="00F21BC6" w:rsidRPr="00553950" w:rsidRDefault="004D71E9">
            <w:pPr>
              <w:pStyle w:val="affffffff4"/>
              <w:ind w:left="-106"/>
              <w:jc w:val="center"/>
              <w:rPr>
                <w:szCs w:val="24"/>
              </w:rPr>
            </w:pPr>
            <w:r w:rsidRPr="00553950">
              <w:rPr>
                <w:szCs w:val="24"/>
              </w:rPr>
              <w:t>Таблица 4</w:t>
            </w:r>
          </w:p>
          <w:p w14:paraId="3B8194AE" w14:textId="77777777" w:rsidR="00F21BC6" w:rsidRPr="00553950" w:rsidRDefault="004D71E9">
            <w:pPr>
              <w:pStyle w:val="affffffff4"/>
              <w:ind w:left="-106"/>
              <w:jc w:val="center"/>
              <w:rPr>
                <w:szCs w:val="24"/>
              </w:rPr>
            </w:pPr>
            <w:r w:rsidRPr="00553950">
              <w:rPr>
                <w:szCs w:val="24"/>
              </w:rPr>
              <w:t>п. 63</w:t>
            </w:r>
          </w:p>
        </w:tc>
      </w:tr>
      <w:tr w:rsidR="00553950" w:rsidRPr="00553950" w14:paraId="6C458CE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E119505"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38E944B" w14:textId="77777777" w:rsidR="00F21BC6" w:rsidRPr="00553950" w:rsidRDefault="004D71E9">
            <w:pPr>
              <w:pStyle w:val="affffffff4"/>
              <w:rPr>
                <w:szCs w:val="24"/>
              </w:rPr>
            </w:pPr>
            <w:r w:rsidRPr="00553950">
              <w:rPr>
                <w:szCs w:val="24"/>
              </w:rPr>
              <w:t>Проверка функциональности формирования отчетности по повесткам по мобилизации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FDBD2EC"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F375AC3" w14:textId="77777777" w:rsidR="00F21BC6" w:rsidRPr="00553950" w:rsidRDefault="004D71E9">
            <w:pPr>
              <w:pStyle w:val="affffffff4"/>
              <w:ind w:left="-106"/>
              <w:jc w:val="center"/>
              <w:rPr>
                <w:szCs w:val="24"/>
              </w:rPr>
            </w:pPr>
            <w:r w:rsidRPr="00553950">
              <w:rPr>
                <w:szCs w:val="24"/>
              </w:rPr>
              <w:t>Таблица 4</w:t>
            </w:r>
          </w:p>
          <w:p w14:paraId="19A1B911" w14:textId="77777777" w:rsidR="00F21BC6" w:rsidRPr="00553950" w:rsidRDefault="004D71E9">
            <w:pPr>
              <w:pStyle w:val="affffffff4"/>
              <w:ind w:left="-106"/>
              <w:jc w:val="center"/>
              <w:rPr>
                <w:szCs w:val="24"/>
              </w:rPr>
            </w:pPr>
            <w:r w:rsidRPr="00553950">
              <w:rPr>
                <w:szCs w:val="24"/>
              </w:rPr>
              <w:t>п. 64</w:t>
            </w:r>
          </w:p>
        </w:tc>
      </w:tr>
      <w:tr w:rsidR="00553950" w:rsidRPr="00553950" w14:paraId="0C37D11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33C5270"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C3373B7" w14:textId="77777777" w:rsidR="00F21BC6" w:rsidRPr="00553950" w:rsidRDefault="004D71E9">
            <w:pPr>
              <w:pStyle w:val="affffffff4"/>
              <w:tabs>
                <w:tab w:val="left" w:pos="3429"/>
              </w:tabs>
              <w:rPr>
                <w:szCs w:val="24"/>
              </w:rPr>
            </w:pPr>
            <w:r w:rsidRPr="00553950">
              <w:rPr>
                <w:szCs w:val="24"/>
              </w:rPr>
              <w:t>Проверка функциональности формирования отчетности по выпискам</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EB3C4C"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7752386" w14:textId="77777777" w:rsidR="00F21BC6" w:rsidRPr="00553950" w:rsidRDefault="004D71E9">
            <w:pPr>
              <w:pStyle w:val="affffffff4"/>
              <w:ind w:left="-106"/>
              <w:jc w:val="center"/>
              <w:rPr>
                <w:szCs w:val="24"/>
              </w:rPr>
            </w:pPr>
            <w:r w:rsidRPr="00553950">
              <w:rPr>
                <w:szCs w:val="24"/>
              </w:rPr>
              <w:t>Таблица 4</w:t>
            </w:r>
          </w:p>
          <w:p w14:paraId="73E0A571" w14:textId="77777777" w:rsidR="00F21BC6" w:rsidRPr="00553950" w:rsidRDefault="004D71E9">
            <w:pPr>
              <w:pStyle w:val="affffffff4"/>
              <w:ind w:left="-106"/>
              <w:jc w:val="center"/>
              <w:rPr>
                <w:szCs w:val="24"/>
              </w:rPr>
            </w:pPr>
            <w:r w:rsidRPr="00553950">
              <w:rPr>
                <w:szCs w:val="24"/>
              </w:rPr>
              <w:t>п. 65</w:t>
            </w:r>
          </w:p>
        </w:tc>
      </w:tr>
      <w:tr w:rsidR="00553950" w:rsidRPr="00553950" w14:paraId="3B4E220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45E497C"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035EEDE" w14:textId="77777777" w:rsidR="00F21BC6" w:rsidRPr="00553950" w:rsidRDefault="004D71E9">
            <w:pPr>
              <w:pStyle w:val="affffffff4"/>
              <w:rPr>
                <w:szCs w:val="24"/>
              </w:rPr>
            </w:pPr>
            <w:r w:rsidRPr="00553950">
              <w:rPr>
                <w:szCs w:val="24"/>
              </w:rPr>
              <w:t>Проверка функциональности формирования отчетности по применению и отмене временных мер</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01985CD"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E2EEA6F" w14:textId="77777777" w:rsidR="00F21BC6" w:rsidRPr="00553950" w:rsidRDefault="004D71E9">
            <w:pPr>
              <w:pStyle w:val="affffffff4"/>
              <w:ind w:left="-106"/>
              <w:jc w:val="center"/>
              <w:rPr>
                <w:szCs w:val="24"/>
              </w:rPr>
            </w:pPr>
            <w:r w:rsidRPr="00553950">
              <w:rPr>
                <w:szCs w:val="24"/>
              </w:rPr>
              <w:t>Таблица 4</w:t>
            </w:r>
          </w:p>
          <w:p w14:paraId="08E4599A" w14:textId="77777777" w:rsidR="00F21BC6" w:rsidRPr="00553950" w:rsidRDefault="004D71E9">
            <w:pPr>
              <w:pStyle w:val="affffffff4"/>
              <w:ind w:left="-106"/>
              <w:jc w:val="center"/>
              <w:rPr>
                <w:szCs w:val="24"/>
              </w:rPr>
            </w:pPr>
            <w:r w:rsidRPr="00553950">
              <w:rPr>
                <w:szCs w:val="24"/>
              </w:rPr>
              <w:t>п. 66</w:t>
            </w:r>
          </w:p>
        </w:tc>
      </w:tr>
      <w:tr w:rsidR="00553950" w:rsidRPr="00553950" w14:paraId="50C19A1E"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F7CC335"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0599F79" w14:textId="77777777" w:rsidR="00F21BC6" w:rsidRPr="00553950" w:rsidRDefault="004D71E9">
            <w:pPr>
              <w:pStyle w:val="affffffff4"/>
              <w:rPr>
                <w:szCs w:val="24"/>
              </w:rPr>
            </w:pPr>
            <w:r w:rsidRPr="00553950">
              <w:rPr>
                <w:szCs w:val="24"/>
              </w:rPr>
              <w:t>Проверка функциональности формирования отчетности по обжалованию решений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7A8EA"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D280F8B" w14:textId="77777777" w:rsidR="00F21BC6" w:rsidRPr="00553950" w:rsidRDefault="004D71E9">
            <w:pPr>
              <w:pStyle w:val="affffffff4"/>
              <w:ind w:left="-106"/>
              <w:jc w:val="center"/>
              <w:rPr>
                <w:szCs w:val="24"/>
              </w:rPr>
            </w:pPr>
            <w:r w:rsidRPr="00553950">
              <w:rPr>
                <w:szCs w:val="24"/>
              </w:rPr>
              <w:t>Таблица 4</w:t>
            </w:r>
          </w:p>
          <w:p w14:paraId="14E92F20" w14:textId="77777777" w:rsidR="00F21BC6" w:rsidRPr="00553950" w:rsidRDefault="004D71E9">
            <w:pPr>
              <w:pStyle w:val="affffffff4"/>
              <w:ind w:left="-106"/>
              <w:jc w:val="center"/>
              <w:rPr>
                <w:szCs w:val="24"/>
              </w:rPr>
            </w:pPr>
            <w:r w:rsidRPr="00553950">
              <w:rPr>
                <w:szCs w:val="24"/>
              </w:rPr>
              <w:t>п. 67</w:t>
            </w:r>
          </w:p>
        </w:tc>
      </w:tr>
      <w:tr w:rsidR="00553950" w:rsidRPr="00553950" w14:paraId="669DBD6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E425348"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181B797" w14:textId="77777777" w:rsidR="00F21BC6" w:rsidRPr="00553950" w:rsidRDefault="004D71E9">
            <w:pPr>
              <w:pStyle w:val="affffffff4"/>
              <w:rPr>
                <w:szCs w:val="24"/>
              </w:rPr>
            </w:pPr>
            <w:r w:rsidRPr="00553950">
              <w:rPr>
                <w:szCs w:val="24"/>
              </w:rPr>
              <w:t>Проверка функциональности формирования отчетности по учету административной, уголовной ответственности при нарушении Закона о воинской обязанности и военной службе</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86CEBCE"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59F1067" w14:textId="77777777" w:rsidR="00F21BC6" w:rsidRPr="00553950" w:rsidRDefault="004D71E9">
            <w:pPr>
              <w:pStyle w:val="affffffff4"/>
              <w:ind w:left="-106"/>
              <w:jc w:val="center"/>
              <w:rPr>
                <w:szCs w:val="24"/>
              </w:rPr>
            </w:pPr>
            <w:r w:rsidRPr="00553950">
              <w:rPr>
                <w:szCs w:val="24"/>
              </w:rPr>
              <w:t>Таблица 4</w:t>
            </w:r>
          </w:p>
          <w:p w14:paraId="72454610" w14:textId="77777777" w:rsidR="00F21BC6" w:rsidRPr="00553950" w:rsidRDefault="004D71E9">
            <w:pPr>
              <w:pStyle w:val="affffffff4"/>
              <w:ind w:left="-106"/>
              <w:jc w:val="center"/>
              <w:rPr>
                <w:szCs w:val="24"/>
              </w:rPr>
            </w:pPr>
            <w:r w:rsidRPr="00553950">
              <w:rPr>
                <w:szCs w:val="24"/>
              </w:rPr>
              <w:t>п. 68</w:t>
            </w:r>
          </w:p>
        </w:tc>
      </w:tr>
      <w:tr w:rsidR="00553950" w:rsidRPr="00553950" w14:paraId="597F90F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C775642"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934ECE8" w14:textId="77777777" w:rsidR="00F21BC6" w:rsidRPr="00553950" w:rsidRDefault="004D71E9">
            <w:pPr>
              <w:pStyle w:val="affffffff4"/>
              <w:rPr>
                <w:szCs w:val="24"/>
              </w:rPr>
            </w:pPr>
            <w:r w:rsidRPr="00553950">
              <w:rPr>
                <w:szCs w:val="24"/>
              </w:rPr>
              <w:t>Проверка функциональности формирования отчетности по снятию с воинского учета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E714C56"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B8A40BA" w14:textId="77777777" w:rsidR="00F21BC6" w:rsidRPr="00553950" w:rsidRDefault="004D71E9">
            <w:pPr>
              <w:pStyle w:val="affffffff4"/>
              <w:ind w:left="-106"/>
              <w:jc w:val="center"/>
              <w:rPr>
                <w:szCs w:val="24"/>
              </w:rPr>
            </w:pPr>
            <w:r w:rsidRPr="00553950">
              <w:rPr>
                <w:szCs w:val="24"/>
              </w:rPr>
              <w:t>Таблица 4</w:t>
            </w:r>
          </w:p>
          <w:p w14:paraId="01E21656" w14:textId="77777777" w:rsidR="00F21BC6" w:rsidRPr="00553950" w:rsidRDefault="004D71E9">
            <w:pPr>
              <w:pStyle w:val="affffffff4"/>
              <w:ind w:left="-106"/>
              <w:jc w:val="center"/>
              <w:rPr>
                <w:szCs w:val="24"/>
              </w:rPr>
            </w:pPr>
            <w:r w:rsidRPr="00553950">
              <w:rPr>
                <w:szCs w:val="24"/>
              </w:rPr>
              <w:t>п. 69</w:t>
            </w:r>
          </w:p>
        </w:tc>
      </w:tr>
      <w:tr w:rsidR="00553950" w:rsidRPr="00553950" w14:paraId="5E8ACCC6" w14:textId="77777777">
        <w:trPr>
          <w:trHeight w:val="386"/>
        </w:trPr>
        <w:tc>
          <w:tcPr>
            <w:tcW w:w="372" w:type="pct"/>
            <w:tcBorders>
              <w:top w:val="single" w:sz="4" w:space="0" w:color="auto"/>
              <w:left w:val="single" w:sz="4" w:space="0" w:color="auto"/>
              <w:bottom w:val="single" w:sz="4" w:space="0" w:color="auto"/>
              <w:right w:val="single" w:sz="4" w:space="0" w:color="auto"/>
            </w:tcBorders>
            <w:vAlign w:val="center"/>
          </w:tcPr>
          <w:p w14:paraId="0DE96EFD"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F5391D0" w14:textId="77777777" w:rsidR="00F21BC6" w:rsidRPr="00553950" w:rsidRDefault="004D71E9">
            <w:pPr>
              <w:pStyle w:val="affffffff4"/>
              <w:rPr>
                <w:szCs w:val="24"/>
              </w:rPr>
            </w:pPr>
            <w:r w:rsidRPr="00553950">
              <w:rPr>
                <w:szCs w:val="24"/>
              </w:rPr>
              <w:t>Проверка функциональности формирования отчетности по уведомлениям на ЕПГУ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40DB15A"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C59ACE7" w14:textId="77777777" w:rsidR="00F21BC6" w:rsidRPr="00553950" w:rsidRDefault="004D71E9">
            <w:pPr>
              <w:pStyle w:val="affffffff4"/>
              <w:ind w:left="-106"/>
              <w:jc w:val="center"/>
              <w:rPr>
                <w:szCs w:val="24"/>
              </w:rPr>
            </w:pPr>
            <w:r w:rsidRPr="00553950">
              <w:rPr>
                <w:szCs w:val="24"/>
              </w:rPr>
              <w:t>Таблица 4</w:t>
            </w:r>
          </w:p>
          <w:p w14:paraId="074AE048" w14:textId="77777777" w:rsidR="00F21BC6" w:rsidRPr="00553950" w:rsidRDefault="004D71E9">
            <w:pPr>
              <w:pStyle w:val="affffffff4"/>
              <w:ind w:left="-106"/>
              <w:jc w:val="center"/>
              <w:rPr>
                <w:szCs w:val="24"/>
              </w:rPr>
            </w:pPr>
            <w:r w:rsidRPr="00553950">
              <w:rPr>
                <w:szCs w:val="24"/>
              </w:rPr>
              <w:t>п. 70</w:t>
            </w:r>
          </w:p>
        </w:tc>
      </w:tr>
      <w:tr w:rsidR="00553950" w:rsidRPr="00553950" w14:paraId="4B636A5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DDE9EA0"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07819AC" w14:textId="77777777" w:rsidR="00F21BC6" w:rsidRPr="00553950" w:rsidRDefault="004D71E9">
            <w:pPr>
              <w:pStyle w:val="affffffff4"/>
              <w:rPr>
                <w:szCs w:val="24"/>
              </w:rPr>
            </w:pPr>
            <w:r w:rsidRPr="00553950">
              <w:rPr>
                <w:szCs w:val="24"/>
              </w:rPr>
              <w:t>Проверка функциональности формирования отчетности по инцидентам</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A7DA225"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0C223EF" w14:textId="77777777" w:rsidR="00F21BC6" w:rsidRPr="00553950" w:rsidRDefault="004D71E9">
            <w:pPr>
              <w:pStyle w:val="affffffff4"/>
              <w:ind w:left="-106"/>
              <w:jc w:val="center"/>
              <w:rPr>
                <w:szCs w:val="24"/>
              </w:rPr>
            </w:pPr>
            <w:r w:rsidRPr="00553950">
              <w:rPr>
                <w:szCs w:val="24"/>
              </w:rPr>
              <w:t>Таблица 4</w:t>
            </w:r>
          </w:p>
          <w:p w14:paraId="02E94E09" w14:textId="77777777" w:rsidR="00F21BC6" w:rsidRPr="00553950" w:rsidRDefault="004D71E9">
            <w:pPr>
              <w:pStyle w:val="affffffff4"/>
              <w:ind w:left="-106"/>
              <w:jc w:val="center"/>
              <w:rPr>
                <w:szCs w:val="24"/>
              </w:rPr>
            </w:pPr>
            <w:r w:rsidRPr="00553950">
              <w:rPr>
                <w:szCs w:val="24"/>
              </w:rPr>
              <w:t>п. 71</w:t>
            </w:r>
          </w:p>
        </w:tc>
      </w:tr>
      <w:tr w:rsidR="00553950" w:rsidRPr="00553950" w14:paraId="4C0FF2C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FF25E00" w14:textId="77777777" w:rsidR="00F21BC6" w:rsidRPr="00553950" w:rsidRDefault="00F21BC6">
            <w:pPr>
              <w:pStyle w:val="affffffff4"/>
              <w:numPr>
                <w:ilvl w:val="0"/>
                <w:numId w:val="216"/>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00CF5CC" w14:textId="77777777" w:rsidR="00F21BC6" w:rsidRPr="00553950" w:rsidRDefault="004D71E9">
            <w:pPr>
              <w:pStyle w:val="affffffff4"/>
              <w:rPr>
                <w:szCs w:val="24"/>
              </w:rPr>
            </w:pPr>
            <w:r w:rsidRPr="00553950">
              <w:rPr>
                <w:szCs w:val="24"/>
              </w:rPr>
              <w:t>Проверка функциональности формирования отчетности по пользователям</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C3E7E1C" w14:textId="77777777" w:rsidR="00F21BC6" w:rsidRPr="00553950" w:rsidRDefault="004D71E9">
            <w:pPr>
              <w:pStyle w:val="affffffff4"/>
              <w:jc w:val="center"/>
              <w:rPr>
                <w:szCs w:val="24"/>
              </w:rPr>
            </w:pPr>
            <w:r w:rsidRPr="00553950">
              <w:rPr>
                <w:szCs w:val="24"/>
              </w:rPr>
              <w:t>3.2.17, 3.3, 4.6.3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478BA56" w14:textId="77777777" w:rsidR="00F21BC6" w:rsidRPr="00553950" w:rsidRDefault="004D71E9">
            <w:pPr>
              <w:pStyle w:val="affffffff4"/>
              <w:ind w:left="-106"/>
              <w:jc w:val="center"/>
              <w:rPr>
                <w:szCs w:val="24"/>
              </w:rPr>
            </w:pPr>
            <w:r w:rsidRPr="00553950">
              <w:rPr>
                <w:szCs w:val="24"/>
              </w:rPr>
              <w:t>Таблица 4</w:t>
            </w:r>
          </w:p>
          <w:p w14:paraId="469137A1" w14:textId="77777777" w:rsidR="00F21BC6" w:rsidRPr="00553950" w:rsidRDefault="004D71E9">
            <w:pPr>
              <w:pStyle w:val="affffffff4"/>
              <w:ind w:left="-106"/>
              <w:jc w:val="center"/>
              <w:rPr>
                <w:szCs w:val="24"/>
              </w:rPr>
            </w:pPr>
            <w:r w:rsidRPr="00553950">
              <w:rPr>
                <w:szCs w:val="24"/>
              </w:rPr>
              <w:t>п. 72</w:t>
            </w:r>
          </w:p>
        </w:tc>
      </w:tr>
      <w:tr w:rsidR="00553950" w:rsidRPr="00553950" w14:paraId="7E3FFF5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AE1AD96"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CD1F8B" w14:textId="77777777" w:rsidR="00F21BC6" w:rsidRPr="00553950" w:rsidRDefault="004D71E9">
            <w:pPr>
              <w:pStyle w:val="affffffff4"/>
              <w:jc w:val="center"/>
              <w:rPr>
                <w:szCs w:val="24"/>
              </w:rPr>
            </w:pPr>
            <w:r w:rsidRPr="00553950">
              <w:rPr>
                <w:b/>
                <w:szCs w:val="24"/>
              </w:rPr>
              <w:t>Компонент «Заявление»</w:t>
            </w:r>
          </w:p>
        </w:tc>
      </w:tr>
      <w:tr w:rsidR="00553950" w:rsidRPr="00553950" w14:paraId="3E3167FE"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833C9BA" w14:textId="77777777" w:rsidR="00F21BC6" w:rsidRPr="00553950" w:rsidRDefault="00F21BC6">
            <w:pPr>
              <w:pStyle w:val="affffffff4"/>
              <w:numPr>
                <w:ilvl w:val="0"/>
                <w:numId w:val="217"/>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5CEE106" w14:textId="77777777" w:rsidR="00F21BC6" w:rsidRPr="00553950" w:rsidRDefault="004D71E9">
            <w:pPr>
              <w:pStyle w:val="affffffff4"/>
              <w:rPr>
                <w:szCs w:val="24"/>
              </w:rPr>
            </w:pPr>
            <w:r w:rsidRPr="00553950">
              <w:rPr>
                <w:szCs w:val="24"/>
              </w:rPr>
              <w:t>Проверка заявления при поступлении сведений от граждан с ЕПГУ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C9B9825" w14:textId="77777777" w:rsidR="00F21BC6" w:rsidRPr="00553950" w:rsidRDefault="004D71E9">
            <w:pPr>
              <w:pStyle w:val="affffffff4"/>
              <w:jc w:val="center"/>
              <w:rPr>
                <w:szCs w:val="24"/>
              </w:rPr>
            </w:pPr>
            <w:r w:rsidRPr="00553950">
              <w:rPr>
                <w:szCs w:val="24"/>
              </w:rPr>
              <w:t>3.2.20, 3.3, 4.6.3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8288BC0" w14:textId="77777777" w:rsidR="00F21BC6" w:rsidRPr="00553950" w:rsidRDefault="004D71E9">
            <w:pPr>
              <w:pStyle w:val="affffffff4"/>
              <w:ind w:left="-106"/>
              <w:jc w:val="center"/>
              <w:rPr>
                <w:szCs w:val="24"/>
              </w:rPr>
            </w:pPr>
            <w:r w:rsidRPr="00553950">
              <w:rPr>
                <w:szCs w:val="24"/>
              </w:rPr>
              <w:t>Таблица 4</w:t>
            </w:r>
          </w:p>
          <w:p w14:paraId="66860317" w14:textId="77777777" w:rsidR="00F21BC6" w:rsidRPr="00553950" w:rsidRDefault="004D71E9">
            <w:pPr>
              <w:pStyle w:val="affffffff4"/>
              <w:ind w:left="-106"/>
              <w:jc w:val="center"/>
              <w:rPr>
                <w:szCs w:val="24"/>
              </w:rPr>
            </w:pPr>
            <w:r w:rsidRPr="00553950">
              <w:rPr>
                <w:szCs w:val="24"/>
              </w:rPr>
              <w:t>п. 73</w:t>
            </w:r>
          </w:p>
        </w:tc>
      </w:tr>
      <w:tr w:rsidR="00553950" w:rsidRPr="00553950" w14:paraId="0FED488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86F3E90"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BFD223" w14:textId="77777777" w:rsidR="00F21BC6" w:rsidRPr="00553950" w:rsidRDefault="004D71E9">
            <w:pPr>
              <w:pStyle w:val="affffffff4"/>
              <w:jc w:val="center"/>
              <w:rPr>
                <w:szCs w:val="24"/>
              </w:rPr>
            </w:pPr>
            <w:bookmarkStart w:id="76" w:name="_Hlk184327033"/>
            <w:r w:rsidRPr="00553950">
              <w:rPr>
                <w:b/>
                <w:szCs w:val="24"/>
              </w:rPr>
              <w:t>Архивное хранение данных</w:t>
            </w:r>
            <w:bookmarkEnd w:id="76"/>
          </w:p>
        </w:tc>
      </w:tr>
      <w:tr w:rsidR="00553950" w:rsidRPr="00553950" w14:paraId="0F00FC69"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D054023" w14:textId="77777777" w:rsidR="00F21BC6" w:rsidRPr="00553950" w:rsidRDefault="00F21BC6">
            <w:pPr>
              <w:pStyle w:val="affffffff4"/>
              <w:numPr>
                <w:ilvl w:val="0"/>
                <w:numId w:val="21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D7A3C4E" w14:textId="77777777" w:rsidR="00F21BC6" w:rsidRPr="00553950" w:rsidRDefault="004D71E9">
            <w:pPr>
              <w:pStyle w:val="affffffff4"/>
              <w:rPr>
                <w:szCs w:val="24"/>
              </w:rPr>
            </w:pPr>
            <w:r w:rsidRPr="00553950">
              <w:rPr>
                <w:szCs w:val="24"/>
              </w:rPr>
              <w:t>Просмотр данных архива по гражданам</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5686204" w14:textId="77777777" w:rsidR="00F21BC6" w:rsidRPr="00553950" w:rsidRDefault="004D71E9">
            <w:pPr>
              <w:pStyle w:val="affffffff4"/>
              <w:jc w:val="center"/>
              <w:rPr>
                <w:szCs w:val="24"/>
              </w:rPr>
            </w:pPr>
            <w:r w:rsidRPr="00553950">
              <w:rPr>
                <w:szCs w:val="24"/>
              </w:rPr>
              <w:t>4.6.4.1.2, 3.3, 4.6.3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084F9AA" w14:textId="77777777" w:rsidR="00F21BC6" w:rsidRPr="00553950" w:rsidRDefault="004D71E9">
            <w:pPr>
              <w:pStyle w:val="affffffff4"/>
              <w:ind w:left="-106"/>
              <w:jc w:val="center"/>
              <w:rPr>
                <w:szCs w:val="24"/>
              </w:rPr>
            </w:pPr>
            <w:r w:rsidRPr="00553950">
              <w:rPr>
                <w:szCs w:val="24"/>
              </w:rPr>
              <w:t>Таблица 4</w:t>
            </w:r>
          </w:p>
          <w:p w14:paraId="586AA9CD" w14:textId="77777777" w:rsidR="00F21BC6" w:rsidRPr="00553950" w:rsidRDefault="004D71E9">
            <w:pPr>
              <w:pStyle w:val="affffffff4"/>
              <w:ind w:left="-106"/>
              <w:jc w:val="center"/>
              <w:rPr>
                <w:szCs w:val="24"/>
              </w:rPr>
            </w:pPr>
            <w:r w:rsidRPr="00553950">
              <w:rPr>
                <w:szCs w:val="24"/>
              </w:rPr>
              <w:t>п. 74</w:t>
            </w:r>
          </w:p>
        </w:tc>
      </w:tr>
      <w:tr w:rsidR="00553950" w:rsidRPr="00553950" w14:paraId="59EF398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3E000F1" w14:textId="77777777" w:rsidR="00F21BC6" w:rsidRPr="00553950" w:rsidRDefault="00F21BC6">
            <w:pPr>
              <w:pStyle w:val="affffffff4"/>
              <w:numPr>
                <w:ilvl w:val="0"/>
                <w:numId w:val="21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390EB41" w14:textId="77777777" w:rsidR="00F21BC6" w:rsidRPr="00553950" w:rsidRDefault="004D71E9">
            <w:pPr>
              <w:pStyle w:val="affffffff4"/>
              <w:rPr>
                <w:szCs w:val="24"/>
              </w:rPr>
            </w:pPr>
            <w:r w:rsidRPr="00553950">
              <w:rPr>
                <w:szCs w:val="24"/>
              </w:rPr>
              <w:t>Просмотр данных архива по повесткам</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99DDDF3" w14:textId="77777777" w:rsidR="00F21BC6" w:rsidRPr="00553950" w:rsidRDefault="004D71E9">
            <w:pPr>
              <w:pStyle w:val="affffffff4"/>
              <w:jc w:val="center"/>
              <w:rPr>
                <w:szCs w:val="24"/>
              </w:rPr>
            </w:pPr>
            <w:r w:rsidRPr="00553950">
              <w:rPr>
                <w:szCs w:val="24"/>
              </w:rPr>
              <w:t>4.6.4.1.2, 3.3, 4.6.3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8589C1B" w14:textId="77777777" w:rsidR="00F21BC6" w:rsidRPr="00553950" w:rsidRDefault="004D71E9">
            <w:pPr>
              <w:pStyle w:val="affffffff4"/>
              <w:ind w:left="-106"/>
              <w:jc w:val="center"/>
              <w:rPr>
                <w:szCs w:val="24"/>
              </w:rPr>
            </w:pPr>
            <w:r w:rsidRPr="00553950">
              <w:rPr>
                <w:szCs w:val="24"/>
              </w:rPr>
              <w:t>Таблица 4</w:t>
            </w:r>
          </w:p>
          <w:p w14:paraId="1A696FB5" w14:textId="77777777" w:rsidR="00F21BC6" w:rsidRPr="00553950" w:rsidRDefault="004D71E9">
            <w:pPr>
              <w:pStyle w:val="affffffff4"/>
              <w:ind w:left="-106"/>
              <w:jc w:val="center"/>
              <w:rPr>
                <w:szCs w:val="24"/>
              </w:rPr>
            </w:pPr>
            <w:r w:rsidRPr="00553950">
              <w:rPr>
                <w:szCs w:val="24"/>
              </w:rPr>
              <w:t>п. 75</w:t>
            </w:r>
          </w:p>
        </w:tc>
      </w:tr>
      <w:tr w:rsidR="00553950" w:rsidRPr="00553950" w14:paraId="0740E71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98015BD"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ED7FD" w14:textId="77777777" w:rsidR="00F21BC6" w:rsidRPr="00553950" w:rsidRDefault="004D71E9">
            <w:pPr>
              <w:pStyle w:val="affffffff4"/>
              <w:jc w:val="center"/>
              <w:rPr>
                <w:szCs w:val="24"/>
              </w:rPr>
            </w:pPr>
            <w:r w:rsidRPr="00553950">
              <w:rPr>
                <w:b/>
                <w:szCs w:val="24"/>
              </w:rPr>
              <w:t>Компонент-сервис «Воинский учет для организаций»</w:t>
            </w:r>
          </w:p>
        </w:tc>
      </w:tr>
      <w:tr w:rsidR="00553950" w:rsidRPr="00553950" w14:paraId="2DE41A24"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FED4F11" w14:textId="77777777" w:rsidR="00F21BC6" w:rsidRPr="00553950" w:rsidRDefault="00F21BC6">
            <w:pPr>
              <w:pStyle w:val="affffffff4"/>
              <w:numPr>
                <w:ilvl w:val="0"/>
                <w:numId w:val="219"/>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DFF1B7D" w14:textId="77777777" w:rsidR="00F21BC6" w:rsidRPr="00553950" w:rsidRDefault="004D71E9">
            <w:pPr>
              <w:pStyle w:val="affffffff4"/>
              <w:rPr>
                <w:szCs w:val="24"/>
              </w:rPr>
            </w:pPr>
            <w:r w:rsidRPr="00553950">
              <w:rPr>
                <w:szCs w:val="24"/>
              </w:rPr>
              <w:t>Проверка просмотра данных «Реестра повесток» для организаций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ECE5BDC" w14:textId="77777777" w:rsidR="00F21BC6" w:rsidRPr="00553950" w:rsidRDefault="004D71E9">
            <w:pPr>
              <w:pStyle w:val="affffffff4"/>
              <w:jc w:val="center"/>
              <w:rPr>
                <w:szCs w:val="24"/>
              </w:rPr>
            </w:pPr>
            <w:r w:rsidRPr="00553950">
              <w:rPr>
                <w:szCs w:val="24"/>
              </w:rPr>
              <w:t>3.2.13, 3.3, 4.6.3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DA6CB68" w14:textId="77777777" w:rsidR="00F21BC6" w:rsidRPr="00553950" w:rsidRDefault="004D71E9">
            <w:pPr>
              <w:pStyle w:val="affffffff4"/>
              <w:ind w:left="-106"/>
              <w:jc w:val="center"/>
              <w:rPr>
                <w:szCs w:val="24"/>
              </w:rPr>
            </w:pPr>
            <w:r w:rsidRPr="00553950">
              <w:rPr>
                <w:szCs w:val="24"/>
              </w:rPr>
              <w:t>Таблица 4</w:t>
            </w:r>
          </w:p>
          <w:p w14:paraId="42D62F5F" w14:textId="77777777" w:rsidR="00F21BC6" w:rsidRPr="00553950" w:rsidRDefault="004D71E9">
            <w:pPr>
              <w:pStyle w:val="affffffff4"/>
              <w:ind w:left="-106"/>
              <w:jc w:val="center"/>
              <w:rPr>
                <w:szCs w:val="24"/>
              </w:rPr>
            </w:pPr>
            <w:r w:rsidRPr="00553950">
              <w:rPr>
                <w:szCs w:val="24"/>
              </w:rPr>
              <w:t>п. 76</w:t>
            </w:r>
          </w:p>
        </w:tc>
      </w:tr>
      <w:tr w:rsidR="00553950" w:rsidRPr="00553950" w14:paraId="11483C9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2CBAD9F" w14:textId="77777777" w:rsidR="00F21BC6" w:rsidRPr="00553950" w:rsidRDefault="00F21BC6">
            <w:pPr>
              <w:pStyle w:val="affffffff4"/>
              <w:numPr>
                <w:ilvl w:val="0"/>
                <w:numId w:val="219"/>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AD07EBB"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организации-работодателя через «Личный кабинет Реестр повесток» (граждане состоят на воинском учете в ГИС ЕРВУ, сведения о гражданах отсутствуют в ГИС ЕРВУ)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B9AC133" w14:textId="77777777" w:rsidR="00F21BC6" w:rsidRPr="00553950" w:rsidRDefault="004D71E9">
            <w:pPr>
              <w:pStyle w:val="affffffff4"/>
              <w:jc w:val="center"/>
              <w:rPr>
                <w:szCs w:val="24"/>
              </w:rPr>
            </w:pPr>
            <w:r w:rsidRPr="00553950">
              <w:rPr>
                <w:szCs w:val="24"/>
              </w:rPr>
              <w:t>3.2.13, 3.3, 4.6.3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AF27F57" w14:textId="77777777" w:rsidR="00F21BC6" w:rsidRPr="00553950" w:rsidRDefault="004D71E9">
            <w:pPr>
              <w:pStyle w:val="affffffff4"/>
              <w:ind w:left="-106"/>
              <w:jc w:val="center"/>
              <w:rPr>
                <w:szCs w:val="24"/>
              </w:rPr>
            </w:pPr>
            <w:r w:rsidRPr="00553950">
              <w:rPr>
                <w:szCs w:val="24"/>
              </w:rPr>
              <w:t>Таблица 4</w:t>
            </w:r>
          </w:p>
          <w:p w14:paraId="740C272F" w14:textId="77777777" w:rsidR="00F21BC6" w:rsidRPr="00553950" w:rsidRDefault="004D71E9">
            <w:pPr>
              <w:pStyle w:val="affffffff4"/>
              <w:ind w:left="-106"/>
              <w:jc w:val="center"/>
              <w:rPr>
                <w:szCs w:val="24"/>
              </w:rPr>
            </w:pPr>
            <w:r w:rsidRPr="00553950">
              <w:rPr>
                <w:szCs w:val="24"/>
              </w:rPr>
              <w:t>п. 77</w:t>
            </w:r>
          </w:p>
        </w:tc>
      </w:tr>
      <w:tr w:rsidR="00553950" w:rsidRPr="00553950" w14:paraId="7A12550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B4888AE" w14:textId="77777777" w:rsidR="00F21BC6" w:rsidRPr="00553950" w:rsidRDefault="00F21BC6">
            <w:pPr>
              <w:pStyle w:val="affffffff4"/>
              <w:numPr>
                <w:ilvl w:val="0"/>
                <w:numId w:val="219"/>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8B0344E" w14:textId="77777777" w:rsidR="00F21BC6" w:rsidRPr="00553950" w:rsidRDefault="004D71E9">
            <w:pPr>
              <w:pStyle w:val="affffffff4"/>
              <w:rPr>
                <w:szCs w:val="24"/>
              </w:rPr>
            </w:pPr>
            <w:r w:rsidRPr="00553950">
              <w:rPr>
                <w:szCs w:val="24"/>
              </w:rPr>
              <w:t xml:space="preserve">Проверка внесения сведений от организаций. Передача сведений в ГИС ЕРВУ от образовательной организации через «Личный кабинет Реестр повесток» (граждане состоят на </w:t>
            </w:r>
            <w:r w:rsidRPr="00553950">
              <w:rPr>
                <w:szCs w:val="24"/>
              </w:rPr>
              <w:lastRenderedPageBreak/>
              <w:t>воинском учете в ГИС ЕРВУ)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AD37DE9" w14:textId="77777777" w:rsidR="00F21BC6" w:rsidRPr="00553950" w:rsidRDefault="004D71E9">
            <w:pPr>
              <w:pStyle w:val="affffffff4"/>
              <w:jc w:val="center"/>
              <w:rPr>
                <w:szCs w:val="24"/>
              </w:rPr>
            </w:pPr>
            <w:r w:rsidRPr="00553950">
              <w:rPr>
                <w:szCs w:val="24"/>
              </w:rPr>
              <w:lastRenderedPageBreak/>
              <w:t>3.2.13, 3.3, 4.6.3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E922ADD" w14:textId="77777777" w:rsidR="00F21BC6" w:rsidRPr="00553950" w:rsidRDefault="004D71E9">
            <w:pPr>
              <w:pStyle w:val="affffffff4"/>
              <w:ind w:left="-106"/>
              <w:jc w:val="center"/>
              <w:rPr>
                <w:szCs w:val="24"/>
              </w:rPr>
            </w:pPr>
            <w:r w:rsidRPr="00553950">
              <w:rPr>
                <w:szCs w:val="24"/>
              </w:rPr>
              <w:t>Таблица 4</w:t>
            </w:r>
          </w:p>
          <w:p w14:paraId="1883243F" w14:textId="77777777" w:rsidR="00F21BC6" w:rsidRPr="00553950" w:rsidRDefault="004D71E9">
            <w:pPr>
              <w:pStyle w:val="affffffff4"/>
              <w:ind w:left="-106"/>
              <w:jc w:val="center"/>
              <w:rPr>
                <w:szCs w:val="24"/>
              </w:rPr>
            </w:pPr>
            <w:r w:rsidRPr="00553950">
              <w:rPr>
                <w:szCs w:val="24"/>
              </w:rPr>
              <w:t>п. 78</w:t>
            </w:r>
          </w:p>
        </w:tc>
      </w:tr>
      <w:tr w:rsidR="00553950" w:rsidRPr="00553950" w14:paraId="74636BD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C5607ED" w14:textId="77777777" w:rsidR="00F21BC6" w:rsidRPr="00553950" w:rsidRDefault="00F21BC6">
            <w:pPr>
              <w:pStyle w:val="affffffff4"/>
              <w:numPr>
                <w:ilvl w:val="0"/>
                <w:numId w:val="219"/>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B7AE317"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образовательной организации через «Личный кабинет Реестр повесток» (сведения о гражданах отсутствуют в ГИС ЕРВУ)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66DAF3" w14:textId="77777777" w:rsidR="00F21BC6" w:rsidRPr="00553950" w:rsidRDefault="004D71E9">
            <w:pPr>
              <w:pStyle w:val="affffffff4"/>
              <w:jc w:val="center"/>
              <w:rPr>
                <w:szCs w:val="24"/>
              </w:rPr>
            </w:pPr>
            <w:r w:rsidRPr="00553950">
              <w:rPr>
                <w:szCs w:val="24"/>
              </w:rPr>
              <w:t>3.2.13, 3.3, 4.6.3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8EA5DD6" w14:textId="77777777" w:rsidR="00F21BC6" w:rsidRPr="00553950" w:rsidRDefault="004D71E9">
            <w:pPr>
              <w:pStyle w:val="affffffff4"/>
              <w:ind w:left="-106"/>
              <w:jc w:val="center"/>
              <w:rPr>
                <w:szCs w:val="24"/>
              </w:rPr>
            </w:pPr>
            <w:r w:rsidRPr="00553950">
              <w:rPr>
                <w:szCs w:val="24"/>
              </w:rPr>
              <w:t>Таблица 4</w:t>
            </w:r>
          </w:p>
          <w:p w14:paraId="021ED87A" w14:textId="77777777" w:rsidR="00F21BC6" w:rsidRPr="00553950" w:rsidRDefault="004D71E9">
            <w:pPr>
              <w:pStyle w:val="affffffff4"/>
              <w:ind w:left="-106"/>
              <w:jc w:val="center"/>
              <w:rPr>
                <w:szCs w:val="24"/>
              </w:rPr>
            </w:pPr>
            <w:r w:rsidRPr="00553950">
              <w:rPr>
                <w:szCs w:val="24"/>
              </w:rPr>
              <w:t>п. 79</w:t>
            </w:r>
          </w:p>
        </w:tc>
      </w:tr>
      <w:tr w:rsidR="00553950" w:rsidRPr="00553950" w14:paraId="1389845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52D787E" w14:textId="77777777" w:rsidR="00F21BC6" w:rsidRPr="00553950" w:rsidRDefault="00F21BC6">
            <w:pPr>
              <w:pStyle w:val="affffffff4"/>
              <w:numPr>
                <w:ilvl w:val="0"/>
                <w:numId w:val="219"/>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C7452B6"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организации-работодателя через «Личный кабинет Реестр повесток» (сведения о гражданах отсутствуют в ГИС ЕРВУ, гражданин принимается на работу)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5960142" w14:textId="77777777" w:rsidR="00F21BC6" w:rsidRPr="00553950" w:rsidRDefault="004D71E9">
            <w:pPr>
              <w:pStyle w:val="affffffff4"/>
              <w:jc w:val="center"/>
              <w:rPr>
                <w:szCs w:val="24"/>
              </w:rPr>
            </w:pPr>
            <w:r w:rsidRPr="00553950">
              <w:rPr>
                <w:szCs w:val="24"/>
              </w:rPr>
              <w:t>3.2.13, 3.3, 4.6.3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6BB2575" w14:textId="77777777" w:rsidR="00F21BC6" w:rsidRPr="00553950" w:rsidRDefault="004D71E9">
            <w:pPr>
              <w:pStyle w:val="affffffff4"/>
              <w:ind w:left="-106"/>
              <w:jc w:val="center"/>
              <w:rPr>
                <w:szCs w:val="24"/>
              </w:rPr>
            </w:pPr>
            <w:r w:rsidRPr="00553950">
              <w:rPr>
                <w:szCs w:val="24"/>
              </w:rPr>
              <w:t>Таблица 4</w:t>
            </w:r>
          </w:p>
          <w:p w14:paraId="2498C34F" w14:textId="77777777" w:rsidR="00F21BC6" w:rsidRPr="00553950" w:rsidRDefault="004D71E9">
            <w:pPr>
              <w:pStyle w:val="affffffff4"/>
              <w:ind w:left="-106"/>
              <w:jc w:val="center"/>
              <w:rPr>
                <w:szCs w:val="24"/>
              </w:rPr>
            </w:pPr>
            <w:r w:rsidRPr="00553950">
              <w:rPr>
                <w:szCs w:val="24"/>
              </w:rPr>
              <w:t>п. 80</w:t>
            </w:r>
          </w:p>
        </w:tc>
      </w:tr>
      <w:tr w:rsidR="00553950" w:rsidRPr="00553950" w14:paraId="0C09968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DA5F05E" w14:textId="77777777" w:rsidR="00F21BC6" w:rsidRPr="00553950" w:rsidRDefault="00F21BC6">
            <w:pPr>
              <w:pStyle w:val="affffffff4"/>
              <w:numPr>
                <w:ilvl w:val="0"/>
                <w:numId w:val="219"/>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20310EE"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организации-работодателя через «Личный кабинет Реестр повесток» (ежегодная сверка данных)</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AAD3893" w14:textId="77777777" w:rsidR="00F21BC6" w:rsidRPr="00553950" w:rsidRDefault="004D71E9">
            <w:pPr>
              <w:pStyle w:val="affffffff4"/>
              <w:jc w:val="center"/>
              <w:rPr>
                <w:szCs w:val="24"/>
              </w:rPr>
            </w:pPr>
            <w:r w:rsidRPr="00553950">
              <w:rPr>
                <w:szCs w:val="24"/>
              </w:rPr>
              <w:t>3.2.13, 3.3, 4.6.3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2604F7F" w14:textId="77777777" w:rsidR="00F21BC6" w:rsidRPr="00553950" w:rsidRDefault="004D71E9">
            <w:pPr>
              <w:pStyle w:val="affffffff4"/>
              <w:ind w:left="-106"/>
              <w:jc w:val="center"/>
              <w:rPr>
                <w:szCs w:val="24"/>
              </w:rPr>
            </w:pPr>
            <w:r w:rsidRPr="00553950">
              <w:rPr>
                <w:szCs w:val="24"/>
              </w:rPr>
              <w:t>Таблица 4</w:t>
            </w:r>
          </w:p>
          <w:p w14:paraId="73D6A1C9" w14:textId="77777777" w:rsidR="00F21BC6" w:rsidRPr="00553950" w:rsidRDefault="004D71E9">
            <w:pPr>
              <w:pStyle w:val="affffffff4"/>
              <w:ind w:left="-106"/>
              <w:jc w:val="center"/>
              <w:rPr>
                <w:szCs w:val="24"/>
              </w:rPr>
            </w:pPr>
            <w:r w:rsidRPr="00553950">
              <w:rPr>
                <w:szCs w:val="24"/>
              </w:rPr>
              <w:t>п. 81</w:t>
            </w:r>
          </w:p>
        </w:tc>
      </w:tr>
      <w:tr w:rsidR="00553950" w:rsidRPr="00553950" w14:paraId="7B8BD0F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6E09248" w14:textId="77777777" w:rsidR="00F21BC6" w:rsidRPr="00553950" w:rsidRDefault="00F21BC6">
            <w:pPr>
              <w:pStyle w:val="affffffff4"/>
              <w:numPr>
                <w:ilvl w:val="0"/>
                <w:numId w:val="219"/>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058BACF"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организации-работодателя через «Личный кабинет Реестр повесток» (сведения о гражданах изменились)</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7036B31" w14:textId="77777777" w:rsidR="00F21BC6" w:rsidRPr="00553950" w:rsidRDefault="004D71E9">
            <w:pPr>
              <w:pStyle w:val="affffffff4"/>
              <w:jc w:val="center"/>
              <w:rPr>
                <w:szCs w:val="24"/>
              </w:rPr>
            </w:pPr>
            <w:r w:rsidRPr="00553950">
              <w:rPr>
                <w:szCs w:val="24"/>
              </w:rPr>
              <w:t>3.2.13, 3.3, 4.6.3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9342864" w14:textId="77777777" w:rsidR="00F21BC6" w:rsidRPr="00553950" w:rsidRDefault="004D71E9">
            <w:pPr>
              <w:pStyle w:val="affffffff4"/>
              <w:ind w:left="-106"/>
              <w:jc w:val="center"/>
              <w:rPr>
                <w:szCs w:val="24"/>
              </w:rPr>
            </w:pPr>
            <w:r w:rsidRPr="00553950">
              <w:rPr>
                <w:szCs w:val="24"/>
              </w:rPr>
              <w:t>Таблица 4</w:t>
            </w:r>
          </w:p>
          <w:p w14:paraId="40FE6C41" w14:textId="77777777" w:rsidR="00F21BC6" w:rsidRPr="00553950" w:rsidRDefault="004D71E9">
            <w:pPr>
              <w:pStyle w:val="affffffff4"/>
              <w:ind w:left="-106"/>
              <w:jc w:val="center"/>
              <w:rPr>
                <w:szCs w:val="24"/>
              </w:rPr>
            </w:pPr>
            <w:r w:rsidRPr="00553950">
              <w:rPr>
                <w:szCs w:val="24"/>
              </w:rPr>
              <w:t>п. 82</w:t>
            </w:r>
          </w:p>
        </w:tc>
      </w:tr>
      <w:tr w:rsidR="00553950" w:rsidRPr="00553950" w14:paraId="4C8100D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DDCFF15" w14:textId="77777777" w:rsidR="00F21BC6" w:rsidRPr="00553950" w:rsidRDefault="00F21BC6">
            <w:pPr>
              <w:pStyle w:val="affffffff4"/>
              <w:numPr>
                <w:ilvl w:val="0"/>
                <w:numId w:val="219"/>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23290A2" w14:textId="77777777" w:rsidR="00F21BC6" w:rsidRPr="00553950" w:rsidRDefault="004D71E9">
            <w:pPr>
              <w:pStyle w:val="affffffff4"/>
              <w:rPr>
                <w:szCs w:val="24"/>
              </w:rPr>
            </w:pPr>
            <w:r w:rsidRPr="00553950">
              <w:rPr>
                <w:szCs w:val="24"/>
              </w:rPr>
              <w:t>Создание организации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8E3860C" w14:textId="77777777" w:rsidR="00F21BC6" w:rsidRPr="00553950" w:rsidRDefault="004D71E9">
            <w:pPr>
              <w:pStyle w:val="affffffff4"/>
              <w:jc w:val="center"/>
              <w:rPr>
                <w:szCs w:val="24"/>
              </w:rPr>
            </w:pPr>
            <w:r w:rsidRPr="00553950">
              <w:rPr>
                <w:szCs w:val="24"/>
              </w:rPr>
              <w:t>3.2.13, 3.3, 4.6.3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B9A431D" w14:textId="77777777" w:rsidR="00F21BC6" w:rsidRPr="00553950" w:rsidRDefault="004D71E9">
            <w:pPr>
              <w:pStyle w:val="affffffff4"/>
              <w:ind w:left="-106"/>
              <w:jc w:val="center"/>
              <w:rPr>
                <w:szCs w:val="24"/>
              </w:rPr>
            </w:pPr>
            <w:r w:rsidRPr="00553950">
              <w:rPr>
                <w:szCs w:val="24"/>
              </w:rPr>
              <w:t>Таблица 4</w:t>
            </w:r>
          </w:p>
          <w:p w14:paraId="480D97AF" w14:textId="77777777" w:rsidR="00F21BC6" w:rsidRPr="00553950" w:rsidRDefault="004D71E9">
            <w:pPr>
              <w:pStyle w:val="affffffff4"/>
              <w:ind w:left="-106"/>
              <w:jc w:val="center"/>
              <w:rPr>
                <w:szCs w:val="24"/>
              </w:rPr>
            </w:pPr>
            <w:r w:rsidRPr="00553950">
              <w:rPr>
                <w:szCs w:val="24"/>
              </w:rPr>
              <w:t>п. 83</w:t>
            </w:r>
          </w:p>
        </w:tc>
      </w:tr>
      <w:tr w:rsidR="00553950" w:rsidRPr="00553950" w14:paraId="33A7C58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C0A4A5E"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D3C135" w14:textId="77777777" w:rsidR="00F21BC6" w:rsidRPr="00553950" w:rsidRDefault="004D71E9">
            <w:pPr>
              <w:pStyle w:val="affffffff4"/>
              <w:jc w:val="center"/>
              <w:rPr>
                <w:szCs w:val="24"/>
              </w:rPr>
            </w:pPr>
            <w:r w:rsidRPr="00553950">
              <w:rPr>
                <w:b/>
                <w:szCs w:val="24"/>
              </w:rPr>
              <w:t>Компонент «Инциденты»</w:t>
            </w:r>
          </w:p>
        </w:tc>
      </w:tr>
      <w:tr w:rsidR="00553950" w:rsidRPr="00553950" w14:paraId="26C871A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6528E03" w14:textId="77777777" w:rsidR="00F21BC6" w:rsidRPr="00553950" w:rsidRDefault="00F21BC6">
            <w:pPr>
              <w:pStyle w:val="affffffff4"/>
              <w:numPr>
                <w:ilvl w:val="0"/>
                <w:numId w:val="220"/>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81EE71F" w14:textId="77777777" w:rsidR="00F21BC6" w:rsidRPr="00553950" w:rsidRDefault="004D71E9">
            <w:pPr>
              <w:pStyle w:val="affffffff4"/>
              <w:rPr>
                <w:szCs w:val="24"/>
              </w:rPr>
            </w:pPr>
            <w:r w:rsidRPr="00553950">
              <w:rPr>
                <w:szCs w:val="24"/>
              </w:rPr>
              <w:t>Проверка возможности создания инцидента качества данных, при поступлении сведений от граждан по заявлению с ЕПГУ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4958EE5" w14:textId="77777777" w:rsidR="00F21BC6" w:rsidRPr="00553950" w:rsidRDefault="004D71E9">
            <w:pPr>
              <w:pStyle w:val="affffffff4"/>
              <w:jc w:val="center"/>
              <w:rPr>
                <w:szCs w:val="24"/>
              </w:rPr>
            </w:pPr>
            <w:r w:rsidRPr="00553950">
              <w:rPr>
                <w:szCs w:val="24"/>
              </w:rPr>
              <w:t>3.2.9, 3.3, 4.6.3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897999D" w14:textId="77777777" w:rsidR="00F21BC6" w:rsidRPr="00553950" w:rsidRDefault="004D71E9">
            <w:pPr>
              <w:pStyle w:val="affffffff4"/>
              <w:ind w:left="-106"/>
              <w:jc w:val="center"/>
              <w:rPr>
                <w:szCs w:val="24"/>
              </w:rPr>
            </w:pPr>
            <w:r w:rsidRPr="00553950">
              <w:rPr>
                <w:szCs w:val="24"/>
              </w:rPr>
              <w:t>Таблица 4</w:t>
            </w:r>
          </w:p>
          <w:p w14:paraId="6AED259A" w14:textId="77777777" w:rsidR="00F21BC6" w:rsidRPr="00553950" w:rsidRDefault="004D71E9">
            <w:pPr>
              <w:pStyle w:val="affffffff4"/>
              <w:ind w:left="-106"/>
              <w:jc w:val="center"/>
              <w:rPr>
                <w:szCs w:val="24"/>
              </w:rPr>
            </w:pPr>
            <w:r w:rsidRPr="00553950">
              <w:rPr>
                <w:szCs w:val="24"/>
              </w:rPr>
              <w:t>п. 84</w:t>
            </w:r>
          </w:p>
        </w:tc>
      </w:tr>
      <w:tr w:rsidR="00553950" w:rsidRPr="00553950" w14:paraId="2440A41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2BD762C" w14:textId="77777777" w:rsidR="00F21BC6" w:rsidRPr="00553950" w:rsidRDefault="00F21BC6">
            <w:pPr>
              <w:pStyle w:val="affffffff4"/>
              <w:numPr>
                <w:ilvl w:val="0"/>
                <w:numId w:val="220"/>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96B7A01" w14:textId="77777777" w:rsidR="00F21BC6" w:rsidRPr="00553950" w:rsidRDefault="004D71E9">
            <w:pPr>
              <w:pStyle w:val="affffffff4"/>
              <w:rPr>
                <w:szCs w:val="24"/>
              </w:rPr>
            </w:pPr>
            <w:r w:rsidRPr="00553950">
              <w:rPr>
                <w:szCs w:val="24"/>
              </w:rPr>
              <w:t>Проверка возможности создания инцидента качества данных, при заведении карточки гражданина при очной явке, при поступлении сведений от организаций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B347AAA" w14:textId="77777777" w:rsidR="00F21BC6" w:rsidRPr="00553950" w:rsidRDefault="004D71E9">
            <w:pPr>
              <w:pStyle w:val="affffffff4"/>
              <w:jc w:val="center"/>
              <w:rPr>
                <w:szCs w:val="24"/>
              </w:rPr>
            </w:pPr>
            <w:r w:rsidRPr="00553950">
              <w:rPr>
                <w:szCs w:val="24"/>
              </w:rPr>
              <w:t>3.2.9, 3.3, 4.6.3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752A0BB" w14:textId="77777777" w:rsidR="00F21BC6" w:rsidRPr="00553950" w:rsidRDefault="004D71E9">
            <w:pPr>
              <w:pStyle w:val="affffffff4"/>
              <w:ind w:left="-106"/>
              <w:jc w:val="center"/>
              <w:rPr>
                <w:szCs w:val="24"/>
              </w:rPr>
            </w:pPr>
            <w:r w:rsidRPr="00553950">
              <w:rPr>
                <w:szCs w:val="24"/>
              </w:rPr>
              <w:t>Таблица 4</w:t>
            </w:r>
          </w:p>
          <w:p w14:paraId="07ECD8AA" w14:textId="77777777" w:rsidR="00F21BC6" w:rsidRPr="00553950" w:rsidRDefault="004D71E9">
            <w:pPr>
              <w:pStyle w:val="affffffff4"/>
              <w:ind w:left="-106"/>
              <w:jc w:val="center"/>
              <w:rPr>
                <w:szCs w:val="24"/>
              </w:rPr>
            </w:pPr>
            <w:r w:rsidRPr="00553950">
              <w:rPr>
                <w:szCs w:val="24"/>
              </w:rPr>
              <w:t>п. 85</w:t>
            </w:r>
          </w:p>
        </w:tc>
      </w:tr>
      <w:tr w:rsidR="00553950" w:rsidRPr="00553950" w14:paraId="2E58A8C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EE4A268" w14:textId="77777777" w:rsidR="00F21BC6" w:rsidRPr="00553950" w:rsidRDefault="00F21BC6">
            <w:pPr>
              <w:pStyle w:val="affffffff4"/>
              <w:numPr>
                <w:ilvl w:val="0"/>
                <w:numId w:val="220"/>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43760A1" w14:textId="77777777" w:rsidR="00F21BC6" w:rsidRPr="00553950" w:rsidRDefault="004D71E9">
            <w:pPr>
              <w:pStyle w:val="affffffff4"/>
              <w:rPr>
                <w:szCs w:val="24"/>
              </w:rPr>
            </w:pPr>
            <w:r w:rsidRPr="00553950">
              <w:rPr>
                <w:szCs w:val="24"/>
              </w:rPr>
              <w:t xml:space="preserve">Проверка возможности выгрузить пакет инцидентов на разбор в ФНС </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B82A2BB" w14:textId="77777777" w:rsidR="00F21BC6" w:rsidRPr="00553950" w:rsidRDefault="004D71E9">
            <w:pPr>
              <w:pStyle w:val="affffffff4"/>
              <w:jc w:val="center"/>
              <w:rPr>
                <w:szCs w:val="24"/>
              </w:rPr>
            </w:pPr>
            <w:r w:rsidRPr="00553950">
              <w:rPr>
                <w:szCs w:val="24"/>
              </w:rPr>
              <w:t>3.2.9, 3.3, 4.6.3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DA9BA26" w14:textId="77777777" w:rsidR="00F21BC6" w:rsidRPr="00553950" w:rsidRDefault="004D71E9">
            <w:pPr>
              <w:pStyle w:val="affffffff4"/>
              <w:ind w:left="-106"/>
              <w:jc w:val="center"/>
              <w:rPr>
                <w:szCs w:val="24"/>
              </w:rPr>
            </w:pPr>
            <w:r w:rsidRPr="00553950">
              <w:rPr>
                <w:szCs w:val="24"/>
              </w:rPr>
              <w:t>Таблица 4</w:t>
            </w:r>
          </w:p>
          <w:p w14:paraId="335711F5" w14:textId="77777777" w:rsidR="00F21BC6" w:rsidRPr="00553950" w:rsidRDefault="004D71E9">
            <w:pPr>
              <w:pStyle w:val="affffffff4"/>
              <w:ind w:left="-106"/>
              <w:jc w:val="center"/>
              <w:rPr>
                <w:szCs w:val="24"/>
              </w:rPr>
            </w:pPr>
            <w:r w:rsidRPr="00553950">
              <w:rPr>
                <w:szCs w:val="24"/>
              </w:rPr>
              <w:t>п. 86</w:t>
            </w:r>
          </w:p>
        </w:tc>
      </w:tr>
      <w:tr w:rsidR="00553950" w:rsidRPr="00553950" w14:paraId="742E26E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A501D7C" w14:textId="77777777" w:rsidR="00F21BC6" w:rsidRPr="00553950" w:rsidRDefault="00F21BC6">
            <w:pPr>
              <w:pStyle w:val="affffffff4"/>
              <w:numPr>
                <w:ilvl w:val="0"/>
                <w:numId w:val="220"/>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E87D832" w14:textId="77777777" w:rsidR="00F21BC6" w:rsidRPr="00553950" w:rsidRDefault="004D71E9">
            <w:pPr>
              <w:pStyle w:val="affffffff4"/>
              <w:rPr>
                <w:szCs w:val="24"/>
              </w:rPr>
            </w:pPr>
            <w:r w:rsidRPr="00553950">
              <w:rPr>
                <w:szCs w:val="24"/>
              </w:rPr>
              <w:t>Проверка возможности просмотра журнала инцидентов</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C7DA7D8" w14:textId="77777777" w:rsidR="00F21BC6" w:rsidRPr="00553950" w:rsidRDefault="004D71E9">
            <w:pPr>
              <w:pStyle w:val="affffffff4"/>
              <w:jc w:val="center"/>
              <w:rPr>
                <w:szCs w:val="24"/>
              </w:rPr>
            </w:pPr>
            <w:r w:rsidRPr="00553950">
              <w:rPr>
                <w:szCs w:val="24"/>
              </w:rPr>
              <w:t>3.2.9, 3.3, 4.6.3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B9CCD5A" w14:textId="77777777" w:rsidR="00F21BC6" w:rsidRPr="00553950" w:rsidRDefault="004D71E9">
            <w:pPr>
              <w:pStyle w:val="affffffff4"/>
              <w:ind w:left="-106"/>
              <w:jc w:val="center"/>
              <w:rPr>
                <w:szCs w:val="24"/>
              </w:rPr>
            </w:pPr>
            <w:r w:rsidRPr="00553950">
              <w:rPr>
                <w:szCs w:val="24"/>
              </w:rPr>
              <w:t>Таблица 4</w:t>
            </w:r>
          </w:p>
          <w:p w14:paraId="597EE543" w14:textId="77777777" w:rsidR="00F21BC6" w:rsidRPr="00553950" w:rsidRDefault="004D71E9">
            <w:pPr>
              <w:pStyle w:val="affffffff4"/>
              <w:ind w:left="-106"/>
              <w:jc w:val="center"/>
              <w:rPr>
                <w:szCs w:val="24"/>
              </w:rPr>
            </w:pPr>
            <w:r w:rsidRPr="00553950">
              <w:rPr>
                <w:szCs w:val="24"/>
              </w:rPr>
              <w:t>п. 87</w:t>
            </w:r>
          </w:p>
        </w:tc>
      </w:tr>
      <w:tr w:rsidR="00553950" w:rsidRPr="00553950" w14:paraId="174535B7"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99898BC" w14:textId="77777777" w:rsidR="00F21BC6" w:rsidRPr="00553950" w:rsidRDefault="00F21BC6">
            <w:pPr>
              <w:pStyle w:val="affffffff4"/>
              <w:numPr>
                <w:ilvl w:val="0"/>
                <w:numId w:val="220"/>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E282C27" w14:textId="77777777" w:rsidR="00F21BC6" w:rsidRPr="00553950" w:rsidRDefault="004D71E9">
            <w:pPr>
              <w:pStyle w:val="affffffff4"/>
              <w:rPr>
                <w:szCs w:val="24"/>
              </w:rPr>
            </w:pPr>
            <w:r w:rsidRPr="00553950">
              <w:rPr>
                <w:szCs w:val="24"/>
              </w:rPr>
              <w:t>Проверка возможности просмотра архива инцидентов</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632B56D" w14:textId="77777777" w:rsidR="00F21BC6" w:rsidRPr="00553950" w:rsidRDefault="004D71E9">
            <w:pPr>
              <w:pStyle w:val="affffffff4"/>
              <w:jc w:val="center"/>
              <w:rPr>
                <w:szCs w:val="24"/>
              </w:rPr>
            </w:pPr>
            <w:r w:rsidRPr="00553950">
              <w:rPr>
                <w:szCs w:val="24"/>
              </w:rPr>
              <w:t>3.2.9, 3.3, 4.6.3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266E799" w14:textId="77777777" w:rsidR="00F21BC6" w:rsidRPr="00553950" w:rsidRDefault="004D71E9">
            <w:pPr>
              <w:pStyle w:val="affffffff4"/>
              <w:ind w:left="-106"/>
              <w:jc w:val="center"/>
              <w:rPr>
                <w:szCs w:val="24"/>
              </w:rPr>
            </w:pPr>
            <w:r w:rsidRPr="00553950">
              <w:rPr>
                <w:szCs w:val="24"/>
              </w:rPr>
              <w:t>Таблица 4</w:t>
            </w:r>
          </w:p>
          <w:p w14:paraId="60CF999E" w14:textId="77777777" w:rsidR="00F21BC6" w:rsidRPr="00553950" w:rsidRDefault="004D71E9">
            <w:pPr>
              <w:pStyle w:val="affffffff4"/>
              <w:ind w:left="-106"/>
              <w:jc w:val="center"/>
              <w:rPr>
                <w:szCs w:val="24"/>
              </w:rPr>
            </w:pPr>
            <w:r w:rsidRPr="00553950">
              <w:rPr>
                <w:szCs w:val="24"/>
              </w:rPr>
              <w:t>п. 88</w:t>
            </w:r>
          </w:p>
        </w:tc>
      </w:tr>
      <w:tr w:rsidR="00553950" w:rsidRPr="00553950" w14:paraId="4C37F5B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52A75DC"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F86498" w14:textId="77777777" w:rsidR="00F21BC6" w:rsidRPr="00553950" w:rsidRDefault="004D71E9">
            <w:pPr>
              <w:pStyle w:val="affffffff4"/>
              <w:jc w:val="center"/>
              <w:rPr>
                <w:szCs w:val="24"/>
              </w:rPr>
            </w:pPr>
            <w:r w:rsidRPr="00553950">
              <w:rPr>
                <w:b/>
                <w:szCs w:val="24"/>
              </w:rPr>
              <w:t>Компонент «Администрирование»</w:t>
            </w:r>
          </w:p>
        </w:tc>
      </w:tr>
      <w:tr w:rsidR="00553950" w:rsidRPr="00553950" w14:paraId="1B3251FE"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9DAF0F6"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F5AC1AA" w14:textId="77777777" w:rsidR="00F21BC6" w:rsidRPr="00553950" w:rsidRDefault="004D71E9">
            <w:pPr>
              <w:pStyle w:val="affffffff4"/>
              <w:rPr>
                <w:szCs w:val="24"/>
              </w:rPr>
            </w:pPr>
            <w:r w:rsidRPr="00553950">
              <w:rPr>
                <w:szCs w:val="24"/>
              </w:rPr>
              <w:t xml:space="preserve">Проверка создания военного комиссариата субъекта Российской Федерации и управления </w:t>
            </w:r>
            <w:r w:rsidRPr="00553950">
              <w:rPr>
                <w:szCs w:val="24"/>
              </w:rPr>
              <w:lastRenderedPageBreak/>
              <w:t>МО</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C48EB8" w14:textId="77777777" w:rsidR="00F21BC6" w:rsidRPr="00553950" w:rsidRDefault="004D71E9">
            <w:pPr>
              <w:pStyle w:val="affffffff4"/>
              <w:jc w:val="center"/>
              <w:rPr>
                <w:szCs w:val="24"/>
              </w:rPr>
            </w:pPr>
            <w:r w:rsidRPr="00553950">
              <w:rPr>
                <w:szCs w:val="24"/>
              </w:rPr>
              <w:lastRenderedPageBreak/>
              <w:t xml:space="preserve">3.2.15, 3.3, </w:t>
            </w:r>
            <w:r w:rsidRPr="00553950">
              <w:rPr>
                <w:szCs w:val="24"/>
              </w:rPr>
              <w:lastRenderedPageBreak/>
              <w:t>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AA3FB57" w14:textId="77777777" w:rsidR="00F21BC6" w:rsidRPr="00553950" w:rsidRDefault="004D71E9">
            <w:pPr>
              <w:pStyle w:val="affffffff4"/>
              <w:ind w:left="-106"/>
              <w:jc w:val="center"/>
              <w:rPr>
                <w:szCs w:val="24"/>
              </w:rPr>
            </w:pPr>
            <w:r w:rsidRPr="00553950">
              <w:rPr>
                <w:szCs w:val="24"/>
              </w:rPr>
              <w:lastRenderedPageBreak/>
              <w:t>Таблица 4</w:t>
            </w:r>
          </w:p>
          <w:p w14:paraId="6FEE11EB" w14:textId="77777777" w:rsidR="00F21BC6" w:rsidRPr="00553950" w:rsidRDefault="004D71E9">
            <w:pPr>
              <w:pStyle w:val="affffffff4"/>
              <w:ind w:left="-106"/>
              <w:jc w:val="center"/>
              <w:rPr>
                <w:szCs w:val="24"/>
              </w:rPr>
            </w:pPr>
            <w:r w:rsidRPr="00553950">
              <w:rPr>
                <w:szCs w:val="24"/>
              </w:rPr>
              <w:lastRenderedPageBreak/>
              <w:t>п. 89</w:t>
            </w:r>
          </w:p>
        </w:tc>
      </w:tr>
      <w:tr w:rsidR="00553950" w:rsidRPr="00553950" w14:paraId="2B00718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4804D38"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91F5646" w14:textId="77777777" w:rsidR="00F21BC6" w:rsidRPr="00553950" w:rsidRDefault="004D71E9">
            <w:pPr>
              <w:pStyle w:val="affffffff4"/>
              <w:rPr>
                <w:szCs w:val="24"/>
              </w:rPr>
            </w:pPr>
            <w:r w:rsidRPr="00553950">
              <w:rPr>
                <w:szCs w:val="24"/>
              </w:rPr>
              <w:t>Проверка создания муниципального военного комиссариата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23DC23A"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650FC37" w14:textId="77777777" w:rsidR="00F21BC6" w:rsidRPr="00553950" w:rsidRDefault="004D71E9">
            <w:pPr>
              <w:pStyle w:val="affffffff4"/>
              <w:ind w:left="-106"/>
              <w:jc w:val="center"/>
              <w:rPr>
                <w:szCs w:val="24"/>
              </w:rPr>
            </w:pPr>
            <w:r w:rsidRPr="00553950">
              <w:rPr>
                <w:szCs w:val="24"/>
              </w:rPr>
              <w:t>Таблица 4</w:t>
            </w:r>
          </w:p>
          <w:p w14:paraId="7BE8BF51" w14:textId="77777777" w:rsidR="00F21BC6" w:rsidRPr="00553950" w:rsidRDefault="004D71E9">
            <w:pPr>
              <w:pStyle w:val="affffffff4"/>
              <w:ind w:left="-106"/>
              <w:jc w:val="center"/>
              <w:rPr>
                <w:szCs w:val="24"/>
              </w:rPr>
            </w:pPr>
            <w:r w:rsidRPr="00553950">
              <w:rPr>
                <w:szCs w:val="24"/>
              </w:rPr>
              <w:t>п. 90</w:t>
            </w:r>
          </w:p>
        </w:tc>
      </w:tr>
      <w:tr w:rsidR="00553950" w:rsidRPr="00553950" w14:paraId="3D729551"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B0F04B4"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A3458FE" w14:textId="77777777" w:rsidR="00F21BC6" w:rsidRPr="00553950" w:rsidRDefault="004D71E9">
            <w:pPr>
              <w:pStyle w:val="affffffff4"/>
              <w:rPr>
                <w:szCs w:val="24"/>
              </w:rPr>
            </w:pPr>
            <w:r w:rsidRPr="00553950">
              <w:rPr>
                <w:szCs w:val="24"/>
              </w:rPr>
              <w:t>Изменение сведений военного комиссариата субъекта Российской Федерации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546B574"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4AC1149" w14:textId="77777777" w:rsidR="00F21BC6" w:rsidRPr="00553950" w:rsidRDefault="004D71E9">
            <w:pPr>
              <w:pStyle w:val="affffffff4"/>
              <w:ind w:left="-106"/>
              <w:jc w:val="center"/>
              <w:rPr>
                <w:szCs w:val="24"/>
              </w:rPr>
            </w:pPr>
            <w:r w:rsidRPr="00553950">
              <w:rPr>
                <w:szCs w:val="24"/>
              </w:rPr>
              <w:t>Таблица 4</w:t>
            </w:r>
          </w:p>
          <w:p w14:paraId="381FF7CF" w14:textId="77777777" w:rsidR="00F21BC6" w:rsidRPr="00553950" w:rsidRDefault="004D71E9">
            <w:pPr>
              <w:pStyle w:val="affffffff4"/>
              <w:ind w:left="-106"/>
              <w:jc w:val="center"/>
              <w:rPr>
                <w:szCs w:val="24"/>
              </w:rPr>
            </w:pPr>
            <w:r w:rsidRPr="00553950">
              <w:rPr>
                <w:szCs w:val="24"/>
              </w:rPr>
              <w:t>п. 91</w:t>
            </w:r>
          </w:p>
        </w:tc>
      </w:tr>
      <w:tr w:rsidR="00553950" w:rsidRPr="00553950" w14:paraId="04DB89F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FD72B73"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CAAD19D" w14:textId="77777777" w:rsidR="00F21BC6" w:rsidRPr="00553950" w:rsidRDefault="004D71E9">
            <w:pPr>
              <w:pStyle w:val="affffffff4"/>
              <w:rPr>
                <w:szCs w:val="24"/>
              </w:rPr>
            </w:pPr>
            <w:r w:rsidRPr="00553950">
              <w:rPr>
                <w:szCs w:val="24"/>
              </w:rPr>
              <w:t>Изменение сведений муниципального военного комиссариата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038512C"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B8ED65A" w14:textId="77777777" w:rsidR="00F21BC6" w:rsidRPr="00553950" w:rsidRDefault="004D71E9">
            <w:pPr>
              <w:pStyle w:val="affffffff4"/>
              <w:ind w:left="-106"/>
              <w:jc w:val="center"/>
              <w:rPr>
                <w:szCs w:val="24"/>
              </w:rPr>
            </w:pPr>
            <w:r w:rsidRPr="00553950">
              <w:rPr>
                <w:szCs w:val="24"/>
              </w:rPr>
              <w:t>Таблица 4</w:t>
            </w:r>
          </w:p>
          <w:p w14:paraId="31C244F0" w14:textId="77777777" w:rsidR="00F21BC6" w:rsidRPr="00553950" w:rsidRDefault="004D71E9">
            <w:pPr>
              <w:pStyle w:val="affffffff4"/>
              <w:ind w:left="-106"/>
              <w:jc w:val="center"/>
              <w:rPr>
                <w:szCs w:val="24"/>
              </w:rPr>
            </w:pPr>
            <w:r w:rsidRPr="00553950">
              <w:rPr>
                <w:szCs w:val="24"/>
              </w:rPr>
              <w:t>п. 92</w:t>
            </w:r>
          </w:p>
        </w:tc>
      </w:tr>
      <w:tr w:rsidR="00553950" w:rsidRPr="00553950" w14:paraId="70A1906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548E6AD"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8C67728" w14:textId="77777777" w:rsidR="00F21BC6" w:rsidRPr="00553950" w:rsidRDefault="004D71E9">
            <w:pPr>
              <w:pStyle w:val="affffffff4"/>
              <w:rPr>
                <w:szCs w:val="24"/>
              </w:rPr>
            </w:pPr>
            <w:r w:rsidRPr="00553950">
              <w:rPr>
                <w:szCs w:val="24"/>
              </w:rPr>
              <w:t>Архивирование военного комиссариата субъекта Российской Федерации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0D5FA32"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BEC20A2" w14:textId="77777777" w:rsidR="00F21BC6" w:rsidRPr="00553950" w:rsidRDefault="004D71E9">
            <w:pPr>
              <w:pStyle w:val="affffffff4"/>
              <w:ind w:left="-106"/>
              <w:jc w:val="center"/>
              <w:rPr>
                <w:szCs w:val="24"/>
              </w:rPr>
            </w:pPr>
            <w:r w:rsidRPr="00553950">
              <w:rPr>
                <w:szCs w:val="24"/>
              </w:rPr>
              <w:t>Таблица 4</w:t>
            </w:r>
          </w:p>
          <w:p w14:paraId="5CACEA33" w14:textId="77777777" w:rsidR="00F21BC6" w:rsidRPr="00553950" w:rsidRDefault="004D71E9">
            <w:pPr>
              <w:pStyle w:val="affffffff4"/>
              <w:ind w:left="-106"/>
              <w:jc w:val="center"/>
              <w:rPr>
                <w:szCs w:val="24"/>
              </w:rPr>
            </w:pPr>
            <w:r w:rsidRPr="00553950">
              <w:rPr>
                <w:szCs w:val="24"/>
              </w:rPr>
              <w:t>п. 93</w:t>
            </w:r>
          </w:p>
        </w:tc>
      </w:tr>
      <w:tr w:rsidR="00553950" w:rsidRPr="00553950" w14:paraId="4828DBC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12D8C26"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B664148" w14:textId="77777777" w:rsidR="00F21BC6" w:rsidRPr="00553950" w:rsidRDefault="004D71E9">
            <w:pPr>
              <w:pStyle w:val="affffffff4"/>
              <w:rPr>
                <w:szCs w:val="24"/>
              </w:rPr>
            </w:pPr>
            <w:r w:rsidRPr="00553950">
              <w:rPr>
                <w:szCs w:val="24"/>
              </w:rPr>
              <w:t>Создание учётной записи сотруднику военного комиссариата и управления МО</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CE338D5"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40801DF" w14:textId="77777777" w:rsidR="00F21BC6" w:rsidRPr="00553950" w:rsidRDefault="004D71E9">
            <w:pPr>
              <w:pStyle w:val="affffffff4"/>
              <w:ind w:left="-106"/>
              <w:jc w:val="center"/>
              <w:rPr>
                <w:szCs w:val="24"/>
              </w:rPr>
            </w:pPr>
            <w:r w:rsidRPr="00553950">
              <w:rPr>
                <w:szCs w:val="24"/>
              </w:rPr>
              <w:t>Таблица 4</w:t>
            </w:r>
          </w:p>
          <w:p w14:paraId="623C8E38" w14:textId="77777777" w:rsidR="00F21BC6" w:rsidRPr="00553950" w:rsidRDefault="004D71E9">
            <w:pPr>
              <w:pStyle w:val="affffffff4"/>
              <w:ind w:left="-106"/>
              <w:jc w:val="center"/>
              <w:rPr>
                <w:szCs w:val="24"/>
              </w:rPr>
            </w:pPr>
            <w:r w:rsidRPr="00553950">
              <w:rPr>
                <w:szCs w:val="24"/>
              </w:rPr>
              <w:t>п. 94</w:t>
            </w:r>
          </w:p>
        </w:tc>
      </w:tr>
      <w:tr w:rsidR="00553950" w:rsidRPr="00553950" w14:paraId="23D0C07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28333AF"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E629FBB" w14:textId="77777777" w:rsidR="00F21BC6" w:rsidRPr="00553950" w:rsidRDefault="004D71E9">
            <w:pPr>
              <w:pStyle w:val="affffffff4"/>
              <w:tabs>
                <w:tab w:val="left" w:pos="3103"/>
              </w:tabs>
              <w:rPr>
                <w:szCs w:val="24"/>
              </w:rPr>
            </w:pPr>
            <w:r w:rsidRPr="00553950">
              <w:rPr>
                <w:szCs w:val="24"/>
              </w:rPr>
              <w:t>Массовое создание учетных записей в рамках 1 роли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896BD00"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9DD6A57" w14:textId="77777777" w:rsidR="00F21BC6" w:rsidRPr="00553950" w:rsidRDefault="004D71E9">
            <w:pPr>
              <w:pStyle w:val="affffffff4"/>
              <w:ind w:left="-106"/>
              <w:jc w:val="center"/>
              <w:rPr>
                <w:szCs w:val="24"/>
              </w:rPr>
            </w:pPr>
            <w:r w:rsidRPr="00553950">
              <w:rPr>
                <w:szCs w:val="24"/>
              </w:rPr>
              <w:t>Таблица 4</w:t>
            </w:r>
          </w:p>
          <w:p w14:paraId="5E454E11" w14:textId="77777777" w:rsidR="00F21BC6" w:rsidRPr="00553950" w:rsidRDefault="004D71E9">
            <w:pPr>
              <w:pStyle w:val="affffffff4"/>
              <w:ind w:left="-106"/>
              <w:jc w:val="center"/>
              <w:rPr>
                <w:szCs w:val="24"/>
              </w:rPr>
            </w:pPr>
            <w:r w:rsidRPr="00553950">
              <w:rPr>
                <w:szCs w:val="24"/>
              </w:rPr>
              <w:t>п. 95</w:t>
            </w:r>
          </w:p>
        </w:tc>
      </w:tr>
      <w:tr w:rsidR="00553950" w:rsidRPr="00553950" w14:paraId="7FD4EDB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A734F7F"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4BD8790" w14:textId="77777777" w:rsidR="00F21BC6" w:rsidRPr="00553950" w:rsidRDefault="004D71E9">
            <w:pPr>
              <w:pStyle w:val="affffffff4"/>
              <w:rPr>
                <w:szCs w:val="24"/>
              </w:rPr>
            </w:pPr>
            <w:r w:rsidRPr="00553950">
              <w:rPr>
                <w:szCs w:val="24"/>
              </w:rPr>
              <w:t>Назначение и отзыв ролей учётной записи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60683A5"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2F50CBC" w14:textId="77777777" w:rsidR="00F21BC6" w:rsidRPr="00553950" w:rsidRDefault="004D71E9">
            <w:pPr>
              <w:pStyle w:val="affffffff4"/>
              <w:ind w:left="-106"/>
              <w:jc w:val="center"/>
              <w:rPr>
                <w:szCs w:val="24"/>
              </w:rPr>
            </w:pPr>
            <w:r w:rsidRPr="00553950">
              <w:rPr>
                <w:szCs w:val="24"/>
              </w:rPr>
              <w:t>Таблица 4</w:t>
            </w:r>
          </w:p>
          <w:p w14:paraId="4DF66030" w14:textId="77777777" w:rsidR="00F21BC6" w:rsidRPr="00553950" w:rsidRDefault="004D71E9">
            <w:pPr>
              <w:pStyle w:val="affffffff4"/>
              <w:ind w:left="-106"/>
              <w:jc w:val="center"/>
              <w:rPr>
                <w:szCs w:val="24"/>
              </w:rPr>
            </w:pPr>
            <w:r w:rsidRPr="00553950">
              <w:rPr>
                <w:szCs w:val="24"/>
              </w:rPr>
              <w:t>п. 96</w:t>
            </w:r>
          </w:p>
        </w:tc>
      </w:tr>
      <w:tr w:rsidR="00553950" w:rsidRPr="00553950" w14:paraId="5AF84EA5"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6B1B033"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9C15917" w14:textId="77777777" w:rsidR="00F21BC6" w:rsidRPr="00553950" w:rsidRDefault="004D71E9">
            <w:pPr>
              <w:pStyle w:val="affffffff4"/>
              <w:rPr>
                <w:szCs w:val="24"/>
              </w:rPr>
            </w:pPr>
            <w:r w:rsidRPr="00553950">
              <w:rPr>
                <w:szCs w:val="24"/>
              </w:rPr>
              <w:t>Изменение сведений учётной записи пользователя</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983828C"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53421BB" w14:textId="77777777" w:rsidR="00F21BC6" w:rsidRPr="00553950" w:rsidRDefault="004D71E9">
            <w:pPr>
              <w:pStyle w:val="affffffff4"/>
              <w:ind w:left="-106"/>
              <w:jc w:val="center"/>
              <w:rPr>
                <w:szCs w:val="24"/>
              </w:rPr>
            </w:pPr>
            <w:r w:rsidRPr="00553950">
              <w:rPr>
                <w:szCs w:val="24"/>
              </w:rPr>
              <w:t>Таблица 4</w:t>
            </w:r>
          </w:p>
          <w:p w14:paraId="5BFED9D9" w14:textId="77777777" w:rsidR="00F21BC6" w:rsidRPr="00553950" w:rsidRDefault="004D71E9">
            <w:pPr>
              <w:pStyle w:val="affffffff4"/>
              <w:ind w:left="-106"/>
              <w:jc w:val="center"/>
              <w:rPr>
                <w:szCs w:val="24"/>
              </w:rPr>
            </w:pPr>
            <w:r w:rsidRPr="00553950">
              <w:rPr>
                <w:szCs w:val="24"/>
              </w:rPr>
              <w:t>п. 97</w:t>
            </w:r>
          </w:p>
        </w:tc>
      </w:tr>
      <w:tr w:rsidR="00553950" w:rsidRPr="00553950" w14:paraId="624D721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2EDF09A"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D34038E" w14:textId="77777777" w:rsidR="00F21BC6" w:rsidRPr="00553950" w:rsidRDefault="004D71E9">
            <w:pPr>
              <w:pStyle w:val="affffffff4"/>
              <w:rPr>
                <w:szCs w:val="24"/>
              </w:rPr>
            </w:pPr>
            <w:r w:rsidRPr="00553950">
              <w:t>Проверка деактивации и активации учётной записи пользователя</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F7966F5"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F6FA608" w14:textId="77777777" w:rsidR="00F21BC6" w:rsidRPr="00553950" w:rsidRDefault="004D71E9">
            <w:pPr>
              <w:pStyle w:val="affffffff4"/>
              <w:ind w:left="-106"/>
              <w:jc w:val="center"/>
              <w:rPr>
                <w:szCs w:val="24"/>
              </w:rPr>
            </w:pPr>
            <w:r w:rsidRPr="00553950">
              <w:rPr>
                <w:szCs w:val="24"/>
              </w:rPr>
              <w:t>Таблица 4</w:t>
            </w:r>
          </w:p>
          <w:p w14:paraId="794189B9" w14:textId="77777777" w:rsidR="00F21BC6" w:rsidRPr="00553950" w:rsidRDefault="004D71E9">
            <w:pPr>
              <w:pStyle w:val="affffffff4"/>
              <w:ind w:left="-106"/>
              <w:jc w:val="center"/>
              <w:rPr>
                <w:szCs w:val="24"/>
              </w:rPr>
            </w:pPr>
            <w:r w:rsidRPr="00553950">
              <w:rPr>
                <w:szCs w:val="24"/>
              </w:rPr>
              <w:t>п. 98</w:t>
            </w:r>
          </w:p>
        </w:tc>
      </w:tr>
      <w:tr w:rsidR="00553950" w:rsidRPr="00553950" w14:paraId="720843F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01FE91A"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33E5C1D" w14:textId="77777777" w:rsidR="00F21BC6" w:rsidRPr="00553950" w:rsidRDefault="004D71E9">
            <w:pPr>
              <w:pStyle w:val="affffffff4"/>
              <w:tabs>
                <w:tab w:val="left" w:pos="2057"/>
              </w:tabs>
              <w:rPr>
                <w:szCs w:val="24"/>
              </w:rPr>
            </w:pPr>
            <w:r w:rsidRPr="00553950">
              <w:rPr>
                <w:szCs w:val="24"/>
              </w:rPr>
              <w:t xml:space="preserve">Проверка управления паролями пользователей </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A60C44A"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D57192F" w14:textId="77777777" w:rsidR="00F21BC6" w:rsidRPr="00553950" w:rsidRDefault="004D71E9">
            <w:pPr>
              <w:pStyle w:val="affffffff4"/>
              <w:ind w:left="-106"/>
              <w:jc w:val="center"/>
              <w:rPr>
                <w:szCs w:val="24"/>
              </w:rPr>
            </w:pPr>
            <w:r w:rsidRPr="00553950">
              <w:rPr>
                <w:szCs w:val="24"/>
              </w:rPr>
              <w:t>Таблица 4</w:t>
            </w:r>
          </w:p>
          <w:p w14:paraId="016DF2CD" w14:textId="77777777" w:rsidR="00F21BC6" w:rsidRPr="00553950" w:rsidRDefault="004D71E9">
            <w:pPr>
              <w:pStyle w:val="affffffff4"/>
              <w:ind w:left="-106"/>
              <w:jc w:val="center"/>
              <w:rPr>
                <w:szCs w:val="24"/>
              </w:rPr>
            </w:pPr>
            <w:r w:rsidRPr="00553950">
              <w:rPr>
                <w:szCs w:val="24"/>
              </w:rPr>
              <w:t>п. 99</w:t>
            </w:r>
          </w:p>
        </w:tc>
      </w:tr>
      <w:tr w:rsidR="00553950" w:rsidRPr="00553950" w14:paraId="7C77BF0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2243BFD"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31E3573" w14:textId="77777777" w:rsidR="00F21BC6" w:rsidRPr="00553950" w:rsidRDefault="004D71E9">
            <w:pPr>
              <w:pStyle w:val="affffffff4"/>
              <w:tabs>
                <w:tab w:val="left" w:pos="2057"/>
              </w:tabs>
              <w:rPr>
                <w:szCs w:val="24"/>
              </w:rPr>
            </w:pPr>
            <w:r w:rsidRPr="00553950">
              <w:rPr>
                <w:szCs w:val="24"/>
              </w:rPr>
              <w:t>Проверка ограничения количества аутентификаций для учетной записи в рамках определенной роли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8F53CC4"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32909B1" w14:textId="77777777" w:rsidR="00F21BC6" w:rsidRPr="00553950" w:rsidRDefault="004D71E9">
            <w:pPr>
              <w:pStyle w:val="affffffff4"/>
              <w:ind w:left="-106"/>
              <w:jc w:val="center"/>
              <w:rPr>
                <w:szCs w:val="24"/>
              </w:rPr>
            </w:pPr>
            <w:r w:rsidRPr="00553950">
              <w:rPr>
                <w:szCs w:val="24"/>
              </w:rPr>
              <w:t>Таблица 4</w:t>
            </w:r>
          </w:p>
          <w:p w14:paraId="486597A7" w14:textId="77777777" w:rsidR="00F21BC6" w:rsidRPr="00553950" w:rsidRDefault="004D71E9">
            <w:pPr>
              <w:pStyle w:val="affffffff4"/>
              <w:ind w:left="-106"/>
              <w:jc w:val="center"/>
              <w:rPr>
                <w:szCs w:val="24"/>
              </w:rPr>
            </w:pPr>
            <w:r w:rsidRPr="00553950">
              <w:rPr>
                <w:szCs w:val="24"/>
              </w:rPr>
              <w:t>п. 100</w:t>
            </w:r>
          </w:p>
        </w:tc>
      </w:tr>
      <w:tr w:rsidR="00553950" w:rsidRPr="00553950" w14:paraId="3DD816B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8E855D3"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43130E2" w14:textId="77777777" w:rsidR="00F21BC6" w:rsidRPr="00553950" w:rsidRDefault="004D71E9">
            <w:pPr>
              <w:pStyle w:val="affffffff4"/>
              <w:tabs>
                <w:tab w:val="left" w:pos="2057"/>
              </w:tabs>
              <w:rPr>
                <w:szCs w:val="24"/>
              </w:rPr>
            </w:pPr>
            <w:r w:rsidRPr="00553950">
              <w:rPr>
                <w:szCs w:val="24"/>
              </w:rPr>
              <w:t>Проверка деактивации активных сессий пользователей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E2D0E8B"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193A610" w14:textId="77777777" w:rsidR="00F21BC6" w:rsidRPr="00553950" w:rsidRDefault="004D71E9">
            <w:pPr>
              <w:pStyle w:val="affffffff4"/>
              <w:ind w:left="-106"/>
              <w:jc w:val="center"/>
              <w:rPr>
                <w:szCs w:val="24"/>
              </w:rPr>
            </w:pPr>
            <w:r w:rsidRPr="00553950">
              <w:rPr>
                <w:szCs w:val="24"/>
              </w:rPr>
              <w:t>Таблица 4</w:t>
            </w:r>
          </w:p>
          <w:p w14:paraId="48569D29" w14:textId="77777777" w:rsidR="00F21BC6" w:rsidRPr="00553950" w:rsidRDefault="004D71E9">
            <w:pPr>
              <w:pStyle w:val="affffffff4"/>
              <w:ind w:left="-106"/>
              <w:jc w:val="center"/>
              <w:rPr>
                <w:szCs w:val="24"/>
              </w:rPr>
            </w:pPr>
            <w:r w:rsidRPr="00553950">
              <w:rPr>
                <w:szCs w:val="24"/>
              </w:rPr>
              <w:t>п. 101</w:t>
            </w:r>
          </w:p>
        </w:tc>
      </w:tr>
      <w:tr w:rsidR="00553950" w:rsidRPr="00553950" w14:paraId="354AEC73" w14:textId="77777777">
        <w:trPr>
          <w:trHeight w:val="437"/>
        </w:trPr>
        <w:tc>
          <w:tcPr>
            <w:tcW w:w="372" w:type="pct"/>
            <w:tcBorders>
              <w:top w:val="single" w:sz="4" w:space="0" w:color="auto"/>
              <w:left w:val="single" w:sz="4" w:space="0" w:color="auto"/>
              <w:bottom w:val="single" w:sz="4" w:space="0" w:color="auto"/>
              <w:right w:val="single" w:sz="4" w:space="0" w:color="auto"/>
            </w:tcBorders>
            <w:vAlign w:val="center"/>
          </w:tcPr>
          <w:p w14:paraId="25EC6F1B" w14:textId="77777777" w:rsidR="00F21BC6" w:rsidRPr="00553950" w:rsidRDefault="00F21BC6">
            <w:pPr>
              <w:pStyle w:val="affffffff4"/>
              <w:numPr>
                <w:ilvl w:val="0"/>
                <w:numId w:val="221"/>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A6F259D" w14:textId="77777777" w:rsidR="00F21BC6" w:rsidRPr="00553950" w:rsidRDefault="004D71E9">
            <w:pPr>
              <w:pStyle w:val="affffffff4"/>
              <w:tabs>
                <w:tab w:val="left" w:pos="2057"/>
              </w:tabs>
              <w:rPr>
                <w:szCs w:val="24"/>
              </w:rPr>
            </w:pPr>
            <w:r w:rsidRPr="00553950">
              <w:rPr>
                <w:szCs w:val="24"/>
              </w:rPr>
              <w:t>Проверка удаления учётной записи пользователя</w:t>
            </w:r>
          </w:p>
          <w:p w14:paraId="1502EAD4" w14:textId="77777777" w:rsidR="00F21BC6" w:rsidRPr="00553950" w:rsidRDefault="00F21BC6">
            <w:pPr>
              <w:pStyle w:val="affffffff4"/>
              <w:tabs>
                <w:tab w:val="left" w:pos="2057"/>
              </w:tabs>
              <w:rPr>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BF784FC" w14:textId="77777777" w:rsidR="00F21BC6" w:rsidRPr="00553950" w:rsidRDefault="004D71E9">
            <w:pPr>
              <w:pStyle w:val="affffffff4"/>
              <w:jc w:val="center"/>
              <w:rPr>
                <w:szCs w:val="24"/>
              </w:rPr>
            </w:pPr>
            <w:r w:rsidRPr="00553950">
              <w:rPr>
                <w:szCs w:val="24"/>
              </w:rPr>
              <w:t>3.2.15, 3.3, 4.6.3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1B57357" w14:textId="77777777" w:rsidR="00F21BC6" w:rsidRPr="00553950" w:rsidRDefault="004D71E9">
            <w:pPr>
              <w:pStyle w:val="affffffff4"/>
              <w:ind w:left="-106"/>
              <w:jc w:val="center"/>
              <w:rPr>
                <w:szCs w:val="24"/>
              </w:rPr>
            </w:pPr>
            <w:r w:rsidRPr="00553950">
              <w:rPr>
                <w:szCs w:val="24"/>
              </w:rPr>
              <w:t>Таблица 4</w:t>
            </w:r>
          </w:p>
          <w:p w14:paraId="3916A87F" w14:textId="77777777" w:rsidR="00F21BC6" w:rsidRPr="00553950" w:rsidRDefault="004D71E9">
            <w:pPr>
              <w:pStyle w:val="affffffff4"/>
              <w:ind w:left="-106"/>
              <w:jc w:val="center"/>
              <w:rPr>
                <w:szCs w:val="24"/>
              </w:rPr>
            </w:pPr>
            <w:r w:rsidRPr="00553950">
              <w:rPr>
                <w:szCs w:val="24"/>
              </w:rPr>
              <w:t>п. 102</w:t>
            </w:r>
          </w:p>
        </w:tc>
      </w:tr>
      <w:tr w:rsidR="00553950" w:rsidRPr="00553950" w14:paraId="6553742C"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65DC93A"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FD7A8E" w14:textId="77777777" w:rsidR="00F21BC6" w:rsidRPr="00553950" w:rsidRDefault="004D71E9">
            <w:pPr>
              <w:pStyle w:val="affffffff4"/>
              <w:jc w:val="center"/>
              <w:rPr>
                <w:szCs w:val="24"/>
              </w:rPr>
            </w:pPr>
            <w:r w:rsidRPr="00553950">
              <w:rPr>
                <w:b/>
                <w:szCs w:val="24"/>
              </w:rPr>
              <w:t>Компонент «Журналирование»</w:t>
            </w:r>
          </w:p>
        </w:tc>
      </w:tr>
      <w:tr w:rsidR="00553950" w:rsidRPr="00553950" w14:paraId="01325F7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D9CACFA" w14:textId="77777777" w:rsidR="00F21BC6" w:rsidRPr="00553950" w:rsidRDefault="00F21BC6">
            <w:pPr>
              <w:pStyle w:val="affffffff4"/>
              <w:numPr>
                <w:ilvl w:val="0"/>
                <w:numId w:val="222"/>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EA4C95E" w14:textId="77777777" w:rsidR="00F21BC6" w:rsidRPr="00553950" w:rsidRDefault="004D71E9">
            <w:pPr>
              <w:pStyle w:val="affffffff4"/>
              <w:rPr>
                <w:szCs w:val="24"/>
              </w:rPr>
            </w:pPr>
            <w:r w:rsidRPr="00553950">
              <w:rPr>
                <w:szCs w:val="24"/>
              </w:rPr>
              <w:t>Проверка наличия записей в журнале входящих и исходящих сообщений СМЭВ</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2CDC6C1" w14:textId="77777777" w:rsidR="00F21BC6" w:rsidRPr="00553950" w:rsidRDefault="004D71E9">
            <w:pPr>
              <w:pStyle w:val="affffffff4"/>
              <w:jc w:val="center"/>
              <w:rPr>
                <w:szCs w:val="24"/>
              </w:rPr>
            </w:pPr>
            <w:r w:rsidRPr="00553950">
              <w:rPr>
                <w:szCs w:val="24"/>
              </w:rPr>
              <w:t>3.2.14, 3.3, 4.6.3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B4ECF61" w14:textId="77777777" w:rsidR="00F21BC6" w:rsidRPr="00553950" w:rsidRDefault="004D71E9">
            <w:pPr>
              <w:pStyle w:val="affffffff4"/>
              <w:ind w:left="-106"/>
              <w:jc w:val="center"/>
              <w:rPr>
                <w:szCs w:val="24"/>
              </w:rPr>
            </w:pPr>
            <w:r w:rsidRPr="00553950">
              <w:rPr>
                <w:szCs w:val="24"/>
              </w:rPr>
              <w:t>Таблица 4</w:t>
            </w:r>
          </w:p>
          <w:p w14:paraId="697679FA" w14:textId="77777777" w:rsidR="00F21BC6" w:rsidRPr="00553950" w:rsidRDefault="004D71E9">
            <w:pPr>
              <w:pStyle w:val="affffffff4"/>
              <w:ind w:left="-106"/>
              <w:jc w:val="center"/>
              <w:rPr>
                <w:szCs w:val="24"/>
              </w:rPr>
            </w:pPr>
            <w:r w:rsidRPr="00553950">
              <w:rPr>
                <w:szCs w:val="24"/>
              </w:rPr>
              <w:t>п. 103</w:t>
            </w:r>
          </w:p>
        </w:tc>
      </w:tr>
      <w:tr w:rsidR="00553950" w:rsidRPr="00553950" w14:paraId="5787AE1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4840995" w14:textId="77777777" w:rsidR="00F21BC6" w:rsidRPr="00553950" w:rsidRDefault="00F21BC6">
            <w:pPr>
              <w:pStyle w:val="affffffff4"/>
              <w:numPr>
                <w:ilvl w:val="0"/>
                <w:numId w:val="222"/>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58704DF4" w14:textId="77777777" w:rsidR="00F21BC6" w:rsidRPr="00553950" w:rsidRDefault="004D71E9">
            <w:pPr>
              <w:pStyle w:val="affffffff4"/>
              <w:rPr>
                <w:szCs w:val="24"/>
              </w:rPr>
            </w:pPr>
            <w:r w:rsidRPr="00553950">
              <w:rPr>
                <w:szCs w:val="24"/>
              </w:rPr>
              <w:t>Проверка наличия записей в журналах, связанных с загрузкой файлов в систему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76B7126" w14:textId="77777777" w:rsidR="00F21BC6" w:rsidRPr="00553950" w:rsidRDefault="004D71E9">
            <w:pPr>
              <w:pStyle w:val="affffffff4"/>
              <w:jc w:val="center"/>
              <w:rPr>
                <w:szCs w:val="24"/>
              </w:rPr>
            </w:pPr>
            <w:r w:rsidRPr="00553950">
              <w:rPr>
                <w:szCs w:val="24"/>
              </w:rPr>
              <w:t>3.2.14, 3.3, 4.6.3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FE0A1CA" w14:textId="77777777" w:rsidR="00F21BC6" w:rsidRPr="00553950" w:rsidRDefault="004D71E9">
            <w:pPr>
              <w:pStyle w:val="affffffff4"/>
              <w:ind w:left="-106"/>
              <w:jc w:val="center"/>
              <w:rPr>
                <w:szCs w:val="24"/>
              </w:rPr>
            </w:pPr>
            <w:r w:rsidRPr="00553950">
              <w:rPr>
                <w:szCs w:val="24"/>
              </w:rPr>
              <w:t>Таблица 4</w:t>
            </w:r>
          </w:p>
          <w:p w14:paraId="07AB73D7" w14:textId="77777777" w:rsidR="00F21BC6" w:rsidRPr="00553950" w:rsidRDefault="004D71E9">
            <w:pPr>
              <w:pStyle w:val="affffffff4"/>
              <w:ind w:left="-106"/>
              <w:jc w:val="center"/>
              <w:rPr>
                <w:szCs w:val="24"/>
              </w:rPr>
            </w:pPr>
            <w:r w:rsidRPr="00553950">
              <w:rPr>
                <w:szCs w:val="24"/>
              </w:rPr>
              <w:t>п. 104</w:t>
            </w:r>
          </w:p>
        </w:tc>
      </w:tr>
      <w:tr w:rsidR="00553950" w:rsidRPr="00553950" w14:paraId="23BB5F67"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B2E5790" w14:textId="77777777" w:rsidR="00F21BC6" w:rsidRPr="00553950" w:rsidRDefault="00F21BC6">
            <w:pPr>
              <w:pStyle w:val="affffffff4"/>
              <w:numPr>
                <w:ilvl w:val="0"/>
                <w:numId w:val="222"/>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BE1F36D" w14:textId="77777777" w:rsidR="00F21BC6" w:rsidRPr="00553950" w:rsidRDefault="004D71E9">
            <w:pPr>
              <w:pStyle w:val="affffffff4"/>
              <w:rPr>
                <w:szCs w:val="24"/>
              </w:rPr>
            </w:pPr>
            <w:r w:rsidRPr="00553950">
              <w:rPr>
                <w:szCs w:val="24"/>
              </w:rPr>
              <w:t>Проверка наличия в журнале учетных данных пользователей, выполнивших вход в систему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6445457" w14:textId="77777777" w:rsidR="00F21BC6" w:rsidRPr="00553950" w:rsidRDefault="004D71E9">
            <w:pPr>
              <w:pStyle w:val="affffffff4"/>
              <w:jc w:val="center"/>
              <w:rPr>
                <w:szCs w:val="24"/>
              </w:rPr>
            </w:pPr>
            <w:r w:rsidRPr="00553950">
              <w:rPr>
                <w:szCs w:val="24"/>
              </w:rPr>
              <w:t>3.2.14, 3.3, 4.6.3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6649334" w14:textId="77777777" w:rsidR="00F21BC6" w:rsidRPr="00553950" w:rsidRDefault="004D71E9">
            <w:pPr>
              <w:pStyle w:val="affffffff4"/>
              <w:ind w:left="-106"/>
              <w:jc w:val="center"/>
              <w:rPr>
                <w:szCs w:val="24"/>
              </w:rPr>
            </w:pPr>
            <w:r w:rsidRPr="00553950">
              <w:rPr>
                <w:szCs w:val="24"/>
              </w:rPr>
              <w:t>Таблица 4</w:t>
            </w:r>
          </w:p>
          <w:p w14:paraId="4B7006A2" w14:textId="77777777" w:rsidR="00F21BC6" w:rsidRPr="00553950" w:rsidRDefault="004D71E9">
            <w:pPr>
              <w:pStyle w:val="affffffff4"/>
              <w:ind w:left="-106"/>
              <w:jc w:val="center"/>
              <w:rPr>
                <w:szCs w:val="24"/>
              </w:rPr>
            </w:pPr>
            <w:r w:rsidRPr="00553950">
              <w:rPr>
                <w:szCs w:val="24"/>
              </w:rPr>
              <w:t>п. 105</w:t>
            </w:r>
          </w:p>
        </w:tc>
      </w:tr>
      <w:tr w:rsidR="00553950" w:rsidRPr="00553950" w14:paraId="7E15E9F9"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647B122" w14:textId="77777777" w:rsidR="00F21BC6" w:rsidRPr="00553950" w:rsidRDefault="00F21BC6">
            <w:pPr>
              <w:pStyle w:val="affffffff4"/>
              <w:numPr>
                <w:ilvl w:val="0"/>
                <w:numId w:val="222"/>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7634076" w14:textId="77777777" w:rsidR="00F21BC6" w:rsidRPr="00553950" w:rsidRDefault="004D71E9">
            <w:pPr>
              <w:pStyle w:val="affffffff4"/>
              <w:rPr>
                <w:szCs w:val="24"/>
              </w:rPr>
            </w:pPr>
            <w:r w:rsidRPr="00553950">
              <w:rPr>
                <w:szCs w:val="24"/>
              </w:rPr>
              <w:t>Проверка наличия записей в журнале о действиях и операциях пользователей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5ACEA46" w14:textId="77777777" w:rsidR="00F21BC6" w:rsidRPr="00553950" w:rsidRDefault="004D71E9">
            <w:pPr>
              <w:pStyle w:val="affffffff4"/>
              <w:jc w:val="center"/>
              <w:rPr>
                <w:szCs w:val="24"/>
              </w:rPr>
            </w:pPr>
            <w:r w:rsidRPr="00553950">
              <w:rPr>
                <w:szCs w:val="24"/>
              </w:rPr>
              <w:t>3.2.14, 3.3, 4.6.3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5A45F7D" w14:textId="77777777" w:rsidR="00F21BC6" w:rsidRPr="00553950" w:rsidRDefault="004D71E9">
            <w:pPr>
              <w:pStyle w:val="affffffff4"/>
              <w:ind w:left="-106"/>
              <w:jc w:val="center"/>
              <w:rPr>
                <w:szCs w:val="24"/>
              </w:rPr>
            </w:pPr>
            <w:r w:rsidRPr="00553950">
              <w:rPr>
                <w:szCs w:val="24"/>
              </w:rPr>
              <w:t>Таблица 4</w:t>
            </w:r>
          </w:p>
          <w:p w14:paraId="7DF01300" w14:textId="77777777" w:rsidR="00F21BC6" w:rsidRPr="00553950" w:rsidRDefault="004D71E9">
            <w:pPr>
              <w:pStyle w:val="affffffff4"/>
              <w:ind w:left="-106"/>
              <w:jc w:val="center"/>
              <w:rPr>
                <w:szCs w:val="24"/>
              </w:rPr>
            </w:pPr>
            <w:r w:rsidRPr="00553950">
              <w:rPr>
                <w:szCs w:val="24"/>
              </w:rPr>
              <w:t>п. 106</w:t>
            </w:r>
          </w:p>
        </w:tc>
      </w:tr>
      <w:tr w:rsidR="00553950" w:rsidRPr="00553950" w14:paraId="03024D31"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9BDE2C7" w14:textId="77777777" w:rsidR="00F21BC6" w:rsidRPr="00553950" w:rsidRDefault="00F21BC6">
            <w:pPr>
              <w:pStyle w:val="affffffff4"/>
              <w:numPr>
                <w:ilvl w:val="0"/>
                <w:numId w:val="222"/>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4B1C6BB" w14:textId="77777777" w:rsidR="00F21BC6" w:rsidRPr="00553950" w:rsidRDefault="004D71E9">
            <w:pPr>
              <w:pStyle w:val="affffffff4"/>
              <w:rPr>
                <w:szCs w:val="24"/>
              </w:rPr>
            </w:pPr>
            <w:r w:rsidRPr="00553950">
              <w:rPr>
                <w:szCs w:val="24"/>
              </w:rPr>
              <w:t>Проверка наличия записей в журнале событий безопасности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321D6FD" w14:textId="77777777" w:rsidR="00F21BC6" w:rsidRPr="00553950" w:rsidRDefault="004D71E9">
            <w:pPr>
              <w:pStyle w:val="affffffff4"/>
              <w:jc w:val="center"/>
              <w:rPr>
                <w:szCs w:val="24"/>
              </w:rPr>
            </w:pPr>
            <w:r w:rsidRPr="00553950">
              <w:rPr>
                <w:szCs w:val="24"/>
              </w:rPr>
              <w:t>3.2.14, 3.3, 4.6.3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44186D9" w14:textId="77777777" w:rsidR="00F21BC6" w:rsidRPr="00553950" w:rsidRDefault="004D71E9">
            <w:pPr>
              <w:pStyle w:val="affffffff4"/>
              <w:ind w:left="-106"/>
              <w:jc w:val="center"/>
              <w:rPr>
                <w:szCs w:val="24"/>
              </w:rPr>
            </w:pPr>
            <w:r w:rsidRPr="00553950">
              <w:rPr>
                <w:szCs w:val="24"/>
              </w:rPr>
              <w:t>Таблица 4</w:t>
            </w:r>
          </w:p>
          <w:p w14:paraId="00DEEBA2" w14:textId="77777777" w:rsidR="00F21BC6" w:rsidRPr="00553950" w:rsidRDefault="004D71E9">
            <w:pPr>
              <w:pStyle w:val="affffffff4"/>
              <w:ind w:left="-106"/>
              <w:jc w:val="center"/>
              <w:rPr>
                <w:szCs w:val="24"/>
              </w:rPr>
            </w:pPr>
            <w:r w:rsidRPr="00553950">
              <w:rPr>
                <w:szCs w:val="24"/>
              </w:rPr>
              <w:t>п. 107</w:t>
            </w:r>
          </w:p>
        </w:tc>
      </w:tr>
      <w:tr w:rsidR="00553950" w:rsidRPr="00553950" w14:paraId="36ACFE8C"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A581225"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BCBD09" w14:textId="77777777" w:rsidR="00F21BC6" w:rsidRPr="00553950" w:rsidRDefault="004D71E9">
            <w:pPr>
              <w:pStyle w:val="affffffff4"/>
              <w:jc w:val="center"/>
              <w:rPr>
                <w:szCs w:val="24"/>
              </w:rPr>
            </w:pPr>
            <w:bookmarkStart w:id="77" w:name="_Hlk184327194"/>
            <w:r w:rsidRPr="00553950">
              <w:rPr>
                <w:b/>
                <w:szCs w:val="24"/>
              </w:rPr>
              <w:t>Информационно-аналитическая панель (</w:t>
            </w:r>
            <w:proofErr w:type="spellStart"/>
            <w:r w:rsidRPr="00553950">
              <w:rPr>
                <w:b/>
                <w:szCs w:val="24"/>
              </w:rPr>
              <w:t>дашборды</w:t>
            </w:r>
            <w:proofErr w:type="spellEnd"/>
            <w:r w:rsidRPr="00553950">
              <w:rPr>
                <w:b/>
                <w:szCs w:val="24"/>
              </w:rPr>
              <w:t>)</w:t>
            </w:r>
            <w:bookmarkEnd w:id="77"/>
          </w:p>
        </w:tc>
      </w:tr>
      <w:tr w:rsidR="00553950" w:rsidRPr="00553950" w14:paraId="42FE433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5AE208B" w14:textId="77777777" w:rsidR="00F21BC6" w:rsidRPr="00553950" w:rsidRDefault="00F21BC6">
            <w:pPr>
              <w:pStyle w:val="affffffff4"/>
              <w:numPr>
                <w:ilvl w:val="0"/>
                <w:numId w:val="223"/>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4234C9D" w14:textId="77777777" w:rsidR="00F21BC6" w:rsidRPr="00553950" w:rsidRDefault="004D71E9">
            <w:pPr>
              <w:pStyle w:val="affffffff4"/>
              <w:rPr>
                <w:szCs w:val="24"/>
              </w:rPr>
            </w:pPr>
            <w:r w:rsidRPr="00553950">
              <w:rPr>
                <w:szCs w:val="24"/>
              </w:rPr>
              <w:t>Проверка просмотра данных на информационно-аналитической панели (</w:t>
            </w:r>
            <w:proofErr w:type="spellStart"/>
            <w:r w:rsidRPr="00553950">
              <w:rPr>
                <w:szCs w:val="24"/>
              </w:rPr>
              <w:t>дашборды</w:t>
            </w:r>
            <w:proofErr w:type="spellEnd"/>
            <w:r w:rsidRPr="00553950">
              <w:rPr>
                <w:szCs w:val="24"/>
              </w:rPr>
              <w:t>)</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3EEDE3" w14:textId="77777777" w:rsidR="00F21BC6" w:rsidRPr="00553950" w:rsidRDefault="004D71E9">
            <w:pPr>
              <w:pStyle w:val="affffffff4"/>
              <w:jc w:val="center"/>
              <w:rPr>
                <w:szCs w:val="24"/>
              </w:rPr>
            </w:pPr>
            <w:r w:rsidRPr="00553950">
              <w:rPr>
                <w:szCs w:val="24"/>
              </w:rPr>
              <w:t>4.2.7.2, 3.3, 4.6.3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E3908E9" w14:textId="77777777" w:rsidR="00F21BC6" w:rsidRPr="00553950" w:rsidRDefault="004D71E9">
            <w:pPr>
              <w:pStyle w:val="affffffff4"/>
              <w:ind w:left="-106"/>
              <w:jc w:val="center"/>
              <w:rPr>
                <w:szCs w:val="24"/>
              </w:rPr>
            </w:pPr>
            <w:r w:rsidRPr="00553950">
              <w:rPr>
                <w:szCs w:val="24"/>
              </w:rPr>
              <w:t>Таблица 4</w:t>
            </w:r>
          </w:p>
          <w:p w14:paraId="6D17BEC3" w14:textId="77777777" w:rsidR="00F21BC6" w:rsidRPr="00553950" w:rsidRDefault="004D71E9">
            <w:pPr>
              <w:pStyle w:val="affffffff4"/>
              <w:ind w:left="-106"/>
              <w:jc w:val="center"/>
              <w:rPr>
                <w:szCs w:val="24"/>
              </w:rPr>
            </w:pPr>
            <w:r w:rsidRPr="00553950">
              <w:rPr>
                <w:szCs w:val="24"/>
              </w:rPr>
              <w:t>п. 108</w:t>
            </w:r>
          </w:p>
        </w:tc>
      </w:tr>
      <w:tr w:rsidR="00553950" w:rsidRPr="00553950" w14:paraId="03876BE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F665380" w14:textId="77777777" w:rsidR="00F21BC6" w:rsidRPr="00553950" w:rsidRDefault="00F21BC6">
            <w:pPr>
              <w:pStyle w:val="affffffff4"/>
              <w:numPr>
                <w:ilvl w:val="0"/>
                <w:numId w:val="223"/>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39E3543" w14:textId="77777777" w:rsidR="00F21BC6" w:rsidRPr="00553950" w:rsidRDefault="004D71E9">
            <w:pPr>
              <w:pStyle w:val="affffffff4"/>
              <w:rPr>
                <w:szCs w:val="24"/>
              </w:rPr>
            </w:pPr>
            <w:r w:rsidRPr="00553950">
              <w:rPr>
                <w:szCs w:val="24"/>
              </w:rPr>
              <w:t>Проверка просмотра данных и формирования отчетов на информационно-аналитической панели по бизнес-метрикам (</w:t>
            </w:r>
            <w:proofErr w:type="spellStart"/>
            <w:r w:rsidRPr="00553950">
              <w:rPr>
                <w:szCs w:val="24"/>
              </w:rPr>
              <w:t>дашборды</w:t>
            </w:r>
            <w:proofErr w:type="spellEnd"/>
            <w:r w:rsidRPr="00553950">
              <w:rPr>
                <w:szCs w:val="24"/>
              </w:rPr>
              <w:t>)</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76E040F" w14:textId="77777777" w:rsidR="00F21BC6" w:rsidRPr="00553950" w:rsidRDefault="004D71E9">
            <w:pPr>
              <w:pStyle w:val="affffffff4"/>
              <w:jc w:val="center"/>
              <w:rPr>
                <w:szCs w:val="24"/>
              </w:rPr>
            </w:pPr>
            <w:r w:rsidRPr="00553950">
              <w:rPr>
                <w:szCs w:val="24"/>
              </w:rPr>
              <w:t>4.2.7, 3.3, 4.6.3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29EA08D" w14:textId="77777777" w:rsidR="00F21BC6" w:rsidRPr="00553950" w:rsidRDefault="004D71E9">
            <w:pPr>
              <w:pStyle w:val="affffffff4"/>
              <w:ind w:left="-106"/>
              <w:jc w:val="center"/>
              <w:rPr>
                <w:szCs w:val="24"/>
              </w:rPr>
            </w:pPr>
            <w:r w:rsidRPr="00553950">
              <w:rPr>
                <w:szCs w:val="24"/>
              </w:rPr>
              <w:t>Таблица 4</w:t>
            </w:r>
          </w:p>
          <w:p w14:paraId="1A81E052" w14:textId="77777777" w:rsidR="00F21BC6" w:rsidRPr="00553950" w:rsidRDefault="004D71E9">
            <w:pPr>
              <w:pStyle w:val="affffffff4"/>
              <w:ind w:left="-106"/>
              <w:jc w:val="center"/>
              <w:rPr>
                <w:szCs w:val="24"/>
              </w:rPr>
            </w:pPr>
            <w:r w:rsidRPr="00553950">
              <w:rPr>
                <w:szCs w:val="24"/>
              </w:rPr>
              <w:t>п. 109</w:t>
            </w:r>
          </w:p>
        </w:tc>
      </w:tr>
      <w:tr w:rsidR="00553950" w:rsidRPr="00553950" w14:paraId="794D41F9"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D426928"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C91C3D" w14:textId="77777777" w:rsidR="00F21BC6" w:rsidRPr="00553950" w:rsidRDefault="004D71E9">
            <w:pPr>
              <w:pStyle w:val="affffffff4"/>
              <w:jc w:val="center"/>
              <w:rPr>
                <w:b/>
                <w:szCs w:val="24"/>
              </w:rPr>
            </w:pPr>
            <w:r w:rsidRPr="00553950">
              <w:rPr>
                <w:b/>
                <w:szCs w:val="24"/>
              </w:rPr>
              <w:t>Подсистема аутентификации, авторизации и централизованного управления учетными записями и правами</w:t>
            </w:r>
          </w:p>
        </w:tc>
      </w:tr>
      <w:tr w:rsidR="00553950" w:rsidRPr="00553950" w14:paraId="31736DF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3E8EA5D"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973C3D5" w14:textId="77777777" w:rsidR="00F21BC6" w:rsidRPr="00553950" w:rsidRDefault="004D71E9">
            <w:pPr>
              <w:pStyle w:val="affffffff4"/>
              <w:rPr>
                <w:szCs w:val="24"/>
              </w:rPr>
            </w:pPr>
            <w:r w:rsidRPr="00553950">
              <w:rPr>
                <w:szCs w:val="24"/>
              </w:rPr>
              <w:t>Проверка функциональности подсистемы аутентификации, авторизации и централизованного управления учетными записями и правами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92C9840"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ED988DF" w14:textId="77777777" w:rsidR="00F21BC6" w:rsidRPr="00553950" w:rsidRDefault="004D71E9">
            <w:pPr>
              <w:pStyle w:val="affffffff4"/>
              <w:ind w:left="-106"/>
              <w:jc w:val="center"/>
              <w:rPr>
                <w:szCs w:val="24"/>
              </w:rPr>
            </w:pPr>
            <w:r w:rsidRPr="00553950">
              <w:rPr>
                <w:szCs w:val="24"/>
              </w:rPr>
              <w:t>Таблица 4</w:t>
            </w:r>
          </w:p>
          <w:p w14:paraId="6A64A0A3" w14:textId="77777777" w:rsidR="00F21BC6" w:rsidRPr="00553950" w:rsidRDefault="004D71E9">
            <w:pPr>
              <w:pStyle w:val="affffffff4"/>
              <w:ind w:left="-106"/>
              <w:jc w:val="center"/>
              <w:rPr>
                <w:szCs w:val="24"/>
              </w:rPr>
            </w:pPr>
            <w:r w:rsidRPr="00553950">
              <w:rPr>
                <w:szCs w:val="24"/>
              </w:rPr>
              <w:t>п. 110</w:t>
            </w:r>
          </w:p>
        </w:tc>
      </w:tr>
      <w:tr w:rsidR="00553950" w:rsidRPr="00553950" w14:paraId="318E86D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44DC9DC"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745DACF" w14:textId="77777777" w:rsidR="00F21BC6" w:rsidRPr="00553950" w:rsidRDefault="004D71E9">
            <w:pPr>
              <w:pStyle w:val="affffffff4"/>
              <w:rPr>
                <w:szCs w:val="24"/>
              </w:rPr>
            </w:pPr>
            <w:r w:rsidRPr="00553950">
              <w:rPr>
                <w:szCs w:val="24"/>
              </w:rPr>
              <w:t xml:space="preserve">Проверка двухфакторной аутентификация привилегированных пользователей </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DE80187"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88F7914" w14:textId="77777777" w:rsidR="00F21BC6" w:rsidRPr="00553950" w:rsidRDefault="004D71E9">
            <w:pPr>
              <w:pStyle w:val="affffffff4"/>
              <w:ind w:left="-106"/>
              <w:jc w:val="center"/>
              <w:rPr>
                <w:szCs w:val="24"/>
              </w:rPr>
            </w:pPr>
            <w:r w:rsidRPr="00553950">
              <w:rPr>
                <w:szCs w:val="24"/>
              </w:rPr>
              <w:t>Таблица 4</w:t>
            </w:r>
          </w:p>
          <w:p w14:paraId="0324B05D" w14:textId="77777777" w:rsidR="00F21BC6" w:rsidRPr="00553950" w:rsidRDefault="004D71E9">
            <w:pPr>
              <w:pStyle w:val="affffffff4"/>
              <w:ind w:left="-106"/>
              <w:jc w:val="center"/>
              <w:rPr>
                <w:szCs w:val="24"/>
              </w:rPr>
            </w:pPr>
            <w:r w:rsidRPr="00553950">
              <w:rPr>
                <w:szCs w:val="24"/>
              </w:rPr>
              <w:t>п. 111</w:t>
            </w:r>
          </w:p>
        </w:tc>
      </w:tr>
      <w:tr w:rsidR="00553950" w:rsidRPr="00553950" w14:paraId="63A2866E"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3D7187B"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DD310A2" w14:textId="77777777" w:rsidR="00F21BC6" w:rsidRPr="00553950" w:rsidRDefault="004D71E9">
            <w:pPr>
              <w:pStyle w:val="affffffff4"/>
              <w:rPr>
                <w:szCs w:val="24"/>
              </w:rPr>
            </w:pPr>
            <w:r w:rsidRPr="00553950">
              <w:rPr>
                <w:szCs w:val="24"/>
              </w:rPr>
              <w:t>Проверка привязки учётных записей пользователей к автоматизированным рабочим местам посредством указания IP АРМ, включая возможность привязки нескольких IP к одной учетной записи пользователя</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531EA8D"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6FFD294" w14:textId="77777777" w:rsidR="00F21BC6" w:rsidRPr="00553950" w:rsidRDefault="004D71E9">
            <w:pPr>
              <w:pStyle w:val="affffffff4"/>
              <w:ind w:left="-106"/>
              <w:jc w:val="center"/>
              <w:rPr>
                <w:szCs w:val="24"/>
              </w:rPr>
            </w:pPr>
            <w:r w:rsidRPr="00553950">
              <w:rPr>
                <w:szCs w:val="24"/>
              </w:rPr>
              <w:t>Таблица 4</w:t>
            </w:r>
          </w:p>
          <w:p w14:paraId="0F3E49D1" w14:textId="77777777" w:rsidR="00F21BC6" w:rsidRPr="00553950" w:rsidRDefault="004D71E9">
            <w:pPr>
              <w:pStyle w:val="affffffff4"/>
              <w:ind w:left="-106"/>
              <w:jc w:val="center"/>
              <w:rPr>
                <w:szCs w:val="24"/>
              </w:rPr>
            </w:pPr>
            <w:r w:rsidRPr="00553950">
              <w:rPr>
                <w:szCs w:val="24"/>
              </w:rPr>
              <w:t>п. 112</w:t>
            </w:r>
          </w:p>
        </w:tc>
      </w:tr>
      <w:tr w:rsidR="00553950" w:rsidRPr="00553950" w14:paraId="7AD2CC48"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D0C09F1"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1E6568B" w14:textId="77777777" w:rsidR="00F21BC6" w:rsidRPr="00553950" w:rsidRDefault="004D71E9">
            <w:pPr>
              <w:pStyle w:val="affffffff4"/>
              <w:rPr>
                <w:szCs w:val="24"/>
              </w:rPr>
            </w:pPr>
            <w:r w:rsidRPr="00553950">
              <w:rPr>
                <w:szCs w:val="24"/>
              </w:rPr>
              <w:t>Проверка возможности создания и редактирования ролей и предоставляемых ролями полномочий</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C92CCDD"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6CA273C" w14:textId="77777777" w:rsidR="00F21BC6" w:rsidRPr="00553950" w:rsidRDefault="004D71E9">
            <w:pPr>
              <w:pStyle w:val="affffffff4"/>
              <w:ind w:left="-106"/>
              <w:jc w:val="center"/>
              <w:rPr>
                <w:szCs w:val="24"/>
              </w:rPr>
            </w:pPr>
            <w:r w:rsidRPr="00553950">
              <w:rPr>
                <w:szCs w:val="24"/>
              </w:rPr>
              <w:t>Таблица 4</w:t>
            </w:r>
          </w:p>
          <w:p w14:paraId="344FF766" w14:textId="77777777" w:rsidR="00F21BC6" w:rsidRPr="00553950" w:rsidRDefault="004D71E9">
            <w:pPr>
              <w:pStyle w:val="affffffff4"/>
              <w:ind w:left="-106"/>
              <w:jc w:val="center"/>
              <w:rPr>
                <w:szCs w:val="24"/>
              </w:rPr>
            </w:pPr>
            <w:r w:rsidRPr="00553950">
              <w:rPr>
                <w:szCs w:val="24"/>
              </w:rPr>
              <w:t>п. 113</w:t>
            </w:r>
          </w:p>
        </w:tc>
      </w:tr>
      <w:tr w:rsidR="00553950" w:rsidRPr="00553950" w14:paraId="4D4236AE"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3F3EA42"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F6EA272" w14:textId="77777777" w:rsidR="00F21BC6" w:rsidRPr="00553950" w:rsidRDefault="004D71E9">
            <w:pPr>
              <w:pStyle w:val="affffffff4"/>
              <w:rPr>
                <w:szCs w:val="24"/>
              </w:rPr>
            </w:pPr>
            <w:r w:rsidRPr="00553950">
              <w:rPr>
                <w:szCs w:val="24"/>
              </w:rPr>
              <w:t>Проверка создания электронной заявки на создание учётной записи пользователя</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25AB94C"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D834FD5" w14:textId="77777777" w:rsidR="00F21BC6" w:rsidRPr="00553950" w:rsidRDefault="004D71E9">
            <w:pPr>
              <w:pStyle w:val="affffffff4"/>
              <w:ind w:left="-106"/>
              <w:jc w:val="center"/>
              <w:rPr>
                <w:szCs w:val="24"/>
              </w:rPr>
            </w:pPr>
            <w:r w:rsidRPr="00553950">
              <w:rPr>
                <w:szCs w:val="24"/>
              </w:rPr>
              <w:t>Таблица 4</w:t>
            </w:r>
          </w:p>
          <w:p w14:paraId="719A7332" w14:textId="77777777" w:rsidR="00F21BC6" w:rsidRPr="00553950" w:rsidRDefault="004D71E9">
            <w:pPr>
              <w:pStyle w:val="affffffff4"/>
              <w:ind w:left="-106"/>
              <w:jc w:val="center"/>
              <w:rPr>
                <w:szCs w:val="24"/>
              </w:rPr>
            </w:pPr>
            <w:r w:rsidRPr="00553950">
              <w:rPr>
                <w:szCs w:val="24"/>
              </w:rPr>
              <w:t>п. 114</w:t>
            </w:r>
          </w:p>
        </w:tc>
      </w:tr>
      <w:tr w:rsidR="00553950" w:rsidRPr="00553950" w14:paraId="273FDB9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038923F"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54F36FB" w14:textId="77777777" w:rsidR="00F21BC6" w:rsidRPr="00553950" w:rsidRDefault="004D71E9">
            <w:pPr>
              <w:pStyle w:val="affffffff4"/>
              <w:rPr>
                <w:szCs w:val="24"/>
              </w:rPr>
            </w:pPr>
            <w:r w:rsidRPr="00553950">
              <w:rPr>
                <w:szCs w:val="24"/>
              </w:rPr>
              <w:t>Проверка автоматического формирования карточки, выдачи логина и технологического пароля, изменения ролевых полномочий, блокировка пользователя</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AFD0897"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83F3CAF" w14:textId="77777777" w:rsidR="00F21BC6" w:rsidRPr="00553950" w:rsidRDefault="004D71E9">
            <w:pPr>
              <w:pStyle w:val="affffffff4"/>
              <w:ind w:left="-106"/>
              <w:jc w:val="center"/>
              <w:rPr>
                <w:szCs w:val="24"/>
              </w:rPr>
            </w:pPr>
            <w:r w:rsidRPr="00553950">
              <w:rPr>
                <w:szCs w:val="24"/>
              </w:rPr>
              <w:t>Таблица 4</w:t>
            </w:r>
          </w:p>
          <w:p w14:paraId="2D0801F5" w14:textId="77777777" w:rsidR="00F21BC6" w:rsidRPr="00553950" w:rsidRDefault="004D71E9">
            <w:pPr>
              <w:pStyle w:val="affffffff4"/>
              <w:ind w:left="-106"/>
              <w:jc w:val="center"/>
              <w:rPr>
                <w:szCs w:val="24"/>
              </w:rPr>
            </w:pPr>
            <w:r w:rsidRPr="00553950">
              <w:rPr>
                <w:szCs w:val="24"/>
              </w:rPr>
              <w:t>п. 115</w:t>
            </w:r>
          </w:p>
        </w:tc>
      </w:tr>
      <w:tr w:rsidR="00553950" w:rsidRPr="00553950" w14:paraId="53C19CC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7D6E8B2"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AA9D625" w14:textId="77777777" w:rsidR="00F21BC6" w:rsidRPr="00553950" w:rsidRDefault="004D71E9">
            <w:pPr>
              <w:pStyle w:val="affffffff4"/>
              <w:rPr>
                <w:szCs w:val="24"/>
              </w:rPr>
            </w:pPr>
            <w:r w:rsidRPr="00553950">
              <w:rPr>
                <w:szCs w:val="24"/>
              </w:rPr>
              <w:t>Проверка согласования направленной заявки от подчиненного подразделения</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0892F59"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9EA1E01" w14:textId="77777777" w:rsidR="00F21BC6" w:rsidRPr="00553950" w:rsidRDefault="004D71E9">
            <w:pPr>
              <w:pStyle w:val="affffffff4"/>
              <w:ind w:left="-106"/>
              <w:jc w:val="center"/>
              <w:rPr>
                <w:szCs w:val="24"/>
              </w:rPr>
            </w:pPr>
            <w:r w:rsidRPr="00553950">
              <w:rPr>
                <w:szCs w:val="24"/>
              </w:rPr>
              <w:t>Таблица 4</w:t>
            </w:r>
          </w:p>
          <w:p w14:paraId="258E00CE" w14:textId="77777777" w:rsidR="00F21BC6" w:rsidRPr="00553950" w:rsidRDefault="004D71E9">
            <w:pPr>
              <w:pStyle w:val="affffffff4"/>
              <w:ind w:left="-106"/>
              <w:jc w:val="center"/>
              <w:rPr>
                <w:szCs w:val="24"/>
              </w:rPr>
            </w:pPr>
            <w:r w:rsidRPr="00553950">
              <w:rPr>
                <w:szCs w:val="24"/>
              </w:rPr>
              <w:t>п. 116</w:t>
            </w:r>
          </w:p>
        </w:tc>
      </w:tr>
      <w:tr w:rsidR="00553950" w:rsidRPr="00553950" w14:paraId="338467D5"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5A946A1"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A076662" w14:textId="77777777" w:rsidR="00F21BC6" w:rsidRPr="00553950" w:rsidRDefault="004D71E9">
            <w:pPr>
              <w:pStyle w:val="affffffff4"/>
              <w:rPr>
                <w:szCs w:val="24"/>
              </w:rPr>
            </w:pPr>
            <w:r w:rsidRPr="00553950">
              <w:rPr>
                <w:szCs w:val="24"/>
              </w:rPr>
              <w:t>Проверка автоматического блокирования неактивных (неиспользуемых) учетных записей пользователей после периода времени неиспользования</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8EF738C"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530B9AB" w14:textId="77777777" w:rsidR="00F21BC6" w:rsidRPr="00553950" w:rsidRDefault="004D71E9">
            <w:pPr>
              <w:pStyle w:val="affffffff4"/>
              <w:ind w:left="-106"/>
              <w:jc w:val="center"/>
              <w:rPr>
                <w:szCs w:val="24"/>
              </w:rPr>
            </w:pPr>
            <w:r w:rsidRPr="00553950">
              <w:rPr>
                <w:szCs w:val="24"/>
              </w:rPr>
              <w:t>Таблица 4</w:t>
            </w:r>
          </w:p>
          <w:p w14:paraId="694FBFF7" w14:textId="77777777" w:rsidR="00F21BC6" w:rsidRPr="00553950" w:rsidRDefault="004D71E9">
            <w:pPr>
              <w:pStyle w:val="affffffff4"/>
              <w:ind w:left="-106"/>
              <w:jc w:val="center"/>
              <w:rPr>
                <w:szCs w:val="24"/>
              </w:rPr>
            </w:pPr>
            <w:r w:rsidRPr="00553950">
              <w:rPr>
                <w:szCs w:val="24"/>
              </w:rPr>
              <w:t>п. 117</w:t>
            </w:r>
          </w:p>
        </w:tc>
      </w:tr>
      <w:tr w:rsidR="00553950" w:rsidRPr="00553950" w14:paraId="7DD397A4"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9902EF1"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B65C837" w14:textId="77777777" w:rsidR="00F21BC6" w:rsidRPr="00553950" w:rsidRDefault="004D71E9">
            <w:pPr>
              <w:pStyle w:val="affffffff4"/>
              <w:rPr>
                <w:szCs w:val="24"/>
              </w:rPr>
            </w:pPr>
            <w:r w:rsidRPr="00553950">
              <w:rPr>
                <w:szCs w:val="24"/>
              </w:rPr>
              <w:t>Проверка характеристики пароля (длина пароля, алфавит пароля)</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ABEB8C6"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1C3791F" w14:textId="77777777" w:rsidR="00F21BC6" w:rsidRPr="00553950" w:rsidRDefault="004D71E9">
            <w:pPr>
              <w:pStyle w:val="affffffff4"/>
              <w:ind w:left="-106"/>
              <w:jc w:val="center"/>
              <w:rPr>
                <w:szCs w:val="24"/>
              </w:rPr>
            </w:pPr>
            <w:r w:rsidRPr="00553950">
              <w:rPr>
                <w:szCs w:val="24"/>
              </w:rPr>
              <w:t>Таблица 4</w:t>
            </w:r>
          </w:p>
          <w:p w14:paraId="430A5109" w14:textId="77777777" w:rsidR="00F21BC6" w:rsidRPr="00553950" w:rsidRDefault="004D71E9">
            <w:pPr>
              <w:pStyle w:val="affffffff4"/>
              <w:ind w:left="-106"/>
              <w:jc w:val="center"/>
              <w:rPr>
                <w:szCs w:val="24"/>
              </w:rPr>
            </w:pPr>
            <w:r w:rsidRPr="00553950">
              <w:rPr>
                <w:szCs w:val="24"/>
              </w:rPr>
              <w:t>п. 118</w:t>
            </w:r>
          </w:p>
        </w:tc>
      </w:tr>
      <w:tr w:rsidR="00553950" w:rsidRPr="00553950" w14:paraId="6499D5C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96D6976"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573A983" w14:textId="77777777" w:rsidR="00F21BC6" w:rsidRPr="00553950" w:rsidRDefault="004D71E9">
            <w:pPr>
              <w:pStyle w:val="affffffff4"/>
              <w:rPr>
                <w:szCs w:val="24"/>
              </w:rPr>
            </w:pPr>
            <w:r w:rsidRPr="00553950">
              <w:rPr>
                <w:szCs w:val="24"/>
              </w:rPr>
              <w:t>Проверка максимального количества неуспешных попыток аутентификации до блокировки, время блокировки учетной записи пользователя в случае достижения установленного максимального количества неуспешных попыток аутентификации, время принудительной смены пароля</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13AD1AB"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88A671C" w14:textId="77777777" w:rsidR="00F21BC6" w:rsidRPr="00553950" w:rsidRDefault="004D71E9">
            <w:pPr>
              <w:pStyle w:val="affffffff4"/>
              <w:ind w:left="-106"/>
              <w:jc w:val="center"/>
              <w:rPr>
                <w:szCs w:val="24"/>
              </w:rPr>
            </w:pPr>
            <w:r w:rsidRPr="00553950">
              <w:rPr>
                <w:szCs w:val="24"/>
              </w:rPr>
              <w:t>Таблица 4</w:t>
            </w:r>
          </w:p>
          <w:p w14:paraId="30A27CC8" w14:textId="77777777" w:rsidR="00F21BC6" w:rsidRPr="00553950" w:rsidRDefault="004D71E9">
            <w:pPr>
              <w:pStyle w:val="affffffff4"/>
              <w:ind w:left="-106"/>
              <w:jc w:val="center"/>
              <w:rPr>
                <w:szCs w:val="24"/>
              </w:rPr>
            </w:pPr>
            <w:r w:rsidRPr="00553950">
              <w:rPr>
                <w:szCs w:val="24"/>
              </w:rPr>
              <w:t>п. 119</w:t>
            </w:r>
          </w:p>
        </w:tc>
      </w:tr>
      <w:tr w:rsidR="00553950" w:rsidRPr="00553950" w14:paraId="7BC79AD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CAC0ECF"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FC10645" w14:textId="77777777" w:rsidR="00F21BC6" w:rsidRPr="00553950" w:rsidRDefault="004D71E9">
            <w:pPr>
              <w:pStyle w:val="affffffff4"/>
              <w:rPr>
                <w:szCs w:val="24"/>
              </w:rPr>
            </w:pPr>
            <w:r w:rsidRPr="00553950">
              <w:t>Проверка возможности настраивать срок автоматической деактивации пользователей. Проверка возможности устанавливать срок делегирования ролевых полномочий с автоматической блокировкой пользователя по завершении срока делегирования.</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B1A74A2"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0F95687" w14:textId="77777777" w:rsidR="00F21BC6" w:rsidRPr="00553950" w:rsidRDefault="004D71E9">
            <w:pPr>
              <w:pStyle w:val="affffffff4"/>
              <w:ind w:left="-106"/>
              <w:jc w:val="center"/>
              <w:rPr>
                <w:szCs w:val="24"/>
              </w:rPr>
            </w:pPr>
            <w:r w:rsidRPr="00553950">
              <w:rPr>
                <w:szCs w:val="24"/>
              </w:rPr>
              <w:t>Таблица 4</w:t>
            </w:r>
          </w:p>
          <w:p w14:paraId="18792D32" w14:textId="77777777" w:rsidR="00F21BC6" w:rsidRPr="00553950" w:rsidRDefault="004D71E9">
            <w:pPr>
              <w:pStyle w:val="affffffff4"/>
              <w:ind w:left="-106"/>
              <w:jc w:val="center"/>
              <w:rPr>
                <w:szCs w:val="24"/>
              </w:rPr>
            </w:pPr>
            <w:r w:rsidRPr="00553950">
              <w:rPr>
                <w:szCs w:val="24"/>
              </w:rPr>
              <w:t>п. 120</w:t>
            </w:r>
          </w:p>
        </w:tc>
      </w:tr>
      <w:tr w:rsidR="00553950" w:rsidRPr="00553950" w14:paraId="00ECA25E"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38B6B51"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6A0D42D" w14:textId="77777777" w:rsidR="00F21BC6" w:rsidRPr="00553950" w:rsidRDefault="004D71E9">
            <w:pPr>
              <w:pStyle w:val="affffffff4"/>
              <w:rPr>
                <w:szCs w:val="24"/>
              </w:rPr>
            </w:pPr>
            <w:r w:rsidRPr="00553950">
              <w:rPr>
                <w:szCs w:val="24"/>
              </w:rPr>
              <w:t>Проверка возможности ограничивать число параллельных сеансов доступа для каждой учетной записи пользователя информационной системы</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2F87C57"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1C70612" w14:textId="77777777" w:rsidR="00F21BC6" w:rsidRPr="00553950" w:rsidRDefault="004D71E9">
            <w:pPr>
              <w:pStyle w:val="affffffff4"/>
              <w:ind w:left="-106"/>
              <w:jc w:val="center"/>
              <w:rPr>
                <w:szCs w:val="24"/>
              </w:rPr>
            </w:pPr>
            <w:r w:rsidRPr="00553950">
              <w:rPr>
                <w:szCs w:val="24"/>
              </w:rPr>
              <w:t>Таблица 4</w:t>
            </w:r>
          </w:p>
          <w:p w14:paraId="7B40D307" w14:textId="77777777" w:rsidR="00F21BC6" w:rsidRPr="00553950" w:rsidRDefault="004D71E9">
            <w:pPr>
              <w:pStyle w:val="affffffff4"/>
              <w:ind w:left="-106"/>
              <w:jc w:val="center"/>
              <w:rPr>
                <w:szCs w:val="24"/>
              </w:rPr>
            </w:pPr>
            <w:r w:rsidRPr="00553950">
              <w:rPr>
                <w:szCs w:val="24"/>
              </w:rPr>
              <w:t>п. 121</w:t>
            </w:r>
          </w:p>
        </w:tc>
      </w:tr>
      <w:tr w:rsidR="00553950" w:rsidRPr="00553950" w14:paraId="5A34310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11D9624" w14:textId="77777777" w:rsidR="00F21BC6" w:rsidRPr="00553950" w:rsidRDefault="00F21BC6">
            <w:pPr>
              <w:pStyle w:val="affffffff4"/>
              <w:numPr>
                <w:ilvl w:val="0"/>
                <w:numId w:val="224"/>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7159A14" w14:textId="77777777" w:rsidR="00F21BC6" w:rsidRPr="00553950" w:rsidRDefault="004D71E9">
            <w:pPr>
              <w:pStyle w:val="affffffff4"/>
              <w:rPr>
                <w:szCs w:val="24"/>
              </w:rPr>
            </w:pPr>
            <w:r w:rsidRPr="00553950">
              <w:rPr>
                <w:szCs w:val="24"/>
              </w:rPr>
              <w:t>Проверка возможности настроить блокирование сеанса доступа в информационную систему после установленного времени бездействия (неактивности) пользователя</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2C4BCAE" w14:textId="77777777" w:rsidR="00F21BC6" w:rsidRPr="00553950" w:rsidRDefault="004D71E9">
            <w:pPr>
              <w:pStyle w:val="affffffff4"/>
              <w:jc w:val="center"/>
              <w:rPr>
                <w:szCs w:val="24"/>
              </w:rPr>
            </w:pPr>
            <w:r w:rsidRPr="00553950">
              <w:rPr>
                <w:szCs w:val="24"/>
              </w:rPr>
              <w:t>4.2.2, 3.3, 4.6.3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0874569" w14:textId="77777777" w:rsidR="00F21BC6" w:rsidRPr="00553950" w:rsidRDefault="004D71E9">
            <w:pPr>
              <w:pStyle w:val="affffffff4"/>
              <w:ind w:left="-106"/>
              <w:jc w:val="center"/>
              <w:rPr>
                <w:szCs w:val="24"/>
              </w:rPr>
            </w:pPr>
            <w:r w:rsidRPr="00553950">
              <w:rPr>
                <w:szCs w:val="24"/>
              </w:rPr>
              <w:t>Таблица 4</w:t>
            </w:r>
          </w:p>
          <w:p w14:paraId="407EC40E" w14:textId="77777777" w:rsidR="00F21BC6" w:rsidRPr="00553950" w:rsidRDefault="004D71E9">
            <w:pPr>
              <w:pStyle w:val="affffffff4"/>
              <w:ind w:left="-106"/>
              <w:jc w:val="center"/>
              <w:rPr>
                <w:szCs w:val="24"/>
              </w:rPr>
            </w:pPr>
            <w:r w:rsidRPr="00553950">
              <w:rPr>
                <w:szCs w:val="24"/>
              </w:rPr>
              <w:t>п. 122</w:t>
            </w:r>
          </w:p>
        </w:tc>
      </w:tr>
      <w:tr w:rsidR="00553950" w:rsidRPr="00553950" w14:paraId="4630719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F4A3250"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78ED31" w14:textId="77777777" w:rsidR="00F21BC6" w:rsidRPr="00553950" w:rsidRDefault="004D71E9">
            <w:pPr>
              <w:pStyle w:val="affffffff4"/>
              <w:jc w:val="center"/>
              <w:rPr>
                <w:b/>
                <w:szCs w:val="24"/>
              </w:rPr>
            </w:pPr>
            <w:r w:rsidRPr="00553950">
              <w:rPr>
                <w:b/>
                <w:szCs w:val="24"/>
              </w:rPr>
              <w:t>Подсистема исполнения рабочих процессов</w:t>
            </w:r>
          </w:p>
        </w:tc>
      </w:tr>
      <w:tr w:rsidR="00553950" w:rsidRPr="00553950" w14:paraId="73368F6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B830413" w14:textId="77777777" w:rsidR="00F21BC6" w:rsidRPr="00553950" w:rsidRDefault="00F21BC6">
            <w:pPr>
              <w:pStyle w:val="affffffff4"/>
              <w:numPr>
                <w:ilvl w:val="0"/>
                <w:numId w:val="22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C4032A7" w14:textId="77777777" w:rsidR="00F21BC6" w:rsidRPr="00553950" w:rsidRDefault="004D71E9">
            <w:pPr>
              <w:pStyle w:val="affffffff4"/>
              <w:rPr>
                <w:szCs w:val="24"/>
              </w:rPr>
            </w:pPr>
            <w:r w:rsidRPr="00553950">
              <w:rPr>
                <w:szCs w:val="24"/>
              </w:rPr>
              <w:t>Проверка функциональности подсистемы исполнения рабочих процессов. Прохождение по процессу</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5E42422" w14:textId="77777777" w:rsidR="00F21BC6" w:rsidRPr="00553950" w:rsidRDefault="004D71E9">
            <w:pPr>
              <w:pStyle w:val="affffffff4"/>
              <w:jc w:val="center"/>
              <w:rPr>
                <w:szCs w:val="24"/>
              </w:rPr>
            </w:pPr>
            <w:r w:rsidRPr="00553950">
              <w:rPr>
                <w:szCs w:val="24"/>
              </w:rPr>
              <w:t>4.2.3, 3.3, 4.6.3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C4B02BE" w14:textId="77777777" w:rsidR="00F21BC6" w:rsidRPr="00553950" w:rsidRDefault="004D71E9">
            <w:pPr>
              <w:pStyle w:val="affffffff4"/>
              <w:ind w:left="-106"/>
              <w:jc w:val="center"/>
              <w:rPr>
                <w:szCs w:val="24"/>
              </w:rPr>
            </w:pPr>
            <w:r w:rsidRPr="00553950">
              <w:rPr>
                <w:szCs w:val="24"/>
              </w:rPr>
              <w:t>Таблица 4</w:t>
            </w:r>
          </w:p>
          <w:p w14:paraId="44B51D6C" w14:textId="77777777" w:rsidR="00F21BC6" w:rsidRPr="00553950" w:rsidRDefault="004D71E9">
            <w:pPr>
              <w:pStyle w:val="affffffff4"/>
              <w:ind w:left="-106"/>
              <w:jc w:val="center"/>
              <w:rPr>
                <w:szCs w:val="24"/>
              </w:rPr>
            </w:pPr>
            <w:r w:rsidRPr="00553950">
              <w:rPr>
                <w:szCs w:val="24"/>
              </w:rPr>
              <w:t>п. 123</w:t>
            </w:r>
          </w:p>
        </w:tc>
      </w:tr>
      <w:tr w:rsidR="00553950" w:rsidRPr="00553950" w14:paraId="6599390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F27393C" w14:textId="77777777" w:rsidR="00F21BC6" w:rsidRPr="00553950" w:rsidRDefault="00F21BC6">
            <w:pPr>
              <w:pStyle w:val="affffffff4"/>
              <w:numPr>
                <w:ilvl w:val="0"/>
                <w:numId w:val="22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6ECB60E0" w14:textId="77777777" w:rsidR="00F21BC6" w:rsidRPr="00553950" w:rsidRDefault="004D71E9">
            <w:pPr>
              <w:pStyle w:val="affffffff4"/>
              <w:rPr>
                <w:szCs w:val="24"/>
              </w:rPr>
            </w:pPr>
            <w:r w:rsidRPr="00553950">
              <w:rPr>
                <w:szCs w:val="24"/>
              </w:rPr>
              <w:t>Проверка функциональности подсистемы исполнения рабочих процессов. Визуализация исполняемых BPMN-схем</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B50666B" w14:textId="77777777" w:rsidR="00F21BC6" w:rsidRPr="00553950" w:rsidRDefault="004D71E9">
            <w:pPr>
              <w:pStyle w:val="affffffff4"/>
              <w:jc w:val="center"/>
              <w:rPr>
                <w:szCs w:val="24"/>
              </w:rPr>
            </w:pPr>
            <w:r w:rsidRPr="00553950">
              <w:rPr>
                <w:szCs w:val="24"/>
              </w:rPr>
              <w:t>4.2.3, 3.3, 4.6.3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675BFDC" w14:textId="77777777" w:rsidR="00F21BC6" w:rsidRPr="00553950" w:rsidRDefault="004D71E9">
            <w:pPr>
              <w:pStyle w:val="affffffff4"/>
              <w:ind w:left="-106"/>
              <w:jc w:val="center"/>
              <w:rPr>
                <w:szCs w:val="24"/>
              </w:rPr>
            </w:pPr>
            <w:r w:rsidRPr="00553950">
              <w:rPr>
                <w:szCs w:val="24"/>
              </w:rPr>
              <w:t>Таблица 4</w:t>
            </w:r>
          </w:p>
          <w:p w14:paraId="0E4E1C1D" w14:textId="77777777" w:rsidR="00F21BC6" w:rsidRPr="00553950" w:rsidRDefault="004D71E9">
            <w:pPr>
              <w:pStyle w:val="affffffff4"/>
              <w:ind w:left="-106"/>
              <w:jc w:val="center"/>
              <w:rPr>
                <w:szCs w:val="24"/>
              </w:rPr>
            </w:pPr>
            <w:r w:rsidRPr="00553950">
              <w:rPr>
                <w:szCs w:val="24"/>
              </w:rPr>
              <w:t>п. 124</w:t>
            </w:r>
          </w:p>
        </w:tc>
      </w:tr>
      <w:tr w:rsidR="00553950" w:rsidRPr="00553950" w14:paraId="4DFD89B4"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22EDAF4" w14:textId="77777777" w:rsidR="00F21BC6" w:rsidRPr="00553950" w:rsidRDefault="00F21BC6">
            <w:pPr>
              <w:pStyle w:val="affffffff4"/>
              <w:numPr>
                <w:ilvl w:val="0"/>
                <w:numId w:val="22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1A9288B4" w14:textId="77777777" w:rsidR="00F21BC6" w:rsidRPr="00553950" w:rsidRDefault="004D71E9">
            <w:pPr>
              <w:pStyle w:val="affffffff4"/>
              <w:rPr>
                <w:szCs w:val="24"/>
              </w:rPr>
            </w:pPr>
            <w:r w:rsidRPr="00553950">
              <w:rPr>
                <w:szCs w:val="24"/>
              </w:rPr>
              <w:t>Проверка функциональности подсистемы исполнения рабочих процессов. Проверка действий пользователя в случае аварии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2930E80" w14:textId="77777777" w:rsidR="00F21BC6" w:rsidRPr="00553950" w:rsidRDefault="004D71E9">
            <w:pPr>
              <w:pStyle w:val="affffffff4"/>
              <w:jc w:val="center"/>
              <w:rPr>
                <w:szCs w:val="24"/>
              </w:rPr>
            </w:pPr>
            <w:r w:rsidRPr="00553950">
              <w:rPr>
                <w:szCs w:val="24"/>
              </w:rPr>
              <w:t>4.2.3, 3.3, 4.6.3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EA00550" w14:textId="77777777" w:rsidR="00F21BC6" w:rsidRPr="00553950" w:rsidRDefault="004D71E9">
            <w:pPr>
              <w:pStyle w:val="affffffff4"/>
              <w:ind w:left="-106"/>
              <w:jc w:val="center"/>
              <w:rPr>
                <w:szCs w:val="24"/>
              </w:rPr>
            </w:pPr>
            <w:r w:rsidRPr="00553950">
              <w:rPr>
                <w:szCs w:val="24"/>
              </w:rPr>
              <w:t>Таблица 4</w:t>
            </w:r>
          </w:p>
          <w:p w14:paraId="3BF8AC7A" w14:textId="77777777" w:rsidR="00F21BC6" w:rsidRPr="00553950" w:rsidRDefault="004D71E9">
            <w:pPr>
              <w:pStyle w:val="affffffff4"/>
              <w:ind w:left="-106"/>
              <w:jc w:val="center"/>
              <w:rPr>
                <w:szCs w:val="24"/>
              </w:rPr>
            </w:pPr>
            <w:r w:rsidRPr="00553950">
              <w:rPr>
                <w:szCs w:val="24"/>
              </w:rPr>
              <w:t>п. 125</w:t>
            </w:r>
          </w:p>
        </w:tc>
      </w:tr>
      <w:tr w:rsidR="00553950" w:rsidRPr="00553950" w14:paraId="431AD30C"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12989FE0"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A13EB" w14:textId="77777777" w:rsidR="00F21BC6" w:rsidRPr="00553950" w:rsidRDefault="004D71E9">
            <w:pPr>
              <w:pStyle w:val="affffffff4"/>
              <w:jc w:val="center"/>
              <w:rPr>
                <w:b/>
                <w:szCs w:val="24"/>
              </w:rPr>
            </w:pPr>
            <w:r w:rsidRPr="00553950">
              <w:rPr>
                <w:b/>
                <w:szCs w:val="24"/>
              </w:rPr>
              <w:t>Подсистема хранения и обработки эталонных данных и модуля ведения воинского учета</w:t>
            </w:r>
          </w:p>
        </w:tc>
      </w:tr>
      <w:tr w:rsidR="00553950" w:rsidRPr="00553950" w14:paraId="2A47291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71F416E" w14:textId="77777777" w:rsidR="00F21BC6" w:rsidRPr="00553950" w:rsidRDefault="00F21BC6">
            <w:pPr>
              <w:pStyle w:val="affffffff4"/>
              <w:numPr>
                <w:ilvl w:val="0"/>
                <w:numId w:val="226"/>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51E2382" w14:textId="77777777" w:rsidR="00F21BC6" w:rsidRPr="00553950" w:rsidRDefault="004D71E9">
            <w:pPr>
              <w:pStyle w:val="affffffff4"/>
              <w:rPr>
                <w:szCs w:val="24"/>
              </w:rPr>
            </w:pPr>
            <w:r w:rsidRPr="00553950">
              <w:rPr>
                <w:szCs w:val="24"/>
              </w:rPr>
              <w:t>Проверка функциональности подсистемы хранения и обработки эталонных данных и модуля ведения воинского учета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044E028" w14:textId="77777777" w:rsidR="00F21BC6" w:rsidRPr="00553950" w:rsidRDefault="004D71E9">
            <w:pPr>
              <w:pStyle w:val="affffffff4"/>
              <w:jc w:val="center"/>
              <w:rPr>
                <w:szCs w:val="24"/>
              </w:rPr>
            </w:pPr>
            <w:r w:rsidRPr="00553950">
              <w:rPr>
                <w:szCs w:val="24"/>
              </w:rPr>
              <w:t>4.2.4, 3.3, 4.6.3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D5845A3" w14:textId="77777777" w:rsidR="00F21BC6" w:rsidRPr="00553950" w:rsidRDefault="004D71E9">
            <w:pPr>
              <w:pStyle w:val="affffffff4"/>
              <w:ind w:left="-106"/>
              <w:jc w:val="center"/>
              <w:rPr>
                <w:szCs w:val="24"/>
              </w:rPr>
            </w:pPr>
            <w:r w:rsidRPr="00553950">
              <w:rPr>
                <w:szCs w:val="24"/>
              </w:rPr>
              <w:t>Таблица 4</w:t>
            </w:r>
          </w:p>
          <w:p w14:paraId="5E742F4B" w14:textId="77777777" w:rsidR="00F21BC6" w:rsidRPr="00553950" w:rsidRDefault="004D71E9">
            <w:pPr>
              <w:pStyle w:val="affffffff4"/>
              <w:ind w:left="-106"/>
              <w:jc w:val="center"/>
              <w:rPr>
                <w:szCs w:val="24"/>
              </w:rPr>
            </w:pPr>
            <w:r w:rsidRPr="00553950">
              <w:rPr>
                <w:szCs w:val="24"/>
              </w:rPr>
              <w:t>п. 126</w:t>
            </w:r>
          </w:p>
        </w:tc>
      </w:tr>
      <w:tr w:rsidR="00553950" w:rsidRPr="00553950" w14:paraId="4FB42B65"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7010159"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9D7591" w14:textId="77777777" w:rsidR="00F21BC6" w:rsidRPr="00553950" w:rsidRDefault="004D71E9">
            <w:pPr>
              <w:pStyle w:val="affffffff4"/>
              <w:jc w:val="center"/>
              <w:rPr>
                <w:b/>
                <w:szCs w:val="24"/>
              </w:rPr>
            </w:pPr>
            <w:r w:rsidRPr="00553950">
              <w:rPr>
                <w:b/>
                <w:szCs w:val="24"/>
              </w:rPr>
              <w:t>Подсистема формирования печатных форм</w:t>
            </w:r>
          </w:p>
        </w:tc>
      </w:tr>
      <w:tr w:rsidR="00553950" w:rsidRPr="00553950" w14:paraId="07238F3E"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DF194DC" w14:textId="77777777" w:rsidR="00F21BC6" w:rsidRPr="00553950" w:rsidRDefault="00F21BC6">
            <w:pPr>
              <w:pStyle w:val="affffffff4"/>
              <w:numPr>
                <w:ilvl w:val="0"/>
                <w:numId w:val="227"/>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47E8AD97" w14:textId="77777777" w:rsidR="00F21BC6" w:rsidRPr="00553950" w:rsidRDefault="004D71E9">
            <w:pPr>
              <w:pStyle w:val="affffffff4"/>
              <w:rPr>
                <w:szCs w:val="24"/>
              </w:rPr>
            </w:pPr>
            <w:r w:rsidRPr="00553950">
              <w:rPr>
                <w:szCs w:val="24"/>
              </w:rPr>
              <w:t>Проверка функциональности подсистемы формирования печатных форм</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4584263" w14:textId="77777777" w:rsidR="00F21BC6" w:rsidRPr="00553950" w:rsidRDefault="004D71E9">
            <w:pPr>
              <w:pStyle w:val="affffffff4"/>
              <w:jc w:val="center"/>
              <w:rPr>
                <w:szCs w:val="24"/>
              </w:rPr>
            </w:pPr>
            <w:r w:rsidRPr="00553950">
              <w:rPr>
                <w:szCs w:val="24"/>
              </w:rPr>
              <w:t>4.2.6, 3.3, 4.6.3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8F7A337" w14:textId="77777777" w:rsidR="00F21BC6" w:rsidRPr="00553950" w:rsidRDefault="004D71E9">
            <w:pPr>
              <w:pStyle w:val="affffffff4"/>
              <w:ind w:left="-106"/>
              <w:jc w:val="center"/>
              <w:rPr>
                <w:szCs w:val="24"/>
              </w:rPr>
            </w:pPr>
            <w:r w:rsidRPr="00553950">
              <w:rPr>
                <w:szCs w:val="24"/>
              </w:rPr>
              <w:t>Таблица 4</w:t>
            </w:r>
          </w:p>
          <w:p w14:paraId="1F3D20E4" w14:textId="77777777" w:rsidR="00F21BC6" w:rsidRPr="00553950" w:rsidRDefault="004D71E9">
            <w:pPr>
              <w:pStyle w:val="affffffff4"/>
              <w:jc w:val="center"/>
              <w:rPr>
                <w:szCs w:val="24"/>
              </w:rPr>
            </w:pPr>
            <w:r w:rsidRPr="00553950">
              <w:rPr>
                <w:szCs w:val="24"/>
              </w:rPr>
              <w:t>п. 127</w:t>
            </w:r>
          </w:p>
        </w:tc>
      </w:tr>
      <w:tr w:rsidR="00553950" w:rsidRPr="00553950" w14:paraId="60347106"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A3AEAC7"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4DC968" w14:textId="77777777" w:rsidR="00F21BC6" w:rsidRPr="00553950" w:rsidRDefault="004D71E9">
            <w:pPr>
              <w:pStyle w:val="affffffff4"/>
              <w:jc w:val="center"/>
              <w:rPr>
                <w:b/>
                <w:szCs w:val="24"/>
              </w:rPr>
            </w:pPr>
            <w:bookmarkStart w:id="78" w:name="_Hlk184326947"/>
            <w:r w:rsidRPr="00553950">
              <w:rPr>
                <w:b/>
                <w:szCs w:val="24"/>
              </w:rPr>
              <w:t>Подсистема журналирования и мониторинга</w:t>
            </w:r>
            <w:bookmarkEnd w:id="78"/>
          </w:p>
        </w:tc>
      </w:tr>
      <w:tr w:rsidR="00553950" w:rsidRPr="00553950" w14:paraId="666A945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6E0CFA4" w14:textId="77777777" w:rsidR="00F21BC6" w:rsidRPr="00553950" w:rsidRDefault="00F21BC6">
            <w:pPr>
              <w:pStyle w:val="affffffff4"/>
              <w:numPr>
                <w:ilvl w:val="0"/>
                <w:numId w:val="228"/>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98AA5F7" w14:textId="77777777" w:rsidR="00F21BC6" w:rsidRPr="00553950" w:rsidRDefault="004D71E9">
            <w:pPr>
              <w:pStyle w:val="affffffff4"/>
              <w:rPr>
                <w:szCs w:val="24"/>
              </w:rPr>
            </w:pPr>
            <w:r w:rsidRPr="00553950">
              <w:rPr>
                <w:szCs w:val="24"/>
              </w:rPr>
              <w:t>Проверка функциональности подсистемы журналирования и мониторинга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70DB0FA" w14:textId="77777777" w:rsidR="00F21BC6" w:rsidRPr="00553950" w:rsidRDefault="004D71E9">
            <w:pPr>
              <w:pStyle w:val="affffffff4"/>
              <w:jc w:val="center"/>
              <w:rPr>
                <w:szCs w:val="24"/>
              </w:rPr>
            </w:pPr>
            <w:r w:rsidRPr="00553950">
              <w:rPr>
                <w:szCs w:val="24"/>
              </w:rPr>
              <w:t>4.2.8, 3.3, 4.6.3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34B1BCB" w14:textId="77777777" w:rsidR="00F21BC6" w:rsidRPr="00553950" w:rsidRDefault="004D71E9">
            <w:pPr>
              <w:pStyle w:val="affffffff4"/>
              <w:ind w:left="-106"/>
              <w:jc w:val="center"/>
              <w:rPr>
                <w:szCs w:val="24"/>
              </w:rPr>
            </w:pPr>
            <w:r w:rsidRPr="00553950">
              <w:rPr>
                <w:szCs w:val="24"/>
              </w:rPr>
              <w:t>Таблица 4</w:t>
            </w:r>
          </w:p>
          <w:p w14:paraId="037624B3" w14:textId="77777777" w:rsidR="00F21BC6" w:rsidRPr="00553950" w:rsidRDefault="004D71E9">
            <w:pPr>
              <w:pStyle w:val="affffffff4"/>
              <w:ind w:left="-106"/>
              <w:jc w:val="center"/>
              <w:rPr>
                <w:szCs w:val="24"/>
              </w:rPr>
            </w:pPr>
            <w:r w:rsidRPr="00553950">
              <w:rPr>
                <w:szCs w:val="24"/>
              </w:rPr>
              <w:t>п. 128</w:t>
            </w:r>
          </w:p>
        </w:tc>
      </w:tr>
      <w:tr w:rsidR="00553950" w:rsidRPr="00553950" w14:paraId="74D8577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1CA6324"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A2E1F" w14:textId="77777777" w:rsidR="00F21BC6" w:rsidRPr="00553950" w:rsidRDefault="004D71E9">
            <w:pPr>
              <w:pStyle w:val="affffffff4"/>
              <w:jc w:val="center"/>
              <w:rPr>
                <w:b/>
                <w:szCs w:val="24"/>
              </w:rPr>
            </w:pPr>
            <w:r w:rsidRPr="00553950">
              <w:rPr>
                <w:b/>
                <w:szCs w:val="24"/>
              </w:rPr>
              <w:t>Подсистема внешнего взаимодействия</w:t>
            </w:r>
          </w:p>
        </w:tc>
      </w:tr>
      <w:tr w:rsidR="00553950" w:rsidRPr="00553950" w14:paraId="54393BD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AA15CE8" w14:textId="77777777" w:rsidR="00F21BC6" w:rsidRPr="00553950" w:rsidRDefault="00F21BC6">
            <w:pPr>
              <w:pStyle w:val="affffffff4"/>
              <w:numPr>
                <w:ilvl w:val="0"/>
                <w:numId w:val="231"/>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B760BEC" w14:textId="77777777" w:rsidR="00F21BC6" w:rsidRPr="00553950" w:rsidRDefault="004D71E9">
            <w:pPr>
              <w:pStyle w:val="affffffff4"/>
              <w:rPr>
                <w:szCs w:val="24"/>
              </w:rPr>
            </w:pPr>
            <w:r w:rsidRPr="00553950">
              <w:rPr>
                <w:szCs w:val="24"/>
              </w:rPr>
              <w:t>Проверка функциональности подсистемы внешнего взаимодействия</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AB415D4" w14:textId="77777777" w:rsidR="00F21BC6" w:rsidRPr="00553950" w:rsidRDefault="004D71E9">
            <w:pPr>
              <w:pStyle w:val="affffffff4"/>
              <w:jc w:val="center"/>
              <w:rPr>
                <w:szCs w:val="24"/>
              </w:rPr>
            </w:pPr>
            <w:r w:rsidRPr="00553950">
              <w:rPr>
                <w:szCs w:val="24"/>
              </w:rPr>
              <w:t>4.2.11, 3.3, 4.6.3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9B64F96" w14:textId="77777777" w:rsidR="00F21BC6" w:rsidRPr="00553950" w:rsidRDefault="004D71E9">
            <w:pPr>
              <w:pStyle w:val="affffffff4"/>
              <w:ind w:left="-106"/>
              <w:jc w:val="center"/>
              <w:rPr>
                <w:szCs w:val="24"/>
              </w:rPr>
            </w:pPr>
            <w:r w:rsidRPr="00553950">
              <w:rPr>
                <w:szCs w:val="24"/>
              </w:rPr>
              <w:t>Таблица 4</w:t>
            </w:r>
          </w:p>
          <w:p w14:paraId="62182B12" w14:textId="77777777" w:rsidR="00F21BC6" w:rsidRPr="00553950" w:rsidRDefault="004D71E9">
            <w:pPr>
              <w:pStyle w:val="affffffff4"/>
              <w:ind w:left="-106"/>
              <w:jc w:val="center"/>
              <w:rPr>
                <w:szCs w:val="24"/>
              </w:rPr>
            </w:pPr>
            <w:r w:rsidRPr="00553950">
              <w:rPr>
                <w:szCs w:val="24"/>
              </w:rPr>
              <w:t>п. 129</w:t>
            </w:r>
          </w:p>
        </w:tc>
      </w:tr>
      <w:tr w:rsidR="00553950" w:rsidRPr="00553950" w14:paraId="47B6C91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2BA5D76"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A038FB" w14:textId="77777777" w:rsidR="00F21BC6" w:rsidRPr="00553950" w:rsidRDefault="004D71E9">
            <w:pPr>
              <w:pStyle w:val="affffffff4"/>
              <w:jc w:val="center"/>
              <w:rPr>
                <w:b/>
                <w:szCs w:val="24"/>
              </w:rPr>
            </w:pPr>
            <w:r w:rsidRPr="00553950">
              <w:rPr>
                <w:b/>
                <w:szCs w:val="24"/>
              </w:rPr>
              <w:t>Подсистема аналитики, отчетности и прогнозирования</w:t>
            </w:r>
          </w:p>
        </w:tc>
      </w:tr>
      <w:tr w:rsidR="00553950" w:rsidRPr="00553950" w14:paraId="0F98D3A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A4DD511" w14:textId="77777777" w:rsidR="00F21BC6" w:rsidRPr="00553950" w:rsidRDefault="00F21BC6">
            <w:pPr>
              <w:pStyle w:val="affffffff4"/>
              <w:numPr>
                <w:ilvl w:val="0"/>
                <w:numId w:val="229"/>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6F3D939" w14:textId="77777777" w:rsidR="00F21BC6" w:rsidRPr="00553950" w:rsidRDefault="004D71E9">
            <w:pPr>
              <w:pStyle w:val="affffffff4"/>
              <w:rPr>
                <w:szCs w:val="24"/>
              </w:rPr>
            </w:pPr>
            <w:r w:rsidRPr="00553950">
              <w:rPr>
                <w:szCs w:val="24"/>
              </w:rPr>
              <w:t>Проверка функциональности подсистемы аналитики, отчетности и прогнозирования</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3E136B2" w14:textId="77777777" w:rsidR="00F21BC6" w:rsidRPr="00553950" w:rsidRDefault="004D71E9">
            <w:pPr>
              <w:pStyle w:val="affffffff4"/>
              <w:jc w:val="center"/>
              <w:rPr>
                <w:szCs w:val="24"/>
              </w:rPr>
            </w:pPr>
            <w:r w:rsidRPr="00553950">
              <w:rPr>
                <w:szCs w:val="24"/>
              </w:rPr>
              <w:t>4.2.7, 3.3, 4.6.3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1FC4673" w14:textId="77777777" w:rsidR="00F21BC6" w:rsidRPr="00553950" w:rsidRDefault="004D71E9">
            <w:pPr>
              <w:pStyle w:val="affffffff4"/>
              <w:ind w:left="-106"/>
              <w:jc w:val="center"/>
              <w:rPr>
                <w:szCs w:val="24"/>
              </w:rPr>
            </w:pPr>
            <w:r w:rsidRPr="00553950">
              <w:rPr>
                <w:szCs w:val="24"/>
              </w:rPr>
              <w:t>Таблица 4</w:t>
            </w:r>
          </w:p>
          <w:p w14:paraId="66275FF3" w14:textId="77777777" w:rsidR="00F21BC6" w:rsidRPr="00553950" w:rsidRDefault="004D71E9">
            <w:pPr>
              <w:pStyle w:val="affffffff4"/>
              <w:ind w:left="-106"/>
              <w:jc w:val="center"/>
              <w:rPr>
                <w:szCs w:val="24"/>
              </w:rPr>
            </w:pPr>
            <w:r w:rsidRPr="00553950">
              <w:rPr>
                <w:szCs w:val="24"/>
              </w:rPr>
              <w:t>п. 130</w:t>
            </w:r>
          </w:p>
        </w:tc>
      </w:tr>
      <w:tr w:rsidR="00553950" w:rsidRPr="00553950" w14:paraId="2C3AE10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74FBA5F8"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1B1D2B" w14:textId="77777777" w:rsidR="00F21BC6" w:rsidRPr="00553950" w:rsidRDefault="004D71E9">
            <w:pPr>
              <w:pStyle w:val="affffffff4"/>
              <w:jc w:val="center"/>
              <w:rPr>
                <w:b/>
                <w:szCs w:val="24"/>
              </w:rPr>
            </w:pPr>
            <w:r w:rsidRPr="00553950">
              <w:rPr>
                <w:b/>
                <w:szCs w:val="24"/>
              </w:rPr>
              <w:t>Подсистема приема, регистрации и рассмотрения заявлений</w:t>
            </w:r>
          </w:p>
        </w:tc>
      </w:tr>
      <w:tr w:rsidR="00553950" w:rsidRPr="00553950" w14:paraId="418404A0"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9D86EE3" w14:textId="77777777" w:rsidR="00F21BC6" w:rsidRPr="00553950" w:rsidRDefault="00F21BC6">
            <w:pPr>
              <w:pStyle w:val="affffffff4"/>
              <w:numPr>
                <w:ilvl w:val="0"/>
                <w:numId w:val="230"/>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F22D907" w14:textId="77777777" w:rsidR="00F21BC6" w:rsidRPr="00553950" w:rsidRDefault="004D71E9">
            <w:pPr>
              <w:pStyle w:val="affffffff4"/>
              <w:rPr>
                <w:szCs w:val="24"/>
              </w:rPr>
            </w:pPr>
            <w:r w:rsidRPr="00553950">
              <w:rPr>
                <w:szCs w:val="24"/>
              </w:rPr>
              <w:t>Проверка функциональности приема, регистрации и рассмотрения заявлений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6EC9DDC" w14:textId="77777777" w:rsidR="00F21BC6" w:rsidRPr="00553950" w:rsidRDefault="004D71E9">
            <w:pPr>
              <w:pStyle w:val="affffffff4"/>
              <w:jc w:val="center"/>
              <w:rPr>
                <w:szCs w:val="24"/>
              </w:rPr>
            </w:pPr>
            <w:r w:rsidRPr="00553950">
              <w:rPr>
                <w:szCs w:val="24"/>
              </w:rPr>
              <w:t>4.2.12, 3.3, 4.6.3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E70E33B" w14:textId="77777777" w:rsidR="00F21BC6" w:rsidRPr="00553950" w:rsidRDefault="004D71E9">
            <w:pPr>
              <w:pStyle w:val="affffffff4"/>
              <w:ind w:left="-106"/>
              <w:jc w:val="center"/>
              <w:rPr>
                <w:szCs w:val="24"/>
              </w:rPr>
            </w:pPr>
            <w:r w:rsidRPr="00553950">
              <w:rPr>
                <w:szCs w:val="24"/>
              </w:rPr>
              <w:t>Таблица 4</w:t>
            </w:r>
          </w:p>
          <w:p w14:paraId="6BCA0DE5" w14:textId="77777777" w:rsidR="00F21BC6" w:rsidRPr="00553950" w:rsidRDefault="004D71E9">
            <w:pPr>
              <w:pStyle w:val="affffffff4"/>
              <w:ind w:left="-106"/>
              <w:jc w:val="center"/>
              <w:rPr>
                <w:szCs w:val="24"/>
              </w:rPr>
            </w:pPr>
            <w:r w:rsidRPr="00553950">
              <w:rPr>
                <w:szCs w:val="24"/>
              </w:rPr>
              <w:t>п. 131</w:t>
            </w:r>
          </w:p>
        </w:tc>
      </w:tr>
      <w:tr w:rsidR="00553950" w:rsidRPr="00553950" w14:paraId="71B80BBD"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0B2407A"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02D56" w14:textId="77777777" w:rsidR="00F21BC6" w:rsidRPr="00553950" w:rsidRDefault="004D71E9">
            <w:pPr>
              <w:pStyle w:val="affffffff4"/>
              <w:jc w:val="center"/>
              <w:rPr>
                <w:b/>
                <w:szCs w:val="24"/>
              </w:rPr>
            </w:pPr>
            <w:r w:rsidRPr="00553950">
              <w:rPr>
                <w:b/>
                <w:szCs w:val="24"/>
              </w:rPr>
              <w:t>Подсистема нормативно-справочной информации</w:t>
            </w:r>
          </w:p>
        </w:tc>
      </w:tr>
      <w:tr w:rsidR="00553950" w:rsidRPr="00553950" w14:paraId="00367F0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CA7529D" w14:textId="77777777" w:rsidR="00F21BC6" w:rsidRPr="00553950" w:rsidRDefault="00F21BC6">
            <w:pPr>
              <w:pStyle w:val="affffffff4"/>
              <w:numPr>
                <w:ilvl w:val="0"/>
                <w:numId w:val="232"/>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7A191BBC" w14:textId="77777777" w:rsidR="00F21BC6" w:rsidRPr="00553950" w:rsidRDefault="004D71E9">
            <w:pPr>
              <w:pStyle w:val="affffffff4"/>
              <w:rPr>
                <w:szCs w:val="24"/>
              </w:rPr>
            </w:pPr>
            <w:r w:rsidRPr="00553950">
              <w:rPr>
                <w:szCs w:val="24"/>
              </w:rPr>
              <w:t>Проверка функциональности нормативно-справочной информации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049FF2C" w14:textId="77777777" w:rsidR="00F21BC6" w:rsidRPr="00553950" w:rsidRDefault="004D71E9">
            <w:pPr>
              <w:pStyle w:val="affffffff4"/>
              <w:jc w:val="center"/>
              <w:rPr>
                <w:szCs w:val="24"/>
              </w:rPr>
            </w:pPr>
            <w:r w:rsidRPr="00553950">
              <w:rPr>
                <w:szCs w:val="24"/>
              </w:rPr>
              <w:t>4.2.13, 3.3, 4.6.3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1CF08D6" w14:textId="77777777" w:rsidR="00F21BC6" w:rsidRPr="00553950" w:rsidRDefault="004D71E9">
            <w:pPr>
              <w:pStyle w:val="affffffff4"/>
              <w:ind w:left="-106"/>
              <w:jc w:val="center"/>
              <w:rPr>
                <w:szCs w:val="24"/>
              </w:rPr>
            </w:pPr>
            <w:r w:rsidRPr="00553950">
              <w:rPr>
                <w:szCs w:val="24"/>
              </w:rPr>
              <w:t>Таблица 4</w:t>
            </w:r>
          </w:p>
          <w:p w14:paraId="1E92C905" w14:textId="77777777" w:rsidR="00F21BC6" w:rsidRPr="00553950" w:rsidRDefault="004D71E9">
            <w:pPr>
              <w:pStyle w:val="affffffff4"/>
              <w:ind w:left="-106"/>
              <w:jc w:val="center"/>
              <w:rPr>
                <w:szCs w:val="24"/>
              </w:rPr>
            </w:pPr>
            <w:r w:rsidRPr="00553950">
              <w:rPr>
                <w:szCs w:val="24"/>
              </w:rPr>
              <w:t>п. 132</w:t>
            </w:r>
          </w:p>
        </w:tc>
      </w:tr>
      <w:tr w:rsidR="00553950" w:rsidRPr="00553950" w14:paraId="37DD6DB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5B45B47"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1E98EC" w14:textId="77777777" w:rsidR="00F21BC6" w:rsidRPr="00553950" w:rsidRDefault="004D71E9">
            <w:pPr>
              <w:pStyle w:val="affffffff4"/>
              <w:jc w:val="center"/>
              <w:rPr>
                <w:b/>
                <w:szCs w:val="24"/>
              </w:rPr>
            </w:pPr>
            <w:bookmarkStart w:id="79" w:name="_Hlk184326824"/>
            <w:r w:rsidRPr="00553950">
              <w:rPr>
                <w:b/>
                <w:szCs w:val="24"/>
              </w:rPr>
              <w:t>Подсистема «Реестр направленных (врученных) повесток и ограничений»</w:t>
            </w:r>
            <w:bookmarkEnd w:id="79"/>
          </w:p>
        </w:tc>
      </w:tr>
      <w:tr w:rsidR="00553950" w:rsidRPr="00553950" w14:paraId="2178597C"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44C64F4F" w14:textId="77777777" w:rsidR="00F21BC6" w:rsidRPr="00553950" w:rsidRDefault="00F21BC6">
            <w:pPr>
              <w:pStyle w:val="affffffff4"/>
              <w:numPr>
                <w:ilvl w:val="0"/>
                <w:numId w:val="233"/>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6DD5707" w14:textId="77777777" w:rsidR="00F21BC6" w:rsidRPr="00553950" w:rsidRDefault="004D71E9">
            <w:pPr>
              <w:pStyle w:val="affffffff4"/>
              <w:rPr>
                <w:szCs w:val="24"/>
              </w:rPr>
            </w:pPr>
            <w:r w:rsidRPr="00553950">
              <w:rPr>
                <w:szCs w:val="24"/>
              </w:rPr>
              <w:t>Проверка функциональности подсистемы «Реестр направленных (врученных) повесток и ограничений»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4606C66" w14:textId="77777777" w:rsidR="00F21BC6" w:rsidRPr="00553950" w:rsidRDefault="004D71E9">
            <w:pPr>
              <w:pStyle w:val="affffffff4"/>
              <w:jc w:val="center"/>
              <w:rPr>
                <w:szCs w:val="24"/>
              </w:rPr>
            </w:pPr>
            <w:r w:rsidRPr="00553950">
              <w:rPr>
                <w:szCs w:val="24"/>
              </w:rPr>
              <w:t>4.2.5, 3.3, 4.6.3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22B827C" w14:textId="77777777" w:rsidR="00F21BC6" w:rsidRPr="00553950" w:rsidRDefault="004D71E9">
            <w:pPr>
              <w:pStyle w:val="affffffff4"/>
              <w:ind w:left="-106"/>
              <w:jc w:val="center"/>
              <w:rPr>
                <w:szCs w:val="24"/>
              </w:rPr>
            </w:pPr>
            <w:r w:rsidRPr="00553950">
              <w:rPr>
                <w:szCs w:val="24"/>
              </w:rPr>
              <w:t>Таблица 4</w:t>
            </w:r>
          </w:p>
          <w:p w14:paraId="4A39AB95" w14:textId="77777777" w:rsidR="00F21BC6" w:rsidRPr="00553950" w:rsidRDefault="004D71E9">
            <w:pPr>
              <w:pStyle w:val="affffffff4"/>
              <w:ind w:left="-106"/>
              <w:jc w:val="center"/>
              <w:rPr>
                <w:szCs w:val="24"/>
              </w:rPr>
            </w:pPr>
            <w:r w:rsidRPr="00553950">
              <w:rPr>
                <w:szCs w:val="24"/>
              </w:rPr>
              <w:t>п. 133</w:t>
            </w:r>
          </w:p>
        </w:tc>
      </w:tr>
      <w:tr w:rsidR="00553950" w:rsidRPr="00553950" w14:paraId="30D8CE4F"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210DA22C"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32756" w14:textId="77777777" w:rsidR="00F21BC6" w:rsidRPr="00553950" w:rsidRDefault="004D71E9">
            <w:pPr>
              <w:pStyle w:val="affffffff4"/>
              <w:jc w:val="center"/>
              <w:rPr>
                <w:b/>
                <w:szCs w:val="24"/>
              </w:rPr>
            </w:pPr>
            <w:bookmarkStart w:id="80" w:name="_Hlk184326804"/>
            <w:r w:rsidRPr="00553950">
              <w:rPr>
                <w:b/>
                <w:szCs w:val="24"/>
              </w:rPr>
              <w:t>Подсистема управления и администрирования</w:t>
            </w:r>
            <w:bookmarkEnd w:id="80"/>
          </w:p>
        </w:tc>
      </w:tr>
      <w:tr w:rsidR="00553950" w:rsidRPr="00553950" w14:paraId="18998D2A"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86F6BCB" w14:textId="77777777" w:rsidR="00F21BC6" w:rsidRPr="00553950" w:rsidRDefault="00F21BC6">
            <w:pPr>
              <w:pStyle w:val="affffffff4"/>
              <w:numPr>
                <w:ilvl w:val="0"/>
                <w:numId w:val="234"/>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3586FBFA" w14:textId="77777777" w:rsidR="00F21BC6" w:rsidRPr="00553950" w:rsidRDefault="004D71E9">
            <w:pPr>
              <w:pStyle w:val="affffffff4"/>
              <w:rPr>
                <w:szCs w:val="24"/>
              </w:rPr>
            </w:pPr>
            <w:r w:rsidRPr="00553950">
              <w:rPr>
                <w:szCs w:val="24"/>
              </w:rPr>
              <w:t>Проверка функциональности подсистемы управления и администрирования</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67D6643" w14:textId="77777777" w:rsidR="00F21BC6" w:rsidRPr="00553950" w:rsidRDefault="004D71E9">
            <w:pPr>
              <w:pStyle w:val="affffffff4"/>
              <w:jc w:val="center"/>
              <w:rPr>
                <w:szCs w:val="24"/>
              </w:rPr>
            </w:pPr>
            <w:r w:rsidRPr="00553950">
              <w:rPr>
                <w:szCs w:val="24"/>
              </w:rPr>
              <w:t>4.2.9, 3.3, 4.6.3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3C8D3E8" w14:textId="77777777" w:rsidR="00F21BC6" w:rsidRPr="00553950" w:rsidRDefault="004D71E9">
            <w:pPr>
              <w:pStyle w:val="affffffff4"/>
              <w:ind w:left="-106"/>
              <w:jc w:val="center"/>
              <w:rPr>
                <w:szCs w:val="24"/>
              </w:rPr>
            </w:pPr>
            <w:r w:rsidRPr="00553950">
              <w:rPr>
                <w:szCs w:val="24"/>
              </w:rPr>
              <w:t>Таблица 4</w:t>
            </w:r>
          </w:p>
          <w:p w14:paraId="2A7654A2" w14:textId="77777777" w:rsidR="00F21BC6" w:rsidRPr="00553950" w:rsidRDefault="004D71E9">
            <w:pPr>
              <w:pStyle w:val="affffffff4"/>
              <w:ind w:left="-106"/>
              <w:jc w:val="center"/>
              <w:rPr>
                <w:szCs w:val="24"/>
              </w:rPr>
            </w:pPr>
            <w:r w:rsidRPr="00553950">
              <w:rPr>
                <w:szCs w:val="24"/>
              </w:rPr>
              <w:t>п. 134</w:t>
            </w:r>
          </w:p>
        </w:tc>
      </w:tr>
      <w:tr w:rsidR="00553950" w:rsidRPr="00553950" w14:paraId="58205B63"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55C95494"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BEA72E" w14:textId="77777777" w:rsidR="00F21BC6" w:rsidRPr="00553950" w:rsidRDefault="004D71E9">
            <w:pPr>
              <w:pStyle w:val="affffffff4"/>
              <w:jc w:val="center"/>
              <w:rPr>
                <w:b/>
                <w:szCs w:val="24"/>
              </w:rPr>
            </w:pPr>
            <w:bookmarkStart w:id="81" w:name="_Hlk184326777"/>
            <w:r w:rsidRPr="00553950">
              <w:rPr>
                <w:b/>
                <w:szCs w:val="24"/>
              </w:rPr>
              <w:t>Подсистема уведомлений</w:t>
            </w:r>
            <w:bookmarkEnd w:id="81"/>
          </w:p>
        </w:tc>
      </w:tr>
      <w:tr w:rsidR="00553950" w:rsidRPr="00553950" w14:paraId="70AF09D2"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6C5ED056" w14:textId="77777777" w:rsidR="00F21BC6" w:rsidRPr="00553950" w:rsidRDefault="00F21BC6">
            <w:pPr>
              <w:pStyle w:val="affffffff4"/>
              <w:numPr>
                <w:ilvl w:val="0"/>
                <w:numId w:val="235"/>
              </w:numPr>
              <w:ind w:hanging="698"/>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0C6B5840" w14:textId="77777777" w:rsidR="00F21BC6" w:rsidRPr="00553950" w:rsidRDefault="004D71E9">
            <w:pPr>
              <w:pStyle w:val="affffffff4"/>
              <w:rPr>
                <w:szCs w:val="24"/>
              </w:rPr>
            </w:pPr>
            <w:r w:rsidRPr="00553950">
              <w:rPr>
                <w:szCs w:val="24"/>
              </w:rPr>
              <w:t>Проверка функциональности подсистемы уведомлений</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D253D09" w14:textId="77777777" w:rsidR="00F21BC6" w:rsidRPr="00553950" w:rsidRDefault="004D71E9">
            <w:pPr>
              <w:pStyle w:val="affffffff4"/>
              <w:jc w:val="center"/>
              <w:rPr>
                <w:szCs w:val="24"/>
              </w:rPr>
            </w:pPr>
            <w:r w:rsidRPr="00553950">
              <w:rPr>
                <w:szCs w:val="24"/>
              </w:rPr>
              <w:t>4.2.10, 3.3, 4.6.3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8A33512" w14:textId="77777777" w:rsidR="00F21BC6" w:rsidRPr="00553950" w:rsidRDefault="004D71E9">
            <w:pPr>
              <w:pStyle w:val="affffffff4"/>
              <w:ind w:left="-106"/>
              <w:jc w:val="center"/>
              <w:rPr>
                <w:szCs w:val="24"/>
              </w:rPr>
            </w:pPr>
            <w:r w:rsidRPr="00553950">
              <w:rPr>
                <w:szCs w:val="24"/>
              </w:rPr>
              <w:t>Таблица 4</w:t>
            </w:r>
          </w:p>
          <w:p w14:paraId="5837D339" w14:textId="77777777" w:rsidR="00F21BC6" w:rsidRPr="00553950" w:rsidRDefault="004D71E9">
            <w:pPr>
              <w:pStyle w:val="affffffff4"/>
              <w:ind w:left="-106"/>
              <w:jc w:val="center"/>
              <w:rPr>
                <w:szCs w:val="24"/>
              </w:rPr>
            </w:pPr>
            <w:r w:rsidRPr="00553950">
              <w:rPr>
                <w:szCs w:val="24"/>
              </w:rPr>
              <w:t>п. 135</w:t>
            </w:r>
          </w:p>
        </w:tc>
      </w:tr>
      <w:tr w:rsidR="00553950" w:rsidRPr="00553950" w14:paraId="1329808B"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0618AE82" w14:textId="77777777" w:rsidR="00F21BC6" w:rsidRPr="00553950" w:rsidRDefault="00F21BC6">
            <w:pPr>
              <w:pStyle w:val="affffffff4"/>
              <w:numPr>
                <w:ilvl w:val="1"/>
                <w:numId w:val="31"/>
              </w:numPr>
              <w:rPr>
                <w:szCs w:val="24"/>
              </w:rPr>
            </w:pPr>
          </w:p>
        </w:tc>
        <w:tc>
          <w:tcPr>
            <w:tcW w:w="46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EB7662" w14:textId="77777777" w:rsidR="00F21BC6" w:rsidRPr="00553950" w:rsidRDefault="004D71E9">
            <w:pPr>
              <w:pStyle w:val="affffffff4"/>
              <w:jc w:val="center"/>
              <w:rPr>
                <w:b/>
                <w:szCs w:val="24"/>
              </w:rPr>
            </w:pPr>
            <w:r w:rsidRPr="00553950">
              <w:rPr>
                <w:b/>
                <w:szCs w:val="24"/>
              </w:rPr>
              <w:t>Компонент (подсистема) «Реестр повесток» (ЛК РП)</w:t>
            </w:r>
          </w:p>
        </w:tc>
      </w:tr>
      <w:tr w:rsidR="00553950" w:rsidRPr="00553950" w14:paraId="1992EBD7" w14:textId="77777777">
        <w:trPr>
          <w:trHeight w:val="454"/>
        </w:trPr>
        <w:tc>
          <w:tcPr>
            <w:tcW w:w="372" w:type="pct"/>
            <w:tcBorders>
              <w:top w:val="single" w:sz="4" w:space="0" w:color="auto"/>
              <w:left w:val="single" w:sz="4" w:space="0" w:color="auto"/>
              <w:bottom w:val="single" w:sz="4" w:space="0" w:color="auto"/>
              <w:right w:val="single" w:sz="4" w:space="0" w:color="auto"/>
            </w:tcBorders>
            <w:vAlign w:val="center"/>
          </w:tcPr>
          <w:p w14:paraId="3A35208D" w14:textId="77777777" w:rsidR="00F21BC6" w:rsidRPr="00553950" w:rsidRDefault="00F21BC6">
            <w:pPr>
              <w:pStyle w:val="affffffff4"/>
              <w:numPr>
                <w:ilvl w:val="0"/>
                <w:numId w:val="236"/>
              </w:numPr>
              <w:ind w:hanging="720"/>
              <w:rPr>
                <w:szCs w:val="24"/>
              </w:rPr>
            </w:pPr>
          </w:p>
        </w:tc>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14:paraId="232E82B6" w14:textId="77777777" w:rsidR="00F21BC6" w:rsidRPr="00553950" w:rsidRDefault="004D71E9">
            <w:pPr>
              <w:pStyle w:val="affffffff4"/>
              <w:rPr>
                <w:szCs w:val="24"/>
              </w:rPr>
            </w:pPr>
            <w:r w:rsidRPr="00553950">
              <w:rPr>
                <w:szCs w:val="24"/>
              </w:rPr>
              <w:t>Проверка функциональности подсистемы «Реестр повесток» (личный кабинет Реестра повесток)</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A595084" w14:textId="77777777" w:rsidR="00F21BC6" w:rsidRPr="00553950" w:rsidRDefault="004D71E9">
            <w:pPr>
              <w:pStyle w:val="affffffff4"/>
              <w:jc w:val="center"/>
              <w:rPr>
                <w:szCs w:val="24"/>
              </w:rPr>
            </w:pPr>
            <w:r w:rsidRPr="00553950">
              <w:rPr>
                <w:szCs w:val="24"/>
              </w:rPr>
              <w:t>3.2.6, 3.3, 4.6.3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F72ADF8" w14:textId="77777777" w:rsidR="00F21BC6" w:rsidRPr="00553950" w:rsidRDefault="004D71E9">
            <w:pPr>
              <w:pStyle w:val="affffffff4"/>
              <w:ind w:left="-106"/>
              <w:jc w:val="center"/>
              <w:rPr>
                <w:szCs w:val="24"/>
              </w:rPr>
            </w:pPr>
            <w:r w:rsidRPr="00553950">
              <w:rPr>
                <w:szCs w:val="24"/>
              </w:rPr>
              <w:t>Таблица 4</w:t>
            </w:r>
          </w:p>
          <w:p w14:paraId="4D88F103" w14:textId="77777777" w:rsidR="00F21BC6" w:rsidRPr="00553950" w:rsidRDefault="004D71E9">
            <w:pPr>
              <w:pStyle w:val="affffffff4"/>
              <w:ind w:left="-106"/>
              <w:jc w:val="center"/>
              <w:rPr>
                <w:szCs w:val="24"/>
              </w:rPr>
            </w:pPr>
            <w:r w:rsidRPr="00553950">
              <w:rPr>
                <w:szCs w:val="24"/>
              </w:rPr>
              <w:t>п. 136</w:t>
            </w:r>
            <w:bookmarkEnd w:id="75"/>
          </w:p>
        </w:tc>
      </w:tr>
    </w:tbl>
    <w:p w14:paraId="346E523A" w14:textId="77777777" w:rsidR="00F21BC6" w:rsidRPr="00553950" w:rsidRDefault="00F21BC6">
      <w:pPr>
        <w:pStyle w:val="150"/>
        <w:ind w:firstLine="0"/>
        <w:sectPr w:rsidR="00F21BC6" w:rsidRPr="00553950">
          <w:headerReference w:type="default" r:id="rId17"/>
          <w:headerReference w:type="first" r:id="rId18"/>
          <w:pgSz w:w="16840" w:h="11907" w:orient="landscape"/>
          <w:pgMar w:top="1276" w:right="851" w:bottom="1134" w:left="1701" w:header="567" w:footer="567" w:gutter="0"/>
          <w:cols w:space="720"/>
          <w:titlePg/>
          <w:docGrid w:linePitch="360"/>
        </w:sectPr>
      </w:pPr>
    </w:p>
    <w:p w14:paraId="07553A9D" w14:textId="77777777" w:rsidR="00F21BC6" w:rsidRPr="00553950" w:rsidRDefault="004D71E9">
      <w:pPr>
        <w:pStyle w:val="19"/>
        <w:spacing w:after="120"/>
        <w:ind w:left="0"/>
        <w:rPr>
          <w:sz w:val="28"/>
          <w:szCs w:val="28"/>
        </w:rPr>
      </w:pPr>
      <w:bookmarkStart w:id="82" w:name="_Toc179968566"/>
      <w:bookmarkStart w:id="83" w:name="_Toc179969884"/>
      <w:bookmarkStart w:id="84" w:name="_Toc179978061"/>
      <w:bookmarkStart w:id="85" w:name="_Toc179991260"/>
      <w:bookmarkStart w:id="86" w:name="_Toc179968574"/>
      <w:bookmarkStart w:id="87" w:name="_Toc179969892"/>
      <w:bookmarkStart w:id="88" w:name="_Toc179978069"/>
      <w:bookmarkStart w:id="89" w:name="_Toc179991268"/>
      <w:bookmarkStart w:id="90" w:name="_Toc180144236"/>
      <w:bookmarkStart w:id="91" w:name="_Toc193534998"/>
      <w:bookmarkStart w:id="92" w:name="_Ref179967545"/>
      <w:bookmarkEnd w:id="82"/>
      <w:bookmarkEnd w:id="83"/>
      <w:bookmarkEnd w:id="84"/>
      <w:bookmarkEnd w:id="85"/>
      <w:bookmarkEnd w:id="86"/>
      <w:bookmarkEnd w:id="87"/>
      <w:bookmarkEnd w:id="88"/>
      <w:bookmarkEnd w:id="89"/>
      <w:r w:rsidRPr="00553950">
        <w:rPr>
          <w:sz w:val="28"/>
          <w:szCs w:val="28"/>
        </w:rPr>
        <w:lastRenderedPageBreak/>
        <w:t>Оцениваемые показатели и расчетные соотношения</w:t>
      </w:r>
      <w:bookmarkEnd w:id="90"/>
      <w:bookmarkEnd w:id="91"/>
    </w:p>
    <w:p w14:paraId="6BB64DB5" w14:textId="77777777" w:rsidR="00F21BC6" w:rsidRPr="00553950" w:rsidRDefault="004D71E9">
      <w:pPr>
        <w:pStyle w:val="150"/>
      </w:pPr>
      <w:r w:rsidRPr="00553950">
        <w:t>При проверке подсистем ППО ЕРВУ оценивается соответствие комплектности технической документации, указанной в подразделе 3.4.</w:t>
      </w:r>
    </w:p>
    <w:p w14:paraId="4BD00D31" w14:textId="77777777" w:rsidR="00F21BC6" w:rsidRPr="00553950" w:rsidRDefault="004D71E9">
      <w:pPr>
        <w:pStyle w:val="19"/>
        <w:spacing w:after="120"/>
        <w:ind w:left="0"/>
        <w:rPr>
          <w:sz w:val="28"/>
          <w:szCs w:val="28"/>
        </w:rPr>
      </w:pPr>
      <w:bookmarkStart w:id="93" w:name="_Toc193534999"/>
      <w:r w:rsidRPr="00553950">
        <w:rPr>
          <w:sz w:val="28"/>
          <w:szCs w:val="28"/>
        </w:rPr>
        <w:lastRenderedPageBreak/>
        <w:t>Условия, порядок, место проведения и виды испытаний</w:t>
      </w:r>
      <w:bookmarkEnd w:id="92"/>
      <w:bookmarkEnd w:id="93"/>
    </w:p>
    <w:p w14:paraId="0796F522" w14:textId="77777777" w:rsidR="00F21BC6" w:rsidRPr="00553950" w:rsidRDefault="004D71E9" w:rsidP="003D653B">
      <w:pPr>
        <w:pStyle w:val="affffff"/>
        <w:widowControl w:val="0"/>
        <w:spacing w:before="120" w:after="120"/>
        <w:ind w:firstLine="709"/>
        <w:jc w:val="left"/>
        <w:outlineLvl w:val="1"/>
        <w:rPr>
          <w:b/>
        </w:rPr>
      </w:pPr>
      <w:bookmarkStart w:id="94" w:name="_Toc179978073"/>
      <w:bookmarkStart w:id="95" w:name="_Toc179991272"/>
      <w:bookmarkStart w:id="96" w:name="_Toc530489589"/>
      <w:bookmarkStart w:id="97" w:name="_Toc65235898"/>
      <w:bookmarkStart w:id="98" w:name="_Toc170214785"/>
      <w:bookmarkStart w:id="99" w:name="_Toc178070887"/>
      <w:bookmarkStart w:id="100" w:name="_Toc181043814"/>
      <w:bookmarkStart w:id="101" w:name="_Toc193535000"/>
      <w:bookmarkEnd w:id="94"/>
      <w:bookmarkEnd w:id="95"/>
      <w:r w:rsidRPr="00553950">
        <w:rPr>
          <w:b/>
        </w:rPr>
        <w:t>5.1 Условия проведения испытаний</w:t>
      </w:r>
      <w:bookmarkEnd w:id="96"/>
      <w:bookmarkEnd w:id="97"/>
      <w:bookmarkEnd w:id="98"/>
      <w:bookmarkEnd w:id="99"/>
      <w:bookmarkEnd w:id="100"/>
      <w:bookmarkEnd w:id="101"/>
    </w:p>
    <w:p w14:paraId="4546D525" w14:textId="77777777" w:rsidR="00F21BC6" w:rsidRPr="00553950" w:rsidRDefault="004D71E9">
      <w:pPr>
        <w:pStyle w:val="affffff"/>
        <w:widowControl w:val="0"/>
        <w:ind w:firstLine="709"/>
      </w:pPr>
      <w:r w:rsidRPr="00553950">
        <w:t>Предварительные испытания ГИС ЕРВУ должны проводиться при выполнении следующих условий:</w:t>
      </w:r>
    </w:p>
    <w:p w14:paraId="496BC455" w14:textId="77777777" w:rsidR="00F21BC6" w:rsidRPr="00553950" w:rsidRDefault="004D71E9">
      <w:pPr>
        <w:pStyle w:val="afffffe"/>
        <w:widowControl w:val="0"/>
        <w:numPr>
          <w:ilvl w:val="0"/>
          <w:numId w:val="2"/>
        </w:numPr>
        <w:ind w:left="0" w:firstLine="851"/>
      </w:pPr>
      <w:r w:rsidRPr="00553950">
        <w:t>исполнителем предоставлена разработанная проектная документация и рабочая документация на ГИС ЕРВУ;</w:t>
      </w:r>
    </w:p>
    <w:p w14:paraId="4657CD31" w14:textId="77777777" w:rsidR="00F21BC6" w:rsidRPr="00553950" w:rsidRDefault="004D71E9">
      <w:pPr>
        <w:pStyle w:val="afffffe"/>
        <w:widowControl w:val="0"/>
        <w:numPr>
          <w:ilvl w:val="0"/>
          <w:numId w:val="2"/>
        </w:numPr>
        <w:ind w:left="0" w:firstLine="851"/>
      </w:pPr>
      <w:r w:rsidRPr="00553950">
        <w:rPr>
          <w:szCs w:val="28"/>
        </w:rPr>
        <w:t xml:space="preserve">технические и программные средства </w:t>
      </w:r>
      <w:r w:rsidRPr="00553950">
        <w:t>ГИС ЕРВУ находятся в работоспособном состоянии;</w:t>
      </w:r>
    </w:p>
    <w:p w14:paraId="3167A240" w14:textId="77777777" w:rsidR="00F21BC6" w:rsidRPr="00553950" w:rsidRDefault="004D71E9">
      <w:pPr>
        <w:pStyle w:val="afffffe"/>
        <w:widowControl w:val="0"/>
        <w:numPr>
          <w:ilvl w:val="0"/>
          <w:numId w:val="2"/>
        </w:numPr>
        <w:ind w:left="0" w:firstLine="851"/>
      </w:pPr>
      <w:r w:rsidRPr="00553950">
        <w:t>подключение к сетевой инфраструктуре ГИС ЕРВУ и настройка</w:t>
      </w:r>
      <w:r w:rsidRPr="00553950">
        <w:br/>
        <w:t>ГИС ЕРВУ осуществлена в соответствии с проектной и рабочей документацией на ГИС ЕРВУ;</w:t>
      </w:r>
    </w:p>
    <w:p w14:paraId="6FC835BB" w14:textId="77777777" w:rsidR="00F21BC6" w:rsidRPr="00553950" w:rsidRDefault="004D71E9">
      <w:pPr>
        <w:pStyle w:val="afffffe"/>
        <w:numPr>
          <w:ilvl w:val="0"/>
          <w:numId w:val="2"/>
        </w:numPr>
        <w:ind w:left="0" w:firstLine="851"/>
      </w:pPr>
      <w:r w:rsidRPr="00553950">
        <w:t xml:space="preserve">подключение к </w:t>
      </w:r>
      <w:bookmarkStart w:id="102" w:name="_Hlk181006116"/>
      <w:r w:rsidRPr="00553950">
        <w:t xml:space="preserve">транспортной подсистеме федеральной государственной информационной системы «Единая система межведомственного электронного взаимодействия» и настройка взаимодействия с ГИС ЕРВУ </w:t>
      </w:r>
      <w:bookmarkEnd w:id="102"/>
      <w:r w:rsidRPr="00553950">
        <w:t>осуществлена в соответствии с проектной и рабочей документацией на ГИС ЕРВУ по мнемонике MNSV126 по следующим видам сведений:</w:t>
      </w:r>
    </w:p>
    <w:p w14:paraId="6EC247E2" w14:textId="77777777" w:rsidR="00F21BC6" w:rsidRPr="00553950" w:rsidRDefault="004D71E9">
      <w:pPr>
        <w:pStyle w:val="afffffe"/>
        <w:numPr>
          <w:ilvl w:val="0"/>
          <w:numId w:val="249"/>
        </w:numPr>
        <w:tabs>
          <w:tab w:val="clear" w:pos="856"/>
          <w:tab w:val="left" w:pos="567"/>
        </w:tabs>
        <w:ind w:left="0" w:firstLine="284"/>
      </w:pPr>
      <w:bookmarkStart w:id="103" w:name="_Hlk193462386"/>
      <w:proofErr w:type="spellStart"/>
      <w:r w:rsidRPr="00553950">
        <w:t>ЕРВУ_Передача</w:t>
      </w:r>
      <w:proofErr w:type="spellEnd"/>
      <w:r w:rsidRPr="00553950">
        <w:t xml:space="preserve"> сведений о запрете на выезд граждан из РФ (</w:t>
      </w:r>
      <w:proofErr w:type="spellStart"/>
      <w:r w:rsidRPr="00553950">
        <w:t>urn</w:t>
      </w:r>
      <w:proofErr w:type="spellEnd"/>
      <w:r w:rsidRPr="00553950">
        <w:t>://rostelekom.ru/ERVU-</w:t>
      </w:r>
      <w:proofErr w:type="spellStart"/>
      <w:r w:rsidRPr="00553950">
        <w:t>AbroadForbiddenTemporary</w:t>
      </w:r>
      <w:proofErr w:type="spellEnd"/>
      <w:r w:rsidRPr="00553950">
        <w:t>/1.0.5);</w:t>
      </w:r>
    </w:p>
    <w:p w14:paraId="2E4C9A2B" w14:textId="77777777" w:rsidR="00F21BC6" w:rsidRPr="00553950" w:rsidRDefault="004D71E9">
      <w:pPr>
        <w:pStyle w:val="afffffe"/>
        <w:numPr>
          <w:ilvl w:val="0"/>
          <w:numId w:val="249"/>
        </w:numPr>
        <w:tabs>
          <w:tab w:val="clear" w:pos="856"/>
          <w:tab w:val="left" w:pos="567"/>
        </w:tabs>
        <w:ind w:left="0" w:firstLine="284"/>
      </w:pPr>
      <w:proofErr w:type="spellStart"/>
      <w:r w:rsidRPr="00553950">
        <w:t>ЕРВУ_Передача</w:t>
      </w:r>
      <w:proofErr w:type="spellEnd"/>
      <w:r w:rsidRPr="00553950">
        <w:t xml:space="preserve"> сведений о приостановке на постановку недвижимого имущества на кадастровый учет </w:t>
      </w:r>
      <w:r w:rsidRPr="00553950">
        <w:tab/>
        <w:t>(urn://rostelekom.ru/ERVU-SuspensionRealtyRegistrationTemporary/1.0.3);</w:t>
      </w:r>
    </w:p>
    <w:p w14:paraId="4BC34135" w14:textId="77777777" w:rsidR="00F21BC6" w:rsidRPr="00553950" w:rsidRDefault="004D71E9">
      <w:pPr>
        <w:pStyle w:val="afffffe"/>
        <w:numPr>
          <w:ilvl w:val="0"/>
          <w:numId w:val="249"/>
        </w:numPr>
        <w:tabs>
          <w:tab w:val="clear" w:pos="856"/>
          <w:tab w:val="left" w:pos="567"/>
        </w:tabs>
        <w:ind w:left="0" w:firstLine="284"/>
      </w:pPr>
      <w:proofErr w:type="spellStart"/>
      <w:r w:rsidRPr="00553950">
        <w:t>ЕРВУ_Передача</w:t>
      </w:r>
      <w:proofErr w:type="spellEnd"/>
      <w:r w:rsidRPr="00553950">
        <w:t xml:space="preserve"> сведений о запрете на постановку на учет в ФНС со специальным налоговым режимом и госрегистрацию в качестве ИП</w:t>
      </w:r>
      <w:r w:rsidRPr="00553950">
        <w:tab/>
        <w:t>(urn://rostelekom.ru/ERVU-FNSRegistrationForbiddenTemporary/1.0.4);</w:t>
      </w:r>
    </w:p>
    <w:p w14:paraId="1CA96313" w14:textId="77777777" w:rsidR="00F21BC6" w:rsidRPr="00553950" w:rsidRDefault="004D71E9">
      <w:pPr>
        <w:pStyle w:val="afffffe"/>
        <w:numPr>
          <w:ilvl w:val="0"/>
          <w:numId w:val="249"/>
        </w:numPr>
        <w:tabs>
          <w:tab w:val="clear" w:pos="856"/>
          <w:tab w:val="left" w:pos="567"/>
        </w:tabs>
        <w:ind w:left="0" w:firstLine="284"/>
        <w:rPr>
          <w:lang w:val="en-US"/>
        </w:rPr>
      </w:pPr>
      <w:proofErr w:type="spellStart"/>
      <w:r w:rsidRPr="00553950">
        <w:t>ЕРВУ_Передача</w:t>
      </w:r>
      <w:proofErr w:type="spellEnd"/>
      <w:r w:rsidRPr="00553950">
        <w:t xml:space="preserve"> сведений об ограничении на пользование гражданином правом на управление ТС и запрете на государственную регистрацию ТС </w:t>
      </w:r>
      <w:r w:rsidRPr="00553950">
        <w:br/>
      </w:r>
      <w:r w:rsidRPr="00553950">
        <w:rPr>
          <w:lang w:val="en-US"/>
        </w:rPr>
        <w:t>(urn://rostelekom.ru/ERVU-DrivingRegistrationVehicleForbiddenTemporary/</w:t>
      </w:r>
      <w:r w:rsidRPr="00553950">
        <w:t xml:space="preserve"> </w:t>
      </w:r>
      <w:r w:rsidRPr="00553950">
        <w:rPr>
          <w:lang w:val="en-US"/>
        </w:rPr>
        <w:t>1.0.3);</w:t>
      </w:r>
    </w:p>
    <w:p w14:paraId="294A9B0F" w14:textId="50802C0B" w:rsidR="00F21BC6" w:rsidRPr="00553950" w:rsidRDefault="004D71E9">
      <w:pPr>
        <w:pStyle w:val="afffffe"/>
        <w:numPr>
          <w:ilvl w:val="0"/>
          <w:numId w:val="249"/>
        </w:numPr>
        <w:tabs>
          <w:tab w:val="clear" w:pos="856"/>
          <w:tab w:val="left" w:pos="567"/>
        </w:tabs>
        <w:ind w:left="0" w:firstLine="284"/>
      </w:pPr>
      <w:proofErr w:type="spellStart"/>
      <w:r w:rsidRPr="00553950">
        <w:lastRenderedPageBreak/>
        <w:t>ЕРВУ_Подтверждение</w:t>
      </w:r>
      <w:proofErr w:type="spellEnd"/>
      <w:r w:rsidRPr="00553950">
        <w:t xml:space="preserve"> введения временных мер для граждан в целях обеспечения воинского учета (</w:t>
      </w:r>
      <w:proofErr w:type="spellStart"/>
      <w:r w:rsidRPr="00553950">
        <w:t>urn</w:t>
      </w:r>
      <w:proofErr w:type="spellEnd"/>
      <w:r w:rsidRPr="00553950">
        <w:t>://rostelekom.ru/ERVU-</w:t>
      </w:r>
      <w:proofErr w:type="spellStart"/>
      <w:r w:rsidRPr="00553950">
        <w:t>MeasuresTemporaryConfirm</w:t>
      </w:r>
      <w:proofErr w:type="spellEnd"/>
      <w:r w:rsidR="00594F24" w:rsidRPr="00553950">
        <w:t>/1.0.4</w:t>
      </w:r>
      <w:r w:rsidRPr="00553950">
        <w:t>);</w:t>
      </w:r>
    </w:p>
    <w:p w14:paraId="2E2B490B" w14:textId="77777777" w:rsidR="00F21BC6" w:rsidRPr="00553950" w:rsidRDefault="004D71E9">
      <w:pPr>
        <w:pStyle w:val="afffffe"/>
        <w:numPr>
          <w:ilvl w:val="0"/>
          <w:numId w:val="249"/>
        </w:numPr>
        <w:tabs>
          <w:tab w:val="clear" w:pos="856"/>
          <w:tab w:val="left" w:pos="567"/>
        </w:tabs>
        <w:ind w:left="0" w:firstLine="284"/>
      </w:pPr>
      <w:proofErr w:type="spellStart"/>
      <w:r w:rsidRPr="00553950">
        <w:t>ЕРВУ_Подтверждение</w:t>
      </w:r>
      <w:proofErr w:type="spellEnd"/>
      <w:r w:rsidRPr="00553950">
        <w:t xml:space="preserve"> введения временной меры запрет на выезд из РФ для граждан в целях обеспечения воинского учета (</w:t>
      </w:r>
      <w:proofErr w:type="spellStart"/>
      <w:r w:rsidRPr="00553950">
        <w:t>urn</w:t>
      </w:r>
      <w:proofErr w:type="spellEnd"/>
      <w:r w:rsidRPr="00553950">
        <w:t>://rostelekom.ru/ERVU-</w:t>
      </w:r>
      <w:proofErr w:type="spellStart"/>
      <w:r w:rsidRPr="00553950">
        <w:t>MeasuresTemporaryConfirmFSB</w:t>
      </w:r>
      <w:proofErr w:type="spellEnd"/>
      <w:r w:rsidRPr="00553950">
        <w:t>/1.0.1);</w:t>
      </w:r>
    </w:p>
    <w:p w14:paraId="4D9E067C" w14:textId="775B48FF" w:rsidR="00F21BC6" w:rsidRPr="00553950" w:rsidRDefault="00721B86">
      <w:pPr>
        <w:pStyle w:val="afffffe"/>
        <w:numPr>
          <w:ilvl w:val="0"/>
          <w:numId w:val="249"/>
        </w:numPr>
        <w:tabs>
          <w:tab w:val="clear" w:pos="856"/>
          <w:tab w:val="left" w:pos="567"/>
        </w:tabs>
        <w:ind w:left="0" w:firstLine="284"/>
      </w:pPr>
      <w:r w:rsidRPr="00553950">
        <w:t>Предоставление сведений о номере записи федерального регистра сведений о населении (ЕРН) (</w:t>
      </w:r>
      <w:proofErr w:type="spellStart"/>
      <w:r w:rsidRPr="00553950">
        <w:t>urn</w:t>
      </w:r>
      <w:proofErr w:type="spellEnd"/>
      <w:r w:rsidRPr="00553950">
        <w:t>://x-</w:t>
      </w:r>
      <w:proofErr w:type="spellStart"/>
      <w:r w:rsidRPr="00553950">
        <w:t>artefacts</w:t>
      </w:r>
      <w:proofErr w:type="spellEnd"/>
      <w:r w:rsidRPr="00553950">
        <w:t>-</w:t>
      </w:r>
      <w:proofErr w:type="spellStart"/>
      <w:r w:rsidRPr="00553950">
        <w:t>fns-idern</w:t>
      </w:r>
      <w:proofErr w:type="spellEnd"/>
      <w:r w:rsidRPr="00553950">
        <w:t>/</w:t>
      </w:r>
      <w:proofErr w:type="spellStart"/>
      <w:r w:rsidRPr="00553950">
        <w:t>root</w:t>
      </w:r>
      <w:proofErr w:type="spellEnd"/>
      <w:r w:rsidRPr="00553950">
        <w:t>/1.0.0);</w:t>
      </w:r>
    </w:p>
    <w:p w14:paraId="426B9492" w14:textId="77777777" w:rsidR="00F21BC6" w:rsidRPr="00553950" w:rsidRDefault="004D71E9">
      <w:pPr>
        <w:pStyle w:val="afffffe"/>
        <w:numPr>
          <w:ilvl w:val="0"/>
          <w:numId w:val="249"/>
        </w:numPr>
        <w:tabs>
          <w:tab w:val="clear" w:pos="856"/>
          <w:tab w:val="left" w:pos="567"/>
        </w:tabs>
        <w:ind w:left="0" w:firstLine="284"/>
      </w:pPr>
      <w:r w:rsidRPr="00553950">
        <w:t>Прием заявлений с ЕПГУ по форме «</w:t>
      </w:r>
      <w:proofErr w:type="spellStart"/>
      <w:r w:rsidRPr="00553950">
        <w:t>ПГС_Воинский</w:t>
      </w:r>
      <w:proofErr w:type="spellEnd"/>
      <w:r w:rsidRPr="00553950">
        <w:t xml:space="preserve"> учёт» (</w:t>
      </w:r>
      <w:proofErr w:type="spellStart"/>
      <w:r w:rsidRPr="00553950">
        <w:t>urn</w:t>
      </w:r>
      <w:proofErr w:type="spellEnd"/>
      <w:r w:rsidRPr="00553950">
        <w:t>://rostelekom.ru/</w:t>
      </w:r>
      <w:proofErr w:type="spellStart"/>
      <w:r w:rsidRPr="00553950">
        <w:t>MilitaryRegistrationFL</w:t>
      </w:r>
      <w:proofErr w:type="spellEnd"/>
      <w:r w:rsidRPr="00553950">
        <w:t>/1.0.5);</w:t>
      </w:r>
    </w:p>
    <w:p w14:paraId="342F707E" w14:textId="77777777" w:rsidR="00F21BC6" w:rsidRPr="00553950" w:rsidRDefault="004D71E9">
      <w:pPr>
        <w:pStyle w:val="afffffe"/>
        <w:numPr>
          <w:ilvl w:val="0"/>
          <w:numId w:val="249"/>
        </w:numPr>
        <w:tabs>
          <w:tab w:val="clear" w:pos="856"/>
          <w:tab w:val="left" w:pos="567"/>
        </w:tabs>
        <w:ind w:left="0" w:firstLine="284"/>
      </w:pPr>
      <w:r w:rsidRPr="00553950">
        <w:t>Отправка уведомлений в личный кабинет граждан на ЕПГУ из ЕРВУ (http://epgu.gosuslugi.ru/geps/2.0.3);</w:t>
      </w:r>
    </w:p>
    <w:p w14:paraId="1AFB683E" w14:textId="77777777" w:rsidR="00F21BC6" w:rsidRPr="00553950" w:rsidRDefault="004D71E9">
      <w:pPr>
        <w:pStyle w:val="afffffe"/>
        <w:numPr>
          <w:ilvl w:val="0"/>
          <w:numId w:val="249"/>
        </w:numPr>
        <w:tabs>
          <w:tab w:val="clear" w:pos="856"/>
          <w:tab w:val="left" w:pos="567"/>
        </w:tabs>
        <w:ind w:left="0" w:firstLine="284"/>
      </w:pPr>
      <w:r w:rsidRPr="00553950">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 (http://kvs.pfr.com/snils-by-additionalData/1.0.5).</w:t>
      </w:r>
      <w:bookmarkEnd w:id="103"/>
    </w:p>
    <w:p w14:paraId="39DADD87" w14:textId="77777777" w:rsidR="00F21BC6" w:rsidRPr="00553950" w:rsidRDefault="004D71E9">
      <w:pPr>
        <w:pStyle w:val="afffffe"/>
        <w:widowControl w:val="0"/>
        <w:numPr>
          <w:ilvl w:val="0"/>
          <w:numId w:val="2"/>
        </w:numPr>
        <w:tabs>
          <w:tab w:val="clear" w:pos="1134"/>
          <w:tab w:val="left" w:pos="851"/>
        </w:tabs>
        <w:ind w:left="0" w:firstLine="851"/>
      </w:pPr>
      <w:r w:rsidRPr="00553950">
        <w:t>подключения к Федеральной государственной информационной системе «Единый портал государственных и муниципальных услуг (функций)» и настройки взаимодействия с ГИС ЕРВУ в соответствии с проектной и рабочей документацией на ГИС ЕРВУ;</w:t>
      </w:r>
    </w:p>
    <w:p w14:paraId="1C715711" w14:textId="77777777" w:rsidR="00F21BC6" w:rsidRPr="00553950" w:rsidRDefault="004D71E9">
      <w:pPr>
        <w:pStyle w:val="afffffe"/>
        <w:widowControl w:val="0"/>
        <w:numPr>
          <w:ilvl w:val="0"/>
          <w:numId w:val="2"/>
        </w:numPr>
        <w:tabs>
          <w:tab w:val="clear" w:pos="1134"/>
          <w:tab w:val="left" w:pos="851"/>
        </w:tabs>
        <w:ind w:left="0" w:firstLine="851"/>
      </w:pPr>
      <w:r w:rsidRPr="00553950">
        <w:t>подключения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настройки взаимодействия с ГИС ЕРВУ в соответствии с проектной и рабочей документацией на ГИС ЕРВУ;</w:t>
      </w:r>
    </w:p>
    <w:p w14:paraId="4325E48B" w14:textId="77777777" w:rsidR="00F21BC6" w:rsidRPr="00553950" w:rsidRDefault="004D71E9">
      <w:pPr>
        <w:pStyle w:val="afffffe"/>
        <w:widowControl w:val="0"/>
        <w:numPr>
          <w:ilvl w:val="0"/>
          <w:numId w:val="2"/>
        </w:numPr>
        <w:tabs>
          <w:tab w:val="clear" w:pos="1134"/>
          <w:tab w:val="left" w:pos="851"/>
        </w:tabs>
        <w:ind w:left="0" w:firstLine="851"/>
      </w:pPr>
      <w:r w:rsidRPr="00553950">
        <w:t xml:space="preserve">подключения к Федеральной государственной информационной системе "Единая система нормативной справочной информации" и настройки взаимодействия с ГИС ЕРВУ в соответствии с проектной и рабочей </w:t>
      </w:r>
      <w:r w:rsidRPr="00553950">
        <w:lastRenderedPageBreak/>
        <w:t>документацией на ГИС ЕРВУ;</w:t>
      </w:r>
    </w:p>
    <w:p w14:paraId="1FBD7945" w14:textId="77777777" w:rsidR="00F21BC6" w:rsidRPr="00553950" w:rsidRDefault="004D71E9">
      <w:pPr>
        <w:pStyle w:val="afffffe"/>
        <w:tabs>
          <w:tab w:val="clear" w:pos="788"/>
          <w:tab w:val="clear" w:pos="1134"/>
          <w:tab w:val="left" w:pos="851"/>
        </w:tabs>
        <w:ind w:left="0" w:firstLine="709"/>
      </w:pPr>
      <w:r w:rsidRPr="00553950">
        <w:t>Исполнителю для проведения испытаний необходимы 3 </w:t>
      </w:r>
      <w:r w:rsidRPr="00553950">
        <w:rPr>
          <w:szCs w:val="28"/>
        </w:rPr>
        <w:t xml:space="preserve">автоматизированных рабочих места Пользователей ГИС </w:t>
      </w:r>
      <w:r w:rsidRPr="00553950">
        <w:t xml:space="preserve">ЕРВУ: 2 автоматизированных рабочих места Пользователей ГИС ЕРВУ для показа функциональности и 1 автоматизированное рабочее место Пользователя ЕРВУ для демонстрации </w:t>
      </w:r>
      <w:proofErr w:type="spellStart"/>
      <w:r w:rsidRPr="00553950">
        <w:t>дашборда</w:t>
      </w:r>
      <w:proofErr w:type="spellEnd"/>
      <w:r w:rsidRPr="00553950">
        <w:t>, для подключения ответственных за эксплуатацию ГИС ЕРВУ, для подключения под ролью Администратор ПОИБ;</w:t>
      </w:r>
    </w:p>
    <w:p w14:paraId="42E21E90" w14:textId="77777777" w:rsidR="00F21BC6" w:rsidRPr="00553950" w:rsidRDefault="004D71E9">
      <w:pPr>
        <w:pStyle w:val="afffffe"/>
        <w:widowControl w:val="0"/>
        <w:numPr>
          <w:ilvl w:val="0"/>
          <w:numId w:val="2"/>
        </w:numPr>
        <w:tabs>
          <w:tab w:val="clear" w:pos="1134"/>
          <w:tab w:val="left" w:pos="851"/>
        </w:tabs>
        <w:ind w:left="0" w:firstLine="851"/>
      </w:pPr>
      <w:r w:rsidRPr="00553950">
        <w:t>Исполнителю для проведения испытаний также необходимо 1 </w:t>
      </w:r>
      <w:r w:rsidRPr="00553950">
        <w:rPr>
          <w:szCs w:val="28"/>
        </w:rPr>
        <w:t xml:space="preserve">автоматизированное рабочее место с открытым доступом в сеть Интернет для демонстрации действий на </w:t>
      </w:r>
      <w:r w:rsidRPr="00553950">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Федеральной государственной информационной системы «Единый портал государственных и муниципальных услуг (функций)» и ЕСНСИ;</w:t>
      </w:r>
    </w:p>
    <w:p w14:paraId="77BB53A0" w14:textId="77777777" w:rsidR="00F21BC6" w:rsidRPr="00553950" w:rsidRDefault="004D71E9">
      <w:pPr>
        <w:pStyle w:val="afffffe"/>
        <w:widowControl w:val="0"/>
        <w:numPr>
          <w:ilvl w:val="0"/>
          <w:numId w:val="2"/>
        </w:numPr>
        <w:tabs>
          <w:tab w:val="clear" w:pos="1134"/>
          <w:tab w:val="left" w:pos="851"/>
        </w:tabs>
        <w:ind w:left="0" w:firstLine="851"/>
      </w:pPr>
      <w:r w:rsidRPr="00553950">
        <w:t>в ГИС ЕРВУ созданы учетные записи пользователей и предоставлены полномочия согласно ролям, используемым в Методике проведения предварительных испытаний ГИС ЕРВУ, представленной в Таблице 4 настоящего документа;</w:t>
      </w:r>
    </w:p>
    <w:p w14:paraId="68840EBE" w14:textId="77777777" w:rsidR="00F21BC6" w:rsidRPr="00553950" w:rsidRDefault="004D71E9">
      <w:pPr>
        <w:pStyle w:val="afffffe"/>
        <w:widowControl w:val="0"/>
        <w:numPr>
          <w:ilvl w:val="0"/>
          <w:numId w:val="2"/>
        </w:numPr>
        <w:tabs>
          <w:tab w:val="clear" w:pos="1134"/>
          <w:tab w:val="left" w:pos="851"/>
        </w:tabs>
        <w:ind w:left="0" w:firstLine="851"/>
      </w:pPr>
      <w:r w:rsidRPr="00553950">
        <w:t>в ГИС ЕРВУ заведены записи граждан с тестовыми данными с наличием учетной записи ЕСИА, в количестве необходимом для выполнения требований, описанных в Методике проведения предварительных испытаний ГИС ЕРВУ, представленной в Таблице 4 настоящего документа;</w:t>
      </w:r>
    </w:p>
    <w:p w14:paraId="2D368556" w14:textId="77777777" w:rsidR="00F21BC6" w:rsidRPr="00553950" w:rsidRDefault="004D71E9">
      <w:pPr>
        <w:pStyle w:val="afffffe"/>
        <w:widowControl w:val="0"/>
        <w:numPr>
          <w:ilvl w:val="0"/>
          <w:numId w:val="2"/>
        </w:numPr>
        <w:tabs>
          <w:tab w:val="clear" w:pos="1134"/>
          <w:tab w:val="left" w:pos="851"/>
        </w:tabs>
        <w:ind w:left="0" w:firstLine="851"/>
      </w:pPr>
      <w:r w:rsidRPr="00553950">
        <w:t xml:space="preserve">из записей граждан с тестовыми данными для проведения испытаний сформированы </w:t>
      </w:r>
      <w:r w:rsidRPr="00553950">
        <w:rPr>
          <w:lang w:val="en-US"/>
        </w:rPr>
        <w:t>csv</w:t>
      </w:r>
      <w:r w:rsidRPr="00553950">
        <w:t xml:space="preserve"> для проведения конвертации записей граждан в ГИС ЕРВУ;</w:t>
      </w:r>
    </w:p>
    <w:p w14:paraId="1FA606D1" w14:textId="77777777" w:rsidR="00F21BC6" w:rsidRPr="00553950" w:rsidRDefault="004D71E9">
      <w:pPr>
        <w:pStyle w:val="afffffe"/>
        <w:widowControl w:val="0"/>
        <w:numPr>
          <w:ilvl w:val="0"/>
          <w:numId w:val="2"/>
        </w:numPr>
        <w:tabs>
          <w:tab w:val="clear" w:pos="1134"/>
          <w:tab w:val="left" w:pos="851"/>
        </w:tabs>
        <w:ind w:left="0" w:firstLine="851"/>
      </w:pPr>
      <w:r w:rsidRPr="00553950">
        <w:t xml:space="preserve">из записей граждан с тестовыми данными для проведения испытаний сформированы </w:t>
      </w:r>
      <w:proofErr w:type="spellStart"/>
      <w:r w:rsidRPr="00553950">
        <w:t>xml</w:t>
      </w:r>
      <w:proofErr w:type="spellEnd"/>
      <w:r w:rsidRPr="00553950">
        <w:t xml:space="preserve"> по формату, установленному ФНС для </w:t>
      </w:r>
      <w:r w:rsidRPr="00553950">
        <w:lastRenderedPageBreak/>
        <w:t>проведения конвертации, актуализации и постановки граждан в ГИС ЕРВУ на воинский учет;</w:t>
      </w:r>
    </w:p>
    <w:p w14:paraId="3F6039D9" w14:textId="77777777" w:rsidR="00F21BC6" w:rsidRPr="00553950" w:rsidRDefault="004D71E9">
      <w:pPr>
        <w:pStyle w:val="afffffe"/>
        <w:widowControl w:val="0"/>
        <w:numPr>
          <w:ilvl w:val="0"/>
          <w:numId w:val="2"/>
        </w:numPr>
        <w:tabs>
          <w:tab w:val="clear" w:pos="1134"/>
          <w:tab w:val="left" w:pos="851"/>
        </w:tabs>
        <w:ind w:left="0" w:firstLine="851"/>
      </w:pPr>
      <w:r w:rsidRPr="00553950">
        <w:t>для записей граждан с тестовыми данными созданы учетные записи в ЕСИА (две группы – с загруженными данными в ГИС ЕРВУ и с отсутствующими данными в ГИС ЕРВУ);</w:t>
      </w:r>
    </w:p>
    <w:p w14:paraId="6997FCF7" w14:textId="77777777" w:rsidR="00F21BC6" w:rsidRPr="00553950" w:rsidRDefault="004D71E9">
      <w:pPr>
        <w:pStyle w:val="afffffe"/>
        <w:widowControl w:val="0"/>
        <w:numPr>
          <w:ilvl w:val="0"/>
          <w:numId w:val="2"/>
        </w:numPr>
        <w:tabs>
          <w:tab w:val="clear" w:pos="1134"/>
          <w:tab w:val="left" w:pos="851"/>
        </w:tabs>
        <w:ind w:left="0" w:firstLine="851"/>
      </w:pPr>
      <w:r w:rsidRPr="00553950">
        <w:t>из записей граждан с тестовыми данными подготовлены файлы организаций со списками сотрудников для испытаний ЛК РП для организаций;</w:t>
      </w:r>
    </w:p>
    <w:p w14:paraId="06D08659" w14:textId="77777777" w:rsidR="00F21BC6" w:rsidRPr="00553950" w:rsidRDefault="004D71E9">
      <w:pPr>
        <w:pStyle w:val="afffffe"/>
        <w:widowControl w:val="0"/>
        <w:numPr>
          <w:ilvl w:val="0"/>
          <w:numId w:val="2"/>
        </w:numPr>
        <w:tabs>
          <w:tab w:val="clear" w:pos="1134"/>
          <w:tab w:val="left" w:pos="851"/>
        </w:tabs>
        <w:ind w:left="0" w:firstLine="851"/>
      </w:pPr>
      <w:r w:rsidRPr="00553950">
        <w:t>из записей граждан с тестовыми данными подготовлены файлы для ручного ввода данных пользователями ГИС ЕРВУ;</w:t>
      </w:r>
    </w:p>
    <w:p w14:paraId="08BEA60E" w14:textId="77777777" w:rsidR="00F21BC6" w:rsidRPr="00553950" w:rsidRDefault="004D71E9">
      <w:pPr>
        <w:pStyle w:val="afffffe"/>
        <w:widowControl w:val="0"/>
        <w:numPr>
          <w:ilvl w:val="0"/>
          <w:numId w:val="2"/>
        </w:numPr>
        <w:tabs>
          <w:tab w:val="clear" w:pos="1134"/>
          <w:tab w:val="left" w:pos="851"/>
        </w:tabs>
        <w:ind w:left="0" w:firstLine="851"/>
      </w:pPr>
      <w:r w:rsidRPr="00553950">
        <w:t>на время испытаний в ГИС ЕРВУ изменен временной промежуток по следующим таймерам: по вручению повестки, по наступлению даты явки, за 5 дней до наступления даты по прошествию 20 дней со дня неявки, по прошествию 20 дней со дня неявки (устанавливается комиссией);</w:t>
      </w:r>
    </w:p>
    <w:p w14:paraId="14F51086" w14:textId="77777777" w:rsidR="00F21BC6" w:rsidRPr="00553950" w:rsidRDefault="004D71E9">
      <w:pPr>
        <w:pStyle w:val="afffffe"/>
        <w:widowControl w:val="0"/>
        <w:numPr>
          <w:ilvl w:val="0"/>
          <w:numId w:val="2"/>
        </w:numPr>
        <w:tabs>
          <w:tab w:val="clear" w:pos="1134"/>
          <w:tab w:val="left" w:pos="851"/>
        </w:tabs>
        <w:ind w:left="0" w:firstLine="851"/>
      </w:pPr>
      <w:r w:rsidRPr="00553950">
        <w:t>в подсистеме обеспечения информационной безопасности ГИС ЕРВУ находится файл с актуальным списком отозванных сертификатов от УЦ;</w:t>
      </w:r>
    </w:p>
    <w:p w14:paraId="1887A951" w14:textId="77777777" w:rsidR="00F21BC6" w:rsidRPr="00553950" w:rsidRDefault="004D71E9">
      <w:pPr>
        <w:pStyle w:val="afffffe"/>
        <w:widowControl w:val="0"/>
        <w:numPr>
          <w:ilvl w:val="0"/>
          <w:numId w:val="2"/>
        </w:numPr>
        <w:tabs>
          <w:tab w:val="clear" w:pos="1134"/>
          <w:tab w:val="left" w:pos="851"/>
        </w:tabs>
        <w:ind w:left="0" w:firstLine="851"/>
      </w:pPr>
      <w:r w:rsidRPr="00553950">
        <w:t>в подсистеме обеспечения информационной безопасности ГИС ЕРВУ находится актуальный сертификат УЦ;</w:t>
      </w:r>
    </w:p>
    <w:p w14:paraId="27774A97" w14:textId="77777777" w:rsidR="00F21BC6" w:rsidRPr="00553950" w:rsidRDefault="004D71E9">
      <w:pPr>
        <w:pStyle w:val="afffffe"/>
        <w:widowControl w:val="0"/>
        <w:numPr>
          <w:ilvl w:val="0"/>
          <w:numId w:val="251"/>
        </w:numPr>
        <w:tabs>
          <w:tab w:val="clear" w:pos="1134"/>
          <w:tab w:val="left" w:pos="851"/>
        </w:tabs>
        <w:ind w:left="0" w:firstLine="851"/>
      </w:pPr>
      <w:r w:rsidRPr="00553950">
        <w:t xml:space="preserve">должен быть выделен </w:t>
      </w:r>
      <w:r w:rsidRPr="00553950">
        <w:rPr>
          <w:lang w:val="en-US"/>
        </w:rPr>
        <w:t>CD</w:t>
      </w:r>
      <w:r w:rsidRPr="00553950">
        <w:t>-</w:t>
      </w:r>
      <w:r w:rsidRPr="00553950">
        <w:rPr>
          <w:lang w:val="en-US"/>
        </w:rPr>
        <w:t>ROM</w:t>
      </w:r>
      <w:r w:rsidRPr="00553950">
        <w:t xml:space="preserve"> и 3 отчуждаемых носителя информации (компакт-диска), содержащие файлы, необходимые для проведения предварительных испытаний ГИС ЕРВУ;</w:t>
      </w:r>
    </w:p>
    <w:p w14:paraId="2675453E" w14:textId="77777777" w:rsidR="00F21BC6" w:rsidRPr="00553950" w:rsidRDefault="004D71E9">
      <w:pPr>
        <w:pStyle w:val="afffffe"/>
        <w:widowControl w:val="0"/>
        <w:numPr>
          <w:ilvl w:val="0"/>
          <w:numId w:val="251"/>
        </w:numPr>
        <w:tabs>
          <w:tab w:val="clear" w:pos="1134"/>
          <w:tab w:val="left" w:pos="851"/>
        </w:tabs>
        <w:ind w:left="0" w:firstLine="851"/>
      </w:pPr>
      <w:r w:rsidRPr="00553950">
        <w:t>версия прикладного программного обеспечения ГИС ЕРВУ, развернутого в ЦОД Минобороны России не ниже 1.9.1.</w:t>
      </w:r>
    </w:p>
    <w:p w14:paraId="7BEE32D0" w14:textId="77777777" w:rsidR="00F21BC6" w:rsidRPr="00553950" w:rsidRDefault="004D71E9">
      <w:pPr>
        <w:pStyle w:val="affffff"/>
        <w:widowControl w:val="0"/>
        <w:spacing w:before="120" w:after="120"/>
        <w:ind w:firstLine="709"/>
        <w:outlineLvl w:val="1"/>
        <w:rPr>
          <w:b/>
        </w:rPr>
      </w:pPr>
      <w:bookmarkStart w:id="104" w:name="_Toc79148349"/>
      <w:bookmarkStart w:id="105" w:name="_Toc170214786"/>
      <w:bookmarkStart w:id="106" w:name="_Toc178070888"/>
      <w:bookmarkStart w:id="107" w:name="_Toc181043815"/>
      <w:bookmarkStart w:id="108" w:name="_Toc193535001"/>
      <w:r w:rsidRPr="00553950">
        <w:rPr>
          <w:b/>
        </w:rPr>
        <w:t>5.2 Требования к техническому обслуживанию системы</w:t>
      </w:r>
      <w:bookmarkEnd w:id="104"/>
      <w:bookmarkEnd w:id="105"/>
      <w:bookmarkEnd w:id="106"/>
      <w:bookmarkEnd w:id="107"/>
      <w:bookmarkEnd w:id="108"/>
    </w:p>
    <w:p w14:paraId="7C2046DA" w14:textId="77777777" w:rsidR="00F21BC6" w:rsidRPr="00553950" w:rsidRDefault="004D71E9">
      <w:pPr>
        <w:pStyle w:val="affffff"/>
        <w:widowControl w:val="0"/>
        <w:ind w:firstLine="709"/>
      </w:pPr>
      <w:r w:rsidRPr="00553950">
        <w:t>Для проведения предварительных испытаний ГИС ЕРВУ должно быть обеспечено бесперебойное питание технических средств ГИС ЕРВУ.</w:t>
      </w:r>
    </w:p>
    <w:p w14:paraId="7D4B0B9B" w14:textId="77777777" w:rsidR="00F21BC6" w:rsidRPr="00553950" w:rsidRDefault="004D71E9">
      <w:pPr>
        <w:pStyle w:val="affffff"/>
        <w:widowControl w:val="0"/>
        <w:ind w:firstLine="709"/>
      </w:pPr>
      <w:r w:rsidRPr="00553950">
        <w:t>Размещение помещений и их оборудование должны исключать возможность бесконтрольного проникновения посторонних лиц и обеспечивать сохранность находящихся в помещениях документов и технических средств.</w:t>
      </w:r>
    </w:p>
    <w:p w14:paraId="43094799" w14:textId="77777777" w:rsidR="00F21BC6" w:rsidRPr="00553950" w:rsidRDefault="004D71E9">
      <w:pPr>
        <w:pStyle w:val="affffff"/>
        <w:widowControl w:val="0"/>
        <w:ind w:firstLine="709"/>
      </w:pPr>
      <w:r w:rsidRPr="00553950">
        <w:lastRenderedPageBreak/>
        <w:t>Все пользователи системы должны соблюдать правила эксплуатации электронной вычислительной техники.</w:t>
      </w:r>
    </w:p>
    <w:p w14:paraId="560C9006" w14:textId="77777777" w:rsidR="00F21BC6" w:rsidRPr="00553950" w:rsidRDefault="004D71E9">
      <w:pPr>
        <w:pStyle w:val="affffff"/>
        <w:widowControl w:val="0"/>
        <w:spacing w:before="120" w:after="120"/>
        <w:ind w:firstLine="709"/>
        <w:outlineLvl w:val="1"/>
        <w:rPr>
          <w:b/>
        </w:rPr>
      </w:pPr>
      <w:bookmarkStart w:id="109" w:name="_Toc79148350"/>
      <w:bookmarkStart w:id="110" w:name="_Toc170214787"/>
      <w:bookmarkStart w:id="111" w:name="_Toc178070889"/>
      <w:bookmarkStart w:id="112" w:name="_Toc181043816"/>
      <w:bookmarkStart w:id="113" w:name="_Toc193535002"/>
      <w:r w:rsidRPr="00553950">
        <w:rPr>
          <w:b/>
        </w:rPr>
        <w:t>5.3 Меры по обеспечению безопасности испытаний</w:t>
      </w:r>
      <w:bookmarkEnd w:id="109"/>
      <w:bookmarkEnd w:id="110"/>
      <w:bookmarkEnd w:id="111"/>
      <w:bookmarkEnd w:id="112"/>
      <w:bookmarkEnd w:id="113"/>
    </w:p>
    <w:p w14:paraId="3AFE0F0C" w14:textId="77777777" w:rsidR="00F21BC6" w:rsidRPr="00553950" w:rsidRDefault="004D71E9">
      <w:pPr>
        <w:pStyle w:val="affffff"/>
        <w:widowControl w:val="0"/>
        <w:ind w:firstLine="709"/>
      </w:pPr>
      <w:r w:rsidRPr="00553950">
        <w:t>Для обеспечения безаварийности на вычислительной технике, используемой для проведения предварительных испытаний, не должны выполняться другие задачи, требующие значительных ресурсов программного и технического обеспечения.</w:t>
      </w:r>
    </w:p>
    <w:p w14:paraId="3F94032B" w14:textId="77777777" w:rsidR="00F21BC6" w:rsidRPr="00553950" w:rsidRDefault="004D71E9">
      <w:pPr>
        <w:pStyle w:val="affffff"/>
        <w:widowControl w:val="0"/>
        <w:ind w:firstLine="709"/>
      </w:pPr>
      <w:r w:rsidRPr="00553950">
        <w:t>Выполнение предварительных испытаний должно производиться в соответствии с требованиями действующих правил техники безопасности.</w:t>
      </w:r>
    </w:p>
    <w:p w14:paraId="2C4A7139" w14:textId="77777777" w:rsidR="00F21BC6" w:rsidRPr="00553950" w:rsidRDefault="004D71E9">
      <w:pPr>
        <w:pStyle w:val="affffff"/>
        <w:widowControl w:val="0"/>
        <w:spacing w:before="120" w:after="120"/>
        <w:ind w:firstLine="709"/>
        <w:outlineLvl w:val="1"/>
        <w:rPr>
          <w:b/>
        </w:rPr>
      </w:pPr>
      <w:bookmarkStart w:id="114" w:name="_Toc79148351"/>
      <w:bookmarkStart w:id="115" w:name="_Toc170214788"/>
      <w:bookmarkStart w:id="116" w:name="_Toc178070890"/>
      <w:bookmarkStart w:id="117" w:name="_Toc181043817"/>
      <w:bookmarkStart w:id="118" w:name="_Toc193535003"/>
      <w:r w:rsidRPr="00553950">
        <w:rPr>
          <w:b/>
        </w:rPr>
        <w:t>5.4 Порядок взаимодействия организаций</w:t>
      </w:r>
      <w:bookmarkEnd w:id="114"/>
      <w:bookmarkEnd w:id="115"/>
      <w:bookmarkEnd w:id="116"/>
      <w:bookmarkEnd w:id="117"/>
      <w:bookmarkEnd w:id="118"/>
    </w:p>
    <w:p w14:paraId="3EE66110" w14:textId="77777777" w:rsidR="00F21BC6" w:rsidRPr="00553950" w:rsidRDefault="004D71E9">
      <w:pPr>
        <w:pStyle w:val="affffff"/>
        <w:widowControl w:val="0"/>
        <w:ind w:firstLine="709"/>
      </w:pPr>
      <w:r w:rsidRPr="00553950">
        <w:t>Заказчик распорядительным документом определяет порядок проведения предварительных испытаний и состав комиссии.</w:t>
      </w:r>
    </w:p>
    <w:p w14:paraId="272675FC" w14:textId="77777777" w:rsidR="00F21BC6" w:rsidRPr="00553950" w:rsidRDefault="004D71E9">
      <w:pPr>
        <w:pStyle w:val="affffff"/>
        <w:widowControl w:val="0"/>
        <w:ind w:firstLine="709"/>
      </w:pPr>
      <w:r w:rsidRPr="00553950">
        <w:t>Взаимодействие представителей организаций – участников испытаний координируется председателем комиссии.</w:t>
      </w:r>
    </w:p>
    <w:p w14:paraId="09890FDA" w14:textId="77777777" w:rsidR="00F21BC6" w:rsidRPr="00553950" w:rsidRDefault="004D71E9">
      <w:pPr>
        <w:pStyle w:val="affffff"/>
        <w:keepNext/>
        <w:widowControl w:val="0"/>
        <w:ind w:firstLine="709"/>
      </w:pPr>
      <w:r w:rsidRPr="00553950">
        <w:t>Между Заказчиком и Исполнителем осуществляется следующее распределение ответственности:</w:t>
      </w:r>
    </w:p>
    <w:p w14:paraId="6A31E6B9" w14:textId="77777777" w:rsidR="00F21BC6" w:rsidRPr="00553950" w:rsidRDefault="004D71E9">
      <w:pPr>
        <w:pStyle w:val="afffffe"/>
        <w:keepNext/>
        <w:widowControl w:val="0"/>
        <w:numPr>
          <w:ilvl w:val="0"/>
          <w:numId w:val="2"/>
        </w:numPr>
      </w:pPr>
      <w:r w:rsidRPr="00553950">
        <w:t>Заказчик:</w:t>
      </w:r>
    </w:p>
    <w:p w14:paraId="176D40D2" w14:textId="77777777" w:rsidR="00F21BC6" w:rsidRPr="00553950" w:rsidRDefault="004D71E9">
      <w:pPr>
        <w:pStyle w:val="affffffff0"/>
        <w:widowControl w:val="0"/>
        <w:numPr>
          <w:ilvl w:val="1"/>
          <w:numId w:val="250"/>
        </w:numPr>
      </w:pPr>
      <w:r w:rsidRPr="00553950">
        <w:t>принятие решения об объекте для проведения предварительных испытаний;</w:t>
      </w:r>
    </w:p>
    <w:p w14:paraId="555C6432" w14:textId="77777777" w:rsidR="00F21BC6" w:rsidRPr="00553950" w:rsidRDefault="004D71E9">
      <w:pPr>
        <w:pStyle w:val="affffffff0"/>
        <w:widowControl w:val="0"/>
        <w:numPr>
          <w:ilvl w:val="1"/>
          <w:numId w:val="250"/>
        </w:numPr>
      </w:pPr>
      <w:r w:rsidRPr="00553950">
        <w:t>выделение помещения для размещения ГИС ЕРВУ;</w:t>
      </w:r>
    </w:p>
    <w:p w14:paraId="547CBCF0" w14:textId="77777777" w:rsidR="00F21BC6" w:rsidRPr="00553950" w:rsidRDefault="004D71E9">
      <w:pPr>
        <w:pStyle w:val="affffffff0"/>
        <w:widowControl w:val="0"/>
        <w:numPr>
          <w:ilvl w:val="1"/>
          <w:numId w:val="250"/>
        </w:numPr>
      </w:pPr>
      <w:r w:rsidRPr="00553950">
        <w:t>проход членов комиссии на объекты для проведения предварительных испытаний;</w:t>
      </w:r>
    </w:p>
    <w:p w14:paraId="506916CF" w14:textId="77777777" w:rsidR="00F21BC6" w:rsidRPr="00553950" w:rsidRDefault="004D71E9">
      <w:pPr>
        <w:pStyle w:val="affffffff0"/>
        <w:widowControl w:val="0"/>
        <w:numPr>
          <w:ilvl w:val="1"/>
          <w:numId w:val="250"/>
        </w:numPr>
      </w:pPr>
      <w:r w:rsidRPr="00553950">
        <w:t>доступ к оборудованию объекта проведения предварительных испытаний;</w:t>
      </w:r>
    </w:p>
    <w:p w14:paraId="6A9CD1F2" w14:textId="77777777" w:rsidR="00F21BC6" w:rsidRPr="00553950" w:rsidRDefault="004D71E9">
      <w:pPr>
        <w:pStyle w:val="affffffff0"/>
        <w:widowControl w:val="0"/>
        <w:numPr>
          <w:ilvl w:val="1"/>
          <w:numId w:val="250"/>
        </w:numPr>
      </w:pPr>
      <w:r w:rsidRPr="00553950">
        <w:t>привлечение необходимых специалистов и организаций к работам по:</w:t>
      </w:r>
    </w:p>
    <w:p w14:paraId="1D2F2D73" w14:textId="77777777" w:rsidR="00F21BC6" w:rsidRPr="00553950" w:rsidRDefault="004D71E9">
      <w:pPr>
        <w:pStyle w:val="affffffff0"/>
        <w:widowControl w:val="0"/>
        <w:numPr>
          <w:ilvl w:val="2"/>
          <w:numId w:val="250"/>
        </w:numPr>
      </w:pPr>
      <w:r w:rsidRPr="00553950">
        <w:t>развертыванию необходимой вычислительной и сетевой инфраструктуры на объекте;</w:t>
      </w:r>
    </w:p>
    <w:p w14:paraId="35EF43E8" w14:textId="77777777" w:rsidR="00F21BC6" w:rsidRPr="00553950" w:rsidRDefault="004D71E9">
      <w:pPr>
        <w:pStyle w:val="affffffff0"/>
        <w:widowControl w:val="0"/>
        <w:numPr>
          <w:ilvl w:val="2"/>
          <w:numId w:val="250"/>
        </w:numPr>
      </w:pPr>
      <w:r w:rsidRPr="00553950">
        <w:t xml:space="preserve">размещению оборудования ГИС ЕРВУ в существующих </w:t>
      </w:r>
      <w:r w:rsidRPr="00553950">
        <w:lastRenderedPageBreak/>
        <w:t>монтажных стойках объекта проведения предварительных испытаний;</w:t>
      </w:r>
    </w:p>
    <w:p w14:paraId="370CFEC9" w14:textId="77777777" w:rsidR="00F21BC6" w:rsidRPr="00553950" w:rsidRDefault="004D71E9">
      <w:pPr>
        <w:pStyle w:val="affffffff0"/>
        <w:widowControl w:val="0"/>
        <w:numPr>
          <w:ilvl w:val="2"/>
          <w:numId w:val="250"/>
        </w:numPr>
      </w:pPr>
      <w:r w:rsidRPr="00553950">
        <w:t>монтажу оборудования ГИС ЕРВУ;</w:t>
      </w:r>
    </w:p>
    <w:p w14:paraId="08974741" w14:textId="77777777" w:rsidR="00F21BC6" w:rsidRPr="00553950" w:rsidRDefault="004D71E9">
      <w:pPr>
        <w:pStyle w:val="affffffff0"/>
        <w:widowControl w:val="0"/>
        <w:numPr>
          <w:ilvl w:val="2"/>
          <w:numId w:val="250"/>
        </w:numPr>
      </w:pPr>
      <w:r w:rsidRPr="00553950">
        <w:t>обеспечению электропитания оборудования ГИС ЕРВУ;</w:t>
      </w:r>
    </w:p>
    <w:p w14:paraId="2E95411C" w14:textId="77777777" w:rsidR="00F21BC6" w:rsidRPr="00553950" w:rsidRDefault="004D71E9">
      <w:pPr>
        <w:pStyle w:val="affffffff0"/>
        <w:widowControl w:val="0"/>
        <w:numPr>
          <w:ilvl w:val="2"/>
          <w:numId w:val="250"/>
        </w:numPr>
      </w:pPr>
      <w:r w:rsidRPr="00553950">
        <w:t>предоставлению интерфейсов для подключения ГИС ЕРВУ к инженерно-техническим средствам объекта проведения предварительных испытаний;</w:t>
      </w:r>
    </w:p>
    <w:p w14:paraId="2EEFA75D" w14:textId="77777777" w:rsidR="00F21BC6" w:rsidRPr="00553950" w:rsidRDefault="004D71E9">
      <w:pPr>
        <w:pStyle w:val="affffffff0"/>
        <w:widowControl w:val="0"/>
        <w:numPr>
          <w:ilvl w:val="2"/>
          <w:numId w:val="250"/>
        </w:numPr>
      </w:pPr>
      <w:r w:rsidRPr="00553950">
        <w:t>настройке сетевого оборудования объекта проведения предварительных испытаний;</w:t>
      </w:r>
    </w:p>
    <w:p w14:paraId="3AF46C9C" w14:textId="77777777" w:rsidR="00F21BC6" w:rsidRPr="00553950" w:rsidRDefault="004D71E9">
      <w:pPr>
        <w:pStyle w:val="affffffff0"/>
        <w:widowControl w:val="0"/>
        <w:numPr>
          <w:ilvl w:val="2"/>
          <w:numId w:val="250"/>
        </w:numPr>
      </w:pPr>
      <w:r w:rsidRPr="00553950">
        <w:t>настройке сетевой доступности между программными и техническими средствами ГИС ЕРВУ и терминальными серверами администраторов ИБ;</w:t>
      </w:r>
    </w:p>
    <w:p w14:paraId="4DF75DA2" w14:textId="77777777" w:rsidR="00F21BC6" w:rsidRPr="00553950" w:rsidRDefault="004D71E9">
      <w:pPr>
        <w:pStyle w:val="affffffff0"/>
        <w:widowControl w:val="0"/>
        <w:numPr>
          <w:ilvl w:val="1"/>
          <w:numId w:val="250"/>
        </w:numPr>
      </w:pPr>
      <w:r w:rsidRPr="00553950">
        <w:t>привлечение к предварительным испытаниям необходимых специалистов и организаций;</w:t>
      </w:r>
    </w:p>
    <w:p w14:paraId="25CFFC33" w14:textId="77777777" w:rsidR="00F21BC6" w:rsidRPr="00553950" w:rsidRDefault="004D71E9">
      <w:pPr>
        <w:pStyle w:val="affffffff0"/>
        <w:widowControl w:val="0"/>
        <w:numPr>
          <w:ilvl w:val="1"/>
          <w:numId w:val="250"/>
        </w:numPr>
      </w:pPr>
      <w:r w:rsidRPr="00553950">
        <w:t>решение прочих вопросов организации испытаний;</w:t>
      </w:r>
    </w:p>
    <w:p w14:paraId="370AFD08" w14:textId="77777777" w:rsidR="00F21BC6" w:rsidRPr="00553950" w:rsidRDefault="004D71E9">
      <w:pPr>
        <w:pStyle w:val="afffffe"/>
        <w:widowControl w:val="0"/>
        <w:numPr>
          <w:ilvl w:val="0"/>
          <w:numId w:val="2"/>
        </w:numPr>
      </w:pPr>
      <w:r w:rsidRPr="00553950">
        <w:t>Исполнитель:</w:t>
      </w:r>
    </w:p>
    <w:p w14:paraId="3B99E0D7" w14:textId="77777777" w:rsidR="00F21BC6" w:rsidRPr="00553950" w:rsidRDefault="004D71E9">
      <w:pPr>
        <w:pStyle w:val="affffffff0"/>
        <w:widowControl w:val="0"/>
        <w:numPr>
          <w:ilvl w:val="1"/>
          <w:numId w:val="28"/>
        </w:numPr>
      </w:pPr>
      <w:r w:rsidRPr="00553950">
        <w:t>привлечение к испытаниям необходимых специалистов и организаций;</w:t>
      </w:r>
    </w:p>
    <w:p w14:paraId="19537625" w14:textId="77777777" w:rsidR="00F21BC6" w:rsidRPr="00553950" w:rsidRDefault="004D71E9">
      <w:pPr>
        <w:pStyle w:val="affffffff0"/>
        <w:widowControl w:val="0"/>
        <w:numPr>
          <w:ilvl w:val="1"/>
          <w:numId w:val="28"/>
        </w:numPr>
      </w:pPr>
      <w:r w:rsidRPr="00553950">
        <w:t>работы по пуско-наладке ГИС ЕРВУ;</w:t>
      </w:r>
    </w:p>
    <w:p w14:paraId="31E81B58" w14:textId="77777777" w:rsidR="00F21BC6" w:rsidRPr="00553950" w:rsidRDefault="004D71E9">
      <w:pPr>
        <w:pStyle w:val="affffffff0"/>
        <w:widowControl w:val="0"/>
        <w:numPr>
          <w:ilvl w:val="1"/>
          <w:numId w:val="28"/>
        </w:numPr>
      </w:pPr>
      <w:r w:rsidRPr="00553950">
        <w:t>инструктаж работников, участвующих в испытаниях;</w:t>
      </w:r>
    </w:p>
    <w:p w14:paraId="306DD7C3" w14:textId="77777777" w:rsidR="00F21BC6" w:rsidRPr="00553950" w:rsidRDefault="004D71E9">
      <w:pPr>
        <w:pStyle w:val="affffffff0"/>
        <w:widowControl w:val="0"/>
        <w:numPr>
          <w:ilvl w:val="1"/>
          <w:numId w:val="28"/>
        </w:numPr>
      </w:pPr>
      <w:r w:rsidRPr="00553950">
        <w:t>подготовка протокола предварительных испытаний.</w:t>
      </w:r>
    </w:p>
    <w:p w14:paraId="00FB10B0" w14:textId="77777777" w:rsidR="00F21BC6" w:rsidRPr="00553950" w:rsidRDefault="004D71E9">
      <w:pPr>
        <w:pStyle w:val="affffff"/>
        <w:widowControl w:val="0"/>
        <w:spacing w:before="120" w:after="120"/>
        <w:ind w:firstLine="709"/>
        <w:outlineLvl w:val="1"/>
        <w:rPr>
          <w:b/>
        </w:rPr>
      </w:pPr>
      <w:bookmarkStart w:id="119" w:name="_Toc65235899"/>
      <w:bookmarkStart w:id="120" w:name="_Toc170214789"/>
      <w:bookmarkStart w:id="121" w:name="_Toc178070891"/>
      <w:bookmarkStart w:id="122" w:name="_Toc181043818"/>
      <w:bookmarkStart w:id="123" w:name="_Toc193535004"/>
      <w:r w:rsidRPr="00553950">
        <w:rPr>
          <w:b/>
        </w:rPr>
        <w:t>5.5 Условия начала и завершения отдельных этапов испытаний</w:t>
      </w:r>
      <w:bookmarkEnd w:id="119"/>
      <w:bookmarkEnd w:id="120"/>
      <w:bookmarkEnd w:id="121"/>
      <w:bookmarkEnd w:id="122"/>
      <w:bookmarkEnd w:id="123"/>
    </w:p>
    <w:p w14:paraId="3ABBCFEF" w14:textId="77777777" w:rsidR="00F21BC6" w:rsidRPr="00553950" w:rsidRDefault="004D71E9">
      <w:pPr>
        <w:pStyle w:val="affffff"/>
        <w:widowControl w:val="0"/>
        <w:ind w:firstLine="709"/>
      </w:pPr>
      <w:r w:rsidRPr="00553950">
        <w:t>Основанием для начала проведения испытаний служит окончание работ по установке и настройке ГИС ЕРВУ в объеме, необходимом для проведения испытаний, и готовность Заказчика к проведению испытаний.</w:t>
      </w:r>
    </w:p>
    <w:p w14:paraId="5224CCCE" w14:textId="77777777" w:rsidR="00F21BC6" w:rsidRPr="00553950" w:rsidRDefault="004D71E9">
      <w:pPr>
        <w:pStyle w:val="affffff"/>
        <w:widowControl w:val="0"/>
        <w:ind w:firstLine="709"/>
      </w:pPr>
      <w:r w:rsidRPr="00553950">
        <w:t xml:space="preserve">При проведении испытаний результаты каждой проверки записываются в Протокол предварительных испытаний ГИС ЕРВУ (далее – Протокол), </w:t>
      </w:r>
    </w:p>
    <w:p w14:paraId="68D1DCFD" w14:textId="77777777" w:rsidR="00F21BC6" w:rsidRPr="00553950" w:rsidRDefault="004D71E9">
      <w:pPr>
        <w:pStyle w:val="affffff"/>
        <w:widowControl w:val="0"/>
        <w:ind w:firstLine="709"/>
      </w:pPr>
      <w:r w:rsidRPr="00553950">
        <w:t xml:space="preserve">По решению комиссии отдельные проверки, приведенные в настоящей программе и методике испытаний, могут не проводиться в случае, если их успешный результат очевиден. Испытания могут быть прекращены только в </w:t>
      </w:r>
      <w:r w:rsidRPr="00553950">
        <w:lastRenderedPageBreak/>
        <w:t>случае устойчивой невозможности проведения проверок, приведенных в настоящей программе и методике испытаний.</w:t>
      </w:r>
    </w:p>
    <w:p w14:paraId="5617D42A" w14:textId="77777777" w:rsidR="00F21BC6" w:rsidRPr="00553950" w:rsidRDefault="004D71E9">
      <w:pPr>
        <w:pStyle w:val="affffff"/>
        <w:widowControl w:val="0"/>
        <w:ind w:firstLine="709"/>
      </w:pPr>
      <w:r w:rsidRPr="00553950">
        <w:t>В случае невозможности проведения (продолжения) испытаний по причине ошибок (неготовности) программных, аппаратных и программно-аппаратных средств ГИС ЕРВУ, представителям Исполнителя предоставляется время для выяснения и устранения причин, и производятся необходимые записи в Протоколе. Если после выяснения и устранения причин, вызвавших приостановку испытаний, повторная проверка вновь прекращается, то оформляется протокол испытаний, где оценивается степень выполнения предъявляемых требований.</w:t>
      </w:r>
    </w:p>
    <w:p w14:paraId="6B332B91" w14:textId="77777777" w:rsidR="00F21BC6" w:rsidRPr="00553950" w:rsidRDefault="004D71E9">
      <w:pPr>
        <w:pStyle w:val="affffff"/>
        <w:widowControl w:val="0"/>
        <w:ind w:firstLine="709"/>
      </w:pPr>
      <w:r w:rsidRPr="00553950">
        <w:t>Отклонение от программы и методики испытаний допускается только после внесения в ее текст изменений и дополнений по совместному решению участников испытаний.</w:t>
      </w:r>
    </w:p>
    <w:p w14:paraId="251B517D" w14:textId="77777777" w:rsidR="00F21BC6" w:rsidRPr="00553950" w:rsidRDefault="00F21BC6">
      <w:pPr>
        <w:pStyle w:val="affffff"/>
        <w:widowControl w:val="0"/>
        <w:outlineLvl w:val="1"/>
        <w:sectPr w:rsidR="00F21BC6" w:rsidRPr="00553950">
          <w:headerReference w:type="default" r:id="rId19"/>
          <w:headerReference w:type="first" r:id="rId20"/>
          <w:pgSz w:w="11907" w:h="16840"/>
          <w:pgMar w:top="851" w:right="851" w:bottom="1418" w:left="1701" w:header="567" w:footer="567" w:gutter="0"/>
          <w:cols w:space="720"/>
          <w:titlePg/>
          <w:docGrid w:linePitch="360"/>
        </w:sectPr>
      </w:pPr>
    </w:p>
    <w:p w14:paraId="2411ECF9" w14:textId="77777777" w:rsidR="00F21BC6" w:rsidRPr="00553950" w:rsidRDefault="004D71E9">
      <w:pPr>
        <w:pStyle w:val="affffff"/>
        <w:widowControl w:val="0"/>
        <w:spacing w:after="120"/>
        <w:ind w:firstLine="709"/>
        <w:outlineLvl w:val="1"/>
        <w:rPr>
          <w:b/>
        </w:rPr>
      </w:pPr>
      <w:bookmarkStart w:id="124" w:name="_Toc193535005"/>
      <w:r w:rsidRPr="00553950">
        <w:rPr>
          <w:b/>
        </w:rPr>
        <w:lastRenderedPageBreak/>
        <w:t>5.6 Методика проведения предварительных испытаний ГИС ЕРВУ</w:t>
      </w:r>
      <w:bookmarkEnd w:id="124"/>
    </w:p>
    <w:p w14:paraId="5EBCC7A6" w14:textId="77777777" w:rsidR="00F21BC6" w:rsidRPr="00553950" w:rsidRDefault="004D71E9">
      <w:pPr>
        <w:pStyle w:val="2f"/>
        <w:widowControl w:val="0"/>
        <w:ind w:firstLine="709"/>
      </w:pPr>
      <w:r w:rsidRPr="00553950">
        <w:t>Методика проведения предварительных испытаний ГИС ЕРВУ приведена в таблице 4.</w:t>
      </w:r>
      <w:bookmarkStart w:id="125" w:name="_Toc183695990"/>
    </w:p>
    <w:p w14:paraId="0B44182E" w14:textId="18EFA203" w:rsidR="00F21BC6" w:rsidRPr="00553950" w:rsidRDefault="004D71E9">
      <w:pPr>
        <w:pStyle w:val="affffff1"/>
        <w:widowControl w:val="0"/>
        <w:ind w:hanging="142"/>
      </w:pPr>
      <w:r w:rsidRPr="00553950">
        <w:t xml:space="preserve">Таблица </w:t>
      </w:r>
      <w:r w:rsidR="00C16BD5">
        <w:fldChar w:fldCharType="begin"/>
      </w:r>
      <w:r w:rsidR="00C16BD5">
        <w:instrText xml:space="preserve"> SEQ Таблица \* ARABIC </w:instrText>
      </w:r>
      <w:r w:rsidR="00C16BD5">
        <w:fldChar w:fldCharType="separate"/>
      </w:r>
      <w:r w:rsidR="00314C2F">
        <w:rPr>
          <w:noProof/>
        </w:rPr>
        <w:t>4</w:t>
      </w:r>
      <w:r w:rsidR="00C16BD5">
        <w:rPr>
          <w:noProof/>
        </w:rPr>
        <w:fldChar w:fldCharType="end"/>
      </w:r>
      <w:r w:rsidRPr="00553950">
        <w:t xml:space="preserve"> – Методика проведения предварительных испытаний ГИС ЕРВУ</w:t>
      </w:r>
      <w:bookmarkEnd w:id="125"/>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5"/>
        <w:gridCol w:w="4819"/>
        <w:gridCol w:w="3256"/>
        <w:gridCol w:w="3402"/>
      </w:tblGrid>
      <w:tr w:rsidR="00553950" w:rsidRPr="00553950" w14:paraId="50782009" w14:textId="77777777">
        <w:trPr>
          <w:trHeight w:val="567"/>
          <w:tblHeader/>
        </w:trPr>
        <w:tc>
          <w:tcPr>
            <w:tcW w:w="562" w:type="dxa"/>
            <w:tcBorders>
              <w:top w:val="single" w:sz="4" w:space="0" w:color="auto"/>
              <w:left w:val="single" w:sz="4" w:space="0" w:color="auto"/>
              <w:bottom w:val="single" w:sz="4" w:space="0" w:color="auto"/>
              <w:right w:val="single" w:sz="4" w:space="0" w:color="auto"/>
            </w:tcBorders>
            <w:vAlign w:val="center"/>
          </w:tcPr>
          <w:p w14:paraId="4E604D44" w14:textId="77777777" w:rsidR="00F21BC6" w:rsidRPr="00553950" w:rsidRDefault="004D71E9">
            <w:pPr>
              <w:ind w:left="57" w:right="-57"/>
              <w:jc w:val="center"/>
              <w:rPr>
                <w:bCs/>
              </w:rPr>
            </w:pPr>
            <w:bookmarkStart w:id="126" w:name="_Hlk132035867"/>
            <w:r w:rsidRPr="00553950">
              <w:rPr>
                <w:bCs/>
              </w:rPr>
              <w:t>№</w:t>
            </w:r>
          </w:p>
        </w:tc>
        <w:tc>
          <w:tcPr>
            <w:tcW w:w="2415" w:type="dxa"/>
            <w:tcBorders>
              <w:top w:val="single" w:sz="4" w:space="0" w:color="auto"/>
              <w:left w:val="single" w:sz="4" w:space="0" w:color="auto"/>
              <w:bottom w:val="single" w:sz="4" w:space="0" w:color="auto"/>
              <w:right w:val="single" w:sz="4" w:space="0" w:color="auto"/>
            </w:tcBorders>
            <w:vAlign w:val="center"/>
          </w:tcPr>
          <w:p w14:paraId="5F80F827" w14:textId="77777777" w:rsidR="00F21BC6" w:rsidRPr="00553950" w:rsidRDefault="004D71E9">
            <w:pPr>
              <w:jc w:val="center"/>
              <w:rPr>
                <w:bCs/>
              </w:rPr>
            </w:pPr>
            <w:r w:rsidRPr="00553950">
              <w:rPr>
                <w:bCs/>
              </w:rPr>
              <w:t>Наименование проверки</w:t>
            </w:r>
          </w:p>
        </w:tc>
        <w:tc>
          <w:tcPr>
            <w:tcW w:w="4819" w:type="dxa"/>
            <w:tcBorders>
              <w:top w:val="single" w:sz="4" w:space="0" w:color="auto"/>
              <w:left w:val="single" w:sz="4" w:space="0" w:color="auto"/>
              <w:bottom w:val="single" w:sz="4" w:space="0" w:color="auto"/>
              <w:right w:val="single" w:sz="4" w:space="0" w:color="auto"/>
            </w:tcBorders>
            <w:vAlign w:val="center"/>
          </w:tcPr>
          <w:p w14:paraId="71BCD0D3" w14:textId="77777777" w:rsidR="00F21BC6" w:rsidRPr="00553950" w:rsidRDefault="004D71E9">
            <w:pPr>
              <w:jc w:val="center"/>
              <w:rPr>
                <w:bCs/>
              </w:rPr>
            </w:pPr>
            <w:r w:rsidRPr="00553950">
              <w:rPr>
                <w:bCs/>
              </w:rPr>
              <w:t>Методика проверки</w:t>
            </w:r>
          </w:p>
        </w:tc>
        <w:tc>
          <w:tcPr>
            <w:tcW w:w="3256" w:type="dxa"/>
            <w:tcBorders>
              <w:top w:val="single" w:sz="4" w:space="0" w:color="auto"/>
              <w:left w:val="single" w:sz="4" w:space="0" w:color="auto"/>
              <w:bottom w:val="single" w:sz="4" w:space="0" w:color="auto"/>
              <w:right w:val="single" w:sz="4" w:space="0" w:color="auto"/>
            </w:tcBorders>
            <w:vAlign w:val="center"/>
          </w:tcPr>
          <w:p w14:paraId="73A414A0" w14:textId="77777777" w:rsidR="00F21BC6" w:rsidRPr="00553950" w:rsidRDefault="004D71E9">
            <w:pPr>
              <w:jc w:val="center"/>
              <w:rPr>
                <w:bCs/>
              </w:rPr>
            </w:pPr>
            <w:r w:rsidRPr="00553950">
              <w:rPr>
                <w:bCs/>
              </w:rPr>
              <w:t>Положительный результат проверки</w:t>
            </w:r>
          </w:p>
        </w:tc>
        <w:tc>
          <w:tcPr>
            <w:tcW w:w="3402" w:type="dxa"/>
            <w:tcBorders>
              <w:top w:val="single" w:sz="4" w:space="0" w:color="auto"/>
              <w:left w:val="single" w:sz="4" w:space="0" w:color="auto"/>
              <w:bottom w:val="single" w:sz="4" w:space="0" w:color="auto"/>
              <w:right w:val="single" w:sz="4" w:space="0" w:color="auto"/>
            </w:tcBorders>
            <w:vAlign w:val="center"/>
          </w:tcPr>
          <w:p w14:paraId="78B84691" w14:textId="77777777" w:rsidR="00F21BC6" w:rsidRPr="00553950" w:rsidRDefault="004D71E9">
            <w:pPr>
              <w:jc w:val="center"/>
              <w:rPr>
                <w:bCs/>
              </w:rPr>
            </w:pPr>
            <w:r w:rsidRPr="00553950">
              <w:rPr>
                <w:bCs/>
              </w:rPr>
              <w:t>Примечание</w:t>
            </w:r>
            <w:bookmarkEnd w:id="126"/>
          </w:p>
        </w:tc>
      </w:tr>
      <w:tr w:rsidR="00553950" w:rsidRPr="00553950" w14:paraId="6F0241F5" w14:textId="77777777">
        <w:trPr>
          <w:trHeight w:val="398"/>
        </w:trPr>
        <w:tc>
          <w:tcPr>
            <w:tcW w:w="562" w:type="dxa"/>
            <w:tcBorders>
              <w:top w:val="single" w:sz="4" w:space="0" w:color="auto"/>
              <w:left w:val="single" w:sz="4" w:space="0" w:color="auto"/>
              <w:bottom w:val="single" w:sz="4" w:space="0" w:color="auto"/>
              <w:right w:val="single" w:sz="4" w:space="0" w:color="auto"/>
            </w:tcBorders>
            <w:vAlign w:val="center"/>
          </w:tcPr>
          <w:p w14:paraId="2B71E0BF" w14:textId="77777777" w:rsidR="00F21BC6" w:rsidRPr="00553950" w:rsidRDefault="00F21BC6">
            <w:pPr>
              <w:pStyle w:val="af"/>
              <w:widowControl w:val="0"/>
              <w:suppressLineNumbers/>
              <w:ind w:left="57"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C7D34E" w14:textId="77777777" w:rsidR="00F21BC6" w:rsidRPr="00553950" w:rsidRDefault="004D71E9">
            <w:pPr>
              <w:pStyle w:val="affffffff4"/>
              <w:jc w:val="center"/>
              <w:outlineLvl w:val="3"/>
              <w:rPr>
                <w:b/>
                <w:szCs w:val="24"/>
              </w:rPr>
            </w:pPr>
            <w:r w:rsidRPr="00553950">
              <w:rPr>
                <w:b/>
                <w:szCs w:val="24"/>
              </w:rPr>
              <w:t>Компонент «Конвертация»</w:t>
            </w:r>
          </w:p>
        </w:tc>
      </w:tr>
      <w:tr w:rsidR="00553950" w:rsidRPr="00553950" w14:paraId="387D0C89" w14:textId="77777777">
        <w:trPr>
          <w:trHeight w:val="1395"/>
        </w:trPr>
        <w:tc>
          <w:tcPr>
            <w:tcW w:w="562" w:type="dxa"/>
            <w:vMerge w:val="restart"/>
            <w:tcBorders>
              <w:top w:val="single" w:sz="4" w:space="0" w:color="auto"/>
              <w:left w:val="single" w:sz="4" w:space="0" w:color="auto"/>
              <w:right w:val="single" w:sz="4" w:space="0" w:color="auto"/>
            </w:tcBorders>
          </w:tcPr>
          <w:p w14:paraId="44A9400D" w14:textId="77777777" w:rsidR="00F21BC6" w:rsidRPr="00553950" w:rsidRDefault="004D71E9">
            <w:pPr>
              <w:widowControl w:val="0"/>
              <w:suppressLineNumbers/>
              <w:ind w:right="-57"/>
              <w:contextualSpacing/>
            </w:pPr>
            <w:r w:rsidRPr="00553950">
              <w:t>1.</w:t>
            </w:r>
          </w:p>
        </w:tc>
        <w:tc>
          <w:tcPr>
            <w:tcW w:w="2415" w:type="dxa"/>
            <w:vMerge w:val="restart"/>
            <w:tcBorders>
              <w:top w:val="single" w:sz="4" w:space="0" w:color="auto"/>
              <w:left w:val="single" w:sz="4" w:space="0" w:color="auto"/>
              <w:right w:val="single" w:sz="4" w:space="0" w:color="auto"/>
            </w:tcBorders>
            <w:shd w:val="clear" w:color="auto" w:fill="auto"/>
          </w:tcPr>
          <w:p w14:paraId="2C0B09DE" w14:textId="77777777" w:rsidR="00F21BC6" w:rsidRPr="00553950" w:rsidRDefault="004D71E9">
            <w:pPr>
              <w:pStyle w:val="affffffff4"/>
              <w:rPr>
                <w:szCs w:val="24"/>
              </w:rPr>
            </w:pPr>
            <w:r w:rsidRPr="00553950">
              <w:rPr>
                <w:szCs w:val="24"/>
              </w:rPr>
              <w:t>Проверка конвертации граждан, состоящих на воинском учёте</w:t>
            </w:r>
          </w:p>
        </w:tc>
        <w:tc>
          <w:tcPr>
            <w:tcW w:w="4819" w:type="dxa"/>
            <w:tcBorders>
              <w:top w:val="single" w:sz="4" w:space="0" w:color="auto"/>
              <w:left w:val="single" w:sz="4" w:space="0" w:color="auto"/>
              <w:bottom w:val="single" w:sz="4" w:space="0" w:color="auto"/>
              <w:right w:val="single" w:sz="4" w:space="0" w:color="auto"/>
            </w:tcBorders>
          </w:tcPr>
          <w:p w14:paraId="3E8646A4" w14:textId="77777777" w:rsidR="00F21BC6" w:rsidRPr="00553950" w:rsidRDefault="004D71E9">
            <w:pPr>
              <w:pStyle w:val="affffffff4"/>
              <w:tabs>
                <w:tab w:val="left" w:pos="317"/>
              </w:tabs>
              <w:rPr>
                <w:b/>
                <w:bCs/>
                <w:szCs w:val="24"/>
              </w:rPr>
            </w:pPr>
            <w:r w:rsidRPr="00553950">
              <w:rPr>
                <w:b/>
                <w:bCs/>
                <w:szCs w:val="24"/>
              </w:rPr>
              <w:t>Сценарий 1</w:t>
            </w:r>
          </w:p>
          <w:p w14:paraId="4050D5DF" w14:textId="77777777" w:rsidR="00F21BC6" w:rsidRPr="00553950" w:rsidRDefault="004D71E9">
            <w:pPr>
              <w:pStyle w:val="affffffff4"/>
              <w:tabs>
                <w:tab w:val="left" w:pos="317"/>
              </w:tabs>
              <w:rPr>
                <w:b/>
                <w:bCs/>
                <w:szCs w:val="24"/>
              </w:rPr>
            </w:pPr>
            <w:r w:rsidRPr="00553950">
              <w:rPr>
                <w:b/>
                <w:bCs/>
                <w:szCs w:val="24"/>
              </w:rPr>
              <w:t>Авторизоваться под ролью «Сотрудник ГОМУ»:</w:t>
            </w:r>
          </w:p>
          <w:p w14:paraId="7829B31C" w14:textId="77777777" w:rsidR="00F21BC6" w:rsidRPr="00553950" w:rsidRDefault="00F21BC6">
            <w:pPr>
              <w:pStyle w:val="affffffff4"/>
              <w:tabs>
                <w:tab w:val="left" w:pos="317"/>
              </w:tabs>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2C936F9" w14:textId="77777777" w:rsidR="00F21BC6" w:rsidRPr="00553950" w:rsidRDefault="004D71E9">
            <w:pPr>
              <w:contextualSpacing/>
              <w:rPr>
                <w:b/>
                <w:bCs/>
                <w:lang w:eastAsia="ru-RU"/>
              </w:rPr>
            </w:pPr>
            <w:r w:rsidRPr="00553950">
              <w:rPr>
                <w:b/>
                <w:bCs/>
                <w:lang w:eastAsia="ru-RU"/>
              </w:rPr>
              <w:t xml:space="preserve">Сценарий 1 </w:t>
            </w:r>
          </w:p>
          <w:p w14:paraId="2C4EEDC3" w14:textId="77777777" w:rsidR="00F21BC6" w:rsidRPr="00553950" w:rsidRDefault="004D71E9">
            <w:pPr>
              <w:contextualSpacing/>
              <w:rPr>
                <w:b/>
                <w:bCs/>
                <w:lang w:eastAsia="ru-RU"/>
              </w:rPr>
            </w:pPr>
            <w:r w:rsidRPr="00553950">
              <w:rPr>
                <w:b/>
                <w:bCs/>
                <w:lang w:eastAsia="ru-RU"/>
              </w:rPr>
              <w:t>Положительным результатом проверки для Сотрудника ГОМУ является:</w:t>
            </w:r>
          </w:p>
        </w:tc>
        <w:tc>
          <w:tcPr>
            <w:tcW w:w="3402" w:type="dxa"/>
            <w:vMerge w:val="restart"/>
            <w:tcBorders>
              <w:top w:val="single" w:sz="4" w:space="0" w:color="auto"/>
              <w:left w:val="single" w:sz="4" w:space="0" w:color="auto"/>
              <w:right w:val="single" w:sz="4" w:space="0" w:color="auto"/>
            </w:tcBorders>
          </w:tcPr>
          <w:p w14:paraId="6B041CB1" w14:textId="77777777" w:rsidR="00F21BC6" w:rsidRPr="00553950" w:rsidRDefault="004D71E9">
            <w:pPr>
              <w:pStyle w:val="affffffff4"/>
              <w:rPr>
                <w:b/>
                <w:bCs/>
                <w:szCs w:val="24"/>
              </w:rPr>
            </w:pPr>
            <w:r w:rsidRPr="00553950">
              <w:rPr>
                <w:b/>
                <w:bCs/>
                <w:szCs w:val="24"/>
              </w:rPr>
              <w:t xml:space="preserve">Предварительные условия: </w:t>
            </w:r>
          </w:p>
          <w:p w14:paraId="17CD9DC0" w14:textId="77777777" w:rsidR="00F21BC6" w:rsidRPr="00553950" w:rsidRDefault="004D71E9">
            <w:pPr>
              <w:pStyle w:val="affffffff4"/>
              <w:rPr>
                <w:b/>
                <w:bCs/>
                <w:szCs w:val="24"/>
              </w:rPr>
            </w:pPr>
            <w:r w:rsidRPr="00553950">
              <w:rPr>
                <w:szCs w:val="24"/>
              </w:rPr>
              <w:t>В проверке используются данные граждан</w:t>
            </w:r>
            <w:r w:rsidRPr="00553950">
              <w:rPr>
                <w:b/>
                <w:bCs/>
                <w:szCs w:val="24"/>
              </w:rPr>
              <w:t>:</w:t>
            </w:r>
          </w:p>
          <w:p w14:paraId="46299482" w14:textId="77777777" w:rsidR="00F21BC6" w:rsidRPr="00553950" w:rsidRDefault="004D71E9">
            <w:pPr>
              <w:pStyle w:val="affffffff4"/>
              <w:rPr>
                <w:szCs w:val="24"/>
              </w:rPr>
            </w:pPr>
            <w:r w:rsidRPr="00553950">
              <w:rPr>
                <w:szCs w:val="24"/>
              </w:rPr>
              <w:t>1,2</w:t>
            </w:r>
          </w:p>
          <w:p w14:paraId="44331D30" w14:textId="77777777" w:rsidR="00F21BC6" w:rsidRPr="00553950" w:rsidRDefault="00F21BC6">
            <w:pPr>
              <w:pStyle w:val="affffffff4"/>
              <w:rPr>
                <w:szCs w:val="24"/>
              </w:rPr>
            </w:pPr>
          </w:p>
          <w:p w14:paraId="77F38BBB" w14:textId="77777777" w:rsidR="00F21BC6" w:rsidRPr="00553950" w:rsidRDefault="004D71E9">
            <w:pPr>
              <w:pStyle w:val="affffffff4"/>
              <w:rPr>
                <w:b/>
                <w:bCs/>
                <w:szCs w:val="24"/>
              </w:rPr>
            </w:pPr>
            <w:r w:rsidRPr="00553950">
              <w:rPr>
                <w:b/>
                <w:bCs/>
                <w:szCs w:val="24"/>
              </w:rPr>
              <w:t>Сценарий 1</w:t>
            </w:r>
          </w:p>
          <w:p w14:paraId="55448835" w14:textId="44E2A04D" w:rsidR="00F21BC6" w:rsidRPr="00553950" w:rsidRDefault="004D71E9">
            <w:pPr>
              <w:pStyle w:val="affffffff4"/>
              <w:rPr>
                <w:b/>
                <w:bCs/>
                <w:szCs w:val="24"/>
              </w:rPr>
            </w:pPr>
            <w:r w:rsidRPr="00553950">
              <w:rPr>
                <w:b/>
                <w:bCs/>
                <w:szCs w:val="24"/>
              </w:rPr>
              <w:t>Подготовлены файлы на 50 граждан без ФЛК:</w:t>
            </w:r>
          </w:p>
          <w:p w14:paraId="412A3C16" w14:textId="77777777" w:rsidR="00F21BC6" w:rsidRPr="00553950" w:rsidRDefault="004D71E9">
            <w:pPr>
              <w:pStyle w:val="affffffff4"/>
              <w:numPr>
                <w:ilvl w:val="0"/>
                <w:numId w:val="53"/>
              </w:numPr>
              <w:ind w:left="363" w:hanging="283"/>
              <w:rPr>
                <w:szCs w:val="24"/>
              </w:rPr>
            </w:pPr>
            <w:r w:rsidRPr="00553950">
              <w:rPr>
                <w:szCs w:val="24"/>
              </w:rPr>
              <w:t>conver_хххххххххххх_ххххххххххххххххх.csv</w:t>
            </w:r>
          </w:p>
          <w:p w14:paraId="0C4FE1E0" w14:textId="77777777" w:rsidR="00F21BC6" w:rsidRPr="00553950" w:rsidRDefault="004D71E9">
            <w:pPr>
              <w:pStyle w:val="affffffff4"/>
              <w:numPr>
                <w:ilvl w:val="0"/>
                <w:numId w:val="53"/>
              </w:numPr>
              <w:ind w:left="363" w:hanging="283"/>
              <w:rPr>
                <w:szCs w:val="24"/>
              </w:rPr>
            </w:pPr>
            <w:r w:rsidRPr="00553950">
              <w:rPr>
                <w:szCs w:val="24"/>
              </w:rPr>
              <w:t>FULL_хххххххххххххх_ххххххххххххххххх.xml</w:t>
            </w:r>
          </w:p>
          <w:p w14:paraId="6F990598" w14:textId="6C7394B0" w:rsidR="00F21BC6" w:rsidRPr="00553950" w:rsidRDefault="00DF307F" w:rsidP="00DF307F">
            <w:pPr>
              <w:pStyle w:val="affffffff4"/>
              <w:ind w:left="35" w:hanging="35"/>
              <w:rPr>
                <w:b/>
                <w:bCs/>
                <w:szCs w:val="24"/>
              </w:rPr>
            </w:pPr>
            <w:r w:rsidRPr="00553950">
              <w:rPr>
                <w:b/>
                <w:bCs/>
                <w:szCs w:val="24"/>
              </w:rPr>
              <w:t>Важно!!! При загрузке файла (50 граждан) по гражданину 7 изменить дату рождения</w:t>
            </w:r>
            <w:r w:rsidR="00342FB9" w:rsidRPr="00553950">
              <w:rPr>
                <w:b/>
                <w:bCs/>
                <w:szCs w:val="24"/>
              </w:rPr>
              <w:t xml:space="preserve"> (</w:t>
            </w:r>
            <w:r w:rsidR="00D73DFC" w:rsidRPr="00553950">
              <w:rPr>
                <w:b/>
                <w:bCs/>
                <w:szCs w:val="24"/>
              </w:rPr>
              <w:t>дата рождения</w:t>
            </w:r>
            <w:r w:rsidR="00342FB9" w:rsidRPr="00553950">
              <w:rPr>
                <w:b/>
                <w:bCs/>
                <w:szCs w:val="24"/>
              </w:rPr>
              <w:t xml:space="preserve"> должн</w:t>
            </w:r>
            <w:r w:rsidR="00D73DFC" w:rsidRPr="00553950">
              <w:rPr>
                <w:b/>
                <w:bCs/>
                <w:szCs w:val="24"/>
              </w:rPr>
              <w:t>а</w:t>
            </w:r>
            <w:r w:rsidR="00342FB9" w:rsidRPr="00553950">
              <w:rPr>
                <w:b/>
                <w:bCs/>
                <w:szCs w:val="24"/>
              </w:rPr>
              <w:t xml:space="preserve"> быть следующей датой после дня </w:t>
            </w:r>
            <w:r w:rsidR="00D73DFC" w:rsidRPr="00553950">
              <w:rPr>
                <w:b/>
                <w:bCs/>
                <w:szCs w:val="24"/>
              </w:rPr>
              <w:t xml:space="preserve">проведения </w:t>
            </w:r>
            <w:r w:rsidR="00342FB9" w:rsidRPr="00553950">
              <w:rPr>
                <w:b/>
                <w:bCs/>
                <w:szCs w:val="24"/>
              </w:rPr>
              <w:t xml:space="preserve">проверки 1) для </w:t>
            </w:r>
            <w:r w:rsidRPr="00553950">
              <w:rPr>
                <w:b/>
                <w:bCs/>
                <w:szCs w:val="24"/>
              </w:rPr>
              <w:t xml:space="preserve">автоматического снятия с учета </w:t>
            </w:r>
            <w:r w:rsidR="00D73DFC" w:rsidRPr="00553950">
              <w:rPr>
                <w:b/>
                <w:bCs/>
                <w:szCs w:val="24"/>
              </w:rPr>
              <w:t>при наступлении</w:t>
            </w:r>
            <w:r w:rsidR="00342FB9" w:rsidRPr="00553950">
              <w:rPr>
                <w:b/>
                <w:bCs/>
                <w:szCs w:val="24"/>
              </w:rPr>
              <w:t xml:space="preserve"> 70 лет</w:t>
            </w:r>
            <w:r w:rsidRPr="00553950">
              <w:rPr>
                <w:b/>
                <w:bCs/>
                <w:szCs w:val="24"/>
              </w:rPr>
              <w:t xml:space="preserve">. </w:t>
            </w:r>
          </w:p>
          <w:p w14:paraId="5C789366" w14:textId="77777777" w:rsidR="00F21BC6" w:rsidRPr="00553950" w:rsidRDefault="004D71E9">
            <w:pPr>
              <w:pStyle w:val="affffffff4"/>
              <w:rPr>
                <w:szCs w:val="24"/>
              </w:rPr>
            </w:pPr>
            <w:r w:rsidRPr="00553950">
              <w:rPr>
                <w:szCs w:val="24"/>
              </w:rPr>
              <w:t>Пользователи с назначенными ролями:</w:t>
            </w:r>
          </w:p>
          <w:p w14:paraId="18BBA193" w14:textId="77777777" w:rsidR="00F21BC6" w:rsidRPr="00553950" w:rsidRDefault="004D71E9">
            <w:pPr>
              <w:pStyle w:val="affffffff4"/>
              <w:numPr>
                <w:ilvl w:val="0"/>
                <w:numId w:val="125"/>
              </w:numPr>
              <w:tabs>
                <w:tab w:val="left" w:pos="318"/>
              </w:tabs>
              <w:ind w:left="34" w:firstLine="0"/>
              <w:rPr>
                <w:szCs w:val="24"/>
              </w:rPr>
            </w:pPr>
            <w:r w:rsidRPr="00553950">
              <w:rPr>
                <w:szCs w:val="24"/>
              </w:rPr>
              <w:t>Сотрудник ГОМУ;</w:t>
            </w:r>
          </w:p>
          <w:p w14:paraId="71323EFE" w14:textId="77777777" w:rsidR="00F21BC6" w:rsidRPr="00553950" w:rsidRDefault="004D71E9">
            <w:pPr>
              <w:pStyle w:val="affffffff4"/>
              <w:numPr>
                <w:ilvl w:val="0"/>
                <w:numId w:val="125"/>
              </w:numPr>
              <w:tabs>
                <w:tab w:val="left" w:pos="318"/>
              </w:tabs>
              <w:ind w:left="34" w:firstLine="0"/>
              <w:rPr>
                <w:szCs w:val="24"/>
              </w:rPr>
            </w:pPr>
            <w:r w:rsidRPr="00553950">
              <w:rPr>
                <w:szCs w:val="24"/>
              </w:rPr>
              <w:lastRenderedPageBreak/>
              <w:t>Специалист ВК по воинскому учету;</w:t>
            </w:r>
          </w:p>
          <w:p w14:paraId="2FA79820" w14:textId="77777777" w:rsidR="00F21BC6" w:rsidRPr="00553950" w:rsidRDefault="004D71E9">
            <w:pPr>
              <w:pStyle w:val="affffffff4"/>
              <w:numPr>
                <w:ilvl w:val="0"/>
                <w:numId w:val="125"/>
              </w:numPr>
              <w:tabs>
                <w:tab w:val="left" w:pos="318"/>
              </w:tabs>
              <w:ind w:left="34" w:firstLine="0"/>
              <w:rPr>
                <w:szCs w:val="24"/>
              </w:rPr>
            </w:pPr>
            <w:r w:rsidRPr="00553950">
              <w:rPr>
                <w:szCs w:val="24"/>
              </w:rPr>
              <w:t>Военный комиссар;</w:t>
            </w:r>
          </w:p>
          <w:p w14:paraId="4B83D539"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штаба ВО;</w:t>
            </w:r>
          </w:p>
          <w:p w14:paraId="1B97BE21"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ВК субъекта;</w:t>
            </w:r>
          </w:p>
          <w:p w14:paraId="2765CA56"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ГОМУ.</w:t>
            </w:r>
          </w:p>
          <w:p w14:paraId="071010A0" w14:textId="77777777" w:rsidR="00F21BC6" w:rsidRPr="00553950" w:rsidRDefault="00F21BC6">
            <w:pPr>
              <w:pStyle w:val="affffffff4"/>
              <w:tabs>
                <w:tab w:val="left" w:pos="318"/>
              </w:tabs>
              <w:rPr>
                <w:b/>
                <w:bCs/>
                <w:szCs w:val="24"/>
              </w:rPr>
            </w:pPr>
          </w:p>
          <w:p w14:paraId="0E5A7344" w14:textId="77777777" w:rsidR="00F21BC6" w:rsidRPr="00553950" w:rsidRDefault="00F21BC6">
            <w:pPr>
              <w:pStyle w:val="affffffff4"/>
              <w:tabs>
                <w:tab w:val="left" w:pos="318"/>
              </w:tabs>
              <w:rPr>
                <w:b/>
                <w:bCs/>
                <w:szCs w:val="24"/>
              </w:rPr>
            </w:pPr>
          </w:p>
          <w:p w14:paraId="3F04A077" w14:textId="77777777" w:rsidR="00F21BC6" w:rsidRPr="00553950" w:rsidRDefault="00F21BC6">
            <w:pPr>
              <w:pStyle w:val="affffffff4"/>
              <w:tabs>
                <w:tab w:val="left" w:pos="318"/>
              </w:tabs>
              <w:rPr>
                <w:b/>
                <w:bCs/>
                <w:szCs w:val="24"/>
              </w:rPr>
            </w:pPr>
          </w:p>
          <w:p w14:paraId="2F8CC7E1" w14:textId="77777777" w:rsidR="00F21BC6" w:rsidRPr="00553950" w:rsidRDefault="00F21BC6">
            <w:pPr>
              <w:pStyle w:val="affffffff4"/>
              <w:tabs>
                <w:tab w:val="left" w:pos="318"/>
              </w:tabs>
              <w:rPr>
                <w:b/>
                <w:bCs/>
                <w:szCs w:val="24"/>
              </w:rPr>
            </w:pPr>
          </w:p>
          <w:p w14:paraId="46DCC3A0" w14:textId="77777777" w:rsidR="00F21BC6" w:rsidRPr="00553950" w:rsidRDefault="00F21BC6">
            <w:pPr>
              <w:pStyle w:val="affffffff4"/>
              <w:tabs>
                <w:tab w:val="left" w:pos="318"/>
              </w:tabs>
              <w:rPr>
                <w:b/>
                <w:bCs/>
                <w:szCs w:val="24"/>
              </w:rPr>
            </w:pPr>
          </w:p>
          <w:p w14:paraId="1E49B681" w14:textId="77777777" w:rsidR="00F21BC6" w:rsidRPr="00553950" w:rsidRDefault="00F21BC6">
            <w:pPr>
              <w:pStyle w:val="affffffff4"/>
              <w:tabs>
                <w:tab w:val="left" w:pos="318"/>
              </w:tabs>
              <w:rPr>
                <w:b/>
                <w:bCs/>
                <w:szCs w:val="24"/>
              </w:rPr>
            </w:pPr>
          </w:p>
          <w:p w14:paraId="0CEB437D" w14:textId="77777777" w:rsidR="00F21BC6" w:rsidRPr="00553950" w:rsidRDefault="00F21BC6">
            <w:pPr>
              <w:pStyle w:val="affffffff4"/>
              <w:tabs>
                <w:tab w:val="left" w:pos="318"/>
              </w:tabs>
              <w:rPr>
                <w:b/>
                <w:bCs/>
                <w:szCs w:val="24"/>
              </w:rPr>
            </w:pPr>
          </w:p>
          <w:p w14:paraId="3888D6F8" w14:textId="77777777" w:rsidR="00F21BC6" w:rsidRPr="00553950" w:rsidRDefault="00F21BC6">
            <w:pPr>
              <w:pStyle w:val="affffffff4"/>
              <w:tabs>
                <w:tab w:val="left" w:pos="318"/>
              </w:tabs>
              <w:rPr>
                <w:b/>
                <w:bCs/>
                <w:szCs w:val="24"/>
              </w:rPr>
            </w:pPr>
          </w:p>
          <w:p w14:paraId="74ABC9A6" w14:textId="77777777" w:rsidR="00F21BC6" w:rsidRPr="00553950" w:rsidRDefault="00F21BC6">
            <w:pPr>
              <w:pStyle w:val="affffffff4"/>
              <w:tabs>
                <w:tab w:val="left" w:pos="318"/>
              </w:tabs>
              <w:rPr>
                <w:b/>
                <w:bCs/>
                <w:szCs w:val="24"/>
              </w:rPr>
            </w:pPr>
          </w:p>
          <w:p w14:paraId="7D63D22C" w14:textId="77777777" w:rsidR="00F21BC6" w:rsidRPr="00553950" w:rsidRDefault="00F21BC6">
            <w:pPr>
              <w:pStyle w:val="affffffff4"/>
              <w:tabs>
                <w:tab w:val="left" w:pos="318"/>
              </w:tabs>
              <w:rPr>
                <w:b/>
                <w:bCs/>
                <w:szCs w:val="24"/>
              </w:rPr>
            </w:pPr>
          </w:p>
          <w:p w14:paraId="7982DF56" w14:textId="77777777" w:rsidR="00F21BC6" w:rsidRPr="00553950" w:rsidRDefault="00F21BC6">
            <w:pPr>
              <w:pStyle w:val="affffffff4"/>
              <w:tabs>
                <w:tab w:val="left" w:pos="318"/>
              </w:tabs>
              <w:rPr>
                <w:b/>
                <w:bCs/>
                <w:szCs w:val="24"/>
              </w:rPr>
            </w:pPr>
          </w:p>
          <w:p w14:paraId="2CBEE21A" w14:textId="77777777" w:rsidR="00F21BC6" w:rsidRPr="00553950" w:rsidRDefault="00F21BC6">
            <w:pPr>
              <w:pStyle w:val="affffffff4"/>
              <w:tabs>
                <w:tab w:val="left" w:pos="318"/>
              </w:tabs>
              <w:rPr>
                <w:b/>
                <w:bCs/>
                <w:szCs w:val="24"/>
              </w:rPr>
            </w:pPr>
          </w:p>
          <w:p w14:paraId="31F4BCAA" w14:textId="77777777" w:rsidR="00F21BC6" w:rsidRPr="00553950" w:rsidRDefault="00F21BC6">
            <w:pPr>
              <w:pStyle w:val="affffffff4"/>
              <w:tabs>
                <w:tab w:val="left" w:pos="318"/>
              </w:tabs>
              <w:rPr>
                <w:b/>
                <w:bCs/>
                <w:szCs w:val="24"/>
              </w:rPr>
            </w:pPr>
          </w:p>
          <w:p w14:paraId="14F68899" w14:textId="77777777" w:rsidR="00F21BC6" w:rsidRPr="00553950" w:rsidRDefault="00F21BC6">
            <w:pPr>
              <w:pStyle w:val="affffffff4"/>
              <w:tabs>
                <w:tab w:val="left" w:pos="318"/>
              </w:tabs>
              <w:rPr>
                <w:b/>
                <w:bCs/>
                <w:szCs w:val="24"/>
              </w:rPr>
            </w:pPr>
          </w:p>
          <w:p w14:paraId="50E309F5" w14:textId="77777777" w:rsidR="00F21BC6" w:rsidRPr="00553950" w:rsidRDefault="00F21BC6">
            <w:pPr>
              <w:pStyle w:val="affffffff4"/>
              <w:tabs>
                <w:tab w:val="left" w:pos="318"/>
              </w:tabs>
              <w:rPr>
                <w:b/>
                <w:bCs/>
                <w:szCs w:val="24"/>
              </w:rPr>
            </w:pPr>
          </w:p>
          <w:p w14:paraId="3101D492" w14:textId="77777777" w:rsidR="00F21BC6" w:rsidRPr="00553950" w:rsidRDefault="00F21BC6">
            <w:pPr>
              <w:pStyle w:val="affffffff4"/>
              <w:tabs>
                <w:tab w:val="left" w:pos="318"/>
              </w:tabs>
              <w:rPr>
                <w:b/>
                <w:bCs/>
                <w:szCs w:val="24"/>
              </w:rPr>
            </w:pPr>
          </w:p>
          <w:p w14:paraId="2E44B357" w14:textId="77777777" w:rsidR="00F21BC6" w:rsidRPr="00553950" w:rsidRDefault="00F21BC6">
            <w:pPr>
              <w:pStyle w:val="affffffff4"/>
              <w:tabs>
                <w:tab w:val="left" w:pos="318"/>
              </w:tabs>
              <w:rPr>
                <w:b/>
                <w:bCs/>
                <w:szCs w:val="24"/>
              </w:rPr>
            </w:pPr>
          </w:p>
          <w:p w14:paraId="1CA0E354" w14:textId="77777777" w:rsidR="00F21BC6" w:rsidRPr="00553950" w:rsidRDefault="00F21BC6">
            <w:pPr>
              <w:pStyle w:val="affffffff4"/>
              <w:tabs>
                <w:tab w:val="left" w:pos="318"/>
              </w:tabs>
              <w:rPr>
                <w:b/>
                <w:bCs/>
                <w:szCs w:val="24"/>
              </w:rPr>
            </w:pPr>
          </w:p>
          <w:p w14:paraId="633DD55F" w14:textId="77777777" w:rsidR="00F21BC6" w:rsidRPr="00553950" w:rsidRDefault="00F21BC6">
            <w:pPr>
              <w:pStyle w:val="affffffff4"/>
              <w:tabs>
                <w:tab w:val="left" w:pos="318"/>
              </w:tabs>
              <w:rPr>
                <w:b/>
                <w:bCs/>
                <w:szCs w:val="24"/>
              </w:rPr>
            </w:pPr>
          </w:p>
          <w:p w14:paraId="562F7EC5" w14:textId="77777777" w:rsidR="00F21BC6" w:rsidRPr="00553950" w:rsidRDefault="00F21BC6">
            <w:pPr>
              <w:pStyle w:val="affffffff4"/>
              <w:tabs>
                <w:tab w:val="left" w:pos="318"/>
              </w:tabs>
              <w:rPr>
                <w:b/>
                <w:bCs/>
                <w:szCs w:val="24"/>
              </w:rPr>
            </w:pPr>
          </w:p>
          <w:p w14:paraId="771F1C90" w14:textId="77777777" w:rsidR="00F21BC6" w:rsidRPr="00553950" w:rsidRDefault="00F21BC6">
            <w:pPr>
              <w:pStyle w:val="affffffff4"/>
              <w:tabs>
                <w:tab w:val="left" w:pos="318"/>
              </w:tabs>
              <w:rPr>
                <w:b/>
                <w:bCs/>
                <w:szCs w:val="24"/>
              </w:rPr>
            </w:pPr>
          </w:p>
          <w:p w14:paraId="7F97A7B6" w14:textId="77777777" w:rsidR="00F21BC6" w:rsidRPr="00553950" w:rsidRDefault="00F21BC6">
            <w:pPr>
              <w:pStyle w:val="affffffff4"/>
              <w:tabs>
                <w:tab w:val="left" w:pos="318"/>
              </w:tabs>
              <w:rPr>
                <w:b/>
                <w:bCs/>
                <w:szCs w:val="24"/>
              </w:rPr>
            </w:pPr>
          </w:p>
          <w:p w14:paraId="7809E46E" w14:textId="77777777" w:rsidR="00F21BC6" w:rsidRPr="00553950" w:rsidRDefault="00F21BC6">
            <w:pPr>
              <w:pStyle w:val="affffffff4"/>
              <w:tabs>
                <w:tab w:val="left" w:pos="318"/>
              </w:tabs>
              <w:rPr>
                <w:b/>
                <w:bCs/>
                <w:szCs w:val="24"/>
              </w:rPr>
            </w:pPr>
          </w:p>
          <w:p w14:paraId="2E8D3EC8" w14:textId="77777777" w:rsidR="00F21BC6" w:rsidRPr="00553950" w:rsidRDefault="00F21BC6">
            <w:pPr>
              <w:pStyle w:val="affffffff4"/>
              <w:tabs>
                <w:tab w:val="left" w:pos="318"/>
              </w:tabs>
              <w:rPr>
                <w:b/>
                <w:bCs/>
                <w:szCs w:val="24"/>
              </w:rPr>
            </w:pPr>
          </w:p>
          <w:p w14:paraId="7BAE4B01" w14:textId="77777777" w:rsidR="00F21BC6" w:rsidRPr="00553950" w:rsidRDefault="00F21BC6">
            <w:pPr>
              <w:pStyle w:val="affffffff4"/>
              <w:tabs>
                <w:tab w:val="left" w:pos="318"/>
              </w:tabs>
              <w:rPr>
                <w:b/>
                <w:bCs/>
                <w:szCs w:val="24"/>
              </w:rPr>
            </w:pPr>
          </w:p>
          <w:p w14:paraId="68806916" w14:textId="77777777" w:rsidR="00F21BC6" w:rsidRPr="00553950" w:rsidRDefault="00F21BC6">
            <w:pPr>
              <w:pStyle w:val="affffffff4"/>
              <w:tabs>
                <w:tab w:val="left" w:pos="318"/>
              </w:tabs>
              <w:rPr>
                <w:b/>
                <w:bCs/>
                <w:szCs w:val="24"/>
              </w:rPr>
            </w:pPr>
          </w:p>
          <w:p w14:paraId="214C576C" w14:textId="77777777" w:rsidR="00F21BC6" w:rsidRPr="00553950" w:rsidRDefault="00F21BC6">
            <w:pPr>
              <w:pStyle w:val="affffffff4"/>
              <w:tabs>
                <w:tab w:val="left" w:pos="318"/>
              </w:tabs>
              <w:rPr>
                <w:b/>
                <w:bCs/>
                <w:szCs w:val="24"/>
              </w:rPr>
            </w:pPr>
          </w:p>
          <w:p w14:paraId="08C28954" w14:textId="77777777" w:rsidR="00F21BC6" w:rsidRPr="00553950" w:rsidRDefault="00F21BC6">
            <w:pPr>
              <w:pStyle w:val="affffffff4"/>
              <w:tabs>
                <w:tab w:val="left" w:pos="318"/>
              </w:tabs>
              <w:rPr>
                <w:b/>
                <w:bCs/>
                <w:szCs w:val="24"/>
              </w:rPr>
            </w:pPr>
          </w:p>
          <w:p w14:paraId="2A1B0CBF" w14:textId="77777777" w:rsidR="00F21BC6" w:rsidRPr="00553950" w:rsidRDefault="00F21BC6">
            <w:pPr>
              <w:pStyle w:val="affffffff4"/>
              <w:tabs>
                <w:tab w:val="left" w:pos="318"/>
              </w:tabs>
              <w:rPr>
                <w:b/>
                <w:bCs/>
                <w:szCs w:val="24"/>
              </w:rPr>
            </w:pPr>
          </w:p>
          <w:p w14:paraId="6AC4BBD3" w14:textId="77777777" w:rsidR="00F21BC6" w:rsidRPr="00553950" w:rsidRDefault="00F21BC6">
            <w:pPr>
              <w:pStyle w:val="affffffff4"/>
              <w:tabs>
                <w:tab w:val="left" w:pos="318"/>
              </w:tabs>
              <w:rPr>
                <w:b/>
                <w:bCs/>
                <w:szCs w:val="24"/>
              </w:rPr>
            </w:pPr>
          </w:p>
          <w:p w14:paraId="18666F96" w14:textId="77777777" w:rsidR="00F21BC6" w:rsidRPr="00553950" w:rsidRDefault="00F21BC6">
            <w:pPr>
              <w:pStyle w:val="affffffff4"/>
              <w:tabs>
                <w:tab w:val="left" w:pos="318"/>
              </w:tabs>
              <w:rPr>
                <w:b/>
                <w:bCs/>
                <w:szCs w:val="24"/>
              </w:rPr>
            </w:pPr>
          </w:p>
          <w:p w14:paraId="2CD3908E" w14:textId="77777777" w:rsidR="00F21BC6" w:rsidRPr="00553950" w:rsidRDefault="00F21BC6">
            <w:pPr>
              <w:pStyle w:val="affffffff4"/>
              <w:tabs>
                <w:tab w:val="left" w:pos="318"/>
              </w:tabs>
              <w:rPr>
                <w:b/>
                <w:bCs/>
                <w:szCs w:val="24"/>
              </w:rPr>
            </w:pPr>
          </w:p>
          <w:p w14:paraId="4B5D60DE" w14:textId="77777777" w:rsidR="00F21BC6" w:rsidRPr="00553950" w:rsidRDefault="00F21BC6">
            <w:pPr>
              <w:pStyle w:val="affffffff4"/>
              <w:tabs>
                <w:tab w:val="left" w:pos="318"/>
              </w:tabs>
              <w:rPr>
                <w:b/>
                <w:bCs/>
                <w:szCs w:val="24"/>
              </w:rPr>
            </w:pPr>
          </w:p>
          <w:p w14:paraId="5859F0D9" w14:textId="77777777" w:rsidR="00F21BC6" w:rsidRPr="00553950" w:rsidRDefault="00F21BC6">
            <w:pPr>
              <w:pStyle w:val="affffffff4"/>
              <w:tabs>
                <w:tab w:val="left" w:pos="318"/>
              </w:tabs>
              <w:rPr>
                <w:b/>
                <w:bCs/>
                <w:szCs w:val="24"/>
              </w:rPr>
            </w:pPr>
          </w:p>
          <w:p w14:paraId="0D79AA9F" w14:textId="77777777" w:rsidR="00F21BC6" w:rsidRPr="00553950" w:rsidRDefault="00F21BC6">
            <w:pPr>
              <w:pStyle w:val="affffffff4"/>
              <w:tabs>
                <w:tab w:val="left" w:pos="318"/>
              </w:tabs>
              <w:rPr>
                <w:b/>
                <w:bCs/>
                <w:szCs w:val="24"/>
              </w:rPr>
            </w:pPr>
          </w:p>
          <w:p w14:paraId="0F935DEC" w14:textId="77777777" w:rsidR="00F21BC6" w:rsidRPr="00553950" w:rsidRDefault="00F21BC6">
            <w:pPr>
              <w:pStyle w:val="affffffff4"/>
              <w:tabs>
                <w:tab w:val="left" w:pos="318"/>
              </w:tabs>
              <w:rPr>
                <w:b/>
                <w:bCs/>
                <w:szCs w:val="24"/>
              </w:rPr>
            </w:pPr>
          </w:p>
          <w:p w14:paraId="2386D724" w14:textId="77777777" w:rsidR="00F21BC6" w:rsidRPr="00553950" w:rsidRDefault="00F21BC6">
            <w:pPr>
              <w:pStyle w:val="affffffff4"/>
              <w:tabs>
                <w:tab w:val="left" w:pos="318"/>
              </w:tabs>
              <w:rPr>
                <w:b/>
                <w:bCs/>
                <w:szCs w:val="24"/>
              </w:rPr>
            </w:pPr>
          </w:p>
          <w:p w14:paraId="06F84098" w14:textId="77777777" w:rsidR="00F21BC6" w:rsidRPr="00553950" w:rsidRDefault="00F21BC6">
            <w:pPr>
              <w:pStyle w:val="affffffff4"/>
              <w:tabs>
                <w:tab w:val="left" w:pos="318"/>
              </w:tabs>
              <w:rPr>
                <w:b/>
                <w:bCs/>
                <w:szCs w:val="24"/>
              </w:rPr>
            </w:pPr>
          </w:p>
          <w:p w14:paraId="7CD2C9C0" w14:textId="77777777" w:rsidR="00F21BC6" w:rsidRPr="00553950" w:rsidRDefault="00F21BC6">
            <w:pPr>
              <w:pStyle w:val="affffffff4"/>
              <w:tabs>
                <w:tab w:val="left" w:pos="318"/>
              </w:tabs>
              <w:rPr>
                <w:b/>
                <w:bCs/>
                <w:szCs w:val="24"/>
              </w:rPr>
            </w:pPr>
          </w:p>
          <w:p w14:paraId="3D92D658" w14:textId="77777777" w:rsidR="00F21BC6" w:rsidRPr="00553950" w:rsidRDefault="00F21BC6">
            <w:pPr>
              <w:pStyle w:val="affffffff4"/>
              <w:tabs>
                <w:tab w:val="left" w:pos="318"/>
              </w:tabs>
              <w:rPr>
                <w:b/>
                <w:bCs/>
                <w:szCs w:val="24"/>
              </w:rPr>
            </w:pPr>
          </w:p>
          <w:p w14:paraId="4535B0BB" w14:textId="77777777" w:rsidR="00F21BC6" w:rsidRPr="00553950" w:rsidRDefault="00F21BC6">
            <w:pPr>
              <w:pStyle w:val="affffffff4"/>
              <w:tabs>
                <w:tab w:val="left" w:pos="318"/>
              </w:tabs>
              <w:rPr>
                <w:b/>
                <w:bCs/>
                <w:szCs w:val="24"/>
              </w:rPr>
            </w:pPr>
          </w:p>
          <w:p w14:paraId="37C9C9B4" w14:textId="77777777" w:rsidR="00F21BC6" w:rsidRPr="00553950" w:rsidRDefault="00F21BC6">
            <w:pPr>
              <w:pStyle w:val="affffffff4"/>
              <w:tabs>
                <w:tab w:val="left" w:pos="318"/>
              </w:tabs>
              <w:rPr>
                <w:b/>
                <w:bCs/>
                <w:szCs w:val="24"/>
              </w:rPr>
            </w:pPr>
          </w:p>
          <w:p w14:paraId="534BDB13" w14:textId="77777777" w:rsidR="00F21BC6" w:rsidRPr="00553950" w:rsidRDefault="00F21BC6">
            <w:pPr>
              <w:pStyle w:val="affffffff4"/>
              <w:tabs>
                <w:tab w:val="left" w:pos="318"/>
              </w:tabs>
              <w:rPr>
                <w:b/>
                <w:bCs/>
                <w:szCs w:val="24"/>
              </w:rPr>
            </w:pPr>
          </w:p>
          <w:p w14:paraId="20205C31" w14:textId="77777777" w:rsidR="00F21BC6" w:rsidRPr="00553950" w:rsidRDefault="00F21BC6">
            <w:pPr>
              <w:pStyle w:val="affffffff4"/>
              <w:tabs>
                <w:tab w:val="left" w:pos="318"/>
              </w:tabs>
              <w:rPr>
                <w:b/>
                <w:bCs/>
                <w:szCs w:val="24"/>
              </w:rPr>
            </w:pPr>
          </w:p>
          <w:p w14:paraId="147D9A0C" w14:textId="77777777" w:rsidR="00F21BC6" w:rsidRPr="00553950" w:rsidRDefault="00F21BC6">
            <w:pPr>
              <w:pStyle w:val="affffffff4"/>
              <w:tabs>
                <w:tab w:val="left" w:pos="318"/>
              </w:tabs>
              <w:rPr>
                <w:b/>
                <w:bCs/>
                <w:szCs w:val="24"/>
              </w:rPr>
            </w:pPr>
          </w:p>
          <w:p w14:paraId="318B7475" w14:textId="77777777" w:rsidR="00F21BC6" w:rsidRPr="00553950" w:rsidRDefault="00F21BC6">
            <w:pPr>
              <w:pStyle w:val="affffffff4"/>
              <w:tabs>
                <w:tab w:val="left" w:pos="318"/>
              </w:tabs>
              <w:rPr>
                <w:b/>
                <w:bCs/>
                <w:szCs w:val="24"/>
              </w:rPr>
            </w:pPr>
          </w:p>
          <w:p w14:paraId="4DFF8BE3" w14:textId="77777777" w:rsidR="00F21BC6" w:rsidRPr="00553950" w:rsidRDefault="00F21BC6">
            <w:pPr>
              <w:pStyle w:val="affffffff4"/>
              <w:tabs>
                <w:tab w:val="left" w:pos="318"/>
              </w:tabs>
              <w:rPr>
                <w:b/>
                <w:bCs/>
                <w:szCs w:val="24"/>
              </w:rPr>
            </w:pPr>
          </w:p>
          <w:p w14:paraId="5FA66612" w14:textId="77777777" w:rsidR="00F21BC6" w:rsidRPr="00553950" w:rsidRDefault="00F21BC6">
            <w:pPr>
              <w:pStyle w:val="affffffff4"/>
              <w:tabs>
                <w:tab w:val="left" w:pos="318"/>
              </w:tabs>
              <w:rPr>
                <w:b/>
                <w:bCs/>
                <w:szCs w:val="24"/>
              </w:rPr>
            </w:pPr>
          </w:p>
          <w:p w14:paraId="0DA69BE1" w14:textId="77777777" w:rsidR="00F21BC6" w:rsidRPr="00553950" w:rsidRDefault="00F21BC6">
            <w:pPr>
              <w:pStyle w:val="affffffff4"/>
              <w:tabs>
                <w:tab w:val="left" w:pos="318"/>
              </w:tabs>
              <w:rPr>
                <w:b/>
                <w:bCs/>
                <w:szCs w:val="24"/>
              </w:rPr>
            </w:pPr>
          </w:p>
          <w:p w14:paraId="4BB6CA53" w14:textId="77777777" w:rsidR="00F21BC6" w:rsidRPr="00553950" w:rsidRDefault="00F21BC6">
            <w:pPr>
              <w:pStyle w:val="affffffff4"/>
              <w:tabs>
                <w:tab w:val="left" w:pos="318"/>
              </w:tabs>
              <w:rPr>
                <w:b/>
                <w:bCs/>
                <w:szCs w:val="24"/>
              </w:rPr>
            </w:pPr>
          </w:p>
          <w:p w14:paraId="3E7CA5D9" w14:textId="77777777" w:rsidR="00F21BC6" w:rsidRPr="00553950" w:rsidRDefault="00F21BC6">
            <w:pPr>
              <w:pStyle w:val="affffffff4"/>
              <w:tabs>
                <w:tab w:val="left" w:pos="318"/>
              </w:tabs>
              <w:rPr>
                <w:b/>
                <w:bCs/>
                <w:szCs w:val="24"/>
              </w:rPr>
            </w:pPr>
          </w:p>
          <w:p w14:paraId="4EF34B8D" w14:textId="77777777" w:rsidR="00F21BC6" w:rsidRPr="00553950" w:rsidRDefault="00F21BC6">
            <w:pPr>
              <w:pStyle w:val="affffffff4"/>
              <w:tabs>
                <w:tab w:val="left" w:pos="318"/>
              </w:tabs>
              <w:rPr>
                <w:b/>
                <w:bCs/>
                <w:szCs w:val="24"/>
              </w:rPr>
            </w:pPr>
          </w:p>
          <w:p w14:paraId="66A63244" w14:textId="77777777" w:rsidR="00F21BC6" w:rsidRPr="00553950" w:rsidRDefault="00F21BC6">
            <w:pPr>
              <w:pStyle w:val="affffffff4"/>
              <w:tabs>
                <w:tab w:val="left" w:pos="318"/>
              </w:tabs>
              <w:rPr>
                <w:b/>
                <w:bCs/>
                <w:szCs w:val="24"/>
              </w:rPr>
            </w:pPr>
          </w:p>
          <w:p w14:paraId="10E356F0" w14:textId="77777777" w:rsidR="00F21BC6" w:rsidRPr="00553950" w:rsidRDefault="00F21BC6">
            <w:pPr>
              <w:pStyle w:val="affffffff4"/>
              <w:tabs>
                <w:tab w:val="left" w:pos="318"/>
              </w:tabs>
              <w:rPr>
                <w:b/>
                <w:bCs/>
                <w:szCs w:val="24"/>
              </w:rPr>
            </w:pPr>
          </w:p>
          <w:p w14:paraId="7C8AEECE" w14:textId="77777777" w:rsidR="00F21BC6" w:rsidRPr="00553950" w:rsidRDefault="00F21BC6">
            <w:pPr>
              <w:pStyle w:val="affffffff4"/>
              <w:tabs>
                <w:tab w:val="left" w:pos="318"/>
              </w:tabs>
              <w:rPr>
                <w:b/>
                <w:bCs/>
                <w:szCs w:val="24"/>
              </w:rPr>
            </w:pPr>
          </w:p>
          <w:p w14:paraId="78F848D2" w14:textId="77777777" w:rsidR="00F21BC6" w:rsidRPr="00553950" w:rsidRDefault="00F21BC6">
            <w:pPr>
              <w:pStyle w:val="affffffff4"/>
              <w:tabs>
                <w:tab w:val="left" w:pos="318"/>
              </w:tabs>
              <w:rPr>
                <w:b/>
                <w:bCs/>
                <w:szCs w:val="24"/>
              </w:rPr>
            </w:pPr>
          </w:p>
          <w:p w14:paraId="680EA762" w14:textId="77777777" w:rsidR="00F21BC6" w:rsidRPr="00553950" w:rsidRDefault="00F21BC6">
            <w:pPr>
              <w:pStyle w:val="affffffff4"/>
              <w:tabs>
                <w:tab w:val="left" w:pos="318"/>
              </w:tabs>
              <w:rPr>
                <w:b/>
                <w:bCs/>
                <w:szCs w:val="24"/>
              </w:rPr>
            </w:pPr>
          </w:p>
          <w:p w14:paraId="153847A0" w14:textId="77777777" w:rsidR="00F21BC6" w:rsidRPr="00553950" w:rsidRDefault="00F21BC6">
            <w:pPr>
              <w:pStyle w:val="affffffff4"/>
              <w:tabs>
                <w:tab w:val="left" w:pos="318"/>
              </w:tabs>
              <w:rPr>
                <w:b/>
                <w:bCs/>
                <w:szCs w:val="24"/>
              </w:rPr>
            </w:pPr>
          </w:p>
          <w:p w14:paraId="2B20839E" w14:textId="77777777" w:rsidR="00F21BC6" w:rsidRPr="00553950" w:rsidRDefault="00F21BC6">
            <w:pPr>
              <w:pStyle w:val="affffffff4"/>
              <w:tabs>
                <w:tab w:val="left" w:pos="318"/>
              </w:tabs>
              <w:rPr>
                <w:b/>
                <w:bCs/>
                <w:szCs w:val="24"/>
              </w:rPr>
            </w:pPr>
          </w:p>
          <w:p w14:paraId="19660A9C" w14:textId="77777777" w:rsidR="00F21BC6" w:rsidRPr="00553950" w:rsidRDefault="00F21BC6">
            <w:pPr>
              <w:pStyle w:val="affffffff4"/>
              <w:tabs>
                <w:tab w:val="left" w:pos="318"/>
              </w:tabs>
              <w:rPr>
                <w:b/>
                <w:bCs/>
                <w:szCs w:val="24"/>
              </w:rPr>
            </w:pPr>
          </w:p>
          <w:p w14:paraId="7AB1BDB6" w14:textId="77777777" w:rsidR="00F21BC6" w:rsidRPr="00553950" w:rsidRDefault="00F21BC6">
            <w:pPr>
              <w:pStyle w:val="affffffff4"/>
              <w:tabs>
                <w:tab w:val="left" w:pos="318"/>
              </w:tabs>
              <w:rPr>
                <w:b/>
                <w:bCs/>
                <w:szCs w:val="24"/>
              </w:rPr>
            </w:pPr>
          </w:p>
          <w:p w14:paraId="0FC7F46B" w14:textId="77777777" w:rsidR="00F21BC6" w:rsidRPr="00553950" w:rsidRDefault="00F21BC6">
            <w:pPr>
              <w:pStyle w:val="affffffff4"/>
              <w:tabs>
                <w:tab w:val="left" w:pos="318"/>
              </w:tabs>
              <w:rPr>
                <w:b/>
                <w:bCs/>
                <w:szCs w:val="24"/>
              </w:rPr>
            </w:pPr>
          </w:p>
          <w:p w14:paraId="04F865BF" w14:textId="77777777" w:rsidR="00F21BC6" w:rsidRPr="00553950" w:rsidRDefault="00F21BC6">
            <w:pPr>
              <w:pStyle w:val="affffffff4"/>
              <w:tabs>
                <w:tab w:val="left" w:pos="318"/>
              </w:tabs>
              <w:rPr>
                <w:b/>
                <w:bCs/>
                <w:szCs w:val="24"/>
              </w:rPr>
            </w:pPr>
          </w:p>
          <w:p w14:paraId="4863FEB1" w14:textId="77777777" w:rsidR="00F21BC6" w:rsidRPr="00553950" w:rsidRDefault="00F21BC6">
            <w:pPr>
              <w:pStyle w:val="affffffff4"/>
              <w:tabs>
                <w:tab w:val="left" w:pos="318"/>
              </w:tabs>
              <w:rPr>
                <w:b/>
                <w:bCs/>
                <w:szCs w:val="24"/>
              </w:rPr>
            </w:pPr>
          </w:p>
          <w:p w14:paraId="3F2EAFE1" w14:textId="77777777" w:rsidR="00F21BC6" w:rsidRPr="00553950" w:rsidRDefault="00F21BC6">
            <w:pPr>
              <w:pStyle w:val="affffffff4"/>
              <w:tabs>
                <w:tab w:val="left" w:pos="318"/>
              </w:tabs>
              <w:rPr>
                <w:b/>
                <w:bCs/>
                <w:szCs w:val="24"/>
              </w:rPr>
            </w:pPr>
          </w:p>
          <w:p w14:paraId="7D1E33EF" w14:textId="77777777" w:rsidR="00F21BC6" w:rsidRPr="00553950" w:rsidRDefault="00F21BC6">
            <w:pPr>
              <w:pStyle w:val="affffffff4"/>
              <w:tabs>
                <w:tab w:val="left" w:pos="318"/>
              </w:tabs>
              <w:rPr>
                <w:b/>
                <w:bCs/>
                <w:szCs w:val="24"/>
              </w:rPr>
            </w:pPr>
          </w:p>
          <w:p w14:paraId="0ABB58EE" w14:textId="77777777" w:rsidR="00F21BC6" w:rsidRPr="00553950" w:rsidRDefault="00F21BC6">
            <w:pPr>
              <w:pStyle w:val="affffffff4"/>
              <w:tabs>
                <w:tab w:val="left" w:pos="318"/>
              </w:tabs>
              <w:rPr>
                <w:b/>
                <w:bCs/>
                <w:szCs w:val="24"/>
              </w:rPr>
            </w:pPr>
          </w:p>
          <w:p w14:paraId="504F54BD" w14:textId="77777777" w:rsidR="00F21BC6" w:rsidRPr="00553950" w:rsidRDefault="00F21BC6">
            <w:pPr>
              <w:pStyle w:val="affffffff4"/>
              <w:tabs>
                <w:tab w:val="left" w:pos="318"/>
              </w:tabs>
              <w:rPr>
                <w:b/>
                <w:bCs/>
                <w:szCs w:val="24"/>
              </w:rPr>
            </w:pPr>
          </w:p>
          <w:p w14:paraId="0E72ABEF" w14:textId="77777777" w:rsidR="00F21BC6" w:rsidRPr="00553950" w:rsidRDefault="00F21BC6">
            <w:pPr>
              <w:pStyle w:val="affffffff4"/>
              <w:tabs>
                <w:tab w:val="left" w:pos="318"/>
              </w:tabs>
              <w:rPr>
                <w:b/>
                <w:bCs/>
                <w:szCs w:val="24"/>
              </w:rPr>
            </w:pPr>
          </w:p>
          <w:p w14:paraId="603A980F" w14:textId="77777777" w:rsidR="00F21BC6" w:rsidRPr="00553950" w:rsidRDefault="00F21BC6">
            <w:pPr>
              <w:pStyle w:val="affffffff4"/>
              <w:tabs>
                <w:tab w:val="left" w:pos="318"/>
              </w:tabs>
              <w:rPr>
                <w:b/>
                <w:bCs/>
                <w:szCs w:val="24"/>
              </w:rPr>
            </w:pPr>
          </w:p>
          <w:p w14:paraId="42E8660B" w14:textId="77777777" w:rsidR="00F21BC6" w:rsidRPr="00553950" w:rsidRDefault="00F21BC6">
            <w:pPr>
              <w:pStyle w:val="affffffff4"/>
              <w:tabs>
                <w:tab w:val="left" w:pos="318"/>
              </w:tabs>
              <w:rPr>
                <w:b/>
                <w:bCs/>
                <w:szCs w:val="24"/>
              </w:rPr>
            </w:pPr>
          </w:p>
          <w:p w14:paraId="689F91BB" w14:textId="77777777" w:rsidR="00F21BC6" w:rsidRPr="00553950" w:rsidRDefault="00F21BC6">
            <w:pPr>
              <w:pStyle w:val="affffffff4"/>
              <w:tabs>
                <w:tab w:val="left" w:pos="318"/>
              </w:tabs>
              <w:rPr>
                <w:b/>
                <w:bCs/>
                <w:szCs w:val="24"/>
              </w:rPr>
            </w:pPr>
          </w:p>
          <w:p w14:paraId="4CA695B0" w14:textId="77777777" w:rsidR="00F21BC6" w:rsidRPr="00553950" w:rsidRDefault="00F21BC6">
            <w:pPr>
              <w:pStyle w:val="affffffff4"/>
              <w:tabs>
                <w:tab w:val="left" w:pos="318"/>
              </w:tabs>
              <w:rPr>
                <w:b/>
                <w:bCs/>
                <w:szCs w:val="24"/>
              </w:rPr>
            </w:pPr>
          </w:p>
          <w:p w14:paraId="2DC96A37" w14:textId="77777777" w:rsidR="00F21BC6" w:rsidRPr="00553950" w:rsidRDefault="00F21BC6">
            <w:pPr>
              <w:pStyle w:val="affffffff4"/>
              <w:tabs>
                <w:tab w:val="left" w:pos="318"/>
              </w:tabs>
              <w:rPr>
                <w:b/>
                <w:bCs/>
                <w:szCs w:val="24"/>
              </w:rPr>
            </w:pPr>
          </w:p>
          <w:p w14:paraId="22FC7B53" w14:textId="77777777" w:rsidR="00F21BC6" w:rsidRPr="00553950" w:rsidRDefault="00F21BC6">
            <w:pPr>
              <w:pStyle w:val="affffffff4"/>
              <w:tabs>
                <w:tab w:val="left" w:pos="318"/>
              </w:tabs>
              <w:rPr>
                <w:b/>
                <w:bCs/>
                <w:szCs w:val="24"/>
              </w:rPr>
            </w:pPr>
          </w:p>
          <w:p w14:paraId="4B13F399" w14:textId="77777777" w:rsidR="00F21BC6" w:rsidRPr="00553950" w:rsidRDefault="00F21BC6">
            <w:pPr>
              <w:pStyle w:val="affffffff4"/>
              <w:tabs>
                <w:tab w:val="left" w:pos="318"/>
              </w:tabs>
              <w:rPr>
                <w:b/>
                <w:bCs/>
                <w:szCs w:val="24"/>
              </w:rPr>
            </w:pPr>
          </w:p>
          <w:p w14:paraId="57750341" w14:textId="77777777" w:rsidR="00F21BC6" w:rsidRPr="00553950" w:rsidRDefault="00F21BC6">
            <w:pPr>
              <w:pStyle w:val="affffffff4"/>
              <w:tabs>
                <w:tab w:val="left" w:pos="318"/>
              </w:tabs>
              <w:rPr>
                <w:b/>
                <w:bCs/>
                <w:szCs w:val="24"/>
              </w:rPr>
            </w:pPr>
          </w:p>
          <w:p w14:paraId="3F0ACA2D" w14:textId="77777777" w:rsidR="00F21BC6" w:rsidRPr="00553950" w:rsidRDefault="00F21BC6">
            <w:pPr>
              <w:pStyle w:val="affffffff4"/>
              <w:tabs>
                <w:tab w:val="left" w:pos="318"/>
              </w:tabs>
              <w:rPr>
                <w:b/>
                <w:bCs/>
                <w:szCs w:val="24"/>
              </w:rPr>
            </w:pPr>
          </w:p>
          <w:p w14:paraId="1BFAF9F7" w14:textId="77777777" w:rsidR="00F21BC6" w:rsidRPr="00553950" w:rsidRDefault="00F21BC6">
            <w:pPr>
              <w:pStyle w:val="affffffff4"/>
              <w:tabs>
                <w:tab w:val="left" w:pos="318"/>
              </w:tabs>
              <w:rPr>
                <w:b/>
                <w:bCs/>
                <w:szCs w:val="24"/>
              </w:rPr>
            </w:pPr>
          </w:p>
          <w:p w14:paraId="06543580" w14:textId="77777777" w:rsidR="00F21BC6" w:rsidRPr="00553950" w:rsidRDefault="00F21BC6">
            <w:pPr>
              <w:pStyle w:val="affffffff4"/>
              <w:tabs>
                <w:tab w:val="left" w:pos="318"/>
              </w:tabs>
              <w:rPr>
                <w:b/>
                <w:bCs/>
                <w:szCs w:val="24"/>
              </w:rPr>
            </w:pPr>
          </w:p>
          <w:p w14:paraId="67952EE3" w14:textId="77777777" w:rsidR="00F21BC6" w:rsidRPr="00553950" w:rsidRDefault="00F21BC6">
            <w:pPr>
              <w:pStyle w:val="affffffff4"/>
              <w:tabs>
                <w:tab w:val="left" w:pos="318"/>
              </w:tabs>
              <w:rPr>
                <w:b/>
                <w:bCs/>
                <w:szCs w:val="24"/>
              </w:rPr>
            </w:pPr>
          </w:p>
          <w:p w14:paraId="6134ADED" w14:textId="77777777" w:rsidR="00F21BC6" w:rsidRPr="00553950" w:rsidRDefault="00F21BC6">
            <w:pPr>
              <w:pStyle w:val="affffffff4"/>
              <w:tabs>
                <w:tab w:val="left" w:pos="318"/>
              </w:tabs>
              <w:rPr>
                <w:b/>
                <w:bCs/>
                <w:szCs w:val="24"/>
              </w:rPr>
            </w:pPr>
          </w:p>
          <w:p w14:paraId="3D0159C7" w14:textId="77777777" w:rsidR="00F21BC6" w:rsidRPr="00553950" w:rsidRDefault="00F21BC6">
            <w:pPr>
              <w:pStyle w:val="affffffff4"/>
              <w:tabs>
                <w:tab w:val="left" w:pos="318"/>
              </w:tabs>
              <w:rPr>
                <w:b/>
                <w:bCs/>
                <w:szCs w:val="24"/>
              </w:rPr>
            </w:pPr>
          </w:p>
          <w:p w14:paraId="77DE0AB8" w14:textId="77777777" w:rsidR="00F21BC6" w:rsidRPr="00553950" w:rsidRDefault="00F21BC6">
            <w:pPr>
              <w:pStyle w:val="affffffff4"/>
              <w:tabs>
                <w:tab w:val="left" w:pos="318"/>
              </w:tabs>
              <w:rPr>
                <w:b/>
                <w:bCs/>
                <w:szCs w:val="24"/>
              </w:rPr>
            </w:pPr>
          </w:p>
          <w:p w14:paraId="1C4E3679" w14:textId="77777777" w:rsidR="00F21BC6" w:rsidRPr="00553950" w:rsidRDefault="00F21BC6">
            <w:pPr>
              <w:pStyle w:val="affffffff4"/>
              <w:tabs>
                <w:tab w:val="left" w:pos="318"/>
              </w:tabs>
              <w:rPr>
                <w:b/>
                <w:bCs/>
                <w:szCs w:val="24"/>
              </w:rPr>
            </w:pPr>
          </w:p>
          <w:p w14:paraId="7F8C7CB8" w14:textId="77777777" w:rsidR="00F21BC6" w:rsidRPr="00553950" w:rsidRDefault="00F21BC6">
            <w:pPr>
              <w:pStyle w:val="affffffff4"/>
              <w:tabs>
                <w:tab w:val="left" w:pos="318"/>
              </w:tabs>
              <w:rPr>
                <w:b/>
                <w:bCs/>
                <w:szCs w:val="24"/>
              </w:rPr>
            </w:pPr>
          </w:p>
          <w:p w14:paraId="4B99AAF6" w14:textId="77777777" w:rsidR="00F21BC6" w:rsidRPr="00553950" w:rsidRDefault="00F21BC6">
            <w:pPr>
              <w:pStyle w:val="affffffff4"/>
              <w:tabs>
                <w:tab w:val="left" w:pos="318"/>
              </w:tabs>
              <w:rPr>
                <w:b/>
                <w:bCs/>
                <w:szCs w:val="24"/>
              </w:rPr>
            </w:pPr>
          </w:p>
          <w:p w14:paraId="61406C9E" w14:textId="77777777" w:rsidR="00F21BC6" w:rsidRPr="00553950" w:rsidRDefault="00F21BC6">
            <w:pPr>
              <w:pStyle w:val="affffffff4"/>
              <w:tabs>
                <w:tab w:val="left" w:pos="318"/>
              </w:tabs>
              <w:rPr>
                <w:b/>
                <w:bCs/>
                <w:szCs w:val="24"/>
              </w:rPr>
            </w:pPr>
          </w:p>
          <w:p w14:paraId="7F93CDA6" w14:textId="77777777" w:rsidR="00F21BC6" w:rsidRPr="00553950" w:rsidRDefault="00F21BC6">
            <w:pPr>
              <w:pStyle w:val="affffffff4"/>
              <w:tabs>
                <w:tab w:val="left" w:pos="318"/>
              </w:tabs>
              <w:rPr>
                <w:b/>
                <w:bCs/>
                <w:szCs w:val="24"/>
              </w:rPr>
            </w:pPr>
          </w:p>
          <w:p w14:paraId="64455ADB" w14:textId="77777777" w:rsidR="00F21BC6" w:rsidRPr="00553950" w:rsidRDefault="00F21BC6">
            <w:pPr>
              <w:pStyle w:val="affffffff4"/>
              <w:tabs>
                <w:tab w:val="left" w:pos="318"/>
              </w:tabs>
              <w:rPr>
                <w:b/>
                <w:bCs/>
                <w:szCs w:val="24"/>
              </w:rPr>
            </w:pPr>
          </w:p>
          <w:p w14:paraId="53BB5FA5" w14:textId="77777777" w:rsidR="00F21BC6" w:rsidRPr="00553950" w:rsidRDefault="00F21BC6">
            <w:pPr>
              <w:pStyle w:val="affffffff4"/>
              <w:tabs>
                <w:tab w:val="left" w:pos="318"/>
              </w:tabs>
              <w:rPr>
                <w:b/>
                <w:bCs/>
                <w:szCs w:val="24"/>
              </w:rPr>
            </w:pPr>
          </w:p>
          <w:p w14:paraId="56511FD9" w14:textId="77777777" w:rsidR="00F21BC6" w:rsidRPr="00553950" w:rsidRDefault="00F21BC6">
            <w:pPr>
              <w:pStyle w:val="affffffff4"/>
              <w:tabs>
                <w:tab w:val="left" w:pos="318"/>
              </w:tabs>
              <w:rPr>
                <w:b/>
                <w:bCs/>
                <w:szCs w:val="24"/>
              </w:rPr>
            </w:pPr>
          </w:p>
          <w:p w14:paraId="013F98AF" w14:textId="77777777" w:rsidR="00F21BC6" w:rsidRPr="00553950" w:rsidRDefault="00F21BC6">
            <w:pPr>
              <w:pStyle w:val="affffffff4"/>
              <w:tabs>
                <w:tab w:val="left" w:pos="318"/>
              </w:tabs>
              <w:rPr>
                <w:b/>
                <w:bCs/>
                <w:szCs w:val="24"/>
              </w:rPr>
            </w:pPr>
          </w:p>
          <w:p w14:paraId="7FD124AC" w14:textId="77777777" w:rsidR="00F21BC6" w:rsidRPr="00553950" w:rsidRDefault="00F21BC6">
            <w:pPr>
              <w:pStyle w:val="affffffff4"/>
              <w:tabs>
                <w:tab w:val="left" w:pos="318"/>
              </w:tabs>
              <w:rPr>
                <w:b/>
                <w:bCs/>
                <w:szCs w:val="24"/>
              </w:rPr>
            </w:pPr>
          </w:p>
          <w:p w14:paraId="1578D60C" w14:textId="77777777" w:rsidR="00F21BC6" w:rsidRPr="00553950" w:rsidRDefault="00F21BC6">
            <w:pPr>
              <w:pStyle w:val="affffffff4"/>
              <w:tabs>
                <w:tab w:val="left" w:pos="318"/>
              </w:tabs>
              <w:rPr>
                <w:b/>
                <w:bCs/>
                <w:szCs w:val="24"/>
              </w:rPr>
            </w:pPr>
          </w:p>
          <w:p w14:paraId="57B8373E" w14:textId="77777777" w:rsidR="00F21BC6" w:rsidRPr="00553950" w:rsidRDefault="00F21BC6">
            <w:pPr>
              <w:pStyle w:val="affffffff4"/>
              <w:tabs>
                <w:tab w:val="left" w:pos="318"/>
              </w:tabs>
              <w:rPr>
                <w:b/>
                <w:bCs/>
                <w:szCs w:val="24"/>
              </w:rPr>
            </w:pPr>
          </w:p>
          <w:p w14:paraId="512C17CB" w14:textId="77777777" w:rsidR="00F21BC6" w:rsidRPr="00553950" w:rsidRDefault="00F21BC6">
            <w:pPr>
              <w:pStyle w:val="affffffff4"/>
              <w:tabs>
                <w:tab w:val="left" w:pos="318"/>
              </w:tabs>
              <w:rPr>
                <w:b/>
                <w:bCs/>
                <w:szCs w:val="24"/>
              </w:rPr>
            </w:pPr>
          </w:p>
          <w:p w14:paraId="2399B185" w14:textId="77777777" w:rsidR="00F21BC6" w:rsidRPr="00553950" w:rsidRDefault="00F21BC6">
            <w:pPr>
              <w:pStyle w:val="affffffff4"/>
              <w:tabs>
                <w:tab w:val="left" w:pos="318"/>
              </w:tabs>
              <w:rPr>
                <w:b/>
                <w:bCs/>
                <w:szCs w:val="24"/>
              </w:rPr>
            </w:pPr>
          </w:p>
          <w:p w14:paraId="5A3C0EEF" w14:textId="77777777" w:rsidR="00F21BC6" w:rsidRPr="00553950" w:rsidRDefault="00F21BC6">
            <w:pPr>
              <w:pStyle w:val="affffffff4"/>
              <w:tabs>
                <w:tab w:val="left" w:pos="318"/>
              </w:tabs>
              <w:rPr>
                <w:b/>
                <w:bCs/>
                <w:szCs w:val="24"/>
              </w:rPr>
            </w:pPr>
          </w:p>
          <w:p w14:paraId="4D15DBF0" w14:textId="77777777" w:rsidR="00F21BC6" w:rsidRPr="00553950" w:rsidRDefault="00F21BC6">
            <w:pPr>
              <w:pStyle w:val="affffffff4"/>
              <w:tabs>
                <w:tab w:val="left" w:pos="318"/>
              </w:tabs>
              <w:rPr>
                <w:b/>
                <w:bCs/>
                <w:szCs w:val="24"/>
              </w:rPr>
            </w:pPr>
          </w:p>
          <w:p w14:paraId="5AA35C5B" w14:textId="77777777" w:rsidR="00F21BC6" w:rsidRPr="00553950" w:rsidRDefault="00F21BC6">
            <w:pPr>
              <w:pStyle w:val="affffffff4"/>
              <w:tabs>
                <w:tab w:val="left" w:pos="318"/>
              </w:tabs>
              <w:rPr>
                <w:b/>
                <w:bCs/>
                <w:szCs w:val="24"/>
              </w:rPr>
            </w:pPr>
          </w:p>
          <w:p w14:paraId="481AE48D" w14:textId="77777777" w:rsidR="00F21BC6" w:rsidRPr="00553950" w:rsidRDefault="00F21BC6">
            <w:pPr>
              <w:pStyle w:val="affffffff4"/>
              <w:tabs>
                <w:tab w:val="left" w:pos="318"/>
              </w:tabs>
              <w:rPr>
                <w:b/>
                <w:bCs/>
                <w:szCs w:val="24"/>
              </w:rPr>
            </w:pPr>
          </w:p>
          <w:p w14:paraId="4ABED8BA" w14:textId="77777777" w:rsidR="00F21BC6" w:rsidRPr="00553950" w:rsidRDefault="00F21BC6">
            <w:pPr>
              <w:pStyle w:val="affffffff4"/>
              <w:tabs>
                <w:tab w:val="left" w:pos="318"/>
              </w:tabs>
              <w:rPr>
                <w:b/>
                <w:bCs/>
                <w:szCs w:val="24"/>
              </w:rPr>
            </w:pPr>
          </w:p>
          <w:p w14:paraId="168D39CE" w14:textId="77777777" w:rsidR="00F21BC6" w:rsidRPr="00553950" w:rsidRDefault="00F21BC6">
            <w:pPr>
              <w:pStyle w:val="affffffff4"/>
              <w:tabs>
                <w:tab w:val="left" w:pos="318"/>
              </w:tabs>
              <w:rPr>
                <w:b/>
                <w:bCs/>
                <w:szCs w:val="24"/>
              </w:rPr>
            </w:pPr>
          </w:p>
          <w:p w14:paraId="42EF4C55" w14:textId="77777777" w:rsidR="00F21BC6" w:rsidRPr="00553950" w:rsidRDefault="00F21BC6">
            <w:pPr>
              <w:pStyle w:val="affffffff4"/>
              <w:tabs>
                <w:tab w:val="left" w:pos="318"/>
              </w:tabs>
              <w:rPr>
                <w:b/>
                <w:bCs/>
                <w:szCs w:val="24"/>
              </w:rPr>
            </w:pPr>
          </w:p>
          <w:p w14:paraId="71503111" w14:textId="77777777" w:rsidR="00F21BC6" w:rsidRPr="00553950" w:rsidRDefault="00F21BC6">
            <w:pPr>
              <w:pStyle w:val="affffffff4"/>
              <w:tabs>
                <w:tab w:val="left" w:pos="318"/>
              </w:tabs>
              <w:rPr>
                <w:b/>
                <w:bCs/>
                <w:szCs w:val="24"/>
              </w:rPr>
            </w:pPr>
          </w:p>
          <w:p w14:paraId="2C77515D" w14:textId="77777777" w:rsidR="00F21BC6" w:rsidRPr="00553950" w:rsidRDefault="00F21BC6">
            <w:pPr>
              <w:pStyle w:val="affffffff4"/>
              <w:tabs>
                <w:tab w:val="left" w:pos="318"/>
              </w:tabs>
              <w:rPr>
                <w:b/>
                <w:bCs/>
                <w:szCs w:val="24"/>
              </w:rPr>
            </w:pPr>
          </w:p>
          <w:p w14:paraId="78791DBF" w14:textId="77777777" w:rsidR="00F21BC6" w:rsidRPr="00553950" w:rsidRDefault="00F21BC6">
            <w:pPr>
              <w:pStyle w:val="affffffff4"/>
              <w:tabs>
                <w:tab w:val="left" w:pos="318"/>
              </w:tabs>
              <w:rPr>
                <w:b/>
                <w:bCs/>
                <w:szCs w:val="24"/>
              </w:rPr>
            </w:pPr>
          </w:p>
          <w:p w14:paraId="597714BB" w14:textId="77777777" w:rsidR="00F21BC6" w:rsidRPr="00553950" w:rsidRDefault="00F21BC6">
            <w:pPr>
              <w:pStyle w:val="affffffff4"/>
              <w:tabs>
                <w:tab w:val="left" w:pos="318"/>
              </w:tabs>
              <w:rPr>
                <w:b/>
                <w:bCs/>
                <w:szCs w:val="24"/>
              </w:rPr>
            </w:pPr>
          </w:p>
          <w:p w14:paraId="48633CF3" w14:textId="77777777" w:rsidR="00F21BC6" w:rsidRPr="00553950" w:rsidRDefault="00F21BC6">
            <w:pPr>
              <w:pStyle w:val="affffffff4"/>
              <w:tabs>
                <w:tab w:val="left" w:pos="318"/>
              </w:tabs>
              <w:rPr>
                <w:b/>
                <w:bCs/>
                <w:szCs w:val="24"/>
              </w:rPr>
            </w:pPr>
          </w:p>
          <w:p w14:paraId="22260926" w14:textId="77777777" w:rsidR="00F21BC6" w:rsidRPr="00553950" w:rsidRDefault="00F21BC6">
            <w:pPr>
              <w:pStyle w:val="affffffff4"/>
              <w:tabs>
                <w:tab w:val="left" w:pos="318"/>
              </w:tabs>
              <w:rPr>
                <w:b/>
                <w:bCs/>
                <w:szCs w:val="24"/>
              </w:rPr>
            </w:pPr>
          </w:p>
          <w:p w14:paraId="2839CC99" w14:textId="77777777" w:rsidR="00F21BC6" w:rsidRPr="00553950" w:rsidRDefault="00F21BC6">
            <w:pPr>
              <w:pStyle w:val="affffffff4"/>
              <w:tabs>
                <w:tab w:val="left" w:pos="318"/>
              </w:tabs>
              <w:rPr>
                <w:b/>
                <w:bCs/>
                <w:szCs w:val="24"/>
              </w:rPr>
            </w:pPr>
          </w:p>
          <w:p w14:paraId="4C6AE299" w14:textId="77777777" w:rsidR="00F21BC6" w:rsidRPr="00553950" w:rsidRDefault="00F21BC6">
            <w:pPr>
              <w:pStyle w:val="affffffff4"/>
              <w:tabs>
                <w:tab w:val="left" w:pos="318"/>
              </w:tabs>
              <w:rPr>
                <w:b/>
                <w:bCs/>
                <w:szCs w:val="24"/>
              </w:rPr>
            </w:pPr>
          </w:p>
          <w:p w14:paraId="3B83D954" w14:textId="77777777" w:rsidR="00F21BC6" w:rsidRPr="00553950" w:rsidRDefault="00F21BC6">
            <w:pPr>
              <w:pStyle w:val="affffffff4"/>
              <w:tabs>
                <w:tab w:val="left" w:pos="318"/>
              </w:tabs>
              <w:rPr>
                <w:b/>
                <w:bCs/>
                <w:szCs w:val="24"/>
              </w:rPr>
            </w:pPr>
          </w:p>
          <w:p w14:paraId="4C354BDF" w14:textId="77777777" w:rsidR="00F21BC6" w:rsidRPr="00553950" w:rsidRDefault="00F21BC6">
            <w:pPr>
              <w:pStyle w:val="affffffff4"/>
              <w:tabs>
                <w:tab w:val="left" w:pos="318"/>
              </w:tabs>
              <w:rPr>
                <w:b/>
                <w:bCs/>
                <w:szCs w:val="24"/>
              </w:rPr>
            </w:pPr>
          </w:p>
          <w:p w14:paraId="33AC9A7B" w14:textId="77777777" w:rsidR="00F21BC6" w:rsidRPr="00553950" w:rsidRDefault="00F21BC6">
            <w:pPr>
              <w:pStyle w:val="affffffff4"/>
              <w:tabs>
                <w:tab w:val="left" w:pos="318"/>
              </w:tabs>
              <w:rPr>
                <w:b/>
                <w:bCs/>
                <w:szCs w:val="24"/>
              </w:rPr>
            </w:pPr>
          </w:p>
          <w:p w14:paraId="7FAF2CCF" w14:textId="77777777" w:rsidR="00F21BC6" w:rsidRPr="00553950" w:rsidRDefault="00F21BC6">
            <w:pPr>
              <w:pStyle w:val="affffffff4"/>
              <w:tabs>
                <w:tab w:val="left" w:pos="318"/>
              </w:tabs>
              <w:rPr>
                <w:b/>
                <w:bCs/>
                <w:szCs w:val="24"/>
              </w:rPr>
            </w:pPr>
          </w:p>
          <w:p w14:paraId="7E56F004" w14:textId="77777777" w:rsidR="00F21BC6" w:rsidRPr="00553950" w:rsidRDefault="00F21BC6">
            <w:pPr>
              <w:pStyle w:val="affffffff4"/>
              <w:tabs>
                <w:tab w:val="left" w:pos="318"/>
              </w:tabs>
              <w:rPr>
                <w:b/>
                <w:bCs/>
                <w:szCs w:val="24"/>
              </w:rPr>
            </w:pPr>
          </w:p>
          <w:p w14:paraId="6842BC2B" w14:textId="77777777" w:rsidR="00F21BC6" w:rsidRPr="00553950" w:rsidRDefault="00F21BC6">
            <w:pPr>
              <w:pStyle w:val="affffffff4"/>
              <w:tabs>
                <w:tab w:val="left" w:pos="318"/>
              </w:tabs>
              <w:rPr>
                <w:b/>
                <w:bCs/>
                <w:szCs w:val="24"/>
              </w:rPr>
            </w:pPr>
          </w:p>
          <w:p w14:paraId="63399B0E" w14:textId="77777777" w:rsidR="00F21BC6" w:rsidRPr="00553950" w:rsidRDefault="00F21BC6">
            <w:pPr>
              <w:pStyle w:val="affffffff4"/>
              <w:tabs>
                <w:tab w:val="left" w:pos="318"/>
              </w:tabs>
              <w:rPr>
                <w:b/>
                <w:bCs/>
                <w:szCs w:val="24"/>
              </w:rPr>
            </w:pPr>
          </w:p>
          <w:p w14:paraId="33FE5555" w14:textId="77777777" w:rsidR="00F21BC6" w:rsidRPr="00553950" w:rsidRDefault="00F21BC6">
            <w:pPr>
              <w:pStyle w:val="affffffff4"/>
              <w:tabs>
                <w:tab w:val="left" w:pos="318"/>
              </w:tabs>
              <w:rPr>
                <w:b/>
                <w:bCs/>
                <w:szCs w:val="24"/>
              </w:rPr>
            </w:pPr>
          </w:p>
          <w:p w14:paraId="3F1C7146" w14:textId="77777777" w:rsidR="00F21BC6" w:rsidRPr="00553950" w:rsidRDefault="00F21BC6">
            <w:pPr>
              <w:pStyle w:val="affffffff4"/>
              <w:tabs>
                <w:tab w:val="left" w:pos="318"/>
              </w:tabs>
              <w:rPr>
                <w:b/>
                <w:bCs/>
                <w:szCs w:val="24"/>
              </w:rPr>
            </w:pPr>
          </w:p>
          <w:p w14:paraId="41326AA3" w14:textId="77777777" w:rsidR="00F21BC6" w:rsidRPr="00553950" w:rsidRDefault="00F21BC6">
            <w:pPr>
              <w:pStyle w:val="affffffff4"/>
              <w:tabs>
                <w:tab w:val="left" w:pos="318"/>
              </w:tabs>
              <w:rPr>
                <w:b/>
                <w:bCs/>
                <w:szCs w:val="24"/>
              </w:rPr>
            </w:pPr>
          </w:p>
          <w:p w14:paraId="4631D1BF" w14:textId="77777777" w:rsidR="00F21BC6" w:rsidRPr="00553950" w:rsidRDefault="00F21BC6">
            <w:pPr>
              <w:pStyle w:val="affffffff4"/>
              <w:tabs>
                <w:tab w:val="left" w:pos="318"/>
              </w:tabs>
              <w:rPr>
                <w:b/>
                <w:bCs/>
                <w:szCs w:val="24"/>
              </w:rPr>
            </w:pPr>
          </w:p>
          <w:p w14:paraId="004860C3" w14:textId="77777777" w:rsidR="00F21BC6" w:rsidRPr="00553950" w:rsidRDefault="00F21BC6">
            <w:pPr>
              <w:pStyle w:val="affffffff4"/>
              <w:tabs>
                <w:tab w:val="left" w:pos="318"/>
              </w:tabs>
              <w:rPr>
                <w:b/>
                <w:bCs/>
                <w:szCs w:val="24"/>
              </w:rPr>
            </w:pPr>
          </w:p>
          <w:p w14:paraId="73B4BA2E" w14:textId="77777777" w:rsidR="00F21BC6" w:rsidRPr="00553950" w:rsidRDefault="00F21BC6">
            <w:pPr>
              <w:pStyle w:val="affffffff4"/>
              <w:tabs>
                <w:tab w:val="left" w:pos="318"/>
              </w:tabs>
              <w:rPr>
                <w:b/>
                <w:bCs/>
                <w:szCs w:val="24"/>
              </w:rPr>
            </w:pPr>
          </w:p>
          <w:p w14:paraId="77577065" w14:textId="77777777" w:rsidR="00F21BC6" w:rsidRPr="00553950" w:rsidRDefault="00F21BC6">
            <w:pPr>
              <w:pStyle w:val="affffffff4"/>
              <w:tabs>
                <w:tab w:val="left" w:pos="318"/>
              </w:tabs>
              <w:rPr>
                <w:b/>
                <w:bCs/>
                <w:szCs w:val="24"/>
              </w:rPr>
            </w:pPr>
          </w:p>
          <w:p w14:paraId="707FBA51" w14:textId="77777777" w:rsidR="00F21BC6" w:rsidRPr="00553950" w:rsidRDefault="00F21BC6">
            <w:pPr>
              <w:pStyle w:val="affffffff4"/>
              <w:tabs>
                <w:tab w:val="left" w:pos="318"/>
              </w:tabs>
              <w:rPr>
                <w:b/>
                <w:bCs/>
                <w:szCs w:val="24"/>
              </w:rPr>
            </w:pPr>
          </w:p>
          <w:p w14:paraId="6F1B975B" w14:textId="77777777" w:rsidR="00F21BC6" w:rsidRPr="00553950" w:rsidRDefault="00F21BC6">
            <w:pPr>
              <w:pStyle w:val="affffffff4"/>
              <w:tabs>
                <w:tab w:val="left" w:pos="318"/>
              </w:tabs>
              <w:rPr>
                <w:b/>
                <w:bCs/>
                <w:szCs w:val="24"/>
              </w:rPr>
            </w:pPr>
          </w:p>
          <w:p w14:paraId="108A677C" w14:textId="77777777" w:rsidR="00F21BC6" w:rsidRPr="00553950" w:rsidRDefault="00F21BC6">
            <w:pPr>
              <w:pStyle w:val="affffffff4"/>
              <w:tabs>
                <w:tab w:val="left" w:pos="318"/>
              </w:tabs>
              <w:rPr>
                <w:b/>
                <w:bCs/>
                <w:szCs w:val="24"/>
              </w:rPr>
            </w:pPr>
          </w:p>
          <w:p w14:paraId="28B0C967" w14:textId="77777777" w:rsidR="00F21BC6" w:rsidRPr="00553950" w:rsidRDefault="00F21BC6">
            <w:pPr>
              <w:pStyle w:val="affffffff4"/>
              <w:tabs>
                <w:tab w:val="left" w:pos="318"/>
              </w:tabs>
              <w:rPr>
                <w:b/>
                <w:bCs/>
                <w:szCs w:val="24"/>
              </w:rPr>
            </w:pPr>
          </w:p>
          <w:p w14:paraId="212B4797" w14:textId="77777777" w:rsidR="00F21BC6" w:rsidRPr="00553950" w:rsidRDefault="00F21BC6">
            <w:pPr>
              <w:pStyle w:val="affffffff4"/>
              <w:tabs>
                <w:tab w:val="left" w:pos="318"/>
              </w:tabs>
              <w:rPr>
                <w:b/>
                <w:bCs/>
                <w:szCs w:val="24"/>
              </w:rPr>
            </w:pPr>
          </w:p>
          <w:p w14:paraId="14663729" w14:textId="77777777" w:rsidR="00F21BC6" w:rsidRPr="00553950" w:rsidRDefault="00F21BC6">
            <w:pPr>
              <w:pStyle w:val="affffffff4"/>
              <w:tabs>
                <w:tab w:val="left" w:pos="318"/>
              </w:tabs>
              <w:rPr>
                <w:b/>
                <w:bCs/>
                <w:szCs w:val="24"/>
              </w:rPr>
            </w:pPr>
          </w:p>
          <w:p w14:paraId="305EE86D" w14:textId="77777777" w:rsidR="00F21BC6" w:rsidRPr="00553950" w:rsidRDefault="00F21BC6">
            <w:pPr>
              <w:pStyle w:val="affffffff4"/>
              <w:tabs>
                <w:tab w:val="left" w:pos="318"/>
              </w:tabs>
              <w:rPr>
                <w:b/>
                <w:bCs/>
                <w:szCs w:val="24"/>
              </w:rPr>
            </w:pPr>
          </w:p>
          <w:p w14:paraId="440770D8" w14:textId="77777777" w:rsidR="00F21BC6" w:rsidRPr="00553950" w:rsidRDefault="00F21BC6">
            <w:pPr>
              <w:pStyle w:val="affffffff4"/>
              <w:tabs>
                <w:tab w:val="left" w:pos="318"/>
              </w:tabs>
              <w:rPr>
                <w:b/>
                <w:bCs/>
                <w:szCs w:val="24"/>
              </w:rPr>
            </w:pPr>
          </w:p>
          <w:p w14:paraId="6C80E0BD" w14:textId="77777777" w:rsidR="00F21BC6" w:rsidRPr="00553950" w:rsidRDefault="00F21BC6">
            <w:pPr>
              <w:pStyle w:val="affffffff4"/>
              <w:tabs>
                <w:tab w:val="left" w:pos="318"/>
              </w:tabs>
              <w:rPr>
                <w:b/>
                <w:bCs/>
                <w:szCs w:val="24"/>
              </w:rPr>
            </w:pPr>
          </w:p>
          <w:p w14:paraId="273A9D6F" w14:textId="77777777" w:rsidR="00F21BC6" w:rsidRPr="00553950" w:rsidRDefault="00F21BC6">
            <w:pPr>
              <w:pStyle w:val="affffffff4"/>
              <w:tabs>
                <w:tab w:val="left" w:pos="318"/>
              </w:tabs>
              <w:rPr>
                <w:b/>
                <w:bCs/>
                <w:szCs w:val="24"/>
              </w:rPr>
            </w:pPr>
          </w:p>
          <w:p w14:paraId="0EB67F06" w14:textId="77777777" w:rsidR="00F21BC6" w:rsidRPr="00553950" w:rsidRDefault="00F21BC6">
            <w:pPr>
              <w:pStyle w:val="affffffff4"/>
              <w:tabs>
                <w:tab w:val="left" w:pos="318"/>
              </w:tabs>
              <w:rPr>
                <w:b/>
                <w:bCs/>
                <w:szCs w:val="24"/>
              </w:rPr>
            </w:pPr>
          </w:p>
          <w:p w14:paraId="0A33B88A" w14:textId="77777777" w:rsidR="00F21BC6" w:rsidRPr="00553950" w:rsidRDefault="00F21BC6">
            <w:pPr>
              <w:pStyle w:val="affffffff4"/>
              <w:tabs>
                <w:tab w:val="left" w:pos="318"/>
              </w:tabs>
              <w:rPr>
                <w:b/>
                <w:bCs/>
                <w:szCs w:val="24"/>
              </w:rPr>
            </w:pPr>
          </w:p>
          <w:p w14:paraId="7D3B31D0" w14:textId="77777777" w:rsidR="00F21BC6" w:rsidRPr="00553950" w:rsidRDefault="00F21BC6">
            <w:pPr>
              <w:pStyle w:val="affffffff4"/>
              <w:tabs>
                <w:tab w:val="left" w:pos="318"/>
              </w:tabs>
              <w:rPr>
                <w:b/>
                <w:bCs/>
                <w:szCs w:val="24"/>
              </w:rPr>
            </w:pPr>
          </w:p>
          <w:p w14:paraId="62F2F4CB" w14:textId="77777777" w:rsidR="00F21BC6" w:rsidRPr="00553950" w:rsidRDefault="00F21BC6">
            <w:pPr>
              <w:pStyle w:val="affffffff4"/>
              <w:tabs>
                <w:tab w:val="left" w:pos="318"/>
              </w:tabs>
              <w:rPr>
                <w:b/>
                <w:bCs/>
                <w:szCs w:val="24"/>
              </w:rPr>
            </w:pPr>
          </w:p>
          <w:p w14:paraId="1DA5EFE2" w14:textId="77777777" w:rsidR="00F21BC6" w:rsidRPr="00553950" w:rsidRDefault="00F21BC6">
            <w:pPr>
              <w:pStyle w:val="affffffff4"/>
              <w:tabs>
                <w:tab w:val="left" w:pos="318"/>
              </w:tabs>
              <w:rPr>
                <w:b/>
                <w:bCs/>
                <w:szCs w:val="24"/>
              </w:rPr>
            </w:pPr>
          </w:p>
          <w:p w14:paraId="01F0664E" w14:textId="77777777" w:rsidR="00F21BC6" w:rsidRPr="00553950" w:rsidRDefault="00F21BC6">
            <w:pPr>
              <w:pStyle w:val="affffffff4"/>
              <w:tabs>
                <w:tab w:val="left" w:pos="318"/>
              </w:tabs>
              <w:rPr>
                <w:b/>
                <w:bCs/>
                <w:szCs w:val="24"/>
              </w:rPr>
            </w:pPr>
          </w:p>
          <w:p w14:paraId="7E917076" w14:textId="77777777" w:rsidR="00F21BC6" w:rsidRPr="00553950" w:rsidRDefault="00F21BC6">
            <w:pPr>
              <w:pStyle w:val="affffffff4"/>
              <w:tabs>
                <w:tab w:val="left" w:pos="318"/>
              </w:tabs>
              <w:rPr>
                <w:b/>
                <w:bCs/>
                <w:szCs w:val="24"/>
              </w:rPr>
            </w:pPr>
          </w:p>
          <w:p w14:paraId="2C944C91" w14:textId="77777777" w:rsidR="00F21BC6" w:rsidRPr="00553950" w:rsidRDefault="00F21BC6">
            <w:pPr>
              <w:pStyle w:val="affffffff4"/>
              <w:tabs>
                <w:tab w:val="left" w:pos="318"/>
              </w:tabs>
              <w:rPr>
                <w:b/>
                <w:bCs/>
                <w:szCs w:val="24"/>
              </w:rPr>
            </w:pPr>
          </w:p>
          <w:p w14:paraId="504A1E3B" w14:textId="77777777" w:rsidR="00F21BC6" w:rsidRPr="00553950" w:rsidRDefault="00F21BC6">
            <w:pPr>
              <w:pStyle w:val="affffffff4"/>
              <w:tabs>
                <w:tab w:val="left" w:pos="318"/>
              </w:tabs>
              <w:rPr>
                <w:b/>
                <w:bCs/>
                <w:szCs w:val="24"/>
              </w:rPr>
            </w:pPr>
          </w:p>
          <w:p w14:paraId="4676A92E" w14:textId="77777777" w:rsidR="00F21BC6" w:rsidRPr="00553950" w:rsidRDefault="00F21BC6">
            <w:pPr>
              <w:pStyle w:val="affffffff4"/>
              <w:tabs>
                <w:tab w:val="left" w:pos="318"/>
              </w:tabs>
              <w:rPr>
                <w:b/>
                <w:bCs/>
                <w:szCs w:val="24"/>
              </w:rPr>
            </w:pPr>
          </w:p>
          <w:p w14:paraId="51452B31" w14:textId="77777777" w:rsidR="00F21BC6" w:rsidRPr="00553950" w:rsidRDefault="00F21BC6">
            <w:pPr>
              <w:pStyle w:val="affffffff4"/>
              <w:tabs>
                <w:tab w:val="left" w:pos="318"/>
              </w:tabs>
              <w:rPr>
                <w:b/>
                <w:bCs/>
                <w:szCs w:val="24"/>
              </w:rPr>
            </w:pPr>
          </w:p>
          <w:p w14:paraId="6596DCB4" w14:textId="77777777" w:rsidR="00F21BC6" w:rsidRPr="00553950" w:rsidRDefault="00F21BC6">
            <w:pPr>
              <w:pStyle w:val="affffffff4"/>
              <w:tabs>
                <w:tab w:val="left" w:pos="318"/>
              </w:tabs>
              <w:rPr>
                <w:b/>
                <w:bCs/>
                <w:szCs w:val="24"/>
              </w:rPr>
            </w:pPr>
          </w:p>
          <w:p w14:paraId="679DC06D" w14:textId="77777777" w:rsidR="00F21BC6" w:rsidRPr="00553950" w:rsidRDefault="00F21BC6">
            <w:pPr>
              <w:pStyle w:val="affffffff4"/>
              <w:tabs>
                <w:tab w:val="left" w:pos="318"/>
              </w:tabs>
              <w:rPr>
                <w:b/>
                <w:bCs/>
                <w:szCs w:val="24"/>
              </w:rPr>
            </w:pPr>
          </w:p>
          <w:p w14:paraId="29EC0A0A" w14:textId="77777777" w:rsidR="00F21BC6" w:rsidRPr="00553950" w:rsidRDefault="00F21BC6">
            <w:pPr>
              <w:pStyle w:val="affffffff4"/>
              <w:tabs>
                <w:tab w:val="left" w:pos="318"/>
              </w:tabs>
              <w:rPr>
                <w:b/>
                <w:bCs/>
                <w:szCs w:val="24"/>
              </w:rPr>
            </w:pPr>
          </w:p>
          <w:p w14:paraId="5F49DF72" w14:textId="77777777" w:rsidR="00F21BC6" w:rsidRPr="00553950" w:rsidRDefault="00F21BC6">
            <w:pPr>
              <w:pStyle w:val="affffffff4"/>
              <w:tabs>
                <w:tab w:val="left" w:pos="318"/>
              </w:tabs>
              <w:rPr>
                <w:b/>
                <w:bCs/>
                <w:szCs w:val="24"/>
              </w:rPr>
            </w:pPr>
          </w:p>
          <w:p w14:paraId="300E12FF" w14:textId="77777777" w:rsidR="00F21BC6" w:rsidRPr="00553950" w:rsidRDefault="00F21BC6">
            <w:pPr>
              <w:pStyle w:val="affffffff4"/>
              <w:tabs>
                <w:tab w:val="left" w:pos="318"/>
              </w:tabs>
              <w:rPr>
                <w:b/>
                <w:bCs/>
                <w:szCs w:val="24"/>
              </w:rPr>
            </w:pPr>
          </w:p>
          <w:p w14:paraId="26FBA0C6" w14:textId="77777777" w:rsidR="00F21BC6" w:rsidRPr="00553950" w:rsidRDefault="00F21BC6">
            <w:pPr>
              <w:pStyle w:val="affffffff4"/>
              <w:tabs>
                <w:tab w:val="left" w:pos="318"/>
              </w:tabs>
              <w:rPr>
                <w:b/>
                <w:bCs/>
                <w:szCs w:val="24"/>
              </w:rPr>
            </w:pPr>
          </w:p>
          <w:p w14:paraId="1E538122" w14:textId="77777777" w:rsidR="00F21BC6" w:rsidRPr="00553950" w:rsidRDefault="00F21BC6">
            <w:pPr>
              <w:pStyle w:val="affffffff4"/>
              <w:tabs>
                <w:tab w:val="left" w:pos="318"/>
              </w:tabs>
              <w:rPr>
                <w:b/>
                <w:bCs/>
                <w:szCs w:val="24"/>
              </w:rPr>
            </w:pPr>
          </w:p>
          <w:p w14:paraId="048DA77C" w14:textId="77777777" w:rsidR="00F21BC6" w:rsidRPr="00553950" w:rsidRDefault="00F21BC6">
            <w:pPr>
              <w:pStyle w:val="affffffff4"/>
              <w:tabs>
                <w:tab w:val="left" w:pos="318"/>
              </w:tabs>
              <w:rPr>
                <w:b/>
                <w:bCs/>
                <w:szCs w:val="24"/>
              </w:rPr>
            </w:pPr>
          </w:p>
          <w:p w14:paraId="495EE104" w14:textId="77777777" w:rsidR="00F21BC6" w:rsidRPr="00553950" w:rsidRDefault="00F21BC6">
            <w:pPr>
              <w:pStyle w:val="affffffff4"/>
              <w:tabs>
                <w:tab w:val="left" w:pos="318"/>
              </w:tabs>
              <w:rPr>
                <w:b/>
                <w:bCs/>
                <w:szCs w:val="24"/>
              </w:rPr>
            </w:pPr>
          </w:p>
          <w:p w14:paraId="57EB2D4B" w14:textId="77777777" w:rsidR="00F21BC6" w:rsidRPr="00553950" w:rsidRDefault="00F21BC6">
            <w:pPr>
              <w:pStyle w:val="affffffff4"/>
              <w:tabs>
                <w:tab w:val="left" w:pos="318"/>
              </w:tabs>
              <w:rPr>
                <w:b/>
                <w:bCs/>
                <w:szCs w:val="24"/>
              </w:rPr>
            </w:pPr>
          </w:p>
          <w:p w14:paraId="74358417" w14:textId="77777777" w:rsidR="00F21BC6" w:rsidRPr="00553950" w:rsidRDefault="00F21BC6">
            <w:pPr>
              <w:pStyle w:val="affffffff4"/>
              <w:tabs>
                <w:tab w:val="left" w:pos="318"/>
              </w:tabs>
              <w:rPr>
                <w:b/>
                <w:bCs/>
                <w:szCs w:val="24"/>
              </w:rPr>
            </w:pPr>
          </w:p>
          <w:p w14:paraId="44194B22" w14:textId="77777777" w:rsidR="00F21BC6" w:rsidRPr="00553950" w:rsidRDefault="00F21BC6">
            <w:pPr>
              <w:pStyle w:val="affffffff4"/>
              <w:tabs>
                <w:tab w:val="left" w:pos="318"/>
              </w:tabs>
              <w:rPr>
                <w:b/>
                <w:bCs/>
                <w:szCs w:val="24"/>
              </w:rPr>
            </w:pPr>
          </w:p>
          <w:p w14:paraId="19643D08" w14:textId="77777777" w:rsidR="00F21BC6" w:rsidRPr="00553950" w:rsidRDefault="00F21BC6">
            <w:pPr>
              <w:pStyle w:val="affffffff4"/>
              <w:tabs>
                <w:tab w:val="left" w:pos="318"/>
              </w:tabs>
              <w:rPr>
                <w:b/>
                <w:bCs/>
                <w:szCs w:val="24"/>
              </w:rPr>
            </w:pPr>
          </w:p>
          <w:p w14:paraId="3586220A" w14:textId="77777777" w:rsidR="00F21BC6" w:rsidRPr="00553950" w:rsidRDefault="00F21BC6">
            <w:pPr>
              <w:pStyle w:val="affffffff4"/>
              <w:tabs>
                <w:tab w:val="left" w:pos="318"/>
              </w:tabs>
              <w:rPr>
                <w:b/>
                <w:bCs/>
                <w:szCs w:val="24"/>
              </w:rPr>
            </w:pPr>
          </w:p>
          <w:p w14:paraId="75D4B411" w14:textId="77777777" w:rsidR="00F21BC6" w:rsidRPr="00553950" w:rsidRDefault="00F21BC6">
            <w:pPr>
              <w:pStyle w:val="affffffff4"/>
              <w:tabs>
                <w:tab w:val="left" w:pos="318"/>
              </w:tabs>
              <w:rPr>
                <w:b/>
                <w:bCs/>
                <w:szCs w:val="24"/>
              </w:rPr>
            </w:pPr>
          </w:p>
          <w:p w14:paraId="7C0CF997" w14:textId="77777777" w:rsidR="00F21BC6" w:rsidRPr="00553950" w:rsidRDefault="00F21BC6">
            <w:pPr>
              <w:pStyle w:val="affffffff4"/>
              <w:tabs>
                <w:tab w:val="left" w:pos="318"/>
              </w:tabs>
              <w:rPr>
                <w:b/>
                <w:bCs/>
                <w:szCs w:val="24"/>
              </w:rPr>
            </w:pPr>
          </w:p>
          <w:p w14:paraId="18D01B28" w14:textId="77777777" w:rsidR="00F21BC6" w:rsidRPr="00553950" w:rsidRDefault="00F21BC6">
            <w:pPr>
              <w:pStyle w:val="affffffff4"/>
              <w:tabs>
                <w:tab w:val="left" w:pos="318"/>
              </w:tabs>
              <w:rPr>
                <w:b/>
                <w:bCs/>
                <w:szCs w:val="24"/>
              </w:rPr>
            </w:pPr>
          </w:p>
          <w:p w14:paraId="02AE8668" w14:textId="77777777" w:rsidR="00F21BC6" w:rsidRPr="00553950" w:rsidRDefault="00F21BC6">
            <w:pPr>
              <w:pStyle w:val="affffffff4"/>
              <w:tabs>
                <w:tab w:val="left" w:pos="318"/>
              </w:tabs>
              <w:rPr>
                <w:b/>
                <w:bCs/>
                <w:szCs w:val="24"/>
              </w:rPr>
            </w:pPr>
          </w:p>
          <w:p w14:paraId="7C66F215" w14:textId="77777777" w:rsidR="00F21BC6" w:rsidRPr="00553950" w:rsidRDefault="00F21BC6">
            <w:pPr>
              <w:pStyle w:val="affffffff4"/>
              <w:tabs>
                <w:tab w:val="left" w:pos="318"/>
              </w:tabs>
              <w:rPr>
                <w:b/>
                <w:bCs/>
                <w:szCs w:val="24"/>
              </w:rPr>
            </w:pPr>
          </w:p>
          <w:p w14:paraId="14621994" w14:textId="77777777" w:rsidR="00F21BC6" w:rsidRPr="00553950" w:rsidRDefault="00F21BC6">
            <w:pPr>
              <w:pStyle w:val="affffffff4"/>
              <w:tabs>
                <w:tab w:val="left" w:pos="318"/>
              </w:tabs>
              <w:rPr>
                <w:b/>
                <w:bCs/>
                <w:szCs w:val="24"/>
              </w:rPr>
            </w:pPr>
          </w:p>
          <w:p w14:paraId="127BF63F" w14:textId="77777777" w:rsidR="00F21BC6" w:rsidRPr="00553950" w:rsidRDefault="00F21BC6">
            <w:pPr>
              <w:pStyle w:val="affffffff4"/>
              <w:tabs>
                <w:tab w:val="left" w:pos="318"/>
              </w:tabs>
              <w:rPr>
                <w:b/>
                <w:bCs/>
                <w:szCs w:val="24"/>
              </w:rPr>
            </w:pPr>
          </w:p>
          <w:p w14:paraId="38A27A32" w14:textId="77777777" w:rsidR="00F21BC6" w:rsidRPr="00553950" w:rsidRDefault="00F21BC6">
            <w:pPr>
              <w:pStyle w:val="affffffff4"/>
              <w:tabs>
                <w:tab w:val="left" w:pos="318"/>
              </w:tabs>
              <w:rPr>
                <w:b/>
                <w:bCs/>
                <w:szCs w:val="24"/>
              </w:rPr>
            </w:pPr>
          </w:p>
          <w:p w14:paraId="4C36A98E" w14:textId="77777777" w:rsidR="00F21BC6" w:rsidRPr="00553950" w:rsidRDefault="00F21BC6">
            <w:pPr>
              <w:pStyle w:val="affffffff4"/>
              <w:tabs>
                <w:tab w:val="left" w:pos="318"/>
              </w:tabs>
              <w:rPr>
                <w:b/>
                <w:bCs/>
                <w:szCs w:val="24"/>
              </w:rPr>
            </w:pPr>
          </w:p>
          <w:p w14:paraId="68137ACF" w14:textId="77777777" w:rsidR="00F21BC6" w:rsidRPr="00553950" w:rsidRDefault="00F21BC6">
            <w:pPr>
              <w:pStyle w:val="affffffff4"/>
              <w:tabs>
                <w:tab w:val="left" w:pos="318"/>
              </w:tabs>
              <w:rPr>
                <w:b/>
                <w:bCs/>
                <w:szCs w:val="24"/>
              </w:rPr>
            </w:pPr>
          </w:p>
          <w:p w14:paraId="4E5B4951" w14:textId="77777777" w:rsidR="00F21BC6" w:rsidRPr="00553950" w:rsidRDefault="00F21BC6">
            <w:pPr>
              <w:pStyle w:val="affffffff4"/>
              <w:tabs>
                <w:tab w:val="left" w:pos="318"/>
              </w:tabs>
              <w:rPr>
                <w:b/>
                <w:bCs/>
                <w:szCs w:val="24"/>
              </w:rPr>
            </w:pPr>
          </w:p>
          <w:p w14:paraId="1F187468" w14:textId="77777777" w:rsidR="00F21BC6" w:rsidRPr="00553950" w:rsidRDefault="00F21BC6">
            <w:pPr>
              <w:pStyle w:val="affffffff4"/>
              <w:tabs>
                <w:tab w:val="left" w:pos="318"/>
              </w:tabs>
              <w:rPr>
                <w:b/>
                <w:bCs/>
                <w:szCs w:val="24"/>
              </w:rPr>
            </w:pPr>
          </w:p>
          <w:p w14:paraId="0836744E" w14:textId="77777777" w:rsidR="00F21BC6" w:rsidRPr="00553950" w:rsidRDefault="00F21BC6">
            <w:pPr>
              <w:pStyle w:val="affffffff4"/>
              <w:tabs>
                <w:tab w:val="left" w:pos="318"/>
              </w:tabs>
              <w:rPr>
                <w:b/>
                <w:bCs/>
                <w:szCs w:val="24"/>
              </w:rPr>
            </w:pPr>
          </w:p>
          <w:p w14:paraId="2C18827E" w14:textId="77777777" w:rsidR="00F21BC6" w:rsidRPr="00553950" w:rsidRDefault="00F21BC6">
            <w:pPr>
              <w:pStyle w:val="affffffff4"/>
              <w:tabs>
                <w:tab w:val="left" w:pos="318"/>
              </w:tabs>
              <w:rPr>
                <w:b/>
                <w:bCs/>
                <w:szCs w:val="24"/>
              </w:rPr>
            </w:pPr>
          </w:p>
          <w:p w14:paraId="4352F16B" w14:textId="77777777" w:rsidR="00F21BC6" w:rsidRPr="00553950" w:rsidRDefault="00F21BC6">
            <w:pPr>
              <w:pStyle w:val="affffffff4"/>
              <w:tabs>
                <w:tab w:val="left" w:pos="318"/>
              </w:tabs>
              <w:rPr>
                <w:b/>
                <w:bCs/>
                <w:szCs w:val="24"/>
              </w:rPr>
            </w:pPr>
          </w:p>
          <w:p w14:paraId="600460F3" w14:textId="77777777" w:rsidR="00F21BC6" w:rsidRPr="00553950" w:rsidRDefault="00F21BC6">
            <w:pPr>
              <w:pStyle w:val="affffffff4"/>
              <w:tabs>
                <w:tab w:val="left" w:pos="318"/>
              </w:tabs>
              <w:rPr>
                <w:b/>
                <w:bCs/>
                <w:szCs w:val="24"/>
              </w:rPr>
            </w:pPr>
          </w:p>
          <w:p w14:paraId="23082445" w14:textId="77777777" w:rsidR="00F21BC6" w:rsidRPr="00553950" w:rsidRDefault="00F21BC6">
            <w:pPr>
              <w:pStyle w:val="affffffff4"/>
              <w:tabs>
                <w:tab w:val="left" w:pos="318"/>
              </w:tabs>
              <w:rPr>
                <w:b/>
                <w:bCs/>
                <w:szCs w:val="24"/>
              </w:rPr>
            </w:pPr>
          </w:p>
          <w:p w14:paraId="0A642451" w14:textId="77777777" w:rsidR="00F21BC6" w:rsidRPr="00553950" w:rsidRDefault="00F21BC6">
            <w:pPr>
              <w:pStyle w:val="affffffff4"/>
              <w:tabs>
                <w:tab w:val="left" w:pos="318"/>
              </w:tabs>
              <w:rPr>
                <w:b/>
                <w:bCs/>
                <w:szCs w:val="24"/>
              </w:rPr>
            </w:pPr>
          </w:p>
          <w:p w14:paraId="3ED1E236" w14:textId="77777777" w:rsidR="00F21BC6" w:rsidRPr="00553950" w:rsidRDefault="00F21BC6">
            <w:pPr>
              <w:pStyle w:val="affffffff4"/>
              <w:tabs>
                <w:tab w:val="left" w:pos="318"/>
              </w:tabs>
              <w:rPr>
                <w:b/>
                <w:bCs/>
                <w:szCs w:val="24"/>
              </w:rPr>
            </w:pPr>
          </w:p>
          <w:p w14:paraId="14E00098" w14:textId="77777777" w:rsidR="00F21BC6" w:rsidRPr="00553950" w:rsidRDefault="00F21BC6">
            <w:pPr>
              <w:pStyle w:val="affffffff4"/>
              <w:tabs>
                <w:tab w:val="left" w:pos="318"/>
              </w:tabs>
              <w:rPr>
                <w:b/>
                <w:bCs/>
                <w:szCs w:val="24"/>
              </w:rPr>
            </w:pPr>
          </w:p>
          <w:p w14:paraId="70838BED" w14:textId="77777777" w:rsidR="00F21BC6" w:rsidRPr="00553950" w:rsidRDefault="00F21BC6">
            <w:pPr>
              <w:pStyle w:val="affffffff4"/>
              <w:tabs>
                <w:tab w:val="left" w:pos="318"/>
              </w:tabs>
              <w:rPr>
                <w:b/>
                <w:bCs/>
                <w:szCs w:val="24"/>
              </w:rPr>
            </w:pPr>
          </w:p>
          <w:p w14:paraId="019BF298" w14:textId="77777777" w:rsidR="00F21BC6" w:rsidRPr="00553950" w:rsidRDefault="00F21BC6">
            <w:pPr>
              <w:pStyle w:val="affffffff4"/>
              <w:tabs>
                <w:tab w:val="left" w:pos="318"/>
              </w:tabs>
              <w:rPr>
                <w:b/>
                <w:bCs/>
                <w:szCs w:val="24"/>
              </w:rPr>
            </w:pPr>
          </w:p>
          <w:p w14:paraId="56B66F7C" w14:textId="77777777" w:rsidR="00F21BC6" w:rsidRPr="00553950" w:rsidRDefault="00F21BC6">
            <w:pPr>
              <w:pStyle w:val="affffffff4"/>
              <w:tabs>
                <w:tab w:val="left" w:pos="318"/>
              </w:tabs>
              <w:rPr>
                <w:b/>
                <w:bCs/>
                <w:szCs w:val="24"/>
              </w:rPr>
            </w:pPr>
          </w:p>
          <w:p w14:paraId="2FDFBFB7" w14:textId="77777777" w:rsidR="00F21BC6" w:rsidRPr="00553950" w:rsidRDefault="00F21BC6">
            <w:pPr>
              <w:pStyle w:val="affffffff4"/>
              <w:tabs>
                <w:tab w:val="left" w:pos="318"/>
              </w:tabs>
              <w:rPr>
                <w:b/>
                <w:bCs/>
                <w:szCs w:val="24"/>
              </w:rPr>
            </w:pPr>
          </w:p>
          <w:p w14:paraId="35CAA25A" w14:textId="77777777" w:rsidR="00F21BC6" w:rsidRPr="00553950" w:rsidRDefault="00F21BC6">
            <w:pPr>
              <w:pStyle w:val="affffffff4"/>
              <w:tabs>
                <w:tab w:val="left" w:pos="318"/>
              </w:tabs>
              <w:rPr>
                <w:b/>
                <w:bCs/>
                <w:szCs w:val="24"/>
              </w:rPr>
            </w:pPr>
          </w:p>
          <w:p w14:paraId="39C32C7D" w14:textId="77777777" w:rsidR="00F21BC6" w:rsidRPr="00553950" w:rsidRDefault="00F21BC6">
            <w:pPr>
              <w:pStyle w:val="affffffff4"/>
              <w:tabs>
                <w:tab w:val="left" w:pos="318"/>
              </w:tabs>
              <w:rPr>
                <w:b/>
                <w:bCs/>
                <w:szCs w:val="24"/>
              </w:rPr>
            </w:pPr>
          </w:p>
          <w:p w14:paraId="0F8E906E" w14:textId="77777777" w:rsidR="00F21BC6" w:rsidRPr="00553950" w:rsidRDefault="00F21BC6">
            <w:pPr>
              <w:pStyle w:val="affffffff4"/>
              <w:tabs>
                <w:tab w:val="left" w:pos="318"/>
              </w:tabs>
              <w:rPr>
                <w:b/>
                <w:bCs/>
                <w:szCs w:val="24"/>
              </w:rPr>
            </w:pPr>
          </w:p>
          <w:p w14:paraId="6B477758" w14:textId="77777777" w:rsidR="00F21BC6" w:rsidRPr="00553950" w:rsidRDefault="00F21BC6">
            <w:pPr>
              <w:pStyle w:val="affffffff4"/>
              <w:tabs>
                <w:tab w:val="left" w:pos="318"/>
              </w:tabs>
              <w:rPr>
                <w:b/>
                <w:bCs/>
                <w:szCs w:val="24"/>
              </w:rPr>
            </w:pPr>
          </w:p>
          <w:p w14:paraId="2FBA4B54" w14:textId="77777777" w:rsidR="00F21BC6" w:rsidRPr="00553950" w:rsidRDefault="00F21BC6">
            <w:pPr>
              <w:pStyle w:val="affffffff4"/>
              <w:tabs>
                <w:tab w:val="left" w:pos="318"/>
              </w:tabs>
              <w:rPr>
                <w:b/>
                <w:bCs/>
                <w:szCs w:val="24"/>
              </w:rPr>
            </w:pPr>
          </w:p>
          <w:p w14:paraId="18E89FC6" w14:textId="77777777" w:rsidR="00F21BC6" w:rsidRPr="00553950" w:rsidRDefault="00F21BC6">
            <w:pPr>
              <w:pStyle w:val="affffffff4"/>
              <w:tabs>
                <w:tab w:val="left" w:pos="318"/>
              </w:tabs>
              <w:rPr>
                <w:b/>
                <w:bCs/>
                <w:szCs w:val="24"/>
              </w:rPr>
            </w:pPr>
          </w:p>
          <w:p w14:paraId="2F4622A2" w14:textId="77777777" w:rsidR="00F21BC6" w:rsidRPr="00553950" w:rsidRDefault="00F21BC6">
            <w:pPr>
              <w:pStyle w:val="affffffff4"/>
              <w:tabs>
                <w:tab w:val="left" w:pos="318"/>
              </w:tabs>
              <w:rPr>
                <w:b/>
                <w:bCs/>
                <w:szCs w:val="24"/>
              </w:rPr>
            </w:pPr>
          </w:p>
          <w:p w14:paraId="30AB6111" w14:textId="77777777" w:rsidR="00F21BC6" w:rsidRPr="00553950" w:rsidRDefault="00F21BC6">
            <w:pPr>
              <w:pStyle w:val="affffffff4"/>
              <w:tabs>
                <w:tab w:val="left" w:pos="318"/>
              </w:tabs>
              <w:rPr>
                <w:b/>
                <w:bCs/>
                <w:szCs w:val="24"/>
              </w:rPr>
            </w:pPr>
          </w:p>
          <w:p w14:paraId="39B79634" w14:textId="77777777" w:rsidR="00F21BC6" w:rsidRPr="00553950" w:rsidRDefault="00F21BC6">
            <w:pPr>
              <w:pStyle w:val="affffffff4"/>
              <w:tabs>
                <w:tab w:val="left" w:pos="318"/>
              </w:tabs>
              <w:rPr>
                <w:b/>
                <w:bCs/>
                <w:szCs w:val="24"/>
              </w:rPr>
            </w:pPr>
          </w:p>
          <w:p w14:paraId="530A183D" w14:textId="77777777" w:rsidR="00F21BC6" w:rsidRPr="00553950" w:rsidRDefault="00F21BC6">
            <w:pPr>
              <w:pStyle w:val="affffffff4"/>
              <w:tabs>
                <w:tab w:val="left" w:pos="318"/>
              </w:tabs>
              <w:rPr>
                <w:b/>
                <w:bCs/>
                <w:szCs w:val="24"/>
              </w:rPr>
            </w:pPr>
          </w:p>
          <w:p w14:paraId="4550C3B6" w14:textId="77777777" w:rsidR="00F21BC6" w:rsidRPr="00553950" w:rsidRDefault="00F21BC6">
            <w:pPr>
              <w:pStyle w:val="affffffff4"/>
              <w:tabs>
                <w:tab w:val="left" w:pos="318"/>
              </w:tabs>
              <w:rPr>
                <w:b/>
                <w:bCs/>
                <w:szCs w:val="24"/>
              </w:rPr>
            </w:pPr>
          </w:p>
          <w:p w14:paraId="4670F801" w14:textId="77777777" w:rsidR="00F21BC6" w:rsidRPr="00553950" w:rsidRDefault="00F21BC6">
            <w:pPr>
              <w:pStyle w:val="affffffff4"/>
              <w:tabs>
                <w:tab w:val="left" w:pos="318"/>
              </w:tabs>
              <w:rPr>
                <w:b/>
                <w:bCs/>
                <w:szCs w:val="24"/>
              </w:rPr>
            </w:pPr>
          </w:p>
          <w:p w14:paraId="76E724DD" w14:textId="77777777" w:rsidR="00F21BC6" w:rsidRPr="00553950" w:rsidRDefault="00F21BC6">
            <w:pPr>
              <w:pStyle w:val="affffffff4"/>
              <w:tabs>
                <w:tab w:val="left" w:pos="318"/>
              </w:tabs>
              <w:rPr>
                <w:b/>
                <w:bCs/>
                <w:szCs w:val="24"/>
              </w:rPr>
            </w:pPr>
          </w:p>
          <w:p w14:paraId="1C7E1EB5" w14:textId="77777777" w:rsidR="00F21BC6" w:rsidRPr="00553950" w:rsidRDefault="00F21BC6">
            <w:pPr>
              <w:pStyle w:val="affffffff4"/>
              <w:tabs>
                <w:tab w:val="left" w:pos="318"/>
              </w:tabs>
              <w:rPr>
                <w:b/>
                <w:bCs/>
                <w:szCs w:val="24"/>
              </w:rPr>
            </w:pPr>
          </w:p>
          <w:p w14:paraId="2D6CD94D" w14:textId="77777777" w:rsidR="00F21BC6" w:rsidRPr="00553950" w:rsidRDefault="00F21BC6">
            <w:pPr>
              <w:pStyle w:val="affffffff4"/>
              <w:tabs>
                <w:tab w:val="left" w:pos="318"/>
              </w:tabs>
              <w:rPr>
                <w:b/>
                <w:bCs/>
                <w:szCs w:val="24"/>
              </w:rPr>
            </w:pPr>
          </w:p>
          <w:p w14:paraId="43D926C1" w14:textId="77777777" w:rsidR="00F21BC6" w:rsidRPr="00553950" w:rsidRDefault="00F21BC6">
            <w:pPr>
              <w:pStyle w:val="affffffff4"/>
              <w:tabs>
                <w:tab w:val="left" w:pos="318"/>
              </w:tabs>
              <w:rPr>
                <w:b/>
                <w:bCs/>
                <w:szCs w:val="24"/>
              </w:rPr>
            </w:pPr>
          </w:p>
          <w:p w14:paraId="7CB09466" w14:textId="77777777" w:rsidR="00F21BC6" w:rsidRPr="00553950" w:rsidRDefault="00F21BC6">
            <w:pPr>
              <w:pStyle w:val="affffffff4"/>
              <w:tabs>
                <w:tab w:val="left" w:pos="318"/>
              </w:tabs>
              <w:rPr>
                <w:b/>
                <w:bCs/>
                <w:szCs w:val="24"/>
              </w:rPr>
            </w:pPr>
          </w:p>
          <w:p w14:paraId="1D3A088A" w14:textId="77777777" w:rsidR="00F21BC6" w:rsidRPr="00553950" w:rsidRDefault="00F21BC6">
            <w:pPr>
              <w:pStyle w:val="affffffff4"/>
              <w:tabs>
                <w:tab w:val="left" w:pos="318"/>
              </w:tabs>
              <w:rPr>
                <w:b/>
                <w:bCs/>
                <w:szCs w:val="24"/>
              </w:rPr>
            </w:pPr>
          </w:p>
          <w:p w14:paraId="566656CB" w14:textId="77777777" w:rsidR="00F21BC6" w:rsidRPr="00553950" w:rsidRDefault="00F21BC6">
            <w:pPr>
              <w:pStyle w:val="affffffff4"/>
              <w:tabs>
                <w:tab w:val="left" w:pos="318"/>
              </w:tabs>
              <w:rPr>
                <w:b/>
                <w:bCs/>
                <w:szCs w:val="24"/>
              </w:rPr>
            </w:pPr>
          </w:p>
          <w:p w14:paraId="2F1CA095" w14:textId="77777777" w:rsidR="00F21BC6" w:rsidRPr="00553950" w:rsidRDefault="00F21BC6">
            <w:pPr>
              <w:pStyle w:val="affffffff4"/>
              <w:tabs>
                <w:tab w:val="left" w:pos="318"/>
              </w:tabs>
              <w:rPr>
                <w:b/>
                <w:bCs/>
                <w:szCs w:val="24"/>
              </w:rPr>
            </w:pPr>
          </w:p>
          <w:p w14:paraId="7849511D" w14:textId="77777777" w:rsidR="00F21BC6" w:rsidRPr="00553950" w:rsidRDefault="00F21BC6">
            <w:pPr>
              <w:pStyle w:val="affffffff4"/>
              <w:tabs>
                <w:tab w:val="left" w:pos="318"/>
              </w:tabs>
              <w:rPr>
                <w:b/>
                <w:bCs/>
                <w:szCs w:val="24"/>
              </w:rPr>
            </w:pPr>
          </w:p>
          <w:p w14:paraId="2FB9AF56" w14:textId="77777777" w:rsidR="00F21BC6" w:rsidRPr="00553950" w:rsidRDefault="00F21BC6">
            <w:pPr>
              <w:pStyle w:val="affffffff4"/>
              <w:tabs>
                <w:tab w:val="left" w:pos="318"/>
              </w:tabs>
              <w:rPr>
                <w:b/>
                <w:bCs/>
                <w:szCs w:val="24"/>
              </w:rPr>
            </w:pPr>
          </w:p>
          <w:p w14:paraId="01883C01" w14:textId="77777777" w:rsidR="00F21BC6" w:rsidRPr="00553950" w:rsidRDefault="00F21BC6">
            <w:pPr>
              <w:pStyle w:val="affffffff4"/>
              <w:tabs>
                <w:tab w:val="left" w:pos="318"/>
              </w:tabs>
              <w:rPr>
                <w:b/>
                <w:bCs/>
                <w:szCs w:val="24"/>
              </w:rPr>
            </w:pPr>
          </w:p>
          <w:p w14:paraId="6272A9F5" w14:textId="77777777" w:rsidR="00F21BC6" w:rsidRPr="00553950" w:rsidRDefault="00F21BC6">
            <w:pPr>
              <w:pStyle w:val="affffffff4"/>
              <w:tabs>
                <w:tab w:val="left" w:pos="318"/>
              </w:tabs>
              <w:rPr>
                <w:b/>
                <w:bCs/>
                <w:szCs w:val="24"/>
              </w:rPr>
            </w:pPr>
          </w:p>
          <w:p w14:paraId="63EF13AA" w14:textId="77777777" w:rsidR="00F21BC6" w:rsidRPr="00553950" w:rsidRDefault="00F21BC6">
            <w:pPr>
              <w:pStyle w:val="affffffff4"/>
              <w:tabs>
                <w:tab w:val="left" w:pos="318"/>
              </w:tabs>
              <w:rPr>
                <w:b/>
                <w:bCs/>
                <w:szCs w:val="24"/>
              </w:rPr>
            </w:pPr>
          </w:p>
          <w:p w14:paraId="65D24922" w14:textId="77777777" w:rsidR="00F21BC6" w:rsidRPr="00553950" w:rsidRDefault="00F21BC6">
            <w:pPr>
              <w:pStyle w:val="affffffff4"/>
              <w:tabs>
                <w:tab w:val="left" w:pos="318"/>
              </w:tabs>
              <w:rPr>
                <w:b/>
                <w:bCs/>
                <w:szCs w:val="24"/>
              </w:rPr>
            </w:pPr>
          </w:p>
          <w:p w14:paraId="4F4C782A" w14:textId="77777777" w:rsidR="00F21BC6" w:rsidRPr="00553950" w:rsidRDefault="00F21BC6">
            <w:pPr>
              <w:pStyle w:val="affffffff4"/>
              <w:tabs>
                <w:tab w:val="left" w:pos="318"/>
              </w:tabs>
              <w:rPr>
                <w:b/>
                <w:bCs/>
                <w:szCs w:val="24"/>
              </w:rPr>
            </w:pPr>
          </w:p>
          <w:p w14:paraId="43AAC2CB" w14:textId="77777777" w:rsidR="00F21BC6" w:rsidRPr="00553950" w:rsidRDefault="00F21BC6">
            <w:pPr>
              <w:pStyle w:val="affffffff4"/>
              <w:tabs>
                <w:tab w:val="left" w:pos="318"/>
              </w:tabs>
              <w:rPr>
                <w:b/>
                <w:bCs/>
                <w:szCs w:val="24"/>
              </w:rPr>
            </w:pPr>
          </w:p>
          <w:p w14:paraId="08FFAFEE" w14:textId="77777777" w:rsidR="00F21BC6" w:rsidRPr="00553950" w:rsidRDefault="00F21BC6">
            <w:pPr>
              <w:pStyle w:val="affffffff4"/>
              <w:tabs>
                <w:tab w:val="left" w:pos="318"/>
              </w:tabs>
              <w:rPr>
                <w:b/>
                <w:bCs/>
                <w:szCs w:val="24"/>
              </w:rPr>
            </w:pPr>
          </w:p>
          <w:p w14:paraId="540CEA31" w14:textId="77777777" w:rsidR="00F21BC6" w:rsidRPr="00553950" w:rsidRDefault="00F21BC6">
            <w:pPr>
              <w:pStyle w:val="affffffff4"/>
              <w:tabs>
                <w:tab w:val="left" w:pos="318"/>
              </w:tabs>
              <w:rPr>
                <w:b/>
                <w:bCs/>
                <w:szCs w:val="24"/>
              </w:rPr>
            </w:pPr>
          </w:p>
          <w:p w14:paraId="0E814481" w14:textId="77777777" w:rsidR="00F21BC6" w:rsidRPr="00553950" w:rsidRDefault="00F21BC6">
            <w:pPr>
              <w:pStyle w:val="affffffff4"/>
              <w:tabs>
                <w:tab w:val="left" w:pos="318"/>
              </w:tabs>
              <w:rPr>
                <w:b/>
                <w:bCs/>
                <w:szCs w:val="24"/>
              </w:rPr>
            </w:pPr>
          </w:p>
          <w:p w14:paraId="102DAF28" w14:textId="77777777" w:rsidR="00F21BC6" w:rsidRPr="00553950" w:rsidRDefault="00F21BC6">
            <w:pPr>
              <w:pStyle w:val="affffffff4"/>
              <w:tabs>
                <w:tab w:val="left" w:pos="318"/>
              </w:tabs>
              <w:rPr>
                <w:b/>
                <w:bCs/>
                <w:szCs w:val="24"/>
              </w:rPr>
            </w:pPr>
          </w:p>
          <w:p w14:paraId="43A53E0A" w14:textId="77777777" w:rsidR="00F21BC6" w:rsidRPr="00553950" w:rsidRDefault="00F21BC6">
            <w:pPr>
              <w:pStyle w:val="affffffff4"/>
              <w:tabs>
                <w:tab w:val="left" w:pos="318"/>
              </w:tabs>
              <w:rPr>
                <w:b/>
                <w:bCs/>
                <w:szCs w:val="24"/>
              </w:rPr>
            </w:pPr>
          </w:p>
          <w:p w14:paraId="3549DB6D" w14:textId="77777777" w:rsidR="00F21BC6" w:rsidRPr="00553950" w:rsidRDefault="00F21BC6">
            <w:pPr>
              <w:pStyle w:val="affffffff4"/>
              <w:tabs>
                <w:tab w:val="left" w:pos="318"/>
              </w:tabs>
              <w:rPr>
                <w:b/>
                <w:bCs/>
                <w:szCs w:val="24"/>
              </w:rPr>
            </w:pPr>
          </w:p>
          <w:p w14:paraId="6D73BD9C" w14:textId="77777777" w:rsidR="00F21BC6" w:rsidRPr="00553950" w:rsidRDefault="00F21BC6">
            <w:pPr>
              <w:pStyle w:val="affffffff4"/>
              <w:tabs>
                <w:tab w:val="left" w:pos="318"/>
              </w:tabs>
              <w:rPr>
                <w:b/>
                <w:bCs/>
                <w:szCs w:val="24"/>
              </w:rPr>
            </w:pPr>
          </w:p>
          <w:p w14:paraId="0C3E01C9" w14:textId="77777777" w:rsidR="00F21BC6" w:rsidRPr="00553950" w:rsidRDefault="00F21BC6">
            <w:pPr>
              <w:pStyle w:val="affffffff4"/>
              <w:tabs>
                <w:tab w:val="left" w:pos="318"/>
              </w:tabs>
              <w:rPr>
                <w:b/>
                <w:bCs/>
                <w:szCs w:val="24"/>
              </w:rPr>
            </w:pPr>
          </w:p>
          <w:p w14:paraId="41D73617" w14:textId="77777777" w:rsidR="00F21BC6" w:rsidRPr="00553950" w:rsidRDefault="00F21BC6">
            <w:pPr>
              <w:pStyle w:val="affffffff4"/>
              <w:tabs>
                <w:tab w:val="left" w:pos="318"/>
              </w:tabs>
              <w:rPr>
                <w:b/>
                <w:bCs/>
                <w:szCs w:val="24"/>
              </w:rPr>
            </w:pPr>
          </w:p>
          <w:p w14:paraId="7842E16D" w14:textId="77777777" w:rsidR="00F21BC6" w:rsidRPr="00553950" w:rsidRDefault="00F21BC6">
            <w:pPr>
              <w:pStyle w:val="affffffff4"/>
              <w:tabs>
                <w:tab w:val="left" w:pos="318"/>
              </w:tabs>
              <w:rPr>
                <w:b/>
                <w:bCs/>
                <w:szCs w:val="24"/>
              </w:rPr>
            </w:pPr>
          </w:p>
          <w:p w14:paraId="38CF00F8" w14:textId="77777777" w:rsidR="00F21BC6" w:rsidRPr="00553950" w:rsidRDefault="00F21BC6">
            <w:pPr>
              <w:pStyle w:val="affffffff4"/>
              <w:tabs>
                <w:tab w:val="left" w:pos="318"/>
              </w:tabs>
              <w:rPr>
                <w:b/>
                <w:bCs/>
                <w:szCs w:val="24"/>
              </w:rPr>
            </w:pPr>
          </w:p>
          <w:p w14:paraId="7864F2FF" w14:textId="77777777" w:rsidR="00F21BC6" w:rsidRPr="00553950" w:rsidRDefault="00F21BC6">
            <w:pPr>
              <w:pStyle w:val="affffffff4"/>
              <w:tabs>
                <w:tab w:val="left" w:pos="318"/>
              </w:tabs>
              <w:rPr>
                <w:b/>
                <w:bCs/>
                <w:szCs w:val="24"/>
              </w:rPr>
            </w:pPr>
          </w:p>
          <w:p w14:paraId="53CB16B9" w14:textId="77777777" w:rsidR="00F21BC6" w:rsidRPr="00553950" w:rsidRDefault="00F21BC6">
            <w:pPr>
              <w:pStyle w:val="affffffff4"/>
              <w:tabs>
                <w:tab w:val="left" w:pos="318"/>
              </w:tabs>
              <w:rPr>
                <w:b/>
                <w:bCs/>
                <w:szCs w:val="24"/>
              </w:rPr>
            </w:pPr>
          </w:p>
          <w:p w14:paraId="31339B3D" w14:textId="77777777" w:rsidR="00F21BC6" w:rsidRPr="00553950" w:rsidRDefault="00F21BC6">
            <w:pPr>
              <w:pStyle w:val="affffffff4"/>
              <w:tabs>
                <w:tab w:val="left" w:pos="318"/>
              </w:tabs>
              <w:rPr>
                <w:b/>
                <w:bCs/>
                <w:szCs w:val="24"/>
              </w:rPr>
            </w:pPr>
          </w:p>
          <w:p w14:paraId="23D73972" w14:textId="77777777" w:rsidR="00F21BC6" w:rsidRPr="00553950" w:rsidRDefault="00F21BC6">
            <w:pPr>
              <w:pStyle w:val="affffffff4"/>
              <w:tabs>
                <w:tab w:val="left" w:pos="318"/>
              </w:tabs>
              <w:rPr>
                <w:b/>
                <w:bCs/>
                <w:szCs w:val="24"/>
              </w:rPr>
            </w:pPr>
          </w:p>
          <w:p w14:paraId="12C38C6E" w14:textId="77777777" w:rsidR="00F21BC6" w:rsidRPr="00553950" w:rsidRDefault="00F21BC6">
            <w:pPr>
              <w:pStyle w:val="affffffff4"/>
              <w:tabs>
                <w:tab w:val="left" w:pos="318"/>
              </w:tabs>
              <w:rPr>
                <w:b/>
                <w:bCs/>
                <w:szCs w:val="24"/>
              </w:rPr>
            </w:pPr>
          </w:p>
          <w:p w14:paraId="72EF0C68" w14:textId="77777777" w:rsidR="00F21BC6" w:rsidRPr="00553950" w:rsidRDefault="00F21BC6">
            <w:pPr>
              <w:pStyle w:val="affffffff4"/>
              <w:tabs>
                <w:tab w:val="left" w:pos="318"/>
              </w:tabs>
              <w:rPr>
                <w:b/>
                <w:bCs/>
                <w:szCs w:val="24"/>
              </w:rPr>
            </w:pPr>
          </w:p>
          <w:p w14:paraId="57BBF7AD" w14:textId="77777777" w:rsidR="00F21BC6" w:rsidRPr="00553950" w:rsidRDefault="00F21BC6">
            <w:pPr>
              <w:pStyle w:val="affffffff4"/>
              <w:tabs>
                <w:tab w:val="left" w:pos="318"/>
              </w:tabs>
              <w:rPr>
                <w:b/>
                <w:bCs/>
                <w:szCs w:val="24"/>
              </w:rPr>
            </w:pPr>
          </w:p>
          <w:p w14:paraId="61199877" w14:textId="77777777" w:rsidR="00F21BC6" w:rsidRPr="00553950" w:rsidRDefault="00F21BC6">
            <w:pPr>
              <w:pStyle w:val="affffffff4"/>
              <w:tabs>
                <w:tab w:val="left" w:pos="318"/>
              </w:tabs>
              <w:rPr>
                <w:b/>
                <w:bCs/>
                <w:szCs w:val="24"/>
              </w:rPr>
            </w:pPr>
          </w:p>
          <w:p w14:paraId="2DFAE74C" w14:textId="77777777" w:rsidR="00F21BC6" w:rsidRPr="00553950" w:rsidRDefault="00F21BC6">
            <w:pPr>
              <w:pStyle w:val="affffffff4"/>
              <w:tabs>
                <w:tab w:val="left" w:pos="318"/>
              </w:tabs>
              <w:rPr>
                <w:b/>
                <w:bCs/>
                <w:szCs w:val="24"/>
              </w:rPr>
            </w:pPr>
          </w:p>
          <w:p w14:paraId="0D880ED4" w14:textId="77777777" w:rsidR="00F21BC6" w:rsidRPr="00553950" w:rsidRDefault="00F21BC6">
            <w:pPr>
              <w:pStyle w:val="affffffff4"/>
              <w:tabs>
                <w:tab w:val="left" w:pos="318"/>
              </w:tabs>
              <w:rPr>
                <w:b/>
                <w:bCs/>
                <w:szCs w:val="24"/>
              </w:rPr>
            </w:pPr>
          </w:p>
          <w:p w14:paraId="37AD81AE" w14:textId="77777777" w:rsidR="00F21BC6" w:rsidRPr="00553950" w:rsidRDefault="00F21BC6">
            <w:pPr>
              <w:pStyle w:val="affffffff4"/>
              <w:tabs>
                <w:tab w:val="left" w:pos="318"/>
              </w:tabs>
              <w:rPr>
                <w:b/>
                <w:bCs/>
                <w:szCs w:val="24"/>
              </w:rPr>
            </w:pPr>
          </w:p>
          <w:p w14:paraId="1654BF90" w14:textId="77777777" w:rsidR="00F21BC6" w:rsidRPr="00553950" w:rsidRDefault="00F21BC6">
            <w:pPr>
              <w:pStyle w:val="affffffff4"/>
              <w:tabs>
                <w:tab w:val="left" w:pos="318"/>
              </w:tabs>
              <w:rPr>
                <w:b/>
                <w:bCs/>
                <w:szCs w:val="24"/>
              </w:rPr>
            </w:pPr>
          </w:p>
          <w:p w14:paraId="4C45B880" w14:textId="77777777" w:rsidR="00F21BC6" w:rsidRPr="00553950" w:rsidRDefault="00F21BC6">
            <w:pPr>
              <w:pStyle w:val="affffffff4"/>
              <w:tabs>
                <w:tab w:val="left" w:pos="318"/>
              </w:tabs>
              <w:rPr>
                <w:b/>
                <w:bCs/>
                <w:szCs w:val="24"/>
              </w:rPr>
            </w:pPr>
          </w:p>
          <w:p w14:paraId="29C3E164" w14:textId="77777777" w:rsidR="00F21BC6" w:rsidRPr="00553950" w:rsidRDefault="00F21BC6">
            <w:pPr>
              <w:pStyle w:val="affffffff4"/>
              <w:tabs>
                <w:tab w:val="left" w:pos="318"/>
              </w:tabs>
              <w:rPr>
                <w:b/>
                <w:bCs/>
                <w:szCs w:val="24"/>
              </w:rPr>
            </w:pPr>
          </w:p>
          <w:p w14:paraId="5AAA7977" w14:textId="77777777" w:rsidR="00F21BC6" w:rsidRPr="00553950" w:rsidRDefault="00F21BC6">
            <w:pPr>
              <w:pStyle w:val="affffffff4"/>
              <w:tabs>
                <w:tab w:val="left" w:pos="318"/>
              </w:tabs>
              <w:rPr>
                <w:b/>
                <w:bCs/>
                <w:szCs w:val="24"/>
              </w:rPr>
            </w:pPr>
          </w:p>
          <w:p w14:paraId="5902B6A7" w14:textId="77777777" w:rsidR="00F21BC6" w:rsidRPr="00553950" w:rsidRDefault="00F21BC6">
            <w:pPr>
              <w:pStyle w:val="affffffff4"/>
              <w:tabs>
                <w:tab w:val="left" w:pos="318"/>
              </w:tabs>
              <w:rPr>
                <w:b/>
                <w:bCs/>
                <w:szCs w:val="24"/>
              </w:rPr>
            </w:pPr>
          </w:p>
          <w:p w14:paraId="5825F823" w14:textId="77777777" w:rsidR="00F21BC6" w:rsidRPr="00553950" w:rsidRDefault="00F21BC6">
            <w:pPr>
              <w:pStyle w:val="affffffff4"/>
              <w:tabs>
                <w:tab w:val="left" w:pos="318"/>
              </w:tabs>
              <w:rPr>
                <w:b/>
                <w:bCs/>
                <w:szCs w:val="24"/>
              </w:rPr>
            </w:pPr>
          </w:p>
          <w:p w14:paraId="43AD3DE4" w14:textId="77777777" w:rsidR="00F21BC6" w:rsidRPr="00553950" w:rsidRDefault="00F21BC6">
            <w:pPr>
              <w:pStyle w:val="affffffff4"/>
              <w:tabs>
                <w:tab w:val="left" w:pos="318"/>
              </w:tabs>
              <w:rPr>
                <w:b/>
                <w:bCs/>
                <w:szCs w:val="24"/>
              </w:rPr>
            </w:pPr>
          </w:p>
          <w:p w14:paraId="682C323C" w14:textId="77777777" w:rsidR="00F21BC6" w:rsidRPr="00553950" w:rsidRDefault="00F21BC6">
            <w:pPr>
              <w:pStyle w:val="affffffff4"/>
              <w:tabs>
                <w:tab w:val="left" w:pos="318"/>
              </w:tabs>
              <w:rPr>
                <w:b/>
                <w:bCs/>
                <w:szCs w:val="24"/>
              </w:rPr>
            </w:pPr>
          </w:p>
          <w:p w14:paraId="029022E8" w14:textId="77777777" w:rsidR="00F21BC6" w:rsidRPr="00553950" w:rsidRDefault="00F21BC6">
            <w:pPr>
              <w:pStyle w:val="affffffff4"/>
              <w:tabs>
                <w:tab w:val="left" w:pos="318"/>
              </w:tabs>
              <w:rPr>
                <w:b/>
                <w:bCs/>
                <w:szCs w:val="24"/>
              </w:rPr>
            </w:pPr>
          </w:p>
          <w:p w14:paraId="6E97E277" w14:textId="77777777" w:rsidR="00F21BC6" w:rsidRPr="00553950" w:rsidRDefault="00F21BC6">
            <w:pPr>
              <w:pStyle w:val="affffffff4"/>
              <w:tabs>
                <w:tab w:val="left" w:pos="318"/>
              </w:tabs>
              <w:rPr>
                <w:b/>
                <w:bCs/>
                <w:szCs w:val="24"/>
              </w:rPr>
            </w:pPr>
          </w:p>
          <w:p w14:paraId="53D7D44F" w14:textId="77777777" w:rsidR="00F21BC6" w:rsidRPr="00553950" w:rsidRDefault="00F21BC6">
            <w:pPr>
              <w:pStyle w:val="affffffff4"/>
              <w:tabs>
                <w:tab w:val="left" w:pos="318"/>
              </w:tabs>
              <w:rPr>
                <w:b/>
                <w:bCs/>
                <w:szCs w:val="24"/>
              </w:rPr>
            </w:pPr>
          </w:p>
          <w:p w14:paraId="19F8CCD1" w14:textId="77777777" w:rsidR="00F21BC6" w:rsidRPr="00553950" w:rsidRDefault="00F21BC6">
            <w:pPr>
              <w:pStyle w:val="affffffff4"/>
              <w:tabs>
                <w:tab w:val="left" w:pos="318"/>
              </w:tabs>
              <w:rPr>
                <w:b/>
                <w:bCs/>
                <w:szCs w:val="24"/>
              </w:rPr>
            </w:pPr>
          </w:p>
          <w:p w14:paraId="78D639E6" w14:textId="77777777" w:rsidR="00F21BC6" w:rsidRPr="00553950" w:rsidRDefault="00F21BC6">
            <w:pPr>
              <w:pStyle w:val="affffffff4"/>
              <w:tabs>
                <w:tab w:val="left" w:pos="318"/>
              </w:tabs>
              <w:rPr>
                <w:b/>
                <w:bCs/>
                <w:szCs w:val="24"/>
              </w:rPr>
            </w:pPr>
          </w:p>
          <w:p w14:paraId="4D7833CD" w14:textId="77777777" w:rsidR="00F21BC6" w:rsidRPr="00553950" w:rsidRDefault="00F21BC6">
            <w:pPr>
              <w:pStyle w:val="affffffff4"/>
              <w:tabs>
                <w:tab w:val="left" w:pos="318"/>
              </w:tabs>
              <w:rPr>
                <w:b/>
                <w:bCs/>
                <w:szCs w:val="24"/>
              </w:rPr>
            </w:pPr>
          </w:p>
          <w:p w14:paraId="17681412" w14:textId="77777777" w:rsidR="00F21BC6" w:rsidRPr="00553950" w:rsidRDefault="00F21BC6">
            <w:pPr>
              <w:pStyle w:val="affffffff4"/>
              <w:tabs>
                <w:tab w:val="left" w:pos="318"/>
              </w:tabs>
              <w:rPr>
                <w:b/>
                <w:bCs/>
                <w:szCs w:val="24"/>
              </w:rPr>
            </w:pPr>
          </w:p>
          <w:p w14:paraId="0ED6ACCA" w14:textId="77777777" w:rsidR="00F21BC6" w:rsidRPr="00553950" w:rsidRDefault="00F21BC6">
            <w:pPr>
              <w:pStyle w:val="affffffff4"/>
              <w:tabs>
                <w:tab w:val="left" w:pos="318"/>
              </w:tabs>
              <w:rPr>
                <w:b/>
                <w:bCs/>
                <w:szCs w:val="24"/>
              </w:rPr>
            </w:pPr>
          </w:p>
          <w:p w14:paraId="5CAF8857" w14:textId="77777777" w:rsidR="00F21BC6" w:rsidRPr="00553950" w:rsidRDefault="00F21BC6">
            <w:pPr>
              <w:pStyle w:val="affffffff4"/>
              <w:tabs>
                <w:tab w:val="left" w:pos="318"/>
              </w:tabs>
              <w:rPr>
                <w:b/>
                <w:bCs/>
                <w:szCs w:val="24"/>
              </w:rPr>
            </w:pPr>
          </w:p>
          <w:p w14:paraId="550E4BF8" w14:textId="77777777" w:rsidR="00F21BC6" w:rsidRPr="00553950" w:rsidRDefault="00F21BC6">
            <w:pPr>
              <w:pStyle w:val="affffffff4"/>
              <w:tabs>
                <w:tab w:val="left" w:pos="318"/>
              </w:tabs>
              <w:rPr>
                <w:b/>
                <w:bCs/>
                <w:szCs w:val="24"/>
              </w:rPr>
            </w:pPr>
          </w:p>
          <w:p w14:paraId="2085452F" w14:textId="77777777" w:rsidR="00F21BC6" w:rsidRPr="00553950" w:rsidRDefault="00F21BC6">
            <w:pPr>
              <w:pStyle w:val="affffffff4"/>
              <w:tabs>
                <w:tab w:val="left" w:pos="318"/>
              </w:tabs>
              <w:rPr>
                <w:b/>
                <w:bCs/>
                <w:szCs w:val="24"/>
              </w:rPr>
            </w:pPr>
          </w:p>
          <w:p w14:paraId="33BBD89E" w14:textId="77777777" w:rsidR="00F21BC6" w:rsidRPr="00553950" w:rsidRDefault="00F21BC6">
            <w:pPr>
              <w:pStyle w:val="affffffff4"/>
              <w:tabs>
                <w:tab w:val="left" w:pos="318"/>
              </w:tabs>
              <w:rPr>
                <w:b/>
                <w:bCs/>
                <w:szCs w:val="24"/>
              </w:rPr>
            </w:pPr>
          </w:p>
          <w:p w14:paraId="4871F63F" w14:textId="77777777" w:rsidR="00F21BC6" w:rsidRPr="00553950" w:rsidRDefault="00F21BC6">
            <w:pPr>
              <w:pStyle w:val="affffffff4"/>
              <w:tabs>
                <w:tab w:val="left" w:pos="318"/>
              </w:tabs>
              <w:rPr>
                <w:b/>
                <w:bCs/>
                <w:szCs w:val="24"/>
              </w:rPr>
            </w:pPr>
          </w:p>
          <w:p w14:paraId="5700A85A" w14:textId="77777777" w:rsidR="00F21BC6" w:rsidRPr="00553950" w:rsidRDefault="00F21BC6">
            <w:pPr>
              <w:pStyle w:val="affffffff4"/>
              <w:tabs>
                <w:tab w:val="left" w:pos="318"/>
              </w:tabs>
              <w:rPr>
                <w:b/>
                <w:bCs/>
                <w:szCs w:val="24"/>
              </w:rPr>
            </w:pPr>
          </w:p>
          <w:p w14:paraId="4F4759E3" w14:textId="77777777" w:rsidR="00F21BC6" w:rsidRPr="00553950" w:rsidRDefault="00F21BC6">
            <w:pPr>
              <w:pStyle w:val="affffffff4"/>
              <w:tabs>
                <w:tab w:val="left" w:pos="318"/>
              </w:tabs>
              <w:rPr>
                <w:b/>
                <w:bCs/>
                <w:szCs w:val="24"/>
              </w:rPr>
            </w:pPr>
          </w:p>
          <w:p w14:paraId="7F504775" w14:textId="77777777" w:rsidR="00F21BC6" w:rsidRPr="00553950" w:rsidRDefault="00F21BC6">
            <w:pPr>
              <w:pStyle w:val="affffffff4"/>
              <w:tabs>
                <w:tab w:val="left" w:pos="318"/>
              </w:tabs>
              <w:rPr>
                <w:b/>
                <w:bCs/>
                <w:szCs w:val="24"/>
              </w:rPr>
            </w:pPr>
          </w:p>
          <w:p w14:paraId="45D24638" w14:textId="77777777" w:rsidR="00F21BC6" w:rsidRPr="00553950" w:rsidRDefault="00F21BC6">
            <w:pPr>
              <w:pStyle w:val="affffffff4"/>
              <w:tabs>
                <w:tab w:val="left" w:pos="318"/>
              </w:tabs>
              <w:rPr>
                <w:b/>
                <w:bCs/>
                <w:szCs w:val="24"/>
              </w:rPr>
            </w:pPr>
          </w:p>
          <w:p w14:paraId="2EDCAFC8" w14:textId="77777777" w:rsidR="00F21BC6" w:rsidRPr="00553950" w:rsidRDefault="00F21BC6">
            <w:pPr>
              <w:pStyle w:val="affffffff4"/>
              <w:tabs>
                <w:tab w:val="left" w:pos="318"/>
              </w:tabs>
              <w:rPr>
                <w:b/>
                <w:bCs/>
                <w:szCs w:val="24"/>
              </w:rPr>
            </w:pPr>
          </w:p>
          <w:p w14:paraId="63505289" w14:textId="77777777" w:rsidR="00F21BC6" w:rsidRPr="00553950" w:rsidRDefault="00F21BC6">
            <w:pPr>
              <w:pStyle w:val="affffffff4"/>
              <w:tabs>
                <w:tab w:val="left" w:pos="318"/>
              </w:tabs>
              <w:rPr>
                <w:b/>
                <w:bCs/>
                <w:szCs w:val="24"/>
              </w:rPr>
            </w:pPr>
          </w:p>
          <w:p w14:paraId="1B7B4B88" w14:textId="77777777" w:rsidR="00F21BC6" w:rsidRPr="00553950" w:rsidRDefault="00F21BC6">
            <w:pPr>
              <w:pStyle w:val="affffffff4"/>
              <w:tabs>
                <w:tab w:val="left" w:pos="318"/>
              </w:tabs>
              <w:rPr>
                <w:b/>
                <w:bCs/>
                <w:szCs w:val="24"/>
              </w:rPr>
            </w:pPr>
          </w:p>
          <w:p w14:paraId="640D5A40" w14:textId="77777777" w:rsidR="00F21BC6" w:rsidRPr="00553950" w:rsidRDefault="00F21BC6">
            <w:pPr>
              <w:pStyle w:val="affffffff4"/>
              <w:tabs>
                <w:tab w:val="left" w:pos="318"/>
              </w:tabs>
              <w:rPr>
                <w:b/>
                <w:bCs/>
                <w:szCs w:val="24"/>
              </w:rPr>
            </w:pPr>
          </w:p>
          <w:p w14:paraId="6F4C2BC7" w14:textId="77777777" w:rsidR="00F21BC6" w:rsidRPr="00553950" w:rsidRDefault="00F21BC6">
            <w:pPr>
              <w:pStyle w:val="affffffff4"/>
              <w:tabs>
                <w:tab w:val="left" w:pos="318"/>
              </w:tabs>
              <w:rPr>
                <w:b/>
                <w:bCs/>
                <w:szCs w:val="24"/>
              </w:rPr>
            </w:pPr>
          </w:p>
          <w:p w14:paraId="58386C06" w14:textId="77777777" w:rsidR="00F21BC6" w:rsidRPr="00553950" w:rsidRDefault="00F21BC6">
            <w:pPr>
              <w:pStyle w:val="affffffff4"/>
              <w:tabs>
                <w:tab w:val="left" w:pos="318"/>
              </w:tabs>
              <w:rPr>
                <w:b/>
                <w:bCs/>
                <w:szCs w:val="24"/>
              </w:rPr>
            </w:pPr>
          </w:p>
          <w:p w14:paraId="07951067" w14:textId="77777777" w:rsidR="00F21BC6" w:rsidRPr="00553950" w:rsidRDefault="00F21BC6">
            <w:pPr>
              <w:pStyle w:val="affffffff4"/>
              <w:tabs>
                <w:tab w:val="left" w:pos="318"/>
              </w:tabs>
              <w:rPr>
                <w:b/>
                <w:bCs/>
                <w:szCs w:val="24"/>
              </w:rPr>
            </w:pPr>
          </w:p>
          <w:p w14:paraId="7CA2FA4F" w14:textId="77777777" w:rsidR="00F21BC6" w:rsidRPr="00553950" w:rsidRDefault="00F21BC6">
            <w:pPr>
              <w:pStyle w:val="affffffff4"/>
              <w:tabs>
                <w:tab w:val="left" w:pos="318"/>
              </w:tabs>
              <w:rPr>
                <w:b/>
                <w:bCs/>
                <w:szCs w:val="24"/>
              </w:rPr>
            </w:pPr>
          </w:p>
          <w:p w14:paraId="1369A010" w14:textId="77777777" w:rsidR="00F21BC6" w:rsidRPr="00553950" w:rsidRDefault="004D71E9">
            <w:pPr>
              <w:pStyle w:val="affffffff4"/>
              <w:tabs>
                <w:tab w:val="left" w:pos="318"/>
              </w:tabs>
              <w:rPr>
                <w:b/>
                <w:bCs/>
                <w:szCs w:val="24"/>
              </w:rPr>
            </w:pPr>
            <w:r w:rsidRPr="00553950">
              <w:rPr>
                <w:b/>
                <w:bCs/>
                <w:szCs w:val="24"/>
              </w:rPr>
              <w:br/>
            </w:r>
          </w:p>
          <w:p w14:paraId="562E46ED" w14:textId="77777777" w:rsidR="00F21BC6" w:rsidRPr="00553950" w:rsidRDefault="00F21BC6">
            <w:pPr>
              <w:pStyle w:val="affffffff4"/>
              <w:tabs>
                <w:tab w:val="left" w:pos="318"/>
              </w:tabs>
              <w:rPr>
                <w:b/>
                <w:bCs/>
                <w:szCs w:val="24"/>
              </w:rPr>
            </w:pPr>
          </w:p>
          <w:p w14:paraId="4863C604" w14:textId="77777777" w:rsidR="00F21BC6" w:rsidRPr="00553950" w:rsidRDefault="00F21BC6">
            <w:pPr>
              <w:pStyle w:val="affffffff4"/>
              <w:tabs>
                <w:tab w:val="left" w:pos="318"/>
              </w:tabs>
              <w:rPr>
                <w:b/>
                <w:bCs/>
                <w:szCs w:val="24"/>
              </w:rPr>
            </w:pPr>
          </w:p>
          <w:p w14:paraId="36B07214" w14:textId="77777777" w:rsidR="00F21BC6" w:rsidRPr="00553950" w:rsidRDefault="00F21BC6">
            <w:pPr>
              <w:pStyle w:val="affffffff4"/>
              <w:tabs>
                <w:tab w:val="left" w:pos="318"/>
              </w:tabs>
              <w:rPr>
                <w:b/>
                <w:bCs/>
                <w:szCs w:val="24"/>
              </w:rPr>
            </w:pPr>
          </w:p>
          <w:p w14:paraId="2A152EF3" w14:textId="77777777" w:rsidR="00F21BC6" w:rsidRPr="00553950" w:rsidRDefault="00F21BC6">
            <w:pPr>
              <w:pStyle w:val="affffffff4"/>
              <w:tabs>
                <w:tab w:val="left" w:pos="318"/>
              </w:tabs>
              <w:rPr>
                <w:b/>
                <w:bCs/>
                <w:szCs w:val="24"/>
              </w:rPr>
            </w:pPr>
          </w:p>
          <w:p w14:paraId="09B6F746" w14:textId="77777777" w:rsidR="00F21BC6" w:rsidRPr="00553950" w:rsidRDefault="00F21BC6">
            <w:pPr>
              <w:pStyle w:val="affffffff4"/>
              <w:tabs>
                <w:tab w:val="left" w:pos="318"/>
              </w:tabs>
              <w:rPr>
                <w:b/>
                <w:bCs/>
                <w:szCs w:val="24"/>
              </w:rPr>
            </w:pPr>
          </w:p>
          <w:p w14:paraId="4B38E77C" w14:textId="77777777" w:rsidR="00F21BC6" w:rsidRPr="00553950" w:rsidRDefault="00F21BC6">
            <w:pPr>
              <w:pStyle w:val="affffffff4"/>
              <w:tabs>
                <w:tab w:val="left" w:pos="318"/>
              </w:tabs>
              <w:rPr>
                <w:b/>
                <w:bCs/>
                <w:szCs w:val="24"/>
              </w:rPr>
            </w:pPr>
          </w:p>
          <w:p w14:paraId="61155C95" w14:textId="77777777" w:rsidR="00F21BC6" w:rsidRPr="00553950" w:rsidRDefault="00F21BC6">
            <w:pPr>
              <w:pStyle w:val="affffffff4"/>
              <w:tabs>
                <w:tab w:val="left" w:pos="318"/>
              </w:tabs>
              <w:rPr>
                <w:b/>
                <w:bCs/>
                <w:szCs w:val="24"/>
              </w:rPr>
            </w:pPr>
          </w:p>
          <w:p w14:paraId="0B8DA67C" w14:textId="77777777" w:rsidR="00F21BC6" w:rsidRPr="00553950" w:rsidRDefault="00F21BC6">
            <w:pPr>
              <w:pStyle w:val="affffffff4"/>
              <w:tabs>
                <w:tab w:val="left" w:pos="318"/>
              </w:tabs>
              <w:rPr>
                <w:b/>
                <w:bCs/>
                <w:szCs w:val="24"/>
              </w:rPr>
            </w:pPr>
          </w:p>
          <w:p w14:paraId="54389B2B" w14:textId="77777777" w:rsidR="00F21BC6" w:rsidRPr="00553950" w:rsidRDefault="00F21BC6">
            <w:pPr>
              <w:pStyle w:val="affffffff4"/>
              <w:tabs>
                <w:tab w:val="left" w:pos="318"/>
              </w:tabs>
              <w:rPr>
                <w:b/>
                <w:bCs/>
                <w:szCs w:val="24"/>
              </w:rPr>
            </w:pPr>
          </w:p>
          <w:p w14:paraId="1AA59C56" w14:textId="77777777" w:rsidR="00F21BC6" w:rsidRPr="00553950" w:rsidRDefault="00F21BC6">
            <w:pPr>
              <w:pStyle w:val="affffffff4"/>
              <w:tabs>
                <w:tab w:val="left" w:pos="318"/>
              </w:tabs>
              <w:rPr>
                <w:b/>
                <w:bCs/>
                <w:szCs w:val="24"/>
              </w:rPr>
            </w:pPr>
          </w:p>
          <w:p w14:paraId="5E6B4F4E" w14:textId="77777777" w:rsidR="00F21BC6" w:rsidRPr="00553950" w:rsidRDefault="00F21BC6">
            <w:pPr>
              <w:pStyle w:val="affffffff4"/>
              <w:tabs>
                <w:tab w:val="left" w:pos="318"/>
              </w:tabs>
              <w:rPr>
                <w:b/>
                <w:bCs/>
                <w:szCs w:val="24"/>
              </w:rPr>
            </w:pPr>
          </w:p>
          <w:p w14:paraId="55CE48CA" w14:textId="77777777" w:rsidR="00F21BC6" w:rsidRPr="00553950" w:rsidRDefault="00F21BC6">
            <w:pPr>
              <w:pStyle w:val="affffffff4"/>
              <w:tabs>
                <w:tab w:val="left" w:pos="318"/>
              </w:tabs>
              <w:rPr>
                <w:b/>
                <w:bCs/>
                <w:szCs w:val="24"/>
              </w:rPr>
            </w:pPr>
          </w:p>
          <w:p w14:paraId="65CB44F9" w14:textId="77777777" w:rsidR="00F21BC6" w:rsidRPr="00553950" w:rsidRDefault="00F21BC6">
            <w:pPr>
              <w:pStyle w:val="affffffff4"/>
              <w:tabs>
                <w:tab w:val="left" w:pos="318"/>
              </w:tabs>
              <w:rPr>
                <w:b/>
                <w:bCs/>
                <w:szCs w:val="24"/>
              </w:rPr>
            </w:pPr>
          </w:p>
          <w:p w14:paraId="4221EB42" w14:textId="77777777" w:rsidR="00F21BC6" w:rsidRPr="00553950" w:rsidRDefault="00F21BC6">
            <w:pPr>
              <w:pStyle w:val="affffffff4"/>
              <w:tabs>
                <w:tab w:val="left" w:pos="318"/>
              </w:tabs>
              <w:rPr>
                <w:b/>
                <w:bCs/>
                <w:szCs w:val="24"/>
              </w:rPr>
            </w:pPr>
          </w:p>
          <w:p w14:paraId="2A4B24E9" w14:textId="77777777" w:rsidR="00F21BC6" w:rsidRPr="00553950" w:rsidRDefault="00F21BC6">
            <w:pPr>
              <w:pStyle w:val="affffffff4"/>
              <w:tabs>
                <w:tab w:val="left" w:pos="318"/>
              </w:tabs>
              <w:rPr>
                <w:b/>
                <w:bCs/>
                <w:szCs w:val="24"/>
              </w:rPr>
            </w:pPr>
          </w:p>
          <w:p w14:paraId="1FD3C1A2" w14:textId="77777777" w:rsidR="00F21BC6" w:rsidRPr="00553950" w:rsidRDefault="00F21BC6">
            <w:pPr>
              <w:pStyle w:val="affffffff4"/>
              <w:tabs>
                <w:tab w:val="left" w:pos="318"/>
              </w:tabs>
              <w:rPr>
                <w:b/>
                <w:bCs/>
                <w:szCs w:val="24"/>
              </w:rPr>
            </w:pPr>
          </w:p>
          <w:p w14:paraId="19B8262A" w14:textId="77777777" w:rsidR="00F21BC6" w:rsidRPr="00553950" w:rsidRDefault="00F21BC6">
            <w:pPr>
              <w:pStyle w:val="affffffff4"/>
              <w:tabs>
                <w:tab w:val="left" w:pos="318"/>
              </w:tabs>
              <w:rPr>
                <w:b/>
                <w:bCs/>
                <w:szCs w:val="24"/>
              </w:rPr>
            </w:pPr>
          </w:p>
          <w:p w14:paraId="489CE995" w14:textId="77777777" w:rsidR="00F21BC6" w:rsidRPr="00553950" w:rsidRDefault="00F21BC6">
            <w:pPr>
              <w:pStyle w:val="affffffff4"/>
              <w:tabs>
                <w:tab w:val="left" w:pos="318"/>
              </w:tabs>
              <w:rPr>
                <w:b/>
                <w:bCs/>
                <w:szCs w:val="24"/>
              </w:rPr>
            </w:pPr>
          </w:p>
          <w:p w14:paraId="46B9C82E" w14:textId="77777777" w:rsidR="00F21BC6" w:rsidRPr="00553950" w:rsidRDefault="00F21BC6">
            <w:pPr>
              <w:pStyle w:val="affffffff4"/>
              <w:tabs>
                <w:tab w:val="left" w:pos="318"/>
              </w:tabs>
              <w:rPr>
                <w:b/>
                <w:bCs/>
                <w:szCs w:val="24"/>
              </w:rPr>
            </w:pPr>
          </w:p>
          <w:p w14:paraId="60415863" w14:textId="77777777" w:rsidR="00F21BC6" w:rsidRPr="00553950" w:rsidRDefault="00F21BC6">
            <w:pPr>
              <w:pStyle w:val="affffffff4"/>
              <w:tabs>
                <w:tab w:val="left" w:pos="318"/>
              </w:tabs>
              <w:rPr>
                <w:b/>
                <w:bCs/>
                <w:szCs w:val="24"/>
              </w:rPr>
            </w:pPr>
          </w:p>
          <w:p w14:paraId="45E8B956" w14:textId="77777777" w:rsidR="00F21BC6" w:rsidRPr="00553950" w:rsidRDefault="00F21BC6">
            <w:pPr>
              <w:pStyle w:val="affffffff4"/>
              <w:tabs>
                <w:tab w:val="left" w:pos="318"/>
              </w:tabs>
              <w:rPr>
                <w:b/>
                <w:bCs/>
                <w:szCs w:val="24"/>
              </w:rPr>
            </w:pPr>
          </w:p>
          <w:p w14:paraId="0C1AFD40" w14:textId="77777777" w:rsidR="00F21BC6" w:rsidRPr="00553950" w:rsidRDefault="00F21BC6">
            <w:pPr>
              <w:pStyle w:val="affffffff4"/>
              <w:tabs>
                <w:tab w:val="left" w:pos="318"/>
              </w:tabs>
              <w:rPr>
                <w:b/>
                <w:bCs/>
                <w:szCs w:val="24"/>
              </w:rPr>
            </w:pPr>
          </w:p>
          <w:p w14:paraId="02722E09" w14:textId="77777777" w:rsidR="00F21BC6" w:rsidRPr="00553950" w:rsidRDefault="00F21BC6">
            <w:pPr>
              <w:pStyle w:val="affffffff4"/>
              <w:tabs>
                <w:tab w:val="left" w:pos="318"/>
              </w:tabs>
              <w:rPr>
                <w:b/>
                <w:bCs/>
                <w:szCs w:val="24"/>
              </w:rPr>
            </w:pPr>
          </w:p>
          <w:p w14:paraId="715CC211" w14:textId="77777777" w:rsidR="00F21BC6" w:rsidRPr="00553950" w:rsidRDefault="00F21BC6">
            <w:pPr>
              <w:pStyle w:val="affffffff4"/>
              <w:tabs>
                <w:tab w:val="left" w:pos="318"/>
              </w:tabs>
              <w:rPr>
                <w:b/>
                <w:bCs/>
                <w:szCs w:val="24"/>
              </w:rPr>
            </w:pPr>
          </w:p>
          <w:p w14:paraId="0E8E0C3A" w14:textId="77777777" w:rsidR="00F21BC6" w:rsidRPr="00553950" w:rsidRDefault="00F21BC6">
            <w:pPr>
              <w:pStyle w:val="affffffff4"/>
              <w:tabs>
                <w:tab w:val="left" w:pos="318"/>
              </w:tabs>
              <w:rPr>
                <w:b/>
                <w:bCs/>
                <w:szCs w:val="24"/>
              </w:rPr>
            </w:pPr>
          </w:p>
          <w:p w14:paraId="7A77D5D3" w14:textId="77777777" w:rsidR="00F21BC6" w:rsidRPr="00553950" w:rsidRDefault="00F21BC6">
            <w:pPr>
              <w:pStyle w:val="affffffff4"/>
              <w:tabs>
                <w:tab w:val="left" w:pos="318"/>
              </w:tabs>
              <w:rPr>
                <w:b/>
                <w:bCs/>
                <w:szCs w:val="24"/>
              </w:rPr>
            </w:pPr>
          </w:p>
          <w:p w14:paraId="6252E7CD" w14:textId="77777777" w:rsidR="00F21BC6" w:rsidRPr="00553950" w:rsidRDefault="00F21BC6">
            <w:pPr>
              <w:pStyle w:val="affffffff4"/>
              <w:tabs>
                <w:tab w:val="left" w:pos="318"/>
              </w:tabs>
              <w:rPr>
                <w:b/>
                <w:bCs/>
                <w:szCs w:val="24"/>
              </w:rPr>
            </w:pPr>
          </w:p>
          <w:p w14:paraId="21938FE5" w14:textId="77777777" w:rsidR="00F21BC6" w:rsidRPr="00553950" w:rsidRDefault="00F21BC6">
            <w:pPr>
              <w:pStyle w:val="affffffff4"/>
              <w:tabs>
                <w:tab w:val="left" w:pos="318"/>
              </w:tabs>
              <w:rPr>
                <w:b/>
                <w:bCs/>
                <w:szCs w:val="24"/>
              </w:rPr>
            </w:pPr>
          </w:p>
          <w:p w14:paraId="350417AA" w14:textId="77777777" w:rsidR="00F21BC6" w:rsidRPr="00553950" w:rsidRDefault="00F21BC6">
            <w:pPr>
              <w:pStyle w:val="affffffff4"/>
              <w:tabs>
                <w:tab w:val="left" w:pos="318"/>
              </w:tabs>
              <w:rPr>
                <w:b/>
                <w:bCs/>
                <w:szCs w:val="24"/>
              </w:rPr>
            </w:pPr>
          </w:p>
          <w:p w14:paraId="790C9591" w14:textId="77777777" w:rsidR="00F21BC6" w:rsidRPr="00553950" w:rsidRDefault="00F21BC6">
            <w:pPr>
              <w:pStyle w:val="affffffff4"/>
              <w:tabs>
                <w:tab w:val="left" w:pos="318"/>
              </w:tabs>
              <w:rPr>
                <w:b/>
                <w:bCs/>
                <w:szCs w:val="24"/>
              </w:rPr>
            </w:pPr>
          </w:p>
          <w:p w14:paraId="72D2E072" w14:textId="77777777" w:rsidR="00F21BC6" w:rsidRPr="00553950" w:rsidRDefault="00F21BC6">
            <w:pPr>
              <w:pStyle w:val="affffffff4"/>
              <w:tabs>
                <w:tab w:val="left" w:pos="318"/>
              </w:tabs>
              <w:rPr>
                <w:b/>
                <w:bCs/>
                <w:szCs w:val="24"/>
              </w:rPr>
            </w:pPr>
          </w:p>
          <w:p w14:paraId="1EF97086" w14:textId="77777777" w:rsidR="00F21BC6" w:rsidRPr="00553950" w:rsidRDefault="00F21BC6">
            <w:pPr>
              <w:pStyle w:val="affffffff4"/>
              <w:tabs>
                <w:tab w:val="left" w:pos="318"/>
              </w:tabs>
              <w:rPr>
                <w:b/>
                <w:bCs/>
                <w:szCs w:val="24"/>
              </w:rPr>
            </w:pPr>
          </w:p>
          <w:p w14:paraId="625E88F0" w14:textId="77777777" w:rsidR="00F21BC6" w:rsidRPr="00553950" w:rsidRDefault="00F21BC6">
            <w:pPr>
              <w:pStyle w:val="affffffff4"/>
              <w:tabs>
                <w:tab w:val="left" w:pos="318"/>
              </w:tabs>
              <w:rPr>
                <w:b/>
                <w:bCs/>
                <w:szCs w:val="24"/>
              </w:rPr>
            </w:pPr>
          </w:p>
          <w:p w14:paraId="5FB84B3C" w14:textId="77777777" w:rsidR="00F21BC6" w:rsidRPr="00553950" w:rsidRDefault="00F21BC6">
            <w:pPr>
              <w:pStyle w:val="affffffff4"/>
              <w:tabs>
                <w:tab w:val="left" w:pos="318"/>
              </w:tabs>
              <w:rPr>
                <w:b/>
                <w:bCs/>
                <w:szCs w:val="24"/>
              </w:rPr>
            </w:pPr>
          </w:p>
          <w:p w14:paraId="3C2B13CA" w14:textId="77777777" w:rsidR="00F21BC6" w:rsidRPr="00553950" w:rsidRDefault="00F21BC6">
            <w:pPr>
              <w:pStyle w:val="affffffff4"/>
              <w:tabs>
                <w:tab w:val="left" w:pos="318"/>
              </w:tabs>
              <w:rPr>
                <w:b/>
                <w:bCs/>
                <w:szCs w:val="24"/>
              </w:rPr>
            </w:pPr>
          </w:p>
          <w:p w14:paraId="5BA301CD" w14:textId="77777777" w:rsidR="00F21BC6" w:rsidRPr="00553950" w:rsidRDefault="00F21BC6">
            <w:pPr>
              <w:pStyle w:val="affffffff4"/>
              <w:tabs>
                <w:tab w:val="left" w:pos="318"/>
              </w:tabs>
              <w:rPr>
                <w:b/>
                <w:bCs/>
                <w:szCs w:val="24"/>
              </w:rPr>
            </w:pPr>
          </w:p>
          <w:p w14:paraId="1788F203" w14:textId="77777777" w:rsidR="00F21BC6" w:rsidRPr="00553950" w:rsidRDefault="00F21BC6">
            <w:pPr>
              <w:pStyle w:val="affffffff4"/>
              <w:tabs>
                <w:tab w:val="left" w:pos="318"/>
              </w:tabs>
              <w:rPr>
                <w:b/>
                <w:bCs/>
                <w:szCs w:val="24"/>
              </w:rPr>
            </w:pPr>
          </w:p>
          <w:p w14:paraId="7BB91D13" w14:textId="77777777" w:rsidR="00F21BC6" w:rsidRPr="00553950" w:rsidRDefault="00F21BC6">
            <w:pPr>
              <w:pStyle w:val="affffffff4"/>
              <w:tabs>
                <w:tab w:val="left" w:pos="318"/>
              </w:tabs>
              <w:rPr>
                <w:b/>
                <w:bCs/>
                <w:szCs w:val="24"/>
              </w:rPr>
            </w:pPr>
          </w:p>
          <w:p w14:paraId="079D66C1" w14:textId="77777777" w:rsidR="00F21BC6" w:rsidRPr="00553950" w:rsidRDefault="00F21BC6">
            <w:pPr>
              <w:pStyle w:val="affffffff4"/>
              <w:tabs>
                <w:tab w:val="left" w:pos="318"/>
              </w:tabs>
              <w:rPr>
                <w:b/>
                <w:bCs/>
                <w:szCs w:val="24"/>
              </w:rPr>
            </w:pPr>
          </w:p>
          <w:p w14:paraId="3C7BAF8A" w14:textId="77777777" w:rsidR="00F21BC6" w:rsidRPr="00553950" w:rsidRDefault="00F21BC6">
            <w:pPr>
              <w:pStyle w:val="affffffff4"/>
              <w:tabs>
                <w:tab w:val="left" w:pos="318"/>
              </w:tabs>
              <w:rPr>
                <w:b/>
                <w:bCs/>
                <w:szCs w:val="24"/>
              </w:rPr>
            </w:pPr>
          </w:p>
          <w:p w14:paraId="700A082A" w14:textId="77777777" w:rsidR="00F21BC6" w:rsidRPr="00553950" w:rsidRDefault="00F21BC6">
            <w:pPr>
              <w:pStyle w:val="affffffff4"/>
              <w:tabs>
                <w:tab w:val="left" w:pos="318"/>
              </w:tabs>
              <w:rPr>
                <w:b/>
                <w:bCs/>
                <w:szCs w:val="24"/>
              </w:rPr>
            </w:pPr>
          </w:p>
          <w:p w14:paraId="4BE81497" w14:textId="77777777" w:rsidR="00F21BC6" w:rsidRPr="00553950" w:rsidRDefault="00F21BC6">
            <w:pPr>
              <w:pStyle w:val="affffffff4"/>
              <w:tabs>
                <w:tab w:val="left" w:pos="318"/>
              </w:tabs>
              <w:rPr>
                <w:b/>
                <w:bCs/>
                <w:szCs w:val="24"/>
              </w:rPr>
            </w:pPr>
          </w:p>
          <w:p w14:paraId="216ABCE6" w14:textId="77777777" w:rsidR="00F21BC6" w:rsidRPr="00553950" w:rsidRDefault="00F21BC6">
            <w:pPr>
              <w:pStyle w:val="affffffff4"/>
              <w:tabs>
                <w:tab w:val="left" w:pos="318"/>
              </w:tabs>
              <w:rPr>
                <w:b/>
                <w:bCs/>
                <w:szCs w:val="24"/>
              </w:rPr>
            </w:pPr>
          </w:p>
          <w:p w14:paraId="16DD8771" w14:textId="77777777" w:rsidR="00F21BC6" w:rsidRPr="00553950" w:rsidRDefault="00F21BC6">
            <w:pPr>
              <w:pStyle w:val="affffffff4"/>
              <w:tabs>
                <w:tab w:val="left" w:pos="318"/>
              </w:tabs>
              <w:rPr>
                <w:b/>
                <w:bCs/>
                <w:szCs w:val="24"/>
              </w:rPr>
            </w:pPr>
          </w:p>
          <w:p w14:paraId="4BA1C341" w14:textId="77777777" w:rsidR="00F21BC6" w:rsidRPr="00553950" w:rsidRDefault="00F21BC6">
            <w:pPr>
              <w:pStyle w:val="affffffff4"/>
              <w:tabs>
                <w:tab w:val="left" w:pos="318"/>
              </w:tabs>
              <w:rPr>
                <w:b/>
                <w:bCs/>
                <w:szCs w:val="24"/>
              </w:rPr>
            </w:pPr>
          </w:p>
          <w:p w14:paraId="17CC8037" w14:textId="77777777" w:rsidR="00F21BC6" w:rsidRPr="00553950" w:rsidRDefault="00F21BC6">
            <w:pPr>
              <w:pStyle w:val="affffffff4"/>
              <w:tabs>
                <w:tab w:val="left" w:pos="318"/>
              </w:tabs>
              <w:rPr>
                <w:b/>
                <w:bCs/>
                <w:szCs w:val="24"/>
              </w:rPr>
            </w:pPr>
          </w:p>
          <w:p w14:paraId="1B5F6B2A" w14:textId="77777777" w:rsidR="00F21BC6" w:rsidRPr="00553950" w:rsidRDefault="00F21BC6">
            <w:pPr>
              <w:pStyle w:val="affffffff4"/>
              <w:tabs>
                <w:tab w:val="left" w:pos="318"/>
              </w:tabs>
              <w:rPr>
                <w:b/>
                <w:bCs/>
                <w:szCs w:val="24"/>
              </w:rPr>
            </w:pPr>
          </w:p>
          <w:p w14:paraId="369EF20A" w14:textId="77777777" w:rsidR="00F21BC6" w:rsidRPr="00553950" w:rsidRDefault="00F21BC6">
            <w:pPr>
              <w:pStyle w:val="affffffff4"/>
              <w:tabs>
                <w:tab w:val="left" w:pos="318"/>
              </w:tabs>
              <w:rPr>
                <w:b/>
                <w:bCs/>
                <w:szCs w:val="24"/>
              </w:rPr>
            </w:pPr>
          </w:p>
          <w:p w14:paraId="0AB843ED" w14:textId="77777777" w:rsidR="00F21BC6" w:rsidRPr="00553950" w:rsidRDefault="00F21BC6">
            <w:pPr>
              <w:pStyle w:val="affffffff4"/>
              <w:tabs>
                <w:tab w:val="left" w:pos="318"/>
              </w:tabs>
              <w:rPr>
                <w:b/>
                <w:bCs/>
                <w:szCs w:val="24"/>
              </w:rPr>
            </w:pPr>
          </w:p>
          <w:p w14:paraId="5A1289DA" w14:textId="77777777" w:rsidR="00F21BC6" w:rsidRPr="00553950" w:rsidRDefault="00F21BC6">
            <w:pPr>
              <w:pStyle w:val="affffffff4"/>
              <w:tabs>
                <w:tab w:val="left" w:pos="318"/>
              </w:tabs>
              <w:rPr>
                <w:b/>
                <w:bCs/>
                <w:szCs w:val="24"/>
              </w:rPr>
            </w:pPr>
          </w:p>
          <w:p w14:paraId="143F573A" w14:textId="77777777" w:rsidR="00F21BC6" w:rsidRPr="00553950" w:rsidRDefault="00F21BC6">
            <w:pPr>
              <w:pStyle w:val="affffffff4"/>
              <w:tabs>
                <w:tab w:val="left" w:pos="318"/>
              </w:tabs>
              <w:rPr>
                <w:b/>
                <w:bCs/>
                <w:szCs w:val="24"/>
              </w:rPr>
            </w:pPr>
          </w:p>
          <w:p w14:paraId="5D01F62E" w14:textId="77777777" w:rsidR="00F21BC6" w:rsidRPr="00553950" w:rsidRDefault="00F21BC6">
            <w:pPr>
              <w:pStyle w:val="affffffff4"/>
              <w:tabs>
                <w:tab w:val="left" w:pos="318"/>
              </w:tabs>
              <w:rPr>
                <w:b/>
                <w:bCs/>
                <w:szCs w:val="24"/>
              </w:rPr>
            </w:pPr>
          </w:p>
          <w:p w14:paraId="2F4E1FB3" w14:textId="77777777" w:rsidR="00F21BC6" w:rsidRPr="00553950" w:rsidRDefault="00F21BC6">
            <w:pPr>
              <w:pStyle w:val="affffffff4"/>
              <w:tabs>
                <w:tab w:val="left" w:pos="318"/>
              </w:tabs>
              <w:rPr>
                <w:b/>
                <w:bCs/>
                <w:szCs w:val="24"/>
              </w:rPr>
            </w:pPr>
          </w:p>
          <w:p w14:paraId="6322D976" w14:textId="77777777" w:rsidR="00F21BC6" w:rsidRPr="00553950" w:rsidRDefault="00F21BC6">
            <w:pPr>
              <w:pStyle w:val="affffffff4"/>
              <w:tabs>
                <w:tab w:val="left" w:pos="318"/>
              </w:tabs>
              <w:rPr>
                <w:b/>
                <w:bCs/>
                <w:szCs w:val="24"/>
              </w:rPr>
            </w:pPr>
          </w:p>
          <w:p w14:paraId="4AFD6FFD" w14:textId="77777777" w:rsidR="00F21BC6" w:rsidRPr="00553950" w:rsidRDefault="00F21BC6">
            <w:pPr>
              <w:pStyle w:val="affffffff4"/>
              <w:tabs>
                <w:tab w:val="left" w:pos="318"/>
              </w:tabs>
              <w:rPr>
                <w:b/>
                <w:bCs/>
                <w:szCs w:val="24"/>
              </w:rPr>
            </w:pPr>
          </w:p>
          <w:p w14:paraId="77BE1ADE" w14:textId="77777777" w:rsidR="00F21BC6" w:rsidRPr="00553950" w:rsidRDefault="00F21BC6">
            <w:pPr>
              <w:pStyle w:val="affffffff4"/>
              <w:tabs>
                <w:tab w:val="left" w:pos="318"/>
              </w:tabs>
              <w:rPr>
                <w:b/>
                <w:bCs/>
                <w:szCs w:val="24"/>
              </w:rPr>
            </w:pPr>
          </w:p>
          <w:p w14:paraId="5319AE4F" w14:textId="77777777" w:rsidR="00F21BC6" w:rsidRPr="00553950" w:rsidRDefault="00F21BC6">
            <w:pPr>
              <w:pStyle w:val="affffffff4"/>
              <w:tabs>
                <w:tab w:val="left" w:pos="318"/>
              </w:tabs>
              <w:rPr>
                <w:b/>
                <w:bCs/>
                <w:szCs w:val="24"/>
              </w:rPr>
            </w:pPr>
          </w:p>
          <w:p w14:paraId="1B40E9B0" w14:textId="77777777" w:rsidR="00F21BC6" w:rsidRPr="00553950" w:rsidRDefault="00F21BC6">
            <w:pPr>
              <w:pStyle w:val="affffffff4"/>
              <w:tabs>
                <w:tab w:val="left" w:pos="318"/>
              </w:tabs>
              <w:rPr>
                <w:b/>
                <w:bCs/>
                <w:szCs w:val="24"/>
              </w:rPr>
            </w:pPr>
          </w:p>
          <w:p w14:paraId="2451C860" w14:textId="77777777" w:rsidR="00F21BC6" w:rsidRPr="00553950" w:rsidRDefault="00F21BC6">
            <w:pPr>
              <w:pStyle w:val="affffffff4"/>
              <w:tabs>
                <w:tab w:val="left" w:pos="318"/>
              </w:tabs>
              <w:rPr>
                <w:b/>
                <w:bCs/>
                <w:szCs w:val="24"/>
              </w:rPr>
            </w:pPr>
          </w:p>
          <w:p w14:paraId="7080D0A1" w14:textId="77777777" w:rsidR="00F21BC6" w:rsidRPr="00553950" w:rsidRDefault="00F21BC6">
            <w:pPr>
              <w:pStyle w:val="affffffff4"/>
              <w:tabs>
                <w:tab w:val="left" w:pos="318"/>
              </w:tabs>
              <w:rPr>
                <w:b/>
                <w:bCs/>
                <w:szCs w:val="24"/>
              </w:rPr>
            </w:pPr>
          </w:p>
          <w:p w14:paraId="18D0B4D0" w14:textId="77777777" w:rsidR="00F21BC6" w:rsidRPr="00553950" w:rsidRDefault="00F21BC6">
            <w:pPr>
              <w:pStyle w:val="affffffff4"/>
              <w:tabs>
                <w:tab w:val="left" w:pos="318"/>
              </w:tabs>
              <w:rPr>
                <w:b/>
                <w:bCs/>
                <w:szCs w:val="24"/>
              </w:rPr>
            </w:pPr>
          </w:p>
          <w:p w14:paraId="19B56103" w14:textId="77777777" w:rsidR="00F21BC6" w:rsidRPr="00553950" w:rsidRDefault="00F21BC6">
            <w:pPr>
              <w:pStyle w:val="affffffff4"/>
              <w:tabs>
                <w:tab w:val="left" w:pos="318"/>
              </w:tabs>
              <w:rPr>
                <w:b/>
                <w:bCs/>
                <w:szCs w:val="24"/>
              </w:rPr>
            </w:pPr>
          </w:p>
          <w:p w14:paraId="5E577493" w14:textId="77777777" w:rsidR="00F21BC6" w:rsidRPr="00553950" w:rsidRDefault="00F21BC6">
            <w:pPr>
              <w:pStyle w:val="affffffff4"/>
              <w:tabs>
                <w:tab w:val="left" w:pos="318"/>
              </w:tabs>
              <w:rPr>
                <w:b/>
                <w:bCs/>
                <w:szCs w:val="24"/>
              </w:rPr>
            </w:pPr>
          </w:p>
          <w:p w14:paraId="5C2005FD" w14:textId="77777777" w:rsidR="00F21BC6" w:rsidRPr="00553950" w:rsidRDefault="00F21BC6">
            <w:pPr>
              <w:pStyle w:val="affffffff4"/>
              <w:tabs>
                <w:tab w:val="left" w:pos="318"/>
              </w:tabs>
              <w:rPr>
                <w:b/>
                <w:bCs/>
                <w:szCs w:val="24"/>
              </w:rPr>
            </w:pPr>
          </w:p>
          <w:p w14:paraId="5392ABE7" w14:textId="77777777" w:rsidR="00F21BC6" w:rsidRPr="00553950" w:rsidRDefault="00F21BC6">
            <w:pPr>
              <w:pStyle w:val="affffffff4"/>
              <w:tabs>
                <w:tab w:val="left" w:pos="318"/>
              </w:tabs>
              <w:rPr>
                <w:b/>
                <w:bCs/>
                <w:szCs w:val="24"/>
              </w:rPr>
            </w:pPr>
          </w:p>
          <w:p w14:paraId="3CD99376" w14:textId="77777777" w:rsidR="00F21BC6" w:rsidRPr="00553950" w:rsidRDefault="00F21BC6">
            <w:pPr>
              <w:pStyle w:val="affffffff4"/>
              <w:tabs>
                <w:tab w:val="left" w:pos="318"/>
              </w:tabs>
              <w:rPr>
                <w:b/>
                <w:bCs/>
                <w:szCs w:val="24"/>
              </w:rPr>
            </w:pPr>
          </w:p>
          <w:p w14:paraId="01FAE7D8" w14:textId="77777777" w:rsidR="00F21BC6" w:rsidRPr="00553950" w:rsidRDefault="00F21BC6">
            <w:pPr>
              <w:pStyle w:val="affffffff4"/>
              <w:tabs>
                <w:tab w:val="left" w:pos="318"/>
              </w:tabs>
              <w:rPr>
                <w:b/>
                <w:bCs/>
                <w:szCs w:val="24"/>
              </w:rPr>
            </w:pPr>
          </w:p>
          <w:p w14:paraId="119CF202" w14:textId="77777777" w:rsidR="00F21BC6" w:rsidRPr="00553950" w:rsidRDefault="00F21BC6">
            <w:pPr>
              <w:pStyle w:val="affffffff4"/>
              <w:tabs>
                <w:tab w:val="left" w:pos="318"/>
              </w:tabs>
              <w:rPr>
                <w:b/>
                <w:bCs/>
                <w:szCs w:val="24"/>
              </w:rPr>
            </w:pPr>
          </w:p>
          <w:p w14:paraId="4CFCF478" w14:textId="77777777" w:rsidR="00F21BC6" w:rsidRPr="00553950" w:rsidRDefault="00F21BC6">
            <w:pPr>
              <w:pStyle w:val="affffffff4"/>
              <w:tabs>
                <w:tab w:val="left" w:pos="318"/>
              </w:tabs>
              <w:rPr>
                <w:b/>
                <w:bCs/>
                <w:szCs w:val="24"/>
              </w:rPr>
            </w:pPr>
          </w:p>
          <w:p w14:paraId="1F3B83DA" w14:textId="77777777" w:rsidR="00F21BC6" w:rsidRPr="00553950" w:rsidRDefault="00F21BC6">
            <w:pPr>
              <w:pStyle w:val="affffffff4"/>
              <w:tabs>
                <w:tab w:val="left" w:pos="318"/>
              </w:tabs>
              <w:rPr>
                <w:b/>
                <w:bCs/>
                <w:szCs w:val="24"/>
              </w:rPr>
            </w:pPr>
          </w:p>
          <w:p w14:paraId="493DF705" w14:textId="77777777" w:rsidR="00F21BC6" w:rsidRPr="00553950" w:rsidRDefault="00F21BC6">
            <w:pPr>
              <w:pStyle w:val="affffffff4"/>
              <w:tabs>
                <w:tab w:val="left" w:pos="318"/>
              </w:tabs>
              <w:rPr>
                <w:b/>
                <w:bCs/>
                <w:szCs w:val="24"/>
              </w:rPr>
            </w:pPr>
          </w:p>
          <w:p w14:paraId="693A56D3" w14:textId="77777777" w:rsidR="00F21BC6" w:rsidRPr="00553950" w:rsidRDefault="00F21BC6">
            <w:pPr>
              <w:pStyle w:val="affffffff4"/>
              <w:tabs>
                <w:tab w:val="left" w:pos="318"/>
              </w:tabs>
              <w:rPr>
                <w:b/>
                <w:bCs/>
                <w:szCs w:val="24"/>
              </w:rPr>
            </w:pPr>
          </w:p>
          <w:p w14:paraId="7E21DEF3" w14:textId="77777777" w:rsidR="00F21BC6" w:rsidRPr="00553950" w:rsidRDefault="00F21BC6">
            <w:pPr>
              <w:pStyle w:val="affffffff4"/>
              <w:tabs>
                <w:tab w:val="left" w:pos="318"/>
              </w:tabs>
              <w:rPr>
                <w:b/>
                <w:bCs/>
                <w:szCs w:val="24"/>
              </w:rPr>
            </w:pPr>
          </w:p>
          <w:p w14:paraId="74730B9B" w14:textId="77777777" w:rsidR="00F21BC6" w:rsidRPr="00553950" w:rsidRDefault="00F21BC6">
            <w:pPr>
              <w:pStyle w:val="affffffff4"/>
              <w:tabs>
                <w:tab w:val="left" w:pos="318"/>
              </w:tabs>
              <w:rPr>
                <w:b/>
                <w:bCs/>
                <w:szCs w:val="24"/>
              </w:rPr>
            </w:pPr>
          </w:p>
          <w:p w14:paraId="7C9138E8" w14:textId="77777777" w:rsidR="00F21BC6" w:rsidRPr="00553950" w:rsidRDefault="00F21BC6">
            <w:pPr>
              <w:pStyle w:val="affffffff4"/>
              <w:tabs>
                <w:tab w:val="left" w:pos="318"/>
              </w:tabs>
              <w:rPr>
                <w:b/>
                <w:bCs/>
                <w:szCs w:val="24"/>
              </w:rPr>
            </w:pPr>
          </w:p>
          <w:p w14:paraId="6A41295E" w14:textId="77777777" w:rsidR="00F21BC6" w:rsidRPr="00553950" w:rsidRDefault="00F21BC6">
            <w:pPr>
              <w:pStyle w:val="affffffff4"/>
              <w:tabs>
                <w:tab w:val="left" w:pos="318"/>
              </w:tabs>
              <w:rPr>
                <w:b/>
                <w:bCs/>
                <w:szCs w:val="24"/>
              </w:rPr>
            </w:pPr>
          </w:p>
          <w:p w14:paraId="60DCFC8C" w14:textId="77777777" w:rsidR="00F21BC6" w:rsidRPr="00553950" w:rsidRDefault="00F21BC6">
            <w:pPr>
              <w:pStyle w:val="affffffff4"/>
              <w:tabs>
                <w:tab w:val="left" w:pos="318"/>
              </w:tabs>
              <w:rPr>
                <w:b/>
                <w:bCs/>
                <w:szCs w:val="24"/>
              </w:rPr>
            </w:pPr>
          </w:p>
          <w:p w14:paraId="18D17B4D" w14:textId="77777777" w:rsidR="00F21BC6" w:rsidRPr="00553950" w:rsidRDefault="00F21BC6">
            <w:pPr>
              <w:pStyle w:val="affffffff4"/>
              <w:tabs>
                <w:tab w:val="left" w:pos="318"/>
              </w:tabs>
              <w:rPr>
                <w:b/>
                <w:bCs/>
                <w:szCs w:val="24"/>
              </w:rPr>
            </w:pPr>
          </w:p>
          <w:p w14:paraId="3773F6CA" w14:textId="77777777" w:rsidR="00F21BC6" w:rsidRPr="00553950" w:rsidRDefault="00F21BC6">
            <w:pPr>
              <w:pStyle w:val="affffffff4"/>
              <w:tabs>
                <w:tab w:val="left" w:pos="318"/>
              </w:tabs>
              <w:rPr>
                <w:b/>
                <w:bCs/>
                <w:szCs w:val="24"/>
              </w:rPr>
            </w:pPr>
          </w:p>
          <w:p w14:paraId="76CF7799" w14:textId="77777777" w:rsidR="00F21BC6" w:rsidRPr="00553950" w:rsidRDefault="00F21BC6">
            <w:pPr>
              <w:pStyle w:val="affffffff4"/>
              <w:tabs>
                <w:tab w:val="left" w:pos="318"/>
              </w:tabs>
              <w:rPr>
                <w:b/>
                <w:bCs/>
                <w:szCs w:val="24"/>
              </w:rPr>
            </w:pPr>
          </w:p>
          <w:p w14:paraId="102C2F15" w14:textId="77777777" w:rsidR="00F21BC6" w:rsidRPr="00553950" w:rsidRDefault="00F21BC6">
            <w:pPr>
              <w:pStyle w:val="affffffff4"/>
              <w:tabs>
                <w:tab w:val="left" w:pos="318"/>
              </w:tabs>
              <w:rPr>
                <w:b/>
                <w:bCs/>
                <w:szCs w:val="24"/>
              </w:rPr>
            </w:pPr>
          </w:p>
          <w:p w14:paraId="0A16EDE8" w14:textId="77777777" w:rsidR="00F21BC6" w:rsidRPr="00553950" w:rsidRDefault="00F21BC6">
            <w:pPr>
              <w:pStyle w:val="affffffff4"/>
              <w:tabs>
                <w:tab w:val="left" w:pos="318"/>
              </w:tabs>
              <w:rPr>
                <w:b/>
                <w:bCs/>
                <w:szCs w:val="24"/>
              </w:rPr>
            </w:pPr>
          </w:p>
          <w:p w14:paraId="2CB19661" w14:textId="77777777" w:rsidR="00F21BC6" w:rsidRPr="00553950" w:rsidRDefault="00F21BC6">
            <w:pPr>
              <w:pStyle w:val="affffffff4"/>
              <w:tabs>
                <w:tab w:val="left" w:pos="318"/>
              </w:tabs>
              <w:rPr>
                <w:b/>
                <w:bCs/>
                <w:szCs w:val="24"/>
              </w:rPr>
            </w:pPr>
          </w:p>
          <w:p w14:paraId="33E2CA73" w14:textId="77777777" w:rsidR="00F21BC6" w:rsidRPr="00553950" w:rsidRDefault="00F21BC6">
            <w:pPr>
              <w:pStyle w:val="affffffff4"/>
              <w:tabs>
                <w:tab w:val="left" w:pos="318"/>
              </w:tabs>
              <w:rPr>
                <w:b/>
                <w:bCs/>
                <w:szCs w:val="24"/>
              </w:rPr>
            </w:pPr>
          </w:p>
          <w:p w14:paraId="1E7D74FF" w14:textId="77777777" w:rsidR="00F21BC6" w:rsidRPr="00553950" w:rsidRDefault="00F21BC6">
            <w:pPr>
              <w:pStyle w:val="affffffff4"/>
              <w:tabs>
                <w:tab w:val="left" w:pos="318"/>
              </w:tabs>
              <w:rPr>
                <w:b/>
                <w:bCs/>
                <w:szCs w:val="24"/>
              </w:rPr>
            </w:pPr>
          </w:p>
          <w:p w14:paraId="4DFE1E99" w14:textId="77777777" w:rsidR="00F21BC6" w:rsidRPr="00553950" w:rsidRDefault="00F21BC6">
            <w:pPr>
              <w:pStyle w:val="affffffff4"/>
              <w:tabs>
                <w:tab w:val="left" w:pos="318"/>
              </w:tabs>
              <w:rPr>
                <w:b/>
                <w:bCs/>
                <w:szCs w:val="24"/>
              </w:rPr>
            </w:pPr>
          </w:p>
          <w:p w14:paraId="28E8A3C2" w14:textId="77777777" w:rsidR="00F21BC6" w:rsidRPr="00553950" w:rsidRDefault="00F21BC6">
            <w:pPr>
              <w:pStyle w:val="affffffff4"/>
              <w:tabs>
                <w:tab w:val="left" w:pos="318"/>
              </w:tabs>
              <w:rPr>
                <w:b/>
                <w:bCs/>
                <w:szCs w:val="24"/>
              </w:rPr>
            </w:pPr>
          </w:p>
          <w:p w14:paraId="7FDF0A96" w14:textId="77777777" w:rsidR="00F21BC6" w:rsidRPr="00553950" w:rsidRDefault="00F21BC6">
            <w:pPr>
              <w:pStyle w:val="affffffff4"/>
              <w:tabs>
                <w:tab w:val="left" w:pos="318"/>
              </w:tabs>
              <w:rPr>
                <w:b/>
                <w:bCs/>
                <w:szCs w:val="24"/>
              </w:rPr>
            </w:pPr>
          </w:p>
          <w:p w14:paraId="2AA616C7" w14:textId="77777777" w:rsidR="00F21BC6" w:rsidRPr="00553950" w:rsidRDefault="00F21BC6">
            <w:pPr>
              <w:pStyle w:val="affffffff4"/>
              <w:tabs>
                <w:tab w:val="left" w:pos="318"/>
              </w:tabs>
              <w:rPr>
                <w:b/>
                <w:bCs/>
                <w:szCs w:val="24"/>
              </w:rPr>
            </w:pPr>
          </w:p>
          <w:p w14:paraId="40C4948E" w14:textId="77777777" w:rsidR="00F21BC6" w:rsidRPr="00553950" w:rsidRDefault="00F21BC6">
            <w:pPr>
              <w:pStyle w:val="affffffff4"/>
              <w:tabs>
                <w:tab w:val="left" w:pos="318"/>
              </w:tabs>
              <w:rPr>
                <w:b/>
                <w:bCs/>
                <w:szCs w:val="24"/>
              </w:rPr>
            </w:pPr>
          </w:p>
          <w:p w14:paraId="5083D145" w14:textId="77777777" w:rsidR="00F21BC6" w:rsidRPr="00553950" w:rsidRDefault="00F21BC6">
            <w:pPr>
              <w:pStyle w:val="affffffff4"/>
              <w:tabs>
                <w:tab w:val="left" w:pos="318"/>
              </w:tabs>
              <w:rPr>
                <w:b/>
                <w:bCs/>
                <w:szCs w:val="24"/>
              </w:rPr>
            </w:pPr>
          </w:p>
          <w:p w14:paraId="6C001B0E" w14:textId="77777777" w:rsidR="00F21BC6" w:rsidRPr="00553950" w:rsidRDefault="00F21BC6">
            <w:pPr>
              <w:pStyle w:val="affffffff4"/>
              <w:tabs>
                <w:tab w:val="left" w:pos="318"/>
              </w:tabs>
              <w:rPr>
                <w:b/>
                <w:bCs/>
                <w:szCs w:val="24"/>
              </w:rPr>
            </w:pPr>
          </w:p>
          <w:p w14:paraId="5B1AE3DE" w14:textId="77777777" w:rsidR="00F21BC6" w:rsidRPr="00553950" w:rsidRDefault="00F21BC6">
            <w:pPr>
              <w:pStyle w:val="affffffff4"/>
              <w:tabs>
                <w:tab w:val="left" w:pos="318"/>
              </w:tabs>
              <w:rPr>
                <w:b/>
                <w:bCs/>
                <w:szCs w:val="24"/>
              </w:rPr>
            </w:pPr>
          </w:p>
          <w:p w14:paraId="31A49830" w14:textId="77777777" w:rsidR="00F21BC6" w:rsidRPr="00553950" w:rsidRDefault="00F21BC6">
            <w:pPr>
              <w:pStyle w:val="affffffff4"/>
              <w:tabs>
                <w:tab w:val="left" w:pos="318"/>
              </w:tabs>
              <w:rPr>
                <w:b/>
                <w:bCs/>
                <w:szCs w:val="24"/>
              </w:rPr>
            </w:pPr>
          </w:p>
          <w:p w14:paraId="126F296E" w14:textId="77777777" w:rsidR="00F21BC6" w:rsidRPr="00553950" w:rsidRDefault="00F21BC6">
            <w:pPr>
              <w:pStyle w:val="affffffff4"/>
              <w:tabs>
                <w:tab w:val="left" w:pos="318"/>
              </w:tabs>
              <w:rPr>
                <w:b/>
                <w:bCs/>
                <w:szCs w:val="24"/>
              </w:rPr>
            </w:pPr>
          </w:p>
          <w:p w14:paraId="4D951915" w14:textId="77777777" w:rsidR="00F21BC6" w:rsidRPr="00553950" w:rsidRDefault="00F21BC6">
            <w:pPr>
              <w:pStyle w:val="affffffff4"/>
              <w:tabs>
                <w:tab w:val="left" w:pos="318"/>
              </w:tabs>
              <w:rPr>
                <w:b/>
                <w:bCs/>
                <w:szCs w:val="24"/>
              </w:rPr>
            </w:pPr>
          </w:p>
          <w:p w14:paraId="6BF01657" w14:textId="77777777" w:rsidR="00F21BC6" w:rsidRPr="00553950" w:rsidRDefault="004D71E9">
            <w:pPr>
              <w:pStyle w:val="affffffff4"/>
              <w:tabs>
                <w:tab w:val="left" w:pos="318"/>
              </w:tabs>
              <w:rPr>
                <w:b/>
                <w:bCs/>
                <w:szCs w:val="24"/>
              </w:rPr>
            </w:pPr>
            <w:r w:rsidRPr="00553950">
              <w:rPr>
                <w:b/>
                <w:bCs/>
                <w:szCs w:val="24"/>
              </w:rPr>
              <w:t>Сценарий 2</w:t>
            </w:r>
          </w:p>
          <w:p w14:paraId="7495EE08" w14:textId="77777777" w:rsidR="00F21BC6" w:rsidRPr="00553950" w:rsidRDefault="004D71E9">
            <w:pPr>
              <w:pStyle w:val="affffffff4"/>
              <w:tabs>
                <w:tab w:val="left" w:pos="318"/>
              </w:tabs>
              <w:rPr>
                <w:szCs w:val="24"/>
              </w:rPr>
            </w:pPr>
            <w:r w:rsidRPr="00553950">
              <w:rPr>
                <w:b/>
                <w:bCs/>
                <w:szCs w:val="24"/>
              </w:rPr>
              <w:t xml:space="preserve">Подготовлены 7 </w:t>
            </w:r>
            <w:proofErr w:type="spellStart"/>
            <w:r w:rsidRPr="00553950">
              <w:rPr>
                <w:b/>
                <w:bCs/>
                <w:szCs w:val="24"/>
              </w:rPr>
              <w:t>csv</w:t>
            </w:r>
            <w:proofErr w:type="spellEnd"/>
            <w:r w:rsidRPr="00553950">
              <w:rPr>
                <w:b/>
                <w:bCs/>
                <w:szCs w:val="24"/>
              </w:rPr>
              <w:t xml:space="preserve"> файлов</w:t>
            </w:r>
            <w:r w:rsidRPr="00553950">
              <w:rPr>
                <w:szCs w:val="24"/>
              </w:rPr>
              <w:t xml:space="preserve"> для триггера ошибок импорта:</w:t>
            </w:r>
          </w:p>
          <w:p w14:paraId="36D98E6F" w14:textId="77777777" w:rsidR="00F21BC6" w:rsidRPr="00553950" w:rsidRDefault="004D71E9">
            <w:pPr>
              <w:pStyle w:val="affffffff4"/>
              <w:tabs>
                <w:tab w:val="left" w:pos="318"/>
              </w:tabs>
              <w:rPr>
                <w:b/>
                <w:bCs/>
                <w:szCs w:val="24"/>
              </w:rPr>
            </w:pPr>
            <w:r w:rsidRPr="00553950">
              <w:rPr>
                <w:b/>
                <w:bCs/>
                <w:szCs w:val="24"/>
              </w:rPr>
              <w:t>Файл № 1:</w:t>
            </w:r>
          </w:p>
          <w:p w14:paraId="533A16F5" w14:textId="77777777" w:rsidR="00F21BC6" w:rsidRPr="00553950" w:rsidRDefault="004D71E9">
            <w:pPr>
              <w:pStyle w:val="affffffff4"/>
              <w:tabs>
                <w:tab w:val="left" w:pos="318"/>
              </w:tabs>
              <w:rPr>
                <w:szCs w:val="24"/>
              </w:rPr>
            </w:pPr>
            <w:r w:rsidRPr="00553950">
              <w:rPr>
                <w:szCs w:val="24"/>
              </w:rPr>
              <w:t>- ИДЕРН отсутствует</w:t>
            </w:r>
          </w:p>
          <w:p w14:paraId="768F9EA6" w14:textId="77777777" w:rsidR="00F21BC6" w:rsidRPr="00553950" w:rsidRDefault="004D71E9">
            <w:pPr>
              <w:pStyle w:val="affffffff4"/>
              <w:tabs>
                <w:tab w:val="left" w:pos="318"/>
              </w:tabs>
              <w:rPr>
                <w:szCs w:val="24"/>
              </w:rPr>
            </w:pPr>
            <w:r w:rsidRPr="00553950">
              <w:rPr>
                <w:szCs w:val="24"/>
              </w:rPr>
              <w:t>- ИДЕРН не соответствует формату</w:t>
            </w:r>
          </w:p>
          <w:p w14:paraId="7EC64AD9" w14:textId="2AD8A3AC" w:rsidR="00F21BC6" w:rsidRPr="00553950" w:rsidRDefault="004D71E9">
            <w:pPr>
              <w:pStyle w:val="affffffff4"/>
              <w:tabs>
                <w:tab w:val="left" w:pos="318"/>
              </w:tabs>
              <w:rPr>
                <w:szCs w:val="24"/>
              </w:rPr>
            </w:pPr>
            <w:r w:rsidRPr="00553950">
              <w:rPr>
                <w:szCs w:val="24"/>
              </w:rPr>
              <w:t xml:space="preserve">- </w:t>
            </w:r>
            <w:r w:rsidR="00F30D67" w:rsidRPr="00553950">
              <w:rPr>
                <w:szCs w:val="24"/>
              </w:rPr>
              <w:t>Дублирование записи, запись была загружена и обработана ранее</w:t>
            </w:r>
            <w:r w:rsidRPr="00553950">
              <w:rPr>
                <w:szCs w:val="24"/>
              </w:rPr>
              <w:t xml:space="preserve"> (Гражданин 1)</w:t>
            </w:r>
          </w:p>
          <w:p w14:paraId="1832737A" w14:textId="77777777" w:rsidR="00F21BC6" w:rsidRPr="00553950" w:rsidRDefault="004D71E9">
            <w:pPr>
              <w:pStyle w:val="affffffff4"/>
              <w:tabs>
                <w:tab w:val="left" w:pos="318"/>
              </w:tabs>
              <w:rPr>
                <w:szCs w:val="24"/>
              </w:rPr>
            </w:pPr>
            <w:r w:rsidRPr="00553950">
              <w:rPr>
                <w:szCs w:val="24"/>
              </w:rPr>
              <w:t>- ИДУК отсутствует</w:t>
            </w:r>
          </w:p>
          <w:p w14:paraId="6284C08C" w14:textId="77777777" w:rsidR="00F21BC6" w:rsidRPr="00553950" w:rsidRDefault="004D71E9">
            <w:pPr>
              <w:pStyle w:val="affffffff4"/>
              <w:tabs>
                <w:tab w:val="left" w:pos="318"/>
              </w:tabs>
              <w:rPr>
                <w:szCs w:val="24"/>
              </w:rPr>
            </w:pPr>
            <w:r w:rsidRPr="00553950">
              <w:rPr>
                <w:szCs w:val="24"/>
              </w:rPr>
              <w:t>- ИДУК не соответствует формату UUID</w:t>
            </w:r>
          </w:p>
          <w:p w14:paraId="19DBA1AA" w14:textId="77777777" w:rsidR="00F21BC6" w:rsidRPr="00553950" w:rsidRDefault="004D71E9">
            <w:pPr>
              <w:pStyle w:val="affffffff4"/>
              <w:tabs>
                <w:tab w:val="left" w:pos="318"/>
              </w:tabs>
              <w:rPr>
                <w:szCs w:val="24"/>
              </w:rPr>
            </w:pPr>
            <w:r w:rsidRPr="00553950">
              <w:rPr>
                <w:szCs w:val="24"/>
              </w:rPr>
              <w:t>- ИДПАК отсутствует</w:t>
            </w:r>
          </w:p>
          <w:p w14:paraId="19D5B254" w14:textId="77777777" w:rsidR="00F21BC6" w:rsidRPr="00553950" w:rsidRDefault="004D71E9">
            <w:pPr>
              <w:pStyle w:val="affffffff4"/>
              <w:tabs>
                <w:tab w:val="left" w:pos="318"/>
              </w:tabs>
              <w:rPr>
                <w:szCs w:val="24"/>
              </w:rPr>
            </w:pPr>
            <w:r w:rsidRPr="00553950">
              <w:rPr>
                <w:szCs w:val="24"/>
              </w:rPr>
              <w:t>- ИДПАК не соответствует формату UUID</w:t>
            </w:r>
          </w:p>
          <w:p w14:paraId="36270381" w14:textId="77777777" w:rsidR="00F21BC6" w:rsidRPr="00553950" w:rsidRDefault="004D71E9">
            <w:pPr>
              <w:pStyle w:val="affffffff4"/>
              <w:tabs>
                <w:tab w:val="left" w:pos="318"/>
              </w:tabs>
              <w:rPr>
                <w:szCs w:val="24"/>
              </w:rPr>
            </w:pPr>
            <w:r w:rsidRPr="00553950">
              <w:rPr>
                <w:szCs w:val="24"/>
              </w:rPr>
              <w:t>- Наименование военкомата отсутствует</w:t>
            </w:r>
          </w:p>
          <w:p w14:paraId="11BE2E2E" w14:textId="77777777" w:rsidR="00F21BC6" w:rsidRPr="00553950" w:rsidRDefault="004D71E9">
            <w:pPr>
              <w:pStyle w:val="affffffff4"/>
              <w:tabs>
                <w:tab w:val="left" w:pos="318"/>
              </w:tabs>
              <w:rPr>
                <w:szCs w:val="24"/>
              </w:rPr>
            </w:pPr>
            <w:r w:rsidRPr="00553950">
              <w:rPr>
                <w:szCs w:val="24"/>
              </w:rPr>
              <w:t>- Код военкомата отсутствует</w:t>
            </w:r>
          </w:p>
          <w:p w14:paraId="47FE44AC" w14:textId="77777777" w:rsidR="00F21BC6" w:rsidRPr="00553950" w:rsidRDefault="004D71E9">
            <w:pPr>
              <w:pStyle w:val="affffffff4"/>
              <w:tabs>
                <w:tab w:val="left" w:pos="318"/>
              </w:tabs>
              <w:rPr>
                <w:szCs w:val="24"/>
              </w:rPr>
            </w:pPr>
            <w:r w:rsidRPr="00553950">
              <w:rPr>
                <w:szCs w:val="24"/>
              </w:rPr>
              <w:t>- Военкомат отсутствует в системе</w:t>
            </w:r>
          </w:p>
          <w:p w14:paraId="009D498A" w14:textId="77777777" w:rsidR="00F21BC6" w:rsidRPr="00553950" w:rsidRDefault="004D71E9">
            <w:pPr>
              <w:pStyle w:val="affffffff4"/>
              <w:tabs>
                <w:tab w:val="left" w:pos="318"/>
              </w:tabs>
              <w:rPr>
                <w:szCs w:val="24"/>
              </w:rPr>
            </w:pPr>
            <w:r w:rsidRPr="00553950">
              <w:rPr>
                <w:szCs w:val="24"/>
              </w:rPr>
              <w:t xml:space="preserve">- Дата постановки не соответствует форматам </w:t>
            </w:r>
            <w:proofErr w:type="spellStart"/>
            <w:r w:rsidRPr="00553950">
              <w:rPr>
                <w:szCs w:val="24"/>
              </w:rPr>
              <w:t>dd.MM.yyyy</w:t>
            </w:r>
            <w:proofErr w:type="spellEnd"/>
            <w:r w:rsidRPr="00553950">
              <w:rPr>
                <w:szCs w:val="24"/>
              </w:rPr>
              <w:t xml:space="preserve"> или </w:t>
            </w:r>
            <w:proofErr w:type="spellStart"/>
            <w:r w:rsidRPr="00553950">
              <w:rPr>
                <w:szCs w:val="24"/>
              </w:rPr>
              <w:t>yyyy</w:t>
            </w:r>
            <w:proofErr w:type="spellEnd"/>
            <w:r w:rsidRPr="00553950">
              <w:rPr>
                <w:szCs w:val="24"/>
              </w:rPr>
              <w:t>-MM-</w:t>
            </w:r>
            <w:proofErr w:type="spellStart"/>
            <w:r w:rsidRPr="00553950">
              <w:rPr>
                <w:szCs w:val="24"/>
              </w:rPr>
              <w:t>dd</w:t>
            </w:r>
            <w:proofErr w:type="spellEnd"/>
          </w:p>
          <w:p w14:paraId="2D1AD873" w14:textId="77777777" w:rsidR="00F21BC6" w:rsidRPr="00553950" w:rsidRDefault="004D71E9">
            <w:pPr>
              <w:pStyle w:val="affffffff4"/>
              <w:tabs>
                <w:tab w:val="left" w:pos="318"/>
              </w:tabs>
              <w:rPr>
                <w:szCs w:val="24"/>
              </w:rPr>
            </w:pPr>
            <w:r w:rsidRPr="00553950">
              <w:rPr>
                <w:szCs w:val="24"/>
              </w:rPr>
              <w:t>- Дата постановки отсутствует</w:t>
            </w:r>
          </w:p>
          <w:p w14:paraId="79EE78C9" w14:textId="77777777" w:rsidR="00F21BC6" w:rsidRPr="00553950" w:rsidRDefault="004D71E9">
            <w:pPr>
              <w:pStyle w:val="affffffff4"/>
              <w:tabs>
                <w:tab w:val="left" w:pos="318"/>
              </w:tabs>
              <w:rPr>
                <w:b/>
                <w:bCs/>
                <w:szCs w:val="24"/>
              </w:rPr>
            </w:pPr>
            <w:r w:rsidRPr="00553950">
              <w:rPr>
                <w:b/>
                <w:bCs/>
                <w:szCs w:val="24"/>
              </w:rPr>
              <w:lastRenderedPageBreak/>
              <w:t>Файл № 2:</w:t>
            </w:r>
          </w:p>
          <w:p w14:paraId="4C9CA786" w14:textId="77777777" w:rsidR="00F21BC6" w:rsidRPr="00553950" w:rsidRDefault="004D71E9">
            <w:pPr>
              <w:pStyle w:val="affffffff4"/>
              <w:tabs>
                <w:tab w:val="left" w:pos="318"/>
              </w:tabs>
              <w:rPr>
                <w:szCs w:val="24"/>
              </w:rPr>
            </w:pPr>
            <w:r w:rsidRPr="00553950">
              <w:rPr>
                <w:szCs w:val="24"/>
              </w:rPr>
              <w:t>- Проверка на дубль имени файла (загружается 1 файл два раза)</w:t>
            </w:r>
          </w:p>
          <w:p w14:paraId="30D3A283" w14:textId="77777777" w:rsidR="00F21BC6" w:rsidRPr="00553950" w:rsidRDefault="004D71E9">
            <w:pPr>
              <w:pStyle w:val="affffffff4"/>
              <w:tabs>
                <w:tab w:val="left" w:pos="318"/>
              </w:tabs>
              <w:rPr>
                <w:b/>
                <w:bCs/>
                <w:szCs w:val="24"/>
              </w:rPr>
            </w:pPr>
            <w:r w:rsidRPr="00553950">
              <w:rPr>
                <w:b/>
                <w:bCs/>
                <w:szCs w:val="24"/>
              </w:rPr>
              <w:t>Файл № 3-7:</w:t>
            </w:r>
          </w:p>
          <w:p w14:paraId="420E4578" w14:textId="77777777" w:rsidR="00F21BC6" w:rsidRPr="00553950" w:rsidRDefault="004D71E9">
            <w:pPr>
              <w:pStyle w:val="affffffff4"/>
              <w:tabs>
                <w:tab w:val="left" w:pos="318"/>
              </w:tabs>
              <w:rPr>
                <w:szCs w:val="24"/>
              </w:rPr>
            </w:pPr>
            <w:r w:rsidRPr="00553950">
              <w:rPr>
                <w:szCs w:val="24"/>
              </w:rPr>
              <w:t>- Проверка структуры (5 файлов с различными нарушениями структуры файлов)</w:t>
            </w:r>
          </w:p>
          <w:p w14:paraId="388BEA2E" w14:textId="77777777" w:rsidR="00F21BC6" w:rsidRPr="00553950" w:rsidRDefault="004D71E9">
            <w:pPr>
              <w:pStyle w:val="affffffff4"/>
              <w:tabs>
                <w:tab w:val="left" w:pos="318"/>
              </w:tabs>
              <w:rPr>
                <w:b/>
                <w:bCs/>
                <w:szCs w:val="24"/>
              </w:rPr>
            </w:pPr>
            <w:r w:rsidRPr="00553950">
              <w:rPr>
                <w:b/>
                <w:bCs/>
                <w:szCs w:val="24"/>
              </w:rPr>
              <w:t>Файл № 8:</w:t>
            </w:r>
          </w:p>
          <w:p w14:paraId="6AA3BB87" w14:textId="77777777" w:rsidR="00F21BC6" w:rsidRPr="00553950" w:rsidRDefault="004D71E9">
            <w:pPr>
              <w:pStyle w:val="affffffff4"/>
              <w:tabs>
                <w:tab w:val="left" w:pos="318"/>
              </w:tabs>
              <w:rPr>
                <w:szCs w:val="24"/>
              </w:rPr>
            </w:pPr>
            <w:r w:rsidRPr="00553950">
              <w:rPr>
                <w:szCs w:val="24"/>
              </w:rPr>
              <w:t>- Проверка на отсутствие дубликатов записи внутри файла (в файле содержится два гражданина с идентичными данными)</w:t>
            </w:r>
          </w:p>
          <w:p w14:paraId="265E1B90" w14:textId="77777777" w:rsidR="00F21BC6" w:rsidRPr="00553950" w:rsidRDefault="004D71E9">
            <w:pPr>
              <w:pStyle w:val="affffffff4"/>
              <w:tabs>
                <w:tab w:val="left" w:pos="318"/>
              </w:tabs>
              <w:rPr>
                <w:b/>
                <w:bCs/>
                <w:szCs w:val="24"/>
              </w:rPr>
            </w:pPr>
            <w:r w:rsidRPr="00553950">
              <w:rPr>
                <w:b/>
                <w:bCs/>
                <w:szCs w:val="24"/>
              </w:rPr>
              <w:t xml:space="preserve">Подготовлены 3 </w:t>
            </w:r>
            <w:r w:rsidRPr="00553950">
              <w:rPr>
                <w:b/>
                <w:bCs/>
                <w:szCs w:val="24"/>
                <w:lang w:val="en-US"/>
              </w:rPr>
              <w:t>xml</w:t>
            </w:r>
            <w:r w:rsidRPr="00553950">
              <w:rPr>
                <w:b/>
                <w:bCs/>
                <w:szCs w:val="24"/>
              </w:rPr>
              <w:t xml:space="preserve"> файла</w:t>
            </w:r>
          </w:p>
          <w:p w14:paraId="03541DE9" w14:textId="77777777" w:rsidR="00F21BC6" w:rsidRPr="00553950" w:rsidRDefault="004D71E9">
            <w:pPr>
              <w:pStyle w:val="affffffff4"/>
              <w:tabs>
                <w:tab w:val="left" w:pos="318"/>
              </w:tabs>
              <w:rPr>
                <w:b/>
                <w:bCs/>
                <w:szCs w:val="24"/>
              </w:rPr>
            </w:pPr>
            <w:r w:rsidRPr="00553950">
              <w:rPr>
                <w:b/>
                <w:bCs/>
                <w:szCs w:val="24"/>
              </w:rPr>
              <w:t xml:space="preserve">Файл № 9: </w:t>
            </w:r>
          </w:p>
          <w:p w14:paraId="4D0C28C5" w14:textId="77777777" w:rsidR="00F21BC6" w:rsidRPr="00553950" w:rsidRDefault="004D71E9">
            <w:pPr>
              <w:pStyle w:val="affffffff4"/>
              <w:tabs>
                <w:tab w:val="left" w:pos="318"/>
              </w:tabs>
              <w:rPr>
                <w:szCs w:val="24"/>
              </w:rPr>
            </w:pPr>
            <w:r w:rsidRPr="00553950">
              <w:rPr>
                <w:szCs w:val="24"/>
              </w:rPr>
              <w:t xml:space="preserve">- Валидация имени файла </w:t>
            </w:r>
            <w:proofErr w:type="spellStart"/>
            <w:r w:rsidRPr="00553950">
              <w:rPr>
                <w:szCs w:val="24"/>
              </w:rPr>
              <w:t>xml</w:t>
            </w:r>
            <w:proofErr w:type="spellEnd"/>
          </w:p>
          <w:p w14:paraId="6684DF17" w14:textId="77777777" w:rsidR="00F21BC6" w:rsidRPr="00553950" w:rsidRDefault="004D71E9">
            <w:pPr>
              <w:pStyle w:val="affffffff4"/>
              <w:tabs>
                <w:tab w:val="left" w:pos="318"/>
              </w:tabs>
              <w:rPr>
                <w:b/>
                <w:bCs/>
                <w:szCs w:val="24"/>
              </w:rPr>
            </w:pPr>
            <w:r w:rsidRPr="00553950">
              <w:rPr>
                <w:b/>
                <w:bCs/>
                <w:szCs w:val="24"/>
              </w:rPr>
              <w:t xml:space="preserve">Файл № 10: </w:t>
            </w:r>
          </w:p>
          <w:p w14:paraId="126F57D0" w14:textId="77777777" w:rsidR="00F21BC6" w:rsidRPr="00553950" w:rsidRDefault="00F21BC6">
            <w:pPr>
              <w:pStyle w:val="affffffff4"/>
              <w:tabs>
                <w:tab w:val="left" w:pos="318"/>
              </w:tabs>
              <w:rPr>
                <w:szCs w:val="24"/>
              </w:rPr>
            </w:pPr>
          </w:p>
          <w:p w14:paraId="548893F6" w14:textId="77777777" w:rsidR="00F21BC6" w:rsidRPr="00553950" w:rsidRDefault="004D71E9">
            <w:pPr>
              <w:pStyle w:val="affffffff4"/>
              <w:tabs>
                <w:tab w:val="left" w:pos="318"/>
              </w:tabs>
            </w:pPr>
            <w:r w:rsidRPr="00553950">
              <w:rPr>
                <w:szCs w:val="24"/>
              </w:rPr>
              <w:t xml:space="preserve">- </w:t>
            </w:r>
            <w:r w:rsidRPr="00553950">
              <w:t xml:space="preserve">Проверка по схеме </w:t>
            </w:r>
            <w:proofErr w:type="spellStart"/>
            <w:r w:rsidRPr="00553950">
              <w:t>xsd</w:t>
            </w:r>
            <w:proofErr w:type="spellEnd"/>
            <w:r w:rsidRPr="00553950">
              <w:t xml:space="preserve"> файла </w:t>
            </w:r>
            <w:proofErr w:type="spellStart"/>
            <w:r w:rsidRPr="00553950">
              <w:t>xml</w:t>
            </w:r>
            <w:proofErr w:type="spellEnd"/>
            <w:r w:rsidRPr="00553950">
              <w:t xml:space="preserve"> </w:t>
            </w:r>
          </w:p>
          <w:p w14:paraId="16A13690" w14:textId="77777777" w:rsidR="00F21BC6" w:rsidRPr="00553950" w:rsidRDefault="004D71E9">
            <w:pPr>
              <w:pStyle w:val="affffffff4"/>
              <w:tabs>
                <w:tab w:val="left" w:pos="318"/>
              </w:tabs>
              <w:rPr>
                <w:b/>
                <w:bCs/>
                <w:szCs w:val="24"/>
              </w:rPr>
            </w:pPr>
            <w:r w:rsidRPr="00553950">
              <w:rPr>
                <w:b/>
                <w:bCs/>
                <w:szCs w:val="24"/>
              </w:rPr>
              <w:t xml:space="preserve">Файл № 11: </w:t>
            </w:r>
          </w:p>
          <w:p w14:paraId="41B6DEE5" w14:textId="77777777" w:rsidR="00F21BC6" w:rsidRPr="00553950" w:rsidRDefault="004D71E9">
            <w:pPr>
              <w:pStyle w:val="affffffff4"/>
              <w:tabs>
                <w:tab w:val="left" w:pos="318"/>
              </w:tabs>
              <w:rPr>
                <w:szCs w:val="24"/>
              </w:rPr>
            </w:pPr>
            <w:r w:rsidRPr="00553950">
              <w:rPr>
                <w:szCs w:val="24"/>
              </w:rPr>
              <w:t xml:space="preserve">- Проверка на дубль по содержимому файла </w:t>
            </w:r>
            <w:proofErr w:type="spellStart"/>
            <w:r w:rsidRPr="00553950">
              <w:rPr>
                <w:szCs w:val="24"/>
              </w:rPr>
              <w:t>xml</w:t>
            </w:r>
            <w:proofErr w:type="spellEnd"/>
            <w:r w:rsidRPr="00553950">
              <w:rPr>
                <w:szCs w:val="24"/>
              </w:rPr>
              <w:t xml:space="preserve"> файлов (Гражданин 49) </w:t>
            </w:r>
          </w:p>
          <w:p w14:paraId="1F91D3F4" w14:textId="77777777" w:rsidR="00F21BC6" w:rsidRPr="00553950" w:rsidRDefault="00F21BC6">
            <w:pPr>
              <w:pStyle w:val="affffffff4"/>
              <w:tabs>
                <w:tab w:val="left" w:pos="318"/>
              </w:tabs>
              <w:rPr>
                <w:szCs w:val="24"/>
              </w:rPr>
            </w:pPr>
          </w:p>
        </w:tc>
      </w:tr>
      <w:tr w:rsidR="00553950" w:rsidRPr="00553950" w14:paraId="19536677" w14:textId="77777777">
        <w:trPr>
          <w:trHeight w:val="971"/>
        </w:trPr>
        <w:tc>
          <w:tcPr>
            <w:tcW w:w="562" w:type="dxa"/>
            <w:vMerge/>
            <w:tcBorders>
              <w:left w:val="single" w:sz="4" w:space="0" w:color="auto"/>
              <w:right w:val="single" w:sz="4" w:space="0" w:color="auto"/>
            </w:tcBorders>
          </w:tcPr>
          <w:p w14:paraId="3056B5E4"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8CC8A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8FAFD9E" w14:textId="77777777" w:rsidR="00F21BC6" w:rsidRPr="00553950" w:rsidRDefault="004D71E9">
            <w:pPr>
              <w:pStyle w:val="affffffff4"/>
              <w:numPr>
                <w:ilvl w:val="0"/>
                <w:numId w:val="101"/>
              </w:numPr>
              <w:tabs>
                <w:tab w:val="left" w:pos="317"/>
              </w:tabs>
              <w:rPr>
                <w:szCs w:val="24"/>
              </w:rPr>
            </w:pPr>
            <w:r w:rsidRPr="00553950">
              <w:rPr>
                <w:szCs w:val="24"/>
              </w:rPr>
              <w:t>В левом нижнем углу нажать на значок «&gt;» и проверить релиз</w:t>
            </w:r>
          </w:p>
          <w:p w14:paraId="4FE08AC3" w14:textId="77777777" w:rsidR="00F21BC6" w:rsidRPr="00553950" w:rsidRDefault="00F21BC6">
            <w:pPr>
              <w:pStyle w:val="affffffff4"/>
              <w:tabs>
                <w:tab w:val="left" w:pos="317"/>
              </w:tabs>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438381F" w14:textId="77777777" w:rsidR="00F21BC6" w:rsidRPr="00553950" w:rsidRDefault="004D71E9">
            <w:pPr>
              <w:contextualSpacing/>
            </w:pPr>
            <w:r w:rsidRPr="00553950">
              <w:t>– на шаге 1 проверка номера релиза должна проводится в соответствии с актом идентификации А7.01</w:t>
            </w:r>
          </w:p>
        </w:tc>
        <w:tc>
          <w:tcPr>
            <w:tcW w:w="3402" w:type="dxa"/>
            <w:vMerge/>
            <w:tcBorders>
              <w:left w:val="single" w:sz="4" w:space="0" w:color="auto"/>
              <w:right w:val="single" w:sz="4" w:space="0" w:color="auto"/>
            </w:tcBorders>
          </w:tcPr>
          <w:p w14:paraId="2BCE02EF"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7A1D4FD7" w14:textId="77777777">
        <w:trPr>
          <w:trHeight w:val="971"/>
        </w:trPr>
        <w:tc>
          <w:tcPr>
            <w:tcW w:w="562" w:type="dxa"/>
            <w:vMerge/>
            <w:tcBorders>
              <w:left w:val="single" w:sz="4" w:space="0" w:color="auto"/>
              <w:right w:val="single" w:sz="4" w:space="0" w:color="auto"/>
            </w:tcBorders>
          </w:tcPr>
          <w:p w14:paraId="2F8E9C54"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D1005B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AB887CA" w14:textId="77777777" w:rsidR="00F21BC6" w:rsidRPr="00553950" w:rsidRDefault="004D71E9">
            <w:pPr>
              <w:pStyle w:val="affffffff4"/>
              <w:numPr>
                <w:ilvl w:val="0"/>
                <w:numId w:val="101"/>
              </w:numPr>
              <w:tabs>
                <w:tab w:val="left" w:pos="317"/>
              </w:tabs>
              <w:rPr>
                <w:szCs w:val="24"/>
              </w:rPr>
            </w:pPr>
            <w:r w:rsidRPr="00553950">
              <w:rPr>
                <w:szCs w:val="24"/>
              </w:rPr>
              <w:t xml:space="preserve">В разделе «Отчеты» выбрать отчет с наименованием «Отчет по плану конвертации записей в ЕРВУ»;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нажать на кнопку «˅Создать отчет»; </w:t>
            </w:r>
          </w:p>
          <w:p w14:paraId="543E1458" w14:textId="77777777" w:rsidR="00F21BC6" w:rsidRPr="00553950" w:rsidRDefault="004D71E9">
            <w:pPr>
              <w:pStyle w:val="affffffff4"/>
              <w:tabs>
                <w:tab w:val="left" w:pos="317"/>
              </w:tabs>
              <w:rPr>
                <w:szCs w:val="24"/>
              </w:rPr>
            </w:pPr>
            <w:r w:rsidRPr="00553950">
              <w:rPr>
                <w:szCs w:val="24"/>
              </w:rPr>
              <w:t xml:space="preserve">в разделе «Отчеты» выбрать отчет с наименованием «Отчет по результатам конвертации»; в открывшемся окне нажать на кнопку «+ Создать отчет»; в открывшемся модальном окне доступен выбор в поле «Военный округ», в поле </w:t>
            </w:r>
            <w:r w:rsidRPr="00553950">
              <w:rPr>
                <w:szCs w:val="24"/>
              </w:rPr>
              <w:lastRenderedPageBreak/>
              <w:t>«Военный комиссариат (субъект РФ)», в поле «Военный комиссариат (подразделение субъекта РФ)»; задать период отчета в поле «с» и «по»; нажать на кнопку «˅Создать отчет»;</w:t>
            </w:r>
          </w:p>
          <w:p w14:paraId="6C9F4424" w14:textId="77777777" w:rsidR="00F21BC6" w:rsidRPr="00553950" w:rsidRDefault="004D71E9">
            <w:pPr>
              <w:pStyle w:val="affffffff4"/>
              <w:tabs>
                <w:tab w:val="left" w:pos="317"/>
              </w:tabs>
              <w:rPr>
                <w:szCs w:val="24"/>
              </w:rPr>
            </w:pPr>
            <w:r w:rsidRPr="00553950">
              <w:rPr>
                <w:szCs w:val="24"/>
              </w:rPr>
              <w:t>в разделе «Отчеты» выбрать отчет с наименованием «Сводный отчет по результатам конвертации»; в открывшемся модальном окне нажать на кнопку «˅Создать отчет».</w:t>
            </w:r>
          </w:p>
          <w:p w14:paraId="3506008E" w14:textId="77777777" w:rsidR="00F21BC6" w:rsidRPr="00553950" w:rsidRDefault="004D71E9">
            <w:pPr>
              <w:pStyle w:val="affffffff4"/>
              <w:tabs>
                <w:tab w:val="left" w:pos="317"/>
              </w:tabs>
              <w:rPr>
                <w:szCs w:val="24"/>
              </w:rPr>
            </w:pPr>
            <w:r w:rsidRPr="00553950">
              <w:rPr>
                <w:szCs w:val="24"/>
              </w:rPr>
              <w:t>В разделе</w:t>
            </w:r>
            <w:r w:rsidRPr="00553950">
              <w:t xml:space="preserve"> «Отчеты» выбрать отчет с наименованием «Сводный отчет по уведомлению граждан (ЛК ЕПГУ)» </w:t>
            </w:r>
            <w:r w:rsidRPr="00553950">
              <w:rPr>
                <w:szCs w:val="24"/>
              </w:rPr>
              <w:t>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нажать на кнопку «˅Создать отчет»;</w:t>
            </w:r>
          </w:p>
          <w:p w14:paraId="42501B95" w14:textId="77777777" w:rsidR="00F21BC6" w:rsidRPr="00553950" w:rsidRDefault="004D71E9">
            <w:pPr>
              <w:pStyle w:val="affffffff4"/>
              <w:tabs>
                <w:tab w:val="left" w:pos="317"/>
              </w:tabs>
            </w:pPr>
            <w:r w:rsidRPr="00553950">
              <w:rPr>
                <w:szCs w:val="24"/>
              </w:rPr>
              <w:t xml:space="preserve">Перейти в раздел «Аналитическая подсистема» </w:t>
            </w:r>
            <w:r w:rsidRPr="00553950">
              <w:t>→ «Дашборд»; зафиксировать данные, отображаемые на виджете «Всего состоят на учете».</w:t>
            </w:r>
          </w:p>
          <w:p w14:paraId="163EEE5C" w14:textId="77777777" w:rsidR="00F21BC6" w:rsidRPr="00553950" w:rsidRDefault="004D71E9">
            <w:pPr>
              <w:pStyle w:val="affffffff4"/>
              <w:tabs>
                <w:tab w:val="left" w:pos="317"/>
              </w:tabs>
              <w:rPr>
                <w:szCs w:val="24"/>
              </w:rPr>
            </w:pPr>
            <w:r w:rsidRPr="00553950">
              <w:t>Перейти в раздел «Аналитическая подсистема» → «Бизнес метрики»; нажать на виджет «Конвертация»;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4B00FD" w14:textId="77777777" w:rsidR="00F21BC6" w:rsidRPr="00553950" w:rsidRDefault="004D71E9">
            <w:r w:rsidRPr="00553950">
              <w:lastRenderedPageBreak/>
              <w:t>– на шаге 2 отчеты: «Отчет по плану конвертации записей в ЕРВУ», «Отчет по результатам конвертации», «Сводный отчет по результатам конвертации»,</w:t>
            </w:r>
          </w:p>
          <w:p w14:paraId="63719AE9" w14:textId="77777777" w:rsidR="00F21BC6" w:rsidRPr="00553950" w:rsidRDefault="004D71E9">
            <w:r w:rsidRPr="00553950">
              <w:t xml:space="preserve">«Сводный отчет по уведомлению граждан (ЛК ЕПГУ)» сформированы в состоянии «нет данных». Время </w:t>
            </w:r>
            <w:r w:rsidRPr="00553950">
              <w:rPr>
                <w:rFonts w:asciiTheme="majorBidi" w:hAnsiTheme="majorBidi" w:cstheme="majorBidi"/>
                <w:bCs/>
              </w:rPr>
              <w:t>формирования отчета не более 180 секунд</w:t>
            </w:r>
            <w:r w:rsidRPr="00553950">
              <w:t xml:space="preserve"> на один отчет.  На «Дашборде» в виджете «Всего состоят на учете» отображаются </w:t>
            </w:r>
            <w:r w:rsidRPr="00553950">
              <w:lastRenderedPageBreak/>
              <w:t>первоначальные значения данных.</w:t>
            </w:r>
          </w:p>
          <w:p w14:paraId="1850D4E8" w14:textId="77777777" w:rsidR="00F21BC6" w:rsidRPr="00553950" w:rsidRDefault="004D71E9">
            <w:pPr>
              <w:contextualSpacing/>
            </w:pPr>
            <w:r w:rsidRPr="00553950">
              <w:t xml:space="preserve">На дашборде «Бизнес метрики» компонента «Конвертация» отображаются первоначальные значения данных. Время передачи данных на дашборд составляет 15 минут. </w:t>
            </w:r>
          </w:p>
        </w:tc>
        <w:tc>
          <w:tcPr>
            <w:tcW w:w="3402" w:type="dxa"/>
            <w:vMerge/>
            <w:tcBorders>
              <w:left w:val="single" w:sz="4" w:space="0" w:color="auto"/>
              <w:right w:val="single" w:sz="4" w:space="0" w:color="auto"/>
            </w:tcBorders>
          </w:tcPr>
          <w:p w14:paraId="70049036"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6575BD78" w14:textId="77777777">
        <w:trPr>
          <w:trHeight w:val="2676"/>
        </w:trPr>
        <w:tc>
          <w:tcPr>
            <w:tcW w:w="562" w:type="dxa"/>
            <w:vMerge/>
            <w:tcBorders>
              <w:left w:val="single" w:sz="4" w:space="0" w:color="auto"/>
              <w:right w:val="single" w:sz="4" w:space="0" w:color="auto"/>
            </w:tcBorders>
          </w:tcPr>
          <w:p w14:paraId="518CDE6B"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43D9DB1"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tcPr>
          <w:p w14:paraId="6AD75B93" w14:textId="77777777" w:rsidR="00F21BC6" w:rsidRPr="00553950" w:rsidRDefault="004D71E9">
            <w:pPr>
              <w:pStyle w:val="affffffff4"/>
              <w:numPr>
                <w:ilvl w:val="0"/>
                <w:numId w:val="101"/>
              </w:numPr>
              <w:tabs>
                <w:tab w:val="left" w:pos="317"/>
              </w:tabs>
              <w:rPr>
                <w:szCs w:val="24"/>
              </w:rPr>
            </w:pPr>
            <w:r w:rsidRPr="00553950">
              <w:rPr>
                <w:szCs w:val="24"/>
              </w:rPr>
              <w:t>В разделе «Внешний обмен» → «Ручная загрузка данных» → «Загрузить данные» в окне «Загрузка сведений воинского учёта» нажать кнопку «Выберите файл»</w:t>
            </w:r>
          </w:p>
          <w:p w14:paraId="62E11328" w14:textId="77777777" w:rsidR="00F21BC6" w:rsidRPr="00553950" w:rsidRDefault="004D71E9">
            <w:pPr>
              <w:pStyle w:val="affffffff4"/>
              <w:numPr>
                <w:ilvl w:val="0"/>
                <w:numId w:val="101"/>
              </w:numPr>
              <w:tabs>
                <w:tab w:val="left" w:pos="317"/>
              </w:tabs>
              <w:rPr>
                <w:szCs w:val="24"/>
              </w:rPr>
            </w:pPr>
            <w:r w:rsidRPr="00553950">
              <w:rPr>
                <w:szCs w:val="24"/>
              </w:rPr>
              <w:t>Выбрать файл (-ы) .</w:t>
            </w:r>
            <w:proofErr w:type="spellStart"/>
            <w:r w:rsidRPr="00553950">
              <w:t>csv</w:t>
            </w:r>
            <w:proofErr w:type="spellEnd"/>
            <w:r w:rsidRPr="00553950">
              <w:rPr>
                <w:szCs w:val="24"/>
              </w:rPr>
              <w:t xml:space="preserve"> </w:t>
            </w:r>
            <w:proofErr w:type="gramStart"/>
            <w:r w:rsidRPr="00553950">
              <w:rPr>
                <w:szCs w:val="24"/>
              </w:rPr>
              <w:t xml:space="preserve">&lt; </w:t>
            </w:r>
            <w:proofErr w:type="spellStart"/>
            <w:r w:rsidRPr="00553950">
              <w:rPr>
                <w:szCs w:val="24"/>
              </w:rPr>
              <w:t>conver_хххххххххххх_ххххххххххххххххх</w:t>
            </w:r>
            <w:proofErr w:type="spellEnd"/>
            <w:r w:rsidRPr="00553950">
              <w:rPr>
                <w:szCs w:val="24"/>
              </w:rPr>
              <w:t>.</w:t>
            </w:r>
            <w:r w:rsidRPr="00553950">
              <w:rPr>
                <w:szCs w:val="24"/>
                <w:lang w:val="en-US"/>
              </w:rPr>
              <w:t>csv</w:t>
            </w:r>
            <w:proofErr w:type="gramEnd"/>
            <w:r w:rsidRPr="00553950">
              <w:rPr>
                <w:szCs w:val="24"/>
              </w:rPr>
              <w:t>&gt; и нажать кнопку «Загрузить»</w:t>
            </w:r>
          </w:p>
          <w:p w14:paraId="6FA8D000" w14:textId="77777777" w:rsidR="00F21BC6" w:rsidRPr="00553950" w:rsidRDefault="004D71E9">
            <w:pPr>
              <w:pStyle w:val="affffffff4"/>
              <w:numPr>
                <w:ilvl w:val="0"/>
                <w:numId w:val="101"/>
              </w:numPr>
              <w:tabs>
                <w:tab w:val="left" w:pos="317"/>
              </w:tabs>
              <w:rPr>
                <w:szCs w:val="24"/>
              </w:rPr>
            </w:pPr>
            <w:r w:rsidRPr="00553950">
              <w:rPr>
                <w:szCs w:val="24"/>
              </w:rPr>
              <w:t xml:space="preserve">Дождаться завершения процесса загрузки файла </w:t>
            </w:r>
            <w:r w:rsidRPr="00553950">
              <w:rPr>
                <w:szCs w:val="24"/>
                <w:lang w:val="en-US"/>
              </w:rPr>
              <w:t>csv</w:t>
            </w:r>
          </w:p>
        </w:tc>
        <w:tc>
          <w:tcPr>
            <w:tcW w:w="3256" w:type="dxa"/>
            <w:tcBorders>
              <w:top w:val="single" w:sz="4" w:space="0" w:color="auto"/>
              <w:left w:val="single" w:sz="4" w:space="0" w:color="auto"/>
              <w:right w:val="single" w:sz="4" w:space="0" w:color="auto"/>
            </w:tcBorders>
            <w:shd w:val="clear" w:color="auto" w:fill="auto"/>
          </w:tcPr>
          <w:p w14:paraId="3A409479" w14:textId="77777777" w:rsidR="00F21BC6" w:rsidRPr="00553950" w:rsidRDefault="004D71E9">
            <w:pPr>
              <w:pStyle w:val="affffffff4"/>
            </w:pPr>
            <w:r w:rsidRPr="00553950">
              <w:rPr>
                <w:szCs w:val="24"/>
              </w:rPr>
              <w:t>– на шаге 5 успешно загружен файл .</w:t>
            </w:r>
            <w:r w:rsidRPr="00553950">
              <w:rPr>
                <w:szCs w:val="24"/>
                <w:lang w:val="en-US"/>
              </w:rPr>
              <w:t>csv</w:t>
            </w:r>
            <w:r w:rsidRPr="00553950">
              <w:rPr>
                <w:szCs w:val="24"/>
              </w:rPr>
              <w:t xml:space="preserve"> </w:t>
            </w:r>
          </w:p>
        </w:tc>
        <w:tc>
          <w:tcPr>
            <w:tcW w:w="3402" w:type="dxa"/>
            <w:vMerge/>
            <w:tcBorders>
              <w:left w:val="single" w:sz="4" w:space="0" w:color="auto"/>
              <w:right w:val="single" w:sz="4" w:space="0" w:color="auto"/>
            </w:tcBorders>
          </w:tcPr>
          <w:p w14:paraId="5A8CC531"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55FDA1F3" w14:textId="77777777">
        <w:trPr>
          <w:trHeight w:val="971"/>
        </w:trPr>
        <w:tc>
          <w:tcPr>
            <w:tcW w:w="562" w:type="dxa"/>
            <w:vMerge/>
            <w:tcBorders>
              <w:left w:val="single" w:sz="4" w:space="0" w:color="auto"/>
              <w:right w:val="single" w:sz="4" w:space="0" w:color="auto"/>
            </w:tcBorders>
          </w:tcPr>
          <w:p w14:paraId="70F2882C"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35EE93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B248AD1" w14:textId="77777777" w:rsidR="00F21BC6" w:rsidRPr="00553950" w:rsidRDefault="004D71E9">
            <w:pPr>
              <w:pStyle w:val="affffffff4"/>
              <w:numPr>
                <w:ilvl w:val="0"/>
                <w:numId w:val="101"/>
              </w:numPr>
              <w:tabs>
                <w:tab w:val="left" w:pos="317"/>
              </w:tabs>
              <w:rPr>
                <w:szCs w:val="24"/>
              </w:rPr>
            </w:pPr>
            <w:r w:rsidRPr="00553950">
              <w:rPr>
                <w:szCs w:val="24"/>
              </w:rPr>
              <w:t>Перейти в «Журнал загрузки файлов», осуществить просмотр журналов:</w:t>
            </w:r>
          </w:p>
          <w:p w14:paraId="13EE2621" w14:textId="77777777" w:rsidR="00F21BC6" w:rsidRPr="00553950" w:rsidRDefault="004D71E9">
            <w:pPr>
              <w:pStyle w:val="2d"/>
              <w:tabs>
                <w:tab w:val="left" w:pos="317"/>
                <w:tab w:val="left" w:pos="464"/>
              </w:tabs>
              <w:spacing w:after="0"/>
              <w:ind w:left="0"/>
            </w:pPr>
            <w:r w:rsidRPr="00553950">
              <w:t xml:space="preserve">– перейти в «Журнал загрузки записей» и просмотреть наличие обработанных записей, совпадающих с загруженным </w:t>
            </w:r>
            <w:r w:rsidRPr="00553950">
              <w:rPr>
                <w:lang w:val="en-US"/>
              </w:rPr>
              <w:t>csv</w:t>
            </w:r>
            <w:r w:rsidRPr="00553950">
              <w:t xml:space="preserve"> файлом;</w:t>
            </w:r>
          </w:p>
          <w:p w14:paraId="32398E4A" w14:textId="77777777" w:rsidR="00F21BC6" w:rsidRPr="00553950" w:rsidRDefault="00F21BC6">
            <w:pPr>
              <w:pStyle w:val="2d"/>
              <w:tabs>
                <w:tab w:val="left" w:pos="317"/>
                <w:tab w:val="left" w:pos="464"/>
              </w:tabs>
              <w:spacing w:after="0"/>
              <w:ind w:left="0"/>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5147F9A" w14:textId="77777777" w:rsidR="00F21BC6" w:rsidRPr="00553950" w:rsidRDefault="004D71E9">
            <w:pPr>
              <w:pStyle w:val="affffffff4"/>
              <w:rPr>
                <w:szCs w:val="24"/>
              </w:rPr>
            </w:pPr>
            <w:r w:rsidRPr="00553950">
              <w:rPr>
                <w:szCs w:val="24"/>
              </w:rPr>
              <w:t>– на шаге 6 в журнале загрузки записей» отображаются успешно обработанные записи</w:t>
            </w:r>
          </w:p>
          <w:p w14:paraId="5E70252A"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tcPr>
          <w:p w14:paraId="0F4E9D85"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2F653F68" w14:textId="77777777">
        <w:trPr>
          <w:trHeight w:val="4706"/>
        </w:trPr>
        <w:tc>
          <w:tcPr>
            <w:tcW w:w="562" w:type="dxa"/>
            <w:vMerge/>
            <w:tcBorders>
              <w:left w:val="single" w:sz="4" w:space="0" w:color="auto"/>
              <w:bottom w:val="single" w:sz="4" w:space="0" w:color="auto"/>
              <w:right w:val="single" w:sz="4" w:space="0" w:color="auto"/>
            </w:tcBorders>
          </w:tcPr>
          <w:p w14:paraId="7E3ACEAD"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117B62A"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tcPr>
          <w:p w14:paraId="75B431B6" w14:textId="77777777" w:rsidR="00F21BC6" w:rsidRPr="00553950" w:rsidRDefault="004D71E9">
            <w:pPr>
              <w:pStyle w:val="af"/>
              <w:numPr>
                <w:ilvl w:val="0"/>
                <w:numId w:val="101"/>
              </w:numPr>
              <w:tabs>
                <w:tab w:val="left" w:pos="307"/>
              </w:tabs>
              <w:rPr>
                <w:lang w:eastAsia="ru-RU"/>
              </w:rPr>
            </w:pPr>
            <w:r w:rsidRPr="00553950">
              <w:rPr>
                <w:lang w:eastAsia="ru-RU"/>
              </w:rPr>
              <w:t>В разделе «Внешний обмен» → «Ручная загрузка данных» → «Загрузить данные» в окне «Импорт данных о гражданах» нажать кнопку «Выберите файл»</w:t>
            </w:r>
          </w:p>
          <w:p w14:paraId="1CE405C3" w14:textId="77777777" w:rsidR="00F21BC6" w:rsidRPr="00553950" w:rsidRDefault="004D71E9">
            <w:pPr>
              <w:pStyle w:val="affffffff4"/>
              <w:numPr>
                <w:ilvl w:val="0"/>
                <w:numId w:val="101"/>
              </w:numPr>
              <w:tabs>
                <w:tab w:val="left" w:pos="317"/>
              </w:tabs>
              <w:rPr>
                <w:szCs w:val="24"/>
              </w:rPr>
            </w:pPr>
            <w:r w:rsidRPr="00553950">
              <w:rPr>
                <w:szCs w:val="24"/>
              </w:rPr>
              <w:t>Выбрать файл .</w:t>
            </w:r>
            <w:proofErr w:type="spellStart"/>
            <w:r w:rsidRPr="00553950">
              <w:rPr>
                <w:bCs/>
              </w:rPr>
              <w:t>xml</w:t>
            </w:r>
            <w:proofErr w:type="spellEnd"/>
            <w:r w:rsidRPr="00553950">
              <w:rPr>
                <w:bCs/>
              </w:rPr>
              <w:t xml:space="preserve"> </w:t>
            </w:r>
            <w:proofErr w:type="gramStart"/>
            <w:r w:rsidRPr="00553950">
              <w:rPr>
                <w:bCs/>
                <w:szCs w:val="24"/>
              </w:rPr>
              <w:t>&lt;</w:t>
            </w:r>
            <w:r w:rsidRPr="00553950">
              <w:rPr>
                <w:szCs w:val="24"/>
              </w:rPr>
              <w:t xml:space="preserve"> </w:t>
            </w:r>
            <w:r w:rsidRPr="00553950">
              <w:rPr>
                <w:szCs w:val="24"/>
                <w:lang w:val="en-US"/>
              </w:rPr>
              <w:t>FULL</w:t>
            </w:r>
            <w:r w:rsidRPr="00553950">
              <w:rPr>
                <w:szCs w:val="24"/>
              </w:rPr>
              <w:t>_</w:t>
            </w:r>
            <w:proofErr w:type="spellStart"/>
            <w:r w:rsidRPr="00553950">
              <w:rPr>
                <w:szCs w:val="24"/>
              </w:rPr>
              <w:t>хххххххххххххх_ххххххххххххххххх</w:t>
            </w:r>
            <w:proofErr w:type="spellEnd"/>
            <w:r w:rsidRPr="00553950">
              <w:rPr>
                <w:szCs w:val="24"/>
              </w:rPr>
              <w:t>.</w:t>
            </w:r>
            <w:r w:rsidRPr="00553950">
              <w:rPr>
                <w:szCs w:val="24"/>
                <w:lang w:val="en-US"/>
              </w:rPr>
              <w:t>xml</w:t>
            </w:r>
            <w:proofErr w:type="gramEnd"/>
            <w:r w:rsidRPr="00553950">
              <w:rPr>
                <w:szCs w:val="24"/>
              </w:rPr>
              <w:t xml:space="preserve"> &gt; и нажать кнопку «Загрузить»</w:t>
            </w:r>
          </w:p>
          <w:p w14:paraId="72BDBA04" w14:textId="77777777" w:rsidR="00F21BC6" w:rsidRPr="00553950" w:rsidRDefault="004D71E9">
            <w:pPr>
              <w:pStyle w:val="affffffff4"/>
              <w:numPr>
                <w:ilvl w:val="0"/>
                <w:numId w:val="101"/>
              </w:numPr>
              <w:tabs>
                <w:tab w:val="left" w:pos="317"/>
              </w:tabs>
              <w:rPr>
                <w:szCs w:val="24"/>
              </w:rPr>
            </w:pPr>
            <w:r w:rsidRPr="00553950">
              <w:rPr>
                <w:szCs w:val="24"/>
              </w:rPr>
              <w:t>Дождаться завершения процесса загрузки файла .</w:t>
            </w:r>
            <w:r w:rsidRPr="00553950">
              <w:rPr>
                <w:szCs w:val="24"/>
                <w:lang w:val="en-US"/>
              </w:rPr>
              <w:t>xml</w:t>
            </w:r>
            <w:r w:rsidRPr="00553950">
              <w:rPr>
                <w:szCs w:val="24"/>
              </w:rPr>
              <w:t xml:space="preserve"> </w:t>
            </w:r>
            <w:r w:rsidRPr="00553950">
              <w:t>в модальном окне нажать кнопку «Закрыть»</w:t>
            </w:r>
            <w:r w:rsidRPr="00553950">
              <w:rPr>
                <w:szCs w:val="24"/>
              </w:rPr>
              <w:t>;</w:t>
            </w:r>
          </w:p>
          <w:p w14:paraId="739623C9" w14:textId="77777777" w:rsidR="00F21BC6" w:rsidRPr="00553950" w:rsidRDefault="004D71E9">
            <w:pPr>
              <w:pStyle w:val="affffffff4"/>
              <w:numPr>
                <w:ilvl w:val="0"/>
                <w:numId w:val="101"/>
              </w:numPr>
              <w:tabs>
                <w:tab w:val="left" w:pos="317"/>
                <w:tab w:val="left" w:pos="451"/>
              </w:tabs>
              <w:rPr>
                <w:szCs w:val="24"/>
              </w:rPr>
            </w:pPr>
            <w:r w:rsidRPr="00553950">
              <w:rPr>
                <w:szCs w:val="24"/>
              </w:rPr>
              <w:t>Перейти в «Журнал загрузки файлов», осуществить просмотр журналов;</w:t>
            </w:r>
          </w:p>
          <w:p w14:paraId="61E7CB6E" w14:textId="77777777" w:rsidR="00F21BC6" w:rsidRPr="00553950" w:rsidRDefault="004D71E9">
            <w:pPr>
              <w:pStyle w:val="2d"/>
              <w:tabs>
                <w:tab w:val="left" w:pos="317"/>
                <w:tab w:val="left" w:pos="451"/>
              </w:tabs>
              <w:spacing w:after="0"/>
              <w:ind w:left="39"/>
            </w:pPr>
            <w:r w:rsidRPr="00553950">
              <w:t xml:space="preserve">– перейти в «Журнал загрузки записей» и просмотреть наличие обработанных записей, совпадающих с загруженным </w:t>
            </w:r>
            <w:r w:rsidRPr="00553950">
              <w:rPr>
                <w:lang w:val="en-US"/>
              </w:rPr>
              <w:t>xml</w:t>
            </w:r>
            <w:r w:rsidRPr="00553950">
              <w:t xml:space="preserve"> файлом</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742D14" w14:textId="77777777" w:rsidR="00F21BC6" w:rsidRPr="00553950" w:rsidRDefault="004D71E9">
            <w:pPr>
              <w:pStyle w:val="affffffff4"/>
              <w:tabs>
                <w:tab w:val="left" w:pos="1501"/>
              </w:tabs>
              <w:rPr>
                <w:szCs w:val="24"/>
              </w:rPr>
            </w:pPr>
            <w:r w:rsidRPr="00553950">
              <w:rPr>
                <w:szCs w:val="24"/>
              </w:rPr>
              <w:t>– на шаге 9 успешно загружен файл .</w:t>
            </w:r>
            <w:r w:rsidRPr="00553950">
              <w:rPr>
                <w:szCs w:val="24"/>
                <w:lang w:val="en-US"/>
              </w:rPr>
              <w:t>xml</w:t>
            </w:r>
          </w:p>
        </w:tc>
        <w:tc>
          <w:tcPr>
            <w:tcW w:w="3402" w:type="dxa"/>
            <w:vMerge/>
            <w:tcBorders>
              <w:left w:val="single" w:sz="4" w:space="0" w:color="auto"/>
              <w:bottom w:val="single" w:sz="4" w:space="0" w:color="auto"/>
              <w:right w:val="single" w:sz="4" w:space="0" w:color="auto"/>
            </w:tcBorders>
          </w:tcPr>
          <w:p w14:paraId="47F2243E"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7D7626C5" w14:textId="77777777">
        <w:trPr>
          <w:trHeight w:val="971"/>
        </w:trPr>
        <w:tc>
          <w:tcPr>
            <w:tcW w:w="562" w:type="dxa"/>
            <w:vMerge/>
            <w:tcBorders>
              <w:left w:val="single" w:sz="4" w:space="0" w:color="auto"/>
              <w:right w:val="single" w:sz="4" w:space="0" w:color="auto"/>
            </w:tcBorders>
          </w:tcPr>
          <w:p w14:paraId="5A3E4D4D"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328589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DDC707A" w14:textId="77777777" w:rsidR="00F21BC6" w:rsidRPr="00553950" w:rsidRDefault="004D71E9">
            <w:pPr>
              <w:pStyle w:val="affffffff4"/>
              <w:numPr>
                <w:ilvl w:val="0"/>
                <w:numId w:val="101"/>
              </w:numPr>
              <w:tabs>
                <w:tab w:val="left" w:pos="317"/>
                <w:tab w:val="left" w:pos="451"/>
              </w:tabs>
              <w:rPr>
                <w:szCs w:val="24"/>
              </w:rPr>
            </w:pPr>
            <w:r w:rsidRPr="00553950">
              <w:rPr>
                <w:szCs w:val="24"/>
              </w:rPr>
              <w:t xml:space="preserve">В разделе «Отчеты» выбрать отчет с наименованием «Отчет по плану конвертации записей в ЕРВУ»,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ознакомится с данными отчета; </w:t>
            </w:r>
          </w:p>
          <w:p w14:paraId="6CD3D24F" w14:textId="77777777" w:rsidR="00F21BC6" w:rsidRPr="00553950" w:rsidRDefault="004D71E9">
            <w:pPr>
              <w:pStyle w:val="affffffff4"/>
              <w:tabs>
                <w:tab w:val="left" w:pos="317"/>
                <w:tab w:val="left" w:pos="451"/>
              </w:tabs>
              <w:rPr>
                <w:szCs w:val="24"/>
              </w:rPr>
            </w:pPr>
            <w:r w:rsidRPr="00553950">
              <w:rPr>
                <w:szCs w:val="24"/>
              </w:rPr>
              <w:t xml:space="preserve">в разделе «Отчеты» выбрать отчет с наименованием «Отчет по результатам конвертации»;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ознакомится с данными отчета;   сформировать отчет с </w:t>
            </w:r>
            <w:r w:rsidRPr="00553950">
              <w:rPr>
                <w:szCs w:val="24"/>
              </w:rPr>
              <w:lastRenderedPageBreak/>
              <w:t xml:space="preserve">наименованием «Отчет по плану конвертации записей в ЕРВУ», в разделе «Отчеты» выбрать отчет с наименованием «Сводный отчет по результатам конвертации»»;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ознакомиться с данными отчета.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380050" w14:textId="77777777" w:rsidR="00F21BC6" w:rsidRPr="00553950" w:rsidRDefault="004D71E9">
            <w:pPr>
              <w:pStyle w:val="affffffff4"/>
              <w:rPr>
                <w:szCs w:val="24"/>
              </w:rPr>
            </w:pPr>
            <w:r w:rsidRPr="00553950">
              <w:rPr>
                <w:szCs w:val="24"/>
              </w:rPr>
              <w:lastRenderedPageBreak/>
              <w:t xml:space="preserve">– на шаге 11 отчет «Отчет по плану конвертации записей в ЕРВУ» сформирован. Столбцы отчета в блоке «Результат сопоставления с </w:t>
            </w:r>
            <w:proofErr w:type="spellStart"/>
            <w:r w:rsidRPr="00553950">
              <w:rPr>
                <w:szCs w:val="24"/>
              </w:rPr>
              <w:t>xml</w:t>
            </w:r>
            <w:proofErr w:type="spellEnd"/>
            <w:r w:rsidRPr="00553950">
              <w:rPr>
                <w:szCs w:val="24"/>
              </w:rPr>
              <w:t>-файлом» заполнены.</w:t>
            </w:r>
          </w:p>
          <w:p w14:paraId="2070A7D9" w14:textId="77777777" w:rsidR="00F21BC6" w:rsidRPr="00553950" w:rsidRDefault="004D71E9">
            <w:pPr>
              <w:pStyle w:val="affffffff4"/>
              <w:rPr>
                <w:szCs w:val="24"/>
              </w:rPr>
            </w:pPr>
            <w:r w:rsidRPr="00553950">
              <w:rPr>
                <w:szCs w:val="24"/>
              </w:rPr>
              <w:t>«Отчет по результатам конвертации» сформирован. В столбце «Всего загружено на текущую дату» данные обновлены.</w:t>
            </w:r>
          </w:p>
          <w:p w14:paraId="1CE3FECF" w14:textId="77777777" w:rsidR="00F21BC6" w:rsidRPr="00553950" w:rsidRDefault="004D71E9">
            <w:pPr>
              <w:pStyle w:val="affffffff4"/>
              <w:rPr>
                <w:szCs w:val="24"/>
              </w:rPr>
            </w:pPr>
            <w:r w:rsidRPr="00553950">
              <w:rPr>
                <w:szCs w:val="24"/>
              </w:rPr>
              <w:t>«Сводный отчет по результатам конвертации» сформирован. В столбцах «Ожидает подтверждения. всего» данные обновлены.</w:t>
            </w:r>
          </w:p>
        </w:tc>
        <w:tc>
          <w:tcPr>
            <w:tcW w:w="3402" w:type="dxa"/>
            <w:vMerge/>
            <w:tcBorders>
              <w:left w:val="single" w:sz="4" w:space="0" w:color="auto"/>
              <w:right w:val="single" w:sz="4" w:space="0" w:color="auto"/>
            </w:tcBorders>
          </w:tcPr>
          <w:p w14:paraId="71B30FE8"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1F809FB6" w14:textId="77777777">
        <w:trPr>
          <w:trHeight w:val="971"/>
        </w:trPr>
        <w:tc>
          <w:tcPr>
            <w:tcW w:w="562" w:type="dxa"/>
            <w:vMerge/>
            <w:tcBorders>
              <w:left w:val="single" w:sz="4" w:space="0" w:color="auto"/>
              <w:right w:val="single" w:sz="4" w:space="0" w:color="auto"/>
            </w:tcBorders>
          </w:tcPr>
          <w:p w14:paraId="38BA5E8F"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0CA6BB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09233AD" w14:textId="77777777" w:rsidR="00F21BC6" w:rsidRPr="00553950" w:rsidRDefault="004D71E9">
            <w:pPr>
              <w:pStyle w:val="affffffff4"/>
              <w:tabs>
                <w:tab w:val="left" w:pos="317"/>
              </w:tabs>
              <w:rPr>
                <w:b/>
                <w:bCs/>
                <w:szCs w:val="24"/>
              </w:rPr>
            </w:pPr>
            <w:r w:rsidRPr="00553950">
              <w:rPr>
                <w:b/>
                <w:bCs/>
                <w:szCs w:val="24"/>
              </w:rPr>
              <w:t xml:space="preserve">Авторизоваться под ролью «Специалист ВК по воинскому учету» </w:t>
            </w:r>
            <w:r w:rsidRPr="00553950">
              <w:rPr>
                <w:szCs w:val="24"/>
              </w:rPr>
              <w:t>(Подтверждение):</w:t>
            </w:r>
          </w:p>
          <w:p w14:paraId="13D54D8A" w14:textId="77777777" w:rsidR="00F21BC6" w:rsidRPr="00553950" w:rsidRDefault="00F21BC6">
            <w:pPr>
              <w:pStyle w:val="affffffff4"/>
              <w:tabs>
                <w:tab w:val="left" w:pos="317"/>
                <w:tab w:val="left" w:pos="451"/>
              </w:tabs>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90C6ADD"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Специалист ВК по воинскому учету </w:t>
            </w:r>
            <w:r w:rsidRPr="00553950">
              <w:t>является:</w:t>
            </w:r>
          </w:p>
        </w:tc>
        <w:tc>
          <w:tcPr>
            <w:tcW w:w="3402" w:type="dxa"/>
            <w:vMerge/>
            <w:tcBorders>
              <w:left w:val="single" w:sz="4" w:space="0" w:color="auto"/>
              <w:right w:val="single" w:sz="4" w:space="0" w:color="auto"/>
            </w:tcBorders>
          </w:tcPr>
          <w:p w14:paraId="6C6CA847"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638E6B62" w14:textId="77777777">
        <w:trPr>
          <w:trHeight w:val="971"/>
        </w:trPr>
        <w:tc>
          <w:tcPr>
            <w:tcW w:w="562" w:type="dxa"/>
            <w:vMerge/>
            <w:tcBorders>
              <w:left w:val="single" w:sz="4" w:space="0" w:color="auto"/>
              <w:bottom w:val="single" w:sz="4" w:space="0" w:color="auto"/>
              <w:right w:val="single" w:sz="4" w:space="0" w:color="auto"/>
            </w:tcBorders>
          </w:tcPr>
          <w:p w14:paraId="247BBC98"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9FEE4E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29FD839" w14:textId="77777777" w:rsidR="00F21BC6" w:rsidRPr="00553950" w:rsidRDefault="004D71E9">
            <w:pPr>
              <w:pStyle w:val="affffffff4"/>
              <w:numPr>
                <w:ilvl w:val="0"/>
                <w:numId w:val="101"/>
              </w:numPr>
              <w:tabs>
                <w:tab w:val="left" w:pos="317"/>
                <w:tab w:val="left" w:pos="451"/>
              </w:tabs>
              <w:rPr>
                <w:szCs w:val="24"/>
              </w:rPr>
            </w:pPr>
            <w:r w:rsidRPr="00553950">
              <w:rPr>
                <w:szCs w:val="24"/>
              </w:rPr>
              <w:t xml:space="preserve">В разделе «Конвертация» -«Задания на конвертацию» </w:t>
            </w:r>
            <w:r w:rsidRPr="00553950">
              <w:t>просмотреть записи граждан 1 и 2, поступившие в военный комиссариат и провести ручную сверку с ЕАСУ «Горизонт-МР». В проверке 3 «Проверка ручной выгрузки сведений в ЕАСУ «Горизонт-МР» для подтверждения воинского учета» описан процесс выгрузки файла для сверки с ЕАСУ «Горизонт-МР».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936AA92" w14:textId="77777777" w:rsidR="00F21BC6" w:rsidRPr="00553950" w:rsidRDefault="004D71E9">
            <w:pPr>
              <w:contextualSpacing/>
            </w:pPr>
            <w:r w:rsidRPr="00553950">
              <w:t xml:space="preserve">– на шаге 12 успешное завершение ручной сверки записей с ЕАСУ «Горизонт-МР» </w:t>
            </w:r>
          </w:p>
          <w:p w14:paraId="513A6ECB" w14:textId="77777777" w:rsidR="00F21BC6" w:rsidRPr="00553950" w:rsidRDefault="00F21BC6">
            <w:pPr>
              <w:pStyle w:val="affffffff4"/>
              <w:rPr>
                <w:szCs w:val="24"/>
              </w:rPr>
            </w:pPr>
          </w:p>
        </w:tc>
        <w:tc>
          <w:tcPr>
            <w:tcW w:w="3402" w:type="dxa"/>
            <w:vMerge/>
            <w:tcBorders>
              <w:left w:val="single" w:sz="4" w:space="0" w:color="auto"/>
              <w:bottom w:val="single" w:sz="4" w:space="0" w:color="auto"/>
              <w:right w:val="single" w:sz="4" w:space="0" w:color="auto"/>
            </w:tcBorders>
          </w:tcPr>
          <w:p w14:paraId="49B944BA"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65A2EEEB" w14:textId="77777777">
        <w:trPr>
          <w:trHeight w:val="280"/>
        </w:trPr>
        <w:tc>
          <w:tcPr>
            <w:tcW w:w="562" w:type="dxa"/>
            <w:vMerge/>
            <w:tcBorders>
              <w:left w:val="single" w:sz="4" w:space="0" w:color="auto"/>
              <w:bottom w:val="single" w:sz="4" w:space="0" w:color="auto"/>
              <w:right w:val="single" w:sz="4" w:space="0" w:color="auto"/>
            </w:tcBorders>
          </w:tcPr>
          <w:p w14:paraId="69BA8A4E"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458CE45"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tcPr>
          <w:p w14:paraId="4DEDF12D" w14:textId="77777777" w:rsidR="00F21BC6" w:rsidRPr="00553950" w:rsidRDefault="004D71E9">
            <w:pPr>
              <w:pStyle w:val="affffffff4"/>
              <w:numPr>
                <w:ilvl w:val="0"/>
                <w:numId w:val="101"/>
              </w:numPr>
              <w:tabs>
                <w:tab w:val="left" w:pos="317"/>
                <w:tab w:val="left" w:pos="451"/>
              </w:tabs>
              <w:rPr>
                <w:szCs w:val="24"/>
              </w:rPr>
            </w:pPr>
            <w:r w:rsidRPr="00553950">
              <w:rPr>
                <w:szCs w:val="24"/>
              </w:rPr>
              <w:t xml:space="preserve">Выбрать записи граждан 1 и 2 из списка посредством установки </w:t>
            </w:r>
            <w:proofErr w:type="spellStart"/>
            <w:r w:rsidRPr="00553950">
              <w:rPr>
                <w:szCs w:val="24"/>
              </w:rPr>
              <w:t>чекбокса</w:t>
            </w:r>
            <w:proofErr w:type="spellEnd"/>
            <w:r w:rsidRPr="00553950">
              <w:rPr>
                <w:szCs w:val="24"/>
              </w:rPr>
              <w:t xml:space="preserve"> и нажать кнопку </w:t>
            </w:r>
            <w:r w:rsidRPr="00553950">
              <w:rPr>
                <w:b/>
              </w:rPr>
              <w:t>«Подтвердить»</w:t>
            </w:r>
          </w:p>
          <w:p w14:paraId="3C4A2975" w14:textId="77777777" w:rsidR="00F21BC6" w:rsidRPr="00553950" w:rsidRDefault="004D71E9">
            <w:pPr>
              <w:pStyle w:val="affffffff4"/>
              <w:numPr>
                <w:ilvl w:val="0"/>
                <w:numId w:val="101"/>
              </w:numPr>
              <w:tabs>
                <w:tab w:val="left" w:pos="317"/>
                <w:tab w:val="left" w:pos="451"/>
              </w:tabs>
              <w:rPr>
                <w:szCs w:val="24"/>
              </w:rPr>
            </w:pPr>
            <w:r w:rsidRPr="00553950">
              <w:rPr>
                <w:szCs w:val="24"/>
              </w:rPr>
              <w:t xml:space="preserve">Сформировать проекты решений в модальном окне по нажатию на кнопку «Сформировать». </w:t>
            </w:r>
            <w:r w:rsidRPr="00553950">
              <w:t xml:space="preserve"> После успешного формирования решений нажать кнопку «Продолжить».</w:t>
            </w:r>
          </w:p>
        </w:tc>
        <w:tc>
          <w:tcPr>
            <w:tcW w:w="3256" w:type="dxa"/>
            <w:tcBorders>
              <w:top w:val="single" w:sz="4" w:space="0" w:color="auto"/>
              <w:left w:val="single" w:sz="4" w:space="0" w:color="auto"/>
              <w:right w:val="single" w:sz="4" w:space="0" w:color="auto"/>
            </w:tcBorders>
            <w:shd w:val="clear" w:color="auto" w:fill="auto"/>
          </w:tcPr>
          <w:p w14:paraId="04254CBE" w14:textId="77777777" w:rsidR="00F21BC6" w:rsidRPr="00553950" w:rsidRDefault="004D71E9">
            <w:pPr>
              <w:contextualSpacing/>
            </w:pPr>
            <w:r w:rsidRPr="00553950">
              <w:t>– на шаге 14 формирование проектов решений о включении гражданина в реестр воинского учета выполнено;</w:t>
            </w:r>
          </w:p>
          <w:p w14:paraId="25FDC355" w14:textId="77777777" w:rsidR="00F21BC6" w:rsidRPr="00553950" w:rsidRDefault="00F21BC6">
            <w:pPr>
              <w:pStyle w:val="affffffff4"/>
              <w:rPr>
                <w:szCs w:val="24"/>
              </w:rPr>
            </w:pPr>
          </w:p>
        </w:tc>
        <w:tc>
          <w:tcPr>
            <w:tcW w:w="3402" w:type="dxa"/>
            <w:vMerge/>
            <w:tcBorders>
              <w:left w:val="single" w:sz="4" w:space="0" w:color="auto"/>
              <w:bottom w:val="single" w:sz="4" w:space="0" w:color="auto"/>
              <w:right w:val="single" w:sz="4" w:space="0" w:color="auto"/>
            </w:tcBorders>
          </w:tcPr>
          <w:p w14:paraId="133B5119"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523509E9" w14:textId="77777777">
        <w:trPr>
          <w:trHeight w:val="971"/>
        </w:trPr>
        <w:tc>
          <w:tcPr>
            <w:tcW w:w="562" w:type="dxa"/>
            <w:vMerge/>
            <w:tcBorders>
              <w:left w:val="single" w:sz="4" w:space="0" w:color="auto"/>
              <w:bottom w:val="single" w:sz="4" w:space="0" w:color="auto"/>
              <w:right w:val="single" w:sz="4" w:space="0" w:color="auto"/>
            </w:tcBorders>
          </w:tcPr>
          <w:p w14:paraId="36B4881C"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6D672B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BFC8AF6" w14:textId="77777777" w:rsidR="00F21BC6" w:rsidRPr="00553950" w:rsidRDefault="004D71E9">
            <w:pPr>
              <w:pStyle w:val="af"/>
              <w:numPr>
                <w:ilvl w:val="0"/>
                <w:numId w:val="101"/>
              </w:numPr>
              <w:tabs>
                <w:tab w:val="left" w:pos="442"/>
              </w:tabs>
              <w:rPr>
                <w:lang w:eastAsia="ru-RU"/>
              </w:rPr>
            </w:pPr>
            <w:r w:rsidRPr="00553950">
              <w:rPr>
                <w:lang w:eastAsia="ru-RU"/>
              </w:rPr>
              <w:t xml:space="preserve">В разделе «Отчеты» выбрать отчет с наименованием «Отчет по плану конвертации записей в ЕРВУ»,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 </w:t>
            </w:r>
          </w:p>
          <w:p w14:paraId="126BD217" w14:textId="77777777" w:rsidR="00F21BC6" w:rsidRPr="00553950" w:rsidRDefault="004D71E9">
            <w:pPr>
              <w:pStyle w:val="af"/>
              <w:tabs>
                <w:tab w:val="left" w:pos="442"/>
              </w:tabs>
              <w:ind w:left="0"/>
              <w:rPr>
                <w:lang w:eastAsia="ru-RU"/>
              </w:rPr>
            </w:pPr>
            <w:r w:rsidRPr="00553950">
              <w:rPr>
                <w:lang w:eastAsia="ru-RU"/>
              </w:rPr>
              <w:t>в разделе «Отчеты» выбрать отчет с наименованием «Отчет по результатам конвертации»;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D678436" w14:textId="77777777" w:rsidR="00F21BC6" w:rsidRPr="00553950" w:rsidRDefault="004D71E9">
            <w:pPr>
              <w:pStyle w:val="af"/>
              <w:numPr>
                <w:ilvl w:val="0"/>
                <w:numId w:val="251"/>
              </w:numPr>
              <w:tabs>
                <w:tab w:val="left" w:pos="175"/>
              </w:tabs>
              <w:ind w:left="0" w:firstLine="0"/>
              <w:contextualSpacing/>
            </w:pPr>
            <w:r w:rsidRPr="00553950">
              <w:t xml:space="preserve"> на шаге 15 отчет «Отчет по плану конвертации записей в ЕРВУ» сформирован. Столбцы отчета в блоке «Результат конвертации» заполнены.</w:t>
            </w:r>
            <w:r w:rsidRPr="00553950">
              <w:rPr>
                <w:lang w:eastAsia="ru-RU"/>
              </w:rPr>
              <w:t xml:space="preserve"> </w:t>
            </w:r>
          </w:p>
          <w:p w14:paraId="1747ECE0" w14:textId="77777777" w:rsidR="00F21BC6" w:rsidRPr="00553950" w:rsidRDefault="004D71E9">
            <w:pPr>
              <w:pStyle w:val="af"/>
              <w:ind w:left="33"/>
              <w:contextualSpacing/>
            </w:pPr>
            <w:r w:rsidRPr="00553950">
              <w:t>«Отчет по результатам конвертации» сформирован. В столбце «Требует подтверждения на текущую дату» данные обновлены.</w:t>
            </w:r>
          </w:p>
        </w:tc>
        <w:tc>
          <w:tcPr>
            <w:tcW w:w="3402" w:type="dxa"/>
            <w:vMerge/>
            <w:tcBorders>
              <w:left w:val="single" w:sz="4" w:space="0" w:color="auto"/>
              <w:bottom w:val="single" w:sz="4" w:space="0" w:color="auto"/>
              <w:right w:val="single" w:sz="4" w:space="0" w:color="auto"/>
            </w:tcBorders>
          </w:tcPr>
          <w:p w14:paraId="3D571E5F"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03533339" w14:textId="77777777">
        <w:trPr>
          <w:trHeight w:val="971"/>
        </w:trPr>
        <w:tc>
          <w:tcPr>
            <w:tcW w:w="562" w:type="dxa"/>
            <w:vMerge/>
            <w:tcBorders>
              <w:left w:val="single" w:sz="4" w:space="0" w:color="auto"/>
              <w:bottom w:val="single" w:sz="4" w:space="0" w:color="auto"/>
              <w:right w:val="single" w:sz="4" w:space="0" w:color="auto"/>
            </w:tcBorders>
          </w:tcPr>
          <w:p w14:paraId="57CA22F5"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0ABFFC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17F2E0F" w14:textId="77777777" w:rsidR="00F21BC6" w:rsidRPr="00553950" w:rsidRDefault="004D71E9">
            <w:pPr>
              <w:pStyle w:val="affffffff4"/>
              <w:tabs>
                <w:tab w:val="left" w:pos="317"/>
              </w:tabs>
              <w:rPr>
                <w:b/>
                <w:bCs/>
                <w:szCs w:val="24"/>
              </w:rPr>
            </w:pPr>
            <w:r w:rsidRPr="00553950">
              <w:rPr>
                <w:b/>
                <w:bCs/>
                <w:szCs w:val="24"/>
              </w:rPr>
              <w:t xml:space="preserve">Авторизоваться под ролью «Военный комиссар»: </w:t>
            </w:r>
          </w:p>
          <w:p w14:paraId="6716CFF6" w14:textId="77777777" w:rsidR="00F21BC6" w:rsidRPr="00553950" w:rsidRDefault="00F21BC6">
            <w:pPr>
              <w:pStyle w:val="affffffff4"/>
              <w:tabs>
                <w:tab w:val="left" w:pos="317"/>
              </w:tabs>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13505DA" w14:textId="77777777" w:rsidR="00F21BC6" w:rsidRPr="00553950" w:rsidRDefault="004D71E9">
            <w:pPr>
              <w:contextualSpacing/>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bottom w:val="single" w:sz="4" w:space="0" w:color="auto"/>
              <w:right w:val="single" w:sz="4" w:space="0" w:color="auto"/>
            </w:tcBorders>
          </w:tcPr>
          <w:p w14:paraId="1A2E7535"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0AD5FDFB" w14:textId="77777777">
        <w:trPr>
          <w:trHeight w:val="971"/>
        </w:trPr>
        <w:tc>
          <w:tcPr>
            <w:tcW w:w="562" w:type="dxa"/>
            <w:vMerge/>
            <w:tcBorders>
              <w:left w:val="single" w:sz="4" w:space="0" w:color="auto"/>
              <w:bottom w:val="single" w:sz="4" w:space="0" w:color="auto"/>
              <w:right w:val="single" w:sz="4" w:space="0" w:color="auto"/>
            </w:tcBorders>
          </w:tcPr>
          <w:p w14:paraId="29E0B154"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BFFB00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B108BC2" w14:textId="77777777" w:rsidR="00F21BC6" w:rsidRPr="00553950" w:rsidRDefault="004D71E9">
            <w:pPr>
              <w:pStyle w:val="affffffff4"/>
              <w:numPr>
                <w:ilvl w:val="0"/>
                <w:numId w:val="101"/>
              </w:numPr>
              <w:tabs>
                <w:tab w:val="left" w:pos="317"/>
                <w:tab w:val="left" w:pos="451"/>
              </w:tabs>
              <w:rPr>
                <w:szCs w:val="24"/>
              </w:rPr>
            </w:pPr>
            <w:r w:rsidRPr="00553950">
              <w:rPr>
                <w:szCs w:val="24"/>
              </w:rPr>
              <w:t xml:space="preserve">В разделе «Пакетное подписание» → «Решения» выбрать </w:t>
            </w:r>
            <w:r w:rsidRPr="00553950">
              <w:rPr>
                <w:b/>
                <w:bCs/>
                <w:szCs w:val="24"/>
              </w:rPr>
              <w:t xml:space="preserve">гражданина 1, 2 </w:t>
            </w:r>
            <w:r w:rsidRPr="00553950">
              <w:rPr>
                <w:szCs w:val="24"/>
              </w:rPr>
              <w:t xml:space="preserve">с помощью </w:t>
            </w:r>
            <w:proofErr w:type="spellStart"/>
            <w:r w:rsidRPr="00553950">
              <w:rPr>
                <w:szCs w:val="24"/>
              </w:rPr>
              <w:t>чекбокса</w:t>
            </w:r>
            <w:proofErr w:type="spellEnd"/>
            <w:r w:rsidRPr="00553950">
              <w:rPr>
                <w:szCs w:val="24"/>
              </w:rPr>
              <w:t>:</w:t>
            </w:r>
          </w:p>
          <w:p w14:paraId="14CE4016" w14:textId="77777777" w:rsidR="00F21BC6" w:rsidRPr="00553950" w:rsidRDefault="004D71E9">
            <w:pPr>
              <w:pStyle w:val="affffffff4"/>
              <w:tabs>
                <w:tab w:val="left" w:pos="317"/>
                <w:tab w:val="left" w:pos="451"/>
              </w:tabs>
              <w:rPr>
                <w:szCs w:val="24"/>
              </w:rPr>
            </w:pPr>
            <w:r w:rsidRPr="00553950">
              <w:t>– Н</w:t>
            </w:r>
            <w:r w:rsidRPr="00553950">
              <w:rPr>
                <w:szCs w:val="24"/>
              </w:rPr>
              <w:t>ажать кнопку «Подписание»;</w:t>
            </w:r>
          </w:p>
          <w:p w14:paraId="477D3EB8" w14:textId="77777777" w:rsidR="00F21BC6" w:rsidRPr="00553950" w:rsidRDefault="004D71E9">
            <w:pPr>
              <w:pStyle w:val="affffffff4"/>
              <w:tabs>
                <w:tab w:val="left" w:pos="317"/>
                <w:tab w:val="left" w:pos="451"/>
              </w:tabs>
              <w:rPr>
                <w:szCs w:val="24"/>
              </w:rPr>
            </w:pPr>
            <w:r w:rsidRPr="00553950">
              <w:t>– в</w:t>
            </w:r>
            <w:r w:rsidRPr="00553950">
              <w:rPr>
                <w:szCs w:val="24"/>
              </w:rPr>
              <w:t xml:space="preserve"> модальном окне выбрать сертификат электронной подписи и нажать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ADBF18F" w14:textId="77777777" w:rsidR="00F21BC6" w:rsidRPr="00553950" w:rsidRDefault="004D71E9">
            <w:pPr>
              <w:pStyle w:val="affffffff4"/>
              <w:rPr>
                <w:szCs w:val="24"/>
              </w:rPr>
            </w:pPr>
            <w:r w:rsidRPr="00553950">
              <w:rPr>
                <w:szCs w:val="24"/>
              </w:rPr>
              <w:t>– на шаге 16 подписание решения о включении гражданина в реестр воинского учета;</w:t>
            </w:r>
          </w:p>
          <w:p w14:paraId="52CED72F" w14:textId="77777777" w:rsidR="00F21BC6" w:rsidRPr="00553950" w:rsidRDefault="00F21BC6">
            <w:pPr>
              <w:contextualSpacing/>
            </w:pPr>
          </w:p>
        </w:tc>
        <w:tc>
          <w:tcPr>
            <w:tcW w:w="3402" w:type="dxa"/>
            <w:vMerge/>
            <w:tcBorders>
              <w:left w:val="single" w:sz="4" w:space="0" w:color="auto"/>
              <w:bottom w:val="single" w:sz="4" w:space="0" w:color="auto"/>
              <w:right w:val="single" w:sz="4" w:space="0" w:color="auto"/>
            </w:tcBorders>
          </w:tcPr>
          <w:p w14:paraId="642216EA"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1D1BBA86" w14:textId="77777777">
        <w:trPr>
          <w:trHeight w:val="2503"/>
        </w:trPr>
        <w:tc>
          <w:tcPr>
            <w:tcW w:w="562" w:type="dxa"/>
            <w:vMerge/>
            <w:tcBorders>
              <w:left w:val="single" w:sz="4" w:space="0" w:color="auto"/>
              <w:bottom w:val="single" w:sz="4" w:space="0" w:color="auto"/>
              <w:right w:val="single" w:sz="4" w:space="0" w:color="auto"/>
            </w:tcBorders>
          </w:tcPr>
          <w:p w14:paraId="4E7D3A09"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528396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32FA904" w14:textId="77777777" w:rsidR="00F21BC6" w:rsidRPr="00553950" w:rsidRDefault="004D71E9">
            <w:pPr>
              <w:pStyle w:val="affffffff4"/>
              <w:numPr>
                <w:ilvl w:val="0"/>
                <w:numId w:val="101"/>
              </w:numPr>
              <w:tabs>
                <w:tab w:val="left" w:pos="317"/>
                <w:tab w:val="left" w:pos="451"/>
              </w:tabs>
              <w:rPr>
                <w:szCs w:val="24"/>
              </w:rPr>
            </w:pPr>
            <w:r w:rsidRPr="00553950">
              <w:rPr>
                <w:szCs w:val="24"/>
              </w:rPr>
              <w:t xml:space="preserve">В разделе «Внешний обмен» → «Уведомления на ЕПГУ» просмотреть направленные уведомления «Уведомление о внесении сведений в Реестр воинского учета», используя расширенный поиск по ИД ЕРН гражданина 1, </w:t>
            </w:r>
          </w:p>
          <w:p w14:paraId="3673F4EA" w14:textId="77777777" w:rsidR="00F21BC6" w:rsidRPr="00553950" w:rsidRDefault="004D71E9">
            <w:pPr>
              <w:pStyle w:val="affffffff4"/>
              <w:numPr>
                <w:ilvl w:val="0"/>
                <w:numId w:val="101"/>
              </w:numPr>
              <w:tabs>
                <w:tab w:val="left" w:pos="317"/>
                <w:tab w:val="left" w:pos="451"/>
              </w:tabs>
              <w:rPr>
                <w:szCs w:val="24"/>
              </w:rPr>
            </w:pPr>
            <w:r w:rsidRPr="00553950">
              <w:rPr>
                <w:szCs w:val="24"/>
              </w:rPr>
              <w:t>Проверить наличие статуса у гражданина «Состоит на учете» в разделе «Состоящие на учете».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879585" w14:textId="77777777" w:rsidR="00F21BC6" w:rsidRPr="00553950" w:rsidRDefault="004D71E9">
            <w:pPr>
              <w:contextualSpacing/>
            </w:pPr>
            <w:r w:rsidRPr="00553950">
              <w:t>– на шаге 17 в разделе «Внешний обмен» → «Уведомления на ЕПГУ» по гражданину уведомление «Уведомление о внесении сведений в Реестр воинского учета» в статусе «Ошибка. Адресат не найден»;</w:t>
            </w:r>
          </w:p>
        </w:tc>
        <w:tc>
          <w:tcPr>
            <w:tcW w:w="3402" w:type="dxa"/>
            <w:vMerge/>
            <w:tcBorders>
              <w:left w:val="single" w:sz="4" w:space="0" w:color="auto"/>
              <w:bottom w:val="single" w:sz="4" w:space="0" w:color="auto"/>
              <w:right w:val="single" w:sz="4" w:space="0" w:color="auto"/>
            </w:tcBorders>
          </w:tcPr>
          <w:p w14:paraId="017FC0FF"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59E765B9" w14:textId="77777777">
        <w:trPr>
          <w:trHeight w:val="971"/>
        </w:trPr>
        <w:tc>
          <w:tcPr>
            <w:tcW w:w="562" w:type="dxa"/>
            <w:vMerge/>
            <w:tcBorders>
              <w:left w:val="single" w:sz="4" w:space="0" w:color="auto"/>
              <w:bottom w:val="single" w:sz="4" w:space="0" w:color="auto"/>
              <w:right w:val="single" w:sz="4" w:space="0" w:color="auto"/>
            </w:tcBorders>
          </w:tcPr>
          <w:p w14:paraId="4BCF6FE3"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004283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A870EAE" w14:textId="77777777" w:rsidR="00F21BC6" w:rsidRPr="00553950" w:rsidRDefault="004D71E9">
            <w:pPr>
              <w:pStyle w:val="affffffff4"/>
              <w:numPr>
                <w:ilvl w:val="0"/>
                <w:numId w:val="101"/>
              </w:numPr>
              <w:tabs>
                <w:tab w:val="left" w:pos="317"/>
                <w:tab w:val="left" w:pos="451"/>
              </w:tabs>
              <w:rPr>
                <w:szCs w:val="24"/>
              </w:rPr>
            </w:pPr>
            <w:r w:rsidRPr="00553950">
              <w:rPr>
                <w:szCs w:val="24"/>
              </w:rPr>
              <w:t>В разделе «Администрирование» → «Администрирование УЗ» → «Журнал пользовательских операций» просмотреть события подписания решений по гражданам</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4B279D" w14:textId="77777777" w:rsidR="00F21BC6" w:rsidRPr="00553950" w:rsidRDefault="004D71E9">
            <w:pPr>
              <w:pStyle w:val="affffffff4"/>
              <w:rPr>
                <w:szCs w:val="24"/>
              </w:rPr>
            </w:pPr>
            <w:r w:rsidRPr="00553950">
              <w:rPr>
                <w:szCs w:val="24"/>
              </w:rPr>
              <w:t>– на шаге 19 в Журнале пользовательских операций зафиксированы действия пользователей</w:t>
            </w:r>
          </w:p>
        </w:tc>
        <w:tc>
          <w:tcPr>
            <w:tcW w:w="3402" w:type="dxa"/>
            <w:vMerge/>
            <w:tcBorders>
              <w:left w:val="single" w:sz="4" w:space="0" w:color="auto"/>
              <w:bottom w:val="single" w:sz="4" w:space="0" w:color="auto"/>
              <w:right w:val="single" w:sz="4" w:space="0" w:color="auto"/>
            </w:tcBorders>
          </w:tcPr>
          <w:p w14:paraId="103B9C49"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5D8E6C4E" w14:textId="77777777">
        <w:trPr>
          <w:trHeight w:val="971"/>
        </w:trPr>
        <w:tc>
          <w:tcPr>
            <w:tcW w:w="562" w:type="dxa"/>
            <w:vMerge/>
            <w:tcBorders>
              <w:left w:val="single" w:sz="4" w:space="0" w:color="auto"/>
              <w:bottom w:val="single" w:sz="4" w:space="0" w:color="auto"/>
              <w:right w:val="single" w:sz="4" w:space="0" w:color="auto"/>
            </w:tcBorders>
          </w:tcPr>
          <w:p w14:paraId="1D3655CE"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886936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DD0DE61" w14:textId="77777777" w:rsidR="00F21BC6" w:rsidRPr="00553950" w:rsidRDefault="004D71E9">
            <w:pPr>
              <w:pStyle w:val="af"/>
              <w:numPr>
                <w:ilvl w:val="0"/>
                <w:numId w:val="101"/>
              </w:numPr>
              <w:tabs>
                <w:tab w:val="left" w:pos="442"/>
              </w:tabs>
              <w:rPr>
                <w:lang w:eastAsia="ru-RU"/>
              </w:rPr>
            </w:pPr>
            <w:r w:rsidRPr="00553950">
              <w:rPr>
                <w:lang w:eastAsia="ru-RU"/>
              </w:rPr>
              <w:t>В разделе «Отчеты» выбрать отчет с наименованием «Отчет по плану конвертации записей в ЕРВУ», процесс формирования отчета описан на шаге 15;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00F02FE5" w14:textId="77777777" w:rsidR="00F21BC6" w:rsidRPr="00553950" w:rsidRDefault="004D71E9">
            <w:pPr>
              <w:pStyle w:val="af"/>
              <w:tabs>
                <w:tab w:val="left" w:pos="442"/>
              </w:tabs>
              <w:ind w:left="0"/>
              <w:rPr>
                <w:lang w:eastAsia="ru-RU"/>
              </w:rPr>
            </w:pPr>
            <w:r w:rsidRPr="00553950">
              <w:rPr>
                <w:lang w:eastAsia="ru-RU"/>
              </w:rPr>
              <w:t xml:space="preserve">в разделе «Отчеты» выбрать отчет с наименованием «Отчет по результатам конвертации»; процесс формирования отчета описан на шаге 15; после завершения </w:t>
            </w:r>
            <w:r w:rsidRPr="00553950">
              <w:rPr>
                <w:lang w:eastAsia="ru-RU"/>
              </w:rPr>
              <w:lastRenderedPageBreak/>
              <w:t>формирования отчета в столбце «Действия» нажать значок кнопки «Скачать»; открыть скачанный файл и ознакомиться с данными отчета.</w:t>
            </w:r>
          </w:p>
          <w:p w14:paraId="196A1306"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6894D1" w14:textId="77777777" w:rsidR="00F21BC6" w:rsidRPr="00553950" w:rsidRDefault="004D71E9">
            <w:pPr>
              <w:pStyle w:val="affffffff4"/>
              <w:rPr>
                <w:szCs w:val="24"/>
              </w:rPr>
            </w:pPr>
            <w:r w:rsidRPr="00553950">
              <w:rPr>
                <w:szCs w:val="24"/>
              </w:rPr>
              <w:lastRenderedPageBreak/>
              <w:t>– на шаге 20 отчет «Отчет по плану конвертации записей в ЕРВУ» сформирован. Столбец отчета «Подтверждено (подписано решение)» заполнен.</w:t>
            </w:r>
          </w:p>
          <w:p w14:paraId="6821C76A" w14:textId="77777777" w:rsidR="00F21BC6" w:rsidRPr="00553950" w:rsidRDefault="004D71E9">
            <w:pPr>
              <w:pStyle w:val="affffffff4"/>
              <w:rPr>
                <w:szCs w:val="24"/>
              </w:rPr>
            </w:pPr>
            <w:r w:rsidRPr="00553950">
              <w:rPr>
                <w:szCs w:val="24"/>
              </w:rPr>
              <w:t xml:space="preserve">«Отчет по результатам конвертации» сформирован. Столбцы «Обработано всего» и «Подтверждено» заполнены. «Сводный отчет по уведомлению граждан </w:t>
            </w:r>
            <w:r w:rsidRPr="00553950">
              <w:rPr>
                <w:szCs w:val="24"/>
              </w:rPr>
              <w:lastRenderedPageBreak/>
              <w:t>(ЛК ЕПГУ)» сформирован, заполнен столбец «Доставлено»/ «Ошибка. Адресат не найден заполнен».</w:t>
            </w:r>
          </w:p>
          <w:p w14:paraId="72EC1984" w14:textId="77777777" w:rsidR="00F21BC6" w:rsidRPr="00553950" w:rsidRDefault="00F21BC6">
            <w:pPr>
              <w:pStyle w:val="affffffff4"/>
              <w:rPr>
                <w:szCs w:val="24"/>
              </w:rPr>
            </w:pPr>
          </w:p>
          <w:p w14:paraId="669BC39A" w14:textId="77777777" w:rsidR="00F21BC6" w:rsidRPr="00553950" w:rsidRDefault="00F21BC6">
            <w:pPr>
              <w:contextualSpacing/>
            </w:pPr>
          </w:p>
        </w:tc>
        <w:tc>
          <w:tcPr>
            <w:tcW w:w="3402" w:type="dxa"/>
            <w:vMerge/>
            <w:tcBorders>
              <w:left w:val="single" w:sz="4" w:space="0" w:color="auto"/>
              <w:bottom w:val="single" w:sz="4" w:space="0" w:color="auto"/>
              <w:right w:val="single" w:sz="4" w:space="0" w:color="auto"/>
            </w:tcBorders>
          </w:tcPr>
          <w:p w14:paraId="00ABE575"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0EE44B53" w14:textId="77777777">
        <w:trPr>
          <w:trHeight w:val="971"/>
        </w:trPr>
        <w:tc>
          <w:tcPr>
            <w:tcW w:w="562" w:type="dxa"/>
            <w:vMerge/>
            <w:tcBorders>
              <w:left w:val="single" w:sz="4" w:space="0" w:color="auto"/>
              <w:bottom w:val="single" w:sz="4" w:space="0" w:color="auto"/>
              <w:right w:val="single" w:sz="4" w:space="0" w:color="auto"/>
            </w:tcBorders>
          </w:tcPr>
          <w:p w14:paraId="3BDDCC05"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6E8BF6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A036EE3" w14:textId="77777777" w:rsidR="00F21BC6" w:rsidRPr="00553950" w:rsidRDefault="004D71E9">
            <w:pPr>
              <w:pStyle w:val="affffffff4"/>
              <w:tabs>
                <w:tab w:val="left" w:pos="317"/>
              </w:tabs>
              <w:rPr>
                <w:b/>
                <w:bCs/>
              </w:rPr>
            </w:pPr>
            <w:r w:rsidRPr="00553950">
              <w:rPr>
                <w:b/>
                <w:bCs/>
              </w:rPr>
              <w:t>Авторизоваться под ролью «Наблюдатель ВК субъекта»:</w:t>
            </w:r>
          </w:p>
          <w:p w14:paraId="20C1FB92" w14:textId="77777777" w:rsidR="00F21BC6" w:rsidRPr="00553950" w:rsidRDefault="004D71E9">
            <w:pPr>
              <w:pStyle w:val="affffffff4"/>
              <w:numPr>
                <w:ilvl w:val="0"/>
                <w:numId w:val="101"/>
              </w:numPr>
              <w:tabs>
                <w:tab w:val="left" w:pos="158"/>
                <w:tab w:val="left" w:pos="442"/>
              </w:tabs>
            </w:pPr>
            <w:r w:rsidRPr="00553950">
              <w:t>Выполнить действие, указанное в шаге 17, 19.</w:t>
            </w:r>
          </w:p>
          <w:p w14:paraId="4CDCC23E" w14:textId="77777777" w:rsidR="00F21BC6" w:rsidRPr="00553950" w:rsidRDefault="004D71E9">
            <w:pPr>
              <w:pStyle w:val="affffffff4"/>
              <w:tabs>
                <w:tab w:val="left" w:pos="158"/>
                <w:tab w:val="left" w:pos="442"/>
              </w:tabs>
            </w:pPr>
            <w:r w:rsidRPr="00553950">
              <w:t xml:space="preserve">В разделе «Отчеты» выбрать отчет с наименованием «Отчет по плану конвертации записей в ЕРВУ»,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w:t>
            </w:r>
            <w:r w:rsidRPr="00553950">
              <w:lastRenderedPageBreak/>
              <w:t>доступно  для  заполнения из условий проверки;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4C1492D3" w14:textId="77777777" w:rsidR="00F21BC6" w:rsidRPr="00553950" w:rsidRDefault="004D71E9">
            <w:pPr>
              <w:pStyle w:val="affffffff4"/>
              <w:tabs>
                <w:tab w:val="left" w:pos="158"/>
                <w:tab w:val="left" w:pos="442"/>
              </w:tabs>
            </w:pPr>
            <w:r w:rsidRPr="00553950">
              <w:t>в разделе «Отчеты» выбрать отчет с наименованием «Отчет по результатам конвертации»; »,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 xml:space="preserve"> задать период отчета в поле «с» и «по</w:t>
            </w:r>
            <w:r w:rsidRPr="00553950">
              <w:t>»;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4C517B5F" w14:textId="77777777" w:rsidR="00F21BC6" w:rsidRPr="00553950" w:rsidRDefault="004D71E9">
            <w:pPr>
              <w:pStyle w:val="affffffff4"/>
              <w:tabs>
                <w:tab w:val="left" w:pos="158"/>
                <w:tab w:val="left" w:pos="442"/>
              </w:tabs>
            </w:pPr>
            <w:bookmarkStart w:id="127" w:name="_Hlk189648348"/>
            <w:r w:rsidRPr="00553950">
              <w:rPr>
                <w:szCs w:val="24"/>
              </w:rPr>
              <w:t>в</w:t>
            </w:r>
            <w:r w:rsidRPr="00553950">
              <w:t xml:space="preserve">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w:t>
            </w:r>
            <w:r w:rsidRPr="00553950">
              <w:lastRenderedPageBreak/>
              <w:t>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bookmarkEnd w:id="127"/>
          </w:p>
          <w:p w14:paraId="6CF6D9BB" w14:textId="77777777" w:rsidR="00F21BC6" w:rsidRPr="00553950" w:rsidRDefault="00F21BC6">
            <w:pPr>
              <w:pStyle w:val="affffffff4"/>
              <w:tabs>
                <w:tab w:val="left" w:pos="317"/>
              </w:tabs>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50BBC31" w14:textId="77777777" w:rsidR="00F21BC6" w:rsidRPr="00553950" w:rsidRDefault="004D71E9">
            <w:pPr>
              <w:pStyle w:val="affffffff4"/>
            </w:pPr>
            <w:r w:rsidRPr="00553950">
              <w:lastRenderedPageBreak/>
              <w:t>Положительным результатом проверки для Наблюдателя ВК субъекта является:</w:t>
            </w:r>
          </w:p>
          <w:p w14:paraId="3E3F74F3" w14:textId="77777777" w:rsidR="00F21BC6" w:rsidRPr="00553950" w:rsidRDefault="004D71E9">
            <w:pPr>
              <w:pStyle w:val="affffffff4"/>
            </w:pPr>
            <w:r w:rsidRPr="00553950">
              <w:t xml:space="preserve">- на шаге 21 пользователю доступны для просмотра направленные Уведомления на ЕПГУ, записи Журнала пользовательских операций., формирование и просмотр Отчета по плану конвертации записей в ЕРВУ, Отчета по результатам конвертации - в пределах своего субъекта </w:t>
            </w:r>
            <w:r w:rsidRPr="00553950">
              <w:lastRenderedPageBreak/>
              <w:t>РФ, Сводного отчета по уведомлениям граждан (ЛК ЕПГУ).</w:t>
            </w:r>
          </w:p>
        </w:tc>
        <w:tc>
          <w:tcPr>
            <w:tcW w:w="3402" w:type="dxa"/>
            <w:vMerge/>
            <w:tcBorders>
              <w:left w:val="single" w:sz="4" w:space="0" w:color="auto"/>
              <w:bottom w:val="single" w:sz="4" w:space="0" w:color="auto"/>
              <w:right w:val="single" w:sz="4" w:space="0" w:color="auto"/>
            </w:tcBorders>
          </w:tcPr>
          <w:p w14:paraId="23765D41"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3B0C2A64" w14:textId="77777777">
        <w:trPr>
          <w:trHeight w:val="971"/>
        </w:trPr>
        <w:tc>
          <w:tcPr>
            <w:tcW w:w="562" w:type="dxa"/>
            <w:vMerge/>
            <w:tcBorders>
              <w:left w:val="single" w:sz="4" w:space="0" w:color="auto"/>
              <w:bottom w:val="single" w:sz="4" w:space="0" w:color="auto"/>
              <w:right w:val="single" w:sz="4" w:space="0" w:color="auto"/>
            </w:tcBorders>
          </w:tcPr>
          <w:p w14:paraId="672A7848"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35546C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98964AF" w14:textId="77777777" w:rsidR="00F21BC6" w:rsidRPr="00553950" w:rsidRDefault="004D71E9">
            <w:pPr>
              <w:pStyle w:val="affffffff4"/>
              <w:tabs>
                <w:tab w:val="left" w:pos="317"/>
              </w:tabs>
              <w:rPr>
                <w:b/>
                <w:bCs/>
              </w:rPr>
            </w:pPr>
            <w:r w:rsidRPr="00553950">
              <w:rPr>
                <w:b/>
                <w:bCs/>
              </w:rPr>
              <w:t>Авторизоваться под ролью «Наблюдатель штаба ВО»:</w:t>
            </w:r>
          </w:p>
          <w:p w14:paraId="06E87B59" w14:textId="77777777" w:rsidR="00F21BC6" w:rsidRPr="00553950" w:rsidRDefault="004D71E9">
            <w:pPr>
              <w:pStyle w:val="affffffff4"/>
              <w:tabs>
                <w:tab w:val="left" w:pos="317"/>
              </w:tabs>
              <w:rPr>
                <w:szCs w:val="24"/>
              </w:rPr>
            </w:pPr>
            <w:r w:rsidRPr="00553950">
              <w:t>22) Выполнить действие, указанное в шаге 17,19,21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D0BCC8" w14:textId="77777777" w:rsidR="00F21BC6" w:rsidRPr="00553950" w:rsidRDefault="004D71E9">
            <w:pPr>
              <w:pStyle w:val="affffffff4"/>
              <w:ind w:left="31"/>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p w14:paraId="25E70805" w14:textId="77777777" w:rsidR="00F21BC6" w:rsidRPr="00553950" w:rsidRDefault="004D71E9">
            <w:pPr>
              <w:pStyle w:val="affffffff4"/>
              <w:numPr>
                <w:ilvl w:val="0"/>
                <w:numId w:val="113"/>
              </w:numPr>
              <w:ind w:left="31"/>
            </w:pPr>
            <w:r w:rsidRPr="00553950">
              <w:t>– на шаге 22 пользователю доступны для просмотра направленные Уведомления на ЕПГУ, записи Журнала пользовательских операций, формирование и просмотр Отчета по плану конвертации записей в ЕРВУ, Отчета по результатам конвертации - в пределах военного округа РФ, Сводного отчета по уведомлениям граждан (ЛК ЕПГУ).</w:t>
            </w:r>
          </w:p>
        </w:tc>
        <w:tc>
          <w:tcPr>
            <w:tcW w:w="3402" w:type="dxa"/>
            <w:vMerge/>
            <w:tcBorders>
              <w:left w:val="single" w:sz="4" w:space="0" w:color="auto"/>
              <w:bottom w:val="single" w:sz="4" w:space="0" w:color="auto"/>
              <w:right w:val="single" w:sz="4" w:space="0" w:color="auto"/>
            </w:tcBorders>
          </w:tcPr>
          <w:p w14:paraId="2B2B669C"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75DD45CF" w14:textId="77777777">
        <w:trPr>
          <w:trHeight w:val="971"/>
        </w:trPr>
        <w:tc>
          <w:tcPr>
            <w:tcW w:w="562" w:type="dxa"/>
            <w:vMerge/>
            <w:tcBorders>
              <w:left w:val="single" w:sz="4" w:space="0" w:color="auto"/>
              <w:bottom w:val="single" w:sz="4" w:space="0" w:color="auto"/>
              <w:right w:val="single" w:sz="4" w:space="0" w:color="auto"/>
            </w:tcBorders>
          </w:tcPr>
          <w:p w14:paraId="5CC30F40"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22CEAA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0340CA5" w14:textId="77777777" w:rsidR="00F21BC6" w:rsidRPr="00553950" w:rsidRDefault="004D71E9">
            <w:pPr>
              <w:pStyle w:val="affffffff4"/>
              <w:tabs>
                <w:tab w:val="left" w:pos="317"/>
              </w:tabs>
              <w:rPr>
                <w:b/>
                <w:bCs/>
              </w:rPr>
            </w:pPr>
            <w:r w:rsidRPr="00553950">
              <w:rPr>
                <w:b/>
                <w:bCs/>
              </w:rPr>
              <w:t>Авторизоваться под ролью «Наблюдатель ГОМУ»:</w:t>
            </w:r>
          </w:p>
          <w:p w14:paraId="77D6044F" w14:textId="77777777" w:rsidR="00F21BC6" w:rsidRPr="00553950" w:rsidRDefault="004D71E9">
            <w:pPr>
              <w:pStyle w:val="affffffff4"/>
              <w:tabs>
                <w:tab w:val="left" w:pos="317"/>
              </w:tabs>
            </w:pPr>
            <w:r w:rsidRPr="00553950">
              <w:t>23)  Выполнить действие, указанное в шаге 17, 19.</w:t>
            </w:r>
          </w:p>
          <w:p w14:paraId="687039E4" w14:textId="77777777" w:rsidR="00F21BC6" w:rsidRPr="00553950" w:rsidRDefault="004D71E9">
            <w:pPr>
              <w:pStyle w:val="affffffff4"/>
              <w:tabs>
                <w:tab w:val="left" w:pos="317"/>
              </w:tabs>
            </w:pPr>
            <w:r w:rsidRPr="00553950">
              <w:t xml:space="preserve">В разделе «Отчеты» выбрать отчет с наименованием «Отчет по плану конвертации записей в ЕРВУ»; в открывшемся окне нажать на кнопку «+ </w:t>
            </w:r>
            <w:r w:rsidRPr="00553950">
              <w:lastRenderedPageBreak/>
              <w:t>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3469CEF3" w14:textId="77777777" w:rsidR="00F21BC6" w:rsidRPr="00553950" w:rsidRDefault="004D71E9">
            <w:pPr>
              <w:pStyle w:val="affffffff4"/>
              <w:tabs>
                <w:tab w:val="left" w:pos="317"/>
              </w:tabs>
            </w:pPr>
            <w:r w:rsidRPr="00553950">
              <w:t>в разделе «Отчеты» выбрать отчет с наименованием «Отчет по результатам конвертации»;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A350210" w14:textId="77777777" w:rsidR="00F21BC6" w:rsidRPr="00553950" w:rsidRDefault="004D71E9">
            <w:pPr>
              <w:pStyle w:val="affffffff4"/>
              <w:tabs>
                <w:tab w:val="left" w:pos="442"/>
                <w:tab w:val="left" w:pos="583"/>
              </w:tabs>
            </w:pPr>
            <w:r w:rsidRPr="00553950">
              <w:t>в разделе «Отчеты» выбрать отчет с наименованием «Сводный отчет по результатам конвертации»; в открывшемся модальном окне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3E9D0C16" w14:textId="77777777" w:rsidR="00F21BC6" w:rsidRPr="00553950" w:rsidRDefault="004D71E9">
            <w:pPr>
              <w:pStyle w:val="affffffff4"/>
              <w:tabs>
                <w:tab w:val="left" w:pos="442"/>
                <w:tab w:val="left" w:pos="583"/>
              </w:tabs>
            </w:pPr>
            <w:r w:rsidRPr="00553950">
              <w:lastRenderedPageBreak/>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9E56D87" w14:textId="77777777" w:rsidR="00F21BC6" w:rsidRPr="00553950" w:rsidRDefault="004D71E9">
            <w:pPr>
              <w:pStyle w:val="affffffff4"/>
            </w:pPr>
            <w:r w:rsidRPr="00553950">
              <w:lastRenderedPageBreak/>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p w14:paraId="61A79D19" w14:textId="77777777" w:rsidR="00F21BC6" w:rsidRPr="00553950" w:rsidRDefault="004D71E9">
            <w:pPr>
              <w:pStyle w:val="affffffff4"/>
              <w:numPr>
                <w:ilvl w:val="0"/>
                <w:numId w:val="113"/>
              </w:numPr>
              <w:ind w:left="31"/>
            </w:pPr>
            <w:r w:rsidRPr="00553950">
              <w:t xml:space="preserve"> – на шаге 23 пользователю доступны для просмотра направленные Уведомления на ЕПГУ, записи Журнала пользовательских операций, </w:t>
            </w:r>
            <w:r w:rsidRPr="00553950">
              <w:lastRenderedPageBreak/>
              <w:t>формирование и просмотр Отчета по плану конвертации записей в ЕРВУ, Отчета по результатам конвертации, Сводного отчета по результатам конвертации - в пределах всех военкоматов,  Сводного отчета по уведомлению граждан (ЛК ЕПГУ) - в пределах всех военкоматов.</w:t>
            </w:r>
          </w:p>
        </w:tc>
        <w:tc>
          <w:tcPr>
            <w:tcW w:w="3402" w:type="dxa"/>
            <w:vMerge/>
            <w:tcBorders>
              <w:left w:val="single" w:sz="4" w:space="0" w:color="auto"/>
              <w:bottom w:val="single" w:sz="4" w:space="0" w:color="auto"/>
              <w:right w:val="single" w:sz="4" w:space="0" w:color="auto"/>
            </w:tcBorders>
          </w:tcPr>
          <w:p w14:paraId="7642A5BD"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177B2107" w14:textId="77777777">
        <w:trPr>
          <w:trHeight w:val="971"/>
        </w:trPr>
        <w:tc>
          <w:tcPr>
            <w:tcW w:w="562" w:type="dxa"/>
            <w:vMerge/>
            <w:tcBorders>
              <w:left w:val="single" w:sz="4" w:space="0" w:color="auto"/>
              <w:bottom w:val="single" w:sz="4" w:space="0" w:color="auto"/>
              <w:right w:val="single" w:sz="4" w:space="0" w:color="auto"/>
            </w:tcBorders>
          </w:tcPr>
          <w:p w14:paraId="44CC03AB"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1B59F7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FB4A5F4" w14:textId="77777777" w:rsidR="00F21BC6" w:rsidRPr="00553950" w:rsidRDefault="004D71E9">
            <w:pPr>
              <w:pStyle w:val="affffffff4"/>
              <w:tabs>
                <w:tab w:val="left" w:pos="317"/>
              </w:tabs>
              <w:rPr>
                <w:b/>
                <w:bCs/>
              </w:rPr>
            </w:pPr>
            <w:r w:rsidRPr="00553950">
              <w:rPr>
                <w:b/>
                <w:bCs/>
              </w:rPr>
              <w:t>Авторизоваться под ролью «Сотрудник ГОМУ»:</w:t>
            </w:r>
          </w:p>
          <w:p w14:paraId="204F3AD0" w14:textId="77777777" w:rsidR="00F21BC6" w:rsidRPr="00553950" w:rsidRDefault="004D71E9">
            <w:pPr>
              <w:pStyle w:val="affffffff4"/>
              <w:tabs>
                <w:tab w:val="left" w:pos="317"/>
              </w:tabs>
            </w:pPr>
            <w:r w:rsidRPr="00553950">
              <w:t>24)  Выполнить действие, указанное в шаге 17, 23 (формирование отчетов).</w:t>
            </w:r>
          </w:p>
          <w:p w14:paraId="1A9007BE" w14:textId="77777777" w:rsidR="00F21BC6" w:rsidRPr="00553950" w:rsidRDefault="004D71E9">
            <w:pPr>
              <w:pStyle w:val="affffffff4"/>
              <w:tabs>
                <w:tab w:val="left" w:pos="317"/>
              </w:tabs>
            </w:pPr>
            <w:r w:rsidRPr="00553950">
              <w:rPr>
                <w:szCs w:val="24"/>
              </w:rPr>
              <w:t xml:space="preserve">Перейти в раздел «Аналитическая подсистема» </w:t>
            </w:r>
            <w:r w:rsidRPr="00553950">
              <w:t>→ «Дашборд»; зафиксировать данные, отображаемые на виджете «Всего состоят на учете».</w:t>
            </w:r>
          </w:p>
          <w:p w14:paraId="2285D71F" w14:textId="77777777" w:rsidR="00F21BC6" w:rsidRPr="00553950" w:rsidRDefault="004D71E9">
            <w:pPr>
              <w:pStyle w:val="affffffff4"/>
              <w:tabs>
                <w:tab w:val="left" w:pos="317"/>
              </w:tabs>
              <w:rPr>
                <w:szCs w:val="24"/>
              </w:rPr>
            </w:pPr>
            <w:r w:rsidRPr="00553950">
              <w:t>Перейти в раздел «Аналитическая подсистема» → «Бизнес метрики»; нажать на виджет «Конвертация»;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39A849A" w14:textId="77777777" w:rsidR="00F21BC6" w:rsidRPr="00553950" w:rsidRDefault="004D71E9">
            <w:pPr>
              <w:pStyle w:val="affffffff4"/>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p w14:paraId="59DDAE3C" w14:textId="77777777" w:rsidR="00F21BC6" w:rsidRPr="00553950" w:rsidRDefault="004D71E9">
            <w:pPr>
              <w:contextualSpacing/>
            </w:pPr>
            <w:r w:rsidRPr="00553950">
              <w:t>– на шаге 24 пользователю доступны для просмотра направленные Уведомления на ЕПГУ, формирование и просмотр Отчета по плану конвертации записей в ЕРВУ, Отчета по результатам конвертации, Сводного отчета по результатам конвертации - в пределах всех военкоматов, Сводного отчета по уведомлениям граждан (ЛК ЕПГУ)- в пределах всех военкоматов.</w:t>
            </w:r>
          </w:p>
          <w:p w14:paraId="287206AB" w14:textId="77777777" w:rsidR="00F21BC6" w:rsidRPr="00553950" w:rsidRDefault="004D71E9">
            <w:pPr>
              <w:pStyle w:val="affffffff4"/>
            </w:pPr>
            <w:r w:rsidRPr="00553950">
              <w:lastRenderedPageBreak/>
              <w:t>Данные на «Дашборде» в виджете «Всего состоят на учете» и на дашборде «Бизнес метрики» компонента «Конвертация» отображаются в соответствии с тестовыми данным и действиями, проводимыми в рамках проверки.</w:t>
            </w:r>
          </w:p>
        </w:tc>
        <w:tc>
          <w:tcPr>
            <w:tcW w:w="3402" w:type="dxa"/>
            <w:vMerge/>
            <w:tcBorders>
              <w:left w:val="single" w:sz="4" w:space="0" w:color="auto"/>
              <w:bottom w:val="single" w:sz="4" w:space="0" w:color="auto"/>
              <w:right w:val="single" w:sz="4" w:space="0" w:color="auto"/>
            </w:tcBorders>
          </w:tcPr>
          <w:p w14:paraId="3976A3EA"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395B4B00" w14:textId="77777777">
        <w:trPr>
          <w:trHeight w:val="971"/>
        </w:trPr>
        <w:tc>
          <w:tcPr>
            <w:tcW w:w="562" w:type="dxa"/>
            <w:vMerge/>
            <w:tcBorders>
              <w:left w:val="single" w:sz="4" w:space="0" w:color="auto"/>
              <w:bottom w:val="single" w:sz="4" w:space="0" w:color="auto"/>
              <w:right w:val="single" w:sz="4" w:space="0" w:color="auto"/>
            </w:tcBorders>
          </w:tcPr>
          <w:p w14:paraId="69AEB4ED"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E5FC87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B99FA9B"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2):</w:t>
            </w:r>
          </w:p>
          <w:p w14:paraId="0D2FFEE1" w14:textId="77777777" w:rsidR="00F21BC6" w:rsidRPr="00553950" w:rsidRDefault="004D71E9">
            <w:pPr>
              <w:pStyle w:val="affffffff4"/>
              <w:rPr>
                <w:szCs w:val="24"/>
              </w:rPr>
            </w:pPr>
            <w:r w:rsidRPr="00553950">
              <w:rPr>
                <w:szCs w:val="24"/>
              </w:rPr>
              <w:t>25) Проверить поступление уведомления в личный кабинет гражданина на ЕПГУ о внесении сведений в Реестр воинского учета.</w:t>
            </w:r>
          </w:p>
          <w:p w14:paraId="0551A6E1" w14:textId="77777777" w:rsidR="00F21BC6" w:rsidRPr="00553950" w:rsidRDefault="00F21BC6">
            <w:pPr>
              <w:pStyle w:val="affffffff4"/>
              <w:tabs>
                <w:tab w:val="left" w:pos="317"/>
              </w:tabs>
              <w:rPr>
                <w:b/>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7BAE80"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2 на ЕПГУ </w:t>
            </w:r>
            <w:r w:rsidRPr="00553950">
              <w:rPr>
                <w:szCs w:val="24"/>
              </w:rPr>
              <w:t xml:space="preserve">является: </w:t>
            </w:r>
          </w:p>
          <w:p w14:paraId="2BE23726" w14:textId="77777777" w:rsidR="00F21BC6" w:rsidRPr="00553950" w:rsidRDefault="004D71E9">
            <w:pPr>
              <w:pStyle w:val="affffffff4"/>
              <w:rPr>
                <w:szCs w:val="24"/>
              </w:rPr>
            </w:pPr>
            <w:r w:rsidRPr="00553950">
              <w:rPr>
                <w:szCs w:val="24"/>
              </w:rPr>
              <w:t>– на шаге 25 поступление уведомления в личный кабинет гражданина на ЕПГУ о внесении сведений в Реестр воинского учета.</w:t>
            </w:r>
          </w:p>
          <w:p w14:paraId="206A6DB2" w14:textId="77777777" w:rsidR="00F21BC6" w:rsidRPr="00553950" w:rsidRDefault="004D71E9">
            <w:pPr>
              <w:pStyle w:val="affffffff4"/>
              <w:rPr>
                <w:b/>
                <w:bCs/>
                <w:szCs w:val="24"/>
              </w:rPr>
            </w:pPr>
            <w:r w:rsidRPr="00553950">
              <w:rPr>
                <w:b/>
                <w:bCs/>
                <w:szCs w:val="24"/>
              </w:rPr>
              <w:t>Текст Уведомления:</w:t>
            </w:r>
          </w:p>
          <w:p w14:paraId="2DFF04AE" w14:textId="77777777" w:rsidR="00F21BC6" w:rsidRPr="00553950" w:rsidRDefault="004D71E9">
            <w:pPr>
              <w:pStyle w:val="affffffff4"/>
              <w:rPr>
                <w:szCs w:val="24"/>
              </w:rPr>
            </w:pPr>
            <w:r w:rsidRPr="00553950">
              <w:rPr>
                <w:szCs w:val="24"/>
              </w:rPr>
              <w:t>Уведомление о внесении сведений в Реестр воинского учёта</w:t>
            </w:r>
          </w:p>
          <w:p w14:paraId="2B6357D6" w14:textId="77777777" w:rsidR="00F21BC6" w:rsidRPr="00553950" w:rsidRDefault="004D71E9">
            <w:pPr>
              <w:pStyle w:val="affffffff4"/>
              <w:rPr>
                <w:szCs w:val="24"/>
              </w:rPr>
            </w:pPr>
            <w:r w:rsidRPr="00553950">
              <w:rPr>
                <w:szCs w:val="24"/>
              </w:rPr>
              <w:t>&lt;Имя, Отчество&gt;</w:t>
            </w:r>
          </w:p>
          <w:p w14:paraId="1D2D714E" w14:textId="77777777" w:rsidR="00F21BC6" w:rsidRPr="00553950" w:rsidRDefault="004D71E9">
            <w:pPr>
              <w:pStyle w:val="affffffff4"/>
              <w:rPr>
                <w:szCs w:val="24"/>
              </w:rPr>
            </w:pPr>
            <w:r w:rsidRPr="00553950">
              <w:rPr>
                <w:szCs w:val="24"/>
              </w:rPr>
              <w:t>Для получения сведений о воинском учете запросите выписку из Реестра воинского учета в личном кабинете Реестра повесток</w:t>
            </w:r>
          </w:p>
          <w:p w14:paraId="73607887" w14:textId="77777777" w:rsidR="00F21BC6" w:rsidRPr="00553950" w:rsidRDefault="004D71E9">
            <w:pPr>
              <w:pStyle w:val="affffffff4"/>
              <w:rPr>
                <w:szCs w:val="24"/>
              </w:rPr>
            </w:pPr>
            <w:r w:rsidRPr="00553950">
              <w:rPr>
                <w:szCs w:val="24"/>
              </w:rPr>
              <w:t>Для уточнения сведений направьте заявление</w:t>
            </w:r>
          </w:p>
        </w:tc>
        <w:tc>
          <w:tcPr>
            <w:tcW w:w="3402" w:type="dxa"/>
            <w:vMerge/>
            <w:tcBorders>
              <w:left w:val="single" w:sz="4" w:space="0" w:color="auto"/>
              <w:bottom w:val="single" w:sz="4" w:space="0" w:color="auto"/>
              <w:right w:val="single" w:sz="4" w:space="0" w:color="auto"/>
            </w:tcBorders>
          </w:tcPr>
          <w:p w14:paraId="56FCBFEA"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5F43AA87" w14:textId="77777777">
        <w:trPr>
          <w:trHeight w:val="971"/>
        </w:trPr>
        <w:tc>
          <w:tcPr>
            <w:tcW w:w="562" w:type="dxa"/>
            <w:vMerge/>
            <w:tcBorders>
              <w:left w:val="single" w:sz="4" w:space="0" w:color="auto"/>
              <w:bottom w:val="single" w:sz="4" w:space="0" w:color="auto"/>
              <w:right w:val="single" w:sz="4" w:space="0" w:color="auto"/>
            </w:tcBorders>
          </w:tcPr>
          <w:p w14:paraId="7E59146A"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A71296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24E6136" w14:textId="77777777" w:rsidR="00F21BC6" w:rsidRPr="00553950" w:rsidRDefault="004D71E9">
            <w:pPr>
              <w:pStyle w:val="affffffff4"/>
              <w:jc w:val="both"/>
              <w:rPr>
                <w:b/>
                <w:bCs/>
                <w:szCs w:val="24"/>
              </w:rPr>
            </w:pPr>
            <w:r w:rsidRPr="00553950">
              <w:rPr>
                <w:b/>
                <w:bCs/>
                <w:szCs w:val="24"/>
              </w:rPr>
              <w:t xml:space="preserve">Сценарий 2 </w:t>
            </w:r>
          </w:p>
          <w:p w14:paraId="33F413B5" w14:textId="77777777" w:rsidR="00F21BC6" w:rsidRPr="00553950" w:rsidRDefault="004D71E9">
            <w:pPr>
              <w:pStyle w:val="affffffff4"/>
              <w:jc w:val="both"/>
              <w:rPr>
                <w:b/>
                <w:bCs/>
                <w:szCs w:val="24"/>
              </w:rPr>
            </w:pPr>
            <w:r w:rsidRPr="00553950">
              <w:rPr>
                <w:b/>
                <w:bCs/>
                <w:szCs w:val="24"/>
              </w:rPr>
              <w:t xml:space="preserve">Проверка ФЛК </w:t>
            </w:r>
          </w:p>
          <w:p w14:paraId="35A4DE59" w14:textId="77777777" w:rsidR="00F21BC6" w:rsidRPr="00553950" w:rsidRDefault="00F21BC6">
            <w:pPr>
              <w:pStyle w:val="affffffff4"/>
              <w:jc w:val="both"/>
              <w:rPr>
                <w:b/>
                <w:bCs/>
                <w:szCs w:val="24"/>
              </w:rPr>
            </w:pPr>
          </w:p>
          <w:p w14:paraId="10F2BCC6" w14:textId="77777777" w:rsidR="00F21BC6" w:rsidRPr="00553950" w:rsidRDefault="004D71E9">
            <w:pPr>
              <w:pStyle w:val="affffffff4"/>
              <w:tabs>
                <w:tab w:val="left" w:pos="317"/>
              </w:tabs>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B40B37F" w14:textId="77777777" w:rsidR="00F21BC6" w:rsidRPr="00553950" w:rsidRDefault="004D71E9">
            <w:pPr>
              <w:contextualSpacing/>
              <w:rPr>
                <w:b/>
                <w:bCs/>
              </w:rPr>
            </w:pPr>
            <w:r w:rsidRPr="00553950">
              <w:rPr>
                <w:b/>
                <w:bCs/>
              </w:rPr>
              <w:t>Сценарий 2</w:t>
            </w:r>
          </w:p>
          <w:p w14:paraId="0C32F87D" w14:textId="77777777" w:rsidR="00F21BC6" w:rsidRPr="00553950" w:rsidRDefault="004D71E9">
            <w:pPr>
              <w:pStyle w:val="affffffff4"/>
              <w:contextualSpacing/>
              <w:rPr>
                <w:szCs w:val="24"/>
                <w:lang w:eastAsia="en-US"/>
              </w:rPr>
            </w:pPr>
            <w:r w:rsidRPr="00553950">
              <w:rPr>
                <w:szCs w:val="24"/>
                <w:lang w:eastAsia="en-US"/>
              </w:rPr>
              <w:t xml:space="preserve">Положительным результатом проверки для </w:t>
            </w:r>
            <w:r w:rsidRPr="00553950">
              <w:rPr>
                <w:b/>
                <w:bCs/>
                <w:szCs w:val="24"/>
                <w:lang w:eastAsia="en-US"/>
              </w:rPr>
              <w:t>Сотрудника ГОМУ</w:t>
            </w:r>
            <w:r w:rsidRPr="00553950">
              <w:rPr>
                <w:szCs w:val="24"/>
                <w:lang w:eastAsia="en-US"/>
              </w:rPr>
              <w:t xml:space="preserve"> является:</w:t>
            </w:r>
          </w:p>
        </w:tc>
        <w:tc>
          <w:tcPr>
            <w:tcW w:w="3402" w:type="dxa"/>
            <w:vMerge/>
            <w:tcBorders>
              <w:left w:val="single" w:sz="4" w:space="0" w:color="auto"/>
              <w:bottom w:val="single" w:sz="4" w:space="0" w:color="auto"/>
              <w:right w:val="single" w:sz="4" w:space="0" w:color="auto"/>
            </w:tcBorders>
          </w:tcPr>
          <w:p w14:paraId="1A7395B9"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370B2933" w14:textId="77777777">
        <w:trPr>
          <w:trHeight w:val="128"/>
        </w:trPr>
        <w:tc>
          <w:tcPr>
            <w:tcW w:w="562" w:type="dxa"/>
            <w:vMerge/>
            <w:tcBorders>
              <w:left w:val="single" w:sz="4" w:space="0" w:color="auto"/>
              <w:bottom w:val="single" w:sz="4" w:space="0" w:color="auto"/>
              <w:right w:val="single" w:sz="4" w:space="0" w:color="auto"/>
            </w:tcBorders>
          </w:tcPr>
          <w:p w14:paraId="41F1F275"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9EF3E2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A315615" w14:textId="77777777" w:rsidR="00F21BC6" w:rsidRPr="00553950" w:rsidRDefault="004D71E9">
            <w:pPr>
              <w:pStyle w:val="affffffff4"/>
              <w:rPr>
                <w:szCs w:val="24"/>
              </w:rPr>
            </w:pPr>
            <w:r w:rsidRPr="00553950">
              <w:rPr>
                <w:szCs w:val="24"/>
              </w:rPr>
              <w:t>1) В разделе «Внешний обмен» → «Ручная загрузка данных» → «Загрузить данные» в окне «Загрузка сведений воинского учёта» нажать кнопку «Выберите файл»;</w:t>
            </w:r>
          </w:p>
          <w:p w14:paraId="01C048B6" w14:textId="77777777" w:rsidR="00F21BC6" w:rsidRPr="00553950" w:rsidRDefault="004D71E9">
            <w:pPr>
              <w:pStyle w:val="affffffff4"/>
              <w:rPr>
                <w:szCs w:val="24"/>
              </w:rPr>
            </w:pPr>
            <w:r w:rsidRPr="00553950">
              <w:rPr>
                <w:szCs w:val="24"/>
              </w:rPr>
              <w:t>2) По очереди выбрать и загрузить 19 файлов .</w:t>
            </w:r>
            <w:proofErr w:type="spellStart"/>
            <w:r w:rsidRPr="00553950">
              <w:rPr>
                <w:szCs w:val="24"/>
              </w:rPr>
              <w:t>csv</w:t>
            </w:r>
            <w:proofErr w:type="spellEnd"/>
            <w:r w:rsidRPr="00553950">
              <w:rPr>
                <w:szCs w:val="24"/>
              </w:rPr>
              <w:t xml:space="preserve"> </w:t>
            </w:r>
            <w:proofErr w:type="gramStart"/>
            <w:r w:rsidRPr="00553950">
              <w:rPr>
                <w:szCs w:val="24"/>
              </w:rPr>
              <w:t>&lt; conver_хххххххххххх_ххххххххххххххххх.csv</w:t>
            </w:r>
            <w:proofErr w:type="gramEnd"/>
            <w:r w:rsidRPr="00553950">
              <w:rPr>
                <w:szCs w:val="24"/>
              </w:rPr>
              <w:t>&gt;  с ошибками импорта.</w:t>
            </w:r>
          </w:p>
          <w:p w14:paraId="48B222DE" w14:textId="77777777" w:rsidR="00F21BC6" w:rsidRPr="00553950" w:rsidRDefault="004D71E9">
            <w:pPr>
              <w:pStyle w:val="affffffff4"/>
              <w:rPr>
                <w:szCs w:val="24"/>
              </w:rPr>
            </w:pPr>
            <w:r w:rsidRPr="00553950">
              <w:rPr>
                <w:szCs w:val="24"/>
              </w:rPr>
              <w:t xml:space="preserve">3) В разделе «Внешний обмен» → «Ручная загрузка данных» → «Загрузить данные» в окне «Импорт данных о гражданах» нажать кнопку «Выберите файл»; </w:t>
            </w:r>
          </w:p>
          <w:p w14:paraId="74F073B1" w14:textId="77777777" w:rsidR="00F21BC6" w:rsidRPr="00553950" w:rsidRDefault="004D71E9">
            <w:pPr>
              <w:pStyle w:val="affffffff4"/>
            </w:pPr>
            <w:r w:rsidRPr="00553950">
              <w:rPr>
                <w:szCs w:val="24"/>
              </w:rPr>
              <w:t xml:space="preserve">4) По очереди выбрать и загрузить 3 файла </w:t>
            </w:r>
            <w:r w:rsidRPr="00553950">
              <w:rPr>
                <w:szCs w:val="24"/>
                <w:lang w:val="en-US"/>
              </w:rPr>
              <w:t>xml</w:t>
            </w:r>
            <w:r w:rsidRPr="00553950">
              <w:rPr>
                <w:szCs w:val="24"/>
              </w:rPr>
              <w:t xml:space="preserve"> </w:t>
            </w:r>
            <w:r w:rsidRPr="00553950">
              <w:rPr>
                <w:szCs w:val="24"/>
                <w:lang w:val="en-US"/>
              </w:rPr>
              <w:t>FULL</w:t>
            </w:r>
            <w:r w:rsidRPr="00553950">
              <w:t>_</w:t>
            </w:r>
            <w:proofErr w:type="spellStart"/>
            <w:r w:rsidRPr="00553950">
              <w:rPr>
                <w:szCs w:val="24"/>
              </w:rPr>
              <w:t>хххххххххххххх</w:t>
            </w:r>
            <w:r w:rsidRPr="00553950">
              <w:t>_</w:t>
            </w:r>
            <w:r w:rsidRPr="00553950">
              <w:rPr>
                <w:szCs w:val="24"/>
              </w:rPr>
              <w:t>ххххххххххххххххх</w:t>
            </w:r>
            <w:proofErr w:type="spellEnd"/>
            <w:r w:rsidRPr="00553950">
              <w:t>.</w:t>
            </w:r>
            <w:r w:rsidRPr="00553950">
              <w:rPr>
                <w:szCs w:val="24"/>
                <w:lang w:val="en-US"/>
              </w:rPr>
              <w:t>xml</w:t>
            </w:r>
            <w:r w:rsidRPr="00553950">
              <w:t xml:space="preserve"> </w:t>
            </w:r>
          </w:p>
          <w:p w14:paraId="4793445D" w14:textId="77777777" w:rsidR="00F21BC6" w:rsidRPr="00553950" w:rsidRDefault="004D71E9">
            <w:pPr>
              <w:pStyle w:val="affffffff4"/>
              <w:rPr>
                <w:szCs w:val="24"/>
              </w:rPr>
            </w:pPr>
            <w:r w:rsidRPr="00553950">
              <w:rPr>
                <w:szCs w:val="24"/>
              </w:rPr>
              <w:t xml:space="preserve">5) Дождаться завершения процесса загрузки файлов </w:t>
            </w:r>
            <w:proofErr w:type="spellStart"/>
            <w:r w:rsidRPr="00553950">
              <w:rPr>
                <w:szCs w:val="24"/>
              </w:rPr>
              <w:t>csv</w:t>
            </w:r>
            <w:proofErr w:type="spellEnd"/>
            <w:r w:rsidRPr="00553950">
              <w:rPr>
                <w:szCs w:val="24"/>
              </w:rPr>
              <w:t xml:space="preserve"> </w:t>
            </w:r>
            <w:r w:rsidRPr="00553950">
              <w:t xml:space="preserve">и </w:t>
            </w:r>
            <w:r w:rsidRPr="00553950">
              <w:rPr>
                <w:lang w:val="en-US"/>
              </w:rPr>
              <w:t>xml</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B26F62" w14:textId="77777777" w:rsidR="00F21BC6" w:rsidRPr="00553950" w:rsidRDefault="004D71E9">
            <w:pPr>
              <w:contextualSpacing/>
            </w:pPr>
            <w:r w:rsidRPr="00553950">
              <w:t xml:space="preserve">– на шаге 5 загрузка файлов </w:t>
            </w:r>
            <w:proofErr w:type="spellStart"/>
            <w:r w:rsidRPr="00553950">
              <w:t>csv</w:t>
            </w:r>
            <w:proofErr w:type="spellEnd"/>
            <w:r w:rsidRPr="00553950">
              <w:t xml:space="preserve"> и </w:t>
            </w:r>
            <w:r w:rsidRPr="00553950">
              <w:rPr>
                <w:lang w:val="en-US"/>
              </w:rPr>
              <w:t>xml</w:t>
            </w:r>
            <w:r w:rsidRPr="00553950">
              <w:t xml:space="preserve"> произведена;</w:t>
            </w:r>
          </w:p>
          <w:p w14:paraId="13680D5F" w14:textId="77777777" w:rsidR="00F21BC6" w:rsidRPr="00553950" w:rsidRDefault="00F21BC6">
            <w:pPr>
              <w:pStyle w:val="affffffff4"/>
              <w:contextualSpacing/>
              <w:rPr>
                <w:szCs w:val="24"/>
                <w:lang w:eastAsia="en-US"/>
              </w:rPr>
            </w:pPr>
          </w:p>
        </w:tc>
        <w:tc>
          <w:tcPr>
            <w:tcW w:w="3402" w:type="dxa"/>
            <w:vMerge/>
            <w:tcBorders>
              <w:left w:val="single" w:sz="4" w:space="0" w:color="auto"/>
              <w:bottom w:val="single" w:sz="4" w:space="0" w:color="auto"/>
              <w:right w:val="single" w:sz="4" w:space="0" w:color="auto"/>
            </w:tcBorders>
          </w:tcPr>
          <w:p w14:paraId="19D5B847"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3B9AE98C" w14:textId="77777777">
        <w:trPr>
          <w:trHeight w:val="971"/>
        </w:trPr>
        <w:tc>
          <w:tcPr>
            <w:tcW w:w="562" w:type="dxa"/>
            <w:vMerge/>
            <w:tcBorders>
              <w:left w:val="single" w:sz="4" w:space="0" w:color="auto"/>
              <w:bottom w:val="single" w:sz="4" w:space="0" w:color="auto"/>
              <w:right w:val="single" w:sz="4" w:space="0" w:color="auto"/>
            </w:tcBorders>
          </w:tcPr>
          <w:p w14:paraId="42386637" w14:textId="77777777" w:rsidR="00F21BC6" w:rsidRPr="00553950" w:rsidRDefault="00F21BC6">
            <w:pPr>
              <w:pStyle w:val="af"/>
              <w:widowControl w:val="0"/>
              <w:numPr>
                <w:ilvl w:val="2"/>
                <w:numId w:val="32"/>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8B619E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D0CAF86" w14:textId="77777777" w:rsidR="00F21BC6" w:rsidRPr="00553950" w:rsidRDefault="004D71E9">
            <w:pPr>
              <w:pStyle w:val="affffffff4"/>
              <w:tabs>
                <w:tab w:val="left" w:pos="317"/>
              </w:tabs>
              <w:rPr>
                <w:szCs w:val="24"/>
              </w:rPr>
            </w:pPr>
            <w:r w:rsidRPr="00553950">
              <w:rPr>
                <w:szCs w:val="24"/>
              </w:rPr>
              <w:t>6) Перейти в «Журнал ошибок загрузки записей» и просмотреть наличие обработанных записей с ошибками импорта.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AB68423" w14:textId="77777777" w:rsidR="00F21BC6" w:rsidRPr="00553950" w:rsidRDefault="004D71E9">
            <w:pPr>
              <w:contextualSpacing/>
            </w:pPr>
            <w:r w:rsidRPr="00553950">
              <w:t xml:space="preserve">- на шаге 6 в журнале ошибок загрузки записей отображаются ошибки импорта. </w:t>
            </w:r>
          </w:p>
        </w:tc>
        <w:tc>
          <w:tcPr>
            <w:tcW w:w="3402" w:type="dxa"/>
            <w:vMerge/>
            <w:tcBorders>
              <w:left w:val="single" w:sz="4" w:space="0" w:color="auto"/>
              <w:bottom w:val="single" w:sz="4" w:space="0" w:color="auto"/>
              <w:right w:val="single" w:sz="4" w:space="0" w:color="auto"/>
            </w:tcBorders>
          </w:tcPr>
          <w:p w14:paraId="46F83876" w14:textId="77777777" w:rsidR="00F21BC6" w:rsidRPr="00553950" w:rsidRDefault="00F21BC6">
            <w:pPr>
              <w:pStyle w:val="affffffff4"/>
              <w:numPr>
                <w:ilvl w:val="0"/>
                <w:numId w:val="125"/>
              </w:numPr>
              <w:tabs>
                <w:tab w:val="left" w:pos="318"/>
              </w:tabs>
              <w:ind w:left="34" w:firstLine="0"/>
              <w:rPr>
                <w:szCs w:val="24"/>
              </w:rPr>
            </w:pPr>
          </w:p>
        </w:tc>
      </w:tr>
      <w:tr w:rsidR="00553950" w:rsidRPr="00553950" w14:paraId="3B388891" w14:textId="77777777">
        <w:trPr>
          <w:trHeight w:val="262"/>
        </w:trPr>
        <w:tc>
          <w:tcPr>
            <w:tcW w:w="562" w:type="dxa"/>
            <w:vMerge w:val="restart"/>
            <w:tcBorders>
              <w:top w:val="single" w:sz="4" w:space="0" w:color="auto"/>
              <w:left w:val="single" w:sz="4" w:space="0" w:color="auto"/>
              <w:right w:val="single" w:sz="4" w:space="0" w:color="auto"/>
            </w:tcBorders>
          </w:tcPr>
          <w:p w14:paraId="40FE822A" w14:textId="77777777" w:rsidR="00F21BC6" w:rsidRPr="00553950" w:rsidRDefault="004D71E9">
            <w:pPr>
              <w:widowControl w:val="0"/>
              <w:suppressLineNumbers/>
              <w:ind w:right="-57"/>
              <w:contextualSpacing/>
            </w:pPr>
            <w:r w:rsidRPr="00553950">
              <w:t>2.</w:t>
            </w:r>
          </w:p>
        </w:tc>
        <w:tc>
          <w:tcPr>
            <w:tcW w:w="2415" w:type="dxa"/>
            <w:vMerge w:val="restart"/>
            <w:tcBorders>
              <w:top w:val="single" w:sz="4" w:space="0" w:color="auto"/>
              <w:left w:val="single" w:sz="4" w:space="0" w:color="auto"/>
              <w:right w:val="single" w:sz="4" w:space="0" w:color="auto"/>
            </w:tcBorders>
            <w:shd w:val="clear" w:color="auto" w:fill="auto"/>
          </w:tcPr>
          <w:p w14:paraId="7ED46B15" w14:textId="77777777" w:rsidR="00F21BC6" w:rsidRPr="00553950" w:rsidRDefault="004D71E9">
            <w:pPr>
              <w:pStyle w:val="affffffff4"/>
              <w:rPr>
                <w:szCs w:val="24"/>
              </w:rPr>
            </w:pPr>
            <w:r w:rsidRPr="00553950">
              <w:rPr>
                <w:szCs w:val="24"/>
              </w:rPr>
              <w:t>Проверка ручной конвертации отдельного гражданина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1CFF10"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71DB29" w14:textId="77777777" w:rsidR="00F21BC6" w:rsidRPr="00553950" w:rsidRDefault="004D71E9">
            <w:pPr>
              <w:contextualSpacing/>
            </w:pPr>
            <w:r w:rsidRPr="00553950">
              <w:t xml:space="preserve">Положительным результатом проверки для </w:t>
            </w:r>
            <w:r w:rsidRPr="00553950">
              <w:rPr>
                <w:b/>
              </w:rPr>
              <w:t>Специалиста ВК по воинскому учету</w:t>
            </w:r>
            <w:r w:rsidRPr="00553950">
              <w:rPr>
                <w:b/>
                <w:bCs/>
              </w:rPr>
              <w:t xml:space="preserve"> </w:t>
            </w:r>
            <w:r w:rsidRPr="00553950">
              <w:t>является</w:t>
            </w:r>
            <w:r w:rsidRPr="00553950">
              <w:rPr>
                <w:b/>
                <w:bCs/>
              </w:rPr>
              <w:t>:</w:t>
            </w:r>
          </w:p>
        </w:tc>
        <w:tc>
          <w:tcPr>
            <w:tcW w:w="3402" w:type="dxa"/>
            <w:vMerge w:val="restart"/>
            <w:tcBorders>
              <w:top w:val="single" w:sz="4" w:space="0" w:color="auto"/>
              <w:left w:val="single" w:sz="4" w:space="0" w:color="auto"/>
              <w:right w:val="single" w:sz="4" w:space="0" w:color="auto"/>
            </w:tcBorders>
            <w:shd w:val="clear" w:color="auto" w:fill="auto"/>
          </w:tcPr>
          <w:p w14:paraId="57F17F45" w14:textId="77777777" w:rsidR="00F21BC6" w:rsidRPr="00553950" w:rsidRDefault="004D71E9">
            <w:pPr>
              <w:pStyle w:val="affffffff4"/>
              <w:rPr>
                <w:b/>
                <w:szCs w:val="24"/>
              </w:rPr>
            </w:pPr>
            <w:r w:rsidRPr="00553950">
              <w:rPr>
                <w:b/>
                <w:szCs w:val="24"/>
              </w:rPr>
              <w:t>Предварительные условия:</w:t>
            </w:r>
          </w:p>
          <w:p w14:paraId="66AC6FED" w14:textId="77777777" w:rsidR="00F21BC6" w:rsidRPr="00553950" w:rsidRDefault="004D71E9">
            <w:pPr>
              <w:pStyle w:val="affffffff4"/>
              <w:rPr>
                <w:bCs/>
                <w:szCs w:val="24"/>
              </w:rPr>
            </w:pPr>
            <w:r w:rsidRPr="00553950">
              <w:rPr>
                <w:bCs/>
                <w:szCs w:val="24"/>
              </w:rPr>
              <w:t xml:space="preserve">В проверке используются данные гражданина 50 </w:t>
            </w:r>
          </w:p>
          <w:p w14:paraId="004ECC97" w14:textId="77777777" w:rsidR="00F21BC6" w:rsidRPr="00553950" w:rsidRDefault="00F21BC6">
            <w:pPr>
              <w:pStyle w:val="affffffff4"/>
              <w:rPr>
                <w:bCs/>
                <w:szCs w:val="24"/>
              </w:rPr>
            </w:pPr>
          </w:p>
          <w:p w14:paraId="6A0B6923" w14:textId="77777777" w:rsidR="00F21BC6" w:rsidRPr="00553950" w:rsidRDefault="004D71E9">
            <w:pPr>
              <w:pStyle w:val="affffffff4"/>
              <w:rPr>
                <w:szCs w:val="24"/>
              </w:rPr>
            </w:pPr>
            <w:r w:rsidRPr="00553950">
              <w:rPr>
                <w:szCs w:val="24"/>
              </w:rPr>
              <w:t xml:space="preserve">В проверке 1 «Проверка конвертации граждан, </w:t>
            </w:r>
            <w:r w:rsidRPr="00553950">
              <w:rPr>
                <w:szCs w:val="24"/>
              </w:rPr>
              <w:lastRenderedPageBreak/>
              <w:t xml:space="preserve">состоящих на воинском учёте» </w:t>
            </w:r>
          </w:p>
          <w:p w14:paraId="52CD4AF7" w14:textId="77777777" w:rsidR="00F21BC6" w:rsidRPr="00553950" w:rsidRDefault="004D71E9">
            <w:pPr>
              <w:pStyle w:val="affffffff4"/>
              <w:rPr>
                <w:szCs w:val="24"/>
              </w:rPr>
            </w:pPr>
            <w:r w:rsidRPr="00553950">
              <w:rPr>
                <w:szCs w:val="24"/>
              </w:rPr>
              <w:t>Пользователи с назначенными ролями:</w:t>
            </w:r>
          </w:p>
          <w:p w14:paraId="28C1D97F" w14:textId="77777777" w:rsidR="00F21BC6" w:rsidRPr="00553950" w:rsidRDefault="004D71E9">
            <w:pPr>
              <w:pStyle w:val="affffffff4"/>
              <w:numPr>
                <w:ilvl w:val="0"/>
                <w:numId w:val="125"/>
              </w:numPr>
              <w:tabs>
                <w:tab w:val="left" w:pos="318"/>
              </w:tabs>
              <w:ind w:left="34" w:firstLine="0"/>
              <w:rPr>
                <w:szCs w:val="24"/>
              </w:rPr>
            </w:pPr>
            <w:r w:rsidRPr="00553950">
              <w:rPr>
                <w:szCs w:val="24"/>
              </w:rPr>
              <w:t>Сотрудник ГОМУ;</w:t>
            </w:r>
          </w:p>
          <w:p w14:paraId="2FC1A8F7"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w:t>
            </w:r>
          </w:p>
          <w:p w14:paraId="337BDEAD" w14:textId="77777777" w:rsidR="00F21BC6" w:rsidRPr="00553950" w:rsidRDefault="004D71E9">
            <w:pPr>
              <w:pStyle w:val="affffffff4"/>
              <w:numPr>
                <w:ilvl w:val="0"/>
                <w:numId w:val="125"/>
              </w:numPr>
              <w:tabs>
                <w:tab w:val="left" w:pos="318"/>
              </w:tabs>
              <w:ind w:left="34" w:firstLine="0"/>
              <w:rPr>
                <w:szCs w:val="24"/>
              </w:rPr>
            </w:pPr>
            <w:r w:rsidRPr="00553950">
              <w:rPr>
                <w:szCs w:val="24"/>
              </w:rPr>
              <w:t xml:space="preserve"> Военный комиссар.</w:t>
            </w:r>
          </w:p>
          <w:p w14:paraId="321A6F9C" w14:textId="77777777" w:rsidR="00F21BC6" w:rsidRPr="00553950" w:rsidRDefault="00F21BC6">
            <w:pPr>
              <w:pStyle w:val="affffffff4"/>
              <w:rPr>
                <w:b/>
                <w:szCs w:val="24"/>
              </w:rPr>
            </w:pPr>
          </w:p>
        </w:tc>
      </w:tr>
      <w:tr w:rsidR="00553950" w:rsidRPr="00553950" w14:paraId="2299BA8B" w14:textId="77777777">
        <w:trPr>
          <w:trHeight w:val="262"/>
        </w:trPr>
        <w:tc>
          <w:tcPr>
            <w:tcW w:w="562" w:type="dxa"/>
            <w:vMerge/>
            <w:tcBorders>
              <w:left w:val="single" w:sz="4" w:space="0" w:color="auto"/>
              <w:right w:val="single" w:sz="4" w:space="0" w:color="auto"/>
            </w:tcBorders>
          </w:tcPr>
          <w:p w14:paraId="02DBF4CD"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B4B12F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22A9C8" w14:textId="77777777" w:rsidR="00F21BC6" w:rsidRPr="00553950" w:rsidRDefault="004D71E9">
            <w:pPr>
              <w:pStyle w:val="affffffff4"/>
              <w:numPr>
                <w:ilvl w:val="0"/>
                <w:numId w:val="54"/>
              </w:numPr>
              <w:rPr>
                <w:szCs w:val="24"/>
              </w:rPr>
            </w:pPr>
            <w:r w:rsidRPr="00553950">
              <w:rPr>
                <w:szCs w:val="24"/>
              </w:rPr>
              <w:t xml:space="preserve">В разделе «Конвертация» → «Задания на конвертацию» выбрать запись гражданина </w:t>
            </w:r>
            <w:r w:rsidRPr="00553950">
              <w:rPr>
                <w:szCs w:val="24"/>
              </w:rPr>
              <w:lastRenderedPageBreak/>
              <w:t>50;</w:t>
            </w:r>
          </w:p>
          <w:p w14:paraId="3ED81C4C" w14:textId="77777777" w:rsidR="00F21BC6" w:rsidRPr="00553950" w:rsidRDefault="004D71E9">
            <w:pPr>
              <w:pStyle w:val="affffffff4"/>
              <w:numPr>
                <w:ilvl w:val="0"/>
                <w:numId w:val="54"/>
              </w:numPr>
              <w:rPr>
                <w:szCs w:val="24"/>
              </w:rPr>
            </w:pPr>
            <w:r w:rsidRPr="00553950">
              <w:rPr>
                <w:szCs w:val="24"/>
              </w:rPr>
              <w:t>Нажать кнопку «</w:t>
            </w:r>
            <w:r w:rsidRPr="00553950">
              <w:rPr>
                <w:b/>
                <w:bCs/>
                <w:szCs w:val="24"/>
              </w:rPr>
              <w:t>Отклонить»</w:t>
            </w:r>
            <w:r w:rsidRPr="00553950">
              <w:rPr>
                <w:szCs w:val="24"/>
              </w:rPr>
              <w:t>;</w:t>
            </w:r>
          </w:p>
          <w:p w14:paraId="03C263C2" w14:textId="77777777" w:rsidR="00F21BC6" w:rsidRPr="00553950" w:rsidRDefault="004D71E9">
            <w:pPr>
              <w:pStyle w:val="affffffff4"/>
              <w:numPr>
                <w:ilvl w:val="0"/>
                <w:numId w:val="54"/>
              </w:numPr>
              <w:rPr>
                <w:szCs w:val="24"/>
              </w:rPr>
            </w:pPr>
            <w:r w:rsidRPr="00553950">
              <w:rPr>
                <w:szCs w:val="24"/>
              </w:rPr>
              <w:t>В модальном окне установить причину «Неверное определение военного комиссариата» и нажать кнопку «Сформировать», а затем кнопку «Продолжить;</w:t>
            </w:r>
          </w:p>
          <w:p w14:paraId="5379BC47" w14:textId="77777777" w:rsidR="00F21BC6" w:rsidRPr="00553950" w:rsidRDefault="004D71E9">
            <w:pPr>
              <w:pStyle w:val="affffffff4"/>
              <w:numPr>
                <w:ilvl w:val="0"/>
                <w:numId w:val="54"/>
              </w:numPr>
              <w:rPr>
                <w:szCs w:val="24"/>
              </w:rPr>
            </w:pPr>
            <w:r w:rsidRPr="00553950">
              <w:rPr>
                <w:szCs w:val="24"/>
              </w:rPr>
              <w:t>Во вкладке «Решения» в блоке «Системные документы» просмотреть наличие сформированного проекта решения.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038CF7B" w14:textId="77777777" w:rsidR="00F21BC6" w:rsidRPr="00553950" w:rsidRDefault="004D71E9">
            <w:pPr>
              <w:pStyle w:val="af"/>
              <w:widowControl w:val="0"/>
              <w:numPr>
                <w:ilvl w:val="0"/>
                <w:numId w:val="189"/>
              </w:numPr>
              <w:tabs>
                <w:tab w:val="left" w:pos="288"/>
              </w:tabs>
              <w:ind w:left="0" w:firstLine="0"/>
              <w:contextualSpacing/>
            </w:pPr>
            <w:r w:rsidRPr="00553950">
              <w:lastRenderedPageBreak/>
              <w:t xml:space="preserve">на шаге 3 сформировано </w:t>
            </w:r>
            <w:r w:rsidRPr="00553950">
              <w:lastRenderedPageBreak/>
              <w:t>решение об отклонении включения сведений в реестр, карточка гражданина направлена на подписание военному комиссару</w:t>
            </w:r>
          </w:p>
        </w:tc>
        <w:tc>
          <w:tcPr>
            <w:tcW w:w="3402" w:type="dxa"/>
            <w:vMerge/>
            <w:tcBorders>
              <w:left w:val="single" w:sz="4" w:space="0" w:color="auto"/>
              <w:right w:val="single" w:sz="4" w:space="0" w:color="auto"/>
            </w:tcBorders>
            <w:shd w:val="clear" w:color="auto" w:fill="auto"/>
          </w:tcPr>
          <w:p w14:paraId="1E7C5370" w14:textId="77777777" w:rsidR="00F21BC6" w:rsidRPr="00553950" w:rsidRDefault="00F21BC6">
            <w:pPr>
              <w:pStyle w:val="affffffff4"/>
              <w:rPr>
                <w:b/>
                <w:szCs w:val="24"/>
              </w:rPr>
            </w:pPr>
          </w:p>
        </w:tc>
      </w:tr>
      <w:tr w:rsidR="00553950" w:rsidRPr="00553950" w14:paraId="6F80C5C6" w14:textId="77777777">
        <w:trPr>
          <w:trHeight w:val="262"/>
        </w:trPr>
        <w:tc>
          <w:tcPr>
            <w:tcW w:w="562" w:type="dxa"/>
            <w:vMerge/>
            <w:tcBorders>
              <w:left w:val="single" w:sz="4" w:space="0" w:color="auto"/>
              <w:right w:val="single" w:sz="4" w:space="0" w:color="auto"/>
            </w:tcBorders>
          </w:tcPr>
          <w:p w14:paraId="7E9639F6"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43A9FE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1565C4"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EDEBEB" w14:textId="77777777" w:rsidR="00F21BC6" w:rsidRPr="00553950" w:rsidRDefault="004D71E9">
            <w:pPr>
              <w:contextualSpacing/>
              <w:rPr>
                <w:b/>
                <w:bCs/>
              </w:rPr>
            </w:pPr>
            <w:r w:rsidRPr="00553950">
              <w:t xml:space="preserve">Положительным результатом проверки для </w:t>
            </w:r>
            <w:r w:rsidRPr="00553950">
              <w:rPr>
                <w:b/>
                <w:bCs/>
              </w:rPr>
              <w:t>Военного</w:t>
            </w:r>
            <w:r w:rsidRPr="00553950">
              <w:t xml:space="preserve"> </w:t>
            </w:r>
            <w:r w:rsidRPr="00553950">
              <w:rPr>
                <w:b/>
                <w:bCs/>
              </w:rPr>
              <w:t xml:space="preserve">комиссара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D80566F" w14:textId="77777777" w:rsidR="00F21BC6" w:rsidRPr="00553950" w:rsidRDefault="00F21BC6">
            <w:pPr>
              <w:pStyle w:val="affffffff4"/>
              <w:rPr>
                <w:b/>
                <w:szCs w:val="24"/>
              </w:rPr>
            </w:pPr>
          </w:p>
        </w:tc>
      </w:tr>
      <w:tr w:rsidR="00553950" w:rsidRPr="00553950" w14:paraId="50CDBA8B" w14:textId="77777777">
        <w:trPr>
          <w:trHeight w:val="262"/>
        </w:trPr>
        <w:tc>
          <w:tcPr>
            <w:tcW w:w="562" w:type="dxa"/>
            <w:vMerge/>
            <w:tcBorders>
              <w:left w:val="single" w:sz="4" w:space="0" w:color="auto"/>
              <w:right w:val="single" w:sz="4" w:space="0" w:color="auto"/>
            </w:tcBorders>
          </w:tcPr>
          <w:p w14:paraId="3A303B09"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75596B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83F180" w14:textId="77777777" w:rsidR="00F21BC6" w:rsidRPr="00553950" w:rsidRDefault="004D71E9">
            <w:pPr>
              <w:pStyle w:val="affffffff4"/>
              <w:numPr>
                <w:ilvl w:val="0"/>
                <w:numId w:val="54"/>
              </w:numPr>
              <w:rPr>
                <w:szCs w:val="24"/>
              </w:rPr>
            </w:pPr>
            <w:r w:rsidRPr="00553950">
              <w:rPr>
                <w:szCs w:val="24"/>
              </w:rPr>
              <w:t xml:space="preserve">В разделе «Пакетное подписание» → «Решения» выбрать запись гражданина 50 с помощью </w:t>
            </w:r>
            <w:proofErr w:type="spellStart"/>
            <w:r w:rsidRPr="00553950">
              <w:rPr>
                <w:szCs w:val="24"/>
              </w:rPr>
              <w:t>чекбокса</w:t>
            </w:r>
            <w:proofErr w:type="spellEnd"/>
            <w:r w:rsidRPr="00553950">
              <w:rPr>
                <w:szCs w:val="24"/>
              </w:rPr>
              <w:t xml:space="preserve">; </w:t>
            </w:r>
          </w:p>
          <w:p w14:paraId="35D4A17A" w14:textId="77777777" w:rsidR="00F21BC6" w:rsidRPr="00553950" w:rsidRDefault="004D71E9">
            <w:pPr>
              <w:pStyle w:val="affffffff4"/>
              <w:numPr>
                <w:ilvl w:val="0"/>
                <w:numId w:val="54"/>
              </w:numPr>
              <w:rPr>
                <w:szCs w:val="24"/>
              </w:rPr>
            </w:pPr>
            <w:r w:rsidRPr="00553950">
              <w:rPr>
                <w:szCs w:val="24"/>
              </w:rPr>
              <w:t>Нажать кнопку «Подписание»;</w:t>
            </w:r>
          </w:p>
          <w:p w14:paraId="3943A754" w14:textId="77777777" w:rsidR="00F21BC6" w:rsidRPr="00553950" w:rsidRDefault="004D71E9">
            <w:pPr>
              <w:pStyle w:val="affffffff4"/>
              <w:numPr>
                <w:ilvl w:val="0"/>
                <w:numId w:val="54"/>
              </w:numPr>
              <w:rPr>
                <w:szCs w:val="24"/>
              </w:rPr>
            </w:pPr>
            <w:r w:rsidRPr="00553950">
              <w:rPr>
                <w:szCs w:val="24"/>
              </w:rPr>
              <w:t>В модальном окне выбрать сертификат электронной подписи и нажать «Подписать», а затем кнопку «Продолжить»;</w:t>
            </w:r>
          </w:p>
          <w:p w14:paraId="73770B78" w14:textId="77777777" w:rsidR="00F21BC6" w:rsidRPr="00553950" w:rsidRDefault="004D71E9">
            <w:pPr>
              <w:pStyle w:val="affffffff4"/>
              <w:numPr>
                <w:ilvl w:val="0"/>
                <w:numId w:val="54"/>
              </w:numPr>
              <w:rPr>
                <w:szCs w:val="24"/>
              </w:rPr>
            </w:pPr>
            <w:r w:rsidRPr="00553950">
              <w:rPr>
                <w:szCs w:val="24"/>
              </w:rPr>
              <w:t>В разделе «Администрирование» → «Администрирование УЗ» → «Журнал пользовательских операций» просмотреть события подписания решений по гражданам.</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FFDF26" w14:textId="77777777" w:rsidR="00F21BC6" w:rsidRPr="00553950" w:rsidRDefault="004D71E9">
            <w:pPr>
              <w:pStyle w:val="af"/>
              <w:widowControl w:val="0"/>
              <w:numPr>
                <w:ilvl w:val="0"/>
                <w:numId w:val="189"/>
              </w:numPr>
              <w:tabs>
                <w:tab w:val="left" w:pos="300"/>
              </w:tabs>
              <w:ind w:left="0" w:firstLine="0"/>
              <w:contextualSpacing/>
            </w:pPr>
            <w:r w:rsidRPr="00553950">
              <w:t>на шаге 7 подписано решение об отклонении включения в реестр. Запись гражданин попадает в раздел «Конвертация» - «Ручная Конвертация» в статусе «Отклонён военкоматом» и доступна для просмотра сотрудником ГОМУ</w:t>
            </w:r>
          </w:p>
          <w:p w14:paraId="4B2085A7"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39B43122" w14:textId="77777777" w:rsidR="00F21BC6" w:rsidRPr="00553950" w:rsidRDefault="00F21BC6">
            <w:pPr>
              <w:pStyle w:val="affffffff4"/>
              <w:rPr>
                <w:b/>
                <w:szCs w:val="24"/>
              </w:rPr>
            </w:pPr>
          </w:p>
        </w:tc>
      </w:tr>
      <w:tr w:rsidR="00553950" w:rsidRPr="00553950" w14:paraId="4FFD4AA8" w14:textId="77777777">
        <w:trPr>
          <w:trHeight w:val="262"/>
        </w:trPr>
        <w:tc>
          <w:tcPr>
            <w:tcW w:w="562" w:type="dxa"/>
            <w:vMerge/>
            <w:tcBorders>
              <w:left w:val="single" w:sz="4" w:space="0" w:color="auto"/>
              <w:right w:val="single" w:sz="4" w:space="0" w:color="auto"/>
            </w:tcBorders>
          </w:tcPr>
          <w:p w14:paraId="7F7A547D"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308322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77D310"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BE8D3B1" w14:textId="77777777" w:rsidR="00F21BC6" w:rsidRPr="00553950" w:rsidRDefault="004D71E9">
            <w:pPr>
              <w:contextualSpacing/>
              <w:rPr>
                <w:b/>
                <w:bCs/>
              </w:rPr>
            </w:pPr>
            <w:r w:rsidRPr="00553950">
              <w:t xml:space="preserve">Положительным результатом проверки для </w:t>
            </w:r>
            <w:r w:rsidRPr="00553950">
              <w:rPr>
                <w:b/>
                <w:bCs/>
              </w:rPr>
              <w:t>Сотрудника</w:t>
            </w:r>
            <w:r w:rsidRPr="00553950">
              <w:t xml:space="preserve"> </w:t>
            </w:r>
            <w:r w:rsidRPr="00553950">
              <w:rPr>
                <w:b/>
                <w:bCs/>
              </w:rPr>
              <w:t xml:space="preserve">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E0E2710" w14:textId="77777777" w:rsidR="00F21BC6" w:rsidRPr="00553950" w:rsidRDefault="00F21BC6">
            <w:pPr>
              <w:pStyle w:val="affffffff4"/>
              <w:rPr>
                <w:b/>
                <w:szCs w:val="24"/>
              </w:rPr>
            </w:pPr>
          </w:p>
        </w:tc>
      </w:tr>
      <w:tr w:rsidR="00553950" w:rsidRPr="00553950" w14:paraId="388373C8" w14:textId="77777777">
        <w:trPr>
          <w:trHeight w:val="262"/>
        </w:trPr>
        <w:tc>
          <w:tcPr>
            <w:tcW w:w="562" w:type="dxa"/>
            <w:vMerge/>
            <w:tcBorders>
              <w:left w:val="single" w:sz="4" w:space="0" w:color="auto"/>
              <w:bottom w:val="single" w:sz="4" w:space="0" w:color="auto"/>
              <w:right w:val="single" w:sz="4" w:space="0" w:color="auto"/>
            </w:tcBorders>
          </w:tcPr>
          <w:p w14:paraId="4325F190"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1B0F5A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CE0248" w14:textId="77777777" w:rsidR="00F21BC6" w:rsidRPr="00553950" w:rsidRDefault="004D71E9">
            <w:pPr>
              <w:pStyle w:val="af"/>
              <w:numPr>
                <w:ilvl w:val="0"/>
                <w:numId w:val="54"/>
              </w:numPr>
              <w:rPr>
                <w:lang w:eastAsia="ru-RU"/>
              </w:rPr>
            </w:pPr>
            <w:r w:rsidRPr="00553950">
              <w:rPr>
                <w:lang w:eastAsia="ru-RU"/>
              </w:rPr>
              <w:t>В разделе «Конвертация» → «Ручная конвертация» открыть карточку гражданина;</w:t>
            </w:r>
          </w:p>
          <w:p w14:paraId="263A577A" w14:textId="77777777" w:rsidR="00F21BC6" w:rsidRPr="00553950" w:rsidRDefault="004D71E9">
            <w:pPr>
              <w:pStyle w:val="affffffff4"/>
              <w:numPr>
                <w:ilvl w:val="0"/>
                <w:numId w:val="54"/>
              </w:numPr>
              <w:rPr>
                <w:szCs w:val="24"/>
              </w:rPr>
            </w:pPr>
            <w:r w:rsidRPr="00553950">
              <w:rPr>
                <w:szCs w:val="24"/>
              </w:rPr>
              <w:lastRenderedPageBreak/>
              <w:t>Проверить наличие статуса у гражданина «Отклонен военкоматом» в верхней части экрана карточки гражданина;</w:t>
            </w:r>
          </w:p>
          <w:p w14:paraId="273ABC90" w14:textId="77777777" w:rsidR="00F21BC6" w:rsidRPr="00553950" w:rsidRDefault="004D71E9">
            <w:pPr>
              <w:pStyle w:val="af"/>
              <w:numPr>
                <w:ilvl w:val="0"/>
                <w:numId w:val="54"/>
              </w:numPr>
              <w:rPr>
                <w:lang w:eastAsia="ru-RU"/>
              </w:rPr>
            </w:pPr>
            <w:r w:rsidRPr="00553950">
              <w:t>Нажать кнопку «Корректировка ВК» и выбрать тот же военный комиссариат. Сохранить изменения и закрыть модальное окно.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360A09B" w14:textId="77777777" w:rsidR="00F21BC6" w:rsidRPr="00553950" w:rsidRDefault="004D71E9">
            <w:pPr>
              <w:pStyle w:val="af"/>
              <w:widowControl w:val="0"/>
              <w:numPr>
                <w:ilvl w:val="0"/>
                <w:numId w:val="189"/>
              </w:numPr>
              <w:tabs>
                <w:tab w:val="left" w:pos="300"/>
              </w:tabs>
              <w:ind w:left="0" w:firstLine="0"/>
              <w:contextualSpacing/>
            </w:pPr>
            <w:r w:rsidRPr="00553950">
              <w:lastRenderedPageBreak/>
              <w:t xml:space="preserve">на шаге 11 происходит корректировка ВК. </w:t>
            </w:r>
            <w:r w:rsidRPr="00553950">
              <w:lastRenderedPageBreak/>
              <w:t>Гражданин попадает в раздел «Конвертация» - «Задания на конвертацию» ассоциированный с новым ВК в статусе «Требуется подтверждение».</w:t>
            </w:r>
          </w:p>
        </w:tc>
        <w:tc>
          <w:tcPr>
            <w:tcW w:w="3402" w:type="dxa"/>
            <w:vMerge/>
            <w:tcBorders>
              <w:left w:val="single" w:sz="4" w:space="0" w:color="auto"/>
              <w:bottom w:val="single" w:sz="4" w:space="0" w:color="auto"/>
              <w:right w:val="single" w:sz="4" w:space="0" w:color="auto"/>
            </w:tcBorders>
            <w:shd w:val="clear" w:color="auto" w:fill="auto"/>
          </w:tcPr>
          <w:p w14:paraId="7CFE07F0" w14:textId="77777777" w:rsidR="00F21BC6" w:rsidRPr="00553950" w:rsidRDefault="00F21BC6">
            <w:pPr>
              <w:pStyle w:val="affffffff4"/>
              <w:rPr>
                <w:b/>
                <w:szCs w:val="24"/>
              </w:rPr>
            </w:pPr>
          </w:p>
        </w:tc>
      </w:tr>
      <w:tr w:rsidR="00553950" w:rsidRPr="00553950" w14:paraId="37C1A5F8" w14:textId="77777777">
        <w:trPr>
          <w:trHeight w:val="262"/>
        </w:trPr>
        <w:tc>
          <w:tcPr>
            <w:tcW w:w="562" w:type="dxa"/>
            <w:vMerge/>
            <w:tcBorders>
              <w:left w:val="single" w:sz="4" w:space="0" w:color="auto"/>
              <w:bottom w:val="single" w:sz="4" w:space="0" w:color="auto"/>
              <w:right w:val="single" w:sz="4" w:space="0" w:color="auto"/>
            </w:tcBorders>
          </w:tcPr>
          <w:p w14:paraId="25FD8138"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95318B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3E7D003" w14:textId="77777777" w:rsidR="00F21BC6" w:rsidRPr="00553950" w:rsidRDefault="004D71E9">
            <w:pPr>
              <w:pStyle w:val="af"/>
              <w:ind w:left="0"/>
              <w:rPr>
                <w:lang w:eastAsia="ru-RU"/>
              </w:rPr>
            </w:pPr>
            <w:r w:rsidRPr="00553950">
              <w:rPr>
                <w:b/>
                <w:bCs/>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F23F161" w14:textId="77777777" w:rsidR="00F21BC6" w:rsidRPr="00553950" w:rsidRDefault="004D71E9">
            <w:pPr>
              <w:pStyle w:val="af"/>
              <w:widowControl w:val="0"/>
              <w:tabs>
                <w:tab w:val="left" w:pos="300"/>
              </w:tabs>
              <w:ind w:left="0"/>
              <w:contextualSpacing/>
            </w:pPr>
            <w:r w:rsidRPr="00553950">
              <w:t xml:space="preserve">Положительным результатом проверки для </w:t>
            </w:r>
            <w:r w:rsidRPr="00553950">
              <w:rPr>
                <w:b/>
              </w:rPr>
              <w:t>Специалиста ВК по воинскому учету</w:t>
            </w:r>
            <w:r w:rsidRPr="00553950">
              <w:rPr>
                <w:b/>
                <w:bCs/>
              </w:rPr>
              <w:t xml:space="preserve"> </w:t>
            </w:r>
            <w:r w:rsidRPr="00553950">
              <w:t>является</w:t>
            </w:r>
            <w:r w:rsidRPr="00553950">
              <w:rPr>
                <w:b/>
                <w:bCs/>
              </w:rPr>
              <w:t>:</w:t>
            </w:r>
          </w:p>
        </w:tc>
        <w:tc>
          <w:tcPr>
            <w:tcW w:w="3402" w:type="dxa"/>
            <w:vMerge/>
            <w:tcBorders>
              <w:left w:val="single" w:sz="4" w:space="0" w:color="auto"/>
              <w:bottom w:val="single" w:sz="4" w:space="0" w:color="auto"/>
              <w:right w:val="single" w:sz="4" w:space="0" w:color="auto"/>
            </w:tcBorders>
            <w:shd w:val="clear" w:color="auto" w:fill="auto"/>
          </w:tcPr>
          <w:p w14:paraId="20F024D4" w14:textId="77777777" w:rsidR="00F21BC6" w:rsidRPr="00553950" w:rsidRDefault="00F21BC6">
            <w:pPr>
              <w:pStyle w:val="affffffff4"/>
              <w:rPr>
                <w:b/>
                <w:szCs w:val="24"/>
              </w:rPr>
            </w:pPr>
          </w:p>
        </w:tc>
      </w:tr>
      <w:tr w:rsidR="00553950" w:rsidRPr="00553950" w14:paraId="6F78F03E" w14:textId="77777777">
        <w:trPr>
          <w:trHeight w:val="262"/>
        </w:trPr>
        <w:tc>
          <w:tcPr>
            <w:tcW w:w="562" w:type="dxa"/>
            <w:vMerge/>
            <w:tcBorders>
              <w:left w:val="single" w:sz="4" w:space="0" w:color="auto"/>
              <w:bottom w:val="single" w:sz="4" w:space="0" w:color="auto"/>
              <w:right w:val="single" w:sz="4" w:space="0" w:color="auto"/>
            </w:tcBorders>
          </w:tcPr>
          <w:p w14:paraId="1B08E37A"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F0B84A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EBEF01" w14:textId="77777777" w:rsidR="00F21BC6" w:rsidRPr="00553950" w:rsidRDefault="004D71E9">
            <w:pPr>
              <w:pStyle w:val="affffffff4"/>
              <w:numPr>
                <w:ilvl w:val="0"/>
                <w:numId w:val="54"/>
              </w:numPr>
              <w:rPr>
                <w:szCs w:val="24"/>
              </w:rPr>
            </w:pPr>
            <w:r w:rsidRPr="00553950">
              <w:rPr>
                <w:szCs w:val="24"/>
              </w:rPr>
              <w:t>В разделе «Конвертация» - «Задания на конвертацию» просмотреть наличие гражданина;</w:t>
            </w:r>
          </w:p>
          <w:p w14:paraId="713CBD05" w14:textId="77777777" w:rsidR="00F21BC6" w:rsidRPr="00553950" w:rsidRDefault="004D71E9">
            <w:pPr>
              <w:pStyle w:val="affffffff4"/>
              <w:numPr>
                <w:ilvl w:val="0"/>
                <w:numId w:val="54"/>
              </w:numPr>
              <w:tabs>
                <w:tab w:val="left" w:pos="317"/>
                <w:tab w:val="left" w:pos="451"/>
              </w:tabs>
              <w:rPr>
                <w:szCs w:val="24"/>
              </w:rPr>
            </w:pPr>
            <w:r w:rsidRPr="00553950">
              <w:rPr>
                <w:szCs w:val="24"/>
              </w:rPr>
              <w:t xml:space="preserve">Выбрать запись гражданина из списка посредством установки </w:t>
            </w:r>
            <w:proofErr w:type="spellStart"/>
            <w:r w:rsidRPr="00553950">
              <w:rPr>
                <w:szCs w:val="24"/>
              </w:rPr>
              <w:t>чекбокса</w:t>
            </w:r>
            <w:proofErr w:type="spellEnd"/>
            <w:r w:rsidRPr="00553950">
              <w:rPr>
                <w:szCs w:val="24"/>
              </w:rPr>
              <w:t xml:space="preserve"> и нажать кнопку </w:t>
            </w:r>
            <w:r w:rsidRPr="00553950">
              <w:rPr>
                <w:b/>
              </w:rPr>
              <w:t>«Подтвердить»;</w:t>
            </w:r>
          </w:p>
          <w:p w14:paraId="422C69D8" w14:textId="77777777" w:rsidR="00F21BC6" w:rsidRPr="00553950" w:rsidRDefault="004D71E9">
            <w:pPr>
              <w:pStyle w:val="affffffff4"/>
              <w:numPr>
                <w:ilvl w:val="0"/>
                <w:numId w:val="54"/>
              </w:numPr>
              <w:rPr>
                <w:szCs w:val="24"/>
              </w:rPr>
            </w:pPr>
            <w:r w:rsidRPr="00553950">
              <w:rPr>
                <w:szCs w:val="24"/>
              </w:rPr>
              <w:t xml:space="preserve">Сформировать проект решения в модальном окне нажатием кнопки «Сформировать». </w:t>
            </w:r>
            <w:r w:rsidRPr="00553950">
              <w:t xml:space="preserve"> После успешного формирования решения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CE55537" w14:textId="77777777" w:rsidR="00F21BC6" w:rsidRPr="00553950" w:rsidRDefault="004D71E9">
            <w:pPr>
              <w:contextualSpacing/>
            </w:pPr>
            <w:r w:rsidRPr="00553950">
              <w:t>– на шаге 14 формирование проекта решения о включении гражданина в реестр воинского учета выполнено.</w:t>
            </w:r>
          </w:p>
          <w:p w14:paraId="4502FF57"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bottom w:val="single" w:sz="4" w:space="0" w:color="auto"/>
              <w:right w:val="single" w:sz="4" w:space="0" w:color="auto"/>
            </w:tcBorders>
            <w:shd w:val="clear" w:color="auto" w:fill="auto"/>
          </w:tcPr>
          <w:p w14:paraId="1F0A76B6" w14:textId="77777777" w:rsidR="00F21BC6" w:rsidRPr="00553950" w:rsidRDefault="00F21BC6">
            <w:pPr>
              <w:pStyle w:val="affffffff4"/>
              <w:rPr>
                <w:b/>
                <w:szCs w:val="24"/>
              </w:rPr>
            </w:pPr>
          </w:p>
        </w:tc>
      </w:tr>
      <w:tr w:rsidR="00553950" w:rsidRPr="00553950" w14:paraId="14124026" w14:textId="77777777">
        <w:trPr>
          <w:trHeight w:val="262"/>
        </w:trPr>
        <w:tc>
          <w:tcPr>
            <w:tcW w:w="562" w:type="dxa"/>
            <w:vMerge/>
            <w:tcBorders>
              <w:left w:val="single" w:sz="4" w:space="0" w:color="auto"/>
              <w:bottom w:val="single" w:sz="4" w:space="0" w:color="auto"/>
              <w:right w:val="single" w:sz="4" w:space="0" w:color="auto"/>
            </w:tcBorders>
          </w:tcPr>
          <w:p w14:paraId="0DA56959"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DC7215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562425" w14:textId="77777777" w:rsidR="00F21BC6" w:rsidRPr="00553950" w:rsidRDefault="004D71E9">
            <w:pPr>
              <w:pStyle w:val="affffffff4"/>
              <w:rPr>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2B5AC15" w14:textId="77777777" w:rsidR="00F21BC6" w:rsidRPr="00553950" w:rsidRDefault="004D71E9">
            <w:pPr>
              <w:pStyle w:val="af"/>
              <w:widowControl w:val="0"/>
              <w:tabs>
                <w:tab w:val="left" w:pos="300"/>
              </w:tabs>
              <w:ind w:left="0"/>
              <w:contextualSpacing/>
            </w:pPr>
            <w:r w:rsidRPr="00553950">
              <w:t xml:space="preserve">Положительным результатом проверки для </w:t>
            </w:r>
            <w:r w:rsidRPr="00553950">
              <w:rPr>
                <w:b/>
                <w:bCs/>
              </w:rPr>
              <w:t>Военного</w:t>
            </w:r>
            <w:r w:rsidRPr="00553950">
              <w:t xml:space="preserve"> </w:t>
            </w:r>
            <w:r w:rsidRPr="00553950">
              <w:rPr>
                <w:b/>
                <w:bCs/>
              </w:rPr>
              <w:t xml:space="preserve">комиссара </w:t>
            </w:r>
            <w:r w:rsidRPr="00553950">
              <w:t>является</w:t>
            </w:r>
            <w:r w:rsidRPr="00553950">
              <w:rPr>
                <w:b/>
                <w:bCs/>
              </w:rPr>
              <w:t>:</w:t>
            </w:r>
          </w:p>
        </w:tc>
        <w:tc>
          <w:tcPr>
            <w:tcW w:w="3402" w:type="dxa"/>
            <w:vMerge/>
            <w:tcBorders>
              <w:left w:val="single" w:sz="4" w:space="0" w:color="auto"/>
              <w:bottom w:val="single" w:sz="4" w:space="0" w:color="auto"/>
              <w:right w:val="single" w:sz="4" w:space="0" w:color="auto"/>
            </w:tcBorders>
            <w:shd w:val="clear" w:color="auto" w:fill="auto"/>
          </w:tcPr>
          <w:p w14:paraId="7E977937" w14:textId="77777777" w:rsidR="00F21BC6" w:rsidRPr="00553950" w:rsidRDefault="00F21BC6">
            <w:pPr>
              <w:pStyle w:val="affffffff4"/>
              <w:rPr>
                <w:b/>
                <w:szCs w:val="24"/>
              </w:rPr>
            </w:pPr>
          </w:p>
        </w:tc>
      </w:tr>
      <w:tr w:rsidR="00553950" w:rsidRPr="00553950" w14:paraId="6EC03CCD" w14:textId="77777777">
        <w:trPr>
          <w:trHeight w:val="262"/>
        </w:trPr>
        <w:tc>
          <w:tcPr>
            <w:tcW w:w="562" w:type="dxa"/>
            <w:vMerge/>
            <w:tcBorders>
              <w:left w:val="single" w:sz="4" w:space="0" w:color="auto"/>
              <w:bottom w:val="single" w:sz="4" w:space="0" w:color="auto"/>
              <w:right w:val="single" w:sz="4" w:space="0" w:color="auto"/>
            </w:tcBorders>
          </w:tcPr>
          <w:p w14:paraId="1B33AD60"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88EFED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D4269A" w14:textId="77777777" w:rsidR="00F21BC6" w:rsidRPr="00553950" w:rsidRDefault="004D71E9">
            <w:pPr>
              <w:pStyle w:val="affffffff4"/>
              <w:numPr>
                <w:ilvl w:val="0"/>
                <w:numId w:val="54"/>
              </w:numPr>
              <w:tabs>
                <w:tab w:val="left" w:pos="317"/>
                <w:tab w:val="left" w:pos="451"/>
              </w:tabs>
              <w:rPr>
                <w:szCs w:val="24"/>
              </w:rPr>
            </w:pPr>
            <w:r w:rsidRPr="00553950">
              <w:rPr>
                <w:szCs w:val="24"/>
              </w:rPr>
              <w:t xml:space="preserve">В разделе «Пакетное подписание» → «Решения» выбрать </w:t>
            </w:r>
            <w:r w:rsidRPr="00553950">
              <w:rPr>
                <w:b/>
                <w:bCs/>
                <w:szCs w:val="24"/>
              </w:rPr>
              <w:t xml:space="preserve">гражданина 50 </w:t>
            </w:r>
            <w:r w:rsidRPr="00553950">
              <w:rPr>
                <w:szCs w:val="24"/>
              </w:rPr>
              <w:t xml:space="preserve">с помощью </w:t>
            </w:r>
            <w:proofErr w:type="spellStart"/>
            <w:r w:rsidRPr="00553950">
              <w:rPr>
                <w:szCs w:val="24"/>
              </w:rPr>
              <w:t>чекбокса</w:t>
            </w:r>
            <w:proofErr w:type="spellEnd"/>
            <w:r w:rsidRPr="00553950">
              <w:rPr>
                <w:szCs w:val="24"/>
              </w:rPr>
              <w:t>:</w:t>
            </w:r>
          </w:p>
          <w:p w14:paraId="35D98BE8" w14:textId="77777777" w:rsidR="00F21BC6" w:rsidRPr="00553950" w:rsidRDefault="004D71E9">
            <w:pPr>
              <w:pStyle w:val="affffffff4"/>
              <w:tabs>
                <w:tab w:val="left" w:pos="317"/>
                <w:tab w:val="left" w:pos="451"/>
              </w:tabs>
              <w:rPr>
                <w:szCs w:val="24"/>
              </w:rPr>
            </w:pPr>
            <w:r w:rsidRPr="00553950">
              <w:t>– Н</w:t>
            </w:r>
            <w:r w:rsidRPr="00553950">
              <w:rPr>
                <w:szCs w:val="24"/>
              </w:rPr>
              <w:t>ажать кнопку «Подписание»;</w:t>
            </w:r>
          </w:p>
          <w:p w14:paraId="75D91254" w14:textId="77777777" w:rsidR="00F21BC6" w:rsidRPr="00553950" w:rsidRDefault="004D71E9">
            <w:pPr>
              <w:pStyle w:val="af"/>
              <w:tabs>
                <w:tab w:val="left" w:pos="3105"/>
              </w:tabs>
              <w:ind w:left="0"/>
              <w:rPr>
                <w:lang w:eastAsia="ru-RU"/>
              </w:rPr>
            </w:pPr>
            <w:r w:rsidRPr="00553950">
              <w:t xml:space="preserve"> - в модальном окне выбрать сертификат электронной подписи и нажать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A1128F" w14:textId="77777777" w:rsidR="00F21BC6" w:rsidRPr="00553950" w:rsidRDefault="004D71E9">
            <w:pPr>
              <w:pStyle w:val="affffffff4"/>
              <w:rPr>
                <w:szCs w:val="24"/>
              </w:rPr>
            </w:pPr>
            <w:r w:rsidRPr="00553950">
              <w:rPr>
                <w:szCs w:val="24"/>
              </w:rPr>
              <w:t>– на шаге 15 подписание решения о включении гражданина в реестр воинского учета.</w:t>
            </w:r>
          </w:p>
          <w:p w14:paraId="7551BD1B"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bottom w:val="single" w:sz="4" w:space="0" w:color="auto"/>
              <w:right w:val="single" w:sz="4" w:space="0" w:color="auto"/>
            </w:tcBorders>
            <w:shd w:val="clear" w:color="auto" w:fill="auto"/>
          </w:tcPr>
          <w:p w14:paraId="5BD0A7BF" w14:textId="77777777" w:rsidR="00F21BC6" w:rsidRPr="00553950" w:rsidRDefault="00F21BC6">
            <w:pPr>
              <w:pStyle w:val="affffffff4"/>
              <w:rPr>
                <w:b/>
                <w:szCs w:val="24"/>
              </w:rPr>
            </w:pPr>
          </w:p>
        </w:tc>
      </w:tr>
      <w:tr w:rsidR="00553950" w:rsidRPr="00553950" w14:paraId="0EC90A3D" w14:textId="77777777">
        <w:trPr>
          <w:trHeight w:val="262"/>
        </w:trPr>
        <w:tc>
          <w:tcPr>
            <w:tcW w:w="562" w:type="dxa"/>
            <w:vMerge w:val="restart"/>
            <w:tcBorders>
              <w:top w:val="single" w:sz="4" w:space="0" w:color="auto"/>
              <w:left w:val="single" w:sz="4" w:space="0" w:color="auto"/>
              <w:right w:val="single" w:sz="4" w:space="0" w:color="auto"/>
            </w:tcBorders>
          </w:tcPr>
          <w:p w14:paraId="5FE96C52" w14:textId="77777777" w:rsidR="00F21BC6" w:rsidRPr="00553950" w:rsidRDefault="004D71E9">
            <w:pPr>
              <w:pStyle w:val="af"/>
              <w:widowControl w:val="0"/>
              <w:numPr>
                <w:ilvl w:val="0"/>
                <w:numId w:val="32"/>
              </w:numPr>
              <w:suppressLineNumbers/>
              <w:ind w:right="-57"/>
              <w:contextualSpacing/>
            </w:pPr>
            <w:r w:rsidRPr="00553950">
              <w:lastRenderedPageBreak/>
              <w:t>3</w:t>
            </w:r>
          </w:p>
          <w:p w14:paraId="18ED7CB4" w14:textId="77777777" w:rsidR="00F21BC6" w:rsidRPr="00553950" w:rsidRDefault="004D71E9">
            <w:r w:rsidRPr="00553950">
              <w:t>3.</w:t>
            </w:r>
          </w:p>
        </w:tc>
        <w:tc>
          <w:tcPr>
            <w:tcW w:w="2415" w:type="dxa"/>
            <w:vMerge w:val="restart"/>
            <w:tcBorders>
              <w:top w:val="single" w:sz="4" w:space="0" w:color="auto"/>
              <w:left w:val="single" w:sz="4" w:space="0" w:color="auto"/>
              <w:right w:val="single" w:sz="4" w:space="0" w:color="auto"/>
            </w:tcBorders>
            <w:shd w:val="clear" w:color="auto" w:fill="auto"/>
          </w:tcPr>
          <w:p w14:paraId="69D5C2FB" w14:textId="77777777" w:rsidR="00F21BC6" w:rsidRPr="00553950" w:rsidRDefault="004D71E9">
            <w:pPr>
              <w:pStyle w:val="affffffff4"/>
              <w:rPr>
                <w:szCs w:val="24"/>
              </w:rPr>
            </w:pPr>
            <w:r w:rsidRPr="00553950">
              <w:rPr>
                <w:szCs w:val="24"/>
              </w:rPr>
              <w:t>Проверка ручной выгрузки сведений в ЕАСУ «Горизонт-МР» для подтверждения воинского учета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A5FCDC"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2E2706C" w14:textId="77777777" w:rsidR="00F21BC6" w:rsidRPr="00553950" w:rsidRDefault="004D71E9">
            <w:pPr>
              <w:contextualSpacing/>
            </w:pPr>
            <w:r w:rsidRPr="00553950">
              <w:t xml:space="preserve">Положительным результатом проверки для </w:t>
            </w:r>
            <w:r w:rsidRPr="00553950">
              <w:rPr>
                <w:b/>
              </w:rPr>
              <w:t xml:space="preserve">Специалиста ВК по воинскому учету </w:t>
            </w:r>
            <w:r w:rsidRPr="00553950">
              <w:t>является:</w:t>
            </w:r>
          </w:p>
        </w:tc>
        <w:tc>
          <w:tcPr>
            <w:tcW w:w="3402" w:type="dxa"/>
            <w:vMerge w:val="restart"/>
            <w:tcBorders>
              <w:top w:val="single" w:sz="4" w:space="0" w:color="auto"/>
              <w:left w:val="single" w:sz="4" w:space="0" w:color="auto"/>
              <w:right w:val="single" w:sz="4" w:space="0" w:color="auto"/>
            </w:tcBorders>
            <w:shd w:val="clear" w:color="auto" w:fill="auto"/>
          </w:tcPr>
          <w:p w14:paraId="63FF934F" w14:textId="77777777" w:rsidR="00F21BC6" w:rsidRPr="00553950" w:rsidRDefault="004D71E9">
            <w:pPr>
              <w:pStyle w:val="affffffff4"/>
              <w:rPr>
                <w:b/>
                <w:szCs w:val="24"/>
              </w:rPr>
            </w:pPr>
            <w:r w:rsidRPr="00553950">
              <w:rPr>
                <w:b/>
                <w:szCs w:val="24"/>
              </w:rPr>
              <w:t>Предварительные условия:</w:t>
            </w:r>
          </w:p>
          <w:p w14:paraId="5EC320C1" w14:textId="77777777" w:rsidR="00F21BC6" w:rsidRPr="00553950" w:rsidRDefault="004D71E9">
            <w:pPr>
              <w:pStyle w:val="affffffff4"/>
              <w:rPr>
                <w:szCs w:val="24"/>
              </w:rPr>
            </w:pPr>
            <w:r w:rsidRPr="00553950">
              <w:rPr>
                <w:szCs w:val="24"/>
              </w:rPr>
              <w:t>Пользователь с назначенной ролью:</w:t>
            </w:r>
          </w:p>
          <w:p w14:paraId="7ECC6AE5"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w:t>
            </w:r>
          </w:p>
          <w:p w14:paraId="032DCAC8" w14:textId="77777777" w:rsidR="00F21BC6" w:rsidRPr="00553950" w:rsidRDefault="00F21BC6">
            <w:pPr>
              <w:pStyle w:val="affffffff4"/>
              <w:rPr>
                <w:b/>
                <w:szCs w:val="24"/>
              </w:rPr>
            </w:pPr>
          </w:p>
        </w:tc>
      </w:tr>
      <w:tr w:rsidR="00553950" w:rsidRPr="00553950" w14:paraId="73CF3BFF" w14:textId="77777777">
        <w:trPr>
          <w:trHeight w:val="706"/>
        </w:trPr>
        <w:tc>
          <w:tcPr>
            <w:tcW w:w="562" w:type="dxa"/>
            <w:vMerge/>
            <w:tcBorders>
              <w:left w:val="single" w:sz="4" w:space="0" w:color="auto"/>
              <w:bottom w:val="single" w:sz="4" w:space="0" w:color="auto"/>
              <w:right w:val="single" w:sz="4" w:space="0" w:color="auto"/>
            </w:tcBorders>
          </w:tcPr>
          <w:p w14:paraId="519A86C0"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03054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1D4004" w14:textId="77777777" w:rsidR="00F21BC6" w:rsidRPr="00553950" w:rsidRDefault="004D71E9">
            <w:pPr>
              <w:pStyle w:val="affffffff4"/>
              <w:numPr>
                <w:ilvl w:val="0"/>
                <w:numId w:val="102"/>
              </w:numPr>
              <w:rPr>
                <w:szCs w:val="24"/>
              </w:rPr>
            </w:pPr>
            <w:r w:rsidRPr="00553950">
              <w:rPr>
                <w:szCs w:val="24"/>
              </w:rPr>
              <w:t>В разделе «Внешний обмен», далее «Ручная выгрузка данных» в подразделе «Выгрузить данные» нажать кнопку «Сформировать новый файл для выгрузки»;</w:t>
            </w:r>
          </w:p>
          <w:p w14:paraId="022DC3B5" w14:textId="77777777" w:rsidR="00F21BC6" w:rsidRPr="00553950" w:rsidRDefault="004D71E9">
            <w:pPr>
              <w:pStyle w:val="affffffff4"/>
              <w:numPr>
                <w:ilvl w:val="0"/>
                <w:numId w:val="102"/>
              </w:numPr>
              <w:rPr>
                <w:szCs w:val="24"/>
              </w:rPr>
            </w:pPr>
            <w:r w:rsidRPr="00553950">
              <w:rPr>
                <w:szCs w:val="24"/>
              </w:rPr>
              <w:t xml:space="preserve">В модальном окне нажать </w:t>
            </w:r>
            <w:r w:rsidRPr="00553950">
              <w:rPr>
                <w:b/>
                <w:bCs/>
                <w:szCs w:val="24"/>
              </w:rPr>
              <w:t>«Подтверждение воинского учёта при конвертации»</w:t>
            </w:r>
            <w:r w:rsidRPr="00553950">
              <w:rPr>
                <w:szCs w:val="24"/>
              </w:rPr>
              <w:t xml:space="preserve"> и нажать значок кнопки «Скачать»;</w:t>
            </w:r>
          </w:p>
          <w:p w14:paraId="30B99999" w14:textId="77777777" w:rsidR="00F21BC6" w:rsidRPr="00553950" w:rsidRDefault="004D71E9">
            <w:pPr>
              <w:pStyle w:val="affffffff4"/>
              <w:numPr>
                <w:ilvl w:val="0"/>
                <w:numId w:val="102"/>
              </w:numPr>
              <w:rPr>
                <w:szCs w:val="24"/>
              </w:rPr>
            </w:pPr>
            <w:r w:rsidRPr="00553950">
              <w:rPr>
                <w:szCs w:val="24"/>
              </w:rPr>
              <w:t>Появившийся в папке «Загрузки» файл формата .</w:t>
            </w:r>
            <w:r w:rsidRPr="00553950">
              <w:rPr>
                <w:szCs w:val="24"/>
                <w:lang w:val="en-US"/>
              </w:rPr>
              <w:t>csv</w:t>
            </w:r>
            <w:r w:rsidRPr="00553950">
              <w:rPr>
                <w:szCs w:val="24"/>
              </w:rPr>
              <w:t xml:space="preserve"> с именем «</w:t>
            </w:r>
            <w:proofErr w:type="spellStart"/>
            <w:r w:rsidRPr="00553950">
              <w:rPr>
                <w:szCs w:val="24"/>
              </w:rPr>
              <w:t>ervu-horizon</w:t>
            </w:r>
            <w:proofErr w:type="spellEnd"/>
            <w:r w:rsidRPr="00553950">
              <w:rPr>
                <w:szCs w:val="24"/>
              </w:rPr>
              <w:t>-…» перенести на специальный съемный носитель для загрузки данных в ЕАСУ «Горизонт-МР».</w:t>
            </w:r>
          </w:p>
          <w:p w14:paraId="5B4647D1" w14:textId="77777777" w:rsidR="00F21BC6" w:rsidRPr="00553950" w:rsidRDefault="004D71E9">
            <w:pPr>
              <w:pStyle w:val="affffffff4"/>
              <w:rPr>
                <w:szCs w:val="24"/>
              </w:rPr>
            </w:pPr>
            <w:r w:rsidRPr="00553950">
              <w:rPr>
                <w:szCs w:val="24"/>
              </w:rPr>
              <w:t>Граждане снятые с воинского учета по данным ЕАСУ «Горизонт-МР» отклоняются в проверке 4 «Проверка автоматического подтверждения включения/отклонения внесения гражданина в реестр ГИС ЕРВУ»</w:t>
            </w:r>
            <w:r w:rsidRPr="00553950">
              <w:t xml:space="preserve"> и находятся в статусе «Отклонён военкоматом»/ «Снят с учёта».</w:t>
            </w:r>
            <w:r w:rsidRPr="00553950">
              <w:rPr>
                <w:szCs w:val="24"/>
              </w:rPr>
              <w:t xml:space="preserve"> </w:t>
            </w:r>
          </w:p>
          <w:p w14:paraId="323E077A" w14:textId="77777777" w:rsidR="00F21BC6" w:rsidRPr="00553950" w:rsidRDefault="004D71E9">
            <w:pPr>
              <w:pStyle w:val="affffffff4"/>
              <w:rPr>
                <w:szCs w:val="24"/>
              </w:rPr>
            </w:pPr>
            <w:r w:rsidRPr="00553950">
              <w:rPr>
                <w:szCs w:val="24"/>
              </w:rPr>
              <w:t xml:space="preserve">Граждане, которые состоят на воинском учете по данным ЕАСУ «Горизонт-МР», но не участвовали в конвертации, записи таких граждан создаются в ЕРВУ вручную.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B1920A" w14:textId="77777777" w:rsidR="00F21BC6" w:rsidRPr="00553950" w:rsidRDefault="004D71E9">
            <w:pPr>
              <w:pStyle w:val="af"/>
              <w:widowControl w:val="0"/>
              <w:numPr>
                <w:ilvl w:val="0"/>
                <w:numId w:val="190"/>
              </w:numPr>
              <w:tabs>
                <w:tab w:val="left" w:pos="264"/>
              </w:tabs>
              <w:ind w:left="0" w:firstLine="0"/>
              <w:contextualSpacing/>
            </w:pPr>
            <w:r w:rsidRPr="00553950">
              <w:t>на шаге 2 файл .</w:t>
            </w:r>
            <w:r w:rsidRPr="00553950">
              <w:rPr>
                <w:lang w:val="en-US"/>
              </w:rPr>
              <w:t>csv</w:t>
            </w:r>
            <w:r w:rsidRPr="00553950">
              <w:t xml:space="preserve"> успешно сформирован и выгружен для загрузки в ЕАСУ «Горизонт-МР».</w:t>
            </w:r>
          </w:p>
          <w:p w14:paraId="073C3E63" w14:textId="77777777" w:rsidR="00F21BC6" w:rsidRPr="00553950" w:rsidRDefault="00F21BC6">
            <w:pPr>
              <w:pStyle w:val="af"/>
              <w:widowControl w:val="0"/>
              <w:tabs>
                <w:tab w:val="left" w:pos="264"/>
              </w:tabs>
              <w:ind w:left="0"/>
              <w:contextualSpacing/>
            </w:pPr>
          </w:p>
        </w:tc>
        <w:tc>
          <w:tcPr>
            <w:tcW w:w="3402" w:type="dxa"/>
            <w:vMerge/>
            <w:tcBorders>
              <w:left w:val="single" w:sz="4" w:space="0" w:color="auto"/>
              <w:bottom w:val="single" w:sz="4" w:space="0" w:color="auto"/>
              <w:right w:val="single" w:sz="4" w:space="0" w:color="auto"/>
            </w:tcBorders>
            <w:shd w:val="clear" w:color="auto" w:fill="auto"/>
          </w:tcPr>
          <w:p w14:paraId="2D320AA6" w14:textId="77777777" w:rsidR="00F21BC6" w:rsidRPr="00553950" w:rsidRDefault="00F21BC6">
            <w:pPr>
              <w:pStyle w:val="affffffff4"/>
              <w:rPr>
                <w:b/>
                <w:szCs w:val="24"/>
              </w:rPr>
            </w:pPr>
          </w:p>
        </w:tc>
      </w:tr>
      <w:tr w:rsidR="00553950" w:rsidRPr="00553950" w14:paraId="4D977A89" w14:textId="77777777">
        <w:trPr>
          <w:trHeight w:val="971"/>
        </w:trPr>
        <w:tc>
          <w:tcPr>
            <w:tcW w:w="562" w:type="dxa"/>
            <w:vMerge w:val="restart"/>
            <w:tcBorders>
              <w:left w:val="single" w:sz="4" w:space="0" w:color="auto"/>
              <w:right w:val="single" w:sz="4" w:space="0" w:color="auto"/>
            </w:tcBorders>
          </w:tcPr>
          <w:p w14:paraId="703DA097" w14:textId="77777777" w:rsidR="00F21BC6" w:rsidRPr="00553950" w:rsidRDefault="004D71E9">
            <w:pPr>
              <w:widowControl w:val="0"/>
              <w:suppressLineNumbers/>
              <w:ind w:right="-57"/>
              <w:contextualSpacing/>
            </w:pPr>
            <w:r w:rsidRPr="00553950">
              <w:t>4.</w:t>
            </w:r>
          </w:p>
        </w:tc>
        <w:tc>
          <w:tcPr>
            <w:tcW w:w="2415" w:type="dxa"/>
            <w:vMerge w:val="restart"/>
            <w:tcBorders>
              <w:left w:val="single" w:sz="4" w:space="0" w:color="auto"/>
              <w:right w:val="single" w:sz="4" w:space="0" w:color="auto"/>
            </w:tcBorders>
            <w:shd w:val="clear" w:color="auto" w:fill="auto"/>
          </w:tcPr>
          <w:p w14:paraId="0746C3E9" w14:textId="77777777" w:rsidR="00F21BC6" w:rsidRPr="00553950" w:rsidRDefault="004D71E9">
            <w:pPr>
              <w:pStyle w:val="affffffff4"/>
              <w:ind w:right="-109"/>
              <w:rPr>
                <w:szCs w:val="24"/>
              </w:rPr>
            </w:pPr>
            <w:r w:rsidRPr="00553950">
              <w:rPr>
                <w:szCs w:val="24"/>
              </w:rPr>
              <w:t>Проверка автоматического подтверждения включения/отклонени</w:t>
            </w:r>
            <w:r w:rsidRPr="00553950">
              <w:rPr>
                <w:szCs w:val="24"/>
              </w:rPr>
              <w:lastRenderedPageBreak/>
              <w:t>я внесения гражданина в реестр ГИС ЕРВУ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D66948" w14:textId="77777777" w:rsidR="00F21BC6" w:rsidRPr="00553950" w:rsidRDefault="004D71E9">
            <w:pPr>
              <w:pStyle w:val="affffffff4"/>
              <w:rPr>
                <w:b/>
                <w:bCs/>
                <w:szCs w:val="24"/>
              </w:rPr>
            </w:pPr>
            <w:r w:rsidRPr="00553950">
              <w:rPr>
                <w:b/>
                <w:bCs/>
                <w:szCs w:val="24"/>
              </w:rPr>
              <w:lastRenderedPageBreak/>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91CC5D" w14:textId="77777777" w:rsidR="00F21BC6" w:rsidRPr="00553950" w:rsidRDefault="004D71E9">
            <w:pPr>
              <w:pStyle w:val="af"/>
              <w:widowControl w:val="0"/>
              <w:tabs>
                <w:tab w:val="left" w:pos="264"/>
              </w:tabs>
              <w:ind w:left="0"/>
              <w:contextualSpacing/>
            </w:pPr>
            <w:r w:rsidRPr="00553950">
              <w:t xml:space="preserve">Положительным результатом проверки для </w:t>
            </w:r>
            <w:r w:rsidRPr="00553950">
              <w:rPr>
                <w:b/>
              </w:rPr>
              <w:t xml:space="preserve">Специалиста ВК по воинскому учету </w:t>
            </w:r>
            <w:r w:rsidRPr="00553950">
              <w:t>является</w:t>
            </w:r>
            <w:r w:rsidRPr="00553950">
              <w:rPr>
                <w:b/>
                <w:bCs/>
              </w:rPr>
              <w:t>:</w:t>
            </w:r>
          </w:p>
        </w:tc>
        <w:tc>
          <w:tcPr>
            <w:tcW w:w="3402" w:type="dxa"/>
            <w:vMerge w:val="restart"/>
            <w:tcBorders>
              <w:left w:val="single" w:sz="4" w:space="0" w:color="auto"/>
              <w:right w:val="single" w:sz="4" w:space="0" w:color="auto"/>
            </w:tcBorders>
            <w:shd w:val="clear" w:color="auto" w:fill="auto"/>
          </w:tcPr>
          <w:p w14:paraId="005A0A7E" w14:textId="77777777" w:rsidR="00F21BC6" w:rsidRPr="00553950" w:rsidRDefault="004D71E9">
            <w:pPr>
              <w:pStyle w:val="affffffff4"/>
              <w:rPr>
                <w:b/>
                <w:szCs w:val="24"/>
              </w:rPr>
            </w:pPr>
            <w:r w:rsidRPr="00553950">
              <w:rPr>
                <w:b/>
                <w:szCs w:val="24"/>
              </w:rPr>
              <w:t>Предварительные условия:</w:t>
            </w:r>
          </w:p>
          <w:p w14:paraId="19513D3F" w14:textId="77777777" w:rsidR="00F21BC6" w:rsidRPr="00553950" w:rsidRDefault="004D71E9">
            <w:pPr>
              <w:pStyle w:val="affffffff4"/>
              <w:rPr>
                <w:bCs/>
                <w:szCs w:val="24"/>
              </w:rPr>
            </w:pPr>
            <w:r w:rsidRPr="00553950">
              <w:rPr>
                <w:bCs/>
                <w:szCs w:val="24"/>
              </w:rPr>
              <w:t>В проверке используются данные граждан:</w:t>
            </w:r>
          </w:p>
          <w:p w14:paraId="5CA75993" w14:textId="77777777" w:rsidR="00F21BC6" w:rsidRPr="00553950" w:rsidRDefault="004D71E9">
            <w:pPr>
              <w:pStyle w:val="affffffff4"/>
              <w:numPr>
                <w:ilvl w:val="0"/>
                <w:numId w:val="251"/>
              </w:numPr>
              <w:rPr>
                <w:bCs/>
                <w:szCs w:val="24"/>
              </w:rPr>
            </w:pPr>
            <w:r w:rsidRPr="00553950">
              <w:rPr>
                <w:bCs/>
                <w:szCs w:val="24"/>
              </w:rPr>
              <w:t xml:space="preserve">с 3 по 26, 32 по 49 </w:t>
            </w:r>
            <w:r w:rsidRPr="00553950">
              <w:rPr>
                <w:bCs/>
                <w:szCs w:val="24"/>
              </w:rPr>
              <w:lastRenderedPageBreak/>
              <w:t>(подтверждение)</w:t>
            </w:r>
          </w:p>
          <w:p w14:paraId="1B2453BF" w14:textId="77777777" w:rsidR="00F21BC6" w:rsidRPr="00553950" w:rsidRDefault="004D71E9">
            <w:pPr>
              <w:pStyle w:val="affffffff4"/>
              <w:numPr>
                <w:ilvl w:val="0"/>
                <w:numId w:val="251"/>
              </w:numPr>
              <w:rPr>
                <w:bCs/>
                <w:szCs w:val="24"/>
              </w:rPr>
            </w:pPr>
            <w:r w:rsidRPr="00553950">
              <w:rPr>
                <w:bCs/>
                <w:szCs w:val="24"/>
              </w:rPr>
              <w:t>с 27 по 31 (отклонение)</w:t>
            </w:r>
          </w:p>
          <w:p w14:paraId="5BAD8F4A" w14:textId="77777777" w:rsidR="00F21BC6" w:rsidRPr="00553950" w:rsidRDefault="00F21BC6">
            <w:pPr>
              <w:pStyle w:val="affffffff4"/>
              <w:rPr>
                <w:b/>
                <w:szCs w:val="24"/>
              </w:rPr>
            </w:pPr>
          </w:p>
          <w:p w14:paraId="2C5EFFF9" w14:textId="77777777" w:rsidR="00F21BC6" w:rsidRPr="00553950" w:rsidRDefault="004D71E9">
            <w:pPr>
              <w:pStyle w:val="affffffff4"/>
              <w:rPr>
                <w:szCs w:val="24"/>
              </w:rPr>
            </w:pPr>
            <w:r w:rsidRPr="00553950">
              <w:rPr>
                <w:szCs w:val="24"/>
              </w:rPr>
              <w:t xml:space="preserve">Подготовлен файл по шаблону с именем </w:t>
            </w:r>
            <w:r w:rsidRPr="00553950">
              <w:rPr>
                <w:szCs w:val="24"/>
                <w:lang w:val="en-US"/>
              </w:rPr>
              <w:t>ERVU</w:t>
            </w:r>
            <w:r w:rsidRPr="00553950">
              <w:rPr>
                <w:szCs w:val="24"/>
              </w:rPr>
              <w:t>-</w:t>
            </w:r>
            <w:r w:rsidRPr="00553950">
              <w:rPr>
                <w:szCs w:val="24"/>
                <w:lang w:val="en-US"/>
              </w:rPr>
              <w:t>Convert</w:t>
            </w:r>
            <w:r w:rsidRPr="00553950">
              <w:rPr>
                <w:szCs w:val="24"/>
              </w:rPr>
              <w:t>-08472069_дд-мм-гггг_чч-мм-сс-</w:t>
            </w:r>
            <w:r w:rsidRPr="00553950">
              <w:rPr>
                <w:szCs w:val="24"/>
                <w:lang w:val="en-US"/>
              </w:rPr>
              <w:t>result</w:t>
            </w:r>
            <w:r w:rsidRPr="00553950">
              <w:rPr>
                <w:szCs w:val="24"/>
              </w:rPr>
              <w:t>.</w:t>
            </w:r>
            <w:r w:rsidRPr="00553950">
              <w:rPr>
                <w:szCs w:val="24"/>
                <w:lang w:val="en-US"/>
              </w:rPr>
              <w:t>csv</w:t>
            </w:r>
          </w:p>
          <w:p w14:paraId="538EB11F" w14:textId="77777777" w:rsidR="00F21BC6" w:rsidRPr="00553950" w:rsidRDefault="00F21BC6">
            <w:pPr>
              <w:pStyle w:val="affffffff4"/>
              <w:rPr>
                <w:szCs w:val="24"/>
              </w:rPr>
            </w:pPr>
          </w:p>
          <w:p w14:paraId="242DDEE9" w14:textId="77777777" w:rsidR="00F21BC6" w:rsidRPr="00553950" w:rsidRDefault="004D71E9">
            <w:pPr>
              <w:pStyle w:val="affffffff4"/>
              <w:rPr>
                <w:szCs w:val="24"/>
              </w:rPr>
            </w:pPr>
            <w:r w:rsidRPr="00553950">
              <w:rPr>
                <w:szCs w:val="24"/>
              </w:rPr>
              <w:t>Пользователи с назначенными ролями:</w:t>
            </w:r>
          </w:p>
          <w:p w14:paraId="0ECD52A9"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w:t>
            </w:r>
          </w:p>
          <w:p w14:paraId="75E8D1D7" w14:textId="77777777" w:rsidR="00F21BC6" w:rsidRPr="00553950" w:rsidRDefault="004D71E9">
            <w:pPr>
              <w:pStyle w:val="affffffff4"/>
              <w:numPr>
                <w:ilvl w:val="0"/>
                <w:numId w:val="125"/>
              </w:numPr>
              <w:tabs>
                <w:tab w:val="left" w:pos="318"/>
              </w:tabs>
              <w:ind w:left="34" w:firstLine="0"/>
              <w:rPr>
                <w:szCs w:val="24"/>
              </w:rPr>
            </w:pPr>
            <w:r w:rsidRPr="00553950">
              <w:rPr>
                <w:szCs w:val="24"/>
              </w:rPr>
              <w:t>Военный комиссар.</w:t>
            </w:r>
          </w:p>
          <w:p w14:paraId="7FC72B00" w14:textId="77777777" w:rsidR="00F21BC6" w:rsidRPr="00553950" w:rsidRDefault="00F21BC6">
            <w:pPr>
              <w:pStyle w:val="affffffff4"/>
              <w:rPr>
                <w:szCs w:val="24"/>
              </w:rPr>
            </w:pPr>
          </w:p>
          <w:p w14:paraId="16C98F9F" w14:textId="77777777" w:rsidR="00F21BC6" w:rsidRPr="00553950" w:rsidRDefault="00F21BC6">
            <w:pPr>
              <w:pStyle w:val="affffffff4"/>
              <w:rPr>
                <w:b/>
                <w:szCs w:val="24"/>
              </w:rPr>
            </w:pPr>
          </w:p>
        </w:tc>
      </w:tr>
      <w:tr w:rsidR="00553950" w:rsidRPr="00553950" w14:paraId="44D1B8E1" w14:textId="77777777">
        <w:trPr>
          <w:trHeight w:val="971"/>
        </w:trPr>
        <w:tc>
          <w:tcPr>
            <w:tcW w:w="562" w:type="dxa"/>
            <w:vMerge/>
            <w:tcBorders>
              <w:left w:val="single" w:sz="4" w:space="0" w:color="auto"/>
              <w:right w:val="single" w:sz="4" w:space="0" w:color="auto"/>
            </w:tcBorders>
          </w:tcPr>
          <w:p w14:paraId="4744C751"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349F3755"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1A879A" w14:textId="77777777" w:rsidR="00F21BC6" w:rsidRPr="00553950" w:rsidRDefault="004D71E9">
            <w:pPr>
              <w:pStyle w:val="affffffff4"/>
              <w:numPr>
                <w:ilvl w:val="0"/>
                <w:numId w:val="103"/>
              </w:numPr>
              <w:rPr>
                <w:szCs w:val="24"/>
                <w:lang w:eastAsia="en-US"/>
              </w:rPr>
            </w:pPr>
            <w:r w:rsidRPr="00553950">
              <w:rPr>
                <w:szCs w:val="24"/>
                <w:lang w:eastAsia="en-US"/>
              </w:rPr>
              <w:t xml:space="preserve">В разделе «Ручная загрузка данных» → «Загрузить список граждан, состоящих на воинском учёте» загрузить файл, выбрав файл </w:t>
            </w:r>
            <w:proofErr w:type="spellStart"/>
            <w:r w:rsidRPr="00553950">
              <w:rPr>
                <w:szCs w:val="24"/>
                <w:lang w:eastAsia="en-US"/>
              </w:rPr>
              <w:t>csv</w:t>
            </w:r>
            <w:proofErr w:type="spellEnd"/>
            <w:r w:rsidRPr="00553950">
              <w:rPr>
                <w:szCs w:val="24"/>
                <w:lang w:eastAsia="en-US"/>
              </w:rPr>
              <w:t>;</w:t>
            </w:r>
          </w:p>
          <w:p w14:paraId="23D102FA" w14:textId="77777777" w:rsidR="00F21BC6" w:rsidRPr="00553950" w:rsidRDefault="004D71E9">
            <w:pPr>
              <w:pStyle w:val="affffffff4"/>
              <w:numPr>
                <w:ilvl w:val="0"/>
                <w:numId w:val="103"/>
              </w:numPr>
              <w:rPr>
                <w:szCs w:val="24"/>
                <w:lang w:eastAsia="en-US"/>
              </w:rPr>
            </w:pPr>
            <w:r w:rsidRPr="00553950">
              <w:rPr>
                <w:szCs w:val="24"/>
                <w:lang w:eastAsia="en-US"/>
              </w:rPr>
              <w:t>Подтвердить загрузку по нажатию на кнопку «Загрузить»;</w:t>
            </w:r>
          </w:p>
          <w:p w14:paraId="246BF71B" w14:textId="77777777" w:rsidR="00F21BC6" w:rsidRPr="00553950" w:rsidRDefault="004D71E9">
            <w:pPr>
              <w:pStyle w:val="affffffff4"/>
              <w:numPr>
                <w:ilvl w:val="0"/>
                <w:numId w:val="103"/>
              </w:numPr>
              <w:rPr>
                <w:szCs w:val="24"/>
                <w:lang w:eastAsia="en-US"/>
              </w:rPr>
            </w:pPr>
            <w:r w:rsidRPr="00553950">
              <w:rPr>
                <w:szCs w:val="24"/>
                <w:lang w:eastAsia="en-US"/>
              </w:rPr>
              <w:t>Перейти в «Журнал загрузки файлов» осуществить просмотр журналов:</w:t>
            </w:r>
          </w:p>
          <w:p w14:paraId="5CF388D2" w14:textId="77777777" w:rsidR="00F21BC6" w:rsidRPr="00553950" w:rsidRDefault="004D71E9">
            <w:pPr>
              <w:pStyle w:val="2d"/>
              <w:spacing w:after="0"/>
              <w:ind w:left="0"/>
            </w:pPr>
            <w:r w:rsidRPr="00553950">
              <w:t xml:space="preserve">– перейти в «Журнал загрузки записей» и просмотреть наличие обработанных записей, совпадающих с загруженным </w:t>
            </w:r>
            <w:proofErr w:type="spellStart"/>
            <w:r w:rsidRPr="00553950">
              <w:t>csv</w:t>
            </w:r>
            <w:proofErr w:type="spellEnd"/>
            <w:r w:rsidRPr="00553950">
              <w:t xml:space="preserve"> файлом.</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5D4BB1B" w14:textId="77777777" w:rsidR="00F21BC6" w:rsidRPr="00553950" w:rsidRDefault="004D71E9">
            <w:pPr>
              <w:pStyle w:val="2d"/>
              <w:numPr>
                <w:ilvl w:val="0"/>
                <w:numId w:val="274"/>
              </w:numPr>
              <w:tabs>
                <w:tab w:val="left" w:pos="241"/>
              </w:tabs>
              <w:spacing w:after="0"/>
              <w:ind w:left="0" w:firstLine="32"/>
            </w:pPr>
            <w:r w:rsidRPr="00553950">
              <w:t>на шаге 2 файл с данными о гражданах, состоящих на ВУ, успешно загружен. Гражданин находится в разделе «Решения» - «Пакетное подписание» в статусе «Решение на подписании».</w:t>
            </w:r>
          </w:p>
          <w:p w14:paraId="4D1AB3FA" w14:textId="77777777" w:rsidR="00F21BC6" w:rsidRPr="00553950" w:rsidRDefault="00F21BC6">
            <w:pPr>
              <w:pStyle w:val="af"/>
              <w:widowControl w:val="0"/>
              <w:tabs>
                <w:tab w:val="left" w:pos="264"/>
              </w:tabs>
              <w:ind w:left="0"/>
              <w:contextualSpacing/>
            </w:pPr>
          </w:p>
        </w:tc>
        <w:tc>
          <w:tcPr>
            <w:tcW w:w="3402" w:type="dxa"/>
            <w:vMerge/>
            <w:tcBorders>
              <w:left w:val="single" w:sz="4" w:space="0" w:color="auto"/>
              <w:right w:val="single" w:sz="4" w:space="0" w:color="auto"/>
            </w:tcBorders>
            <w:shd w:val="clear" w:color="auto" w:fill="auto"/>
          </w:tcPr>
          <w:p w14:paraId="14776E5E" w14:textId="77777777" w:rsidR="00F21BC6" w:rsidRPr="00553950" w:rsidRDefault="00F21BC6">
            <w:pPr>
              <w:pStyle w:val="affffffff4"/>
              <w:rPr>
                <w:b/>
                <w:szCs w:val="24"/>
              </w:rPr>
            </w:pPr>
          </w:p>
        </w:tc>
      </w:tr>
      <w:tr w:rsidR="00553950" w:rsidRPr="00553950" w14:paraId="18D530F9" w14:textId="77777777">
        <w:trPr>
          <w:trHeight w:val="971"/>
        </w:trPr>
        <w:tc>
          <w:tcPr>
            <w:tcW w:w="562" w:type="dxa"/>
            <w:vMerge/>
            <w:tcBorders>
              <w:left w:val="single" w:sz="4" w:space="0" w:color="auto"/>
              <w:right w:val="single" w:sz="4" w:space="0" w:color="auto"/>
            </w:tcBorders>
          </w:tcPr>
          <w:p w14:paraId="3CAE7A70"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0C9BE758"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406C77A"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1F691E" w14:textId="77777777" w:rsidR="00F21BC6" w:rsidRPr="00553950" w:rsidRDefault="004D71E9">
            <w:pPr>
              <w:contextualSpacing/>
            </w:pPr>
            <w:r w:rsidRPr="00553950">
              <w:t xml:space="preserve">Положительным результатом проверки для </w:t>
            </w:r>
            <w:r w:rsidRPr="00553950">
              <w:rPr>
                <w:b/>
                <w:bCs/>
              </w:rPr>
              <w:t xml:space="preserve">Военный комиссар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710568E" w14:textId="77777777" w:rsidR="00F21BC6" w:rsidRPr="00553950" w:rsidRDefault="00F21BC6">
            <w:pPr>
              <w:pStyle w:val="affffffff4"/>
              <w:rPr>
                <w:b/>
                <w:szCs w:val="24"/>
              </w:rPr>
            </w:pPr>
          </w:p>
        </w:tc>
      </w:tr>
      <w:tr w:rsidR="00553950" w:rsidRPr="00553950" w14:paraId="0064EF4B" w14:textId="77777777">
        <w:trPr>
          <w:trHeight w:val="545"/>
        </w:trPr>
        <w:tc>
          <w:tcPr>
            <w:tcW w:w="562" w:type="dxa"/>
            <w:vMerge/>
            <w:tcBorders>
              <w:left w:val="single" w:sz="4" w:space="0" w:color="auto"/>
              <w:bottom w:val="single" w:sz="4" w:space="0" w:color="auto"/>
              <w:right w:val="single" w:sz="4" w:space="0" w:color="auto"/>
            </w:tcBorders>
          </w:tcPr>
          <w:p w14:paraId="45C47A74"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D9A7E3F"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EA0303" w14:textId="77777777" w:rsidR="00F21BC6" w:rsidRPr="00553950" w:rsidRDefault="004D71E9">
            <w:pPr>
              <w:pStyle w:val="affffffff4"/>
              <w:numPr>
                <w:ilvl w:val="0"/>
                <w:numId w:val="103"/>
              </w:numPr>
              <w:rPr>
                <w:szCs w:val="24"/>
              </w:rPr>
            </w:pPr>
            <w:r w:rsidRPr="00553950">
              <w:rPr>
                <w:szCs w:val="24"/>
              </w:rPr>
              <w:t xml:space="preserve">В разделе «Пакетное подписание» → «Решения» </w:t>
            </w:r>
            <w:r w:rsidRPr="00553950">
              <w:t xml:space="preserve">с помощью </w:t>
            </w:r>
            <w:proofErr w:type="spellStart"/>
            <w:r w:rsidRPr="00553950">
              <w:t>чекбокса</w:t>
            </w:r>
            <w:proofErr w:type="spellEnd"/>
            <w:r w:rsidRPr="00553950">
              <w:t xml:space="preserve"> выбрать</w:t>
            </w:r>
            <w:r w:rsidRPr="00553950">
              <w:rPr>
                <w:szCs w:val="24"/>
              </w:rPr>
              <w:t xml:space="preserve"> граждан, </w:t>
            </w:r>
            <w:r w:rsidRPr="00553950">
              <w:t>по</w:t>
            </w:r>
            <w:r w:rsidRPr="00553950">
              <w:rPr>
                <w:szCs w:val="24"/>
              </w:rPr>
              <w:t xml:space="preserve"> которым необходимо </w:t>
            </w:r>
            <w:r w:rsidRPr="00553950">
              <w:rPr>
                <w:b/>
                <w:bCs/>
                <w:szCs w:val="24"/>
              </w:rPr>
              <w:t>подписать подтверждение</w:t>
            </w:r>
            <w:r w:rsidRPr="00553950">
              <w:rPr>
                <w:szCs w:val="24"/>
              </w:rPr>
              <w:t>;</w:t>
            </w:r>
          </w:p>
          <w:p w14:paraId="0E8278EA" w14:textId="77777777" w:rsidR="00F21BC6" w:rsidRPr="00553950" w:rsidRDefault="004D71E9">
            <w:pPr>
              <w:pStyle w:val="affffffff4"/>
              <w:numPr>
                <w:ilvl w:val="0"/>
                <w:numId w:val="103"/>
              </w:numPr>
              <w:rPr>
                <w:szCs w:val="24"/>
              </w:rPr>
            </w:pPr>
            <w:r w:rsidRPr="00553950">
              <w:rPr>
                <w:szCs w:val="24"/>
              </w:rPr>
              <w:t>Нажать кнопку «Подписание»;</w:t>
            </w:r>
          </w:p>
          <w:p w14:paraId="3E654EEC" w14:textId="77777777" w:rsidR="00F21BC6" w:rsidRPr="00553950" w:rsidRDefault="004D71E9">
            <w:pPr>
              <w:pStyle w:val="affffffff4"/>
              <w:numPr>
                <w:ilvl w:val="0"/>
                <w:numId w:val="103"/>
              </w:numPr>
              <w:rPr>
                <w:szCs w:val="24"/>
              </w:rPr>
            </w:pPr>
            <w:r w:rsidRPr="00553950">
              <w:rPr>
                <w:szCs w:val="24"/>
              </w:rPr>
              <w:t>В модальном окне выбрать сертификат электронной подписи и нажать «Подписать», а затем кнопку «Продолжить»;</w:t>
            </w:r>
          </w:p>
          <w:p w14:paraId="4F918A20" w14:textId="77777777" w:rsidR="00F21BC6" w:rsidRPr="00553950" w:rsidRDefault="004D71E9">
            <w:pPr>
              <w:pStyle w:val="affffffff4"/>
              <w:numPr>
                <w:ilvl w:val="0"/>
                <w:numId w:val="103"/>
              </w:numPr>
              <w:rPr>
                <w:szCs w:val="24"/>
              </w:rPr>
            </w:pPr>
            <w:r w:rsidRPr="00553950">
              <w:rPr>
                <w:szCs w:val="24"/>
              </w:rPr>
              <w:t xml:space="preserve">В разделе «Пакетное подписание» → «Решения» с помощью </w:t>
            </w:r>
            <w:proofErr w:type="spellStart"/>
            <w:r w:rsidRPr="00553950">
              <w:rPr>
                <w:szCs w:val="24"/>
              </w:rPr>
              <w:t>чекбокса</w:t>
            </w:r>
            <w:proofErr w:type="spellEnd"/>
            <w:r w:rsidRPr="00553950">
              <w:rPr>
                <w:szCs w:val="24"/>
              </w:rPr>
              <w:t xml:space="preserve"> выбрать граждан, по которым необходимо </w:t>
            </w:r>
            <w:r w:rsidRPr="00553950">
              <w:rPr>
                <w:b/>
                <w:bCs/>
                <w:szCs w:val="24"/>
              </w:rPr>
              <w:t>подписать отклонение;</w:t>
            </w:r>
          </w:p>
          <w:p w14:paraId="1D6CD807" w14:textId="77777777" w:rsidR="00F21BC6" w:rsidRPr="00553950" w:rsidRDefault="004D71E9">
            <w:pPr>
              <w:pStyle w:val="affffffff4"/>
              <w:numPr>
                <w:ilvl w:val="0"/>
                <w:numId w:val="103"/>
              </w:numPr>
              <w:rPr>
                <w:szCs w:val="24"/>
              </w:rPr>
            </w:pPr>
            <w:r w:rsidRPr="00553950">
              <w:rPr>
                <w:szCs w:val="24"/>
              </w:rPr>
              <w:t>Нажать кнопку «Подписание»;</w:t>
            </w:r>
          </w:p>
          <w:p w14:paraId="73A83552" w14:textId="77777777" w:rsidR="00F21BC6" w:rsidRPr="00553950" w:rsidRDefault="004D71E9">
            <w:pPr>
              <w:pStyle w:val="affffffff4"/>
              <w:numPr>
                <w:ilvl w:val="0"/>
                <w:numId w:val="103"/>
              </w:numPr>
              <w:rPr>
                <w:szCs w:val="24"/>
              </w:rPr>
            </w:pPr>
            <w:r w:rsidRPr="00553950">
              <w:rPr>
                <w:szCs w:val="24"/>
              </w:rPr>
              <w:t xml:space="preserve">В модальном окне выбрать сертификат электронной подписи и нажать «Подписать», а затем кнопку </w:t>
            </w:r>
            <w:r w:rsidRPr="00553950">
              <w:rPr>
                <w:szCs w:val="24"/>
              </w:rPr>
              <w:lastRenderedPageBreak/>
              <w:t>«Продолжить»;</w:t>
            </w:r>
          </w:p>
          <w:p w14:paraId="17126E26" w14:textId="77777777" w:rsidR="00F21BC6" w:rsidRPr="00553950" w:rsidRDefault="004D71E9">
            <w:pPr>
              <w:pStyle w:val="affffffff4"/>
              <w:numPr>
                <w:ilvl w:val="0"/>
                <w:numId w:val="103"/>
              </w:numPr>
              <w:rPr>
                <w:szCs w:val="24"/>
              </w:rPr>
            </w:pPr>
            <w:r w:rsidRPr="00553950">
              <w:rPr>
                <w:szCs w:val="24"/>
              </w:rPr>
              <w:t xml:space="preserve">Перейти в раздел </w:t>
            </w:r>
            <w:r w:rsidRPr="00553950">
              <w:t>«Ведение учёта» - «Состоящие на учёте», проверить записи подтвержденных граждан.</w:t>
            </w:r>
          </w:p>
          <w:p w14:paraId="391855E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5A3B423" w14:textId="77777777" w:rsidR="00F21BC6" w:rsidRPr="00553950" w:rsidRDefault="004D71E9">
            <w:pPr>
              <w:pStyle w:val="af"/>
              <w:widowControl w:val="0"/>
              <w:numPr>
                <w:ilvl w:val="0"/>
                <w:numId w:val="191"/>
              </w:numPr>
              <w:tabs>
                <w:tab w:val="left" w:pos="300"/>
              </w:tabs>
              <w:ind w:left="0" w:firstLine="0"/>
              <w:contextualSpacing/>
            </w:pPr>
            <w:r w:rsidRPr="00553950">
              <w:lastRenderedPageBreak/>
              <w:t>на шаге 6 и 9 подписано решение о включении/отклонении внесения гражданина в реестр ГИС ЕРВУ принято:</w:t>
            </w:r>
          </w:p>
          <w:p w14:paraId="24429848" w14:textId="77777777" w:rsidR="00F21BC6" w:rsidRPr="00553950" w:rsidRDefault="004D71E9">
            <w:pPr>
              <w:pStyle w:val="af"/>
              <w:widowControl w:val="0"/>
              <w:numPr>
                <w:ilvl w:val="0"/>
                <w:numId w:val="192"/>
              </w:numPr>
              <w:tabs>
                <w:tab w:val="left" w:pos="324"/>
              </w:tabs>
              <w:ind w:left="0" w:firstLine="0"/>
              <w:contextualSpacing/>
            </w:pPr>
            <w:r w:rsidRPr="00553950">
              <w:t>Подтвержденные граждане отображаются в разделе «Ведение учёта» - «Состоящие на учёте» в статусе «Состоит на учёте»;</w:t>
            </w:r>
          </w:p>
          <w:p w14:paraId="29D8B57C" w14:textId="77777777" w:rsidR="00F21BC6" w:rsidRPr="00553950" w:rsidRDefault="004D71E9">
            <w:pPr>
              <w:pStyle w:val="af"/>
              <w:widowControl w:val="0"/>
              <w:numPr>
                <w:ilvl w:val="0"/>
                <w:numId w:val="192"/>
              </w:numPr>
              <w:tabs>
                <w:tab w:val="left" w:pos="300"/>
              </w:tabs>
              <w:ind w:left="0" w:firstLine="0"/>
              <w:contextualSpacing/>
            </w:pPr>
            <w:r w:rsidRPr="00553950">
              <w:t>Отклоненные граждане находятся в статусе «Отклонён военкоматом»/ «Снят с учёта».</w:t>
            </w:r>
          </w:p>
        </w:tc>
        <w:tc>
          <w:tcPr>
            <w:tcW w:w="3402" w:type="dxa"/>
            <w:vMerge/>
            <w:tcBorders>
              <w:left w:val="single" w:sz="4" w:space="0" w:color="auto"/>
              <w:bottom w:val="single" w:sz="4" w:space="0" w:color="auto"/>
              <w:right w:val="single" w:sz="4" w:space="0" w:color="auto"/>
            </w:tcBorders>
            <w:shd w:val="clear" w:color="auto" w:fill="auto"/>
          </w:tcPr>
          <w:p w14:paraId="79B719C7" w14:textId="77777777" w:rsidR="00F21BC6" w:rsidRPr="00553950" w:rsidRDefault="00F21BC6">
            <w:pPr>
              <w:pStyle w:val="affffffff4"/>
              <w:rPr>
                <w:b/>
                <w:szCs w:val="24"/>
              </w:rPr>
            </w:pPr>
          </w:p>
        </w:tc>
      </w:tr>
      <w:tr w:rsidR="00553950" w:rsidRPr="00553950" w14:paraId="6CD04D8C" w14:textId="77777777">
        <w:trPr>
          <w:trHeight w:val="545"/>
        </w:trPr>
        <w:tc>
          <w:tcPr>
            <w:tcW w:w="562" w:type="dxa"/>
            <w:vMerge/>
            <w:tcBorders>
              <w:left w:val="single" w:sz="4" w:space="0" w:color="auto"/>
              <w:bottom w:val="single" w:sz="4" w:space="0" w:color="auto"/>
              <w:right w:val="single" w:sz="4" w:space="0" w:color="auto"/>
            </w:tcBorders>
          </w:tcPr>
          <w:p w14:paraId="3B3CB76F"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355F718"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F50672" w14:textId="77777777" w:rsidR="00F21BC6" w:rsidRPr="00553950" w:rsidRDefault="004D71E9">
            <w:pPr>
              <w:pStyle w:val="affffffff4"/>
              <w:numPr>
                <w:ilvl w:val="0"/>
                <w:numId w:val="103"/>
              </w:numPr>
              <w:rPr>
                <w:szCs w:val="24"/>
              </w:rPr>
            </w:pPr>
            <w:r w:rsidRPr="00553950">
              <w:rPr>
                <w:szCs w:val="24"/>
              </w:rPr>
              <w:t>В разделе «Администрирование» → «Администрирование УЗ» → «Журнал пользовательских операций» просмотреть события подписания решений по гражданам.</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051C21" w14:textId="77777777" w:rsidR="00F21BC6" w:rsidRPr="00553950" w:rsidRDefault="004D71E9">
            <w:pPr>
              <w:pStyle w:val="af"/>
              <w:widowControl w:val="0"/>
              <w:numPr>
                <w:ilvl w:val="0"/>
                <w:numId w:val="191"/>
              </w:numPr>
              <w:tabs>
                <w:tab w:val="left" w:pos="288"/>
              </w:tabs>
              <w:ind w:left="0" w:firstLine="0"/>
              <w:contextualSpacing/>
            </w:pPr>
            <w:r w:rsidRPr="00553950">
              <w:t>на шаге 11 в Журнале пользовательских операций зафиксированы действия пользователей.</w:t>
            </w:r>
          </w:p>
        </w:tc>
        <w:tc>
          <w:tcPr>
            <w:tcW w:w="3402" w:type="dxa"/>
            <w:vMerge/>
            <w:tcBorders>
              <w:left w:val="single" w:sz="4" w:space="0" w:color="auto"/>
              <w:bottom w:val="single" w:sz="4" w:space="0" w:color="auto"/>
              <w:right w:val="single" w:sz="4" w:space="0" w:color="auto"/>
            </w:tcBorders>
            <w:shd w:val="clear" w:color="auto" w:fill="auto"/>
          </w:tcPr>
          <w:p w14:paraId="1114FA3A" w14:textId="77777777" w:rsidR="00F21BC6" w:rsidRPr="00553950" w:rsidRDefault="00F21BC6">
            <w:pPr>
              <w:pStyle w:val="affffffff4"/>
              <w:rPr>
                <w:b/>
                <w:szCs w:val="24"/>
              </w:rPr>
            </w:pPr>
          </w:p>
        </w:tc>
      </w:tr>
      <w:tr w:rsidR="00553950" w:rsidRPr="00553950" w14:paraId="060C7D45" w14:textId="77777777">
        <w:trPr>
          <w:trHeight w:val="545"/>
        </w:trPr>
        <w:tc>
          <w:tcPr>
            <w:tcW w:w="562" w:type="dxa"/>
            <w:vMerge/>
            <w:tcBorders>
              <w:left w:val="single" w:sz="4" w:space="0" w:color="auto"/>
              <w:bottom w:val="single" w:sz="4" w:space="0" w:color="auto"/>
              <w:right w:val="single" w:sz="4" w:space="0" w:color="auto"/>
            </w:tcBorders>
          </w:tcPr>
          <w:p w14:paraId="0E3BE2D5"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A79B94E"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C6BA75" w14:textId="77777777" w:rsidR="00F21BC6" w:rsidRPr="00553950" w:rsidRDefault="004D71E9">
            <w:pPr>
              <w:pStyle w:val="affffffff4"/>
              <w:jc w:val="both"/>
              <w:rPr>
                <w:b/>
                <w:szCs w:val="24"/>
              </w:rPr>
            </w:pPr>
            <w:r w:rsidRPr="00553950">
              <w:rPr>
                <w:b/>
                <w:szCs w:val="24"/>
              </w:rPr>
              <w:t>Авторизоваться в ЕРВУ под ролью «Сотрудник ГОМУ»:</w:t>
            </w:r>
          </w:p>
          <w:p w14:paraId="54EBDB2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43D117" w14:textId="77777777" w:rsidR="00F21BC6" w:rsidRPr="00553950" w:rsidRDefault="004D71E9">
            <w:pPr>
              <w:tabs>
                <w:tab w:val="left" w:pos="457"/>
              </w:tabs>
              <w:ind w:left="31" w:hanging="31"/>
              <w:rPr>
                <w:b/>
              </w:rPr>
            </w:pPr>
            <w:r w:rsidRPr="00553950">
              <w:t>Положительным результатом проверки для</w:t>
            </w:r>
            <w:r w:rsidRPr="00553950">
              <w:rPr>
                <w:b/>
              </w:rPr>
              <w:t xml:space="preserve"> Сотрудника ГОМУ </w:t>
            </w:r>
            <w:r w:rsidRPr="00553950">
              <w:t>является</w:t>
            </w:r>
            <w:r w:rsidRPr="00553950">
              <w:rPr>
                <w:b/>
              </w:rPr>
              <w:t>:</w:t>
            </w:r>
          </w:p>
        </w:tc>
        <w:tc>
          <w:tcPr>
            <w:tcW w:w="3402" w:type="dxa"/>
            <w:vMerge/>
            <w:tcBorders>
              <w:left w:val="single" w:sz="4" w:space="0" w:color="auto"/>
              <w:bottom w:val="single" w:sz="4" w:space="0" w:color="auto"/>
              <w:right w:val="single" w:sz="4" w:space="0" w:color="auto"/>
            </w:tcBorders>
            <w:shd w:val="clear" w:color="auto" w:fill="auto"/>
          </w:tcPr>
          <w:p w14:paraId="7FB962B4" w14:textId="77777777" w:rsidR="00F21BC6" w:rsidRPr="00553950" w:rsidRDefault="00F21BC6">
            <w:pPr>
              <w:pStyle w:val="affffffff4"/>
              <w:rPr>
                <w:b/>
                <w:szCs w:val="24"/>
              </w:rPr>
            </w:pPr>
          </w:p>
        </w:tc>
      </w:tr>
      <w:tr w:rsidR="00553950" w:rsidRPr="00553950" w14:paraId="4B2F870B" w14:textId="77777777">
        <w:trPr>
          <w:trHeight w:val="545"/>
        </w:trPr>
        <w:tc>
          <w:tcPr>
            <w:tcW w:w="562" w:type="dxa"/>
            <w:vMerge/>
            <w:tcBorders>
              <w:left w:val="single" w:sz="4" w:space="0" w:color="auto"/>
              <w:bottom w:val="single" w:sz="4" w:space="0" w:color="auto"/>
              <w:right w:val="single" w:sz="4" w:space="0" w:color="auto"/>
            </w:tcBorders>
          </w:tcPr>
          <w:p w14:paraId="282E6682"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71F43AC"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73EB09" w14:textId="77777777" w:rsidR="00F21BC6" w:rsidRPr="00553950" w:rsidRDefault="004D71E9">
            <w:pPr>
              <w:pStyle w:val="affffffff4"/>
            </w:pPr>
            <w:r w:rsidRPr="00553950">
              <w:t>12) Перейти в раздел Конвертация – Ручная конвертация, проверить записи отклоненных граждан.</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B0C9208" w14:textId="77777777" w:rsidR="00F21BC6" w:rsidRPr="00553950" w:rsidRDefault="004D71E9" w:rsidP="004D71E9">
            <w:pPr>
              <w:pStyle w:val="af"/>
              <w:widowControl w:val="0"/>
              <w:numPr>
                <w:ilvl w:val="0"/>
                <w:numId w:val="288"/>
              </w:numPr>
              <w:tabs>
                <w:tab w:val="left" w:pos="324"/>
              </w:tabs>
              <w:ind w:left="0" w:firstLine="0"/>
              <w:contextualSpacing/>
            </w:pPr>
            <w:r w:rsidRPr="00553950">
              <w:t>на шаге 12 отклоненные граждане в статусе «Отклонён военкоматом»</w:t>
            </w:r>
          </w:p>
        </w:tc>
        <w:tc>
          <w:tcPr>
            <w:tcW w:w="3402" w:type="dxa"/>
            <w:vMerge/>
            <w:tcBorders>
              <w:left w:val="single" w:sz="4" w:space="0" w:color="auto"/>
              <w:bottom w:val="single" w:sz="4" w:space="0" w:color="auto"/>
              <w:right w:val="single" w:sz="4" w:space="0" w:color="auto"/>
            </w:tcBorders>
            <w:shd w:val="clear" w:color="auto" w:fill="auto"/>
          </w:tcPr>
          <w:p w14:paraId="5C4B2DF9" w14:textId="77777777" w:rsidR="00F21BC6" w:rsidRPr="00553950" w:rsidRDefault="00F21BC6">
            <w:pPr>
              <w:pStyle w:val="affffffff4"/>
              <w:rPr>
                <w:b/>
                <w:szCs w:val="24"/>
              </w:rPr>
            </w:pPr>
          </w:p>
        </w:tc>
      </w:tr>
      <w:tr w:rsidR="00553950" w:rsidRPr="00553950" w14:paraId="0C0E7D4B" w14:textId="77777777">
        <w:trPr>
          <w:trHeight w:val="545"/>
        </w:trPr>
        <w:tc>
          <w:tcPr>
            <w:tcW w:w="562" w:type="dxa"/>
            <w:vMerge/>
            <w:tcBorders>
              <w:left w:val="single" w:sz="4" w:space="0" w:color="auto"/>
              <w:bottom w:val="single" w:sz="4" w:space="0" w:color="auto"/>
              <w:right w:val="single" w:sz="4" w:space="0" w:color="auto"/>
            </w:tcBorders>
          </w:tcPr>
          <w:p w14:paraId="795C85D0"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D866E14"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39D64C" w14:textId="77777777" w:rsidR="00F21BC6" w:rsidRPr="00553950" w:rsidRDefault="004D71E9">
            <w:pPr>
              <w:tabs>
                <w:tab w:val="left" w:pos="442"/>
              </w:tabs>
              <w:rPr>
                <w:lang w:eastAsia="ru-RU"/>
              </w:rPr>
            </w:pPr>
            <w:r w:rsidRPr="00553950">
              <w:rPr>
                <w:lang w:eastAsia="ru-RU"/>
              </w:rPr>
              <w:t>13) В разделе «Отчеты» выбрать отчет с наименованием «Отчет по плану конвертации записей в ЕРВУ»;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1ADF0425" w14:textId="77777777" w:rsidR="00F21BC6" w:rsidRPr="00553950" w:rsidRDefault="004D71E9">
            <w:pPr>
              <w:tabs>
                <w:tab w:val="left" w:pos="442"/>
              </w:tabs>
              <w:rPr>
                <w:lang w:eastAsia="ru-RU"/>
              </w:rPr>
            </w:pPr>
            <w:r w:rsidRPr="00553950">
              <w:rPr>
                <w:lang w:eastAsia="ru-RU"/>
              </w:rPr>
              <w:t xml:space="preserve">в разделе «Отчеты» выбрать отчет с наименованием «Отчет по результатам </w:t>
            </w:r>
            <w:r w:rsidRPr="00553950">
              <w:rPr>
                <w:lang w:eastAsia="ru-RU"/>
              </w:rPr>
              <w:lastRenderedPageBreak/>
              <w:t>конвертации»;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78AEAD72" w14:textId="77777777" w:rsidR="00F21BC6" w:rsidRPr="00553950" w:rsidRDefault="004D71E9">
            <w:pPr>
              <w:pStyle w:val="affffffff4"/>
            </w:pPr>
            <w:r w:rsidRPr="00553950">
              <w:t>в разделе «Отчеты» выбрать отчет с наименованием «Сводный отчет по результатам конвертации»; в открывшемся модальном окне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6040DC7B" w14:textId="77777777" w:rsidR="00F21BC6" w:rsidRPr="00553950" w:rsidRDefault="00F21BC6">
            <w:pPr>
              <w:pStyle w:val="affffffff4"/>
            </w:pPr>
          </w:p>
          <w:p w14:paraId="33575471"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4F5342" w14:textId="77777777" w:rsidR="00F21BC6" w:rsidRPr="00553950" w:rsidRDefault="004D71E9">
            <w:pPr>
              <w:pStyle w:val="af"/>
              <w:numPr>
                <w:ilvl w:val="0"/>
                <w:numId w:val="251"/>
              </w:numPr>
              <w:tabs>
                <w:tab w:val="left" w:pos="175"/>
              </w:tabs>
              <w:ind w:left="0" w:firstLine="0"/>
              <w:contextualSpacing/>
            </w:pPr>
            <w:r w:rsidRPr="00553950">
              <w:lastRenderedPageBreak/>
              <w:t xml:space="preserve"> на шаге 13 отчет «Отчет по плану конвертации записей в ЕРВУ» сформирован. Столбцы отчета в блоке «Результат сопоставления с </w:t>
            </w:r>
            <w:proofErr w:type="spellStart"/>
            <w:r w:rsidRPr="00553950">
              <w:t>xml</w:t>
            </w:r>
            <w:proofErr w:type="spellEnd"/>
            <w:r w:rsidRPr="00553950">
              <w:t>-файлом» заполнены.</w:t>
            </w:r>
            <w:r w:rsidRPr="00553950">
              <w:rPr>
                <w:lang w:eastAsia="ru-RU"/>
              </w:rPr>
              <w:t xml:space="preserve"> </w:t>
            </w:r>
          </w:p>
          <w:p w14:paraId="5639ED82" w14:textId="77777777" w:rsidR="00F21BC6" w:rsidRPr="00553950" w:rsidRDefault="004D71E9">
            <w:pPr>
              <w:pStyle w:val="af"/>
              <w:widowControl w:val="0"/>
              <w:tabs>
                <w:tab w:val="left" w:pos="324"/>
              </w:tabs>
              <w:ind w:left="0"/>
              <w:contextualSpacing/>
            </w:pPr>
            <w:r w:rsidRPr="00553950">
              <w:t>«Отчет по результатам конвертации» сформирован. В столбце «Подтверждено» и «Отклонено» данные обновлены.</w:t>
            </w:r>
          </w:p>
        </w:tc>
        <w:tc>
          <w:tcPr>
            <w:tcW w:w="3402" w:type="dxa"/>
            <w:vMerge/>
            <w:tcBorders>
              <w:left w:val="single" w:sz="4" w:space="0" w:color="auto"/>
              <w:bottom w:val="single" w:sz="4" w:space="0" w:color="auto"/>
              <w:right w:val="single" w:sz="4" w:space="0" w:color="auto"/>
            </w:tcBorders>
            <w:shd w:val="clear" w:color="auto" w:fill="auto"/>
          </w:tcPr>
          <w:p w14:paraId="07596899" w14:textId="77777777" w:rsidR="00F21BC6" w:rsidRPr="00553950" w:rsidRDefault="00F21BC6">
            <w:pPr>
              <w:pStyle w:val="affffffff4"/>
              <w:rPr>
                <w:b/>
                <w:szCs w:val="24"/>
              </w:rPr>
            </w:pPr>
          </w:p>
        </w:tc>
      </w:tr>
      <w:tr w:rsidR="00553950" w:rsidRPr="00553950" w14:paraId="1A6297A5" w14:textId="77777777">
        <w:trPr>
          <w:trHeight w:val="482"/>
        </w:trPr>
        <w:tc>
          <w:tcPr>
            <w:tcW w:w="562" w:type="dxa"/>
            <w:tcBorders>
              <w:top w:val="single" w:sz="4" w:space="0" w:color="auto"/>
              <w:left w:val="single" w:sz="4" w:space="0" w:color="auto"/>
              <w:bottom w:val="single" w:sz="4" w:space="0" w:color="auto"/>
              <w:right w:val="single" w:sz="4" w:space="0" w:color="auto"/>
            </w:tcBorders>
            <w:vAlign w:val="center"/>
          </w:tcPr>
          <w:p w14:paraId="22E95335"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29CB21" w14:textId="77777777" w:rsidR="00F21BC6" w:rsidRPr="00553950" w:rsidRDefault="004D71E9">
            <w:pPr>
              <w:pStyle w:val="affffffff4"/>
              <w:jc w:val="center"/>
              <w:rPr>
                <w:b/>
                <w:szCs w:val="24"/>
              </w:rPr>
            </w:pPr>
            <w:r w:rsidRPr="00553950">
              <w:rPr>
                <w:b/>
                <w:szCs w:val="24"/>
              </w:rPr>
              <w:t>Компонент «Постановка на воинский учет». Первоначальная постановка на воинский учет граждан в год достижения 17 лет</w:t>
            </w:r>
          </w:p>
        </w:tc>
      </w:tr>
      <w:tr w:rsidR="00553950" w:rsidRPr="00553950" w14:paraId="7E8D93DF" w14:textId="77777777">
        <w:trPr>
          <w:trHeight w:val="971"/>
        </w:trPr>
        <w:tc>
          <w:tcPr>
            <w:tcW w:w="562" w:type="dxa"/>
            <w:vMerge w:val="restart"/>
            <w:tcBorders>
              <w:top w:val="single" w:sz="4" w:space="0" w:color="auto"/>
              <w:left w:val="single" w:sz="4" w:space="0" w:color="auto"/>
              <w:right w:val="single" w:sz="4" w:space="0" w:color="auto"/>
            </w:tcBorders>
          </w:tcPr>
          <w:p w14:paraId="536042B9" w14:textId="77777777" w:rsidR="00F21BC6" w:rsidRPr="00553950" w:rsidRDefault="004D71E9">
            <w:pPr>
              <w:widowControl w:val="0"/>
              <w:suppressLineNumbers/>
              <w:ind w:right="-57"/>
              <w:contextualSpacing/>
            </w:pPr>
            <w:r w:rsidRPr="00553950">
              <w:t>5.</w:t>
            </w:r>
          </w:p>
        </w:tc>
        <w:tc>
          <w:tcPr>
            <w:tcW w:w="2415" w:type="dxa"/>
            <w:vMerge w:val="restart"/>
            <w:tcBorders>
              <w:top w:val="single" w:sz="4" w:space="0" w:color="auto"/>
              <w:left w:val="single" w:sz="4" w:space="0" w:color="auto"/>
              <w:right w:val="single" w:sz="4" w:space="0" w:color="auto"/>
            </w:tcBorders>
            <w:shd w:val="clear" w:color="auto" w:fill="auto"/>
          </w:tcPr>
          <w:p w14:paraId="2EEC8C60" w14:textId="77777777" w:rsidR="00F21BC6" w:rsidRPr="00553950" w:rsidRDefault="004D71E9">
            <w:pPr>
              <w:pStyle w:val="affffffff4"/>
              <w:ind w:right="-109"/>
              <w:rPr>
                <w:szCs w:val="24"/>
              </w:rPr>
            </w:pPr>
            <w:r w:rsidRPr="00553950">
              <w:rPr>
                <w:szCs w:val="24"/>
              </w:rPr>
              <w:t xml:space="preserve">Проверка первоначальной постановки на воинский учет граждан в год достижения 17 лет при поступлении </w:t>
            </w:r>
            <w:r w:rsidRPr="00553950">
              <w:rPr>
                <w:szCs w:val="24"/>
              </w:rPr>
              <w:lastRenderedPageBreak/>
              <w:t>сведений из ГИР ВУ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D1F832" w14:textId="77777777" w:rsidR="00F21BC6" w:rsidRPr="00553950" w:rsidRDefault="004D71E9">
            <w:pPr>
              <w:pStyle w:val="affffffff4"/>
              <w:jc w:val="both"/>
              <w:rPr>
                <w:b/>
                <w:szCs w:val="24"/>
              </w:rPr>
            </w:pPr>
            <w:r w:rsidRPr="00553950">
              <w:rPr>
                <w:b/>
                <w:szCs w:val="24"/>
              </w:rPr>
              <w:lastRenderedPageBreak/>
              <w:t>Авторизоваться в ЕРВУ под ролью «Сотрудник ГОМУ»:</w:t>
            </w:r>
          </w:p>
          <w:p w14:paraId="692B6E47" w14:textId="77777777" w:rsidR="00F21BC6" w:rsidRPr="00553950" w:rsidRDefault="00F21BC6">
            <w:pPr>
              <w:pStyle w:val="affffffff4"/>
              <w:jc w:val="both"/>
              <w:rPr>
                <w:b/>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328B03" w14:textId="77777777" w:rsidR="00F21BC6" w:rsidRPr="00553950" w:rsidRDefault="004D71E9">
            <w:pPr>
              <w:tabs>
                <w:tab w:val="left" w:pos="457"/>
              </w:tabs>
              <w:ind w:left="31" w:hanging="31"/>
            </w:pPr>
            <w:r w:rsidRPr="00553950">
              <w:t>Положительным результатом проверки для</w:t>
            </w:r>
            <w:r w:rsidRPr="00553950">
              <w:rPr>
                <w:b/>
              </w:rPr>
              <w:t xml:space="preserve"> Сотрудника ГОМУ </w:t>
            </w:r>
            <w:r w:rsidRPr="00553950">
              <w:t>является</w:t>
            </w:r>
            <w:r w:rsidRPr="00553950">
              <w:rPr>
                <w:b/>
              </w:rPr>
              <w:t>:</w:t>
            </w:r>
          </w:p>
        </w:tc>
        <w:tc>
          <w:tcPr>
            <w:tcW w:w="3402" w:type="dxa"/>
            <w:vMerge w:val="restart"/>
            <w:tcBorders>
              <w:top w:val="single" w:sz="4" w:space="0" w:color="auto"/>
              <w:left w:val="single" w:sz="4" w:space="0" w:color="auto"/>
              <w:right w:val="single" w:sz="4" w:space="0" w:color="auto"/>
            </w:tcBorders>
            <w:shd w:val="clear" w:color="auto" w:fill="auto"/>
          </w:tcPr>
          <w:p w14:paraId="280BB72D" w14:textId="77777777" w:rsidR="00F21BC6" w:rsidRPr="00553950" w:rsidRDefault="004D71E9">
            <w:pPr>
              <w:pStyle w:val="affffffff4"/>
              <w:rPr>
                <w:b/>
                <w:szCs w:val="24"/>
              </w:rPr>
            </w:pPr>
            <w:r w:rsidRPr="00553950">
              <w:rPr>
                <w:b/>
                <w:szCs w:val="24"/>
              </w:rPr>
              <w:t>Предварительные условия:</w:t>
            </w:r>
          </w:p>
          <w:p w14:paraId="647EFEF4" w14:textId="77777777" w:rsidR="00F21BC6" w:rsidRPr="00553950" w:rsidRDefault="004D71E9">
            <w:pPr>
              <w:pStyle w:val="affffffff4"/>
              <w:rPr>
                <w:bCs/>
                <w:szCs w:val="24"/>
              </w:rPr>
            </w:pPr>
            <w:r w:rsidRPr="00553950">
              <w:rPr>
                <w:bCs/>
                <w:szCs w:val="24"/>
              </w:rPr>
              <w:t>В проверке используются данные гражданина 58, 102-105</w:t>
            </w:r>
          </w:p>
          <w:p w14:paraId="7707CD06" w14:textId="77777777" w:rsidR="00F21BC6" w:rsidRPr="00553950" w:rsidRDefault="00F21BC6">
            <w:pPr>
              <w:pStyle w:val="affffffff4"/>
              <w:rPr>
                <w:bCs/>
                <w:szCs w:val="24"/>
              </w:rPr>
            </w:pPr>
          </w:p>
          <w:p w14:paraId="01515F16" w14:textId="77777777" w:rsidR="00F21BC6" w:rsidRPr="00553950" w:rsidRDefault="004D71E9">
            <w:pPr>
              <w:pStyle w:val="affffffff4"/>
              <w:rPr>
                <w:szCs w:val="24"/>
              </w:rPr>
            </w:pPr>
            <w:r w:rsidRPr="00553950">
              <w:rPr>
                <w:szCs w:val="24"/>
              </w:rPr>
              <w:t xml:space="preserve">Из ГИР ВУ поступили сведения о гражданине, </w:t>
            </w:r>
            <w:r w:rsidRPr="00553950">
              <w:rPr>
                <w:szCs w:val="24"/>
              </w:rPr>
              <w:lastRenderedPageBreak/>
              <w:t>подлежащему к постановке на воинский учёт.</w:t>
            </w:r>
          </w:p>
          <w:p w14:paraId="29B984DE" w14:textId="77777777" w:rsidR="00F21BC6" w:rsidRPr="00553950" w:rsidRDefault="004D71E9">
            <w:pPr>
              <w:pStyle w:val="affffffff4"/>
              <w:rPr>
                <w:szCs w:val="24"/>
              </w:rPr>
            </w:pPr>
            <w:r w:rsidRPr="00553950">
              <w:rPr>
                <w:szCs w:val="24"/>
              </w:rPr>
              <w:t xml:space="preserve">В </w:t>
            </w:r>
            <w:r w:rsidRPr="00553950">
              <w:t>журнале «Журнал ошибок загрузки записей» отсутствуют записи с ошибками.</w:t>
            </w:r>
          </w:p>
          <w:p w14:paraId="4D2B0321" w14:textId="77777777" w:rsidR="00F21BC6" w:rsidRPr="00553950" w:rsidRDefault="004D71E9">
            <w:pPr>
              <w:pStyle w:val="affffffff4"/>
              <w:rPr>
                <w:szCs w:val="24"/>
              </w:rPr>
            </w:pPr>
            <w:r w:rsidRPr="00553950">
              <w:rPr>
                <w:szCs w:val="24"/>
              </w:rPr>
              <w:t>Пользователи с назначенными ролями:</w:t>
            </w:r>
          </w:p>
          <w:p w14:paraId="0623DD19" w14:textId="77777777" w:rsidR="00F21BC6" w:rsidRPr="00553950" w:rsidRDefault="004D71E9">
            <w:pPr>
              <w:pStyle w:val="affffffff4"/>
              <w:numPr>
                <w:ilvl w:val="0"/>
                <w:numId w:val="125"/>
              </w:numPr>
              <w:tabs>
                <w:tab w:val="left" w:pos="318"/>
              </w:tabs>
              <w:ind w:left="34" w:firstLine="0"/>
              <w:rPr>
                <w:szCs w:val="24"/>
              </w:rPr>
            </w:pPr>
            <w:r w:rsidRPr="00553950">
              <w:rPr>
                <w:szCs w:val="24"/>
              </w:rPr>
              <w:t>Военный комиссар;</w:t>
            </w:r>
          </w:p>
          <w:p w14:paraId="28E5CA9F"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w:t>
            </w:r>
          </w:p>
          <w:p w14:paraId="129AF4A1"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штаба ВО;</w:t>
            </w:r>
          </w:p>
          <w:p w14:paraId="5DA7872C"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ВК субъекта;</w:t>
            </w:r>
          </w:p>
          <w:p w14:paraId="7EF99625"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ГОМУ;</w:t>
            </w:r>
          </w:p>
          <w:p w14:paraId="4802109D" w14:textId="77777777" w:rsidR="00F21BC6" w:rsidRPr="00553950" w:rsidRDefault="004D71E9">
            <w:pPr>
              <w:pStyle w:val="affffffff4"/>
              <w:numPr>
                <w:ilvl w:val="0"/>
                <w:numId w:val="125"/>
              </w:numPr>
              <w:tabs>
                <w:tab w:val="left" w:pos="318"/>
              </w:tabs>
              <w:ind w:left="34" w:firstLine="0"/>
              <w:rPr>
                <w:b/>
                <w:szCs w:val="24"/>
              </w:rPr>
            </w:pPr>
            <w:r w:rsidRPr="00553950">
              <w:rPr>
                <w:szCs w:val="24"/>
              </w:rPr>
              <w:t>Сотрудник ГОМУ.</w:t>
            </w:r>
          </w:p>
          <w:p w14:paraId="12442497" w14:textId="77777777" w:rsidR="00F21BC6" w:rsidRPr="00553950" w:rsidRDefault="00F21BC6">
            <w:pPr>
              <w:pStyle w:val="affffffff4"/>
              <w:tabs>
                <w:tab w:val="left" w:pos="318"/>
              </w:tabs>
              <w:rPr>
                <w:szCs w:val="24"/>
              </w:rPr>
            </w:pPr>
          </w:p>
          <w:p w14:paraId="5B3C6841" w14:textId="77777777" w:rsidR="00F21BC6" w:rsidRPr="00553950" w:rsidRDefault="00F21BC6">
            <w:pPr>
              <w:pStyle w:val="affffffff4"/>
              <w:tabs>
                <w:tab w:val="left" w:pos="318"/>
              </w:tabs>
              <w:rPr>
                <w:szCs w:val="24"/>
              </w:rPr>
            </w:pPr>
          </w:p>
          <w:p w14:paraId="377876AE" w14:textId="77777777" w:rsidR="00F21BC6" w:rsidRPr="00553950" w:rsidRDefault="00F21BC6">
            <w:pPr>
              <w:pStyle w:val="affffffff4"/>
              <w:tabs>
                <w:tab w:val="left" w:pos="318"/>
              </w:tabs>
              <w:rPr>
                <w:szCs w:val="24"/>
              </w:rPr>
            </w:pPr>
          </w:p>
          <w:p w14:paraId="236DCEB9" w14:textId="77777777" w:rsidR="00F21BC6" w:rsidRPr="00553950" w:rsidRDefault="004D71E9">
            <w:pPr>
              <w:pStyle w:val="affffffff4"/>
              <w:tabs>
                <w:tab w:val="left" w:pos="318"/>
              </w:tabs>
              <w:rPr>
                <w:bCs/>
                <w:szCs w:val="24"/>
              </w:rPr>
            </w:pPr>
            <w:r w:rsidRPr="00553950">
              <w:rPr>
                <w:bCs/>
                <w:szCs w:val="24"/>
              </w:rPr>
              <w:t>Проверка факта состояния гражданина на воинском учете в другом военном комиссариате подтверждается проверкой 16 «Проверка постановки на воинский учет при смене адреса при поступлении сведений из ГИР ВУ (без активной повестки)»</w:t>
            </w:r>
          </w:p>
          <w:p w14:paraId="46A05D0F" w14:textId="77777777" w:rsidR="00F21BC6" w:rsidRPr="00553950" w:rsidRDefault="00F21BC6">
            <w:pPr>
              <w:pStyle w:val="affffffff4"/>
              <w:tabs>
                <w:tab w:val="left" w:pos="318"/>
              </w:tabs>
              <w:rPr>
                <w:bCs/>
                <w:szCs w:val="24"/>
              </w:rPr>
            </w:pPr>
          </w:p>
          <w:p w14:paraId="111ED7BA" w14:textId="77777777" w:rsidR="00F21BC6" w:rsidRPr="00553950" w:rsidRDefault="004D71E9">
            <w:pPr>
              <w:pStyle w:val="affffffff4"/>
              <w:tabs>
                <w:tab w:val="left" w:pos="318"/>
              </w:tabs>
              <w:rPr>
                <w:bCs/>
                <w:szCs w:val="24"/>
              </w:rPr>
            </w:pPr>
            <w:r w:rsidRPr="00553950">
              <w:rPr>
                <w:bCs/>
                <w:szCs w:val="24"/>
              </w:rPr>
              <w:t xml:space="preserve">Создание инцидентов при расхождении сведений, полученных из ГИР ВУ и полученных от граждан и </w:t>
            </w:r>
            <w:r w:rsidRPr="00553950">
              <w:rPr>
                <w:bCs/>
                <w:szCs w:val="24"/>
              </w:rPr>
              <w:lastRenderedPageBreak/>
              <w:t>организаций проверяется в проверках:</w:t>
            </w:r>
          </w:p>
          <w:p w14:paraId="6746B4CA" w14:textId="77777777" w:rsidR="00F21BC6" w:rsidRPr="00553950" w:rsidRDefault="004D71E9">
            <w:pPr>
              <w:pStyle w:val="affffffff4"/>
              <w:tabs>
                <w:tab w:val="left" w:pos="318"/>
              </w:tabs>
              <w:rPr>
                <w:bCs/>
                <w:szCs w:val="24"/>
              </w:rPr>
            </w:pPr>
            <w:r w:rsidRPr="00553950">
              <w:rPr>
                <w:bCs/>
                <w:szCs w:val="24"/>
              </w:rPr>
              <w:t xml:space="preserve">15 «Проверка актуализации сведений по гражданину при очном посещении военного комиссариата гражданином (ручной ввод)» (Гражданин 58), </w:t>
            </w:r>
          </w:p>
          <w:p w14:paraId="1E928865" w14:textId="77777777" w:rsidR="00F21BC6" w:rsidRPr="00553950" w:rsidRDefault="004D71E9">
            <w:pPr>
              <w:pStyle w:val="affffffff4"/>
              <w:tabs>
                <w:tab w:val="left" w:pos="318"/>
              </w:tabs>
              <w:rPr>
                <w:bCs/>
                <w:szCs w:val="24"/>
              </w:rPr>
            </w:pPr>
            <w:r w:rsidRPr="00553950">
              <w:rPr>
                <w:bCs/>
                <w:szCs w:val="24"/>
              </w:rPr>
              <w:t>77 «Проверка внесения сведений от организаций. Передача сведений в ГИС ЕРВУ от организации-работодателя через «Личный кабинет Реестр повесток» (граждане состоят на воинском учете в ГИС ЕРВУ, сведения о гражданах отсутствуют в ГИС ЕРВУ)» (Гражданин 10,11)</w:t>
            </w:r>
          </w:p>
          <w:p w14:paraId="76874A74" w14:textId="77777777" w:rsidR="00F21BC6" w:rsidRPr="00553950" w:rsidRDefault="00F21BC6">
            <w:pPr>
              <w:pStyle w:val="affffffff4"/>
              <w:tabs>
                <w:tab w:val="left" w:pos="318"/>
              </w:tabs>
              <w:rPr>
                <w:bCs/>
                <w:szCs w:val="24"/>
              </w:rPr>
            </w:pPr>
          </w:p>
          <w:p w14:paraId="3F403415" w14:textId="77777777" w:rsidR="00F21BC6" w:rsidRPr="00553950" w:rsidRDefault="00F21BC6">
            <w:pPr>
              <w:pStyle w:val="affffffff4"/>
              <w:tabs>
                <w:tab w:val="left" w:pos="318"/>
              </w:tabs>
              <w:rPr>
                <w:bCs/>
                <w:szCs w:val="24"/>
              </w:rPr>
            </w:pPr>
          </w:p>
          <w:p w14:paraId="1D1AF1DB" w14:textId="77777777" w:rsidR="00F21BC6" w:rsidRPr="00553950" w:rsidRDefault="004D71E9">
            <w:pPr>
              <w:pStyle w:val="affffffff4"/>
              <w:tabs>
                <w:tab w:val="left" w:pos="318"/>
              </w:tabs>
              <w:rPr>
                <w:bCs/>
                <w:szCs w:val="24"/>
              </w:rPr>
            </w:pPr>
            <w:r w:rsidRPr="00553950">
              <w:rPr>
                <w:bCs/>
                <w:szCs w:val="24"/>
              </w:rPr>
              <w:t>После постановки на воинский учет, осуществить загрузку данных по гражданину 106,107.</w:t>
            </w:r>
          </w:p>
          <w:p w14:paraId="7F937F13" w14:textId="77777777" w:rsidR="00C331A0" w:rsidRPr="00C331A0" w:rsidRDefault="00C331A0" w:rsidP="00C331A0">
            <w:pPr>
              <w:pStyle w:val="affffffff4"/>
              <w:tabs>
                <w:tab w:val="left" w:pos="318"/>
              </w:tabs>
              <w:rPr>
                <w:bCs/>
                <w:szCs w:val="24"/>
              </w:rPr>
            </w:pPr>
            <w:r w:rsidRPr="00C331A0">
              <w:rPr>
                <w:bCs/>
                <w:szCs w:val="24"/>
              </w:rPr>
              <w:t>Гражданин 106 - данные</w:t>
            </w:r>
          </w:p>
          <w:p w14:paraId="587F034C" w14:textId="77777777" w:rsidR="00C331A0" w:rsidRPr="00C331A0" w:rsidRDefault="00C331A0" w:rsidP="00C331A0">
            <w:pPr>
              <w:pStyle w:val="affffffff4"/>
              <w:tabs>
                <w:tab w:val="left" w:pos="318"/>
              </w:tabs>
              <w:rPr>
                <w:bCs/>
                <w:szCs w:val="24"/>
              </w:rPr>
            </w:pPr>
            <w:r w:rsidRPr="00C331A0">
              <w:rPr>
                <w:bCs/>
                <w:szCs w:val="24"/>
              </w:rPr>
              <w:t>идентичные, кроме ИД ЕРН с</w:t>
            </w:r>
          </w:p>
          <w:p w14:paraId="1BAE5D25" w14:textId="77777777" w:rsidR="00C331A0" w:rsidRPr="00C331A0" w:rsidRDefault="00C331A0" w:rsidP="00C331A0">
            <w:pPr>
              <w:pStyle w:val="affffffff4"/>
              <w:tabs>
                <w:tab w:val="left" w:pos="318"/>
              </w:tabs>
              <w:rPr>
                <w:bCs/>
                <w:szCs w:val="24"/>
              </w:rPr>
            </w:pPr>
            <w:r w:rsidRPr="00C331A0">
              <w:rPr>
                <w:bCs/>
                <w:szCs w:val="24"/>
              </w:rPr>
              <w:t>гражданином 105, который</w:t>
            </w:r>
          </w:p>
          <w:p w14:paraId="2DBD2B70" w14:textId="0B380273" w:rsidR="00F21BC6" w:rsidRPr="00553950" w:rsidRDefault="00C331A0" w:rsidP="00C331A0">
            <w:pPr>
              <w:pStyle w:val="affffffff4"/>
              <w:tabs>
                <w:tab w:val="left" w:pos="318"/>
              </w:tabs>
              <w:rPr>
                <w:bCs/>
                <w:szCs w:val="24"/>
              </w:rPr>
            </w:pPr>
            <w:r w:rsidRPr="00C331A0">
              <w:rPr>
                <w:bCs/>
                <w:szCs w:val="24"/>
              </w:rPr>
              <w:t>поставлен на воинский учет</w:t>
            </w:r>
            <w:r w:rsidR="004D71E9" w:rsidRPr="00553950">
              <w:rPr>
                <w:bCs/>
                <w:szCs w:val="24"/>
              </w:rPr>
              <w:t>.</w:t>
            </w:r>
          </w:p>
          <w:p w14:paraId="4D382919" w14:textId="77777777" w:rsidR="00F21BC6" w:rsidRPr="00553950" w:rsidRDefault="004D71E9">
            <w:pPr>
              <w:pStyle w:val="affffffff4"/>
              <w:tabs>
                <w:tab w:val="left" w:pos="318"/>
              </w:tabs>
              <w:rPr>
                <w:bCs/>
                <w:szCs w:val="24"/>
              </w:rPr>
            </w:pPr>
            <w:r w:rsidRPr="00553950">
              <w:rPr>
                <w:bCs/>
                <w:szCs w:val="24"/>
              </w:rPr>
              <w:t xml:space="preserve">Гражданин 107 - данные </w:t>
            </w:r>
            <w:r w:rsidRPr="00553950">
              <w:rPr>
                <w:bCs/>
                <w:szCs w:val="24"/>
              </w:rPr>
              <w:lastRenderedPageBreak/>
              <w:t>идентичные с гражданином 104, кроме ИД ЕРН и паспорта.</w:t>
            </w:r>
          </w:p>
        </w:tc>
      </w:tr>
      <w:tr w:rsidR="00553950" w:rsidRPr="00553950" w14:paraId="657C00C1" w14:textId="77777777">
        <w:trPr>
          <w:trHeight w:val="971"/>
        </w:trPr>
        <w:tc>
          <w:tcPr>
            <w:tcW w:w="562" w:type="dxa"/>
            <w:vMerge/>
            <w:tcBorders>
              <w:left w:val="single" w:sz="4" w:space="0" w:color="auto"/>
              <w:right w:val="single" w:sz="4" w:space="0" w:color="auto"/>
            </w:tcBorders>
          </w:tcPr>
          <w:p w14:paraId="186ED284"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E8ED935"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2FBC7D" w14:textId="77777777" w:rsidR="00F21BC6" w:rsidRPr="00553950" w:rsidRDefault="004D71E9">
            <w:pPr>
              <w:pStyle w:val="affffffff4"/>
              <w:numPr>
                <w:ilvl w:val="0"/>
                <w:numId w:val="265"/>
              </w:numPr>
              <w:tabs>
                <w:tab w:val="left" w:pos="180"/>
                <w:tab w:val="left" w:pos="322"/>
              </w:tabs>
              <w:ind w:left="0" w:firstLine="0"/>
              <w:rPr>
                <w:bCs/>
                <w:szCs w:val="24"/>
              </w:rPr>
            </w:pPr>
            <w:r w:rsidRPr="00553950">
              <w:rPr>
                <w:bCs/>
                <w:szCs w:val="24"/>
              </w:rPr>
              <w:t xml:space="preserve">Убедиться в отсутствии ИД ЕРН Гражданина 58 в файле </w:t>
            </w:r>
            <w:r w:rsidRPr="00553950">
              <w:rPr>
                <w:bCs/>
                <w:szCs w:val="24"/>
                <w:lang w:val="en-US"/>
              </w:rPr>
              <w:t>csv</w:t>
            </w:r>
            <w:r w:rsidRPr="00553950">
              <w:rPr>
                <w:bCs/>
                <w:szCs w:val="24"/>
              </w:rPr>
              <w:t xml:space="preserve"> при конвертации.</w:t>
            </w:r>
          </w:p>
          <w:p w14:paraId="375EF987" w14:textId="77777777" w:rsidR="00F21BC6" w:rsidRPr="00553950" w:rsidRDefault="004D71E9">
            <w:pPr>
              <w:pStyle w:val="affffffff4"/>
              <w:tabs>
                <w:tab w:val="left" w:pos="180"/>
                <w:tab w:val="left" w:pos="322"/>
              </w:tabs>
              <w:rPr>
                <w:bCs/>
                <w:szCs w:val="24"/>
              </w:rPr>
            </w:pPr>
            <w:r w:rsidRPr="00553950">
              <w:rPr>
                <w:bCs/>
                <w:szCs w:val="24"/>
              </w:rPr>
              <w:t xml:space="preserve">В разделе «Внешний обмен» подраздел </w:t>
            </w:r>
            <w:r w:rsidRPr="00553950">
              <w:rPr>
                <w:bCs/>
                <w:szCs w:val="24"/>
              </w:rPr>
              <w:lastRenderedPageBreak/>
              <w:t>«Ручная загрузка данных» - «Загрузить данные» загрузить файл в формате .</w:t>
            </w:r>
            <w:r w:rsidRPr="00553950">
              <w:rPr>
                <w:bCs/>
                <w:szCs w:val="24"/>
                <w:lang w:val="en-US"/>
              </w:rPr>
              <w:t>xml</w:t>
            </w:r>
            <w:r w:rsidRPr="00553950">
              <w:rPr>
                <w:bCs/>
                <w:szCs w:val="24"/>
              </w:rPr>
              <w:t xml:space="preserve"> для постановки гражданина на воинский учёт в год достижения гражданином 17 лет.</w:t>
            </w:r>
          </w:p>
          <w:p w14:paraId="51977C18" w14:textId="77777777" w:rsidR="00F21BC6" w:rsidRPr="00553950" w:rsidRDefault="004D71E9">
            <w:pPr>
              <w:pStyle w:val="affffffff4"/>
              <w:tabs>
                <w:tab w:val="left" w:pos="180"/>
                <w:tab w:val="left" w:pos="322"/>
              </w:tabs>
              <w:rPr>
                <w:szCs w:val="24"/>
              </w:rPr>
            </w:pPr>
            <w:r w:rsidRPr="00553950">
              <w:rPr>
                <w:szCs w:val="24"/>
              </w:rPr>
              <w:t>Сформированный список граждан, подлежащих первоначальной постановке на воинский учет просмотреть в</w:t>
            </w:r>
            <w:r w:rsidRPr="00553950">
              <w:t xml:space="preserve"> </w:t>
            </w:r>
            <w:r w:rsidRPr="00553950">
              <w:rPr>
                <w:szCs w:val="24"/>
              </w:rPr>
              <w:t>разделе «Ведение учета» → «Постановка» → «Первоначальная - 17 лет».</w:t>
            </w:r>
          </w:p>
          <w:p w14:paraId="3B808C92" w14:textId="77777777" w:rsidR="00F21BC6" w:rsidRPr="00553950" w:rsidRDefault="004D71E9">
            <w:pPr>
              <w:pStyle w:val="affffffff4"/>
            </w:pPr>
            <w:r w:rsidRPr="00553950">
              <w:t>Перейти в раздел «Аналитическая подсистема» → «Дашборд»; зафиксировать данные, отображаемые на виджетах «Всего состоят на учете» и «Подлежат постановке на учет».</w:t>
            </w:r>
          </w:p>
          <w:p w14:paraId="4D9D8D70"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17 лет» → «ГИР ВУ», «ЕПГУ», «Личное посещение ВК»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047D7B5" w14:textId="77777777" w:rsidR="00F21BC6" w:rsidRPr="00553950" w:rsidRDefault="004D71E9">
            <w:pPr>
              <w:tabs>
                <w:tab w:val="left" w:pos="457"/>
              </w:tabs>
              <w:ind w:left="31" w:hanging="31"/>
              <w:rPr>
                <w:bCs/>
              </w:rPr>
            </w:pPr>
            <w:r w:rsidRPr="00553950">
              <w:rPr>
                <w:b/>
              </w:rPr>
              <w:lastRenderedPageBreak/>
              <w:t xml:space="preserve">- </w:t>
            </w:r>
            <w:r w:rsidRPr="00553950">
              <w:rPr>
                <w:bCs/>
              </w:rPr>
              <w:t>на шаге 1 успешно загружен файл с расширением .</w:t>
            </w:r>
            <w:proofErr w:type="spellStart"/>
            <w:r w:rsidRPr="00553950">
              <w:rPr>
                <w:bCs/>
              </w:rPr>
              <w:t>xml</w:t>
            </w:r>
            <w:proofErr w:type="spellEnd"/>
          </w:p>
          <w:p w14:paraId="4F2B024F" w14:textId="77777777" w:rsidR="00F21BC6" w:rsidRPr="00553950" w:rsidRDefault="004D71E9">
            <w:pPr>
              <w:tabs>
                <w:tab w:val="left" w:pos="457"/>
              </w:tabs>
              <w:ind w:left="31" w:hanging="31"/>
              <w:rPr>
                <w:bCs/>
              </w:rPr>
            </w:pPr>
            <w:r w:rsidRPr="00553950">
              <w:rPr>
                <w:bCs/>
              </w:rPr>
              <w:lastRenderedPageBreak/>
              <w:t>На «Дашборде» в виджетах «Всего состоят на учете» и «Подлежат постановке на учет» отображаются первоначальные значения данных.</w:t>
            </w:r>
          </w:p>
          <w:p w14:paraId="40047C72" w14:textId="77777777" w:rsidR="00F21BC6" w:rsidRPr="00553950" w:rsidRDefault="004D71E9">
            <w:pPr>
              <w:tabs>
                <w:tab w:val="left" w:pos="457"/>
              </w:tabs>
              <w:ind w:left="31" w:hanging="31"/>
              <w:rPr>
                <w:bCs/>
              </w:rPr>
            </w:pPr>
            <w:r w:rsidRPr="00553950">
              <w:rPr>
                <w:bCs/>
              </w:rPr>
              <w:t>На дашборде «Бизнес метрики» компонента «Первоначальная постановка на воинский учет. Постановка в 17 лет. ГИР ВУ, ЕПГУ, Личное посещение ВК» отображаются первоначальные значения данных.</w:t>
            </w:r>
          </w:p>
          <w:p w14:paraId="072702E6" w14:textId="77777777" w:rsidR="00F21BC6" w:rsidRPr="00553950" w:rsidRDefault="00F21BC6">
            <w:pPr>
              <w:tabs>
                <w:tab w:val="left" w:pos="457"/>
              </w:tabs>
              <w:ind w:left="31" w:hanging="31"/>
            </w:pPr>
          </w:p>
        </w:tc>
        <w:tc>
          <w:tcPr>
            <w:tcW w:w="3402" w:type="dxa"/>
            <w:vMerge/>
            <w:tcBorders>
              <w:left w:val="single" w:sz="4" w:space="0" w:color="auto"/>
              <w:right w:val="single" w:sz="4" w:space="0" w:color="auto"/>
            </w:tcBorders>
            <w:shd w:val="clear" w:color="auto" w:fill="auto"/>
          </w:tcPr>
          <w:p w14:paraId="7EA6F117"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4ED52456" w14:textId="77777777">
        <w:trPr>
          <w:trHeight w:val="971"/>
        </w:trPr>
        <w:tc>
          <w:tcPr>
            <w:tcW w:w="562" w:type="dxa"/>
            <w:vMerge/>
            <w:tcBorders>
              <w:left w:val="single" w:sz="4" w:space="0" w:color="auto"/>
              <w:right w:val="single" w:sz="4" w:space="0" w:color="auto"/>
            </w:tcBorders>
          </w:tcPr>
          <w:p w14:paraId="6135E0A0"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AF74545"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B295E88" w14:textId="77777777" w:rsidR="00F21BC6" w:rsidRPr="00553950" w:rsidRDefault="004D71E9">
            <w:pPr>
              <w:pStyle w:val="affffffff4"/>
              <w:tabs>
                <w:tab w:val="left" w:pos="180"/>
              </w:tabs>
              <w:jc w:val="both"/>
              <w:rPr>
                <w:b/>
                <w:szCs w:val="24"/>
              </w:rPr>
            </w:pPr>
            <w:r w:rsidRPr="00553950">
              <w:rPr>
                <w:b/>
                <w:szCs w:val="24"/>
              </w:rPr>
              <w:t>Авторизоваться в ЕРВУ под ролью «Специалист ВК по воинскому учету»:</w:t>
            </w:r>
          </w:p>
          <w:p w14:paraId="6D1C41A0" w14:textId="77777777" w:rsidR="00F21BC6" w:rsidRPr="00553950" w:rsidRDefault="00F21BC6">
            <w:pPr>
              <w:pStyle w:val="affffffff4"/>
              <w:tabs>
                <w:tab w:val="left" w:pos="180"/>
              </w:tabs>
              <w:jc w:val="both"/>
              <w:rPr>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0E7622" w14:textId="77777777" w:rsidR="00F21BC6" w:rsidRPr="00553950" w:rsidRDefault="004D71E9">
            <w:pPr>
              <w:tabs>
                <w:tab w:val="left" w:pos="457"/>
              </w:tabs>
              <w:ind w:left="31" w:hanging="31"/>
              <w:rPr>
                <w:b/>
              </w:rPr>
            </w:pPr>
            <w:r w:rsidRPr="00553950">
              <w:t>Положительным результатом проверки для</w:t>
            </w:r>
            <w:r w:rsidRPr="00553950">
              <w:rPr>
                <w:b/>
              </w:rPr>
              <w:t xml:space="preserve"> Специалиста ВК по воинскому учету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75D6DC7A"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7B7DAF29" w14:textId="77777777">
        <w:trPr>
          <w:trHeight w:val="971"/>
        </w:trPr>
        <w:tc>
          <w:tcPr>
            <w:tcW w:w="562" w:type="dxa"/>
            <w:vMerge/>
            <w:tcBorders>
              <w:left w:val="single" w:sz="4" w:space="0" w:color="auto"/>
              <w:right w:val="single" w:sz="4" w:space="0" w:color="auto"/>
            </w:tcBorders>
          </w:tcPr>
          <w:p w14:paraId="61DFE65C"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5953F92"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B4B050" w14:textId="77777777" w:rsidR="00F21BC6" w:rsidRPr="00553950" w:rsidRDefault="004D71E9">
            <w:pPr>
              <w:pStyle w:val="affffffff4"/>
              <w:numPr>
                <w:ilvl w:val="0"/>
                <w:numId w:val="265"/>
              </w:numPr>
              <w:tabs>
                <w:tab w:val="left" w:pos="41"/>
                <w:tab w:val="left" w:pos="180"/>
                <w:tab w:val="left" w:pos="324"/>
              </w:tabs>
              <w:ind w:left="41" w:firstLine="0"/>
              <w:rPr>
                <w:bCs/>
                <w:szCs w:val="24"/>
              </w:rPr>
            </w:pPr>
            <w:bookmarkStart w:id="128" w:name="_Hlk187782403"/>
            <w:r w:rsidRPr="00553950">
              <w:rPr>
                <w:bCs/>
                <w:szCs w:val="24"/>
              </w:rPr>
              <w:t xml:space="preserve">В 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w:t>
            </w:r>
            <w:r w:rsidRPr="00553950">
              <w:rPr>
                <w:bCs/>
                <w:szCs w:val="24"/>
              </w:rPr>
              <w:lastRenderedPageBreak/>
              <w:t>доступа роли;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bookmarkEnd w:id="128"/>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3DCB299" w14:textId="77777777" w:rsidR="00F21BC6" w:rsidRPr="00553950" w:rsidRDefault="004D71E9">
            <w:pPr>
              <w:pStyle w:val="af"/>
              <w:widowControl w:val="0"/>
              <w:numPr>
                <w:ilvl w:val="0"/>
                <w:numId w:val="113"/>
              </w:numPr>
              <w:tabs>
                <w:tab w:val="left" w:pos="300"/>
                <w:tab w:val="left" w:pos="457"/>
              </w:tabs>
              <w:ind w:left="31" w:hanging="31"/>
              <w:contextualSpacing/>
            </w:pPr>
            <w:r w:rsidRPr="00553950">
              <w:lastRenderedPageBreak/>
              <w:t>на шаге 2 отчет с наименованием «Сводный отчет по первоначальной постановке на воинский учет граждан мужского пола 17 лет» сформирован, заполнен столбец «Подлежало постановке» заполнен;</w:t>
            </w:r>
          </w:p>
          <w:p w14:paraId="14BC60A4" w14:textId="77777777" w:rsidR="00F21BC6" w:rsidRPr="00553950" w:rsidRDefault="00F21BC6">
            <w:pPr>
              <w:tabs>
                <w:tab w:val="left" w:pos="457"/>
              </w:tabs>
              <w:ind w:left="31" w:hanging="31"/>
            </w:pPr>
          </w:p>
        </w:tc>
        <w:tc>
          <w:tcPr>
            <w:tcW w:w="3402" w:type="dxa"/>
            <w:vMerge/>
            <w:tcBorders>
              <w:left w:val="single" w:sz="4" w:space="0" w:color="auto"/>
              <w:right w:val="single" w:sz="4" w:space="0" w:color="auto"/>
            </w:tcBorders>
            <w:shd w:val="clear" w:color="auto" w:fill="auto"/>
          </w:tcPr>
          <w:p w14:paraId="19D42AE1"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35C61A40" w14:textId="77777777">
        <w:trPr>
          <w:trHeight w:val="971"/>
        </w:trPr>
        <w:tc>
          <w:tcPr>
            <w:tcW w:w="562" w:type="dxa"/>
            <w:vMerge/>
            <w:tcBorders>
              <w:left w:val="single" w:sz="4" w:space="0" w:color="auto"/>
              <w:right w:val="single" w:sz="4" w:space="0" w:color="auto"/>
            </w:tcBorders>
          </w:tcPr>
          <w:p w14:paraId="1FB5A54B"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692E938"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09BAF3" w14:textId="77777777" w:rsidR="00F21BC6" w:rsidRPr="00553950" w:rsidRDefault="004D71E9">
            <w:pPr>
              <w:pStyle w:val="affffffff4"/>
              <w:numPr>
                <w:ilvl w:val="0"/>
                <w:numId w:val="265"/>
              </w:numPr>
              <w:tabs>
                <w:tab w:val="left" w:pos="0"/>
                <w:tab w:val="left" w:pos="322"/>
              </w:tabs>
              <w:ind w:left="39" w:firstLine="0"/>
              <w:rPr>
                <w:szCs w:val="24"/>
              </w:rPr>
            </w:pPr>
            <w:r w:rsidRPr="00553950">
              <w:rPr>
                <w:szCs w:val="24"/>
              </w:rPr>
              <w:t>В разделе «Внешний обмен» → «Ручная выгрузка данных» → «Выгрузить данные» нажать кнопку:</w:t>
            </w:r>
          </w:p>
          <w:p w14:paraId="1955B932" w14:textId="77777777" w:rsidR="00F21BC6" w:rsidRPr="00553950" w:rsidRDefault="004D71E9">
            <w:pPr>
              <w:pStyle w:val="affffffff4"/>
              <w:tabs>
                <w:tab w:val="left" w:pos="0"/>
                <w:tab w:val="left" w:pos="322"/>
                <w:tab w:val="left" w:pos="442"/>
              </w:tabs>
              <w:ind w:left="39"/>
              <w:rPr>
                <w:szCs w:val="24"/>
              </w:rPr>
            </w:pPr>
            <w:r w:rsidRPr="00553950">
              <w:rPr>
                <w:szCs w:val="24"/>
              </w:rPr>
              <w:t>- «Сформировать новый файл для выгрузки»;</w:t>
            </w:r>
          </w:p>
          <w:p w14:paraId="08AE807E" w14:textId="77777777" w:rsidR="00F21BC6" w:rsidRPr="00553950" w:rsidRDefault="004D71E9">
            <w:pPr>
              <w:pStyle w:val="affffffff4"/>
              <w:tabs>
                <w:tab w:val="left" w:pos="0"/>
                <w:tab w:val="left" w:pos="322"/>
                <w:tab w:val="left" w:pos="442"/>
              </w:tabs>
              <w:ind w:left="39"/>
              <w:rPr>
                <w:szCs w:val="24"/>
              </w:rPr>
            </w:pPr>
            <w:r w:rsidRPr="00553950">
              <w:rPr>
                <w:szCs w:val="24"/>
              </w:rPr>
              <w:t>- «Присвоение военного идентификатора для постановки в 17 лет»;</w:t>
            </w:r>
          </w:p>
          <w:p w14:paraId="298426A2" w14:textId="77777777" w:rsidR="00F21BC6" w:rsidRPr="00553950" w:rsidRDefault="004D71E9">
            <w:pPr>
              <w:pStyle w:val="affffffff4"/>
              <w:tabs>
                <w:tab w:val="left" w:pos="0"/>
                <w:tab w:val="left" w:pos="322"/>
                <w:tab w:val="left" w:pos="442"/>
              </w:tabs>
              <w:ind w:left="39"/>
              <w:rPr>
                <w:szCs w:val="24"/>
              </w:rPr>
            </w:pPr>
            <w:r w:rsidRPr="00553950">
              <w:rPr>
                <w:szCs w:val="24"/>
              </w:rPr>
              <w:t>- «Выгрузить файл».</w:t>
            </w:r>
          </w:p>
          <w:p w14:paraId="4DCAEBEB" w14:textId="77777777" w:rsidR="00F21BC6" w:rsidRPr="00553950" w:rsidRDefault="004D71E9">
            <w:pPr>
              <w:pStyle w:val="affffffff4"/>
              <w:tabs>
                <w:tab w:val="left" w:pos="0"/>
                <w:tab w:val="left" w:pos="322"/>
                <w:tab w:val="left" w:pos="442"/>
              </w:tabs>
              <w:ind w:left="39"/>
              <w:jc w:val="both"/>
            </w:pPr>
            <w:r w:rsidRPr="00553950">
              <w:t>Файл сохранится с расширением .</w:t>
            </w:r>
            <w:r w:rsidRPr="00553950">
              <w:rPr>
                <w:lang w:val="en-US"/>
              </w:rPr>
              <w:t>xml</w:t>
            </w:r>
            <w:r w:rsidRPr="00553950">
              <w:t>.</w:t>
            </w:r>
          </w:p>
          <w:p w14:paraId="7CC972C1" w14:textId="77777777" w:rsidR="00F21BC6" w:rsidRPr="00553950" w:rsidRDefault="004D71E9">
            <w:pPr>
              <w:pStyle w:val="affffffff4"/>
              <w:tabs>
                <w:tab w:val="left" w:pos="312"/>
              </w:tabs>
              <w:ind w:left="39"/>
              <w:rPr>
                <w:szCs w:val="24"/>
              </w:rPr>
            </w:pPr>
            <w:r w:rsidRPr="00553950">
              <w:rPr>
                <w:szCs w:val="24"/>
              </w:rPr>
              <w:t>Просмотреть в выгруженном файле в записи гражданина отсутствие ИД УК, наличие ИД ЕРН и наличие</w:t>
            </w:r>
            <w:r w:rsidRPr="00553950">
              <w:t xml:space="preserve"> </w:t>
            </w:r>
            <w:r w:rsidRPr="00553950">
              <w:rPr>
                <w:szCs w:val="24"/>
              </w:rPr>
              <w:t>идентификатора ГИС ЕРВУ «ервуИд».</w:t>
            </w:r>
          </w:p>
          <w:p w14:paraId="574454E4" w14:textId="77777777" w:rsidR="00F21BC6" w:rsidRPr="00553950" w:rsidRDefault="004D71E9">
            <w:pPr>
              <w:pStyle w:val="affffffff4"/>
              <w:numPr>
                <w:ilvl w:val="0"/>
                <w:numId w:val="265"/>
              </w:numPr>
              <w:tabs>
                <w:tab w:val="left" w:pos="0"/>
                <w:tab w:val="left" w:pos="322"/>
                <w:tab w:val="left" w:pos="442"/>
              </w:tabs>
              <w:ind w:left="39" w:firstLine="0"/>
              <w:jc w:val="both"/>
              <w:rPr>
                <w:szCs w:val="24"/>
              </w:rPr>
            </w:pPr>
            <w:r w:rsidRPr="00553950">
              <w:rPr>
                <w:szCs w:val="24"/>
              </w:rPr>
              <w:t>Перенести файл с расширением .</w:t>
            </w:r>
            <w:r w:rsidRPr="00553950">
              <w:rPr>
                <w:szCs w:val="24"/>
                <w:lang w:val="en-US"/>
              </w:rPr>
              <w:t>xml</w:t>
            </w:r>
            <w:r w:rsidRPr="00553950">
              <w:rPr>
                <w:szCs w:val="24"/>
              </w:rPr>
              <w:t xml:space="preserve"> в ЕАСУ «Горизонт-МР»;</w:t>
            </w:r>
          </w:p>
          <w:p w14:paraId="7379958D" w14:textId="77777777" w:rsidR="00F21BC6" w:rsidRPr="00553950" w:rsidRDefault="004D71E9">
            <w:pPr>
              <w:pStyle w:val="affffffff4"/>
              <w:numPr>
                <w:ilvl w:val="0"/>
                <w:numId w:val="265"/>
              </w:numPr>
              <w:tabs>
                <w:tab w:val="left" w:pos="0"/>
                <w:tab w:val="left" w:pos="322"/>
              </w:tabs>
              <w:ind w:left="39" w:firstLine="0"/>
              <w:rPr>
                <w:szCs w:val="24"/>
              </w:rPr>
            </w:pPr>
            <w:r w:rsidRPr="00553950">
              <w:rPr>
                <w:szCs w:val="24"/>
              </w:rPr>
              <w:t>В разделе «Внешний обмен» → «Ручная загрузка данных» → «Загрузить военные идентификаторы для постановки на учёт».</w:t>
            </w:r>
          </w:p>
          <w:p w14:paraId="1A6B438D" w14:textId="77777777" w:rsidR="00F21BC6" w:rsidRPr="00553950" w:rsidRDefault="004D71E9">
            <w:pPr>
              <w:pStyle w:val="affffffff4"/>
              <w:tabs>
                <w:tab w:val="left" w:pos="22"/>
              </w:tabs>
              <w:ind w:firstLine="22"/>
              <w:rPr>
                <w:szCs w:val="24"/>
              </w:rPr>
            </w:pPr>
            <w:r w:rsidRPr="00553950">
              <w:rPr>
                <w:szCs w:val="24"/>
              </w:rPr>
              <w:t>Нажать кнопку «Выберите файл».</w:t>
            </w:r>
          </w:p>
          <w:p w14:paraId="200B3F7B" w14:textId="77777777" w:rsidR="00F21BC6" w:rsidRPr="00553950" w:rsidRDefault="004D71E9">
            <w:pPr>
              <w:pStyle w:val="affffffff4"/>
              <w:tabs>
                <w:tab w:val="left" w:pos="22"/>
              </w:tabs>
              <w:ind w:firstLine="22"/>
              <w:rPr>
                <w:szCs w:val="24"/>
              </w:rPr>
            </w:pPr>
            <w:r w:rsidRPr="00553950">
              <w:rPr>
                <w:szCs w:val="24"/>
              </w:rPr>
              <w:t>Выбрать сохраненный файл с расширением .</w:t>
            </w:r>
            <w:proofErr w:type="spellStart"/>
            <w:r w:rsidRPr="00553950">
              <w:rPr>
                <w:szCs w:val="24"/>
              </w:rPr>
              <w:t>xml</w:t>
            </w:r>
            <w:proofErr w:type="spellEnd"/>
            <w:r w:rsidRPr="00553950">
              <w:rPr>
                <w:szCs w:val="24"/>
              </w:rPr>
              <w:t xml:space="preserve"> сформированный в ЕАСУ «Горизонт-МР», нажать кнопку «Открыть».</w:t>
            </w:r>
          </w:p>
          <w:p w14:paraId="6A8F218E" w14:textId="77777777" w:rsidR="00F21BC6" w:rsidRPr="00553950" w:rsidRDefault="004D71E9">
            <w:pPr>
              <w:pStyle w:val="affffffff4"/>
              <w:tabs>
                <w:tab w:val="left" w:pos="0"/>
              </w:tabs>
              <w:rPr>
                <w:szCs w:val="24"/>
              </w:rPr>
            </w:pPr>
            <w:r w:rsidRPr="00553950">
              <w:t>Нажать кнопку «Загрузить»</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07368E" w14:textId="77777777" w:rsidR="00F21BC6" w:rsidRPr="00553950" w:rsidRDefault="004D71E9">
            <w:pPr>
              <w:pStyle w:val="af"/>
              <w:widowControl w:val="0"/>
              <w:numPr>
                <w:ilvl w:val="0"/>
                <w:numId w:val="113"/>
              </w:numPr>
              <w:tabs>
                <w:tab w:val="left" w:pos="300"/>
                <w:tab w:val="left" w:pos="457"/>
              </w:tabs>
              <w:ind w:left="31" w:hanging="31"/>
              <w:contextualSpacing/>
            </w:pPr>
            <w:r w:rsidRPr="00553950">
              <w:t>на шаге 5 успешно загружен файл и присвоен военный идентификатор;</w:t>
            </w:r>
          </w:p>
        </w:tc>
        <w:tc>
          <w:tcPr>
            <w:tcW w:w="3402" w:type="dxa"/>
            <w:vMerge/>
            <w:tcBorders>
              <w:left w:val="single" w:sz="4" w:space="0" w:color="auto"/>
              <w:right w:val="single" w:sz="4" w:space="0" w:color="auto"/>
            </w:tcBorders>
            <w:shd w:val="clear" w:color="auto" w:fill="auto"/>
          </w:tcPr>
          <w:p w14:paraId="7FC4A39F"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0F6C9464" w14:textId="77777777">
        <w:trPr>
          <w:trHeight w:val="971"/>
        </w:trPr>
        <w:tc>
          <w:tcPr>
            <w:tcW w:w="562" w:type="dxa"/>
            <w:vMerge/>
            <w:tcBorders>
              <w:left w:val="single" w:sz="4" w:space="0" w:color="auto"/>
              <w:right w:val="single" w:sz="4" w:space="0" w:color="auto"/>
            </w:tcBorders>
          </w:tcPr>
          <w:p w14:paraId="0BE9DD19"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5D3C560"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47BDAE" w14:textId="77777777" w:rsidR="00F21BC6" w:rsidRPr="00553950" w:rsidRDefault="004D71E9">
            <w:pPr>
              <w:pStyle w:val="affffffff4"/>
              <w:tabs>
                <w:tab w:val="left" w:pos="442"/>
              </w:tabs>
              <w:jc w:val="both"/>
              <w:rPr>
                <w:szCs w:val="24"/>
              </w:rPr>
            </w:pPr>
            <w:r w:rsidRPr="00553950">
              <w:rPr>
                <w:szCs w:val="24"/>
              </w:rPr>
              <w:t>Постановка на воинский учет граждан в год достижения 17 лет осуществляется с 01 января следующего года.</w:t>
            </w:r>
          </w:p>
          <w:p w14:paraId="034492D5" w14:textId="77777777" w:rsidR="00F21BC6" w:rsidRPr="00553950" w:rsidRDefault="004D71E9">
            <w:pPr>
              <w:pStyle w:val="affffffff4"/>
              <w:numPr>
                <w:ilvl w:val="0"/>
                <w:numId w:val="265"/>
              </w:numPr>
              <w:tabs>
                <w:tab w:val="left" w:pos="0"/>
                <w:tab w:val="left" w:pos="322"/>
              </w:tabs>
              <w:ind w:left="0" w:firstLine="0"/>
              <w:jc w:val="both"/>
              <w:rPr>
                <w:szCs w:val="24"/>
              </w:rPr>
            </w:pPr>
            <w:r w:rsidRPr="00553950">
              <w:rPr>
                <w:szCs w:val="24"/>
              </w:rPr>
              <w:t>В разделе «Ведение учета» → «Постановка» → «Первоначальная - 17 лет нажать чекбокс рядом с ФИО граждан и нажать кнопку «Поставить на учет»;</w:t>
            </w:r>
          </w:p>
          <w:p w14:paraId="78C1A7F4" w14:textId="77777777" w:rsidR="00F21BC6" w:rsidRPr="00553950" w:rsidRDefault="004D71E9">
            <w:pPr>
              <w:pStyle w:val="affffffff4"/>
              <w:numPr>
                <w:ilvl w:val="0"/>
                <w:numId w:val="265"/>
              </w:numPr>
              <w:tabs>
                <w:tab w:val="left" w:pos="0"/>
                <w:tab w:val="left" w:pos="322"/>
              </w:tabs>
              <w:ind w:left="0" w:firstLine="0"/>
              <w:rPr>
                <w:szCs w:val="24"/>
              </w:rPr>
            </w:pPr>
            <w:r w:rsidRPr="00553950">
              <w:rPr>
                <w:szCs w:val="24"/>
              </w:rPr>
              <w:t xml:space="preserve">Сформировать решение о постановке на воинский </w:t>
            </w:r>
            <w:r w:rsidRPr="00553950">
              <w:t>учет</w:t>
            </w:r>
            <w:r w:rsidRPr="00553950">
              <w:rPr>
                <w:szCs w:val="24"/>
              </w:rPr>
              <w:t>, нажав на кнопку «Сформировать»,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552CC9" w14:textId="77777777" w:rsidR="00F21BC6" w:rsidRPr="00553950" w:rsidRDefault="004D71E9">
            <w:pPr>
              <w:tabs>
                <w:tab w:val="left" w:pos="457"/>
              </w:tabs>
              <w:ind w:left="31" w:hanging="31"/>
            </w:pPr>
            <w:r w:rsidRPr="00553950">
              <w:t>– на шаге 7 формирование проекта решения о постановке на воинский учет выполнено.</w:t>
            </w:r>
          </w:p>
          <w:p w14:paraId="36A3F037" w14:textId="77777777" w:rsidR="00F21BC6" w:rsidRPr="00553950" w:rsidRDefault="00F21BC6">
            <w:pPr>
              <w:pStyle w:val="af"/>
              <w:widowControl w:val="0"/>
              <w:tabs>
                <w:tab w:val="left" w:pos="300"/>
                <w:tab w:val="left" w:pos="457"/>
              </w:tabs>
              <w:ind w:left="31"/>
              <w:contextualSpacing/>
            </w:pPr>
          </w:p>
        </w:tc>
        <w:tc>
          <w:tcPr>
            <w:tcW w:w="3402" w:type="dxa"/>
            <w:vMerge/>
            <w:tcBorders>
              <w:left w:val="single" w:sz="4" w:space="0" w:color="auto"/>
              <w:right w:val="single" w:sz="4" w:space="0" w:color="auto"/>
            </w:tcBorders>
            <w:shd w:val="clear" w:color="auto" w:fill="auto"/>
          </w:tcPr>
          <w:p w14:paraId="4A43359D"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7FBDBB77" w14:textId="77777777">
        <w:trPr>
          <w:trHeight w:val="971"/>
        </w:trPr>
        <w:tc>
          <w:tcPr>
            <w:tcW w:w="562" w:type="dxa"/>
            <w:vMerge/>
            <w:tcBorders>
              <w:left w:val="single" w:sz="4" w:space="0" w:color="auto"/>
              <w:right w:val="single" w:sz="4" w:space="0" w:color="auto"/>
            </w:tcBorders>
          </w:tcPr>
          <w:p w14:paraId="53857753"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23F916E"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BB007B" w14:textId="77777777" w:rsidR="00F21BC6" w:rsidRPr="00553950" w:rsidRDefault="004D71E9">
            <w:pPr>
              <w:pStyle w:val="affffffff4"/>
              <w:tabs>
                <w:tab w:val="left" w:pos="442"/>
              </w:tabs>
              <w:jc w:val="both"/>
              <w:rPr>
                <w:b/>
                <w:szCs w:val="24"/>
              </w:rPr>
            </w:pPr>
            <w:r w:rsidRPr="00553950">
              <w:rPr>
                <w:b/>
                <w:szCs w:val="24"/>
              </w:rPr>
              <w:t>Авторизоваться в ЕРВУ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0E2827" w14:textId="77777777" w:rsidR="00F21BC6" w:rsidRPr="00553950" w:rsidRDefault="004D71E9">
            <w:pPr>
              <w:tabs>
                <w:tab w:val="left" w:pos="457"/>
              </w:tabs>
              <w:ind w:left="31" w:hanging="31"/>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6A274638"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664F2044" w14:textId="77777777">
        <w:trPr>
          <w:trHeight w:val="971"/>
        </w:trPr>
        <w:tc>
          <w:tcPr>
            <w:tcW w:w="562" w:type="dxa"/>
            <w:vMerge/>
            <w:tcBorders>
              <w:left w:val="single" w:sz="4" w:space="0" w:color="auto"/>
              <w:right w:val="single" w:sz="4" w:space="0" w:color="auto"/>
            </w:tcBorders>
          </w:tcPr>
          <w:p w14:paraId="2CCDBE5D"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C0CD29E"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F8F9A0" w14:textId="77777777" w:rsidR="00F21BC6" w:rsidRPr="00553950" w:rsidRDefault="004D71E9">
            <w:pPr>
              <w:pStyle w:val="affffffff4"/>
              <w:numPr>
                <w:ilvl w:val="0"/>
                <w:numId w:val="265"/>
              </w:numPr>
              <w:tabs>
                <w:tab w:val="left" w:pos="0"/>
                <w:tab w:val="left" w:pos="322"/>
              </w:tabs>
              <w:ind w:left="0" w:firstLine="0"/>
              <w:rPr>
                <w:szCs w:val="24"/>
              </w:rPr>
            </w:pPr>
            <w:r w:rsidRPr="00553950">
              <w:rPr>
                <w:szCs w:val="24"/>
              </w:rPr>
              <w:t xml:space="preserve">При подписании нескольких решений о постановке на воинский учет, в разделе «Пакетное подписание» → «Решения» выбрать граждан с помощью </w:t>
            </w:r>
            <w:proofErr w:type="spellStart"/>
            <w:r w:rsidRPr="00553950">
              <w:rPr>
                <w:szCs w:val="24"/>
              </w:rPr>
              <w:t>чекбокса</w:t>
            </w:r>
            <w:proofErr w:type="spellEnd"/>
            <w:r w:rsidRPr="00553950">
              <w:rPr>
                <w:szCs w:val="24"/>
              </w:rPr>
              <w:t>:</w:t>
            </w:r>
          </w:p>
          <w:p w14:paraId="648D3D46" w14:textId="77777777" w:rsidR="00F21BC6" w:rsidRPr="00553950" w:rsidRDefault="004D71E9">
            <w:pPr>
              <w:pStyle w:val="affffffff4"/>
              <w:tabs>
                <w:tab w:val="left" w:pos="0"/>
                <w:tab w:val="left" w:pos="322"/>
              </w:tabs>
              <w:rPr>
                <w:szCs w:val="24"/>
              </w:rPr>
            </w:pPr>
            <w:r w:rsidRPr="00553950">
              <w:rPr>
                <w:szCs w:val="24"/>
              </w:rPr>
              <w:t>−   Нажать кнопку «Подписание»;</w:t>
            </w:r>
          </w:p>
          <w:p w14:paraId="19749194" w14:textId="77777777" w:rsidR="00F21BC6" w:rsidRPr="00553950" w:rsidRDefault="004D71E9">
            <w:pPr>
              <w:pStyle w:val="affffffff4"/>
              <w:tabs>
                <w:tab w:val="left" w:pos="0"/>
                <w:tab w:val="left" w:pos="322"/>
              </w:tabs>
              <w:rPr>
                <w:szCs w:val="24"/>
              </w:rPr>
            </w:pPr>
            <w:r w:rsidRPr="00553950">
              <w:rPr>
                <w:szCs w:val="24"/>
              </w:rPr>
              <w:t>− 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01AADE" w14:textId="77777777" w:rsidR="00F21BC6" w:rsidRPr="00553950" w:rsidRDefault="004D71E9">
            <w:pPr>
              <w:pStyle w:val="affffffff4"/>
              <w:tabs>
                <w:tab w:val="left" w:pos="457"/>
              </w:tabs>
              <w:ind w:left="31" w:hanging="31"/>
              <w:rPr>
                <w:szCs w:val="24"/>
              </w:rPr>
            </w:pPr>
            <w:r w:rsidRPr="00553950">
              <w:rPr>
                <w:szCs w:val="24"/>
              </w:rPr>
              <w:t>– на шаге 8 успешно подписаны решения о постановке на воинский учет;</w:t>
            </w:r>
          </w:p>
          <w:p w14:paraId="6304C0CA" w14:textId="77777777" w:rsidR="00F21BC6" w:rsidRPr="00553950" w:rsidRDefault="00F21BC6">
            <w:pPr>
              <w:tabs>
                <w:tab w:val="left" w:pos="457"/>
              </w:tabs>
              <w:ind w:left="31" w:hanging="31"/>
            </w:pPr>
          </w:p>
        </w:tc>
        <w:tc>
          <w:tcPr>
            <w:tcW w:w="3402" w:type="dxa"/>
            <w:vMerge/>
            <w:tcBorders>
              <w:left w:val="single" w:sz="4" w:space="0" w:color="auto"/>
              <w:right w:val="single" w:sz="4" w:space="0" w:color="auto"/>
            </w:tcBorders>
            <w:shd w:val="clear" w:color="auto" w:fill="auto"/>
          </w:tcPr>
          <w:p w14:paraId="486503C9"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2CC12073" w14:textId="77777777">
        <w:trPr>
          <w:trHeight w:val="971"/>
        </w:trPr>
        <w:tc>
          <w:tcPr>
            <w:tcW w:w="562" w:type="dxa"/>
            <w:vMerge/>
            <w:tcBorders>
              <w:left w:val="single" w:sz="4" w:space="0" w:color="auto"/>
              <w:right w:val="single" w:sz="4" w:space="0" w:color="auto"/>
            </w:tcBorders>
          </w:tcPr>
          <w:p w14:paraId="0495C046"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FFE02A9"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B9074D" w14:textId="77777777" w:rsidR="00F21BC6" w:rsidRPr="00553950" w:rsidRDefault="004D71E9">
            <w:pPr>
              <w:pStyle w:val="affffffff4"/>
              <w:numPr>
                <w:ilvl w:val="0"/>
                <w:numId w:val="265"/>
              </w:numPr>
              <w:tabs>
                <w:tab w:val="left" w:pos="0"/>
                <w:tab w:val="left" w:pos="583"/>
              </w:tabs>
              <w:ind w:left="0" w:firstLine="0"/>
              <w:rPr>
                <w:szCs w:val="24"/>
              </w:rPr>
            </w:pPr>
            <w:r w:rsidRPr="00553950">
              <w:rPr>
                <w:szCs w:val="24"/>
              </w:rPr>
              <w:t>В разделе «Внешний обмен» → «Уведомления на ЕПГУ» просмотреть направленные уведомления «Уведомление о постановке на воинский учёт»;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5A0332" w14:textId="77777777" w:rsidR="00F21BC6" w:rsidRPr="00553950" w:rsidRDefault="004D71E9">
            <w:pPr>
              <w:tabs>
                <w:tab w:val="left" w:pos="457"/>
              </w:tabs>
              <w:ind w:left="31" w:hanging="31"/>
            </w:pPr>
            <w:r w:rsidRPr="00553950">
              <w:t>– на шаге 9 в разделе «Внешний обмен» → «Уведомления на ЕПГУ» по гражданину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3739500F"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2DD6DA65" w14:textId="77777777">
        <w:trPr>
          <w:trHeight w:val="971"/>
        </w:trPr>
        <w:tc>
          <w:tcPr>
            <w:tcW w:w="562" w:type="dxa"/>
            <w:vMerge/>
            <w:tcBorders>
              <w:left w:val="single" w:sz="4" w:space="0" w:color="auto"/>
              <w:right w:val="single" w:sz="4" w:space="0" w:color="auto"/>
            </w:tcBorders>
          </w:tcPr>
          <w:p w14:paraId="08069CD2"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0BACAE2"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05E21F" w14:textId="77777777" w:rsidR="00F21BC6" w:rsidRPr="00553950" w:rsidRDefault="004D71E9">
            <w:pPr>
              <w:pStyle w:val="affffffff4"/>
              <w:numPr>
                <w:ilvl w:val="0"/>
                <w:numId w:val="265"/>
              </w:numPr>
              <w:tabs>
                <w:tab w:val="left" w:pos="179"/>
                <w:tab w:val="left" w:pos="583"/>
              </w:tabs>
              <w:ind w:left="0" w:firstLine="38"/>
              <w:jc w:val="both"/>
              <w:rPr>
                <w:szCs w:val="24"/>
              </w:rPr>
            </w:pPr>
            <w:r w:rsidRPr="00553950">
              <w:rPr>
                <w:szCs w:val="24"/>
              </w:rPr>
              <w:t xml:space="preserve">В разделе «Администрирование» → «Администрирование УЗ» → «Журнал пользовательских операций» просмотреть </w:t>
            </w:r>
            <w:r w:rsidRPr="00553950">
              <w:rPr>
                <w:szCs w:val="24"/>
              </w:rPr>
              <w:lastRenderedPageBreak/>
              <w:t>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C08493" w14:textId="77777777" w:rsidR="00F21BC6" w:rsidRPr="00553950" w:rsidRDefault="004D71E9">
            <w:pPr>
              <w:tabs>
                <w:tab w:val="left" w:pos="457"/>
              </w:tabs>
              <w:ind w:left="31" w:hanging="31"/>
            </w:pPr>
            <w:r w:rsidRPr="00553950">
              <w:lastRenderedPageBreak/>
              <w:t xml:space="preserve">– на шаге 10 в Журнале пользовательских операций </w:t>
            </w:r>
            <w:r w:rsidRPr="00553950">
              <w:lastRenderedPageBreak/>
              <w:t>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21AABB0E"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7F0584BC" w14:textId="77777777">
        <w:trPr>
          <w:trHeight w:val="971"/>
        </w:trPr>
        <w:tc>
          <w:tcPr>
            <w:tcW w:w="562" w:type="dxa"/>
            <w:vMerge/>
            <w:tcBorders>
              <w:left w:val="single" w:sz="4" w:space="0" w:color="auto"/>
              <w:right w:val="single" w:sz="4" w:space="0" w:color="auto"/>
            </w:tcBorders>
          </w:tcPr>
          <w:p w14:paraId="26852FC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E8656F1"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2C250D9" w14:textId="77777777" w:rsidR="00F21BC6" w:rsidRPr="00553950" w:rsidRDefault="004D71E9">
            <w:pPr>
              <w:pStyle w:val="affffffff4"/>
              <w:numPr>
                <w:ilvl w:val="0"/>
                <w:numId w:val="265"/>
              </w:numPr>
              <w:tabs>
                <w:tab w:val="left" w:pos="0"/>
                <w:tab w:val="left" w:pos="42"/>
                <w:tab w:val="left" w:pos="583"/>
              </w:tabs>
              <w:ind w:left="38" w:hanging="38"/>
              <w:jc w:val="both"/>
            </w:pPr>
            <w:r w:rsidRPr="00553950">
              <w:t>В разделе «Отчеты» выбрать отчет с наименованием «Сводный отчет по первоначальной постановке на воинский учет граждан мужского пола 17 лет»;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3A48F90"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6B247561" w14:textId="77777777" w:rsidR="00F21BC6" w:rsidRPr="00553950" w:rsidRDefault="00F21BC6">
            <w:pPr>
              <w:pStyle w:val="affffffff4"/>
              <w:tabs>
                <w:tab w:val="left" w:pos="321"/>
                <w:tab w:val="left" w:pos="583"/>
              </w:tabs>
              <w:ind w:left="360"/>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B803EB" w14:textId="77777777" w:rsidR="00F21BC6" w:rsidRPr="00553950" w:rsidRDefault="004D71E9">
            <w:pPr>
              <w:pStyle w:val="af"/>
              <w:widowControl w:val="0"/>
              <w:numPr>
                <w:ilvl w:val="0"/>
                <w:numId w:val="113"/>
              </w:numPr>
              <w:tabs>
                <w:tab w:val="left" w:pos="300"/>
                <w:tab w:val="left" w:pos="457"/>
              </w:tabs>
              <w:ind w:left="31" w:hanging="31"/>
              <w:contextualSpacing/>
            </w:pPr>
            <w:r w:rsidRPr="00553950">
              <w:t>на шаге 11 отчет с наименованием «Сводный отчет по первоначальной постановке на воинский учет граждан мужского пола 17 лет» сформирован, заполнен столбец «Поставлено».</w:t>
            </w:r>
          </w:p>
          <w:p w14:paraId="5E7B4DF9" w14:textId="77777777" w:rsidR="00F21BC6" w:rsidRPr="00553950" w:rsidRDefault="004D71E9">
            <w:pPr>
              <w:pStyle w:val="af"/>
              <w:widowControl w:val="0"/>
              <w:tabs>
                <w:tab w:val="left" w:pos="300"/>
                <w:tab w:val="left" w:pos="457"/>
              </w:tabs>
              <w:ind w:left="31"/>
              <w:contextualSpacing/>
            </w:pPr>
            <w:r w:rsidRPr="00553950">
              <w:t>«Сводный отчет по уведомлению граждан (ЛК ЕПГУ)» сформирован, заполнен столбец «Доставлено».</w:t>
            </w:r>
          </w:p>
          <w:p w14:paraId="3B6B302F" w14:textId="77777777" w:rsidR="00F21BC6" w:rsidRPr="00553950" w:rsidRDefault="00F21BC6">
            <w:pPr>
              <w:tabs>
                <w:tab w:val="left" w:pos="457"/>
              </w:tabs>
              <w:ind w:left="31" w:hanging="31"/>
            </w:pPr>
          </w:p>
        </w:tc>
        <w:tc>
          <w:tcPr>
            <w:tcW w:w="3402" w:type="dxa"/>
            <w:vMerge/>
            <w:tcBorders>
              <w:left w:val="single" w:sz="4" w:space="0" w:color="auto"/>
              <w:right w:val="single" w:sz="4" w:space="0" w:color="auto"/>
            </w:tcBorders>
            <w:shd w:val="clear" w:color="auto" w:fill="auto"/>
          </w:tcPr>
          <w:p w14:paraId="1A24560A"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3D9B7C72" w14:textId="77777777">
        <w:trPr>
          <w:trHeight w:val="971"/>
        </w:trPr>
        <w:tc>
          <w:tcPr>
            <w:tcW w:w="562" w:type="dxa"/>
            <w:vMerge/>
            <w:tcBorders>
              <w:left w:val="single" w:sz="4" w:space="0" w:color="auto"/>
              <w:right w:val="single" w:sz="4" w:space="0" w:color="auto"/>
            </w:tcBorders>
          </w:tcPr>
          <w:p w14:paraId="11C22EF7"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190673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D46645" w14:textId="77777777" w:rsidR="00F21BC6" w:rsidRPr="00553950" w:rsidRDefault="004D71E9">
            <w:pPr>
              <w:pStyle w:val="affffffff4"/>
              <w:tabs>
                <w:tab w:val="left" w:pos="442"/>
                <w:tab w:val="left" w:pos="583"/>
              </w:tabs>
              <w:ind w:firstLine="158"/>
              <w:rPr>
                <w:b/>
                <w:bCs/>
              </w:rPr>
            </w:pPr>
            <w:r w:rsidRPr="00553950">
              <w:rPr>
                <w:b/>
                <w:bCs/>
              </w:rPr>
              <w:t>Авторизоваться под ролью «Наблюдатель ВК субъекта»:</w:t>
            </w:r>
          </w:p>
          <w:p w14:paraId="1E64553D" w14:textId="77777777" w:rsidR="00F21BC6" w:rsidRPr="00553950" w:rsidRDefault="00F21BC6">
            <w:pPr>
              <w:pStyle w:val="affffffff4"/>
              <w:tabs>
                <w:tab w:val="left" w:pos="442"/>
                <w:tab w:val="left" w:pos="583"/>
              </w:tabs>
              <w:ind w:left="360"/>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26B57E" w14:textId="77777777" w:rsidR="00F21BC6" w:rsidRPr="00553950" w:rsidRDefault="004D71E9">
            <w:pPr>
              <w:pStyle w:val="af"/>
              <w:tabs>
                <w:tab w:val="left" w:pos="300"/>
                <w:tab w:val="left" w:pos="457"/>
              </w:tabs>
              <w:ind w:left="0"/>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A0D5C52"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72D8B84C" w14:textId="77777777">
        <w:trPr>
          <w:trHeight w:val="971"/>
        </w:trPr>
        <w:tc>
          <w:tcPr>
            <w:tcW w:w="562" w:type="dxa"/>
            <w:vMerge/>
            <w:tcBorders>
              <w:left w:val="single" w:sz="4" w:space="0" w:color="auto"/>
              <w:right w:val="single" w:sz="4" w:space="0" w:color="auto"/>
            </w:tcBorders>
          </w:tcPr>
          <w:p w14:paraId="1102064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5B74B47"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CF9DD6" w14:textId="77777777" w:rsidR="00F21BC6" w:rsidRPr="00553950" w:rsidRDefault="004D71E9">
            <w:pPr>
              <w:pStyle w:val="affffffff4"/>
              <w:numPr>
                <w:ilvl w:val="0"/>
                <w:numId w:val="265"/>
              </w:numPr>
              <w:tabs>
                <w:tab w:val="left" w:pos="442"/>
                <w:tab w:val="left" w:pos="583"/>
              </w:tabs>
              <w:ind w:left="33" w:hanging="33"/>
              <w:rPr>
                <w:b/>
                <w:bCs/>
              </w:rPr>
            </w:pPr>
            <w:r w:rsidRPr="00553950">
              <w:t xml:space="preserve">Выполнить действие, указанное в шаге 9-10; </w:t>
            </w:r>
          </w:p>
          <w:p w14:paraId="3EE6F9AD" w14:textId="77777777" w:rsidR="00F21BC6" w:rsidRPr="00553950" w:rsidRDefault="004D71E9">
            <w:pPr>
              <w:pStyle w:val="affffffff4"/>
              <w:tabs>
                <w:tab w:val="left" w:pos="442"/>
                <w:tab w:val="left" w:pos="583"/>
              </w:tabs>
              <w:ind w:left="33"/>
            </w:pPr>
            <w:r w:rsidRPr="00553950">
              <w:t>В</w:t>
            </w:r>
            <w:r w:rsidRPr="00553950">
              <w:rPr>
                <w:b/>
                <w:bCs/>
              </w:rPr>
              <w:t xml:space="preserve"> </w:t>
            </w:r>
            <w:r w:rsidRPr="00553950">
              <w:t>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054102" w14:textId="77777777" w:rsidR="00F21BC6" w:rsidRPr="00553950" w:rsidRDefault="004D71E9">
            <w:pPr>
              <w:pStyle w:val="af"/>
              <w:tabs>
                <w:tab w:val="left" w:pos="457"/>
              </w:tabs>
              <w:ind w:left="31"/>
              <w:contextualSpacing/>
            </w:pPr>
            <w:r w:rsidRPr="00553950">
              <w:t>–  на шаге 12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первоначальной постановке на воинский учет граждан мужского пола 17 лет - в пределах своего субъекта РФ, Сводного отчета по уведомлениям граждан (ЛК ЕПГУ)» - в пределах своего субъекта РФ.</w:t>
            </w:r>
          </w:p>
        </w:tc>
        <w:tc>
          <w:tcPr>
            <w:tcW w:w="3402" w:type="dxa"/>
            <w:vMerge/>
            <w:tcBorders>
              <w:left w:val="single" w:sz="4" w:space="0" w:color="auto"/>
              <w:right w:val="single" w:sz="4" w:space="0" w:color="auto"/>
            </w:tcBorders>
            <w:shd w:val="clear" w:color="auto" w:fill="auto"/>
          </w:tcPr>
          <w:p w14:paraId="6A9BB76D"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04612FF9" w14:textId="77777777">
        <w:trPr>
          <w:trHeight w:val="971"/>
        </w:trPr>
        <w:tc>
          <w:tcPr>
            <w:tcW w:w="562" w:type="dxa"/>
            <w:vMerge/>
            <w:tcBorders>
              <w:left w:val="single" w:sz="4" w:space="0" w:color="auto"/>
              <w:right w:val="single" w:sz="4" w:space="0" w:color="auto"/>
            </w:tcBorders>
          </w:tcPr>
          <w:p w14:paraId="7F23246E"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23994AA"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08E53E" w14:textId="77777777" w:rsidR="00F21BC6" w:rsidRPr="00553950" w:rsidRDefault="004D71E9">
            <w:pPr>
              <w:pStyle w:val="affffffff4"/>
              <w:tabs>
                <w:tab w:val="left" w:pos="442"/>
                <w:tab w:val="left" w:pos="583"/>
              </w:tabs>
              <w:rPr>
                <w:b/>
                <w:bCs/>
              </w:rPr>
            </w:pPr>
            <w:r w:rsidRPr="00553950">
              <w:rPr>
                <w:b/>
                <w:bCs/>
              </w:rPr>
              <w:t>Авторизоваться под ролью «Наблюдатель штаба ВО»:</w:t>
            </w:r>
          </w:p>
          <w:p w14:paraId="4E4F712A" w14:textId="77777777" w:rsidR="00F21BC6" w:rsidRPr="00553950" w:rsidRDefault="00F21BC6">
            <w:pPr>
              <w:pStyle w:val="affffffff4"/>
              <w:tabs>
                <w:tab w:val="left" w:pos="442"/>
                <w:tab w:val="left" w:pos="583"/>
              </w:tabs>
              <w:ind w:left="360"/>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B5298E" w14:textId="77777777" w:rsidR="00F21BC6" w:rsidRPr="00553950" w:rsidRDefault="004D71E9">
            <w:pPr>
              <w:pStyle w:val="af"/>
              <w:tabs>
                <w:tab w:val="left" w:pos="276"/>
                <w:tab w:val="left" w:pos="457"/>
              </w:tabs>
              <w:ind w:left="31" w:hanging="31"/>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3908097F"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32970932" w14:textId="77777777">
        <w:trPr>
          <w:trHeight w:val="971"/>
        </w:trPr>
        <w:tc>
          <w:tcPr>
            <w:tcW w:w="562" w:type="dxa"/>
            <w:vMerge/>
            <w:tcBorders>
              <w:left w:val="single" w:sz="4" w:space="0" w:color="auto"/>
              <w:right w:val="single" w:sz="4" w:space="0" w:color="auto"/>
            </w:tcBorders>
          </w:tcPr>
          <w:p w14:paraId="1F7A06FA"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76A5C0B"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59E6D1" w14:textId="77777777" w:rsidR="00F21BC6" w:rsidRPr="00553950" w:rsidRDefault="004D71E9">
            <w:pPr>
              <w:pStyle w:val="affffffff4"/>
              <w:numPr>
                <w:ilvl w:val="0"/>
                <w:numId w:val="265"/>
              </w:numPr>
              <w:tabs>
                <w:tab w:val="left" w:pos="33"/>
                <w:tab w:val="left" w:pos="583"/>
              </w:tabs>
              <w:ind w:left="0" w:firstLine="0"/>
            </w:pPr>
            <w:r w:rsidRPr="00553950">
              <w:t xml:space="preserve">Выполнить действие, указанное в шаге 9-10, 12 (формирование отчета)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1F8AB14" w14:textId="77777777" w:rsidR="00F21BC6" w:rsidRPr="00553950" w:rsidRDefault="004D71E9">
            <w:pPr>
              <w:widowControl w:val="0"/>
              <w:tabs>
                <w:tab w:val="left" w:pos="300"/>
                <w:tab w:val="left" w:pos="457"/>
              </w:tabs>
              <w:contextualSpacing/>
            </w:pPr>
            <w:r w:rsidRPr="00553950">
              <w:t xml:space="preserve">– на шаге 13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первоначальной постановке на воинский учет граждан </w:t>
            </w:r>
            <w:r w:rsidRPr="00553950">
              <w:lastRenderedPageBreak/>
              <w:t>мужского пола 17 лет - в пределах военного округа РФ,  Сводного отчета по уведомлениям граждан (ЛК ЕПГУ)» - в пределах военного округа.</w:t>
            </w:r>
          </w:p>
        </w:tc>
        <w:tc>
          <w:tcPr>
            <w:tcW w:w="3402" w:type="dxa"/>
            <w:vMerge/>
            <w:tcBorders>
              <w:left w:val="single" w:sz="4" w:space="0" w:color="auto"/>
              <w:right w:val="single" w:sz="4" w:space="0" w:color="auto"/>
            </w:tcBorders>
            <w:shd w:val="clear" w:color="auto" w:fill="auto"/>
          </w:tcPr>
          <w:p w14:paraId="2BC7FF39"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4100DC33" w14:textId="77777777">
        <w:trPr>
          <w:trHeight w:val="971"/>
        </w:trPr>
        <w:tc>
          <w:tcPr>
            <w:tcW w:w="562" w:type="dxa"/>
            <w:vMerge/>
            <w:tcBorders>
              <w:left w:val="single" w:sz="4" w:space="0" w:color="auto"/>
              <w:right w:val="single" w:sz="4" w:space="0" w:color="auto"/>
            </w:tcBorders>
          </w:tcPr>
          <w:p w14:paraId="674894A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67CEF63"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1F8A5CB" w14:textId="77777777" w:rsidR="00F21BC6" w:rsidRPr="00553950" w:rsidRDefault="004D71E9">
            <w:pPr>
              <w:pStyle w:val="affffffff4"/>
              <w:tabs>
                <w:tab w:val="left" w:pos="442"/>
                <w:tab w:val="left" w:pos="583"/>
              </w:tabs>
              <w:rPr>
                <w:b/>
                <w:bCs/>
              </w:rPr>
            </w:pPr>
            <w:r w:rsidRPr="00553950">
              <w:rPr>
                <w:b/>
                <w:bCs/>
              </w:rPr>
              <w:t>Авторизоваться под ролью «Наблюдатель ГОМУ»:</w:t>
            </w:r>
          </w:p>
          <w:p w14:paraId="1AFD4E1D" w14:textId="77777777" w:rsidR="00F21BC6" w:rsidRPr="00553950" w:rsidRDefault="00F21BC6">
            <w:pPr>
              <w:pStyle w:val="affffffff4"/>
              <w:tabs>
                <w:tab w:val="left" w:pos="442"/>
                <w:tab w:val="left" w:pos="583"/>
              </w:tabs>
              <w:ind w:left="360"/>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AA818F" w14:textId="77777777" w:rsidR="00F21BC6" w:rsidRPr="00553950" w:rsidRDefault="004D71E9">
            <w:pPr>
              <w:tabs>
                <w:tab w:val="left" w:pos="300"/>
                <w:tab w:val="left" w:pos="457"/>
              </w:tabs>
              <w:ind w:left="31" w:hanging="31"/>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2390850"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155203F0" w14:textId="77777777">
        <w:trPr>
          <w:trHeight w:val="971"/>
        </w:trPr>
        <w:tc>
          <w:tcPr>
            <w:tcW w:w="562" w:type="dxa"/>
            <w:vMerge/>
            <w:tcBorders>
              <w:left w:val="single" w:sz="4" w:space="0" w:color="auto"/>
              <w:right w:val="single" w:sz="4" w:space="0" w:color="auto"/>
            </w:tcBorders>
          </w:tcPr>
          <w:p w14:paraId="590C7A06"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EB22ECA"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B9E9D4" w14:textId="77777777" w:rsidR="00F21BC6" w:rsidRPr="00553950" w:rsidRDefault="004D71E9">
            <w:pPr>
              <w:pStyle w:val="affffffff4"/>
              <w:numPr>
                <w:ilvl w:val="0"/>
                <w:numId w:val="265"/>
              </w:numPr>
              <w:tabs>
                <w:tab w:val="left" w:pos="33"/>
                <w:tab w:val="left" w:pos="583"/>
              </w:tabs>
              <w:ind w:left="33" w:hanging="33"/>
            </w:pPr>
            <w:r w:rsidRPr="00553950">
              <w:t xml:space="preserve">Выполнить действие, указанное в шаге 9-10; </w:t>
            </w:r>
          </w:p>
          <w:p w14:paraId="0B4C39D1" w14:textId="77777777" w:rsidR="00F21BC6" w:rsidRPr="00553950" w:rsidRDefault="004D71E9">
            <w:pPr>
              <w:pStyle w:val="affffffff4"/>
              <w:tabs>
                <w:tab w:val="left" w:pos="33"/>
                <w:tab w:val="left" w:pos="583"/>
              </w:tabs>
              <w:ind w:left="33" w:hanging="33"/>
            </w:pPr>
            <w:r w:rsidRPr="00553950">
              <w:t>В 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0652CB90" w14:textId="77777777" w:rsidR="00F21BC6" w:rsidRPr="00553950" w:rsidRDefault="004D71E9">
            <w:pPr>
              <w:pStyle w:val="affffffff4"/>
              <w:tabs>
                <w:tab w:val="left" w:pos="33"/>
                <w:tab w:val="left" w:pos="583"/>
              </w:tabs>
              <w:ind w:left="33" w:hanging="33"/>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w:t>
            </w:r>
            <w:r w:rsidRPr="00553950">
              <w:lastRenderedPageBreak/>
              <w:t xml:space="preserve">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158157A" w14:textId="77777777" w:rsidR="00F21BC6" w:rsidRPr="00553950" w:rsidRDefault="004D71E9">
            <w:pPr>
              <w:pStyle w:val="af"/>
              <w:widowControl w:val="0"/>
              <w:tabs>
                <w:tab w:val="left" w:pos="276"/>
                <w:tab w:val="left" w:pos="457"/>
              </w:tabs>
              <w:ind w:left="31"/>
              <w:contextualSpacing/>
            </w:pPr>
            <w:r w:rsidRPr="00553950">
              <w:lastRenderedPageBreak/>
              <w:t>– на шаге 14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первоначальной постановке на воинский учет граждан мужского пола 17 лет - в пределах всех военкоматов, Сводного отчета по уведомлению граждан (ЛК ЕПГУ) - в пределах всех военкоматов.</w:t>
            </w:r>
          </w:p>
          <w:p w14:paraId="1B3CABB6" w14:textId="77777777" w:rsidR="00F21BC6" w:rsidRPr="00553950" w:rsidRDefault="00F21BC6">
            <w:pPr>
              <w:widowControl w:val="0"/>
              <w:tabs>
                <w:tab w:val="left" w:pos="276"/>
                <w:tab w:val="left" w:pos="457"/>
              </w:tabs>
              <w:contextualSpacing/>
            </w:pPr>
          </w:p>
          <w:p w14:paraId="0194160D" w14:textId="77777777" w:rsidR="00F21BC6" w:rsidRPr="00553950" w:rsidRDefault="00F21BC6">
            <w:pPr>
              <w:pStyle w:val="af"/>
              <w:widowControl w:val="0"/>
              <w:tabs>
                <w:tab w:val="left" w:pos="300"/>
                <w:tab w:val="left" w:pos="457"/>
              </w:tabs>
              <w:ind w:left="360"/>
              <w:contextualSpacing/>
            </w:pPr>
          </w:p>
        </w:tc>
        <w:tc>
          <w:tcPr>
            <w:tcW w:w="3402" w:type="dxa"/>
            <w:vMerge/>
            <w:tcBorders>
              <w:left w:val="single" w:sz="4" w:space="0" w:color="auto"/>
              <w:right w:val="single" w:sz="4" w:space="0" w:color="auto"/>
            </w:tcBorders>
            <w:shd w:val="clear" w:color="auto" w:fill="auto"/>
          </w:tcPr>
          <w:p w14:paraId="291E954A"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02AD5E37" w14:textId="77777777">
        <w:trPr>
          <w:trHeight w:val="971"/>
        </w:trPr>
        <w:tc>
          <w:tcPr>
            <w:tcW w:w="562" w:type="dxa"/>
            <w:vMerge/>
            <w:tcBorders>
              <w:left w:val="single" w:sz="4" w:space="0" w:color="auto"/>
              <w:right w:val="single" w:sz="4" w:space="0" w:color="auto"/>
            </w:tcBorders>
          </w:tcPr>
          <w:p w14:paraId="066DDB2E"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F7E2C65"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79F51F" w14:textId="77777777" w:rsidR="00F21BC6" w:rsidRPr="00553950" w:rsidRDefault="004D71E9">
            <w:pPr>
              <w:pStyle w:val="affffffff4"/>
              <w:tabs>
                <w:tab w:val="left" w:pos="442"/>
                <w:tab w:val="left" w:pos="583"/>
              </w:tabs>
              <w:rPr>
                <w:b/>
                <w:bCs/>
              </w:rPr>
            </w:pPr>
            <w:r w:rsidRPr="00553950">
              <w:rPr>
                <w:b/>
                <w:bCs/>
              </w:rPr>
              <w:t>Авторизоваться под ролью «Сотрудник ГОМУ»:</w:t>
            </w:r>
          </w:p>
          <w:p w14:paraId="6FBD80EC" w14:textId="77777777" w:rsidR="00F21BC6" w:rsidRPr="00553950" w:rsidRDefault="00F21BC6">
            <w:pPr>
              <w:pStyle w:val="affffffff4"/>
              <w:tabs>
                <w:tab w:val="left" w:pos="442"/>
                <w:tab w:val="left" w:pos="583"/>
              </w:tabs>
              <w:ind w:left="360"/>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407D5B2" w14:textId="77777777" w:rsidR="00F21BC6" w:rsidRPr="00553950" w:rsidRDefault="004D71E9">
            <w:pPr>
              <w:tabs>
                <w:tab w:val="left" w:pos="300"/>
                <w:tab w:val="left" w:pos="457"/>
              </w:tabs>
              <w:ind w:left="31" w:hanging="31"/>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B9DE029"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4CFCBD20" w14:textId="77777777">
        <w:trPr>
          <w:trHeight w:val="971"/>
        </w:trPr>
        <w:tc>
          <w:tcPr>
            <w:tcW w:w="562" w:type="dxa"/>
            <w:vMerge/>
            <w:tcBorders>
              <w:left w:val="single" w:sz="4" w:space="0" w:color="auto"/>
              <w:right w:val="single" w:sz="4" w:space="0" w:color="auto"/>
            </w:tcBorders>
          </w:tcPr>
          <w:p w14:paraId="500404E0"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53BD540"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70DADC" w14:textId="77777777" w:rsidR="00F21BC6" w:rsidRPr="00553950" w:rsidRDefault="004D71E9">
            <w:pPr>
              <w:pStyle w:val="affffffff4"/>
              <w:numPr>
                <w:ilvl w:val="0"/>
                <w:numId w:val="265"/>
              </w:numPr>
              <w:tabs>
                <w:tab w:val="left" w:pos="0"/>
                <w:tab w:val="left" w:pos="583"/>
              </w:tabs>
              <w:ind w:left="33" w:firstLine="0"/>
              <w:rPr>
                <w:b/>
                <w:bCs/>
              </w:rPr>
            </w:pPr>
            <w:r w:rsidRPr="00553950">
              <w:t>Выполнить действие, указанное в шаге 9,14 (формирование отчета).</w:t>
            </w:r>
          </w:p>
          <w:p w14:paraId="3B88DEE6" w14:textId="77777777" w:rsidR="00F21BC6" w:rsidRPr="00553950" w:rsidRDefault="004D71E9">
            <w:pPr>
              <w:pStyle w:val="affffffff4"/>
            </w:pPr>
            <w:r w:rsidRPr="00553950">
              <w:t>Перейти в раздел «Аналитическая подсистема» → «Дашборд»; зафиксировать данные, отображаемые на виджетах «Всего состоят на учете» и «Подлежат постановке на учет».</w:t>
            </w:r>
          </w:p>
          <w:p w14:paraId="0CDBE125"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17 лет» → «ГИР ВУ», «ЕПГУ», «Личное посещение ВК» зафиксировать отображаемые данные.</w:t>
            </w:r>
          </w:p>
          <w:p w14:paraId="6A58F5C5" w14:textId="77777777" w:rsidR="00F21BC6" w:rsidRPr="00553950" w:rsidRDefault="00F21BC6">
            <w:pPr>
              <w:pStyle w:val="affffffff4"/>
              <w:tabs>
                <w:tab w:val="left" w:pos="0"/>
                <w:tab w:val="left" w:pos="583"/>
              </w:tabs>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1D982A5" w14:textId="77777777" w:rsidR="00F21BC6" w:rsidRPr="00553950" w:rsidRDefault="004D71E9">
            <w:pPr>
              <w:pStyle w:val="af"/>
              <w:widowControl w:val="0"/>
              <w:numPr>
                <w:ilvl w:val="0"/>
                <w:numId w:val="274"/>
              </w:numPr>
              <w:tabs>
                <w:tab w:val="left" w:pos="307"/>
              </w:tabs>
              <w:ind w:left="0" w:firstLine="0"/>
              <w:contextualSpacing/>
            </w:pPr>
            <w:r w:rsidRPr="00553950">
              <w:t>на шаге 15 пользователю доступны для просмотра направленные Уведомления на ЕПГУ, формирование и просмотр Сводного отчета по первоначальной постановке на воинский учет граждан мужского пола 17 лет - в пределах всех военкоматов, Сводного отчета по уведомлению граждан (ЛК ЕПГУ) - в пределах всех военкоматов.</w:t>
            </w:r>
          </w:p>
          <w:p w14:paraId="4075EC5A" w14:textId="77777777" w:rsidR="00F21BC6" w:rsidRPr="00553950" w:rsidRDefault="004D71E9">
            <w:pPr>
              <w:pStyle w:val="affffffff4"/>
            </w:pPr>
            <w:r w:rsidRPr="00553950">
              <w:t xml:space="preserve">Перейти в раздел «Аналитическая подсистема» → «Дашборд»; зафиксировать данные, отображаемые на виджетах «Всего состоят на учете» и </w:t>
            </w:r>
            <w:r w:rsidRPr="00553950">
              <w:lastRenderedPageBreak/>
              <w:t>«Подлежат постановке на учет».</w:t>
            </w:r>
          </w:p>
          <w:p w14:paraId="06F90EA4"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17 лет» → «ГИР ВУ», «ЕПГУ», «Личное посещение ВК» зафиксировать отображаемые данные.</w:t>
            </w:r>
          </w:p>
        </w:tc>
        <w:tc>
          <w:tcPr>
            <w:tcW w:w="3402" w:type="dxa"/>
            <w:vMerge/>
            <w:tcBorders>
              <w:left w:val="single" w:sz="4" w:space="0" w:color="auto"/>
              <w:right w:val="single" w:sz="4" w:space="0" w:color="auto"/>
            </w:tcBorders>
            <w:shd w:val="clear" w:color="auto" w:fill="auto"/>
          </w:tcPr>
          <w:p w14:paraId="1BB36A2B"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0E15571A" w14:textId="77777777">
        <w:trPr>
          <w:trHeight w:val="971"/>
        </w:trPr>
        <w:tc>
          <w:tcPr>
            <w:tcW w:w="562" w:type="dxa"/>
            <w:vMerge/>
            <w:tcBorders>
              <w:left w:val="single" w:sz="4" w:space="0" w:color="auto"/>
              <w:right w:val="single" w:sz="4" w:space="0" w:color="auto"/>
            </w:tcBorders>
          </w:tcPr>
          <w:p w14:paraId="16F055BC"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D15D05C"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E722B3"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2B1F99" w14:textId="77777777" w:rsidR="00F21BC6" w:rsidRPr="00553950" w:rsidRDefault="004D71E9">
            <w:pPr>
              <w:widowControl w:val="0"/>
              <w:tabs>
                <w:tab w:val="left" w:pos="300"/>
                <w:tab w:val="left" w:pos="457"/>
              </w:tabs>
              <w:contextualSpacing/>
            </w:pPr>
            <w:r w:rsidRPr="00553950">
              <w:t xml:space="preserve">Положительным результатом проверки для </w:t>
            </w:r>
            <w:r w:rsidRPr="00553950">
              <w:rPr>
                <w:b/>
                <w:bCs/>
              </w:rPr>
              <w:t xml:space="preserve">гражданина на ЕПГУ </w:t>
            </w:r>
            <w:r w:rsidRPr="00553950">
              <w:t>является:</w:t>
            </w:r>
          </w:p>
        </w:tc>
        <w:tc>
          <w:tcPr>
            <w:tcW w:w="3402" w:type="dxa"/>
            <w:vMerge/>
            <w:tcBorders>
              <w:left w:val="single" w:sz="4" w:space="0" w:color="auto"/>
              <w:right w:val="single" w:sz="4" w:space="0" w:color="auto"/>
            </w:tcBorders>
            <w:shd w:val="clear" w:color="auto" w:fill="auto"/>
          </w:tcPr>
          <w:p w14:paraId="3F67D9A5"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379B5962" w14:textId="77777777">
        <w:trPr>
          <w:trHeight w:val="971"/>
        </w:trPr>
        <w:tc>
          <w:tcPr>
            <w:tcW w:w="562" w:type="dxa"/>
            <w:vMerge/>
            <w:tcBorders>
              <w:left w:val="single" w:sz="4" w:space="0" w:color="auto"/>
              <w:bottom w:val="single" w:sz="4" w:space="0" w:color="auto"/>
              <w:right w:val="single" w:sz="4" w:space="0" w:color="auto"/>
            </w:tcBorders>
          </w:tcPr>
          <w:p w14:paraId="63BB30D9"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F4DDBB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F297A8" w14:textId="77777777" w:rsidR="00F21BC6" w:rsidRPr="00553950" w:rsidRDefault="004D71E9">
            <w:pPr>
              <w:pStyle w:val="affffffff4"/>
              <w:numPr>
                <w:ilvl w:val="0"/>
                <w:numId w:val="265"/>
              </w:numPr>
              <w:tabs>
                <w:tab w:val="left" w:pos="0"/>
                <w:tab w:val="left" w:pos="464"/>
              </w:tabs>
              <w:ind w:left="0" w:firstLine="0"/>
            </w:pPr>
            <w:bookmarkStart w:id="129" w:name="_Hlk187785811"/>
            <w:r w:rsidRPr="00553950">
              <w:t>Проверить поступление уведомления в личный кабинет гражданина на ЕПГУ.</w:t>
            </w:r>
            <w:bookmarkEnd w:id="129"/>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DB0C6E5" w14:textId="77777777" w:rsidR="00F21BC6" w:rsidRPr="00553950" w:rsidRDefault="004D71E9">
            <w:pPr>
              <w:pStyle w:val="affffffff4"/>
              <w:tabs>
                <w:tab w:val="left" w:pos="0"/>
              </w:tabs>
              <w:rPr>
                <w:szCs w:val="24"/>
              </w:rPr>
            </w:pPr>
            <w:r w:rsidRPr="00553950">
              <w:rPr>
                <w:szCs w:val="24"/>
              </w:rPr>
              <w:t xml:space="preserve">– на шаге 16 поступление уведомления в личный кабинет гражданина на ЕПГУ </w:t>
            </w:r>
          </w:p>
          <w:p w14:paraId="61CB283D" w14:textId="77777777" w:rsidR="00F21BC6" w:rsidRPr="00553950" w:rsidRDefault="004D71E9">
            <w:pPr>
              <w:pStyle w:val="affffffff4"/>
              <w:tabs>
                <w:tab w:val="left" w:pos="0"/>
              </w:tabs>
              <w:rPr>
                <w:b/>
                <w:bCs/>
                <w:szCs w:val="24"/>
              </w:rPr>
            </w:pPr>
            <w:r w:rsidRPr="00553950">
              <w:rPr>
                <w:b/>
                <w:bCs/>
                <w:szCs w:val="24"/>
              </w:rPr>
              <w:t>Текст Уведомления:</w:t>
            </w:r>
          </w:p>
          <w:p w14:paraId="49D39F53" w14:textId="77777777" w:rsidR="00F21BC6" w:rsidRPr="00553950" w:rsidRDefault="004D71E9">
            <w:pPr>
              <w:pStyle w:val="affffffff4"/>
              <w:tabs>
                <w:tab w:val="left" w:pos="0"/>
              </w:tabs>
              <w:rPr>
                <w:szCs w:val="24"/>
              </w:rPr>
            </w:pPr>
            <w:r w:rsidRPr="00553950">
              <w:rPr>
                <w:szCs w:val="24"/>
              </w:rPr>
              <w:t>Уведомление о постановке на воинский учёт</w:t>
            </w:r>
          </w:p>
          <w:p w14:paraId="569413F5" w14:textId="77777777" w:rsidR="00F21BC6" w:rsidRPr="00553950" w:rsidRDefault="004D71E9">
            <w:pPr>
              <w:pStyle w:val="affffffff4"/>
              <w:tabs>
                <w:tab w:val="left" w:pos="0"/>
              </w:tabs>
              <w:rPr>
                <w:szCs w:val="24"/>
              </w:rPr>
            </w:pPr>
            <w:r w:rsidRPr="00553950">
              <w:rPr>
                <w:szCs w:val="24"/>
              </w:rPr>
              <w:t>&lt;Имя, Отчество&gt;</w:t>
            </w:r>
          </w:p>
          <w:p w14:paraId="09CE91EC" w14:textId="77777777" w:rsidR="00F21BC6" w:rsidRPr="00553950" w:rsidRDefault="004D71E9">
            <w:pPr>
              <w:pStyle w:val="affffffff4"/>
              <w:tabs>
                <w:tab w:val="left" w:pos="0"/>
              </w:tabs>
              <w:rPr>
                <w:szCs w:val="24"/>
              </w:rPr>
            </w:pPr>
            <w:r w:rsidRPr="00553950">
              <w:rPr>
                <w:szCs w:val="24"/>
              </w:rPr>
              <w:t>Вы поставлены на воинский учет.</w:t>
            </w:r>
          </w:p>
          <w:p w14:paraId="54C0BE22" w14:textId="77777777" w:rsidR="00F21BC6" w:rsidRPr="00553950" w:rsidRDefault="004D71E9">
            <w:pPr>
              <w:pStyle w:val="affffffff4"/>
              <w:tabs>
                <w:tab w:val="left" w:pos="0"/>
              </w:tabs>
              <w:rPr>
                <w:szCs w:val="24"/>
              </w:rPr>
            </w:pPr>
            <w:r w:rsidRPr="00553950">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014B0F6C"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7D3F7540" w14:textId="77777777">
        <w:trPr>
          <w:trHeight w:val="971"/>
        </w:trPr>
        <w:tc>
          <w:tcPr>
            <w:tcW w:w="562" w:type="dxa"/>
            <w:vMerge/>
            <w:tcBorders>
              <w:left w:val="single" w:sz="4" w:space="0" w:color="auto"/>
              <w:bottom w:val="single" w:sz="4" w:space="0" w:color="auto"/>
              <w:right w:val="single" w:sz="4" w:space="0" w:color="auto"/>
            </w:tcBorders>
          </w:tcPr>
          <w:p w14:paraId="5DC0D274"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95686E1"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7813E4E" w14:textId="77777777" w:rsidR="00F21BC6" w:rsidRPr="00553950" w:rsidRDefault="004D71E9">
            <w:pPr>
              <w:pStyle w:val="affffffff4"/>
              <w:tabs>
                <w:tab w:val="left" w:pos="180"/>
              </w:tabs>
              <w:jc w:val="both"/>
              <w:rPr>
                <w:b/>
                <w:szCs w:val="24"/>
              </w:rPr>
            </w:pPr>
            <w:r w:rsidRPr="00553950">
              <w:rPr>
                <w:b/>
                <w:szCs w:val="24"/>
              </w:rPr>
              <w:t>Авторизоваться в ЕРВУ под ролью «Специалист ВК по воинскому учету»:</w:t>
            </w:r>
          </w:p>
          <w:p w14:paraId="544004A3" w14:textId="77777777" w:rsidR="00F21BC6" w:rsidRPr="00553950" w:rsidRDefault="00F21BC6">
            <w:pPr>
              <w:pStyle w:val="affffffff4"/>
              <w:tabs>
                <w:tab w:val="left" w:pos="442"/>
                <w:tab w:val="left" w:pos="583"/>
              </w:tabs>
              <w:ind w:left="360"/>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6FEB3F0" w14:textId="77777777" w:rsidR="00F21BC6" w:rsidRPr="00553950" w:rsidRDefault="004D71E9">
            <w:pPr>
              <w:tabs>
                <w:tab w:val="left" w:pos="457"/>
              </w:tabs>
              <w:ind w:left="31" w:hanging="31"/>
            </w:pPr>
            <w:r w:rsidRPr="00553950">
              <w:t>Положительным результатом проверки для</w:t>
            </w:r>
            <w:r w:rsidRPr="00553950">
              <w:rPr>
                <w:b/>
              </w:rPr>
              <w:t xml:space="preserve"> Специалиста ВК по воинскому учету </w:t>
            </w:r>
            <w:r w:rsidRPr="00553950">
              <w:t>является</w:t>
            </w:r>
            <w:r w:rsidRPr="00553950">
              <w:rPr>
                <w:b/>
              </w:rPr>
              <w:t>:</w:t>
            </w:r>
          </w:p>
        </w:tc>
        <w:tc>
          <w:tcPr>
            <w:tcW w:w="3402" w:type="dxa"/>
            <w:vMerge/>
            <w:tcBorders>
              <w:left w:val="single" w:sz="4" w:space="0" w:color="auto"/>
              <w:bottom w:val="single" w:sz="4" w:space="0" w:color="auto"/>
              <w:right w:val="single" w:sz="4" w:space="0" w:color="auto"/>
            </w:tcBorders>
            <w:shd w:val="clear" w:color="auto" w:fill="auto"/>
          </w:tcPr>
          <w:p w14:paraId="6449C60B"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337F5C41" w14:textId="77777777">
        <w:trPr>
          <w:trHeight w:val="971"/>
        </w:trPr>
        <w:tc>
          <w:tcPr>
            <w:tcW w:w="562" w:type="dxa"/>
            <w:vMerge/>
            <w:tcBorders>
              <w:left w:val="single" w:sz="4" w:space="0" w:color="auto"/>
              <w:bottom w:val="single" w:sz="4" w:space="0" w:color="auto"/>
              <w:right w:val="single" w:sz="4" w:space="0" w:color="auto"/>
            </w:tcBorders>
          </w:tcPr>
          <w:p w14:paraId="06820F9D"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69DBB2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2174BA" w14:textId="77777777" w:rsidR="00F21BC6" w:rsidRPr="00553950" w:rsidRDefault="004D71E9">
            <w:pPr>
              <w:pStyle w:val="affffffff4"/>
              <w:numPr>
                <w:ilvl w:val="0"/>
                <w:numId w:val="265"/>
              </w:numPr>
              <w:tabs>
                <w:tab w:val="left" w:pos="606"/>
              </w:tabs>
              <w:ind w:left="0" w:firstLine="0"/>
              <w:rPr>
                <w:szCs w:val="24"/>
              </w:rPr>
            </w:pPr>
            <w:r w:rsidRPr="00553950">
              <w:rPr>
                <w:szCs w:val="24"/>
              </w:rPr>
              <w:t xml:space="preserve"> </w:t>
            </w:r>
            <w:r w:rsidRPr="00553950">
              <w:t xml:space="preserve"> Перейти в</w:t>
            </w:r>
            <w:r w:rsidRPr="00553950">
              <w:rPr>
                <w:szCs w:val="24"/>
              </w:rPr>
              <w:t xml:space="preserve"> разделе «Ведение учета» → «Состоящие на учете» в карточке гражданина, который поставлен на воинский учет в данной проверке перейти во вкладку «Решения»:</w:t>
            </w:r>
            <w:r w:rsidRPr="00553950">
              <w:rPr>
                <w:szCs w:val="24"/>
              </w:rPr>
              <w:br/>
              <w:t>– в поле «Решения комиссии» нажать на кнопку «+Добавить»;</w:t>
            </w:r>
          </w:p>
          <w:p w14:paraId="1A87C7D5" w14:textId="77777777" w:rsidR="00F21BC6" w:rsidRPr="00553950" w:rsidRDefault="004D71E9">
            <w:pPr>
              <w:pStyle w:val="affffffff4"/>
              <w:numPr>
                <w:ilvl w:val="0"/>
                <w:numId w:val="265"/>
              </w:numPr>
              <w:tabs>
                <w:tab w:val="left" w:pos="606"/>
              </w:tabs>
              <w:ind w:left="0" w:firstLine="0"/>
              <w:rPr>
                <w:szCs w:val="24"/>
              </w:rPr>
            </w:pPr>
            <w:r w:rsidRPr="00553950">
              <w:rPr>
                <w:szCs w:val="24"/>
              </w:rPr>
              <w:t>в открывшемся окне «Внесение реквизитов решений комиссии» выбрать «Тип решения», заполнить «Номер решения» и «Дата решения» и нажать «Добавить».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609FC0F" w14:textId="77777777" w:rsidR="00F21BC6" w:rsidRPr="00553950" w:rsidRDefault="004D71E9">
            <w:pPr>
              <w:pStyle w:val="af"/>
              <w:numPr>
                <w:ilvl w:val="0"/>
                <w:numId w:val="274"/>
              </w:numPr>
              <w:tabs>
                <w:tab w:val="left" w:pos="0"/>
                <w:tab w:val="left" w:pos="165"/>
              </w:tabs>
              <w:ind w:left="0" w:firstLine="23"/>
              <w:contextualSpacing/>
            </w:pPr>
            <w:r w:rsidRPr="00553950">
              <w:t xml:space="preserve"> на шаге 17 внесены реквизиты Решения комиссии.</w:t>
            </w:r>
          </w:p>
        </w:tc>
        <w:tc>
          <w:tcPr>
            <w:tcW w:w="3402" w:type="dxa"/>
            <w:vMerge/>
            <w:tcBorders>
              <w:left w:val="single" w:sz="4" w:space="0" w:color="auto"/>
              <w:bottom w:val="single" w:sz="4" w:space="0" w:color="auto"/>
              <w:right w:val="single" w:sz="4" w:space="0" w:color="auto"/>
            </w:tcBorders>
            <w:shd w:val="clear" w:color="auto" w:fill="auto"/>
          </w:tcPr>
          <w:p w14:paraId="2817C8CE"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211BA423" w14:textId="77777777">
        <w:trPr>
          <w:trHeight w:val="971"/>
        </w:trPr>
        <w:tc>
          <w:tcPr>
            <w:tcW w:w="562" w:type="dxa"/>
            <w:vMerge/>
            <w:tcBorders>
              <w:left w:val="single" w:sz="4" w:space="0" w:color="auto"/>
              <w:bottom w:val="single" w:sz="4" w:space="0" w:color="auto"/>
              <w:right w:val="single" w:sz="4" w:space="0" w:color="auto"/>
            </w:tcBorders>
          </w:tcPr>
          <w:p w14:paraId="38030627"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70FC628"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31CB04" w14:textId="77777777" w:rsidR="00F21BC6" w:rsidRPr="00553950" w:rsidRDefault="004D71E9">
            <w:pPr>
              <w:pStyle w:val="affffffff4"/>
              <w:tabs>
                <w:tab w:val="left" w:pos="322"/>
              </w:tabs>
              <w:ind w:left="39"/>
              <w:rPr>
                <w:szCs w:val="24"/>
              </w:rPr>
            </w:pPr>
            <w:r w:rsidRPr="00553950">
              <w:rPr>
                <w:szCs w:val="24"/>
              </w:rPr>
              <w:t xml:space="preserve">Для проверки </w:t>
            </w:r>
            <w:r w:rsidRPr="00553950">
              <w:t>отсутствия</w:t>
            </w:r>
            <w:r w:rsidRPr="00553950">
              <w:rPr>
                <w:szCs w:val="24"/>
              </w:rPr>
              <w:t xml:space="preserve"> факта состояния гражданина на воинском учете в военном комиссариате, в котором гражданин по данным ГИР ВУ подлежит постановке на воинский учет</w:t>
            </w:r>
          </w:p>
          <w:p w14:paraId="0846342B" w14:textId="77777777" w:rsidR="00F21BC6" w:rsidRPr="00553950" w:rsidRDefault="00F21BC6">
            <w:pPr>
              <w:pStyle w:val="affffffff4"/>
              <w:tabs>
                <w:tab w:val="left" w:pos="322"/>
              </w:tabs>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84C15B0" w14:textId="77777777" w:rsidR="00F21BC6" w:rsidRPr="00553950" w:rsidRDefault="00F21BC6">
            <w:pPr>
              <w:pStyle w:val="af"/>
              <w:tabs>
                <w:tab w:val="left" w:pos="0"/>
                <w:tab w:val="left" w:pos="165"/>
              </w:tabs>
              <w:ind w:left="23"/>
              <w:contextualSpacing/>
            </w:pPr>
          </w:p>
        </w:tc>
        <w:tc>
          <w:tcPr>
            <w:tcW w:w="3402" w:type="dxa"/>
            <w:vMerge/>
            <w:tcBorders>
              <w:left w:val="single" w:sz="4" w:space="0" w:color="auto"/>
              <w:bottom w:val="single" w:sz="4" w:space="0" w:color="auto"/>
              <w:right w:val="single" w:sz="4" w:space="0" w:color="auto"/>
            </w:tcBorders>
            <w:shd w:val="clear" w:color="auto" w:fill="auto"/>
          </w:tcPr>
          <w:p w14:paraId="69E8C006"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1EFD37A5" w14:textId="77777777">
        <w:trPr>
          <w:trHeight w:val="971"/>
        </w:trPr>
        <w:tc>
          <w:tcPr>
            <w:tcW w:w="562" w:type="dxa"/>
            <w:vMerge/>
            <w:tcBorders>
              <w:left w:val="single" w:sz="4" w:space="0" w:color="auto"/>
              <w:bottom w:val="single" w:sz="4" w:space="0" w:color="auto"/>
              <w:right w:val="single" w:sz="4" w:space="0" w:color="auto"/>
            </w:tcBorders>
          </w:tcPr>
          <w:p w14:paraId="3C749327"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F3E2119"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88A56E" w14:textId="77777777" w:rsidR="00F21BC6" w:rsidRPr="00553950" w:rsidRDefault="004D71E9">
            <w:pPr>
              <w:pStyle w:val="affffffff4"/>
              <w:jc w:val="both"/>
              <w:rPr>
                <w:b/>
                <w:szCs w:val="24"/>
              </w:rPr>
            </w:pPr>
            <w:r w:rsidRPr="00553950">
              <w:rPr>
                <w:b/>
                <w:szCs w:val="24"/>
              </w:rPr>
              <w:t>Авторизоваться в ЕРВУ под ролью «Сотрудник ГОМУ»:</w:t>
            </w:r>
          </w:p>
          <w:p w14:paraId="2E3F55A3" w14:textId="77777777" w:rsidR="00F21BC6" w:rsidRPr="00553950" w:rsidRDefault="00F21BC6">
            <w:pPr>
              <w:pStyle w:val="affffffff4"/>
              <w:tabs>
                <w:tab w:val="left" w:pos="180"/>
                <w:tab w:val="left" w:pos="322"/>
              </w:tabs>
              <w:rPr>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C51E9D" w14:textId="77777777" w:rsidR="00F21BC6" w:rsidRPr="00553950" w:rsidRDefault="004D71E9">
            <w:pPr>
              <w:pStyle w:val="af"/>
              <w:tabs>
                <w:tab w:val="left" w:pos="0"/>
                <w:tab w:val="left" w:pos="165"/>
              </w:tabs>
              <w:ind w:left="23"/>
              <w:contextualSpacing/>
            </w:pPr>
            <w:r w:rsidRPr="00553950">
              <w:t>Положительным результатом проверки для</w:t>
            </w:r>
            <w:r w:rsidRPr="00553950">
              <w:rPr>
                <w:b/>
              </w:rPr>
              <w:t xml:space="preserve"> Сотрудника ГОМУ </w:t>
            </w:r>
            <w:r w:rsidRPr="00553950">
              <w:t>является</w:t>
            </w:r>
            <w:r w:rsidRPr="00553950">
              <w:rPr>
                <w:b/>
              </w:rPr>
              <w:t>:</w:t>
            </w:r>
          </w:p>
        </w:tc>
        <w:tc>
          <w:tcPr>
            <w:tcW w:w="3402" w:type="dxa"/>
            <w:vMerge/>
            <w:tcBorders>
              <w:left w:val="single" w:sz="4" w:space="0" w:color="auto"/>
              <w:bottom w:val="single" w:sz="4" w:space="0" w:color="auto"/>
              <w:right w:val="single" w:sz="4" w:space="0" w:color="auto"/>
            </w:tcBorders>
            <w:shd w:val="clear" w:color="auto" w:fill="auto"/>
          </w:tcPr>
          <w:p w14:paraId="7B34430D"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33189C1B" w14:textId="77777777">
        <w:trPr>
          <w:trHeight w:val="850"/>
        </w:trPr>
        <w:tc>
          <w:tcPr>
            <w:tcW w:w="562" w:type="dxa"/>
            <w:vMerge/>
            <w:tcBorders>
              <w:left w:val="single" w:sz="4" w:space="0" w:color="auto"/>
              <w:bottom w:val="single" w:sz="4" w:space="0" w:color="auto"/>
              <w:right w:val="single" w:sz="4" w:space="0" w:color="auto"/>
            </w:tcBorders>
          </w:tcPr>
          <w:p w14:paraId="734C7A66"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8008381"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C1CDCC" w14:textId="77777777" w:rsidR="00F21BC6" w:rsidRPr="00553950" w:rsidRDefault="004D71E9">
            <w:pPr>
              <w:pStyle w:val="affffffff4"/>
              <w:tabs>
                <w:tab w:val="left" w:pos="180"/>
                <w:tab w:val="left" w:pos="322"/>
              </w:tabs>
              <w:rPr>
                <w:bCs/>
                <w:szCs w:val="24"/>
              </w:rPr>
            </w:pPr>
            <w:r w:rsidRPr="00553950">
              <w:rPr>
                <w:bCs/>
                <w:szCs w:val="24"/>
              </w:rPr>
              <w:t>18) В разделе «Внешний обмен» подраздел «Ручная загрузка данных» - «Загрузить данные» загрузить файл в формате .</w:t>
            </w:r>
            <w:r w:rsidRPr="00553950">
              <w:rPr>
                <w:bCs/>
                <w:szCs w:val="24"/>
                <w:lang w:val="en-US"/>
              </w:rPr>
              <w:t>xml</w:t>
            </w:r>
            <w:r w:rsidRPr="00553950">
              <w:rPr>
                <w:bCs/>
                <w:szCs w:val="24"/>
              </w:rPr>
              <w:t xml:space="preserve"> для постановки гражданина на воинский учёт в год достижения гражданином 17 лет.</w:t>
            </w:r>
          </w:p>
          <w:p w14:paraId="7400CE18" w14:textId="77777777" w:rsidR="00F21BC6" w:rsidRPr="00553950" w:rsidRDefault="004D71E9">
            <w:pPr>
              <w:pStyle w:val="affffffff4"/>
              <w:tabs>
                <w:tab w:val="left" w:pos="180"/>
                <w:tab w:val="left" w:pos="322"/>
              </w:tabs>
              <w:rPr>
                <w:bCs/>
                <w:szCs w:val="24"/>
              </w:rPr>
            </w:pPr>
            <w:r w:rsidRPr="00553950">
              <w:rPr>
                <w:bCs/>
                <w:szCs w:val="24"/>
              </w:rPr>
              <w:t>Файл .</w:t>
            </w:r>
            <w:r w:rsidRPr="00553950">
              <w:rPr>
                <w:bCs/>
                <w:szCs w:val="24"/>
                <w:lang w:val="en-US"/>
              </w:rPr>
              <w:t>xml</w:t>
            </w:r>
            <w:r w:rsidRPr="00553950">
              <w:rPr>
                <w:bCs/>
                <w:szCs w:val="24"/>
              </w:rPr>
              <w:t xml:space="preserve"> с идентичным содержанием ранее загружен на шаге 1, изменено наименование </w:t>
            </w:r>
            <w:r w:rsidRPr="00553950">
              <w:rPr>
                <w:bCs/>
                <w:szCs w:val="24"/>
              </w:rPr>
              <w:lastRenderedPageBreak/>
              <w:t>файла.</w:t>
            </w:r>
          </w:p>
          <w:p w14:paraId="5DEF5764" w14:textId="77777777" w:rsidR="00F21BC6" w:rsidRPr="00553950" w:rsidRDefault="004D71E9">
            <w:pPr>
              <w:pStyle w:val="affffffff4"/>
              <w:tabs>
                <w:tab w:val="left" w:pos="180"/>
                <w:tab w:val="left" w:pos="322"/>
              </w:tabs>
              <w:rPr>
                <w:bCs/>
                <w:szCs w:val="24"/>
              </w:rPr>
            </w:pPr>
            <w:r w:rsidRPr="00553950">
              <w:rPr>
                <w:bCs/>
                <w:szCs w:val="24"/>
              </w:rPr>
              <w:t xml:space="preserve">19) </w:t>
            </w:r>
            <w:r w:rsidRPr="00553950">
              <w:rPr>
                <w:szCs w:val="24"/>
                <w:lang w:eastAsia="en-US"/>
              </w:rPr>
              <w:t xml:space="preserve">Перейти в «Журнал загрузки файлов» и </w:t>
            </w:r>
            <w:r w:rsidRPr="00553950">
              <w:t>в «Журнал ошибок загрузки записей» просмотреть статус.</w:t>
            </w:r>
          </w:p>
          <w:p w14:paraId="41F88E17" w14:textId="77777777" w:rsidR="00F21BC6" w:rsidRPr="00553950" w:rsidRDefault="00F21BC6">
            <w:pPr>
              <w:pStyle w:val="affffffff4"/>
              <w:tabs>
                <w:tab w:val="left" w:pos="322"/>
              </w:tabs>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6FDE5F" w14:textId="77777777" w:rsidR="00F21BC6" w:rsidRPr="00553950" w:rsidRDefault="004D71E9">
            <w:pPr>
              <w:pStyle w:val="af"/>
              <w:numPr>
                <w:ilvl w:val="0"/>
                <w:numId w:val="274"/>
              </w:numPr>
              <w:tabs>
                <w:tab w:val="left" w:pos="0"/>
                <w:tab w:val="left" w:pos="165"/>
              </w:tabs>
              <w:ind w:left="0" w:firstLine="0"/>
              <w:contextualSpacing/>
            </w:pPr>
            <w:r w:rsidRPr="00553950">
              <w:lastRenderedPageBreak/>
              <w:t xml:space="preserve"> на шаге 19 в Журнале загрузки файлов в статусе указано «Файл с аналогичной структурой и набором данных уже был загружен в систему». </w:t>
            </w:r>
          </w:p>
          <w:p w14:paraId="19B2D06F" w14:textId="77777777" w:rsidR="00F21BC6" w:rsidRPr="00553950" w:rsidRDefault="004D71E9">
            <w:pPr>
              <w:pStyle w:val="af"/>
              <w:tabs>
                <w:tab w:val="left" w:pos="0"/>
                <w:tab w:val="left" w:pos="165"/>
              </w:tabs>
              <w:ind w:left="0"/>
              <w:contextualSpacing/>
            </w:pPr>
            <w:r w:rsidRPr="00553950">
              <w:lastRenderedPageBreak/>
              <w:t>В Журнале ошибок загрузки записей в статусе указано «Дублирование записи, запись была загружена и обработана ранее»</w:t>
            </w:r>
          </w:p>
        </w:tc>
        <w:tc>
          <w:tcPr>
            <w:tcW w:w="3402" w:type="dxa"/>
            <w:vMerge/>
            <w:tcBorders>
              <w:left w:val="single" w:sz="4" w:space="0" w:color="auto"/>
              <w:bottom w:val="single" w:sz="4" w:space="0" w:color="auto"/>
              <w:right w:val="single" w:sz="4" w:space="0" w:color="auto"/>
            </w:tcBorders>
            <w:shd w:val="clear" w:color="auto" w:fill="auto"/>
          </w:tcPr>
          <w:p w14:paraId="7BF2F7C8" w14:textId="77777777" w:rsidR="00F21BC6" w:rsidRPr="00553950" w:rsidRDefault="00F21BC6">
            <w:pPr>
              <w:pStyle w:val="affffffff4"/>
              <w:numPr>
                <w:ilvl w:val="0"/>
                <w:numId w:val="125"/>
              </w:numPr>
              <w:tabs>
                <w:tab w:val="left" w:pos="318"/>
              </w:tabs>
              <w:ind w:left="34" w:firstLine="0"/>
              <w:rPr>
                <w:b/>
                <w:szCs w:val="24"/>
              </w:rPr>
            </w:pPr>
          </w:p>
        </w:tc>
      </w:tr>
      <w:tr w:rsidR="00553950" w:rsidRPr="00553950" w14:paraId="6DF299EE" w14:textId="77777777">
        <w:trPr>
          <w:trHeight w:val="971"/>
        </w:trPr>
        <w:tc>
          <w:tcPr>
            <w:tcW w:w="562" w:type="dxa"/>
            <w:vMerge w:val="restart"/>
            <w:tcBorders>
              <w:top w:val="single" w:sz="4" w:space="0" w:color="auto"/>
              <w:left w:val="single" w:sz="4" w:space="0" w:color="auto"/>
              <w:right w:val="single" w:sz="4" w:space="0" w:color="auto"/>
            </w:tcBorders>
          </w:tcPr>
          <w:p w14:paraId="522999BD" w14:textId="77777777" w:rsidR="00F21BC6" w:rsidRPr="00553950" w:rsidRDefault="004D71E9">
            <w:pPr>
              <w:widowControl w:val="0"/>
              <w:suppressLineNumbers/>
              <w:ind w:right="-57"/>
              <w:contextualSpacing/>
            </w:pPr>
            <w:bookmarkStart w:id="130" w:name="_Hlk187785707"/>
            <w:r w:rsidRPr="00553950">
              <w:t>6.</w:t>
            </w:r>
          </w:p>
        </w:tc>
        <w:tc>
          <w:tcPr>
            <w:tcW w:w="2415" w:type="dxa"/>
            <w:vMerge w:val="restart"/>
            <w:tcBorders>
              <w:top w:val="single" w:sz="4" w:space="0" w:color="auto"/>
              <w:left w:val="single" w:sz="4" w:space="0" w:color="auto"/>
              <w:right w:val="single" w:sz="4" w:space="0" w:color="auto"/>
            </w:tcBorders>
            <w:shd w:val="clear" w:color="auto" w:fill="auto"/>
          </w:tcPr>
          <w:p w14:paraId="20FBD103" w14:textId="77777777" w:rsidR="00F21BC6" w:rsidRPr="00553950" w:rsidRDefault="004D71E9">
            <w:pPr>
              <w:pStyle w:val="affffffff4"/>
              <w:ind w:right="-109"/>
              <w:rPr>
                <w:szCs w:val="24"/>
              </w:rPr>
            </w:pPr>
            <w:r w:rsidRPr="00553950">
              <w:rPr>
                <w:szCs w:val="24"/>
              </w:rPr>
              <w:t>Проверка первоначальной постановки на воинский учет граждан в год достижения 17 лет при поступлении сведений от граждан по заявлению с ЕПГУ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78E2266"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2CA99BE" w14:textId="77777777" w:rsidR="00F21BC6" w:rsidRPr="00553950" w:rsidRDefault="004D71E9">
            <w:pPr>
              <w:pStyle w:val="affffffff4"/>
              <w:tabs>
                <w:tab w:val="left" w:pos="457"/>
              </w:tabs>
              <w:ind w:left="31" w:hanging="31"/>
              <w:rPr>
                <w:szCs w:val="24"/>
              </w:rPr>
            </w:pPr>
            <w:r w:rsidRPr="00553950">
              <w:t xml:space="preserve">Положительным результатом проверки для </w:t>
            </w:r>
            <w:r w:rsidRPr="00553950">
              <w:rPr>
                <w:b/>
                <w:bCs/>
              </w:rPr>
              <w:t xml:space="preserve">гражданина на ЕПГУ </w:t>
            </w:r>
            <w:r w:rsidRPr="00553950">
              <w:t>является:</w:t>
            </w:r>
          </w:p>
        </w:tc>
        <w:tc>
          <w:tcPr>
            <w:tcW w:w="3402" w:type="dxa"/>
            <w:vMerge w:val="restart"/>
            <w:tcBorders>
              <w:top w:val="single" w:sz="4" w:space="0" w:color="auto"/>
              <w:left w:val="single" w:sz="4" w:space="0" w:color="auto"/>
              <w:right w:val="single" w:sz="4" w:space="0" w:color="auto"/>
            </w:tcBorders>
            <w:shd w:val="clear" w:color="auto" w:fill="auto"/>
          </w:tcPr>
          <w:p w14:paraId="5178DD12" w14:textId="77777777" w:rsidR="00F21BC6" w:rsidRPr="00553950" w:rsidRDefault="004D71E9">
            <w:pPr>
              <w:pStyle w:val="affffffff4"/>
              <w:rPr>
                <w:b/>
                <w:szCs w:val="24"/>
              </w:rPr>
            </w:pPr>
            <w:bookmarkStart w:id="131" w:name="_Hlk182851749"/>
            <w:r w:rsidRPr="00553950">
              <w:rPr>
                <w:b/>
                <w:szCs w:val="24"/>
              </w:rPr>
              <w:t>Предварительные условия:</w:t>
            </w:r>
          </w:p>
          <w:p w14:paraId="24C5ED95" w14:textId="77777777" w:rsidR="00F21BC6" w:rsidRPr="00553950" w:rsidRDefault="004D71E9">
            <w:pPr>
              <w:pStyle w:val="affffffff4"/>
              <w:rPr>
                <w:bCs/>
                <w:szCs w:val="24"/>
              </w:rPr>
            </w:pPr>
            <w:r w:rsidRPr="00553950">
              <w:rPr>
                <w:bCs/>
                <w:szCs w:val="24"/>
              </w:rPr>
              <w:t>В проверке используются данные гражданина 59</w:t>
            </w:r>
          </w:p>
          <w:p w14:paraId="58383223" w14:textId="77777777" w:rsidR="00F21BC6" w:rsidRPr="00553950" w:rsidRDefault="00F21BC6">
            <w:pPr>
              <w:pStyle w:val="affffffff4"/>
              <w:rPr>
                <w:bCs/>
                <w:szCs w:val="24"/>
              </w:rPr>
            </w:pPr>
          </w:p>
          <w:p w14:paraId="7EE84DB7" w14:textId="77777777" w:rsidR="00F21BC6" w:rsidRPr="00553950" w:rsidRDefault="004D71E9">
            <w:pPr>
              <w:pStyle w:val="affffffff4"/>
              <w:numPr>
                <w:ilvl w:val="0"/>
                <w:numId w:val="125"/>
              </w:numPr>
              <w:tabs>
                <w:tab w:val="left" w:pos="318"/>
              </w:tabs>
              <w:ind w:left="34" w:firstLine="0"/>
              <w:rPr>
                <w:szCs w:val="24"/>
              </w:rPr>
            </w:pPr>
            <w:r w:rsidRPr="00553950">
              <w:rPr>
                <w:szCs w:val="24"/>
              </w:rPr>
              <w:t>Учетная запись в ЕСИА физического лица (гражданина РФ);</w:t>
            </w:r>
          </w:p>
          <w:p w14:paraId="30FA5FFD" w14:textId="77777777" w:rsidR="00F21BC6" w:rsidRPr="00553950" w:rsidRDefault="004D71E9">
            <w:pPr>
              <w:pStyle w:val="affffffff4"/>
              <w:numPr>
                <w:ilvl w:val="0"/>
                <w:numId w:val="125"/>
              </w:numPr>
              <w:tabs>
                <w:tab w:val="left" w:pos="318"/>
              </w:tabs>
              <w:ind w:left="34" w:firstLine="0"/>
              <w:rPr>
                <w:szCs w:val="24"/>
              </w:rPr>
            </w:pPr>
            <w:r w:rsidRPr="00553950">
              <w:rPr>
                <w:szCs w:val="24"/>
              </w:rPr>
              <w:t>Гражданин в год достижения 17 лет, не состоящий на воинском учете (отсутствует в ЕРВУ).</w:t>
            </w:r>
            <w:bookmarkEnd w:id="131"/>
          </w:p>
          <w:p w14:paraId="10414627" w14:textId="77777777" w:rsidR="00F21BC6" w:rsidRPr="00553950" w:rsidRDefault="00F21BC6">
            <w:pPr>
              <w:pStyle w:val="affffffff4"/>
              <w:rPr>
                <w:b/>
                <w:szCs w:val="24"/>
              </w:rPr>
            </w:pPr>
          </w:p>
          <w:p w14:paraId="332D0675" w14:textId="77777777" w:rsidR="00F21BC6" w:rsidRPr="00553950" w:rsidRDefault="004D71E9">
            <w:pPr>
              <w:pStyle w:val="affffffff4"/>
              <w:rPr>
                <w:szCs w:val="24"/>
              </w:rPr>
            </w:pPr>
            <w:r w:rsidRPr="00553950">
              <w:rPr>
                <w:szCs w:val="24"/>
              </w:rPr>
              <w:t>Пользователи с назначенными ролями:</w:t>
            </w:r>
          </w:p>
          <w:p w14:paraId="615D8A7F"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обработке заявлений;</w:t>
            </w:r>
          </w:p>
          <w:p w14:paraId="5C971BBA"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w:t>
            </w:r>
          </w:p>
          <w:p w14:paraId="2C0F967F" w14:textId="77777777" w:rsidR="00F21BC6" w:rsidRPr="00553950" w:rsidRDefault="004D71E9">
            <w:pPr>
              <w:pStyle w:val="affffffff4"/>
              <w:numPr>
                <w:ilvl w:val="0"/>
                <w:numId w:val="125"/>
              </w:numPr>
              <w:tabs>
                <w:tab w:val="left" w:pos="318"/>
              </w:tabs>
              <w:ind w:left="34" w:firstLine="0"/>
              <w:rPr>
                <w:szCs w:val="24"/>
              </w:rPr>
            </w:pPr>
            <w:r w:rsidRPr="00553950">
              <w:rPr>
                <w:szCs w:val="24"/>
              </w:rPr>
              <w:t xml:space="preserve">Военный комиссар; </w:t>
            </w:r>
          </w:p>
          <w:p w14:paraId="6D0D5D80"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ВК субъекта;</w:t>
            </w:r>
          </w:p>
          <w:p w14:paraId="34C8EFC3"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штаба ВО;</w:t>
            </w:r>
          </w:p>
          <w:p w14:paraId="1BA2D3D9" w14:textId="77777777" w:rsidR="00F21BC6" w:rsidRPr="00553950" w:rsidRDefault="004D71E9">
            <w:pPr>
              <w:pStyle w:val="affffffff4"/>
              <w:numPr>
                <w:ilvl w:val="0"/>
                <w:numId w:val="125"/>
              </w:numPr>
              <w:tabs>
                <w:tab w:val="left" w:pos="318"/>
              </w:tabs>
              <w:ind w:left="34" w:firstLine="0"/>
              <w:rPr>
                <w:szCs w:val="24"/>
              </w:rPr>
            </w:pPr>
            <w:r w:rsidRPr="00553950">
              <w:rPr>
                <w:szCs w:val="24"/>
              </w:rPr>
              <w:t>Сотрудник ГОМУ;</w:t>
            </w:r>
          </w:p>
          <w:p w14:paraId="50A5F4A9"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ГОМУ.</w:t>
            </w:r>
          </w:p>
          <w:p w14:paraId="09A7E684" w14:textId="77777777" w:rsidR="00F21BC6" w:rsidRPr="00553950" w:rsidRDefault="00F21BC6">
            <w:pPr>
              <w:pStyle w:val="affffffff4"/>
              <w:tabs>
                <w:tab w:val="left" w:pos="318"/>
              </w:tabs>
              <w:ind w:left="34"/>
              <w:rPr>
                <w:szCs w:val="24"/>
              </w:rPr>
            </w:pPr>
          </w:p>
          <w:p w14:paraId="094317BE" w14:textId="77777777" w:rsidR="00F21BC6" w:rsidRPr="00553950" w:rsidRDefault="00F21BC6">
            <w:pPr>
              <w:pStyle w:val="affffffff4"/>
              <w:rPr>
                <w:bCs/>
                <w:szCs w:val="24"/>
              </w:rPr>
            </w:pPr>
          </w:p>
        </w:tc>
      </w:tr>
      <w:tr w:rsidR="00553950" w:rsidRPr="00553950" w14:paraId="3AADAE10" w14:textId="77777777">
        <w:trPr>
          <w:trHeight w:val="971"/>
        </w:trPr>
        <w:tc>
          <w:tcPr>
            <w:tcW w:w="562" w:type="dxa"/>
            <w:vMerge/>
            <w:tcBorders>
              <w:left w:val="single" w:sz="4" w:space="0" w:color="auto"/>
              <w:right w:val="single" w:sz="4" w:space="0" w:color="auto"/>
            </w:tcBorders>
          </w:tcPr>
          <w:p w14:paraId="0F082B5C"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774317A"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9AF2FB" w14:textId="77777777" w:rsidR="00F21BC6" w:rsidRPr="00553950" w:rsidRDefault="004D71E9">
            <w:pPr>
              <w:pStyle w:val="affffffff4"/>
              <w:jc w:val="both"/>
              <w:rPr>
                <w:szCs w:val="24"/>
              </w:rPr>
            </w:pPr>
            <w:r w:rsidRPr="00553950">
              <w:rPr>
                <w:szCs w:val="24"/>
              </w:rPr>
              <w:t>1) Подать заявление на ЕПГУ по цели «Подать документы для постановки на воинский учет», причина постановки на воинский учёт – достижение возраста 17 лет.</w:t>
            </w:r>
          </w:p>
          <w:p w14:paraId="066862F9" w14:textId="77777777" w:rsidR="00F21BC6" w:rsidRPr="00553950" w:rsidRDefault="004D71E9">
            <w:pPr>
              <w:pStyle w:val="affffffff4"/>
              <w:jc w:val="both"/>
              <w:rPr>
                <w:szCs w:val="24"/>
              </w:rPr>
            </w:pPr>
            <w:r w:rsidRPr="00553950">
              <w:rPr>
                <w:szCs w:val="24"/>
              </w:rPr>
              <w:t xml:space="preserve">Адрес проживания Московская область, </w:t>
            </w:r>
            <w:proofErr w:type="spellStart"/>
            <w:r w:rsidRPr="00553950">
              <w:rPr>
                <w:szCs w:val="24"/>
              </w:rPr>
              <w:t>г.о</w:t>
            </w:r>
            <w:proofErr w:type="spellEnd"/>
            <w:r w:rsidRPr="00553950">
              <w:rPr>
                <w:szCs w:val="24"/>
              </w:rPr>
              <w:t>. Одинцовский</w:t>
            </w:r>
          </w:p>
          <w:p w14:paraId="6DA9B17D" w14:textId="77777777" w:rsidR="00F21BC6" w:rsidRPr="00553950" w:rsidRDefault="004D71E9">
            <w:pPr>
              <w:pStyle w:val="affffffff4"/>
              <w:jc w:val="both"/>
              <w:rPr>
                <w:szCs w:val="24"/>
              </w:rPr>
            </w:pPr>
            <w:r w:rsidRPr="00553950">
              <w:rPr>
                <w:szCs w:val="24"/>
              </w:rPr>
              <w:t xml:space="preserve">В ВК Одинцовского городского округа городских округов Краснознаменск и </w:t>
            </w:r>
            <w:proofErr w:type="spellStart"/>
            <w:r w:rsidRPr="00553950">
              <w:rPr>
                <w:szCs w:val="24"/>
              </w:rPr>
              <w:t>Власиха</w:t>
            </w:r>
            <w:proofErr w:type="spellEnd"/>
            <w:r w:rsidRPr="00553950">
              <w:rPr>
                <w:szCs w:val="24"/>
              </w:rPr>
              <w:t xml:space="preserve"> Московской области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20AE9BF" w14:textId="77777777" w:rsidR="00F21BC6" w:rsidRPr="00553950" w:rsidRDefault="004D71E9">
            <w:pPr>
              <w:pStyle w:val="affffffff4"/>
              <w:tabs>
                <w:tab w:val="left" w:pos="457"/>
              </w:tabs>
              <w:ind w:left="31" w:hanging="31"/>
              <w:rPr>
                <w:szCs w:val="24"/>
              </w:rPr>
            </w:pPr>
            <w:r w:rsidRPr="00553950">
              <w:t xml:space="preserve">– </w:t>
            </w:r>
            <w:r w:rsidRPr="00553950">
              <w:rPr>
                <w:rFonts w:eastAsia="Calibri"/>
                <w:szCs w:val="24"/>
              </w:rPr>
              <w:t>на шаге 1 определение целевого военного комиссариата осуществлено при маршрутизации заявления в военный комиссариат, указанный в заявлении на ЕПГУ.</w:t>
            </w:r>
          </w:p>
        </w:tc>
        <w:tc>
          <w:tcPr>
            <w:tcW w:w="3402" w:type="dxa"/>
            <w:vMerge/>
            <w:tcBorders>
              <w:left w:val="single" w:sz="4" w:space="0" w:color="auto"/>
              <w:right w:val="single" w:sz="4" w:space="0" w:color="auto"/>
            </w:tcBorders>
            <w:shd w:val="clear" w:color="auto" w:fill="auto"/>
          </w:tcPr>
          <w:p w14:paraId="17B5F611" w14:textId="77777777" w:rsidR="00F21BC6" w:rsidRPr="00553950" w:rsidRDefault="00F21BC6">
            <w:pPr>
              <w:pStyle w:val="affffffff4"/>
              <w:rPr>
                <w:b/>
                <w:szCs w:val="24"/>
              </w:rPr>
            </w:pPr>
          </w:p>
        </w:tc>
      </w:tr>
      <w:tr w:rsidR="00553950" w:rsidRPr="00553950" w14:paraId="06BD9345" w14:textId="77777777">
        <w:trPr>
          <w:trHeight w:val="971"/>
        </w:trPr>
        <w:tc>
          <w:tcPr>
            <w:tcW w:w="562" w:type="dxa"/>
            <w:vMerge/>
            <w:tcBorders>
              <w:left w:val="single" w:sz="4" w:space="0" w:color="auto"/>
              <w:right w:val="single" w:sz="4" w:space="0" w:color="auto"/>
            </w:tcBorders>
          </w:tcPr>
          <w:p w14:paraId="33FB650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E5F360D"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A96445" w14:textId="77777777" w:rsidR="00F21BC6" w:rsidRPr="00553950" w:rsidRDefault="004D71E9">
            <w:pPr>
              <w:pStyle w:val="affffffff4"/>
              <w:jc w:val="both"/>
              <w:rPr>
                <w:b/>
                <w:szCs w:val="24"/>
              </w:rPr>
            </w:pPr>
            <w:r w:rsidRPr="00553950">
              <w:rPr>
                <w:b/>
                <w:szCs w:val="24"/>
              </w:rPr>
              <w:t>Авторизоваться в ЕРВУ под ролью «Специалист ВК по обработке заявлений»:</w:t>
            </w:r>
          </w:p>
          <w:p w14:paraId="3E7872D9"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DDAC91F" w14:textId="77777777" w:rsidR="00F21BC6" w:rsidRPr="00553950" w:rsidRDefault="004D71E9">
            <w:pPr>
              <w:contextualSpacing/>
              <w:rPr>
                <w:b/>
              </w:rPr>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3D627F61" w14:textId="77777777" w:rsidR="00F21BC6" w:rsidRPr="00553950" w:rsidRDefault="00F21BC6">
            <w:pPr>
              <w:pStyle w:val="affffffff4"/>
              <w:rPr>
                <w:b/>
                <w:szCs w:val="24"/>
              </w:rPr>
            </w:pPr>
          </w:p>
        </w:tc>
      </w:tr>
      <w:tr w:rsidR="00553950" w:rsidRPr="00553950" w14:paraId="0C0DAFBB" w14:textId="77777777">
        <w:trPr>
          <w:trHeight w:val="847"/>
        </w:trPr>
        <w:tc>
          <w:tcPr>
            <w:tcW w:w="562" w:type="dxa"/>
            <w:vMerge/>
            <w:tcBorders>
              <w:left w:val="single" w:sz="4" w:space="0" w:color="auto"/>
              <w:right w:val="single" w:sz="4" w:space="0" w:color="auto"/>
            </w:tcBorders>
          </w:tcPr>
          <w:p w14:paraId="31C7682D"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9F46355"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939DAE" w14:textId="77777777" w:rsidR="00F21BC6" w:rsidRPr="00553950" w:rsidRDefault="004D71E9">
            <w:pPr>
              <w:pStyle w:val="affffffff4"/>
              <w:numPr>
                <w:ilvl w:val="0"/>
                <w:numId w:val="28"/>
              </w:numPr>
              <w:tabs>
                <w:tab w:val="left" w:pos="316"/>
              </w:tabs>
              <w:ind w:firstLine="33"/>
              <w:rPr>
                <w:szCs w:val="24"/>
              </w:rPr>
            </w:pPr>
            <w:r w:rsidRPr="00553950">
              <w:rPr>
                <w:szCs w:val="24"/>
              </w:rPr>
              <w:t>В разделе «Заявления» выбрать ФИО гражданина.</w:t>
            </w:r>
          </w:p>
          <w:p w14:paraId="1D14E1F9" w14:textId="77777777" w:rsidR="00F21BC6" w:rsidRPr="00553950" w:rsidRDefault="004D71E9">
            <w:pPr>
              <w:pStyle w:val="affffffff4"/>
              <w:tabs>
                <w:tab w:val="left" w:pos="316"/>
              </w:tabs>
              <w:ind w:left="33"/>
              <w:rPr>
                <w:szCs w:val="24"/>
              </w:rPr>
            </w:pPr>
            <w:r w:rsidRPr="00553950">
              <w:rPr>
                <w:szCs w:val="24"/>
              </w:rPr>
              <w:t xml:space="preserve">Просмотреть вкладку «Сведения из ЕРВУ» для проверки отсутствия факта состояния гражданина на воинском учете в военном комиссариате, в который подано заявление, а также </w:t>
            </w:r>
            <w:r w:rsidRPr="00553950">
              <w:t>в</w:t>
            </w:r>
            <w:r w:rsidRPr="00553950">
              <w:rPr>
                <w:szCs w:val="24"/>
              </w:rPr>
              <w:t xml:space="preserve"> другом военном комиссариате.</w:t>
            </w:r>
          </w:p>
          <w:p w14:paraId="452DC50E" w14:textId="77777777" w:rsidR="00F21BC6" w:rsidRPr="00553950" w:rsidRDefault="004D71E9">
            <w:pPr>
              <w:pStyle w:val="affffffff4"/>
              <w:rPr>
                <w:szCs w:val="24"/>
              </w:rPr>
            </w:pPr>
            <w:r w:rsidRPr="00553950">
              <w:rPr>
                <w:szCs w:val="24"/>
              </w:rPr>
              <w:t>Последовательно нажать кнопки:</w:t>
            </w:r>
          </w:p>
          <w:p w14:paraId="07ED7B63" w14:textId="77777777" w:rsidR="00F21BC6" w:rsidRPr="00553950" w:rsidRDefault="004D71E9">
            <w:pPr>
              <w:pStyle w:val="affffffff4"/>
              <w:numPr>
                <w:ilvl w:val="0"/>
                <w:numId w:val="139"/>
              </w:numPr>
              <w:tabs>
                <w:tab w:val="left" w:pos="322"/>
              </w:tabs>
              <w:ind w:left="39" w:hanging="39"/>
              <w:rPr>
                <w:szCs w:val="24"/>
              </w:rPr>
            </w:pPr>
            <w:r w:rsidRPr="00553950">
              <w:rPr>
                <w:szCs w:val="24"/>
              </w:rPr>
              <w:t>«Назначить на себя»;</w:t>
            </w:r>
          </w:p>
          <w:p w14:paraId="3CA33B83" w14:textId="77777777" w:rsidR="00F21BC6" w:rsidRPr="00553950" w:rsidRDefault="004D71E9">
            <w:pPr>
              <w:pStyle w:val="affffffff4"/>
              <w:numPr>
                <w:ilvl w:val="0"/>
                <w:numId w:val="139"/>
              </w:numPr>
              <w:tabs>
                <w:tab w:val="left" w:pos="322"/>
              </w:tabs>
              <w:ind w:left="39" w:hanging="39"/>
              <w:rPr>
                <w:szCs w:val="24"/>
              </w:rPr>
            </w:pPr>
            <w:r w:rsidRPr="00553950">
              <w:rPr>
                <w:szCs w:val="24"/>
              </w:rPr>
              <w:t>«Перейти к регистрации»;</w:t>
            </w:r>
          </w:p>
          <w:p w14:paraId="5D2EF36B" w14:textId="77777777" w:rsidR="00F21BC6" w:rsidRPr="00553950" w:rsidRDefault="004D71E9">
            <w:pPr>
              <w:pStyle w:val="affffffff4"/>
              <w:numPr>
                <w:ilvl w:val="0"/>
                <w:numId w:val="139"/>
              </w:numPr>
              <w:tabs>
                <w:tab w:val="left" w:pos="322"/>
              </w:tabs>
              <w:ind w:left="39" w:hanging="39"/>
              <w:rPr>
                <w:szCs w:val="24"/>
              </w:rPr>
            </w:pPr>
            <w:r w:rsidRPr="00553950">
              <w:rPr>
                <w:szCs w:val="24"/>
              </w:rPr>
              <w:t>«Зарегистрировать»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3D401C" w14:textId="77777777" w:rsidR="00F21BC6" w:rsidRPr="00553950" w:rsidRDefault="004D71E9">
            <w:pPr>
              <w:pStyle w:val="affffffff4"/>
              <w:tabs>
                <w:tab w:val="left" w:pos="316"/>
              </w:tabs>
              <w:ind w:left="33"/>
              <w:jc w:val="both"/>
            </w:pPr>
            <w:r w:rsidRPr="00553950">
              <w:t xml:space="preserve">– на шаге 2 заявление поступило в раздел «Заявления». </w:t>
            </w:r>
          </w:p>
          <w:p w14:paraId="61D1761E" w14:textId="77777777" w:rsidR="00F21BC6" w:rsidRPr="00553950" w:rsidRDefault="004D71E9">
            <w:pPr>
              <w:pStyle w:val="affffffff4"/>
              <w:tabs>
                <w:tab w:val="left" w:pos="316"/>
              </w:tabs>
              <w:ind w:left="33"/>
              <w:jc w:val="both"/>
              <w:rPr>
                <w:szCs w:val="24"/>
              </w:rPr>
            </w:pPr>
            <w:r w:rsidRPr="00553950">
              <w:t xml:space="preserve">На кладке </w:t>
            </w:r>
            <w:r w:rsidRPr="00553950">
              <w:rPr>
                <w:szCs w:val="24"/>
              </w:rPr>
              <w:t>«Сведения из ЕРВУ» отображается «Сведения по гражданину в ЕРВУ отсутствуют»</w:t>
            </w:r>
          </w:p>
          <w:p w14:paraId="3BAD5828" w14:textId="77777777" w:rsidR="00F21BC6" w:rsidRPr="00553950" w:rsidRDefault="004D71E9">
            <w:pPr>
              <w:contextualSpacing/>
            </w:pPr>
            <w:r w:rsidRPr="00553950">
              <w:t>После нажатия на кнопку «Зарегистрировать» статус заявления «заявление зарегистрировано.</w:t>
            </w:r>
          </w:p>
          <w:p w14:paraId="041BC8A8"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38ED8B81" w14:textId="77777777" w:rsidR="00F21BC6" w:rsidRPr="00553950" w:rsidRDefault="00F21BC6">
            <w:pPr>
              <w:pStyle w:val="affffffff4"/>
              <w:rPr>
                <w:b/>
                <w:szCs w:val="24"/>
              </w:rPr>
            </w:pPr>
          </w:p>
        </w:tc>
      </w:tr>
      <w:tr w:rsidR="00553950" w:rsidRPr="00553950" w14:paraId="28513619" w14:textId="77777777">
        <w:trPr>
          <w:trHeight w:val="971"/>
        </w:trPr>
        <w:tc>
          <w:tcPr>
            <w:tcW w:w="562" w:type="dxa"/>
            <w:vMerge/>
            <w:tcBorders>
              <w:left w:val="single" w:sz="4" w:space="0" w:color="auto"/>
              <w:right w:val="single" w:sz="4" w:space="0" w:color="auto"/>
            </w:tcBorders>
          </w:tcPr>
          <w:p w14:paraId="041B4093"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488FE40"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8EB597" w14:textId="77777777" w:rsidR="00F21BC6" w:rsidRPr="00553950" w:rsidRDefault="004D71E9">
            <w:pPr>
              <w:pStyle w:val="affffffff4"/>
              <w:rPr>
                <w:b/>
                <w:szCs w:val="24"/>
              </w:rPr>
            </w:pPr>
            <w:r w:rsidRPr="00553950">
              <w:rPr>
                <w:b/>
                <w:szCs w:val="24"/>
              </w:rPr>
              <w:t>Авторизоваться в ЕРВУ под ролью «Специалист ВК по воинскому учету»:</w:t>
            </w:r>
          </w:p>
          <w:p w14:paraId="1BD9419E"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8B7031E" w14:textId="77777777" w:rsidR="00F21BC6" w:rsidRPr="00553950" w:rsidRDefault="004D71E9">
            <w:pPr>
              <w:contextualSpacing/>
              <w:rPr>
                <w:b/>
              </w:rPr>
            </w:pPr>
            <w:r w:rsidRPr="00553950">
              <w:t>Положительным результатом проверки для</w:t>
            </w:r>
            <w:r w:rsidRPr="00553950">
              <w:rPr>
                <w:b/>
              </w:rPr>
              <w:t xml:space="preserve"> Специалиста ВК по воинскому учету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1FFF82FF" w14:textId="77777777" w:rsidR="00F21BC6" w:rsidRPr="00553950" w:rsidRDefault="00F21BC6">
            <w:pPr>
              <w:pStyle w:val="affffffff4"/>
              <w:rPr>
                <w:b/>
                <w:szCs w:val="24"/>
              </w:rPr>
            </w:pPr>
          </w:p>
        </w:tc>
      </w:tr>
      <w:tr w:rsidR="00553950" w:rsidRPr="00553950" w14:paraId="44EF3454" w14:textId="77777777">
        <w:trPr>
          <w:trHeight w:val="971"/>
        </w:trPr>
        <w:tc>
          <w:tcPr>
            <w:tcW w:w="562" w:type="dxa"/>
            <w:vMerge/>
            <w:tcBorders>
              <w:left w:val="single" w:sz="4" w:space="0" w:color="auto"/>
              <w:right w:val="single" w:sz="4" w:space="0" w:color="auto"/>
            </w:tcBorders>
          </w:tcPr>
          <w:p w14:paraId="4E951F2B"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9D99667"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6BC8D5" w14:textId="77777777" w:rsidR="00F21BC6" w:rsidRPr="00553950" w:rsidRDefault="004D71E9">
            <w:pPr>
              <w:pStyle w:val="affffffff4"/>
              <w:rPr>
                <w:szCs w:val="24"/>
              </w:rPr>
            </w:pPr>
            <w:r w:rsidRPr="00553950">
              <w:rPr>
                <w:szCs w:val="24"/>
              </w:rPr>
              <w:t>3) В 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1045DEF" w14:textId="77777777" w:rsidR="00F21BC6" w:rsidRPr="00553950" w:rsidRDefault="004D71E9">
            <w:pPr>
              <w:pStyle w:val="af"/>
              <w:widowControl w:val="0"/>
              <w:numPr>
                <w:ilvl w:val="0"/>
                <w:numId w:val="113"/>
              </w:numPr>
              <w:tabs>
                <w:tab w:val="left" w:pos="300"/>
              </w:tabs>
              <w:ind w:left="0" w:firstLine="22"/>
              <w:contextualSpacing/>
            </w:pPr>
            <w:r w:rsidRPr="00553950">
              <w:t>на шаге 3 отчет с наименованием «Сводный отчет по первоначальной постановке на воинский учет граждан мужского пола 17 лет» сформирован;</w:t>
            </w:r>
          </w:p>
          <w:p w14:paraId="0F946967"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4B9C4426" w14:textId="77777777" w:rsidR="00F21BC6" w:rsidRPr="00553950" w:rsidRDefault="00F21BC6">
            <w:pPr>
              <w:pStyle w:val="affffffff4"/>
              <w:rPr>
                <w:b/>
                <w:szCs w:val="24"/>
              </w:rPr>
            </w:pPr>
          </w:p>
        </w:tc>
      </w:tr>
      <w:tr w:rsidR="00553950" w:rsidRPr="00553950" w14:paraId="3808F022" w14:textId="77777777">
        <w:trPr>
          <w:trHeight w:val="971"/>
        </w:trPr>
        <w:tc>
          <w:tcPr>
            <w:tcW w:w="562" w:type="dxa"/>
            <w:vMerge/>
            <w:tcBorders>
              <w:left w:val="single" w:sz="4" w:space="0" w:color="auto"/>
              <w:right w:val="single" w:sz="4" w:space="0" w:color="auto"/>
            </w:tcBorders>
          </w:tcPr>
          <w:p w14:paraId="27B7622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3CE0EF"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8E1334" w14:textId="77777777" w:rsidR="00F21BC6" w:rsidRPr="00553950" w:rsidRDefault="004D71E9">
            <w:pPr>
              <w:pStyle w:val="affffffff4"/>
              <w:rPr>
                <w:szCs w:val="24"/>
              </w:rPr>
            </w:pPr>
            <w:r w:rsidRPr="00553950">
              <w:rPr>
                <w:szCs w:val="24"/>
              </w:rPr>
              <w:t xml:space="preserve">4) </w:t>
            </w:r>
            <w:r w:rsidRPr="00553950">
              <w:t xml:space="preserve"> </w:t>
            </w:r>
            <w:r w:rsidRPr="00553950">
              <w:rPr>
                <w:szCs w:val="24"/>
              </w:rPr>
              <w:t xml:space="preserve">Сформированный список граждан, подлежащих первоначальной постановке на воинский учет просмотреть в разделе «Ведение учета» → «Постановка» → «Первоначальная - 17 лет». </w:t>
            </w:r>
          </w:p>
          <w:p w14:paraId="00839EB1" w14:textId="77777777" w:rsidR="00F21BC6" w:rsidRPr="00553950" w:rsidRDefault="00F21BC6">
            <w:pPr>
              <w:pStyle w:val="affffffff4"/>
              <w:rPr>
                <w:szCs w:val="24"/>
              </w:rPr>
            </w:pPr>
          </w:p>
          <w:p w14:paraId="546B95E3" w14:textId="77777777" w:rsidR="00F21BC6" w:rsidRPr="00553950" w:rsidRDefault="004D71E9">
            <w:pPr>
              <w:pStyle w:val="affffffff4"/>
              <w:rPr>
                <w:szCs w:val="24"/>
              </w:rPr>
            </w:pPr>
            <w:r w:rsidRPr="00553950">
              <w:rPr>
                <w:szCs w:val="24"/>
              </w:rPr>
              <w:t xml:space="preserve">Для обогащения записи гражданина ИД УК, в разделе «Внешний обмен» → подразделе «Ручная выгрузка данных», вкладка «Выгрузить данные». </w:t>
            </w:r>
          </w:p>
          <w:p w14:paraId="3E61F80A" w14:textId="77777777" w:rsidR="00F21BC6" w:rsidRPr="00553950" w:rsidRDefault="004D71E9">
            <w:pPr>
              <w:pStyle w:val="affffffff4"/>
              <w:rPr>
                <w:szCs w:val="24"/>
              </w:rPr>
            </w:pPr>
            <w:r w:rsidRPr="00553950">
              <w:rPr>
                <w:szCs w:val="24"/>
              </w:rPr>
              <w:lastRenderedPageBreak/>
              <w:t>Нажать кнопку:</w:t>
            </w:r>
          </w:p>
          <w:p w14:paraId="4F755D04" w14:textId="77777777" w:rsidR="00F21BC6" w:rsidRPr="00553950" w:rsidRDefault="004D71E9">
            <w:pPr>
              <w:pStyle w:val="affffffff4"/>
              <w:numPr>
                <w:ilvl w:val="0"/>
                <w:numId w:val="140"/>
              </w:numPr>
              <w:tabs>
                <w:tab w:val="left" w:pos="312"/>
              </w:tabs>
              <w:ind w:left="39" w:firstLine="0"/>
              <w:rPr>
                <w:szCs w:val="24"/>
              </w:rPr>
            </w:pPr>
            <w:r w:rsidRPr="00553950">
              <w:rPr>
                <w:szCs w:val="24"/>
              </w:rPr>
              <w:t>«Сформировать новый файл для выгрузки»;</w:t>
            </w:r>
          </w:p>
          <w:p w14:paraId="647E43EF" w14:textId="77777777" w:rsidR="00F21BC6" w:rsidRPr="00553950" w:rsidRDefault="004D71E9">
            <w:pPr>
              <w:pStyle w:val="affffffff4"/>
              <w:numPr>
                <w:ilvl w:val="0"/>
                <w:numId w:val="140"/>
              </w:numPr>
              <w:tabs>
                <w:tab w:val="left" w:pos="312"/>
              </w:tabs>
              <w:ind w:left="39" w:firstLine="0"/>
              <w:rPr>
                <w:szCs w:val="24"/>
              </w:rPr>
            </w:pPr>
            <w:r w:rsidRPr="00553950">
              <w:rPr>
                <w:szCs w:val="24"/>
              </w:rPr>
              <w:t>«Присвоение военного идентификатора для постановки в 17 лет»;</w:t>
            </w:r>
          </w:p>
          <w:p w14:paraId="5B010DBA" w14:textId="77777777" w:rsidR="00F21BC6" w:rsidRPr="00553950" w:rsidRDefault="004D71E9">
            <w:pPr>
              <w:pStyle w:val="affffffff4"/>
              <w:numPr>
                <w:ilvl w:val="0"/>
                <w:numId w:val="140"/>
              </w:numPr>
              <w:tabs>
                <w:tab w:val="left" w:pos="312"/>
              </w:tabs>
              <w:ind w:left="39" w:firstLine="0"/>
              <w:rPr>
                <w:szCs w:val="24"/>
              </w:rPr>
            </w:pPr>
            <w:r w:rsidRPr="00553950">
              <w:rPr>
                <w:szCs w:val="24"/>
              </w:rPr>
              <w:t>«Выгрузить файл».</w:t>
            </w:r>
          </w:p>
          <w:p w14:paraId="5278739B" w14:textId="77777777" w:rsidR="00F21BC6" w:rsidRPr="00553950" w:rsidRDefault="004D71E9">
            <w:pPr>
              <w:pStyle w:val="affffffff4"/>
              <w:tabs>
                <w:tab w:val="left" w:pos="312"/>
              </w:tabs>
              <w:ind w:left="39"/>
              <w:rPr>
                <w:szCs w:val="24"/>
              </w:rPr>
            </w:pPr>
            <w:r w:rsidRPr="00553950">
              <w:rPr>
                <w:szCs w:val="24"/>
              </w:rPr>
              <w:t>Файл сохранится с расширением .</w:t>
            </w:r>
            <w:r w:rsidRPr="00553950">
              <w:rPr>
                <w:szCs w:val="24"/>
                <w:lang w:val="en-US"/>
              </w:rPr>
              <w:t>xml</w:t>
            </w:r>
            <w:r w:rsidRPr="00553950">
              <w:rPr>
                <w:szCs w:val="24"/>
              </w:rPr>
              <w:t>.</w:t>
            </w:r>
          </w:p>
          <w:p w14:paraId="71F7F5BF" w14:textId="77777777" w:rsidR="00F21BC6" w:rsidRPr="00553950" w:rsidRDefault="004D71E9">
            <w:pPr>
              <w:pStyle w:val="affffffff4"/>
              <w:tabs>
                <w:tab w:val="left" w:pos="312"/>
              </w:tabs>
              <w:ind w:left="39"/>
              <w:rPr>
                <w:szCs w:val="24"/>
              </w:rPr>
            </w:pPr>
            <w:r w:rsidRPr="00553950">
              <w:rPr>
                <w:szCs w:val="24"/>
              </w:rPr>
              <w:t>Просмотреть в выгруженном файле в записи гражданина отсутствие ИД УК, ИдЕРН»</w:t>
            </w:r>
            <w:r w:rsidRPr="00553950">
              <w:t xml:space="preserve"> </w:t>
            </w:r>
            <w:r w:rsidRPr="00553950">
              <w:rPr>
                <w:szCs w:val="24"/>
              </w:rPr>
              <w:t>и наличие</w:t>
            </w:r>
            <w:r w:rsidRPr="00553950">
              <w:t xml:space="preserve"> </w:t>
            </w:r>
            <w:r w:rsidRPr="00553950">
              <w:rPr>
                <w:szCs w:val="24"/>
              </w:rPr>
              <w:t>идентификатора ГИС ЕРВУ «ервуИд».</w:t>
            </w:r>
          </w:p>
          <w:p w14:paraId="509B8491" w14:textId="77777777" w:rsidR="00F21BC6" w:rsidRPr="00553950" w:rsidRDefault="004D71E9">
            <w:pPr>
              <w:pStyle w:val="affffffff4"/>
              <w:tabs>
                <w:tab w:val="left" w:pos="360"/>
              </w:tabs>
              <w:rPr>
                <w:szCs w:val="24"/>
              </w:rPr>
            </w:pPr>
            <w:r w:rsidRPr="00553950">
              <w:rPr>
                <w:szCs w:val="24"/>
              </w:rPr>
              <w:t xml:space="preserve">5) </w:t>
            </w:r>
            <w:r w:rsidRPr="00553950">
              <w:t xml:space="preserve"> </w:t>
            </w:r>
            <w:r w:rsidRPr="00553950">
              <w:rPr>
                <w:szCs w:val="24"/>
              </w:rPr>
              <w:t>В разделе «Внешний обмен» → «Ручная загрузка данных» → «Загрузить военные идентификаторы для постановки на учёт».</w:t>
            </w:r>
          </w:p>
          <w:p w14:paraId="793982F8" w14:textId="77777777" w:rsidR="00F21BC6" w:rsidRPr="00553950" w:rsidRDefault="004D71E9">
            <w:pPr>
              <w:pStyle w:val="affffffff4"/>
              <w:tabs>
                <w:tab w:val="left" w:pos="22"/>
              </w:tabs>
              <w:ind w:firstLine="22"/>
              <w:rPr>
                <w:szCs w:val="24"/>
              </w:rPr>
            </w:pPr>
            <w:r w:rsidRPr="00553950">
              <w:rPr>
                <w:szCs w:val="24"/>
              </w:rPr>
              <w:t>Нажать кнопку «Выберите файл».</w:t>
            </w:r>
          </w:p>
          <w:p w14:paraId="2E624B32" w14:textId="77777777" w:rsidR="00F21BC6" w:rsidRPr="00553950" w:rsidRDefault="004D71E9">
            <w:pPr>
              <w:pStyle w:val="affffffff4"/>
              <w:tabs>
                <w:tab w:val="left" w:pos="22"/>
              </w:tabs>
              <w:ind w:firstLine="22"/>
              <w:rPr>
                <w:szCs w:val="24"/>
              </w:rPr>
            </w:pPr>
            <w:r w:rsidRPr="00553950">
              <w:rPr>
                <w:szCs w:val="24"/>
              </w:rPr>
              <w:t>Выбрать сохраненный файл с расширением .</w:t>
            </w:r>
            <w:proofErr w:type="spellStart"/>
            <w:r w:rsidRPr="00553950">
              <w:rPr>
                <w:szCs w:val="24"/>
              </w:rPr>
              <w:t>xml</w:t>
            </w:r>
            <w:proofErr w:type="spellEnd"/>
            <w:r w:rsidRPr="00553950">
              <w:rPr>
                <w:szCs w:val="24"/>
              </w:rPr>
              <w:t xml:space="preserve"> сформированный в ЕАСУ «Горизонт-МР», нажать кнопку «Открыть».</w:t>
            </w:r>
          </w:p>
          <w:p w14:paraId="0BEB949C" w14:textId="77777777" w:rsidR="00F21BC6" w:rsidRPr="00553950" w:rsidRDefault="004D71E9">
            <w:pPr>
              <w:pStyle w:val="affffffff4"/>
              <w:rPr>
                <w:szCs w:val="24"/>
              </w:rPr>
            </w:pPr>
            <w:r w:rsidRPr="00553950">
              <w:rPr>
                <w:szCs w:val="24"/>
              </w:rPr>
              <w:t>Нажать кнопку «Загрузить».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7B0D72C"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5 успешно загружен файл и присвоен военный идентификатор;</w:t>
            </w:r>
          </w:p>
        </w:tc>
        <w:tc>
          <w:tcPr>
            <w:tcW w:w="3402" w:type="dxa"/>
            <w:vMerge/>
            <w:tcBorders>
              <w:left w:val="single" w:sz="4" w:space="0" w:color="auto"/>
              <w:right w:val="single" w:sz="4" w:space="0" w:color="auto"/>
            </w:tcBorders>
            <w:shd w:val="clear" w:color="auto" w:fill="auto"/>
          </w:tcPr>
          <w:p w14:paraId="063B9D29" w14:textId="77777777" w:rsidR="00F21BC6" w:rsidRPr="00553950" w:rsidRDefault="00F21BC6">
            <w:pPr>
              <w:pStyle w:val="affffffff4"/>
              <w:rPr>
                <w:b/>
                <w:szCs w:val="24"/>
              </w:rPr>
            </w:pPr>
          </w:p>
        </w:tc>
      </w:tr>
      <w:tr w:rsidR="00553950" w:rsidRPr="00553950" w14:paraId="45BE21B8" w14:textId="77777777">
        <w:trPr>
          <w:trHeight w:val="563"/>
        </w:trPr>
        <w:tc>
          <w:tcPr>
            <w:tcW w:w="562" w:type="dxa"/>
            <w:vMerge/>
            <w:tcBorders>
              <w:left w:val="single" w:sz="4" w:space="0" w:color="auto"/>
              <w:right w:val="single" w:sz="4" w:space="0" w:color="auto"/>
            </w:tcBorders>
          </w:tcPr>
          <w:p w14:paraId="49F111B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0411FED"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729267" w14:textId="77777777" w:rsidR="00F21BC6" w:rsidRPr="00553950" w:rsidRDefault="004D71E9">
            <w:pPr>
              <w:pStyle w:val="affffffff4"/>
              <w:jc w:val="both"/>
              <w:rPr>
                <w:szCs w:val="24"/>
              </w:rPr>
            </w:pPr>
            <w:r w:rsidRPr="00553950">
              <w:rPr>
                <w:szCs w:val="24"/>
              </w:rPr>
              <w:t>Постановка на воинский учет граждан в год достижения 17 лет осуществляется с 01 января следующего года</w:t>
            </w:r>
          </w:p>
          <w:p w14:paraId="4F6741F3" w14:textId="77777777" w:rsidR="00F21BC6" w:rsidRPr="00553950" w:rsidRDefault="004D71E9">
            <w:r w:rsidRPr="00553950">
              <w:t>7)  В разделе «Ведение учета» → «Постановка» → «Первоначальная - 17 лет» нажать на ФИО гражданина нажать кнопку «Поставить на учет» в карточке гражданина;</w:t>
            </w:r>
          </w:p>
          <w:p w14:paraId="4759DA86" w14:textId="77777777" w:rsidR="00F21BC6" w:rsidRPr="00553950" w:rsidRDefault="004D71E9">
            <w:pPr>
              <w:pStyle w:val="affffffff4"/>
              <w:rPr>
                <w:szCs w:val="24"/>
              </w:rPr>
            </w:pPr>
            <w:r w:rsidRPr="00553950">
              <w:rPr>
                <w:szCs w:val="24"/>
              </w:rPr>
              <w:t xml:space="preserve">8) </w:t>
            </w:r>
            <w:r w:rsidRPr="00553950">
              <w:t xml:space="preserve"> Сформировать решение о постановке на воинский учет, нажав на кнопку «Сформировать», </w:t>
            </w:r>
            <w:r w:rsidRPr="00553950">
              <w:rPr>
                <w:szCs w:val="24"/>
              </w:rPr>
              <w:t xml:space="preserve">нажать кнопку «Продолжить».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D2118F3" w14:textId="77777777" w:rsidR="00F21BC6" w:rsidRPr="00553950" w:rsidRDefault="004D71E9">
            <w:pPr>
              <w:contextualSpacing/>
            </w:pPr>
            <w:r w:rsidRPr="00553950">
              <w:t>– на шаге 8 формирование проекта решения о постановке на воинский учет выполнено.</w:t>
            </w:r>
          </w:p>
          <w:p w14:paraId="59C70D0D"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444C7F58" w14:textId="77777777" w:rsidR="00F21BC6" w:rsidRPr="00553950" w:rsidRDefault="00F21BC6">
            <w:pPr>
              <w:pStyle w:val="affffffff4"/>
              <w:rPr>
                <w:b/>
                <w:szCs w:val="24"/>
              </w:rPr>
            </w:pPr>
          </w:p>
        </w:tc>
      </w:tr>
      <w:tr w:rsidR="00553950" w:rsidRPr="00553950" w14:paraId="6DF5A9EF" w14:textId="77777777">
        <w:trPr>
          <w:trHeight w:val="971"/>
        </w:trPr>
        <w:tc>
          <w:tcPr>
            <w:tcW w:w="562" w:type="dxa"/>
            <w:vMerge/>
            <w:tcBorders>
              <w:left w:val="single" w:sz="4" w:space="0" w:color="auto"/>
              <w:right w:val="single" w:sz="4" w:space="0" w:color="auto"/>
            </w:tcBorders>
          </w:tcPr>
          <w:p w14:paraId="2A206603"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7F65695"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6475A3" w14:textId="77777777" w:rsidR="00F21BC6" w:rsidRPr="00553950" w:rsidRDefault="004D71E9">
            <w:pPr>
              <w:pStyle w:val="affffffff4"/>
              <w:jc w:val="both"/>
              <w:rPr>
                <w:b/>
                <w:szCs w:val="24"/>
              </w:rPr>
            </w:pPr>
            <w:r w:rsidRPr="00553950">
              <w:rPr>
                <w:b/>
                <w:szCs w:val="24"/>
              </w:rPr>
              <w:t>Авторизоваться в ЕРВУ под ролью «Военный комиссар»:</w:t>
            </w:r>
          </w:p>
          <w:p w14:paraId="2901AA16"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FE6C67D" w14:textId="77777777" w:rsidR="00F21BC6" w:rsidRPr="00553950" w:rsidRDefault="004D71E9">
            <w:pPr>
              <w:contextualSpacing/>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13598FFD" w14:textId="77777777" w:rsidR="00F21BC6" w:rsidRPr="00553950" w:rsidRDefault="00F21BC6">
            <w:pPr>
              <w:pStyle w:val="affffffff4"/>
              <w:rPr>
                <w:b/>
                <w:szCs w:val="24"/>
              </w:rPr>
            </w:pPr>
          </w:p>
        </w:tc>
      </w:tr>
      <w:tr w:rsidR="00553950" w:rsidRPr="00553950" w14:paraId="4518A821" w14:textId="77777777">
        <w:trPr>
          <w:trHeight w:val="971"/>
        </w:trPr>
        <w:tc>
          <w:tcPr>
            <w:tcW w:w="562" w:type="dxa"/>
            <w:vMerge/>
            <w:tcBorders>
              <w:left w:val="single" w:sz="4" w:space="0" w:color="auto"/>
              <w:right w:val="single" w:sz="4" w:space="0" w:color="auto"/>
            </w:tcBorders>
          </w:tcPr>
          <w:p w14:paraId="04852B8A"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3E40E6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091A8C" w14:textId="77777777" w:rsidR="00F21BC6" w:rsidRPr="00553950" w:rsidRDefault="004D71E9">
            <w:pPr>
              <w:pStyle w:val="affffffff4"/>
              <w:jc w:val="both"/>
              <w:rPr>
                <w:szCs w:val="24"/>
              </w:rPr>
            </w:pPr>
            <w:r w:rsidRPr="00553950">
              <w:rPr>
                <w:szCs w:val="24"/>
              </w:rPr>
              <w:t xml:space="preserve">9) При подписании решения по одному гражданину, в разделе «Пакетное подписание» → «Решения» выбрать гражданина с помощью </w:t>
            </w:r>
            <w:proofErr w:type="spellStart"/>
            <w:r w:rsidRPr="00553950">
              <w:rPr>
                <w:szCs w:val="24"/>
              </w:rPr>
              <w:t>чекбокса</w:t>
            </w:r>
            <w:proofErr w:type="spellEnd"/>
            <w:r w:rsidRPr="00553950">
              <w:rPr>
                <w:szCs w:val="24"/>
              </w:rPr>
              <w:t>:</w:t>
            </w:r>
          </w:p>
          <w:p w14:paraId="7B4C4F3D" w14:textId="77777777" w:rsidR="00F21BC6" w:rsidRPr="00553950" w:rsidRDefault="004D71E9">
            <w:pPr>
              <w:pStyle w:val="affffffff4"/>
              <w:jc w:val="both"/>
              <w:rPr>
                <w:szCs w:val="24"/>
              </w:rPr>
            </w:pPr>
            <w:r w:rsidRPr="00553950">
              <w:rPr>
                <w:szCs w:val="24"/>
              </w:rPr>
              <w:t>− Нажать кнопку «Подписание»;</w:t>
            </w:r>
          </w:p>
          <w:p w14:paraId="3988C3F5" w14:textId="77777777" w:rsidR="00F21BC6" w:rsidRPr="00553950" w:rsidRDefault="004D71E9">
            <w:pPr>
              <w:pStyle w:val="affffffff4"/>
              <w:jc w:val="both"/>
              <w:rPr>
                <w:szCs w:val="24"/>
              </w:rPr>
            </w:pPr>
            <w:r w:rsidRPr="00553950">
              <w:rPr>
                <w:szCs w:val="24"/>
              </w:rPr>
              <w:t>− 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D25DF4" w14:textId="77777777" w:rsidR="00F21BC6" w:rsidRPr="00553950" w:rsidRDefault="004D71E9">
            <w:pPr>
              <w:pStyle w:val="affffffff4"/>
              <w:rPr>
                <w:szCs w:val="24"/>
              </w:rPr>
            </w:pPr>
            <w:r w:rsidRPr="00553950">
              <w:rPr>
                <w:szCs w:val="24"/>
              </w:rPr>
              <w:t>– на шаге 9 подписание решений о постановке на воинский учет;</w:t>
            </w:r>
          </w:p>
          <w:p w14:paraId="776B2C35"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658BF3E6" w14:textId="77777777" w:rsidR="00F21BC6" w:rsidRPr="00553950" w:rsidRDefault="00F21BC6">
            <w:pPr>
              <w:pStyle w:val="affffffff4"/>
              <w:rPr>
                <w:b/>
                <w:szCs w:val="24"/>
              </w:rPr>
            </w:pPr>
          </w:p>
        </w:tc>
      </w:tr>
      <w:tr w:rsidR="00553950" w:rsidRPr="00553950" w14:paraId="068D7A6B" w14:textId="77777777">
        <w:trPr>
          <w:trHeight w:val="971"/>
        </w:trPr>
        <w:tc>
          <w:tcPr>
            <w:tcW w:w="562" w:type="dxa"/>
            <w:vMerge/>
            <w:tcBorders>
              <w:left w:val="single" w:sz="4" w:space="0" w:color="auto"/>
              <w:right w:val="single" w:sz="4" w:space="0" w:color="auto"/>
            </w:tcBorders>
          </w:tcPr>
          <w:p w14:paraId="5DF6D134"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0C4A23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8FE827" w14:textId="77777777" w:rsidR="00F21BC6" w:rsidRPr="00553950" w:rsidRDefault="004D71E9">
            <w:pPr>
              <w:pStyle w:val="affffffff4"/>
              <w:rPr>
                <w:szCs w:val="24"/>
              </w:rPr>
            </w:pPr>
            <w:r w:rsidRPr="00553950">
              <w:rPr>
                <w:szCs w:val="24"/>
              </w:rPr>
              <w:t>10) В разделе «Внешний обмен» → «Уведомления на ЕПГУ» просмотреть по гражданину 59 направленные уведомления «Уведомление о постановке на воинский учет»;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CA07A6" w14:textId="77777777" w:rsidR="00F21BC6" w:rsidRPr="00553950" w:rsidRDefault="004D71E9">
            <w:pPr>
              <w:tabs>
                <w:tab w:val="left" w:pos="252"/>
              </w:tabs>
              <w:contextualSpacing/>
            </w:pPr>
            <w:r w:rsidRPr="00553950">
              <w:t>– на шаге 10 в разделе «Внешний обмен» → «Уведомления на ЕПГУ» по гражданину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029418F1" w14:textId="77777777" w:rsidR="00F21BC6" w:rsidRPr="00553950" w:rsidRDefault="00F21BC6">
            <w:pPr>
              <w:pStyle w:val="affffffff4"/>
              <w:rPr>
                <w:b/>
                <w:szCs w:val="24"/>
              </w:rPr>
            </w:pPr>
          </w:p>
        </w:tc>
      </w:tr>
      <w:tr w:rsidR="00553950" w:rsidRPr="00553950" w14:paraId="76ED994B" w14:textId="77777777">
        <w:trPr>
          <w:trHeight w:val="971"/>
        </w:trPr>
        <w:tc>
          <w:tcPr>
            <w:tcW w:w="562" w:type="dxa"/>
            <w:vMerge/>
            <w:tcBorders>
              <w:left w:val="single" w:sz="4" w:space="0" w:color="auto"/>
              <w:right w:val="single" w:sz="4" w:space="0" w:color="auto"/>
            </w:tcBorders>
          </w:tcPr>
          <w:p w14:paraId="7C9E1C6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8B5BCAF"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14658F" w14:textId="77777777" w:rsidR="00F21BC6" w:rsidRPr="00553950" w:rsidRDefault="004D71E9">
            <w:pPr>
              <w:pStyle w:val="affffffff4"/>
              <w:jc w:val="both"/>
              <w:rPr>
                <w:szCs w:val="24"/>
              </w:rPr>
            </w:pPr>
            <w:r w:rsidRPr="00553950">
              <w:rPr>
                <w:szCs w:val="24"/>
              </w:rPr>
              <w:t>11)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C88EC93" w14:textId="77777777" w:rsidR="00F21BC6" w:rsidRPr="00553950" w:rsidRDefault="004D71E9">
            <w:pPr>
              <w:pStyle w:val="af"/>
              <w:widowControl w:val="0"/>
              <w:numPr>
                <w:ilvl w:val="0"/>
                <w:numId w:val="113"/>
              </w:numPr>
              <w:tabs>
                <w:tab w:val="left" w:pos="216"/>
                <w:tab w:val="left" w:pos="252"/>
              </w:tabs>
              <w:ind w:left="0" w:firstLine="0"/>
              <w:contextualSpacing/>
            </w:pPr>
            <w:r w:rsidRPr="00553950">
              <w:t>на шаге 11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0BE8A423" w14:textId="77777777" w:rsidR="00F21BC6" w:rsidRPr="00553950" w:rsidRDefault="00F21BC6">
            <w:pPr>
              <w:pStyle w:val="affffffff4"/>
              <w:rPr>
                <w:b/>
                <w:szCs w:val="24"/>
              </w:rPr>
            </w:pPr>
          </w:p>
        </w:tc>
      </w:tr>
      <w:tr w:rsidR="00553950" w:rsidRPr="00553950" w14:paraId="1CA14CC2" w14:textId="77777777">
        <w:trPr>
          <w:trHeight w:val="971"/>
        </w:trPr>
        <w:tc>
          <w:tcPr>
            <w:tcW w:w="562" w:type="dxa"/>
            <w:vMerge/>
            <w:tcBorders>
              <w:left w:val="single" w:sz="4" w:space="0" w:color="auto"/>
              <w:right w:val="single" w:sz="4" w:space="0" w:color="auto"/>
            </w:tcBorders>
          </w:tcPr>
          <w:p w14:paraId="141ED67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E179089"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10E622" w14:textId="77777777" w:rsidR="00F21BC6" w:rsidRPr="00553950" w:rsidRDefault="004D71E9">
            <w:pPr>
              <w:pStyle w:val="affffffff4"/>
              <w:numPr>
                <w:ilvl w:val="0"/>
                <w:numId w:val="103"/>
              </w:numPr>
              <w:jc w:val="both"/>
              <w:rPr>
                <w:szCs w:val="24"/>
              </w:rPr>
            </w:pPr>
            <w:r w:rsidRPr="00553950">
              <w:rPr>
                <w:szCs w:val="24"/>
              </w:rPr>
              <w:t>В разделе «Отчеты» выбрать отчет с наименованием «Сводный отчет по первоначальной постановке на воинский учет граждан мужского пола 17 лет»;</w:t>
            </w:r>
            <w:r w:rsidRPr="00553950">
              <w:t xml:space="preserve"> процесс формирования отчета описан на шаге 3</w:t>
            </w:r>
            <w:r w:rsidRPr="00553950">
              <w:rPr>
                <w:szCs w:val="24"/>
              </w:rPr>
              <w:t>;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485984B0" w14:textId="77777777" w:rsidR="00F21BC6" w:rsidRPr="00553950" w:rsidRDefault="004D71E9">
            <w:pPr>
              <w:pStyle w:val="affffffff4"/>
              <w:tabs>
                <w:tab w:val="left" w:pos="442"/>
                <w:tab w:val="left" w:pos="583"/>
              </w:tabs>
            </w:pPr>
            <w:r w:rsidRPr="00553950">
              <w:t xml:space="preserve">в разделе «Отчеты»  выбрать отчет с </w:t>
            </w:r>
            <w:r w:rsidRPr="00553950">
              <w:lastRenderedPageBreak/>
              <w:t xml:space="preserve">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D4421B7" w14:textId="77777777" w:rsidR="00F21BC6" w:rsidRPr="00553950" w:rsidRDefault="004D71E9" w:rsidP="004D71E9">
            <w:pPr>
              <w:pStyle w:val="affffffff4"/>
              <w:numPr>
                <w:ilvl w:val="0"/>
                <w:numId w:val="295"/>
              </w:numPr>
              <w:tabs>
                <w:tab w:val="left" w:pos="317"/>
                <w:tab w:val="left" w:pos="451"/>
              </w:tabs>
              <w:ind w:left="0" w:firstLine="25"/>
              <w:rPr>
                <w:szCs w:val="24"/>
              </w:rPr>
            </w:pPr>
            <w:r w:rsidRPr="00553950">
              <w:rPr>
                <w:szCs w:val="24"/>
                <w:lang w:eastAsia="en-US"/>
              </w:rPr>
              <w:lastRenderedPageBreak/>
              <w:t>на шаге 12 отчет с наименованием «Сводный отчет по первоначальной постановке на воинский учет граждан мужского пола 17 лет» сформирован, заполнен столбец «Поставлено»,</w:t>
            </w:r>
            <w:r w:rsidRPr="00553950">
              <w:t xml:space="preserve"> </w:t>
            </w:r>
            <w:r w:rsidRPr="00553950">
              <w:rPr>
                <w:szCs w:val="24"/>
              </w:rPr>
              <w:t xml:space="preserve">«Сводный отчет по уведомлению граждан (ЛК ЕПГУ)» сформирован, </w:t>
            </w:r>
            <w:r w:rsidRPr="00553950">
              <w:rPr>
                <w:szCs w:val="24"/>
              </w:rPr>
              <w:lastRenderedPageBreak/>
              <w:t xml:space="preserve">заполнен столбец </w:t>
            </w:r>
            <w:r w:rsidRPr="00553950">
              <w:t>«Доставлено».</w:t>
            </w:r>
          </w:p>
          <w:p w14:paraId="29CE31CA" w14:textId="77777777" w:rsidR="00F21BC6" w:rsidRPr="00553950" w:rsidRDefault="00F21BC6">
            <w:pPr>
              <w:pStyle w:val="af"/>
              <w:widowControl w:val="0"/>
              <w:tabs>
                <w:tab w:val="left" w:pos="252"/>
                <w:tab w:val="left" w:pos="300"/>
              </w:tabs>
              <w:ind w:left="22"/>
              <w:contextualSpacing/>
            </w:pPr>
          </w:p>
          <w:p w14:paraId="6658D0B9"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784C27D7" w14:textId="77777777" w:rsidR="00F21BC6" w:rsidRPr="00553950" w:rsidRDefault="00F21BC6">
            <w:pPr>
              <w:pStyle w:val="affffffff4"/>
              <w:rPr>
                <w:b/>
                <w:szCs w:val="24"/>
              </w:rPr>
            </w:pPr>
          </w:p>
        </w:tc>
      </w:tr>
      <w:tr w:rsidR="00553950" w:rsidRPr="00553950" w14:paraId="72968C93" w14:textId="77777777">
        <w:trPr>
          <w:trHeight w:val="971"/>
        </w:trPr>
        <w:tc>
          <w:tcPr>
            <w:tcW w:w="562" w:type="dxa"/>
            <w:vMerge/>
            <w:tcBorders>
              <w:left w:val="single" w:sz="4" w:space="0" w:color="auto"/>
              <w:right w:val="single" w:sz="4" w:space="0" w:color="auto"/>
            </w:tcBorders>
          </w:tcPr>
          <w:p w14:paraId="730A6672"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09178D"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D96B0C"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EC515A"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3BF9A0B1" w14:textId="77777777" w:rsidR="00F21BC6" w:rsidRPr="00553950" w:rsidRDefault="00F21BC6">
            <w:pPr>
              <w:pStyle w:val="affffffff4"/>
              <w:rPr>
                <w:b/>
                <w:szCs w:val="24"/>
              </w:rPr>
            </w:pPr>
          </w:p>
        </w:tc>
      </w:tr>
      <w:tr w:rsidR="00553950" w:rsidRPr="00553950" w14:paraId="2F90BD81" w14:textId="77777777">
        <w:trPr>
          <w:trHeight w:val="971"/>
        </w:trPr>
        <w:tc>
          <w:tcPr>
            <w:tcW w:w="562" w:type="dxa"/>
            <w:vMerge/>
            <w:tcBorders>
              <w:left w:val="single" w:sz="4" w:space="0" w:color="auto"/>
              <w:right w:val="single" w:sz="4" w:space="0" w:color="auto"/>
            </w:tcBorders>
          </w:tcPr>
          <w:p w14:paraId="149BE149"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B1E66FD"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61DDF7" w14:textId="77777777" w:rsidR="00F21BC6" w:rsidRPr="00553950" w:rsidRDefault="004D71E9">
            <w:pPr>
              <w:pStyle w:val="affffffff4"/>
              <w:jc w:val="both"/>
              <w:rPr>
                <w:szCs w:val="24"/>
              </w:rPr>
            </w:pPr>
            <w:r w:rsidRPr="00553950">
              <w:rPr>
                <w:szCs w:val="24"/>
              </w:rPr>
              <w:t xml:space="preserve">13) Выполнить действие, указанное в шаге 2 (просмотр заявлений), а также 10-11; </w:t>
            </w:r>
          </w:p>
          <w:p w14:paraId="7D8D0F57" w14:textId="77777777" w:rsidR="00F21BC6" w:rsidRPr="00553950" w:rsidRDefault="004D71E9">
            <w:pPr>
              <w:pStyle w:val="affffffff4"/>
              <w:ind w:firstLine="182"/>
              <w:jc w:val="both"/>
              <w:rPr>
                <w:szCs w:val="24"/>
              </w:rPr>
            </w:pPr>
            <w:r w:rsidRPr="00553950">
              <w:rPr>
                <w:szCs w:val="24"/>
              </w:rPr>
              <w:t xml:space="preserve">В 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w:t>
            </w:r>
            <w:r w:rsidRPr="00553950">
              <w:t>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w:t>
            </w:r>
            <w:r w:rsidRPr="00553950">
              <w:rPr>
                <w:szCs w:val="24"/>
              </w:rPr>
              <w:t xml:space="preserve">; в поле «Выбор периода» выбрать период; нажать на </w:t>
            </w:r>
            <w:r w:rsidRPr="00553950">
              <w:rPr>
                <w:szCs w:val="24"/>
              </w:rPr>
              <w:lastRenderedPageBreak/>
              <w:t>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79268CE"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6CB6567"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на шаге 13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Сводного отчета по первоначальной постановке на воинский учет граждан мужского пола 17 лет - в пределах своего субъекта РФ</w:t>
            </w:r>
            <w:bookmarkStart w:id="132" w:name="_Hlk189219090"/>
            <w:r w:rsidRPr="00553950">
              <w:t xml:space="preserve">,  Сводного отчета по уведомлению граждан (ЛК </w:t>
            </w:r>
            <w:r w:rsidRPr="00553950">
              <w:lastRenderedPageBreak/>
              <w:t>ЕПГУ)-  в пределах своего субъекта РФ.</w:t>
            </w:r>
            <w:bookmarkEnd w:id="132"/>
          </w:p>
        </w:tc>
        <w:tc>
          <w:tcPr>
            <w:tcW w:w="3402" w:type="dxa"/>
            <w:vMerge/>
            <w:tcBorders>
              <w:left w:val="single" w:sz="4" w:space="0" w:color="auto"/>
              <w:right w:val="single" w:sz="4" w:space="0" w:color="auto"/>
            </w:tcBorders>
            <w:shd w:val="clear" w:color="auto" w:fill="auto"/>
          </w:tcPr>
          <w:p w14:paraId="33FDED98" w14:textId="77777777" w:rsidR="00F21BC6" w:rsidRPr="00553950" w:rsidRDefault="00F21BC6">
            <w:pPr>
              <w:pStyle w:val="affffffff4"/>
              <w:rPr>
                <w:b/>
                <w:szCs w:val="24"/>
              </w:rPr>
            </w:pPr>
          </w:p>
        </w:tc>
      </w:tr>
      <w:tr w:rsidR="00553950" w:rsidRPr="00553950" w14:paraId="00369E79" w14:textId="77777777">
        <w:trPr>
          <w:trHeight w:val="971"/>
        </w:trPr>
        <w:tc>
          <w:tcPr>
            <w:tcW w:w="562" w:type="dxa"/>
            <w:vMerge/>
            <w:tcBorders>
              <w:left w:val="single" w:sz="4" w:space="0" w:color="auto"/>
              <w:right w:val="single" w:sz="4" w:space="0" w:color="auto"/>
            </w:tcBorders>
          </w:tcPr>
          <w:p w14:paraId="5EC2DD2C"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4ABBC9E"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6FFF38"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29EF112" w14:textId="77777777" w:rsidR="00F21BC6" w:rsidRPr="00553950" w:rsidRDefault="004D71E9">
            <w:pPr>
              <w:pStyle w:val="af"/>
              <w:tabs>
                <w:tab w:val="left" w:pos="276"/>
              </w:tabs>
              <w:ind w:left="0"/>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692FE67" w14:textId="77777777" w:rsidR="00F21BC6" w:rsidRPr="00553950" w:rsidRDefault="00F21BC6">
            <w:pPr>
              <w:pStyle w:val="affffffff4"/>
              <w:rPr>
                <w:b/>
                <w:szCs w:val="24"/>
              </w:rPr>
            </w:pPr>
          </w:p>
        </w:tc>
      </w:tr>
      <w:tr w:rsidR="00553950" w:rsidRPr="00553950" w14:paraId="19AE0D85" w14:textId="77777777">
        <w:trPr>
          <w:trHeight w:val="971"/>
        </w:trPr>
        <w:tc>
          <w:tcPr>
            <w:tcW w:w="562" w:type="dxa"/>
            <w:vMerge/>
            <w:tcBorders>
              <w:left w:val="single" w:sz="4" w:space="0" w:color="auto"/>
              <w:right w:val="single" w:sz="4" w:space="0" w:color="auto"/>
            </w:tcBorders>
          </w:tcPr>
          <w:p w14:paraId="4A6A2E8B"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688793D"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A01339" w14:textId="77777777" w:rsidR="00F21BC6" w:rsidRPr="00553950" w:rsidRDefault="004D71E9">
            <w:pPr>
              <w:pStyle w:val="affffffff4"/>
              <w:rPr>
                <w:rFonts w:asciiTheme="minorHAnsi" w:eastAsiaTheme="minorHAnsi" w:hAnsiTheme="minorHAnsi" w:cstheme="minorBidi"/>
                <w:sz w:val="22"/>
                <w:szCs w:val="22"/>
                <w:lang w:eastAsia="en-US"/>
              </w:rPr>
            </w:pPr>
            <w:r w:rsidRPr="00553950">
              <w:rPr>
                <w:szCs w:val="24"/>
              </w:rPr>
              <w:t>14) Выполнить действие, указанное в шаге 2 (просмотр заявлений), а также 10-11, 13(формирование отчета)</w:t>
            </w:r>
            <w:r w:rsidRPr="00553950">
              <w:rPr>
                <w:rFonts w:asciiTheme="minorHAnsi" w:eastAsiaTheme="minorHAnsi" w:hAnsiTheme="minorHAnsi" w:cstheme="minorBidi"/>
                <w:sz w:val="22"/>
                <w:szCs w:val="22"/>
                <w:lang w:eastAsia="en-US"/>
              </w:rPr>
              <w:t xml:space="preserve">  </w:t>
            </w:r>
          </w:p>
          <w:p w14:paraId="440E2110" w14:textId="77777777" w:rsidR="00F21BC6" w:rsidRPr="00553950" w:rsidRDefault="00F21BC6">
            <w:pPr>
              <w:pStyle w:val="affffffff4"/>
              <w:rPr>
                <w:szCs w:val="24"/>
              </w:rPr>
            </w:pPr>
          </w:p>
          <w:p w14:paraId="6D1734DB"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53B1CB" w14:textId="77777777" w:rsidR="00F21BC6" w:rsidRPr="00553950" w:rsidRDefault="004D71E9">
            <w:pPr>
              <w:pStyle w:val="af"/>
              <w:widowControl w:val="0"/>
              <w:numPr>
                <w:ilvl w:val="0"/>
                <w:numId w:val="113"/>
              </w:numPr>
              <w:tabs>
                <w:tab w:val="left" w:pos="276"/>
              </w:tabs>
              <w:ind w:left="0" w:firstLine="0"/>
              <w:contextualSpacing/>
            </w:pPr>
            <w:r w:rsidRPr="00553950">
              <w:t xml:space="preserve">на шаге 14 пользователю доступны для просмотра заявления, поступившие от граждан, направленные Уведомления на ЕПГУ, записи Журнала пользовательских операций, </w:t>
            </w:r>
            <w:r w:rsidRPr="00553950">
              <w:lastRenderedPageBreak/>
              <w:t>формирование и просмотр Сводного отчета по первоначальной постановке на воинский учет граждан мужского пола 17 лет - в пределах своего субъекта РФ.</w:t>
            </w:r>
          </w:p>
        </w:tc>
        <w:tc>
          <w:tcPr>
            <w:tcW w:w="3402" w:type="dxa"/>
            <w:vMerge/>
            <w:tcBorders>
              <w:left w:val="single" w:sz="4" w:space="0" w:color="auto"/>
              <w:right w:val="single" w:sz="4" w:space="0" w:color="auto"/>
            </w:tcBorders>
            <w:shd w:val="clear" w:color="auto" w:fill="auto"/>
          </w:tcPr>
          <w:p w14:paraId="5BD87284" w14:textId="77777777" w:rsidR="00F21BC6" w:rsidRPr="00553950" w:rsidRDefault="00F21BC6">
            <w:pPr>
              <w:pStyle w:val="affffffff4"/>
              <w:rPr>
                <w:b/>
                <w:szCs w:val="24"/>
              </w:rPr>
            </w:pPr>
          </w:p>
        </w:tc>
      </w:tr>
      <w:tr w:rsidR="00553950" w:rsidRPr="00553950" w14:paraId="51C3534A" w14:textId="77777777">
        <w:trPr>
          <w:trHeight w:val="971"/>
        </w:trPr>
        <w:tc>
          <w:tcPr>
            <w:tcW w:w="562" w:type="dxa"/>
            <w:vMerge/>
            <w:tcBorders>
              <w:left w:val="single" w:sz="4" w:space="0" w:color="auto"/>
              <w:right w:val="single" w:sz="4" w:space="0" w:color="auto"/>
            </w:tcBorders>
          </w:tcPr>
          <w:p w14:paraId="45495972"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9F931BF"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F6433A"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1D7DF5EB"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44FF6CA"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ABB62A0" w14:textId="77777777" w:rsidR="00F21BC6" w:rsidRPr="00553950" w:rsidRDefault="00F21BC6">
            <w:pPr>
              <w:pStyle w:val="affffffff4"/>
              <w:rPr>
                <w:b/>
                <w:szCs w:val="24"/>
              </w:rPr>
            </w:pPr>
          </w:p>
        </w:tc>
      </w:tr>
      <w:tr w:rsidR="00553950" w:rsidRPr="00553950" w14:paraId="016AC4BE" w14:textId="77777777">
        <w:trPr>
          <w:trHeight w:val="971"/>
        </w:trPr>
        <w:tc>
          <w:tcPr>
            <w:tcW w:w="562" w:type="dxa"/>
            <w:vMerge/>
            <w:tcBorders>
              <w:left w:val="single" w:sz="4" w:space="0" w:color="auto"/>
              <w:right w:val="single" w:sz="4" w:space="0" w:color="auto"/>
            </w:tcBorders>
          </w:tcPr>
          <w:p w14:paraId="4D5F1C71"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4D2FDBB"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5CD13D" w14:textId="77777777" w:rsidR="00F21BC6" w:rsidRPr="00553950" w:rsidRDefault="004D71E9">
            <w:pPr>
              <w:pStyle w:val="affffffff4"/>
              <w:rPr>
                <w:szCs w:val="24"/>
              </w:rPr>
            </w:pPr>
            <w:r w:rsidRPr="00553950">
              <w:rPr>
                <w:szCs w:val="24"/>
              </w:rPr>
              <w:t>15) Выполнить действие, указанное в шаге 2 (просмотр заявлений), а также 10-11;</w:t>
            </w:r>
          </w:p>
          <w:p w14:paraId="2CD3F6FD"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AB71BFA" w14:textId="77777777" w:rsidR="00F21BC6" w:rsidRPr="00553950" w:rsidRDefault="004D71E9">
            <w:pPr>
              <w:pStyle w:val="affffffff4"/>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w:t>
            </w:r>
            <w:r w:rsidRPr="00553950">
              <w:lastRenderedPageBreak/>
              <w:t xml:space="preserve">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DB93E61" w14:textId="77777777" w:rsidR="00F21BC6" w:rsidRPr="00553950" w:rsidRDefault="004D71E9">
            <w:pPr>
              <w:pStyle w:val="affffffff4"/>
              <w:tabs>
                <w:tab w:val="left" w:pos="317"/>
                <w:tab w:val="left" w:pos="451"/>
              </w:tabs>
            </w:pPr>
            <w:r w:rsidRPr="00553950">
              <w:lastRenderedPageBreak/>
              <w:t>– на шаге 15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Сводного отчета по первоначальной постановке на воинский учет граждан мужского пола 17 лет - в пределах всех военкоматов, Сводного отчета по уведомлению граждан (ЛК ЕПГУ)- в пределах всех военкоматов.</w:t>
            </w:r>
          </w:p>
        </w:tc>
        <w:tc>
          <w:tcPr>
            <w:tcW w:w="3402" w:type="dxa"/>
            <w:vMerge/>
            <w:tcBorders>
              <w:left w:val="single" w:sz="4" w:space="0" w:color="auto"/>
              <w:right w:val="single" w:sz="4" w:space="0" w:color="auto"/>
            </w:tcBorders>
            <w:shd w:val="clear" w:color="auto" w:fill="auto"/>
          </w:tcPr>
          <w:p w14:paraId="069AF30C" w14:textId="77777777" w:rsidR="00F21BC6" w:rsidRPr="00553950" w:rsidRDefault="00F21BC6">
            <w:pPr>
              <w:pStyle w:val="affffffff4"/>
              <w:rPr>
                <w:b/>
                <w:szCs w:val="24"/>
              </w:rPr>
            </w:pPr>
          </w:p>
        </w:tc>
      </w:tr>
      <w:tr w:rsidR="00553950" w:rsidRPr="00553950" w14:paraId="69BA034E" w14:textId="77777777">
        <w:trPr>
          <w:trHeight w:val="971"/>
        </w:trPr>
        <w:tc>
          <w:tcPr>
            <w:tcW w:w="562" w:type="dxa"/>
            <w:vMerge/>
            <w:tcBorders>
              <w:left w:val="single" w:sz="4" w:space="0" w:color="auto"/>
              <w:right w:val="single" w:sz="4" w:space="0" w:color="auto"/>
            </w:tcBorders>
          </w:tcPr>
          <w:p w14:paraId="780A5508"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F6D13F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A393B7"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5C66BB08"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C21FCCB"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EEBDE3F" w14:textId="77777777" w:rsidR="00F21BC6" w:rsidRPr="00553950" w:rsidRDefault="00F21BC6">
            <w:pPr>
              <w:pStyle w:val="affffffff4"/>
              <w:rPr>
                <w:b/>
                <w:szCs w:val="24"/>
              </w:rPr>
            </w:pPr>
          </w:p>
        </w:tc>
      </w:tr>
      <w:tr w:rsidR="00553950" w:rsidRPr="00553950" w14:paraId="105BCBCC" w14:textId="77777777">
        <w:trPr>
          <w:trHeight w:val="971"/>
        </w:trPr>
        <w:tc>
          <w:tcPr>
            <w:tcW w:w="562" w:type="dxa"/>
            <w:vMerge/>
            <w:tcBorders>
              <w:left w:val="single" w:sz="4" w:space="0" w:color="auto"/>
              <w:right w:val="single" w:sz="4" w:space="0" w:color="auto"/>
            </w:tcBorders>
          </w:tcPr>
          <w:p w14:paraId="201DC13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08B55AB"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625B68" w14:textId="77777777" w:rsidR="00F21BC6" w:rsidRPr="00553950" w:rsidRDefault="004D71E9">
            <w:pPr>
              <w:pStyle w:val="affffffff4"/>
            </w:pPr>
            <w:r w:rsidRPr="00553950">
              <w:t>16) Выполнить действие, указанное в шаге 10, 15 (формирование отчета).</w:t>
            </w:r>
          </w:p>
          <w:p w14:paraId="1459A044" w14:textId="77777777" w:rsidR="00F21BC6" w:rsidRPr="00553950" w:rsidRDefault="004D71E9">
            <w:pPr>
              <w:pStyle w:val="affffffff4"/>
            </w:pPr>
            <w:r w:rsidRPr="00553950">
              <w:t>Перейти в раздел «Аналитическая подсистема» → «Дашборд»; зафиксировать данные, отображаемые на виджетах «</w:t>
            </w:r>
            <w:r w:rsidRPr="00553950">
              <w:rPr>
                <w:bCs/>
              </w:rPr>
              <w:t>Всего состоят на учете</w:t>
            </w:r>
            <w:r w:rsidRPr="00553950">
              <w:t>» и «Подлежат постановке на учет».</w:t>
            </w:r>
          </w:p>
          <w:p w14:paraId="4D66115E"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17 лет» → «ЕПГУ» зафиксировать отображаемые данные.</w:t>
            </w:r>
          </w:p>
          <w:p w14:paraId="5FB5139F"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0BE97BF" w14:textId="77777777" w:rsidR="00F21BC6" w:rsidRPr="00553950" w:rsidRDefault="004D71E9">
            <w:pPr>
              <w:contextualSpacing/>
            </w:pPr>
            <w:r w:rsidRPr="00553950">
              <w:t>– на шаге 16 пользователю доступны для просмотра направленные Уведомления на ЕПГУ, формирование и просмотр Сводного отчета по первоначальной постановке на воинский учет граждан мужского пола 17 лет - в пределах всех военкоматов,  Сводного отчета по уведомлению граждан (ЛК ЕПГУ)- в пределах всех военкоматов.</w:t>
            </w:r>
          </w:p>
          <w:p w14:paraId="6AD0642F" w14:textId="77777777" w:rsidR="00F21BC6" w:rsidRPr="00553950" w:rsidRDefault="004D71E9">
            <w:pPr>
              <w:pStyle w:val="affffffff4"/>
            </w:pPr>
            <w:r w:rsidRPr="00553950">
              <w:t>Данные на «Дашборде» в виджете «</w:t>
            </w:r>
            <w:r w:rsidRPr="00553950">
              <w:rPr>
                <w:bCs/>
              </w:rPr>
              <w:t>Всего состоят на учете</w:t>
            </w:r>
            <w:r w:rsidRPr="00553950">
              <w:t xml:space="preserve">», </w:t>
            </w:r>
            <w:r w:rsidRPr="00553950">
              <w:rPr>
                <w:bCs/>
              </w:rPr>
              <w:t xml:space="preserve">«Подлежат постановке на учет» </w:t>
            </w:r>
            <w:r w:rsidRPr="00553950">
              <w:t xml:space="preserve">и на дашборде «Бизнес метрики» </w:t>
            </w:r>
            <w:r w:rsidRPr="00553950">
              <w:lastRenderedPageBreak/>
              <w:t>компонента «</w:t>
            </w:r>
            <w:r w:rsidRPr="00553950">
              <w:rPr>
                <w:bCs/>
              </w:rPr>
              <w:t>Первоначальная постановка на воинский учет. Постановка в 17 лет. ЕПГУ</w:t>
            </w:r>
            <w:r w:rsidRPr="00553950">
              <w:t>» отображаются в соответствии с тестовыми данными и действиями, проводимыми в рамках проверки.</w:t>
            </w:r>
          </w:p>
          <w:p w14:paraId="57A04B32" w14:textId="77777777" w:rsidR="00F21BC6" w:rsidRPr="00553950" w:rsidRDefault="00F21BC6">
            <w:pPr>
              <w:contextualSpacing/>
            </w:pPr>
          </w:p>
        </w:tc>
        <w:bookmarkEnd w:id="130"/>
        <w:tc>
          <w:tcPr>
            <w:tcW w:w="3402" w:type="dxa"/>
            <w:vMerge/>
            <w:tcBorders>
              <w:left w:val="single" w:sz="4" w:space="0" w:color="auto"/>
              <w:right w:val="single" w:sz="4" w:space="0" w:color="auto"/>
            </w:tcBorders>
            <w:shd w:val="clear" w:color="auto" w:fill="auto"/>
          </w:tcPr>
          <w:p w14:paraId="3B719B33" w14:textId="77777777" w:rsidR="00F21BC6" w:rsidRPr="00553950" w:rsidRDefault="00F21BC6">
            <w:pPr>
              <w:pStyle w:val="affffffff4"/>
              <w:rPr>
                <w:b/>
                <w:szCs w:val="24"/>
              </w:rPr>
            </w:pPr>
          </w:p>
        </w:tc>
      </w:tr>
      <w:tr w:rsidR="00553950" w:rsidRPr="00553950" w14:paraId="4B0F1D12" w14:textId="77777777">
        <w:trPr>
          <w:trHeight w:val="971"/>
        </w:trPr>
        <w:tc>
          <w:tcPr>
            <w:tcW w:w="562" w:type="dxa"/>
            <w:vMerge/>
            <w:tcBorders>
              <w:left w:val="single" w:sz="4" w:space="0" w:color="auto"/>
              <w:right w:val="single" w:sz="4" w:space="0" w:color="auto"/>
            </w:tcBorders>
          </w:tcPr>
          <w:p w14:paraId="2CA6038A"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7E281F9"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A11A2E" w14:textId="77777777" w:rsidR="00F21BC6" w:rsidRPr="00553950" w:rsidRDefault="004D71E9">
            <w:pPr>
              <w:pStyle w:val="affffffff4"/>
              <w:rPr>
                <w:b/>
                <w:bCs/>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59):</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761FC5"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59 на ЕПГУ </w:t>
            </w:r>
            <w:r w:rsidRPr="00553950">
              <w:rPr>
                <w:szCs w:val="24"/>
              </w:rPr>
              <w:t>является:</w:t>
            </w:r>
          </w:p>
        </w:tc>
        <w:tc>
          <w:tcPr>
            <w:tcW w:w="3402" w:type="dxa"/>
            <w:vMerge/>
            <w:tcBorders>
              <w:left w:val="single" w:sz="4" w:space="0" w:color="auto"/>
              <w:right w:val="single" w:sz="4" w:space="0" w:color="auto"/>
            </w:tcBorders>
            <w:shd w:val="clear" w:color="auto" w:fill="auto"/>
          </w:tcPr>
          <w:p w14:paraId="70AD7FDC" w14:textId="77777777" w:rsidR="00F21BC6" w:rsidRPr="00553950" w:rsidRDefault="00F21BC6">
            <w:pPr>
              <w:pStyle w:val="affffffff4"/>
              <w:rPr>
                <w:b/>
                <w:szCs w:val="24"/>
              </w:rPr>
            </w:pPr>
          </w:p>
        </w:tc>
      </w:tr>
      <w:tr w:rsidR="00553950" w:rsidRPr="00553950" w14:paraId="714830FD" w14:textId="77777777">
        <w:trPr>
          <w:trHeight w:val="971"/>
        </w:trPr>
        <w:tc>
          <w:tcPr>
            <w:tcW w:w="562" w:type="dxa"/>
            <w:vMerge/>
            <w:tcBorders>
              <w:left w:val="single" w:sz="4" w:space="0" w:color="auto"/>
              <w:right w:val="single" w:sz="4" w:space="0" w:color="auto"/>
            </w:tcBorders>
          </w:tcPr>
          <w:p w14:paraId="1DDB2903"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BC11A0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105263" w14:textId="77777777" w:rsidR="00F21BC6" w:rsidRPr="00553950" w:rsidRDefault="004D71E9">
            <w:pPr>
              <w:pStyle w:val="affffffff4"/>
            </w:pPr>
            <w:r w:rsidRPr="00553950">
              <w:t>17) Проверить статус по заявлению и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3583B2" w14:textId="77777777" w:rsidR="00F21BC6" w:rsidRPr="00553950" w:rsidRDefault="004D71E9">
            <w:pPr>
              <w:pStyle w:val="affffffff4"/>
              <w:rPr>
                <w:szCs w:val="24"/>
              </w:rPr>
            </w:pPr>
            <w:r w:rsidRPr="00553950">
              <w:rPr>
                <w:szCs w:val="24"/>
              </w:rPr>
              <w:t xml:space="preserve">– </w:t>
            </w:r>
            <w:r w:rsidRPr="00553950">
              <w:t>на шаге 17 поступление статуса по заявлению «Документы приняты к рассмотрению» после регистрации заявления. После постановки воинский учет, п</w:t>
            </w:r>
            <w:r w:rsidRPr="00553950">
              <w:rPr>
                <w:szCs w:val="24"/>
              </w:rPr>
              <w:t>оступление уведомления в личный кабинет гражданина на ЕПГУ о постановке на воинский учет.</w:t>
            </w:r>
          </w:p>
          <w:p w14:paraId="630A146F" w14:textId="77777777" w:rsidR="00F21BC6" w:rsidRPr="00553950" w:rsidRDefault="004D71E9">
            <w:pPr>
              <w:pStyle w:val="affffffff4"/>
              <w:rPr>
                <w:b/>
                <w:bCs/>
                <w:szCs w:val="24"/>
              </w:rPr>
            </w:pPr>
            <w:r w:rsidRPr="00553950">
              <w:rPr>
                <w:b/>
                <w:bCs/>
                <w:szCs w:val="24"/>
              </w:rPr>
              <w:t>Текст Уведомления:</w:t>
            </w:r>
          </w:p>
          <w:p w14:paraId="14BEDF30" w14:textId="77777777" w:rsidR="00F21BC6" w:rsidRPr="00553950" w:rsidRDefault="004D71E9">
            <w:pPr>
              <w:pStyle w:val="affffffff4"/>
              <w:rPr>
                <w:szCs w:val="24"/>
              </w:rPr>
            </w:pPr>
            <w:r w:rsidRPr="00553950">
              <w:rPr>
                <w:szCs w:val="24"/>
              </w:rPr>
              <w:t>Уведомление о постановке на воинский учёт</w:t>
            </w:r>
          </w:p>
          <w:p w14:paraId="7984E763" w14:textId="77777777" w:rsidR="00F21BC6" w:rsidRPr="00553950" w:rsidRDefault="004D71E9">
            <w:pPr>
              <w:pStyle w:val="affffffff4"/>
              <w:rPr>
                <w:szCs w:val="24"/>
              </w:rPr>
            </w:pPr>
            <w:r w:rsidRPr="00553950">
              <w:rPr>
                <w:szCs w:val="24"/>
              </w:rPr>
              <w:t>&lt;Имя, Отчество&gt;</w:t>
            </w:r>
          </w:p>
          <w:p w14:paraId="7AADAE95" w14:textId="77777777" w:rsidR="00F21BC6" w:rsidRPr="00553950" w:rsidRDefault="004D71E9">
            <w:pPr>
              <w:pStyle w:val="affffffff4"/>
              <w:rPr>
                <w:szCs w:val="24"/>
              </w:rPr>
            </w:pPr>
            <w:r w:rsidRPr="00553950">
              <w:rPr>
                <w:szCs w:val="24"/>
              </w:rPr>
              <w:t>Вы поставлены на воинский учет.</w:t>
            </w:r>
          </w:p>
          <w:p w14:paraId="740F8070" w14:textId="77777777" w:rsidR="00F21BC6" w:rsidRPr="00553950" w:rsidRDefault="004D71E9">
            <w:pPr>
              <w:pStyle w:val="affffffff4"/>
              <w:rPr>
                <w:szCs w:val="24"/>
              </w:rPr>
            </w:pPr>
            <w:r w:rsidRPr="00553950">
              <w:t xml:space="preserve">Для получения дополнительной </w:t>
            </w:r>
            <w:r w:rsidRPr="00553950">
              <w:lastRenderedPageBreak/>
              <w:t xml:space="preserve">информации вы можете запросить выписку из Реестра воинского учета в личном кабинете Реестра повесток </w:t>
            </w:r>
          </w:p>
        </w:tc>
        <w:tc>
          <w:tcPr>
            <w:tcW w:w="3402" w:type="dxa"/>
            <w:vMerge/>
            <w:tcBorders>
              <w:left w:val="single" w:sz="4" w:space="0" w:color="auto"/>
              <w:right w:val="single" w:sz="4" w:space="0" w:color="auto"/>
            </w:tcBorders>
            <w:shd w:val="clear" w:color="auto" w:fill="auto"/>
          </w:tcPr>
          <w:p w14:paraId="11BF41B3" w14:textId="77777777" w:rsidR="00F21BC6" w:rsidRPr="00553950" w:rsidRDefault="00F21BC6">
            <w:pPr>
              <w:pStyle w:val="affffffff4"/>
              <w:rPr>
                <w:b/>
                <w:szCs w:val="24"/>
              </w:rPr>
            </w:pPr>
          </w:p>
        </w:tc>
      </w:tr>
      <w:tr w:rsidR="00553950" w:rsidRPr="00553950" w14:paraId="31E16AAA" w14:textId="77777777">
        <w:trPr>
          <w:trHeight w:val="971"/>
        </w:trPr>
        <w:tc>
          <w:tcPr>
            <w:tcW w:w="562" w:type="dxa"/>
            <w:vMerge/>
            <w:tcBorders>
              <w:left w:val="single" w:sz="4" w:space="0" w:color="auto"/>
              <w:right w:val="single" w:sz="4" w:space="0" w:color="auto"/>
            </w:tcBorders>
          </w:tcPr>
          <w:p w14:paraId="798C4641"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5701EA2"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53D970" w14:textId="77777777" w:rsidR="00F21BC6" w:rsidRPr="00553950" w:rsidRDefault="004D71E9">
            <w:pPr>
              <w:pStyle w:val="affffffff4"/>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C95415" w14:textId="77777777" w:rsidR="00F21BC6" w:rsidRPr="00553950" w:rsidRDefault="004D71E9">
            <w:pPr>
              <w:pStyle w:val="affffffff4"/>
              <w:rPr>
                <w:szCs w:val="24"/>
              </w:rPr>
            </w:pPr>
            <w:r w:rsidRPr="00553950">
              <w:t xml:space="preserve">Положительным результатом проверки для </w:t>
            </w:r>
            <w:r w:rsidRPr="00553950">
              <w:rPr>
                <w:b/>
                <w:bCs/>
              </w:rPr>
              <w:t xml:space="preserve">гражданина на ЕПГУ </w:t>
            </w:r>
            <w:r w:rsidRPr="00553950">
              <w:t>является:</w:t>
            </w:r>
          </w:p>
        </w:tc>
        <w:tc>
          <w:tcPr>
            <w:tcW w:w="3402" w:type="dxa"/>
            <w:vMerge/>
            <w:tcBorders>
              <w:left w:val="single" w:sz="4" w:space="0" w:color="auto"/>
              <w:right w:val="single" w:sz="4" w:space="0" w:color="auto"/>
            </w:tcBorders>
            <w:shd w:val="clear" w:color="auto" w:fill="auto"/>
          </w:tcPr>
          <w:p w14:paraId="76ABA4E2" w14:textId="77777777" w:rsidR="00F21BC6" w:rsidRPr="00553950" w:rsidRDefault="00F21BC6">
            <w:pPr>
              <w:pStyle w:val="affffffff4"/>
              <w:rPr>
                <w:b/>
                <w:szCs w:val="24"/>
              </w:rPr>
            </w:pPr>
          </w:p>
        </w:tc>
      </w:tr>
      <w:tr w:rsidR="00553950" w:rsidRPr="00553950" w14:paraId="5108356E" w14:textId="77777777">
        <w:trPr>
          <w:trHeight w:val="971"/>
        </w:trPr>
        <w:tc>
          <w:tcPr>
            <w:tcW w:w="562" w:type="dxa"/>
            <w:vMerge/>
            <w:tcBorders>
              <w:left w:val="single" w:sz="4" w:space="0" w:color="auto"/>
              <w:right w:val="single" w:sz="4" w:space="0" w:color="auto"/>
            </w:tcBorders>
          </w:tcPr>
          <w:p w14:paraId="2FC5B946"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F619123"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09DC54" w14:textId="77777777" w:rsidR="00F21BC6" w:rsidRPr="00553950" w:rsidRDefault="004D71E9">
            <w:pPr>
              <w:pStyle w:val="affffffff4"/>
              <w:jc w:val="both"/>
              <w:rPr>
                <w:szCs w:val="24"/>
              </w:rPr>
            </w:pPr>
            <w:r w:rsidRPr="00553950">
              <w:rPr>
                <w:szCs w:val="24"/>
              </w:rPr>
              <w:t>18) Для проверки определения целевого военного комиссариата подать повторно заявление на ЕПГУ по цели «Подать документы для постановки на воинский учет», причина постановки на воинский учёт – достижение возраста 17 лет.</w:t>
            </w:r>
          </w:p>
          <w:p w14:paraId="2E5682F2" w14:textId="77777777" w:rsidR="00F21BC6" w:rsidRPr="00553950" w:rsidRDefault="004D71E9">
            <w:pPr>
              <w:pStyle w:val="affffffff4"/>
              <w:jc w:val="both"/>
              <w:rPr>
                <w:szCs w:val="24"/>
              </w:rPr>
            </w:pPr>
            <w:r w:rsidRPr="00553950">
              <w:rPr>
                <w:szCs w:val="24"/>
              </w:rPr>
              <w:t xml:space="preserve">Адрес проживания Московская область, </w:t>
            </w:r>
            <w:proofErr w:type="spellStart"/>
            <w:r w:rsidRPr="00553950">
              <w:rPr>
                <w:szCs w:val="24"/>
              </w:rPr>
              <w:t>г.о</w:t>
            </w:r>
            <w:proofErr w:type="spellEnd"/>
            <w:r w:rsidRPr="00553950">
              <w:rPr>
                <w:szCs w:val="24"/>
              </w:rPr>
              <w:t>. Щёлково</w:t>
            </w:r>
          </w:p>
          <w:p w14:paraId="47EA3E47" w14:textId="77777777" w:rsidR="00F21BC6" w:rsidRPr="00553950" w:rsidRDefault="004D71E9">
            <w:pPr>
              <w:pStyle w:val="affffffff4"/>
              <w:jc w:val="both"/>
              <w:rPr>
                <w:szCs w:val="24"/>
              </w:rPr>
            </w:pPr>
            <w:r w:rsidRPr="00553950">
              <w:rPr>
                <w:szCs w:val="24"/>
              </w:rPr>
              <w:t>ВК городских округов Щелково Фрязино Звездный городок и Лосино-Петровского городского округа Московской области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06404C3" w14:textId="77777777" w:rsidR="00F21BC6" w:rsidRPr="00553950" w:rsidRDefault="004D71E9">
            <w:pPr>
              <w:contextualSpacing/>
              <w:rPr>
                <w:rFonts w:eastAsia="Calibri"/>
              </w:rPr>
            </w:pPr>
            <w:r w:rsidRPr="00553950">
              <w:t>–</w:t>
            </w:r>
            <w:r w:rsidRPr="00553950">
              <w:rPr>
                <w:rFonts w:eastAsia="Calibri"/>
              </w:rPr>
              <w:t xml:space="preserve"> на шаге 18 определение целевого военного комиссариата осуществлено при маршрутизации заявления в военный комиссариат, указанный в заявлении на ЕПГУ.</w:t>
            </w:r>
          </w:p>
        </w:tc>
        <w:tc>
          <w:tcPr>
            <w:tcW w:w="3402" w:type="dxa"/>
            <w:vMerge/>
            <w:tcBorders>
              <w:left w:val="single" w:sz="4" w:space="0" w:color="auto"/>
              <w:right w:val="single" w:sz="4" w:space="0" w:color="auto"/>
            </w:tcBorders>
            <w:shd w:val="clear" w:color="auto" w:fill="auto"/>
          </w:tcPr>
          <w:p w14:paraId="18174D96" w14:textId="77777777" w:rsidR="00F21BC6" w:rsidRPr="00553950" w:rsidRDefault="00F21BC6">
            <w:pPr>
              <w:pStyle w:val="affffffff4"/>
              <w:rPr>
                <w:b/>
                <w:szCs w:val="24"/>
              </w:rPr>
            </w:pPr>
          </w:p>
        </w:tc>
      </w:tr>
      <w:tr w:rsidR="00553950" w:rsidRPr="00553950" w14:paraId="5157C440" w14:textId="77777777">
        <w:trPr>
          <w:trHeight w:val="971"/>
        </w:trPr>
        <w:tc>
          <w:tcPr>
            <w:tcW w:w="562" w:type="dxa"/>
            <w:vMerge/>
            <w:tcBorders>
              <w:left w:val="single" w:sz="4" w:space="0" w:color="auto"/>
              <w:right w:val="single" w:sz="4" w:space="0" w:color="auto"/>
            </w:tcBorders>
          </w:tcPr>
          <w:p w14:paraId="42F69F2C"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A4541B7"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F6BE15" w14:textId="77777777" w:rsidR="00F21BC6" w:rsidRPr="00553950" w:rsidRDefault="004D71E9">
            <w:pPr>
              <w:pStyle w:val="affffffff4"/>
              <w:jc w:val="both"/>
              <w:rPr>
                <w:b/>
                <w:szCs w:val="24"/>
              </w:rPr>
            </w:pPr>
            <w:r w:rsidRPr="00553950">
              <w:rPr>
                <w:b/>
                <w:szCs w:val="24"/>
              </w:rPr>
              <w:t>Авторизоваться в ЕРВУ под ролью «Специалист ВК по обработке заявлений»:</w:t>
            </w:r>
          </w:p>
          <w:p w14:paraId="1DE6F2BD"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FFAFE99" w14:textId="77777777" w:rsidR="00F21BC6" w:rsidRPr="00553950" w:rsidRDefault="004D71E9">
            <w:pPr>
              <w:contextualSpacing/>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1B06076E" w14:textId="77777777" w:rsidR="00F21BC6" w:rsidRPr="00553950" w:rsidRDefault="00F21BC6">
            <w:pPr>
              <w:pStyle w:val="affffffff4"/>
              <w:rPr>
                <w:b/>
                <w:szCs w:val="24"/>
              </w:rPr>
            </w:pPr>
          </w:p>
        </w:tc>
      </w:tr>
      <w:tr w:rsidR="00553950" w:rsidRPr="00553950" w14:paraId="73FF1C73" w14:textId="77777777">
        <w:trPr>
          <w:trHeight w:val="971"/>
        </w:trPr>
        <w:tc>
          <w:tcPr>
            <w:tcW w:w="562" w:type="dxa"/>
            <w:vMerge/>
            <w:tcBorders>
              <w:left w:val="single" w:sz="4" w:space="0" w:color="auto"/>
              <w:right w:val="single" w:sz="4" w:space="0" w:color="auto"/>
            </w:tcBorders>
          </w:tcPr>
          <w:p w14:paraId="2F10BB6B"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FF2CE7D"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E86A5A" w14:textId="77777777" w:rsidR="00F21BC6" w:rsidRPr="00553950" w:rsidRDefault="004D71E9">
            <w:pPr>
              <w:pStyle w:val="affffffff4"/>
              <w:tabs>
                <w:tab w:val="left" w:pos="316"/>
              </w:tabs>
              <w:ind w:left="35" w:hanging="35"/>
              <w:rPr>
                <w:szCs w:val="24"/>
              </w:rPr>
            </w:pPr>
            <w:r w:rsidRPr="00553950">
              <w:rPr>
                <w:szCs w:val="24"/>
              </w:rPr>
              <w:t>19) В разделе «Заявления» выбрать ФИО гражданина.</w:t>
            </w:r>
          </w:p>
          <w:p w14:paraId="3F44C979" w14:textId="77777777" w:rsidR="00F21BC6" w:rsidRPr="00553950" w:rsidRDefault="004D71E9">
            <w:pPr>
              <w:pStyle w:val="affffffff4"/>
              <w:tabs>
                <w:tab w:val="left" w:pos="316"/>
              </w:tabs>
              <w:ind w:left="33"/>
              <w:rPr>
                <w:b/>
                <w:bCs/>
                <w:szCs w:val="24"/>
              </w:rPr>
            </w:pPr>
            <w:r w:rsidRPr="00553950">
              <w:rPr>
                <w:szCs w:val="24"/>
              </w:rPr>
              <w:t>Просмотреть поступление гражданина в военный комиссариат ВК городских округов Щелково Фрязино Звездный городок и Лосино-Петровского городского округа Московской области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F20B6F" w14:textId="77777777" w:rsidR="00F21BC6" w:rsidRPr="00553950" w:rsidRDefault="004D71E9">
            <w:pPr>
              <w:pStyle w:val="affffffff4"/>
              <w:tabs>
                <w:tab w:val="left" w:pos="316"/>
              </w:tabs>
              <w:ind w:left="33"/>
              <w:jc w:val="both"/>
            </w:pPr>
            <w:r w:rsidRPr="00553950">
              <w:t xml:space="preserve">– на шаге 19 заявление поступило в раздел «Заявления», в военный комиссариат, указанный в заявлении. </w:t>
            </w:r>
          </w:p>
          <w:p w14:paraId="7CAD916A"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29B08586" w14:textId="77777777" w:rsidR="00F21BC6" w:rsidRPr="00553950" w:rsidRDefault="00F21BC6">
            <w:pPr>
              <w:pStyle w:val="affffffff4"/>
              <w:rPr>
                <w:b/>
                <w:szCs w:val="24"/>
              </w:rPr>
            </w:pPr>
          </w:p>
        </w:tc>
      </w:tr>
      <w:tr w:rsidR="00553950" w:rsidRPr="00553950" w14:paraId="3903EB43" w14:textId="77777777">
        <w:trPr>
          <w:trHeight w:val="687"/>
        </w:trPr>
        <w:tc>
          <w:tcPr>
            <w:tcW w:w="562" w:type="dxa"/>
            <w:vMerge w:val="restart"/>
            <w:tcBorders>
              <w:left w:val="single" w:sz="4" w:space="0" w:color="auto"/>
              <w:right w:val="single" w:sz="4" w:space="0" w:color="auto"/>
            </w:tcBorders>
          </w:tcPr>
          <w:p w14:paraId="1CF35F84" w14:textId="77777777" w:rsidR="00F21BC6" w:rsidRPr="00553950" w:rsidRDefault="004D71E9">
            <w:pPr>
              <w:widowControl w:val="0"/>
              <w:suppressLineNumbers/>
              <w:ind w:right="-57"/>
              <w:contextualSpacing/>
            </w:pPr>
            <w:r w:rsidRPr="00553950">
              <w:t xml:space="preserve">7. </w:t>
            </w:r>
          </w:p>
        </w:tc>
        <w:tc>
          <w:tcPr>
            <w:tcW w:w="2415" w:type="dxa"/>
            <w:vMerge w:val="restart"/>
            <w:tcBorders>
              <w:left w:val="single" w:sz="4" w:space="0" w:color="auto"/>
              <w:right w:val="single" w:sz="4" w:space="0" w:color="auto"/>
            </w:tcBorders>
            <w:shd w:val="clear" w:color="auto" w:fill="auto"/>
          </w:tcPr>
          <w:p w14:paraId="3FA4089F" w14:textId="77777777" w:rsidR="00F21BC6" w:rsidRPr="00553950" w:rsidRDefault="004D71E9">
            <w:pPr>
              <w:pStyle w:val="affffffff4"/>
              <w:ind w:right="-109"/>
              <w:rPr>
                <w:szCs w:val="24"/>
              </w:rPr>
            </w:pPr>
            <w:r w:rsidRPr="00553950">
              <w:rPr>
                <w:szCs w:val="24"/>
              </w:rPr>
              <w:t xml:space="preserve">Проверка первоначальной </w:t>
            </w:r>
            <w:r w:rsidRPr="00553950">
              <w:rPr>
                <w:szCs w:val="24"/>
              </w:rPr>
              <w:lastRenderedPageBreak/>
              <w:t>постановки на воинский учет граждан в год достижения 17 лет при очном посещении военного комиссариата гражданином (ручной ввод)</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EB820C" w14:textId="77777777" w:rsidR="00F21BC6" w:rsidRPr="00553950" w:rsidRDefault="004D71E9">
            <w:pPr>
              <w:pStyle w:val="affffffff4"/>
              <w:ind w:right="-109"/>
              <w:rPr>
                <w:b/>
                <w:bCs/>
                <w:szCs w:val="24"/>
              </w:rPr>
            </w:pPr>
            <w:r w:rsidRPr="00553950">
              <w:rPr>
                <w:b/>
                <w:bCs/>
                <w:szCs w:val="24"/>
              </w:rPr>
              <w:lastRenderedPageBreak/>
              <w:t>Авторизоваться в ЕРВУ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E8C85E" w14:textId="77777777" w:rsidR="00F21BC6" w:rsidRPr="00553950" w:rsidRDefault="004D71E9">
            <w:pPr>
              <w:contextualSpacing/>
            </w:pPr>
            <w:r w:rsidRPr="00553950">
              <w:t xml:space="preserve">Положительным результатом проверки для </w:t>
            </w:r>
            <w:r w:rsidRPr="00553950">
              <w:rPr>
                <w:b/>
              </w:rPr>
              <w:t xml:space="preserve">Специалиста </w:t>
            </w:r>
            <w:r w:rsidRPr="00553950">
              <w:rPr>
                <w:b/>
              </w:rPr>
              <w:lastRenderedPageBreak/>
              <w:t xml:space="preserve">ВК по воинскому учету </w:t>
            </w:r>
            <w:r w:rsidRPr="00553950">
              <w:t>является:</w:t>
            </w:r>
          </w:p>
        </w:tc>
        <w:tc>
          <w:tcPr>
            <w:tcW w:w="3402" w:type="dxa"/>
            <w:vMerge w:val="restart"/>
            <w:tcBorders>
              <w:left w:val="single" w:sz="4" w:space="0" w:color="auto"/>
              <w:right w:val="single" w:sz="4" w:space="0" w:color="auto"/>
            </w:tcBorders>
            <w:shd w:val="clear" w:color="auto" w:fill="auto"/>
          </w:tcPr>
          <w:p w14:paraId="505BBF53" w14:textId="77777777" w:rsidR="00F21BC6" w:rsidRPr="00553950" w:rsidRDefault="004D71E9">
            <w:pPr>
              <w:pStyle w:val="affffffff4"/>
              <w:rPr>
                <w:b/>
                <w:bCs/>
                <w:szCs w:val="24"/>
              </w:rPr>
            </w:pPr>
            <w:r w:rsidRPr="00553950">
              <w:rPr>
                <w:b/>
                <w:bCs/>
                <w:szCs w:val="24"/>
              </w:rPr>
              <w:lastRenderedPageBreak/>
              <w:t>Предварительные условия:</w:t>
            </w:r>
          </w:p>
          <w:p w14:paraId="6AC7B2AF" w14:textId="77777777" w:rsidR="00F21BC6" w:rsidRPr="00553950" w:rsidRDefault="004D71E9">
            <w:pPr>
              <w:pStyle w:val="affffffff4"/>
              <w:rPr>
                <w:bCs/>
                <w:szCs w:val="24"/>
              </w:rPr>
            </w:pPr>
            <w:r w:rsidRPr="00553950">
              <w:rPr>
                <w:bCs/>
                <w:szCs w:val="24"/>
              </w:rPr>
              <w:t xml:space="preserve">В проверке используются </w:t>
            </w:r>
            <w:r w:rsidRPr="00553950">
              <w:rPr>
                <w:bCs/>
                <w:szCs w:val="24"/>
              </w:rPr>
              <w:lastRenderedPageBreak/>
              <w:t xml:space="preserve">данные гражданина </w:t>
            </w:r>
            <w:r w:rsidRPr="00553950">
              <w:rPr>
                <w:szCs w:val="24"/>
              </w:rPr>
              <w:t>60</w:t>
            </w:r>
          </w:p>
          <w:p w14:paraId="0A1ED41F" w14:textId="77777777" w:rsidR="00F21BC6" w:rsidRPr="00553950" w:rsidRDefault="00F21BC6">
            <w:pPr>
              <w:pStyle w:val="affffffff4"/>
              <w:rPr>
                <w:szCs w:val="24"/>
              </w:rPr>
            </w:pPr>
          </w:p>
          <w:p w14:paraId="5BBC5624" w14:textId="77777777" w:rsidR="00F21BC6" w:rsidRPr="00553950" w:rsidRDefault="004D71E9">
            <w:pPr>
              <w:pStyle w:val="affffffff4"/>
              <w:rPr>
                <w:szCs w:val="24"/>
              </w:rPr>
            </w:pPr>
            <w:r w:rsidRPr="00553950">
              <w:rPr>
                <w:szCs w:val="24"/>
              </w:rPr>
              <w:t>Пользователи с назначенными ролями:</w:t>
            </w:r>
          </w:p>
          <w:p w14:paraId="63419BB6"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w:t>
            </w:r>
          </w:p>
          <w:p w14:paraId="66FF7FE3" w14:textId="77777777" w:rsidR="00F21BC6" w:rsidRPr="00553950" w:rsidRDefault="004D71E9">
            <w:pPr>
              <w:pStyle w:val="affffffff4"/>
              <w:numPr>
                <w:ilvl w:val="0"/>
                <w:numId w:val="125"/>
              </w:numPr>
              <w:tabs>
                <w:tab w:val="left" w:pos="318"/>
              </w:tabs>
              <w:ind w:left="34" w:firstLine="0"/>
              <w:rPr>
                <w:szCs w:val="24"/>
              </w:rPr>
            </w:pPr>
            <w:r w:rsidRPr="00553950">
              <w:rPr>
                <w:szCs w:val="24"/>
              </w:rPr>
              <w:t>Военный комиссар;</w:t>
            </w:r>
          </w:p>
          <w:p w14:paraId="72DA2172"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ВК субъекта;</w:t>
            </w:r>
          </w:p>
          <w:p w14:paraId="35420787" w14:textId="77777777" w:rsidR="00F21BC6" w:rsidRPr="00553950" w:rsidRDefault="004D71E9">
            <w:pPr>
              <w:pStyle w:val="affffffff4"/>
              <w:numPr>
                <w:ilvl w:val="0"/>
                <w:numId w:val="125"/>
              </w:numPr>
              <w:tabs>
                <w:tab w:val="left" w:pos="318"/>
              </w:tabs>
              <w:ind w:left="34" w:firstLine="0"/>
              <w:rPr>
                <w:szCs w:val="24"/>
              </w:rPr>
            </w:pPr>
            <w:r w:rsidRPr="00553950">
              <w:rPr>
                <w:szCs w:val="24"/>
              </w:rPr>
              <w:t>Сотрудник ГОМУ;</w:t>
            </w:r>
          </w:p>
          <w:p w14:paraId="41279C49"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ГОМУ;</w:t>
            </w:r>
          </w:p>
          <w:p w14:paraId="27A378FC"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штаба ВО.</w:t>
            </w:r>
          </w:p>
          <w:p w14:paraId="45651491" w14:textId="77777777" w:rsidR="00F21BC6" w:rsidRPr="00553950" w:rsidRDefault="00F21BC6">
            <w:pPr>
              <w:pStyle w:val="affffffff4"/>
              <w:tabs>
                <w:tab w:val="left" w:pos="318"/>
              </w:tabs>
              <w:rPr>
                <w:szCs w:val="24"/>
              </w:rPr>
            </w:pPr>
          </w:p>
          <w:p w14:paraId="51D2E148" w14:textId="77777777" w:rsidR="00F21BC6" w:rsidRPr="00553950" w:rsidRDefault="004D71E9">
            <w:pPr>
              <w:pStyle w:val="affffffff4"/>
              <w:tabs>
                <w:tab w:val="left" w:pos="318"/>
              </w:tabs>
              <w:rPr>
                <w:szCs w:val="24"/>
              </w:rPr>
            </w:pPr>
            <w:r w:rsidRPr="00553950">
              <w:rPr>
                <w:szCs w:val="24"/>
              </w:rPr>
              <w:t>Определение целевого военного комиссариата соответствует специалисту, вносящему данные гражданина при ручном вводе.</w:t>
            </w:r>
          </w:p>
          <w:p w14:paraId="2219627F" w14:textId="77777777" w:rsidR="00F21BC6" w:rsidRPr="00553950" w:rsidRDefault="00F21BC6">
            <w:pPr>
              <w:pStyle w:val="affffffff4"/>
              <w:tabs>
                <w:tab w:val="left" w:pos="318"/>
              </w:tabs>
              <w:rPr>
                <w:szCs w:val="24"/>
              </w:rPr>
            </w:pPr>
          </w:p>
          <w:p w14:paraId="42E465B9" w14:textId="77777777" w:rsidR="00F21BC6" w:rsidRPr="00553950" w:rsidRDefault="00F21BC6">
            <w:pPr>
              <w:pStyle w:val="affffffff4"/>
              <w:tabs>
                <w:tab w:val="left" w:pos="318"/>
              </w:tabs>
              <w:ind w:left="34"/>
              <w:rPr>
                <w:szCs w:val="24"/>
              </w:rPr>
            </w:pPr>
          </w:p>
          <w:p w14:paraId="4F1F3DE7" w14:textId="77777777" w:rsidR="00F21BC6" w:rsidRPr="00553950" w:rsidRDefault="00F21BC6">
            <w:pPr>
              <w:pStyle w:val="affffffff4"/>
              <w:tabs>
                <w:tab w:val="left" w:pos="318"/>
              </w:tabs>
              <w:ind w:left="34"/>
              <w:rPr>
                <w:szCs w:val="24"/>
              </w:rPr>
            </w:pPr>
          </w:p>
          <w:p w14:paraId="7C969CA2" w14:textId="77777777" w:rsidR="00F21BC6" w:rsidRPr="00553950" w:rsidRDefault="00F21BC6">
            <w:pPr>
              <w:pStyle w:val="affffffff4"/>
              <w:tabs>
                <w:tab w:val="left" w:pos="318"/>
              </w:tabs>
              <w:ind w:left="34"/>
              <w:rPr>
                <w:b/>
                <w:szCs w:val="24"/>
              </w:rPr>
            </w:pPr>
          </w:p>
        </w:tc>
      </w:tr>
      <w:tr w:rsidR="00553950" w:rsidRPr="00553950" w14:paraId="00FAEFDC" w14:textId="77777777">
        <w:trPr>
          <w:trHeight w:val="687"/>
        </w:trPr>
        <w:tc>
          <w:tcPr>
            <w:tcW w:w="562" w:type="dxa"/>
            <w:vMerge/>
            <w:tcBorders>
              <w:left w:val="single" w:sz="4" w:space="0" w:color="auto"/>
              <w:right w:val="single" w:sz="4" w:space="0" w:color="auto"/>
            </w:tcBorders>
          </w:tcPr>
          <w:p w14:paraId="66653F48"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539941B"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F3BFAE" w14:textId="77777777" w:rsidR="00F21BC6" w:rsidRPr="00553950" w:rsidRDefault="004D71E9">
            <w:pPr>
              <w:pStyle w:val="affffffff4"/>
              <w:rPr>
                <w:szCs w:val="24"/>
              </w:rPr>
            </w:pPr>
            <w:r w:rsidRPr="00553950">
              <w:rPr>
                <w:szCs w:val="24"/>
              </w:rPr>
              <w:t>1) В 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0D30F4" w14:textId="77777777" w:rsidR="00F21BC6" w:rsidRPr="00553950" w:rsidRDefault="004D71E9">
            <w:pPr>
              <w:pStyle w:val="af"/>
              <w:widowControl w:val="0"/>
              <w:numPr>
                <w:ilvl w:val="0"/>
                <w:numId w:val="113"/>
              </w:numPr>
              <w:tabs>
                <w:tab w:val="left" w:pos="221"/>
              </w:tabs>
              <w:ind w:left="0" w:firstLine="22"/>
              <w:contextualSpacing/>
            </w:pPr>
            <w:r w:rsidRPr="00553950">
              <w:t>на шаге 1 отчет с наименованием «Сводный отчет по первоначальной постановке на воинский учет граждан мужского пола 17» сформирован;</w:t>
            </w:r>
          </w:p>
          <w:p w14:paraId="6B1BEA10"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28EF5775" w14:textId="77777777" w:rsidR="00F21BC6" w:rsidRPr="00553950" w:rsidRDefault="00F21BC6">
            <w:pPr>
              <w:pStyle w:val="affffffff4"/>
              <w:tabs>
                <w:tab w:val="left" w:pos="318"/>
              </w:tabs>
              <w:ind w:left="34"/>
              <w:rPr>
                <w:b/>
                <w:szCs w:val="24"/>
              </w:rPr>
            </w:pPr>
          </w:p>
        </w:tc>
      </w:tr>
      <w:tr w:rsidR="00553950" w:rsidRPr="00553950" w14:paraId="114D06F7" w14:textId="77777777">
        <w:trPr>
          <w:trHeight w:val="687"/>
        </w:trPr>
        <w:tc>
          <w:tcPr>
            <w:tcW w:w="562" w:type="dxa"/>
            <w:vMerge/>
            <w:tcBorders>
              <w:left w:val="single" w:sz="4" w:space="0" w:color="auto"/>
              <w:right w:val="single" w:sz="4" w:space="0" w:color="auto"/>
            </w:tcBorders>
          </w:tcPr>
          <w:p w14:paraId="35D081EC"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B14FAA7"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EE0954A" w14:textId="77777777" w:rsidR="00F21BC6" w:rsidRPr="00553950" w:rsidRDefault="004D71E9">
            <w:pPr>
              <w:pStyle w:val="affffffff4"/>
              <w:rPr>
                <w:szCs w:val="24"/>
              </w:rPr>
            </w:pPr>
            <w:r w:rsidRPr="00553950">
              <w:rPr>
                <w:szCs w:val="24"/>
              </w:rPr>
              <w:t>2) В разделе «Ведение учета» → «Первоначальная – 17 лет» нажать кнопку:</w:t>
            </w:r>
          </w:p>
          <w:p w14:paraId="58CBE956" w14:textId="77777777" w:rsidR="00F21BC6" w:rsidRPr="00553950" w:rsidRDefault="004D71E9">
            <w:pPr>
              <w:pStyle w:val="affffffff4"/>
              <w:numPr>
                <w:ilvl w:val="0"/>
                <w:numId w:val="141"/>
              </w:numPr>
              <w:tabs>
                <w:tab w:val="left" w:pos="264"/>
              </w:tabs>
              <w:ind w:left="0" w:firstLine="0"/>
              <w:rPr>
                <w:szCs w:val="24"/>
              </w:rPr>
            </w:pPr>
            <w:r w:rsidRPr="00553950">
              <w:rPr>
                <w:szCs w:val="24"/>
              </w:rPr>
              <w:t>убедиться в достаточности отображаемых полей в соответствии со схемой взаимодействия с ФНС версия 1.0.0.</w:t>
            </w:r>
          </w:p>
          <w:p w14:paraId="21C35D96" w14:textId="77777777" w:rsidR="00F21BC6" w:rsidRPr="00553950" w:rsidRDefault="004D71E9">
            <w:pPr>
              <w:pStyle w:val="affffffff4"/>
              <w:numPr>
                <w:ilvl w:val="0"/>
                <w:numId w:val="141"/>
              </w:numPr>
              <w:tabs>
                <w:tab w:val="left" w:pos="264"/>
              </w:tabs>
              <w:ind w:left="0" w:firstLine="0"/>
              <w:rPr>
                <w:szCs w:val="24"/>
              </w:rPr>
            </w:pPr>
            <w:r w:rsidRPr="00553950">
              <w:rPr>
                <w:szCs w:val="24"/>
              </w:rPr>
              <w:t>«Создание записи»;</w:t>
            </w:r>
          </w:p>
          <w:p w14:paraId="5EEA190F" w14:textId="77777777" w:rsidR="00F21BC6" w:rsidRPr="00553950" w:rsidRDefault="004D71E9">
            <w:pPr>
              <w:pStyle w:val="affffffff4"/>
              <w:numPr>
                <w:ilvl w:val="0"/>
                <w:numId w:val="141"/>
              </w:numPr>
              <w:tabs>
                <w:tab w:val="left" w:pos="264"/>
              </w:tabs>
              <w:ind w:left="0" w:firstLine="0"/>
              <w:rPr>
                <w:szCs w:val="24"/>
              </w:rPr>
            </w:pPr>
            <w:r w:rsidRPr="00553950">
              <w:rPr>
                <w:szCs w:val="24"/>
              </w:rPr>
              <w:t>Заполнить данные по гражданину.</w:t>
            </w:r>
            <w:r w:rsidRPr="00553950">
              <w:rPr>
                <w:b/>
                <w:szCs w:val="24"/>
              </w:rPr>
              <w:t xml:space="preserve"> </w:t>
            </w:r>
            <w:r w:rsidRPr="00553950">
              <w:rPr>
                <w:szCs w:val="24"/>
              </w:rPr>
              <w:t xml:space="preserve">Нажать кнопку «Создать»; </w:t>
            </w:r>
          </w:p>
          <w:p w14:paraId="55D03EEC" w14:textId="77777777" w:rsidR="00F21BC6" w:rsidRPr="00553950" w:rsidRDefault="004D71E9">
            <w:pPr>
              <w:pStyle w:val="affffffff4"/>
              <w:numPr>
                <w:ilvl w:val="0"/>
                <w:numId w:val="141"/>
              </w:numPr>
              <w:tabs>
                <w:tab w:val="left" w:pos="264"/>
              </w:tabs>
              <w:ind w:left="0" w:firstLine="33"/>
              <w:rPr>
                <w:szCs w:val="24"/>
              </w:rPr>
            </w:pPr>
            <w:r w:rsidRPr="00553950">
              <w:rPr>
                <w:szCs w:val="24"/>
              </w:rPr>
              <w:t>В открывшемся окне просмотреть информацию «Карточка успешно создана» - для проверки отсутствия факта состояния гражданина на воинском учете в текущем военном комиссариате.</w:t>
            </w:r>
          </w:p>
          <w:p w14:paraId="310AC1D8" w14:textId="77777777" w:rsidR="00F21BC6" w:rsidRPr="00553950" w:rsidRDefault="004D71E9">
            <w:pPr>
              <w:pStyle w:val="affffffff4"/>
              <w:tabs>
                <w:tab w:val="left" w:pos="264"/>
              </w:tabs>
              <w:ind w:left="33"/>
              <w:rPr>
                <w:szCs w:val="24"/>
              </w:rPr>
            </w:pPr>
            <w:r w:rsidRPr="00553950">
              <w:rPr>
                <w:szCs w:val="24"/>
              </w:rPr>
              <w:lastRenderedPageBreak/>
              <w:t>Нажать кнопку «Далее»;</w:t>
            </w:r>
          </w:p>
          <w:p w14:paraId="04BB5AB5" w14:textId="77777777" w:rsidR="00F21BC6" w:rsidRPr="00553950" w:rsidRDefault="00F21BC6">
            <w:pPr>
              <w:pStyle w:val="affffffff4"/>
              <w:tabs>
                <w:tab w:val="left" w:pos="264"/>
              </w:tabs>
              <w:ind w:left="33"/>
              <w:rPr>
                <w:szCs w:val="24"/>
              </w:rPr>
            </w:pPr>
          </w:p>
          <w:p w14:paraId="22938010" w14:textId="77777777" w:rsidR="00F21BC6" w:rsidRPr="00553950" w:rsidRDefault="004D71E9">
            <w:pPr>
              <w:pStyle w:val="affffffff4"/>
              <w:numPr>
                <w:ilvl w:val="0"/>
                <w:numId w:val="141"/>
              </w:numPr>
              <w:tabs>
                <w:tab w:val="left" w:pos="324"/>
              </w:tabs>
              <w:ind w:left="39" w:right="-114" w:firstLine="0"/>
              <w:rPr>
                <w:szCs w:val="24"/>
              </w:rPr>
            </w:pPr>
            <w:r w:rsidRPr="00553950">
              <w:rPr>
                <w:szCs w:val="24"/>
              </w:rPr>
              <w:t>В карточке гражданина во вкладке «История» проверить направление запросов для:</w:t>
            </w:r>
          </w:p>
          <w:p w14:paraId="0FA4A308" w14:textId="77777777" w:rsidR="00F21BC6" w:rsidRPr="00553950" w:rsidRDefault="004D71E9">
            <w:pPr>
              <w:pStyle w:val="affffffff4"/>
              <w:numPr>
                <w:ilvl w:val="0"/>
                <w:numId w:val="141"/>
              </w:numPr>
              <w:tabs>
                <w:tab w:val="left" w:pos="300"/>
              </w:tabs>
              <w:ind w:left="39" w:right="-114" w:firstLine="0"/>
              <w:rPr>
                <w:szCs w:val="24"/>
              </w:rPr>
            </w:pPr>
            <w:r w:rsidRPr="00553950">
              <w:rPr>
                <w:szCs w:val="24"/>
              </w:rPr>
              <w:t>получения ИД ЕРН гражданина,</w:t>
            </w:r>
          </w:p>
          <w:p w14:paraId="3A0F2CBE" w14:textId="77777777" w:rsidR="00F21BC6" w:rsidRPr="00553950" w:rsidRDefault="004D71E9">
            <w:pPr>
              <w:pStyle w:val="affffffff4"/>
              <w:numPr>
                <w:ilvl w:val="0"/>
                <w:numId w:val="141"/>
              </w:numPr>
              <w:tabs>
                <w:tab w:val="left" w:pos="300"/>
              </w:tabs>
              <w:ind w:left="39" w:right="-114" w:firstLine="0"/>
              <w:rPr>
                <w:szCs w:val="24"/>
              </w:rPr>
            </w:pPr>
            <w:r w:rsidRPr="00553950">
              <w:rPr>
                <w:szCs w:val="24"/>
              </w:rPr>
              <w:t>получения СНИЛС гражданина.</w:t>
            </w:r>
          </w:p>
          <w:p w14:paraId="73344FC2" w14:textId="77777777" w:rsidR="00F21BC6" w:rsidRPr="00553950" w:rsidRDefault="004D71E9">
            <w:pPr>
              <w:pStyle w:val="affffffff4"/>
              <w:tabs>
                <w:tab w:val="left" w:pos="300"/>
              </w:tabs>
              <w:ind w:left="39" w:right="-114"/>
              <w:rPr>
                <w:szCs w:val="24"/>
              </w:rPr>
            </w:pPr>
            <w:r w:rsidRPr="00553950">
              <w:rPr>
                <w:szCs w:val="24"/>
              </w:rPr>
              <w:t>В карточке гражданина во вкладке «Инциденты» проверить автоматические создание инцидента с видом «Не определен ИД ЕРН».</w:t>
            </w:r>
          </w:p>
          <w:p w14:paraId="38E4C468" w14:textId="77777777" w:rsidR="00F21BC6" w:rsidRPr="00553950" w:rsidRDefault="004D71E9">
            <w:pPr>
              <w:pStyle w:val="affffffff4"/>
              <w:tabs>
                <w:tab w:val="left" w:pos="300"/>
              </w:tabs>
              <w:ind w:left="39" w:right="-114"/>
              <w:rPr>
                <w:szCs w:val="24"/>
              </w:rPr>
            </w:pPr>
            <w:r w:rsidRPr="00553950">
              <w:rPr>
                <w:szCs w:val="24"/>
              </w:rPr>
              <w:t>Сформированный список граждан, подлежащих первоначальной постановке на воинский учет просмотреть в разделе «Ведение учета» → «Постановка» → «Первоначальная – 17 лет»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B4F983B" w14:textId="77777777" w:rsidR="00F21BC6" w:rsidRPr="00553950" w:rsidRDefault="004D71E9">
            <w:pPr>
              <w:tabs>
                <w:tab w:val="left" w:pos="221"/>
              </w:tabs>
              <w:contextualSpacing/>
            </w:pPr>
            <w:r w:rsidRPr="00553950">
              <w:lastRenderedPageBreak/>
              <w:t>– на шаге 2 отображаемые поля соответствуют схеме взаимодействия с ФНС версия 1.0.0</w:t>
            </w:r>
          </w:p>
          <w:p w14:paraId="778FF017" w14:textId="77777777" w:rsidR="00F21BC6" w:rsidRPr="00553950" w:rsidRDefault="004D71E9">
            <w:pPr>
              <w:tabs>
                <w:tab w:val="left" w:pos="221"/>
              </w:tabs>
              <w:contextualSpacing/>
            </w:pPr>
            <w:r w:rsidRPr="00553950">
              <w:t xml:space="preserve">При создании карточки гражданина: осуществлена проверка состояния гражданина на воинском учете, создана карточка гражданина в подразделе «Первоначальная – 17 лет», успешно направлены межведомственные запросы, а также успешно создан </w:t>
            </w:r>
            <w:r w:rsidRPr="00553950">
              <w:lastRenderedPageBreak/>
              <w:t>инцидент с видом «Не определен ИД ЕРН».</w:t>
            </w:r>
          </w:p>
        </w:tc>
        <w:tc>
          <w:tcPr>
            <w:tcW w:w="3402" w:type="dxa"/>
            <w:vMerge/>
            <w:tcBorders>
              <w:left w:val="single" w:sz="4" w:space="0" w:color="auto"/>
              <w:right w:val="single" w:sz="4" w:space="0" w:color="auto"/>
            </w:tcBorders>
            <w:shd w:val="clear" w:color="auto" w:fill="auto"/>
          </w:tcPr>
          <w:p w14:paraId="67FA8855" w14:textId="77777777" w:rsidR="00F21BC6" w:rsidRPr="00553950" w:rsidRDefault="00F21BC6">
            <w:pPr>
              <w:pStyle w:val="affffffff4"/>
              <w:tabs>
                <w:tab w:val="left" w:pos="318"/>
              </w:tabs>
              <w:ind w:left="34"/>
              <w:rPr>
                <w:b/>
                <w:szCs w:val="24"/>
              </w:rPr>
            </w:pPr>
          </w:p>
        </w:tc>
      </w:tr>
      <w:tr w:rsidR="00553950" w:rsidRPr="00553950" w14:paraId="03BB2E6B" w14:textId="77777777">
        <w:trPr>
          <w:trHeight w:val="687"/>
        </w:trPr>
        <w:tc>
          <w:tcPr>
            <w:tcW w:w="562" w:type="dxa"/>
            <w:vMerge/>
            <w:tcBorders>
              <w:left w:val="single" w:sz="4" w:space="0" w:color="auto"/>
              <w:right w:val="single" w:sz="4" w:space="0" w:color="auto"/>
            </w:tcBorders>
          </w:tcPr>
          <w:p w14:paraId="5310DC4A"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8DFE351"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206B7F" w14:textId="77777777" w:rsidR="00F21BC6" w:rsidRPr="00553950" w:rsidRDefault="004D71E9">
            <w:pPr>
              <w:pStyle w:val="affffffff4"/>
              <w:rPr>
                <w:szCs w:val="24"/>
              </w:rPr>
            </w:pPr>
            <w:r w:rsidRPr="00553950">
              <w:rPr>
                <w:szCs w:val="24"/>
              </w:rPr>
              <w:t>3) В разделе «Внешний обмен» → «Ручная выгрузка данных» → «Выгрузить данные»;</w:t>
            </w:r>
          </w:p>
          <w:p w14:paraId="06C8D583" w14:textId="77777777" w:rsidR="00F21BC6" w:rsidRPr="00553950" w:rsidRDefault="004D71E9">
            <w:pPr>
              <w:pStyle w:val="affffffff4"/>
              <w:jc w:val="both"/>
              <w:rPr>
                <w:szCs w:val="24"/>
              </w:rPr>
            </w:pPr>
            <w:r w:rsidRPr="00553950">
              <w:rPr>
                <w:szCs w:val="24"/>
              </w:rPr>
              <w:t>Нажать кнопку:</w:t>
            </w:r>
          </w:p>
          <w:p w14:paraId="61B3A50E" w14:textId="77777777" w:rsidR="00F21BC6" w:rsidRPr="00553950" w:rsidRDefault="004D71E9">
            <w:pPr>
              <w:pStyle w:val="affffffff4"/>
              <w:numPr>
                <w:ilvl w:val="0"/>
                <w:numId w:val="142"/>
              </w:numPr>
              <w:tabs>
                <w:tab w:val="left" w:pos="312"/>
              </w:tabs>
              <w:ind w:left="0" w:firstLine="0"/>
              <w:rPr>
                <w:szCs w:val="24"/>
              </w:rPr>
            </w:pPr>
            <w:r w:rsidRPr="00553950">
              <w:rPr>
                <w:szCs w:val="24"/>
              </w:rPr>
              <w:t>«Сформировать новый файл для выгрузки»;</w:t>
            </w:r>
          </w:p>
          <w:p w14:paraId="43CFF934" w14:textId="77777777" w:rsidR="00F21BC6" w:rsidRPr="00553950" w:rsidRDefault="004D71E9">
            <w:pPr>
              <w:pStyle w:val="affffffff4"/>
              <w:numPr>
                <w:ilvl w:val="0"/>
                <w:numId w:val="142"/>
              </w:numPr>
              <w:tabs>
                <w:tab w:val="left" w:pos="312"/>
              </w:tabs>
              <w:ind w:left="0" w:firstLine="0"/>
              <w:rPr>
                <w:szCs w:val="24"/>
              </w:rPr>
            </w:pPr>
            <w:r w:rsidRPr="00553950">
              <w:rPr>
                <w:szCs w:val="24"/>
              </w:rPr>
              <w:t>«Присвоение военного идентификатора для постановки в 17 лет»;</w:t>
            </w:r>
          </w:p>
          <w:p w14:paraId="1C98280B" w14:textId="77777777" w:rsidR="00F21BC6" w:rsidRPr="00553950" w:rsidRDefault="004D71E9">
            <w:pPr>
              <w:pStyle w:val="affffffff4"/>
              <w:numPr>
                <w:ilvl w:val="0"/>
                <w:numId w:val="142"/>
              </w:numPr>
              <w:tabs>
                <w:tab w:val="left" w:pos="312"/>
              </w:tabs>
              <w:ind w:left="0" w:firstLine="0"/>
              <w:rPr>
                <w:szCs w:val="24"/>
              </w:rPr>
            </w:pPr>
            <w:r w:rsidRPr="00553950">
              <w:rPr>
                <w:szCs w:val="24"/>
              </w:rPr>
              <w:t>После формирования файла в столбце «Действия» нажать на значок «Выгрузить файл».</w:t>
            </w:r>
          </w:p>
          <w:p w14:paraId="1444F3E8" w14:textId="77777777" w:rsidR="00F21BC6" w:rsidRPr="00553950" w:rsidRDefault="004D71E9">
            <w:pPr>
              <w:pStyle w:val="affffffff4"/>
              <w:tabs>
                <w:tab w:val="left" w:pos="312"/>
              </w:tabs>
              <w:rPr>
                <w:szCs w:val="24"/>
              </w:rPr>
            </w:pPr>
            <w:r w:rsidRPr="00553950">
              <w:rPr>
                <w:szCs w:val="24"/>
              </w:rPr>
              <w:t>Файл сохранится с расширением .</w:t>
            </w:r>
            <w:r w:rsidRPr="00553950">
              <w:rPr>
                <w:szCs w:val="24"/>
                <w:lang w:val="en-US"/>
              </w:rPr>
              <w:t>xml</w:t>
            </w:r>
          </w:p>
          <w:p w14:paraId="344DD0D1" w14:textId="77777777" w:rsidR="00F21BC6" w:rsidRPr="00553950" w:rsidRDefault="004D71E9">
            <w:pPr>
              <w:pStyle w:val="affffffff4"/>
              <w:tabs>
                <w:tab w:val="left" w:pos="360"/>
              </w:tabs>
              <w:rPr>
                <w:szCs w:val="24"/>
              </w:rPr>
            </w:pPr>
            <w:r w:rsidRPr="00553950">
              <w:rPr>
                <w:szCs w:val="24"/>
              </w:rPr>
              <w:t>4) В разделе «Внешний обмен» → «Ручная загрузка данных» → «Загрузить военные идентификаторы для постановки на учёт».</w:t>
            </w:r>
          </w:p>
          <w:p w14:paraId="2850AAFC" w14:textId="77777777" w:rsidR="00F21BC6" w:rsidRPr="00553950" w:rsidRDefault="004D71E9">
            <w:pPr>
              <w:pStyle w:val="affffffff4"/>
              <w:tabs>
                <w:tab w:val="left" w:pos="22"/>
              </w:tabs>
              <w:ind w:firstLine="22"/>
              <w:rPr>
                <w:szCs w:val="24"/>
              </w:rPr>
            </w:pPr>
            <w:r w:rsidRPr="00553950">
              <w:rPr>
                <w:szCs w:val="24"/>
              </w:rPr>
              <w:t>Нажать кнопку «Выберите файл».</w:t>
            </w:r>
          </w:p>
          <w:p w14:paraId="39BC3CD8" w14:textId="77777777" w:rsidR="00F21BC6" w:rsidRPr="00553950" w:rsidRDefault="004D71E9">
            <w:pPr>
              <w:pStyle w:val="affffffff4"/>
              <w:tabs>
                <w:tab w:val="left" w:pos="22"/>
              </w:tabs>
              <w:ind w:firstLine="22"/>
              <w:rPr>
                <w:szCs w:val="24"/>
              </w:rPr>
            </w:pPr>
            <w:r w:rsidRPr="00553950">
              <w:rPr>
                <w:szCs w:val="24"/>
              </w:rPr>
              <w:t xml:space="preserve">Выбрать сохраненный файл с расширением </w:t>
            </w:r>
            <w:r w:rsidRPr="00553950">
              <w:rPr>
                <w:szCs w:val="24"/>
              </w:rPr>
              <w:lastRenderedPageBreak/>
              <w:t>.</w:t>
            </w:r>
            <w:proofErr w:type="spellStart"/>
            <w:r w:rsidRPr="00553950">
              <w:rPr>
                <w:szCs w:val="24"/>
              </w:rPr>
              <w:t>xml</w:t>
            </w:r>
            <w:proofErr w:type="spellEnd"/>
            <w:r w:rsidRPr="00553950">
              <w:rPr>
                <w:szCs w:val="24"/>
              </w:rPr>
              <w:t xml:space="preserve"> сформированный в ЕАСУ «Горизонт-МР», нажать кнопку «Открыть».</w:t>
            </w:r>
          </w:p>
          <w:p w14:paraId="05770643" w14:textId="77777777" w:rsidR="00F21BC6" w:rsidRPr="00553950" w:rsidRDefault="004D71E9">
            <w:pPr>
              <w:pStyle w:val="affffffff4"/>
              <w:rPr>
                <w:szCs w:val="24"/>
              </w:rPr>
            </w:pPr>
            <w:r w:rsidRPr="00553950">
              <w:rPr>
                <w:szCs w:val="24"/>
              </w:rPr>
              <w:t>Нажать кнопку «Загрузить».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37D902" w14:textId="77777777" w:rsidR="00F21BC6" w:rsidRPr="00553950" w:rsidRDefault="004D71E9">
            <w:pPr>
              <w:contextualSpacing/>
            </w:pPr>
            <w:r w:rsidRPr="00553950">
              <w:lastRenderedPageBreak/>
              <w:t>– на шаге 5 успешно загружен файл и присвоен военный идентификатор;</w:t>
            </w:r>
          </w:p>
        </w:tc>
        <w:tc>
          <w:tcPr>
            <w:tcW w:w="3402" w:type="dxa"/>
            <w:vMerge/>
            <w:tcBorders>
              <w:left w:val="single" w:sz="4" w:space="0" w:color="auto"/>
              <w:right w:val="single" w:sz="4" w:space="0" w:color="auto"/>
            </w:tcBorders>
            <w:shd w:val="clear" w:color="auto" w:fill="auto"/>
          </w:tcPr>
          <w:p w14:paraId="738D030E" w14:textId="77777777" w:rsidR="00F21BC6" w:rsidRPr="00553950" w:rsidRDefault="00F21BC6">
            <w:pPr>
              <w:pStyle w:val="affffffff4"/>
              <w:tabs>
                <w:tab w:val="left" w:pos="318"/>
              </w:tabs>
              <w:ind w:left="34"/>
              <w:rPr>
                <w:b/>
                <w:szCs w:val="24"/>
              </w:rPr>
            </w:pPr>
          </w:p>
        </w:tc>
      </w:tr>
      <w:tr w:rsidR="00553950" w:rsidRPr="00553950" w14:paraId="1A8FE5C2" w14:textId="77777777">
        <w:trPr>
          <w:trHeight w:val="687"/>
        </w:trPr>
        <w:tc>
          <w:tcPr>
            <w:tcW w:w="562" w:type="dxa"/>
            <w:vMerge/>
            <w:tcBorders>
              <w:left w:val="single" w:sz="4" w:space="0" w:color="auto"/>
              <w:right w:val="single" w:sz="4" w:space="0" w:color="auto"/>
            </w:tcBorders>
          </w:tcPr>
          <w:p w14:paraId="3EF07BF0"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ACF8174"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A5FBC1" w14:textId="77777777" w:rsidR="00F21BC6" w:rsidRPr="00553950" w:rsidRDefault="004D71E9">
            <w:pPr>
              <w:pStyle w:val="affffffff4"/>
              <w:jc w:val="both"/>
              <w:rPr>
                <w:szCs w:val="24"/>
              </w:rPr>
            </w:pPr>
            <w:r w:rsidRPr="00553950">
              <w:rPr>
                <w:szCs w:val="24"/>
              </w:rPr>
              <w:t>Постановка на воинский учет граждан в год достижения 17 лет осуществляется с 01 января следующего года.</w:t>
            </w:r>
          </w:p>
          <w:p w14:paraId="7BB8194A" w14:textId="77777777" w:rsidR="00F21BC6" w:rsidRPr="00553950" w:rsidRDefault="004D71E9">
            <w:pPr>
              <w:pStyle w:val="affffffff4"/>
              <w:tabs>
                <w:tab w:val="left" w:pos="314"/>
                <w:tab w:val="left" w:pos="456"/>
              </w:tabs>
              <w:jc w:val="both"/>
              <w:rPr>
                <w:szCs w:val="24"/>
              </w:rPr>
            </w:pPr>
            <w:r w:rsidRPr="00553950">
              <w:rPr>
                <w:szCs w:val="24"/>
              </w:rPr>
              <w:t xml:space="preserve">6) </w:t>
            </w:r>
            <w:r w:rsidRPr="00553950">
              <w:t xml:space="preserve"> В разделе «Ведение учета» → «Постановка» → «Первоначальная - 17 лет нажать на ФИО гражданина нажать кнопку «Поставить на учет» в карточке гражданина</w:t>
            </w:r>
            <w:r w:rsidRPr="00553950">
              <w:rPr>
                <w:szCs w:val="24"/>
              </w:rPr>
              <w:t>;</w:t>
            </w:r>
          </w:p>
          <w:p w14:paraId="60AF2796" w14:textId="77777777" w:rsidR="00F21BC6" w:rsidRPr="00553950" w:rsidRDefault="004D71E9">
            <w:pPr>
              <w:pStyle w:val="affffffff4"/>
              <w:rPr>
                <w:szCs w:val="24"/>
              </w:rPr>
            </w:pPr>
            <w:r w:rsidRPr="00553950">
              <w:rPr>
                <w:szCs w:val="24"/>
              </w:rPr>
              <w:t xml:space="preserve">7) </w:t>
            </w:r>
            <w:r w:rsidRPr="00553950">
              <w:t xml:space="preserve"> Сформировать решение о постановке на воинский учет, нажав на кнопку «Сформировать», </w:t>
            </w:r>
            <w:r w:rsidRPr="00553950">
              <w:rPr>
                <w:szCs w:val="24"/>
              </w:rPr>
              <w:t>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8EA180" w14:textId="77777777" w:rsidR="00F21BC6" w:rsidRPr="00553950" w:rsidRDefault="004D71E9">
            <w:pPr>
              <w:contextualSpacing/>
            </w:pPr>
            <w:r w:rsidRPr="00553950">
              <w:t>– на шаге 7 формирование проекта решения о постановке на воинский учет выполнено.</w:t>
            </w:r>
          </w:p>
        </w:tc>
        <w:tc>
          <w:tcPr>
            <w:tcW w:w="3402" w:type="dxa"/>
            <w:vMerge/>
            <w:tcBorders>
              <w:left w:val="single" w:sz="4" w:space="0" w:color="auto"/>
              <w:right w:val="single" w:sz="4" w:space="0" w:color="auto"/>
            </w:tcBorders>
            <w:shd w:val="clear" w:color="auto" w:fill="auto"/>
          </w:tcPr>
          <w:p w14:paraId="0CD67695" w14:textId="77777777" w:rsidR="00F21BC6" w:rsidRPr="00553950" w:rsidRDefault="00F21BC6">
            <w:pPr>
              <w:pStyle w:val="affffffff4"/>
              <w:tabs>
                <w:tab w:val="left" w:pos="318"/>
              </w:tabs>
              <w:ind w:left="34"/>
              <w:rPr>
                <w:b/>
                <w:szCs w:val="24"/>
              </w:rPr>
            </w:pPr>
          </w:p>
        </w:tc>
      </w:tr>
      <w:tr w:rsidR="00553950" w:rsidRPr="00553950" w14:paraId="721EE4B0" w14:textId="77777777">
        <w:trPr>
          <w:trHeight w:val="687"/>
        </w:trPr>
        <w:tc>
          <w:tcPr>
            <w:tcW w:w="562" w:type="dxa"/>
            <w:vMerge/>
            <w:tcBorders>
              <w:left w:val="single" w:sz="4" w:space="0" w:color="auto"/>
              <w:right w:val="single" w:sz="4" w:space="0" w:color="auto"/>
            </w:tcBorders>
          </w:tcPr>
          <w:p w14:paraId="1D6DFCB9"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F85165B"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B77008" w14:textId="77777777" w:rsidR="00F21BC6" w:rsidRPr="00553950" w:rsidRDefault="004D71E9">
            <w:pPr>
              <w:pStyle w:val="affffffff4"/>
              <w:jc w:val="both"/>
              <w:rPr>
                <w:b/>
                <w:szCs w:val="24"/>
              </w:rPr>
            </w:pPr>
            <w:r w:rsidRPr="00553950">
              <w:rPr>
                <w:b/>
                <w:szCs w:val="24"/>
              </w:rPr>
              <w:t>Авторизоваться в ЕРВУ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B51CDFA" w14:textId="77777777" w:rsidR="00F21BC6" w:rsidRPr="00553950" w:rsidRDefault="004D71E9">
            <w:pPr>
              <w:contextualSpacing/>
            </w:pPr>
            <w:r w:rsidRPr="00553950">
              <w:t xml:space="preserve">Положительным результатом проверки для </w:t>
            </w:r>
            <w:r w:rsidRPr="00553950">
              <w:rPr>
                <w:b/>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1C57DF51" w14:textId="77777777" w:rsidR="00F21BC6" w:rsidRPr="00553950" w:rsidRDefault="00F21BC6">
            <w:pPr>
              <w:pStyle w:val="affffffff4"/>
              <w:tabs>
                <w:tab w:val="left" w:pos="318"/>
              </w:tabs>
              <w:ind w:left="34"/>
              <w:rPr>
                <w:b/>
                <w:szCs w:val="24"/>
              </w:rPr>
            </w:pPr>
          </w:p>
        </w:tc>
      </w:tr>
      <w:tr w:rsidR="00553950" w:rsidRPr="00553950" w14:paraId="2352CA2D" w14:textId="77777777">
        <w:trPr>
          <w:trHeight w:val="687"/>
        </w:trPr>
        <w:tc>
          <w:tcPr>
            <w:tcW w:w="562" w:type="dxa"/>
            <w:vMerge/>
            <w:tcBorders>
              <w:left w:val="single" w:sz="4" w:space="0" w:color="auto"/>
              <w:right w:val="single" w:sz="4" w:space="0" w:color="auto"/>
            </w:tcBorders>
          </w:tcPr>
          <w:p w14:paraId="263831F8"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4E1BEA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5BD20C" w14:textId="77777777" w:rsidR="00F21BC6" w:rsidRPr="00553950" w:rsidRDefault="004D71E9">
            <w:pPr>
              <w:pStyle w:val="affffffff4"/>
              <w:rPr>
                <w:szCs w:val="24"/>
              </w:rPr>
            </w:pPr>
            <w:r w:rsidRPr="00553950">
              <w:rPr>
                <w:szCs w:val="24"/>
              </w:rPr>
              <w:t xml:space="preserve">8) При подписании решения по одному гражданину, в разделе «Пакетное подписание» → «Решения» выбрать гражданина с помощью </w:t>
            </w:r>
            <w:proofErr w:type="spellStart"/>
            <w:r w:rsidRPr="00553950">
              <w:rPr>
                <w:szCs w:val="24"/>
              </w:rPr>
              <w:t>чекбокса</w:t>
            </w:r>
            <w:proofErr w:type="spellEnd"/>
            <w:r w:rsidRPr="00553950">
              <w:rPr>
                <w:szCs w:val="24"/>
              </w:rPr>
              <w:t>:</w:t>
            </w:r>
          </w:p>
          <w:p w14:paraId="24961E35" w14:textId="77777777" w:rsidR="00F21BC6" w:rsidRPr="00553950" w:rsidRDefault="004D71E9">
            <w:pPr>
              <w:pStyle w:val="affffffff4"/>
              <w:rPr>
                <w:szCs w:val="24"/>
              </w:rPr>
            </w:pPr>
            <w:r w:rsidRPr="00553950">
              <w:rPr>
                <w:szCs w:val="24"/>
              </w:rPr>
              <w:t>−   Нажать кнопку «Подписание»;</w:t>
            </w:r>
          </w:p>
          <w:p w14:paraId="2E1196DF" w14:textId="77777777" w:rsidR="00F21BC6" w:rsidRPr="00553950" w:rsidRDefault="004D71E9">
            <w:pPr>
              <w:pStyle w:val="affffffff4"/>
              <w:rPr>
                <w:szCs w:val="24"/>
              </w:rPr>
            </w:pPr>
            <w:r w:rsidRPr="00553950">
              <w:rPr>
                <w:szCs w:val="24"/>
              </w:rPr>
              <w:t>− 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3D5A4A7" w14:textId="77777777" w:rsidR="00F21BC6" w:rsidRPr="00553950" w:rsidRDefault="004D71E9">
            <w:pPr>
              <w:contextualSpacing/>
            </w:pPr>
            <w:r w:rsidRPr="00553950">
              <w:t>– на шаге 8 подписание решений постановке на воинский учет;</w:t>
            </w:r>
          </w:p>
        </w:tc>
        <w:tc>
          <w:tcPr>
            <w:tcW w:w="3402" w:type="dxa"/>
            <w:vMerge/>
            <w:tcBorders>
              <w:left w:val="single" w:sz="4" w:space="0" w:color="auto"/>
              <w:right w:val="single" w:sz="4" w:space="0" w:color="auto"/>
            </w:tcBorders>
            <w:shd w:val="clear" w:color="auto" w:fill="auto"/>
          </w:tcPr>
          <w:p w14:paraId="661A8AFC" w14:textId="77777777" w:rsidR="00F21BC6" w:rsidRPr="00553950" w:rsidRDefault="00F21BC6">
            <w:pPr>
              <w:pStyle w:val="affffffff4"/>
              <w:tabs>
                <w:tab w:val="left" w:pos="318"/>
              </w:tabs>
              <w:ind w:left="34"/>
              <w:rPr>
                <w:b/>
                <w:szCs w:val="24"/>
              </w:rPr>
            </w:pPr>
          </w:p>
        </w:tc>
      </w:tr>
      <w:tr w:rsidR="00553950" w:rsidRPr="00553950" w14:paraId="68833F27" w14:textId="77777777">
        <w:trPr>
          <w:trHeight w:val="1885"/>
        </w:trPr>
        <w:tc>
          <w:tcPr>
            <w:tcW w:w="562" w:type="dxa"/>
            <w:vMerge/>
            <w:tcBorders>
              <w:left w:val="single" w:sz="4" w:space="0" w:color="auto"/>
              <w:right w:val="single" w:sz="4" w:space="0" w:color="auto"/>
            </w:tcBorders>
          </w:tcPr>
          <w:p w14:paraId="3A22F804"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A9178DC"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D66DBB" w14:textId="77777777" w:rsidR="00F21BC6" w:rsidRPr="00553950" w:rsidRDefault="004D71E9">
            <w:pPr>
              <w:pStyle w:val="affffffff4"/>
              <w:rPr>
                <w:szCs w:val="24"/>
              </w:rPr>
            </w:pPr>
            <w:r w:rsidRPr="00553950">
              <w:rPr>
                <w:szCs w:val="24"/>
              </w:rPr>
              <w:t>9) В разделе «Внешний обмен» → «Уведомления на ЕПГУ» просмотреть направленные уведомления «Уведомление о постановке на воинский учет»;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3C88A8" w14:textId="77777777" w:rsidR="00F21BC6" w:rsidRPr="00553950" w:rsidRDefault="004D71E9">
            <w:pPr>
              <w:contextualSpacing/>
            </w:pPr>
            <w:r w:rsidRPr="00553950">
              <w:t>– на шаге 9 в разделе «Внешний обмен» → «Уведомления на ЕПГУ» по гражданину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47537A2F" w14:textId="77777777" w:rsidR="00F21BC6" w:rsidRPr="00553950" w:rsidRDefault="00F21BC6">
            <w:pPr>
              <w:pStyle w:val="affffffff4"/>
              <w:tabs>
                <w:tab w:val="left" w:pos="318"/>
              </w:tabs>
              <w:ind w:left="34"/>
              <w:rPr>
                <w:b/>
                <w:szCs w:val="24"/>
              </w:rPr>
            </w:pPr>
          </w:p>
        </w:tc>
      </w:tr>
      <w:tr w:rsidR="00553950" w:rsidRPr="00553950" w14:paraId="1A623225" w14:textId="77777777">
        <w:trPr>
          <w:trHeight w:val="687"/>
        </w:trPr>
        <w:tc>
          <w:tcPr>
            <w:tcW w:w="562" w:type="dxa"/>
            <w:vMerge/>
            <w:tcBorders>
              <w:left w:val="single" w:sz="4" w:space="0" w:color="auto"/>
              <w:right w:val="single" w:sz="4" w:space="0" w:color="auto"/>
            </w:tcBorders>
          </w:tcPr>
          <w:p w14:paraId="0E1AB27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13CEC93"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4C947A" w14:textId="77777777" w:rsidR="00F21BC6" w:rsidRPr="00553950" w:rsidRDefault="004D71E9">
            <w:pPr>
              <w:pStyle w:val="affffffff4"/>
              <w:rPr>
                <w:szCs w:val="24"/>
              </w:rPr>
            </w:pPr>
            <w:r w:rsidRPr="00553950">
              <w:rPr>
                <w:szCs w:val="24"/>
              </w:rPr>
              <w:t>10) В разделе «Администрирование» → «Администрирование УЗ» → «Журнал пользовательских операций» просмотреть действия пользователей;</w:t>
            </w:r>
          </w:p>
          <w:p w14:paraId="59E8D45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4266358" w14:textId="77777777" w:rsidR="00F21BC6" w:rsidRPr="00553950" w:rsidRDefault="004D71E9">
            <w:pPr>
              <w:pStyle w:val="af"/>
              <w:widowControl w:val="0"/>
              <w:numPr>
                <w:ilvl w:val="0"/>
                <w:numId w:val="113"/>
              </w:numPr>
              <w:tabs>
                <w:tab w:val="left" w:pos="276"/>
              </w:tabs>
              <w:ind w:left="0" w:firstLine="0"/>
              <w:contextualSpacing/>
            </w:pPr>
            <w:r w:rsidRPr="00553950">
              <w:t>на шаге 10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5FBE1616" w14:textId="77777777" w:rsidR="00F21BC6" w:rsidRPr="00553950" w:rsidRDefault="00F21BC6">
            <w:pPr>
              <w:pStyle w:val="affffffff4"/>
              <w:tabs>
                <w:tab w:val="left" w:pos="318"/>
              </w:tabs>
              <w:ind w:left="34"/>
              <w:rPr>
                <w:b/>
                <w:szCs w:val="24"/>
              </w:rPr>
            </w:pPr>
          </w:p>
        </w:tc>
      </w:tr>
      <w:tr w:rsidR="00553950" w:rsidRPr="00553950" w14:paraId="56FB6925" w14:textId="77777777">
        <w:trPr>
          <w:trHeight w:val="687"/>
        </w:trPr>
        <w:tc>
          <w:tcPr>
            <w:tcW w:w="562" w:type="dxa"/>
            <w:vMerge/>
            <w:tcBorders>
              <w:left w:val="single" w:sz="4" w:space="0" w:color="auto"/>
              <w:right w:val="single" w:sz="4" w:space="0" w:color="auto"/>
            </w:tcBorders>
          </w:tcPr>
          <w:p w14:paraId="442A7B59"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CCAF13B"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952D7E" w14:textId="77777777" w:rsidR="00F21BC6" w:rsidRPr="00553950" w:rsidRDefault="004D71E9">
            <w:pPr>
              <w:pStyle w:val="affffffff4"/>
              <w:rPr>
                <w:szCs w:val="24"/>
              </w:rPr>
            </w:pPr>
            <w:r w:rsidRPr="00553950">
              <w:rPr>
                <w:szCs w:val="24"/>
              </w:rPr>
              <w:t>11) В разделе «Отчеты» выбрать отчет с наименованием «Сводный отчет по первоначальной постановке на воинский учет граждан мужского пола 17 лет»;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75FEF211" w14:textId="77777777" w:rsidR="00F21BC6" w:rsidRPr="00553950" w:rsidRDefault="004D71E9">
            <w:pPr>
              <w:pStyle w:val="affffffff4"/>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0997854" w14:textId="77777777" w:rsidR="00F21BC6" w:rsidRPr="00553950" w:rsidRDefault="004D71E9">
            <w:pPr>
              <w:pStyle w:val="af"/>
              <w:widowControl w:val="0"/>
              <w:numPr>
                <w:ilvl w:val="0"/>
                <w:numId w:val="113"/>
              </w:numPr>
              <w:tabs>
                <w:tab w:val="left" w:pos="276"/>
              </w:tabs>
              <w:ind w:left="0" w:firstLine="0"/>
              <w:contextualSpacing/>
            </w:pPr>
            <w:r w:rsidRPr="00553950">
              <w:t>на шаге 11 отчет с наименованием «Сводный отчет по первоначальной постановке на воинский учет граждан мужского пола 17 лет» сформирован, заполнен столбец «Поставлено», «Сводный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2AAA012A" w14:textId="77777777" w:rsidR="00F21BC6" w:rsidRPr="00553950" w:rsidRDefault="00F21BC6">
            <w:pPr>
              <w:pStyle w:val="affffffff4"/>
              <w:tabs>
                <w:tab w:val="left" w:pos="318"/>
              </w:tabs>
              <w:ind w:left="34"/>
              <w:rPr>
                <w:b/>
                <w:szCs w:val="24"/>
              </w:rPr>
            </w:pPr>
          </w:p>
        </w:tc>
      </w:tr>
      <w:tr w:rsidR="00553950" w:rsidRPr="00553950" w14:paraId="5B5C8324" w14:textId="77777777">
        <w:trPr>
          <w:trHeight w:val="687"/>
        </w:trPr>
        <w:tc>
          <w:tcPr>
            <w:tcW w:w="562" w:type="dxa"/>
            <w:vMerge/>
            <w:tcBorders>
              <w:left w:val="single" w:sz="4" w:space="0" w:color="auto"/>
              <w:right w:val="single" w:sz="4" w:space="0" w:color="auto"/>
            </w:tcBorders>
          </w:tcPr>
          <w:p w14:paraId="05FD95D3"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C6969E9"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10FA92" w14:textId="77777777" w:rsidR="00F21BC6" w:rsidRPr="00553950" w:rsidRDefault="004D71E9">
            <w:pPr>
              <w:pStyle w:val="affffffff4"/>
              <w:tabs>
                <w:tab w:val="left" w:pos="178"/>
              </w:tabs>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D696E4E" w14:textId="77777777" w:rsidR="00F21BC6" w:rsidRPr="00553950" w:rsidRDefault="004D71E9">
            <w:pPr>
              <w:pStyle w:val="af"/>
              <w:tabs>
                <w:tab w:val="left" w:pos="300"/>
              </w:tabs>
              <w:ind w:left="22"/>
              <w:rPr>
                <w:b/>
                <w:bCs/>
              </w:rPr>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30B99A2D" w14:textId="77777777" w:rsidR="00F21BC6" w:rsidRPr="00553950" w:rsidRDefault="00F21BC6">
            <w:pPr>
              <w:pStyle w:val="affffffff4"/>
              <w:tabs>
                <w:tab w:val="left" w:pos="318"/>
              </w:tabs>
              <w:ind w:left="34"/>
              <w:rPr>
                <w:b/>
                <w:szCs w:val="24"/>
              </w:rPr>
            </w:pPr>
          </w:p>
        </w:tc>
      </w:tr>
      <w:tr w:rsidR="00553950" w:rsidRPr="00553950" w14:paraId="6DAE5A4C" w14:textId="77777777">
        <w:trPr>
          <w:trHeight w:val="280"/>
        </w:trPr>
        <w:tc>
          <w:tcPr>
            <w:tcW w:w="562" w:type="dxa"/>
            <w:vMerge/>
            <w:tcBorders>
              <w:left w:val="single" w:sz="4" w:space="0" w:color="auto"/>
              <w:right w:val="single" w:sz="4" w:space="0" w:color="auto"/>
            </w:tcBorders>
          </w:tcPr>
          <w:p w14:paraId="071FF14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F779AD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A7BFB7A" w14:textId="77777777" w:rsidR="00F21BC6" w:rsidRPr="00553950" w:rsidRDefault="004D71E9">
            <w:pPr>
              <w:pStyle w:val="affffffff4"/>
              <w:rPr>
                <w:szCs w:val="24"/>
              </w:rPr>
            </w:pPr>
            <w:r w:rsidRPr="00553950">
              <w:rPr>
                <w:szCs w:val="24"/>
              </w:rPr>
              <w:t>12) Выполнить действие, указанное в шаге 9-10;</w:t>
            </w:r>
          </w:p>
          <w:p w14:paraId="616B5B59" w14:textId="77777777" w:rsidR="00F21BC6" w:rsidRPr="00553950" w:rsidRDefault="004D71E9">
            <w:pPr>
              <w:pStyle w:val="affffffff4"/>
              <w:ind w:firstLine="324"/>
              <w:rPr>
                <w:szCs w:val="24"/>
              </w:rPr>
            </w:pPr>
            <w:r w:rsidRPr="00553950">
              <w:rPr>
                <w:szCs w:val="24"/>
              </w:rPr>
              <w:t>В</w:t>
            </w:r>
            <w:r w:rsidRPr="00553950">
              <w:rPr>
                <w:strike/>
                <w:szCs w:val="24"/>
              </w:rPr>
              <w:t xml:space="preserve"> </w:t>
            </w:r>
            <w:r w:rsidRPr="00553950">
              <w:rPr>
                <w:szCs w:val="24"/>
              </w:rPr>
              <w:t>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6E9C51FA"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xml:space="preserve">; нажать на кнопу «˅Создать отчет»; после завершения формирования отчета в столбце «Действия» нажать значок кнопки </w:t>
            </w:r>
            <w:r w:rsidRPr="00553950">
              <w:lastRenderedPageBreak/>
              <w:t>«Скачать»;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E01CC31" w14:textId="77777777" w:rsidR="00F21BC6" w:rsidRPr="00553950" w:rsidRDefault="004D71E9">
            <w:pPr>
              <w:pStyle w:val="affffffff4"/>
              <w:tabs>
                <w:tab w:val="left" w:pos="442"/>
                <w:tab w:val="left" w:pos="583"/>
              </w:tabs>
            </w:pPr>
            <w:r w:rsidRPr="00553950">
              <w:lastRenderedPageBreak/>
              <w:t xml:space="preserve">– на шаге 12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первоначальной постановке на воинский учет граждан мужского пола 17 лет - в пределах своего субъекта РФ,  </w:t>
            </w:r>
            <w:r w:rsidRPr="00553950">
              <w:rPr>
                <w:szCs w:val="24"/>
              </w:rPr>
              <w:t>Сводн</w:t>
            </w:r>
            <w:r w:rsidRPr="00553950">
              <w:t>ого</w:t>
            </w:r>
            <w:r w:rsidRPr="00553950">
              <w:rPr>
                <w:szCs w:val="24"/>
              </w:rPr>
              <w:t xml:space="preserve"> отчет</w:t>
            </w:r>
            <w:r w:rsidRPr="00553950">
              <w:t>а</w:t>
            </w:r>
            <w:r w:rsidRPr="00553950">
              <w:rPr>
                <w:szCs w:val="24"/>
              </w:rPr>
              <w:t xml:space="preserve"> по уведомлению граждан (ЛК ЕПГУ)</w:t>
            </w:r>
            <w:r w:rsidRPr="00553950">
              <w:t>-  в пределах своего субъекта РФ.</w:t>
            </w:r>
          </w:p>
        </w:tc>
        <w:tc>
          <w:tcPr>
            <w:tcW w:w="3402" w:type="dxa"/>
            <w:vMerge/>
            <w:tcBorders>
              <w:left w:val="single" w:sz="4" w:space="0" w:color="auto"/>
              <w:right w:val="single" w:sz="4" w:space="0" w:color="auto"/>
            </w:tcBorders>
            <w:shd w:val="clear" w:color="auto" w:fill="auto"/>
          </w:tcPr>
          <w:p w14:paraId="2603750E" w14:textId="77777777" w:rsidR="00F21BC6" w:rsidRPr="00553950" w:rsidRDefault="00F21BC6">
            <w:pPr>
              <w:pStyle w:val="affffffff4"/>
              <w:tabs>
                <w:tab w:val="left" w:pos="318"/>
              </w:tabs>
              <w:ind w:left="34"/>
              <w:rPr>
                <w:b/>
                <w:szCs w:val="24"/>
              </w:rPr>
            </w:pPr>
          </w:p>
        </w:tc>
      </w:tr>
      <w:tr w:rsidR="00553950" w:rsidRPr="00553950" w14:paraId="5394CF25" w14:textId="77777777">
        <w:trPr>
          <w:trHeight w:val="687"/>
        </w:trPr>
        <w:tc>
          <w:tcPr>
            <w:tcW w:w="562" w:type="dxa"/>
            <w:vMerge/>
            <w:tcBorders>
              <w:left w:val="single" w:sz="4" w:space="0" w:color="auto"/>
              <w:right w:val="single" w:sz="4" w:space="0" w:color="auto"/>
            </w:tcBorders>
          </w:tcPr>
          <w:p w14:paraId="54CB08F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C25145A"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8A81E3"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2DA595FE"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477F16A" w14:textId="77777777" w:rsidR="00F21BC6" w:rsidRPr="00553950" w:rsidRDefault="004D71E9">
            <w:pPr>
              <w:pStyle w:val="af"/>
              <w:tabs>
                <w:tab w:val="left" w:pos="276"/>
              </w:tabs>
              <w:ind w:left="31"/>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8753591" w14:textId="77777777" w:rsidR="00F21BC6" w:rsidRPr="00553950" w:rsidRDefault="00F21BC6">
            <w:pPr>
              <w:pStyle w:val="affffffff4"/>
              <w:tabs>
                <w:tab w:val="left" w:pos="318"/>
              </w:tabs>
              <w:ind w:left="34"/>
              <w:rPr>
                <w:b/>
                <w:szCs w:val="24"/>
              </w:rPr>
            </w:pPr>
          </w:p>
        </w:tc>
      </w:tr>
      <w:tr w:rsidR="00553950" w:rsidRPr="00553950" w14:paraId="32D81FA1" w14:textId="77777777">
        <w:trPr>
          <w:trHeight w:val="687"/>
        </w:trPr>
        <w:tc>
          <w:tcPr>
            <w:tcW w:w="562" w:type="dxa"/>
            <w:vMerge/>
            <w:tcBorders>
              <w:left w:val="single" w:sz="4" w:space="0" w:color="auto"/>
              <w:right w:val="single" w:sz="4" w:space="0" w:color="auto"/>
            </w:tcBorders>
          </w:tcPr>
          <w:p w14:paraId="0EDBA59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B6D7CD0"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59E5F1" w14:textId="77777777" w:rsidR="00F21BC6" w:rsidRPr="00553950" w:rsidRDefault="004D71E9">
            <w:pPr>
              <w:pStyle w:val="affffffff4"/>
              <w:rPr>
                <w:szCs w:val="24"/>
              </w:rPr>
            </w:pPr>
            <w:r w:rsidRPr="00553950">
              <w:rPr>
                <w:szCs w:val="24"/>
              </w:rPr>
              <w:t>13) Выполнить действие, указанное в шаге 9-10;12 (формирование отчета)</w:t>
            </w:r>
          </w:p>
          <w:p w14:paraId="5DD73919" w14:textId="77777777" w:rsidR="00F21BC6" w:rsidRPr="00553950" w:rsidRDefault="00F21BC6">
            <w:pPr>
              <w:pStyle w:val="affffffff4"/>
              <w:rPr>
                <w:szCs w:val="24"/>
              </w:rPr>
            </w:pPr>
          </w:p>
          <w:p w14:paraId="24B6592A" w14:textId="77777777" w:rsidR="00F21BC6" w:rsidRPr="00553950" w:rsidRDefault="00F21BC6">
            <w:pPr>
              <w:pStyle w:val="affffffff4"/>
              <w:ind w:firstLine="32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875503" w14:textId="77777777" w:rsidR="00F21BC6" w:rsidRPr="00553950" w:rsidRDefault="004D71E9">
            <w:pPr>
              <w:pStyle w:val="af"/>
              <w:widowControl w:val="0"/>
              <w:numPr>
                <w:ilvl w:val="0"/>
                <w:numId w:val="113"/>
              </w:numPr>
              <w:tabs>
                <w:tab w:val="left" w:pos="276"/>
              </w:tabs>
              <w:ind w:left="0" w:firstLine="0"/>
              <w:contextualSpacing/>
            </w:pPr>
            <w:r w:rsidRPr="00553950">
              <w:t>на шаге 13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первоначальной постановке на воинский учет граждан мужского пола 17 лет - в пределах военного округа РФ,  Сводного отчета по уведомлению граждан (ЛК ЕПГУ)-  в пределах военного округа.</w:t>
            </w:r>
          </w:p>
        </w:tc>
        <w:tc>
          <w:tcPr>
            <w:tcW w:w="3402" w:type="dxa"/>
            <w:vMerge/>
            <w:tcBorders>
              <w:left w:val="single" w:sz="4" w:space="0" w:color="auto"/>
              <w:right w:val="single" w:sz="4" w:space="0" w:color="auto"/>
            </w:tcBorders>
            <w:shd w:val="clear" w:color="auto" w:fill="auto"/>
          </w:tcPr>
          <w:p w14:paraId="1CD502C6" w14:textId="77777777" w:rsidR="00F21BC6" w:rsidRPr="00553950" w:rsidRDefault="00F21BC6">
            <w:pPr>
              <w:pStyle w:val="affffffff4"/>
              <w:tabs>
                <w:tab w:val="left" w:pos="318"/>
              </w:tabs>
              <w:ind w:left="34"/>
              <w:rPr>
                <w:b/>
                <w:szCs w:val="24"/>
              </w:rPr>
            </w:pPr>
          </w:p>
        </w:tc>
      </w:tr>
      <w:tr w:rsidR="00553950" w:rsidRPr="00553950" w14:paraId="0178DAFA" w14:textId="77777777">
        <w:trPr>
          <w:trHeight w:val="687"/>
        </w:trPr>
        <w:tc>
          <w:tcPr>
            <w:tcW w:w="562" w:type="dxa"/>
            <w:vMerge/>
            <w:tcBorders>
              <w:left w:val="single" w:sz="4" w:space="0" w:color="auto"/>
              <w:right w:val="single" w:sz="4" w:space="0" w:color="auto"/>
            </w:tcBorders>
          </w:tcPr>
          <w:p w14:paraId="284228B9"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D2114C1"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25F7E5"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50A3E67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CDD1CE" w14:textId="77777777" w:rsidR="00F21BC6" w:rsidRPr="00553950" w:rsidRDefault="004D71E9">
            <w:pPr>
              <w:tabs>
                <w:tab w:val="left" w:pos="300"/>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4F68C81" w14:textId="77777777" w:rsidR="00F21BC6" w:rsidRPr="00553950" w:rsidRDefault="00F21BC6">
            <w:pPr>
              <w:pStyle w:val="affffffff4"/>
              <w:tabs>
                <w:tab w:val="left" w:pos="318"/>
              </w:tabs>
              <w:ind w:left="34"/>
              <w:rPr>
                <w:b/>
                <w:szCs w:val="24"/>
              </w:rPr>
            </w:pPr>
          </w:p>
        </w:tc>
      </w:tr>
      <w:tr w:rsidR="00553950" w:rsidRPr="00553950" w14:paraId="5B8F172B" w14:textId="77777777">
        <w:trPr>
          <w:trHeight w:val="687"/>
        </w:trPr>
        <w:tc>
          <w:tcPr>
            <w:tcW w:w="562" w:type="dxa"/>
            <w:vMerge/>
            <w:tcBorders>
              <w:left w:val="single" w:sz="4" w:space="0" w:color="auto"/>
              <w:right w:val="single" w:sz="4" w:space="0" w:color="auto"/>
            </w:tcBorders>
          </w:tcPr>
          <w:p w14:paraId="14755F72"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5DB5BD9"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5F8B74" w14:textId="77777777" w:rsidR="00F21BC6" w:rsidRPr="00553950" w:rsidRDefault="004D71E9">
            <w:pPr>
              <w:pStyle w:val="affffffff4"/>
              <w:rPr>
                <w:szCs w:val="24"/>
              </w:rPr>
            </w:pPr>
            <w:r w:rsidRPr="00553950">
              <w:rPr>
                <w:szCs w:val="24"/>
              </w:rPr>
              <w:t>14) Выполнить действие, указанное в шаге 9-10;</w:t>
            </w:r>
          </w:p>
          <w:p w14:paraId="1B75CDDD"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доступен выбор в поле «Военный </w:t>
            </w:r>
            <w:r w:rsidRPr="00553950">
              <w:rPr>
                <w:szCs w:val="24"/>
              </w:rPr>
              <w:lastRenderedPageBreak/>
              <w:t>округ», в поле «Военный комиссариат (субъект РФ)», в поле «Военный комиссариат (подразделение субъекта РФ)»;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11676058" w14:textId="77777777" w:rsidR="00F21BC6" w:rsidRPr="00553950" w:rsidRDefault="004D71E9">
            <w:pPr>
              <w:pStyle w:val="affffffff4"/>
              <w:ind w:firstLine="324"/>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5E7C744" w14:textId="77777777" w:rsidR="00F21BC6" w:rsidRPr="00553950" w:rsidRDefault="004D71E9">
            <w:pPr>
              <w:pStyle w:val="affffffff4"/>
              <w:tabs>
                <w:tab w:val="left" w:pos="317"/>
                <w:tab w:val="left" w:pos="451"/>
              </w:tabs>
            </w:pPr>
            <w:r w:rsidRPr="00553950">
              <w:lastRenderedPageBreak/>
              <w:t xml:space="preserve">– на шаге 14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первоначальной постановке на воинский учет граждан </w:t>
            </w:r>
            <w:r w:rsidRPr="00553950">
              <w:lastRenderedPageBreak/>
              <w:t xml:space="preserve">мужского пола 17 лет - в пределах всех военкоматов, </w:t>
            </w:r>
          </w:p>
          <w:p w14:paraId="67D4577D" w14:textId="77777777" w:rsidR="00F21BC6" w:rsidRPr="00553950" w:rsidRDefault="004D71E9">
            <w:pPr>
              <w:pStyle w:val="af"/>
              <w:widowControl w:val="0"/>
              <w:tabs>
                <w:tab w:val="left" w:pos="276"/>
              </w:tabs>
              <w:ind w:left="0"/>
              <w:contextualSpacing/>
            </w:pPr>
            <w:r w:rsidRPr="00553950">
              <w:t>Сводного отчета по уведомлению граждан (ЛК ЕПГУ)- в пределах всех военкоматов.</w:t>
            </w:r>
          </w:p>
        </w:tc>
        <w:tc>
          <w:tcPr>
            <w:tcW w:w="3402" w:type="dxa"/>
            <w:vMerge/>
            <w:tcBorders>
              <w:left w:val="single" w:sz="4" w:space="0" w:color="auto"/>
              <w:right w:val="single" w:sz="4" w:space="0" w:color="auto"/>
            </w:tcBorders>
            <w:shd w:val="clear" w:color="auto" w:fill="auto"/>
          </w:tcPr>
          <w:p w14:paraId="582D43CE" w14:textId="77777777" w:rsidR="00F21BC6" w:rsidRPr="00553950" w:rsidRDefault="00F21BC6">
            <w:pPr>
              <w:pStyle w:val="affffffff4"/>
              <w:tabs>
                <w:tab w:val="left" w:pos="318"/>
              </w:tabs>
              <w:ind w:left="34"/>
              <w:rPr>
                <w:b/>
                <w:szCs w:val="24"/>
              </w:rPr>
            </w:pPr>
          </w:p>
        </w:tc>
      </w:tr>
      <w:tr w:rsidR="00553950" w:rsidRPr="00553950" w14:paraId="602265E8" w14:textId="77777777">
        <w:trPr>
          <w:trHeight w:val="687"/>
        </w:trPr>
        <w:tc>
          <w:tcPr>
            <w:tcW w:w="562" w:type="dxa"/>
            <w:vMerge/>
            <w:tcBorders>
              <w:left w:val="single" w:sz="4" w:space="0" w:color="auto"/>
              <w:right w:val="single" w:sz="4" w:space="0" w:color="auto"/>
            </w:tcBorders>
          </w:tcPr>
          <w:p w14:paraId="1B78A497"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E4EF1C5"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9E0642"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0A62D6D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CD8A6D0" w14:textId="77777777" w:rsidR="00F21BC6" w:rsidRPr="00553950" w:rsidRDefault="004D71E9">
            <w:pPr>
              <w:tabs>
                <w:tab w:val="left" w:pos="300"/>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E842F95" w14:textId="77777777" w:rsidR="00F21BC6" w:rsidRPr="00553950" w:rsidRDefault="00F21BC6">
            <w:pPr>
              <w:pStyle w:val="affffffff4"/>
              <w:tabs>
                <w:tab w:val="left" w:pos="318"/>
              </w:tabs>
              <w:ind w:left="34"/>
              <w:rPr>
                <w:b/>
                <w:szCs w:val="24"/>
              </w:rPr>
            </w:pPr>
          </w:p>
        </w:tc>
      </w:tr>
      <w:tr w:rsidR="00553950" w:rsidRPr="00553950" w14:paraId="38181260" w14:textId="77777777">
        <w:trPr>
          <w:trHeight w:val="687"/>
        </w:trPr>
        <w:tc>
          <w:tcPr>
            <w:tcW w:w="562" w:type="dxa"/>
            <w:vMerge/>
            <w:tcBorders>
              <w:left w:val="single" w:sz="4" w:space="0" w:color="auto"/>
              <w:right w:val="single" w:sz="4" w:space="0" w:color="auto"/>
            </w:tcBorders>
          </w:tcPr>
          <w:p w14:paraId="22AC5C03"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95293B0"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F8B467" w14:textId="77777777" w:rsidR="00F21BC6" w:rsidRPr="00553950" w:rsidRDefault="004D71E9">
            <w:pPr>
              <w:pStyle w:val="affffffff4"/>
              <w:rPr>
                <w:szCs w:val="24"/>
              </w:rPr>
            </w:pPr>
            <w:r w:rsidRPr="00553950">
              <w:rPr>
                <w:szCs w:val="24"/>
              </w:rPr>
              <w:t>15) Выполнить действие, указанное в шаге 9, 14 (формирование отчета).</w:t>
            </w:r>
          </w:p>
          <w:p w14:paraId="032DE216" w14:textId="77777777" w:rsidR="00F21BC6" w:rsidRPr="00553950" w:rsidRDefault="004D71E9">
            <w:pPr>
              <w:pStyle w:val="affffffff4"/>
            </w:pPr>
            <w:r w:rsidRPr="00553950">
              <w:t xml:space="preserve">Перейти в раздел «Аналитическая подсистема» → «Дашборд»; зафиксировать данные, отображаемые на виджетах «Всего состоят на учете» и «Подлежат постановке </w:t>
            </w:r>
            <w:r w:rsidRPr="00553950">
              <w:lastRenderedPageBreak/>
              <w:t>на учет».</w:t>
            </w:r>
          </w:p>
          <w:p w14:paraId="1247137A"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17 лет» → «Личное посещение ВК» зафиксировать отображаемые данные.</w:t>
            </w:r>
          </w:p>
          <w:p w14:paraId="4BC2EC9D" w14:textId="77777777" w:rsidR="00F21BC6" w:rsidRPr="00553950" w:rsidRDefault="00F21BC6">
            <w:pPr>
              <w:pStyle w:val="affffffff4"/>
              <w:rPr>
                <w:szCs w:val="24"/>
              </w:rPr>
            </w:pPr>
          </w:p>
          <w:p w14:paraId="0FFC23D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F7E305" w14:textId="77777777" w:rsidR="00F21BC6" w:rsidRPr="00553950" w:rsidRDefault="004D71E9">
            <w:pPr>
              <w:pStyle w:val="affffffff4"/>
              <w:tabs>
                <w:tab w:val="left" w:pos="317"/>
                <w:tab w:val="left" w:pos="451"/>
              </w:tabs>
            </w:pPr>
            <w:r w:rsidRPr="00553950">
              <w:lastRenderedPageBreak/>
              <w:t xml:space="preserve">– на шаге 15 пользователю доступны для просмотра направленные Уведомления на ЕПГУ, просмотр Сводного отчета по первоначальной постановке </w:t>
            </w:r>
            <w:r w:rsidRPr="00553950">
              <w:lastRenderedPageBreak/>
              <w:t xml:space="preserve">на воинский учет граждан мужского пола 17 лет - в пределах всех военкоматов, </w:t>
            </w:r>
          </w:p>
          <w:p w14:paraId="7ECD1094" w14:textId="77777777" w:rsidR="00F21BC6" w:rsidRPr="00553950" w:rsidRDefault="004D71E9">
            <w:pPr>
              <w:pStyle w:val="affffffff4"/>
              <w:tabs>
                <w:tab w:val="left" w:pos="317"/>
                <w:tab w:val="left" w:pos="451"/>
              </w:tabs>
            </w:pPr>
            <w:r w:rsidRPr="00553950">
              <w:t>Сводного отчета по уведомлению граждан (ЛК ЕПГУ)- в пределах всех военкоматов.</w:t>
            </w:r>
          </w:p>
          <w:p w14:paraId="1C01EED6" w14:textId="77777777" w:rsidR="00F21BC6" w:rsidRPr="00553950" w:rsidRDefault="004D71E9">
            <w:pPr>
              <w:pStyle w:val="affffffff4"/>
            </w:pPr>
            <w:r w:rsidRPr="00553950">
              <w:t>Данные на «Дашборде» в виджетах «Всего состоят на учете», «</w:t>
            </w:r>
            <w:r w:rsidRPr="00553950">
              <w:rPr>
                <w:bCs/>
              </w:rPr>
              <w:t>Подлежат постановке на учет</w:t>
            </w:r>
            <w:r w:rsidRPr="00553950">
              <w:t>» и на дашборде «Бизнес метрики» компонента «</w:t>
            </w:r>
            <w:r w:rsidRPr="00553950">
              <w:rPr>
                <w:bCs/>
              </w:rPr>
              <w:t>Первоначальная постановка на воинский учет. Постановка в 17 лет. Личное посещение ВК</w:t>
            </w:r>
            <w:r w:rsidRPr="00553950">
              <w:t>» отображаются в соответствии с тестовыми данными и действиями, проводимыми в рамках проверки.</w:t>
            </w:r>
          </w:p>
          <w:p w14:paraId="11343EF8" w14:textId="77777777" w:rsidR="00F21BC6" w:rsidRPr="00553950" w:rsidRDefault="00F21BC6">
            <w:pPr>
              <w:pStyle w:val="affffffff4"/>
              <w:tabs>
                <w:tab w:val="left" w:pos="317"/>
                <w:tab w:val="left" w:pos="451"/>
              </w:tabs>
            </w:pPr>
          </w:p>
        </w:tc>
        <w:tc>
          <w:tcPr>
            <w:tcW w:w="3402" w:type="dxa"/>
            <w:vMerge/>
            <w:tcBorders>
              <w:left w:val="single" w:sz="4" w:space="0" w:color="auto"/>
              <w:right w:val="single" w:sz="4" w:space="0" w:color="auto"/>
            </w:tcBorders>
            <w:shd w:val="clear" w:color="auto" w:fill="auto"/>
          </w:tcPr>
          <w:p w14:paraId="1C605E8D" w14:textId="77777777" w:rsidR="00F21BC6" w:rsidRPr="00553950" w:rsidRDefault="00F21BC6">
            <w:pPr>
              <w:pStyle w:val="affffffff4"/>
              <w:tabs>
                <w:tab w:val="left" w:pos="318"/>
              </w:tabs>
              <w:ind w:left="34"/>
              <w:rPr>
                <w:b/>
                <w:szCs w:val="24"/>
              </w:rPr>
            </w:pPr>
          </w:p>
        </w:tc>
      </w:tr>
      <w:tr w:rsidR="00553950" w:rsidRPr="00553950" w14:paraId="72782488" w14:textId="77777777">
        <w:trPr>
          <w:trHeight w:val="687"/>
        </w:trPr>
        <w:tc>
          <w:tcPr>
            <w:tcW w:w="562" w:type="dxa"/>
            <w:vMerge/>
            <w:tcBorders>
              <w:left w:val="single" w:sz="4" w:space="0" w:color="auto"/>
              <w:right w:val="single" w:sz="4" w:space="0" w:color="auto"/>
            </w:tcBorders>
          </w:tcPr>
          <w:p w14:paraId="0E85CDD6"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E363FDE"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3CF92C" w14:textId="77777777" w:rsidR="00F21BC6" w:rsidRPr="00553950" w:rsidRDefault="004D71E9">
            <w:pPr>
              <w:pStyle w:val="affffffff4"/>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2FD870"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rPr>
              <w:t xml:space="preserve">гражданина на ЕПГУ </w:t>
            </w:r>
            <w:r w:rsidRPr="00553950">
              <w:t>является:</w:t>
            </w:r>
          </w:p>
        </w:tc>
        <w:tc>
          <w:tcPr>
            <w:tcW w:w="3402" w:type="dxa"/>
            <w:vMerge/>
            <w:tcBorders>
              <w:left w:val="single" w:sz="4" w:space="0" w:color="auto"/>
              <w:right w:val="single" w:sz="4" w:space="0" w:color="auto"/>
            </w:tcBorders>
            <w:shd w:val="clear" w:color="auto" w:fill="auto"/>
          </w:tcPr>
          <w:p w14:paraId="1E8F1728" w14:textId="77777777" w:rsidR="00F21BC6" w:rsidRPr="00553950" w:rsidRDefault="00F21BC6">
            <w:pPr>
              <w:pStyle w:val="affffffff4"/>
              <w:tabs>
                <w:tab w:val="left" w:pos="318"/>
              </w:tabs>
              <w:ind w:left="34"/>
              <w:rPr>
                <w:b/>
                <w:szCs w:val="24"/>
              </w:rPr>
            </w:pPr>
          </w:p>
        </w:tc>
      </w:tr>
      <w:tr w:rsidR="00553950" w:rsidRPr="00553950" w14:paraId="3223F843" w14:textId="77777777">
        <w:trPr>
          <w:trHeight w:val="687"/>
        </w:trPr>
        <w:tc>
          <w:tcPr>
            <w:tcW w:w="562" w:type="dxa"/>
            <w:vMerge/>
            <w:tcBorders>
              <w:left w:val="single" w:sz="4" w:space="0" w:color="auto"/>
              <w:right w:val="single" w:sz="4" w:space="0" w:color="auto"/>
            </w:tcBorders>
          </w:tcPr>
          <w:p w14:paraId="061E6ECB"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88D1F1C"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EF6C4F" w14:textId="77777777" w:rsidR="00F21BC6" w:rsidRPr="00553950" w:rsidRDefault="004D71E9">
            <w:pPr>
              <w:pStyle w:val="affffffff4"/>
              <w:numPr>
                <w:ilvl w:val="3"/>
                <w:numId w:val="225"/>
              </w:numPr>
              <w:tabs>
                <w:tab w:val="left" w:pos="458"/>
              </w:tabs>
              <w:ind w:left="33" w:hanging="33"/>
              <w:rPr>
                <w:szCs w:val="24"/>
              </w:rPr>
            </w:pPr>
            <w:r w:rsidRPr="00553950">
              <w:t>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41AE532" w14:textId="77777777" w:rsidR="00F21BC6" w:rsidRPr="00553950" w:rsidRDefault="004D71E9">
            <w:pPr>
              <w:contextualSpacing/>
            </w:pPr>
            <w:r w:rsidRPr="00553950">
              <w:t>– на шаге 16 поступление уведомления в личный кабинет гражданина на ЕПГУ о постановке на воинский учет.</w:t>
            </w:r>
          </w:p>
          <w:p w14:paraId="26D7887B" w14:textId="77777777" w:rsidR="00F21BC6" w:rsidRPr="00553950" w:rsidRDefault="004D71E9">
            <w:pPr>
              <w:contextualSpacing/>
              <w:rPr>
                <w:b/>
              </w:rPr>
            </w:pPr>
            <w:r w:rsidRPr="00553950">
              <w:rPr>
                <w:b/>
              </w:rPr>
              <w:t>Текст Уведомления:</w:t>
            </w:r>
          </w:p>
          <w:p w14:paraId="359B9DF1" w14:textId="77777777" w:rsidR="00F21BC6" w:rsidRPr="00553950" w:rsidRDefault="004D71E9">
            <w:pPr>
              <w:contextualSpacing/>
            </w:pPr>
            <w:r w:rsidRPr="00553950">
              <w:lastRenderedPageBreak/>
              <w:t>Уведомление о постановке на воинский учёт</w:t>
            </w:r>
          </w:p>
          <w:p w14:paraId="2E06F66D" w14:textId="77777777" w:rsidR="00F21BC6" w:rsidRPr="00553950" w:rsidRDefault="004D71E9">
            <w:pPr>
              <w:contextualSpacing/>
            </w:pPr>
            <w:r w:rsidRPr="00553950">
              <w:t>&lt;Имя, Отчество&gt;</w:t>
            </w:r>
          </w:p>
          <w:p w14:paraId="5C287F33" w14:textId="77777777" w:rsidR="00F21BC6" w:rsidRPr="00553950" w:rsidRDefault="004D71E9">
            <w:pPr>
              <w:contextualSpacing/>
            </w:pPr>
            <w:r w:rsidRPr="00553950">
              <w:t>Вы поставлены на воинский учет.</w:t>
            </w:r>
          </w:p>
          <w:p w14:paraId="18A4ABEF" w14:textId="77777777" w:rsidR="00F21BC6" w:rsidRPr="00553950" w:rsidRDefault="004D71E9">
            <w:pPr>
              <w:contextualSpacing/>
            </w:pPr>
            <w:r w:rsidRPr="00553950">
              <w:t xml:space="preserve">Для получения дополнительной информации вы можете запросить выписку из Реестра воинского учета в личном кабинете Реестра повесток </w:t>
            </w:r>
          </w:p>
        </w:tc>
        <w:tc>
          <w:tcPr>
            <w:tcW w:w="3402" w:type="dxa"/>
            <w:vMerge/>
            <w:tcBorders>
              <w:left w:val="single" w:sz="4" w:space="0" w:color="auto"/>
              <w:right w:val="single" w:sz="4" w:space="0" w:color="auto"/>
            </w:tcBorders>
            <w:shd w:val="clear" w:color="auto" w:fill="auto"/>
          </w:tcPr>
          <w:p w14:paraId="0064B297" w14:textId="77777777" w:rsidR="00F21BC6" w:rsidRPr="00553950" w:rsidRDefault="00F21BC6">
            <w:pPr>
              <w:pStyle w:val="affffffff4"/>
              <w:tabs>
                <w:tab w:val="left" w:pos="318"/>
              </w:tabs>
              <w:ind w:left="34"/>
              <w:rPr>
                <w:b/>
                <w:szCs w:val="24"/>
              </w:rPr>
            </w:pPr>
          </w:p>
        </w:tc>
      </w:tr>
      <w:tr w:rsidR="00553950" w:rsidRPr="00553950" w14:paraId="3535BFE3" w14:textId="77777777">
        <w:trPr>
          <w:trHeight w:val="687"/>
        </w:trPr>
        <w:tc>
          <w:tcPr>
            <w:tcW w:w="562" w:type="dxa"/>
            <w:vMerge/>
            <w:tcBorders>
              <w:left w:val="single" w:sz="4" w:space="0" w:color="auto"/>
              <w:right w:val="single" w:sz="4" w:space="0" w:color="auto"/>
            </w:tcBorders>
          </w:tcPr>
          <w:p w14:paraId="28F7FF08"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CFF8BDB"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A52202" w14:textId="77777777" w:rsidR="00F21BC6" w:rsidRPr="00553950" w:rsidRDefault="004D71E9">
            <w:pPr>
              <w:pStyle w:val="affffffff4"/>
              <w:rPr>
                <w:szCs w:val="24"/>
              </w:rPr>
            </w:pPr>
            <w:r w:rsidRPr="00553950">
              <w:rPr>
                <w:b/>
                <w:bCs/>
                <w:szCs w:val="24"/>
              </w:rPr>
              <w:t>Авторизоваться в ЕРВУ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166B37"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rPr>
              <w:t xml:space="preserve">Специалиста ВК по воинскому учету </w:t>
            </w:r>
            <w:r w:rsidRPr="00553950">
              <w:t>является:</w:t>
            </w:r>
          </w:p>
        </w:tc>
        <w:tc>
          <w:tcPr>
            <w:tcW w:w="3402" w:type="dxa"/>
            <w:vMerge/>
            <w:tcBorders>
              <w:left w:val="single" w:sz="4" w:space="0" w:color="auto"/>
              <w:right w:val="single" w:sz="4" w:space="0" w:color="auto"/>
            </w:tcBorders>
            <w:shd w:val="clear" w:color="auto" w:fill="auto"/>
          </w:tcPr>
          <w:p w14:paraId="3B1BD135" w14:textId="77777777" w:rsidR="00F21BC6" w:rsidRPr="00553950" w:rsidRDefault="00F21BC6">
            <w:pPr>
              <w:pStyle w:val="affffffff4"/>
              <w:tabs>
                <w:tab w:val="left" w:pos="318"/>
              </w:tabs>
              <w:ind w:left="34"/>
              <w:rPr>
                <w:b/>
                <w:szCs w:val="24"/>
              </w:rPr>
            </w:pPr>
          </w:p>
        </w:tc>
      </w:tr>
      <w:tr w:rsidR="00553950" w:rsidRPr="00553950" w14:paraId="1086BD52" w14:textId="77777777">
        <w:trPr>
          <w:trHeight w:val="687"/>
        </w:trPr>
        <w:tc>
          <w:tcPr>
            <w:tcW w:w="562" w:type="dxa"/>
            <w:vMerge/>
            <w:tcBorders>
              <w:left w:val="single" w:sz="4" w:space="0" w:color="auto"/>
              <w:right w:val="single" w:sz="4" w:space="0" w:color="auto"/>
            </w:tcBorders>
          </w:tcPr>
          <w:p w14:paraId="6A0F34F0"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46ED458"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AD52929" w14:textId="77777777" w:rsidR="00F21BC6" w:rsidRPr="00553950" w:rsidRDefault="004D71E9" w:rsidP="004D71E9">
            <w:pPr>
              <w:pStyle w:val="affffffff4"/>
              <w:numPr>
                <w:ilvl w:val="0"/>
                <w:numId w:val="285"/>
              </w:numPr>
              <w:rPr>
                <w:szCs w:val="24"/>
              </w:rPr>
            </w:pPr>
            <w:r w:rsidRPr="00553950">
              <w:rPr>
                <w:szCs w:val="24"/>
              </w:rPr>
              <w:t>Выполнить действия, указанные на шаге 2 с идентичными данными в том же военном комиссариате:</w:t>
            </w:r>
          </w:p>
          <w:p w14:paraId="2E98C0AB" w14:textId="77777777" w:rsidR="00F21BC6" w:rsidRPr="00553950" w:rsidRDefault="004D71E9">
            <w:pPr>
              <w:pStyle w:val="affffffff4"/>
              <w:rPr>
                <w:szCs w:val="24"/>
              </w:rPr>
            </w:pPr>
            <w:r w:rsidRPr="00553950">
              <w:rPr>
                <w:szCs w:val="24"/>
              </w:rPr>
              <w:t>В разделе «Ведение учета» → «Первоначальная – 17 лет» нажать кнопку:</w:t>
            </w:r>
          </w:p>
          <w:p w14:paraId="3524317F" w14:textId="77777777" w:rsidR="00F21BC6" w:rsidRPr="00553950" w:rsidRDefault="004D71E9">
            <w:pPr>
              <w:pStyle w:val="affffffff4"/>
              <w:numPr>
                <w:ilvl w:val="0"/>
                <w:numId w:val="141"/>
              </w:numPr>
              <w:tabs>
                <w:tab w:val="left" w:pos="264"/>
              </w:tabs>
              <w:ind w:left="0" w:firstLine="0"/>
              <w:rPr>
                <w:szCs w:val="24"/>
              </w:rPr>
            </w:pPr>
            <w:r w:rsidRPr="00553950">
              <w:rPr>
                <w:szCs w:val="24"/>
              </w:rPr>
              <w:t>«Создание записи»;</w:t>
            </w:r>
          </w:p>
          <w:p w14:paraId="488B92A7" w14:textId="77777777" w:rsidR="00F21BC6" w:rsidRPr="00553950" w:rsidRDefault="004D71E9">
            <w:pPr>
              <w:pStyle w:val="affffffff4"/>
              <w:numPr>
                <w:ilvl w:val="0"/>
                <w:numId w:val="141"/>
              </w:numPr>
              <w:tabs>
                <w:tab w:val="left" w:pos="264"/>
              </w:tabs>
              <w:ind w:left="0" w:firstLine="0"/>
              <w:rPr>
                <w:szCs w:val="24"/>
              </w:rPr>
            </w:pPr>
            <w:r w:rsidRPr="00553950">
              <w:rPr>
                <w:szCs w:val="24"/>
              </w:rPr>
              <w:t>Заполнить идентичные данные по гражданину из шага 2.</w:t>
            </w:r>
            <w:r w:rsidRPr="00553950">
              <w:rPr>
                <w:b/>
                <w:szCs w:val="24"/>
              </w:rPr>
              <w:t xml:space="preserve"> </w:t>
            </w:r>
            <w:r w:rsidRPr="00553950">
              <w:rPr>
                <w:szCs w:val="24"/>
              </w:rPr>
              <w:t>Нажать кнопку «Создать»;</w:t>
            </w:r>
          </w:p>
          <w:p w14:paraId="2D85EF61" w14:textId="77777777" w:rsidR="00F21BC6" w:rsidRPr="00553950" w:rsidRDefault="004D71E9">
            <w:pPr>
              <w:pStyle w:val="affffffff4"/>
              <w:numPr>
                <w:ilvl w:val="0"/>
                <w:numId w:val="141"/>
              </w:numPr>
              <w:tabs>
                <w:tab w:val="left" w:pos="264"/>
              </w:tabs>
              <w:ind w:left="0" w:firstLine="0"/>
              <w:rPr>
                <w:szCs w:val="24"/>
              </w:rPr>
            </w:pPr>
            <w:r w:rsidRPr="00553950">
              <w:rPr>
                <w:szCs w:val="24"/>
              </w:rPr>
              <w:t>Для проверки исключения дублирования постановки гражданина на воинском учете в целевом военном комиссариате в открывшемся окне просмотреть информацию «Гражданин состоит на воинском учете. Повторная постановка не требуется». Нажать «Ок».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3D267F" w14:textId="77777777" w:rsidR="00F21BC6" w:rsidRPr="00553950" w:rsidRDefault="004D71E9" w:rsidP="004D71E9">
            <w:pPr>
              <w:pStyle w:val="af"/>
              <w:numPr>
                <w:ilvl w:val="0"/>
                <w:numId w:val="286"/>
              </w:numPr>
              <w:tabs>
                <w:tab w:val="left" w:pos="300"/>
              </w:tabs>
              <w:ind w:left="30" w:hanging="30"/>
            </w:pPr>
            <w:r w:rsidRPr="00553950">
              <w:t>на шаге 17 при повторном создании записи гражданина с идентичными данными, осуществлен поиск дублирования записи гражданина для постановки на воинский учет.</w:t>
            </w:r>
          </w:p>
        </w:tc>
        <w:tc>
          <w:tcPr>
            <w:tcW w:w="3402" w:type="dxa"/>
            <w:vMerge/>
            <w:tcBorders>
              <w:left w:val="single" w:sz="4" w:space="0" w:color="auto"/>
              <w:right w:val="single" w:sz="4" w:space="0" w:color="auto"/>
            </w:tcBorders>
            <w:shd w:val="clear" w:color="auto" w:fill="auto"/>
          </w:tcPr>
          <w:p w14:paraId="72FA89D6" w14:textId="77777777" w:rsidR="00F21BC6" w:rsidRPr="00553950" w:rsidRDefault="00F21BC6">
            <w:pPr>
              <w:pStyle w:val="affffffff4"/>
              <w:tabs>
                <w:tab w:val="left" w:pos="318"/>
              </w:tabs>
              <w:ind w:left="34"/>
              <w:rPr>
                <w:b/>
                <w:szCs w:val="24"/>
              </w:rPr>
            </w:pPr>
          </w:p>
        </w:tc>
      </w:tr>
      <w:tr w:rsidR="00553950" w:rsidRPr="00553950" w14:paraId="654EE6C9" w14:textId="77777777">
        <w:trPr>
          <w:trHeight w:val="971"/>
        </w:trPr>
        <w:tc>
          <w:tcPr>
            <w:tcW w:w="562" w:type="dxa"/>
            <w:vMerge w:val="restart"/>
            <w:tcBorders>
              <w:left w:val="single" w:sz="4" w:space="0" w:color="auto"/>
              <w:right w:val="single" w:sz="4" w:space="0" w:color="auto"/>
            </w:tcBorders>
          </w:tcPr>
          <w:p w14:paraId="1C19BFE5" w14:textId="77777777" w:rsidR="00F21BC6" w:rsidRPr="00553950" w:rsidRDefault="004D71E9">
            <w:pPr>
              <w:widowControl w:val="0"/>
              <w:suppressLineNumbers/>
              <w:ind w:right="-57"/>
              <w:contextualSpacing/>
            </w:pPr>
            <w:r w:rsidRPr="00553950">
              <w:lastRenderedPageBreak/>
              <w:t xml:space="preserve">8. </w:t>
            </w:r>
          </w:p>
        </w:tc>
        <w:tc>
          <w:tcPr>
            <w:tcW w:w="2415" w:type="dxa"/>
            <w:vMerge w:val="restart"/>
            <w:tcBorders>
              <w:left w:val="single" w:sz="4" w:space="0" w:color="auto"/>
              <w:right w:val="single" w:sz="4" w:space="0" w:color="auto"/>
            </w:tcBorders>
            <w:shd w:val="clear" w:color="auto" w:fill="auto"/>
          </w:tcPr>
          <w:p w14:paraId="22E36426" w14:textId="77777777" w:rsidR="00F21BC6" w:rsidRPr="00553950" w:rsidRDefault="004D71E9">
            <w:pPr>
              <w:pStyle w:val="affffffff4"/>
              <w:ind w:right="-109"/>
              <w:rPr>
                <w:szCs w:val="24"/>
              </w:rPr>
            </w:pPr>
            <w:r w:rsidRPr="00553950">
              <w:rPr>
                <w:szCs w:val="24"/>
              </w:rPr>
              <w:t>Проверка первоначальной постановка на воинский учет граждан в год достижения 17 лет при поступлении сведений от организаций в военный комиссариат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85C2E0" w14:textId="77777777" w:rsidR="00F21BC6" w:rsidRPr="00553950" w:rsidRDefault="004D71E9">
            <w:pPr>
              <w:pStyle w:val="affffffff4"/>
              <w:rPr>
                <w:b/>
                <w:bCs/>
                <w:szCs w:val="24"/>
              </w:rPr>
            </w:pPr>
            <w:r w:rsidRPr="00553950">
              <w:rPr>
                <w:b/>
                <w:szCs w:val="24"/>
              </w:rPr>
              <w:t xml:space="preserve">Компонент-сервис «Воинский учет для организаций. </w:t>
            </w:r>
            <w:r w:rsidRPr="00553950">
              <w:rPr>
                <w:b/>
                <w:bCs/>
                <w:szCs w:val="24"/>
              </w:rPr>
              <w:t>Авторизоваться в ЛК РП:</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91C047" w14:textId="77777777" w:rsidR="00F21BC6" w:rsidRPr="00553950" w:rsidRDefault="004D71E9">
            <w:pPr>
              <w:pStyle w:val="affffffff4"/>
              <w:rPr>
                <w:b/>
                <w:bCs/>
                <w:szCs w:val="24"/>
              </w:rPr>
            </w:pPr>
            <w:r w:rsidRPr="00553950">
              <w:t xml:space="preserve">Положительным результатом проверки </w:t>
            </w:r>
            <w:r w:rsidRPr="00553950">
              <w:rPr>
                <w:b/>
              </w:rPr>
              <w:t xml:space="preserve">для Организаций </w:t>
            </w:r>
            <w:r w:rsidRPr="00553950">
              <w:t>является</w:t>
            </w:r>
            <w:r w:rsidRPr="00553950">
              <w:rPr>
                <w:b/>
              </w:rPr>
              <w:t>:</w:t>
            </w:r>
          </w:p>
        </w:tc>
        <w:tc>
          <w:tcPr>
            <w:tcW w:w="3402" w:type="dxa"/>
            <w:vMerge w:val="restart"/>
            <w:tcBorders>
              <w:left w:val="single" w:sz="4" w:space="0" w:color="auto"/>
              <w:right w:val="single" w:sz="4" w:space="0" w:color="auto"/>
            </w:tcBorders>
            <w:shd w:val="clear" w:color="auto" w:fill="auto"/>
          </w:tcPr>
          <w:p w14:paraId="088A206A" w14:textId="77777777" w:rsidR="00F21BC6" w:rsidRPr="00553950" w:rsidRDefault="004D71E9">
            <w:pPr>
              <w:pStyle w:val="affffffff4"/>
              <w:rPr>
                <w:b/>
                <w:bCs/>
                <w:szCs w:val="24"/>
              </w:rPr>
            </w:pPr>
            <w:r w:rsidRPr="00553950">
              <w:rPr>
                <w:b/>
                <w:bCs/>
                <w:szCs w:val="24"/>
              </w:rPr>
              <w:t>Предварительные условия:</w:t>
            </w:r>
          </w:p>
          <w:p w14:paraId="360A33F6" w14:textId="77777777" w:rsidR="00F21BC6" w:rsidRPr="00553950" w:rsidRDefault="004D71E9">
            <w:pPr>
              <w:pStyle w:val="affffffff4"/>
              <w:rPr>
                <w:bCs/>
                <w:szCs w:val="24"/>
              </w:rPr>
            </w:pPr>
            <w:r w:rsidRPr="00553950">
              <w:rPr>
                <w:bCs/>
                <w:szCs w:val="24"/>
              </w:rPr>
              <w:t xml:space="preserve">В проверке используются данные гражданина </w:t>
            </w:r>
            <w:r w:rsidRPr="00553950">
              <w:rPr>
                <w:szCs w:val="24"/>
              </w:rPr>
              <w:t>61</w:t>
            </w:r>
          </w:p>
          <w:p w14:paraId="407839B6" w14:textId="77777777" w:rsidR="00F21BC6" w:rsidRPr="00553950" w:rsidRDefault="00F21BC6">
            <w:pPr>
              <w:pStyle w:val="affffffff4"/>
              <w:rPr>
                <w:b/>
                <w:bCs/>
                <w:szCs w:val="24"/>
              </w:rPr>
            </w:pPr>
          </w:p>
          <w:p w14:paraId="5F4AD0AF" w14:textId="77777777" w:rsidR="00F21BC6" w:rsidRPr="00553950" w:rsidRDefault="004D71E9">
            <w:pPr>
              <w:pStyle w:val="affffffff4"/>
              <w:rPr>
                <w:szCs w:val="24"/>
              </w:rPr>
            </w:pPr>
            <w:r w:rsidRPr="00553950">
              <w:rPr>
                <w:szCs w:val="24"/>
              </w:rPr>
              <w:t>– Организация в ЛК РП (юр. Лиц).</w:t>
            </w:r>
          </w:p>
          <w:p w14:paraId="5434B40C" w14:textId="77777777" w:rsidR="00F21BC6" w:rsidRPr="00553950" w:rsidRDefault="00F21BC6">
            <w:pPr>
              <w:pStyle w:val="affffffff4"/>
              <w:rPr>
                <w:b/>
                <w:bCs/>
                <w:szCs w:val="24"/>
              </w:rPr>
            </w:pPr>
          </w:p>
          <w:p w14:paraId="04EC0E79" w14:textId="77777777" w:rsidR="00F21BC6" w:rsidRPr="00553950" w:rsidRDefault="004D71E9">
            <w:pPr>
              <w:pStyle w:val="affffffff4"/>
              <w:rPr>
                <w:szCs w:val="24"/>
              </w:rPr>
            </w:pPr>
            <w:r w:rsidRPr="00553950">
              <w:rPr>
                <w:szCs w:val="24"/>
              </w:rPr>
              <w:t>Пользователи с назначенными ролями:</w:t>
            </w:r>
          </w:p>
          <w:p w14:paraId="6EF3F0D3" w14:textId="77777777" w:rsidR="00F21BC6" w:rsidRPr="00553950" w:rsidRDefault="004D71E9">
            <w:pPr>
              <w:pStyle w:val="affffffff4"/>
              <w:rPr>
                <w:szCs w:val="24"/>
              </w:rPr>
            </w:pPr>
            <w:r w:rsidRPr="00553950">
              <w:rPr>
                <w:szCs w:val="24"/>
              </w:rPr>
              <w:t>– Специалист ВК по воинскому учету;</w:t>
            </w:r>
          </w:p>
          <w:p w14:paraId="1F6AC9B0" w14:textId="77777777" w:rsidR="00F21BC6" w:rsidRPr="00553950" w:rsidRDefault="004D71E9">
            <w:pPr>
              <w:pStyle w:val="affffffff4"/>
              <w:rPr>
                <w:szCs w:val="24"/>
              </w:rPr>
            </w:pPr>
            <w:r w:rsidRPr="00553950">
              <w:rPr>
                <w:szCs w:val="24"/>
              </w:rPr>
              <w:t>– Военный комиссар;</w:t>
            </w:r>
          </w:p>
          <w:p w14:paraId="5EC8224D" w14:textId="77777777" w:rsidR="00F21BC6" w:rsidRPr="00553950" w:rsidRDefault="004D71E9">
            <w:pPr>
              <w:pStyle w:val="affffffff4"/>
              <w:rPr>
                <w:szCs w:val="24"/>
              </w:rPr>
            </w:pPr>
            <w:r w:rsidRPr="00553950">
              <w:rPr>
                <w:szCs w:val="24"/>
              </w:rPr>
              <w:t>– Наблюдатель ВК субъекта;</w:t>
            </w:r>
          </w:p>
          <w:p w14:paraId="3ED8DB1C" w14:textId="77777777" w:rsidR="00F21BC6" w:rsidRPr="00553950" w:rsidRDefault="004D71E9">
            <w:pPr>
              <w:pStyle w:val="affffffff4"/>
              <w:rPr>
                <w:szCs w:val="24"/>
              </w:rPr>
            </w:pPr>
            <w:r w:rsidRPr="00553950">
              <w:rPr>
                <w:szCs w:val="24"/>
              </w:rPr>
              <w:t>– Наблюдатель штаба ВО;</w:t>
            </w:r>
          </w:p>
          <w:p w14:paraId="205A93AC" w14:textId="77777777" w:rsidR="00F21BC6" w:rsidRPr="00553950" w:rsidRDefault="004D71E9">
            <w:pPr>
              <w:pStyle w:val="affffffff4"/>
              <w:rPr>
                <w:szCs w:val="24"/>
              </w:rPr>
            </w:pPr>
            <w:r w:rsidRPr="00553950">
              <w:rPr>
                <w:szCs w:val="24"/>
              </w:rPr>
              <w:t>– Сотрудник ГОМУ;</w:t>
            </w:r>
          </w:p>
          <w:p w14:paraId="4DDFE06F" w14:textId="77777777" w:rsidR="00F21BC6" w:rsidRPr="00553950" w:rsidRDefault="004D71E9">
            <w:pPr>
              <w:pStyle w:val="affffffff4"/>
              <w:rPr>
                <w:szCs w:val="24"/>
              </w:rPr>
            </w:pPr>
            <w:r w:rsidRPr="00553950">
              <w:rPr>
                <w:szCs w:val="24"/>
              </w:rPr>
              <w:t>– Наблюдатель ГОМУ.</w:t>
            </w:r>
          </w:p>
          <w:p w14:paraId="20B1EFF2" w14:textId="77777777" w:rsidR="00F21BC6" w:rsidRPr="00553950" w:rsidRDefault="00F21BC6">
            <w:pPr>
              <w:pStyle w:val="affffffff4"/>
              <w:tabs>
                <w:tab w:val="left" w:pos="276"/>
              </w:tabs>
              <w:rPr>
                <w:szCs w:val="24"/>
              </w:rPr>
            </w:pPr>
          </w:p>
        </w:tc>
      </w:tr>
      <w:tr w:rsidR="00553950" w:rsidRPr="00553950" w14:paraId="5010A577" w14:textId="77777777">
        <w:trPr>
          <w:trHeight w:val="971"/>
        </w:trPr>
        <w:tc>
          <w:tcPr>
            <w:tcW w:w="562" w:type="dxa"/>
            <w:vMerge/>
            <w:tcBorders>
              <w:left w:val="single" w:sz="4" w:space="0" w:color="auto"/>
              <w:right w:val="single" w:sz="4" w:space="0" w:color="auto"/>
            </w:tcBorders>
          </w:tcPr>
          <w:p w14:paraId="1EF89EFD"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2F80DF3"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3C0C67" w14:textId="77777777" w:rsidR="00F21BC6" w:rsidRPr="00553950" w:rsidRDefault="004D71E9">
            <w:pPr>
              <w:pStyle w:val="affffffff4"/>
              <w:rPr>
                <w:b/>
                <w:bCs/>
                <w:szCs w:val="24"/>
              </w:rPr>
            </w:pPr>
            <w:r w:rsidRPr="00553950">
              <w:rPr>
                <w:szCs w:val="24"/>
              </w:rPr>
              <w:t>1) Подать сведения по гражданину</w:t>
            </w:r>
          </w:p>
          <w:p w14:paraId="37B49F30"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4BD120" w14:textId="77777777" w:rsidR="00F21BC6" w:rsidRPr="00553950" w:rsidRDefault="004D71E9">
            <w:pPr>
              <w:pStyle w:val="affffffff4"/>
              <w:rPr>
                <w:szCs w:val="24"/>
              </w:rPr>
            </w:pPr>
            <w:r w:rsidRPr="00553950">
              <w:rPr>
                <w:szCs w:val="24"/>
              </w:rPr>
              <w:t>– на шаге 1 поданы сведения по сотруднику/ обучающемуся.</w:t>
            </w:r>
          </w:p>
        </w:tc>
        <w:tc>
          <w:tcPr>
            <w:tcW w:w="3402" w:type="dxa"/>
            <w:vMerge/>
            <w:tcBorders>
              <w:left w:val="single" w:sz="4" w:space="0" w:color="auto"/>
              <w:right w:val="single" w:sz="4" w:space="0" w:color="auto"/>
            </w:tcBorders>
            <w:shd w:val="clear" w:color="auto" w:fill="auto"/>
          </w:tcPr>
          <w:p w14:paraId="22A2868D" w14:textId="77777777" w:rsidR="00F21BC6" w:rsidRPr="00553950" w:rsidRDefault="00F21BC6">
            <w:pPr>
              <w:pStyle w:val="affffffff4"/>
              <w:tabs>
                <w:tab w:val="left" w:pos="276"/>
              </w:tabs>
              <w:rPr>
                <w:szCs w:val="24"/>
              </w:rPr>
            </w:pPr>
          </w:p>
        </w:tc>
      </w:tr>
      <w:tr w:rsidR="00553950" w:rsidRPr="00553950" w14:paraId="14898F6A" w14:textId="77777777">
        <w:trPr>
          <w:trHeight w:val="971"/>
        </w:trPr>
        <w:tc>
          <w:tcPr>
            <w:tcW w:w="562" w:type="dxa"/>
            <w:vMerge/>
            <w:tcBorders>
              <w:left w:val="single" w:sz="4" w:space="0" w:color="auto"/>
              <w:right w:val="single" w:sz="4" w:space="0" w:color="auto"/>
            </w:tcBorders>
          </w:tcPr>
          <w:p w14:paraId="29A8A2B2"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5763FAF"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75FF2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DCB630D" w14:textId="77777777" w:rsidR="00F21BC6" w:rsidRPr="00553950" w:rsidRDefault="004D71E9">
            <w:pPr>
              <w:contextualSpacing/>
              <w:rPr>
                <w:b/>
              </w:rPr>
            </w:pPr>
            <w:r w:rsidRPr="00553950">
              <w:t xml:space="preserve">Положительным результатом проверки </w:t>
            </w:r>
            <w:r w:rsidRPr="00553950">
              <w:rPr>
                <w:b/>
              </w:rPr>
              <w:t>для</w:t>
            </w:r>
          </w:p>
          <w:p w14:paraId="1EA3AD4F" w14:textId="77777777" w:rsidR="00F21BC6" w:rsidRPr="00553950" w:rsidRDefault="004D71E9">
            <w:pPr>
              <w:pStyle w:val="affffffff4"/>
              <w:rPr>
                <w:szCs w:val="24"/>
              </w:rPr>
            </w:pPr>
            <w:r w:rsidRPr="00553950">
              <w:rPr>
                <w:b/>
                <w:szCs w:val="24"/>
              </w:rPr>
              <w:t xml:space="preserve">Специалиста ВК по воинскому учету </w:t>
            </w:r>
            <w:r w:rsidRPr="00553950">
              <w:t>является</w:t>
            </w:r>
            <w:r w:rsidRPr="00553950">
              <w:rPr>
                <w:szCs w:val="24"/>
              </w:rPr>
              <w:t>:</w:t>
            </w:r>
          </w:p>
        </w:tc>
        <w:tc>
          <w:tcPr>
            <w:tcW w:w="3402" w:type="dxa"/>
            <w:vMerge/>
            <w:tcBorders>
              <w:left w:val="single" w:sz="4" w:space="0" w:color="auto"/>
              <w:right w:val="single" w:sz="4" w:space="0" w:color="auto"/>
            </w:tcBorders>
            <w:shd w:val="clear" w:color="auto" w:fill="auto"/>
          </w:tcPr>
          <w:p w14:paraId="083C8366" w14:textId="77777777" w:rsidR="00F21BC6" w:rsidRPr="00553950" w:rsidRDefault="00F21BC6">
            <w:pPr>
              <w:pStyle w:val="affffffff4"/>
              <w:tabs>
                <w:tab w:val="left" w:pos="276"/>
              </w:tabs>
              <w:rPr>
                <w:szCs w:val="24"/>
              </w:rPr>
            </w:pPr>
          </w:p>
        </w:tc>
      </w:tr>
      <w:tr w:rsidR="00553950" w:rsidRPr="00553950" w14:paraId="0FF2082F" w14:textId="77777777">
        <w:trPr>
          <w:trHeight w:val="971"/>
        </w:trPr>
        <w:tc>
          <w:tcPr>
            <w:tcW w:w="562" w:type="dxa"/>
            <w:vMerge/>
            <w:tcBorders>
              <w:left w:val="single" w:sz="4" w:space="0" w:color="auto"/>
              <w:right w:val="single" w:sz="4" w:space="0" w:color="auto"/>
            </w:tcBorders>
          </w:tcPr>
          <w:p w14:paraId="7C4F8130"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11C0AAC"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D22240" w14:textId="77777777" w:rsidR="00F21BC6" w:rsidRPr="00553950" w:rsidRDefault="004D71E9">
            <w:pPr>
              <w:pStyle w:val="affffffff4"/>
              <w:rPr>
                <w:szCs w:val="24"/>
              </w:rPr>
            </w:pPr>
            <w:r w:rsidRPr="00553950">
              <w:rPr>
                <w:szCs w:val="24"/>
              </w:rPr>
              <w:t>2) В 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bookmarkStart w:id="133" w:name="_Hlk187786873"/>
            <w:r w:rsidRPr="00553950">
              <w:rPr>
                <w:szCs w:val="24"/>
              </w:rPr>
              <w:t>;</w:t>
            </w:r>
            <w:bookmarkEnd w:id="133"/>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78F32D" w14:textId="77777777" w:rsidR="00F21BC6" w:rsidRPr="00553950" w:rsidRDefault="004D71E9">
            <w:pPr>
              <w:pStyle w:val="af"/>
              <w:widowControl w:val="0"/>
              <w:numPr>
                <w:ilvl w:val="0"/>
                <w:numId w:val="113"/>
              </w:numPr>
              <w:tabs>
                <w:tab w:val="left" w:pos="276"/>
              </w:tabs>
              <w:ind w:left="0" w:firstLine="22"/>
              <w:contextualSpacing/>
            </w:pPr>
            <w:r w:rsidRPr="00553950">
              <w:t>на шаге 2 отчет с наименованием «Сводный отчет по первоначальной постановке на воинский учет граждан мужского пола 17 лет» сформирован;</w:t>
            </w:r>
          </w:p>
        </w:tc>
        <w:tc>
          <w:tcPr>
            <w:tcW w:w="3402" w:type="dxa"/>
            <w:vMerge/>
            <w:tcBorders>
              <w:left w:val="single" w:sz="4" w:space="0" w:color="auto"/>
              <w:right w:val="single" w:sz="4" w:space="0" w:color="auto"/>
            </w:tcBorders>
            <w:shd w:val="clear" w:color="auto" w:fill="auto"/>
          </w:tcPr>
          <w:p w14:paraId="0615DDFE" w14:textId="77777777" w:rsidR="00F21BC6" w:rsidRPr="00553950" w:rsidRDefault="00F21BC6">
            <w:pPr>
              <w:pStyle w:val="affffffff4"/>
              <w:tabs>
                <w:tab w:val="left" w:pos="276"/>
              </w:tabs>
              <w:rPr>
                <w:szCs w:val="24"/>
              </w:rPr>
            </w:pPr>
          </w:p>
        </w:tc>
      </w:tr>
      <w:tr w:rsidR="00553950" w:rsidRPr="00553950" w14:paraId="30A63D64" w14:textId="77777777">
        <w:trPr>
          <w:trHeight w:val="971"/>
        </w:trPr>
        <w:tc>
          <w:tcPr>
            <w:tcW w:w="562" w:type="dxa"/>
            <w:vMerge/>
            <w:tcBorders>
              <w:left w:val="single" w:sz="4" w:space="0" w:color="auto"/>
              <w:right w:val="single" w:sz="4" w:space="0" w:color="auto"/>
            </w:tcBorders>
          </w:tcPr>
          <w:p w14:paraId="53309B4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AC3144C"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EE5EFA" w14:textId="77777777" w:rsidR="00F21BC6" w:rsidRPr="00553950" w:rsidRDefault="004D71E9">
            <w:pPr>
              <w:pStyle w:val="affffffff4"/>
              <w:rPr>
                <w:szCs w:val="24"/>
              </w:rPr>
            </w:pPr>
            <w:r w:rsidRPr="00553950">
              <w:rPr>
                <w:szCs w:val="24"/>
              </w:rPr>
              <w:t>3) В разделе «Ведение учета» → «Постановка» → «Первоначальная – 17 лет» проверить создание карточки гражданина на основании сведений, поступивших от организаций;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BBEA5F0" w14:textId="77777777" w:rsidR="00F21BC6" w:rsidRPr="00553950" w:rsidRDefault="004D71E9">
            <w:pPr>
              <w:pStyle w:val="affffffff4"/>
              <w:rPr>
                <w:szCs w:val="24"/>
              </w:rPr>
            </w:pPr>
            <w:r w:rsidRPr="00553950">
              <w:rPr>
                <w:szCs w:val="24"/>
              </w:rPr>
              <w:t>– на шаге 3 карточка гражданина успешно создана и отображается в разделе «Ведение учета» подраздел «Постановка» «Первоначальная – 17 лет»;</w:t>
            </w:r>
          </w:p>
        </w:tc>
        <w:tc>
          <w:tcPr>
            <w:tcW w:w="3402" w:type="dxa"/>
            <w:vMerge/>
            <w:tcBorders>
              <w:left w:val="single" w:sz="4" w:space="0" w:color="auto"/>
              <w:right w:val="single" w:sz="4" w:space="0" w:color="auto"/>
            </w:tcBorders>
            <w:shd w:val="clear" w:color="auto" w:fill="auto"/>
          </w:tcPr>
          <w:p w14:paraId="0BF0D19D" w14:textId="77777777" w:rsidR="00F21BC6" w:rsidRPr="00553950" w:rsidRDefault="00F21BC6">
            <w:pPr>
              <w:pStyle w:val="affffffff4"/>
              <w:tabs>
                <w:tab w:val="left" w:pos="276"/>
              </w:tabs>
              <w:rPr>
                <w:szCs w:val="24"/>
              </w:rPr>
            </w:pPr>
          </w:p>
        </w:tc>
      </w:tr>
      <w:tr w:rsidR="00553950" w:rsidRPr="00553950" w14:paraId="7860629D" w14:textId="77777777">
        <w:trPr>
          <w:trHeight w:val="971"/>
        </w:trPr>
        <w:tc>
          <w:tcPr>
            <w:tcW w:w="562" w:type="dxa"/>
            <w:vMerge/>
            <w:tcBorders>
              <w:left w:val="single" w:sz="4" w:space="0" w:color="auto"/>
              <w:right w:val="single" w:sz="4" w:space="0" w:color="auto"/>
            </w:tcBorders>
          </w:tcPr>
          <w:p w14:paraId="748DF87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58311CF"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4ED472" w14:textId="77777777" w:rsidR="00F21BC6" w:rsidRPr="00553950" w:rsidRDefault="004D71E9">
            <w:pPr>
              <w:pStyle w:val="affffffff4"/>
              <w:rPr>
                <w:szCs w:val="24"/>
              </w:rPr>
            </w:pPr>
            <w:r w:rsidRPr="00553950">
              <w:rPr>
                <w:szCs w:val="24"/>
              </w:rPr>
              <w:t>4) В карточке гражданина во вкладке «История» проверить направление запросов для:</w:t>
            </w:r>
          </w:p>
          <w:p w14:paraId="3B38CD44" w14:textId="77777777" w:rsidR="00F21BC6" w:rsidRPr="00553950" w:rsidRDefault="004D71E9">
            <w:pPr>
              <w:pStyle w:val="affffffff4"/>
              <w:numPr>
                <w:ilvl w:val="0"/>
                <w:numId w:val="193"/>
              </w:numPr>
              <w:tabs>
                <w:tab w:val="left" w:pos="300"/>
              </w:tabs>
              <w:ind w:left="0" w:firstLine="39"/>
              <w:rPr>
                <w:szCs w:val="24"/>
              </w:rPr>
            </w:pPr>
            <w:r w:rsidRPr="00553950">
              <w:rPr>
                <w:szCs w:val="24"/>
              </w:rPr>
              <w:t>получения ИД ЕРН гражданина,</w:t>
            </w:r>
          </w:p>
          <w:p w14:paraId="0D2777DB" w14:textId="77777777" w:rsidR="00F21BC6" w:rsidRPr="00553950" w:rsidRDefault="004D71E9">
            <w:pPr>
              <w:pStyle w:val="affffffff4"/>
              <w:numPr>
                <w:ilvl w:val="0"/>
                <w:numId w:val="193"/>
              </w:numPr>
              <w:tabs>
                <w:tab w:val="left" w:pos="300"/>
              </w:tabs>
              <w:ind w:left="0" w:firstLine="39"/>
              <w:rPr>
                <w:szCs w:val="24"/>
              </w:rPr>
            </w:pPr>
            <w:r w:rsidRPr="00553950">
              <w:rPr>
                <w:szCs w:val="24"/>
              </w:rPr>
              <w:t>получения СНИЛС гражданина.</w:t>
            </w:r>
          </w:p>
          <w:p w14:paraId="3E2DD158" w14:textId="77777777" w:rsidR="00F21BC6" w:rsidRPr="00553950" w:rsidRDefault="004D71E9">
            <w:pPr>
              <w:pStyle w:val="affffffff4"/>
              <w:tabs>
                <w:tab w:val="left" w:pos="300"/>
              </w:tabs>
              <w:ind w:left="39"/>
              <w:rPr>
                <w:szCs w:val="24"/>
              </w:rPr>
            </w:pPr>
            <w:r w:rsidRPr="00553950">
              <w:rPr>
                <w:szCs w:val="24"/>
              </w:rPr>
              <w:t>В карточке гражданина во вкладке «Инциденты» проверить автоматическое создание инцидента с видом «Не определен ИД ЕРН».</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EC4ED10" w14:textId="77777777" w:rsidR="00F21BC6" w:rsidRPr="00553950" w:rsidRDefault="004D71E9">
            <w:pPr>
              <w:pStyle w:val="af"/>
              <w:widowControl w:val="0"/>
              <w:numPr>
                <w:ilvl w:val="0"/>
                <w:numId w:val="113"/>
              </w:numPr>
              <w:tabs>
                <w:tab w:val="left" w:pos="276"/>
              </w:tabs>
              <w:ind w:left="0" w:firstLine="22"/>
              <w:contextualSpacing/>
            </w:pPr>
            <w:r w:rsidRPr="00553950">
              <w:t>на шаге 4 успешно направлены межведомственные запросы, успешно создан инцидент с видом «Не определен ИД ЕРН».</w:t>
            </w:r>
          </w:p>
        </w:tc>
        <w:tc>
          <w:tcPr>
            <w:tcW w:w="3402" w:type="dxa"/>
            <w:vMerge/>
            <w:tcBorders>
              <w:left w:val="single" w:sz="4" w:space="0" w:color="auto"/>
              <w:right w:val="single" w:sz="4" w:space="0" w:color="auto"/>
            </w:tcBorders>
            <w:shd w:val="clear" w:color="auto" w:fill="auto"/>
          </w:tcPr>
          <w:p w14:paraId="63C785AE" w14:textId="77777777" w:rsidR="00F21BC6" w:rsidRPr="00553950" w:rsidRDefault="00F21BC6">
            <w:pPr>
              <w:pStyle w:val="affffffff4"/>
              <w:tabs>
                <w:tab w:val="left" w:pos="276"/>
              </w:tabs>
              <w:rPr>
                <w:szCs w:val="24"/>
              </w:rPr>
            </w:pPr>
          </w:p>
        </w:tc>
      </w:tr>
      <w:tr w:rsidR="00553950" w:rsidRPr="00553950" w14:paraId="37B7EC78" w14:textId="77777777">
        <w:trPr>
          <w:trHeight w:val="971"/>
        </w:trPr>
        <w:tc>
          <w:tcPr>
            <w:tcW w:w="562" w:type="dxa"/>
            <w:vMerge/>
            <w:tcBorders>
              <w:left w:val="single" w:sz="4" w:space="0" w:color="auto"/>
              <w:right w:val="single" w:sz="4" w:space="0" w:color="auto"/>
            </w:tcBorders>
          </w:tcPr>
          <w:p w14:paraId="24B40B49"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A21B8E0"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BE3C8B" w14:textId="77777777" w:rsidR="00F21BC6" w:rsidRPr="00553950" w:rsidRDefault="004D71E9">
            <w:pPr>
              <w:pStyle w:val="affffffff4"/>
              <w:jc w:val="both"/>
              <w:rPr>
                <w:szCs w:val="24"/>
              </w:rPr>
            </w:pPr>
            <w:r w:rsidRPr="00553950">
              <w:rPr>
                <w:szCs w:val="24"/>
              </w:rPr>
              <w:t>5) В разделе «Внешний обмен» → «Ручная выгрузка данных» → «Выгрузить данные» нажать последовательно кнопки:</w:t>
            </w:r>
          </w:p>
          <w:p w14:paraId="1F25922A" w14:textId="77777777" w:rsidR="00F21BC6" w:rsidRPr="00553950" w:rsidRDefault="004D71E9">
            <w:pPr>
              <w:pStyle w:val="affffffff4"/>
              <w:numPr>
                <w:ilvl w:val="0"/>
                <w:numId w:val="143"/>
              </w:numPr>
              <w:tabs>
                <w:tab w:val="left" w:pos="276"/>
              </w:tabs>
              <w:ind w:left="0" w:firstLine="39"/>
              <w:jc w:val="both"/>
              <w:rPr>
                <w:szCs w:val="24"/>
              </w:rPr>
            </w:pPr>
            <w:r w:rsidRPr="00553950">
              <w:rPr>
                <w:szCs w:val="24"/>
              </w:rPr>
              <w:t>«Сформировать новый файл для выгрузки»;</w:t>
            </w:r>
          </w:p>
          <w:p w14:paraId="7F651DC9" w14:textId="77777777" w:rsidR="00F21BC6" w:rsidRPr="00553950" w:rsidRDefault="004D71E9">
            <w:pPr>
              <w:pStyle w:val="affffffff4"/>
              <w:numPr>
                <w:ilvl w:val="0"/>
                <w:numId w:val="143"/>
              </w:numPr>
              <w:tabs>
                <w:tab w:val="left" w:pos="276"/>
              </w:tabs>
              <w:ind w:left="0" w:firstLine="39"/>
              <w:rPr>
                <w:szCs w:val="24"/>
              </w:rPr>
            </w:pPr>
            <w:r w:rsidRPr="00553950">
              <w:rPr>
                <w:szCs w:val="24"/>
              </w:rPr>
              <w:t>«Присвоение военного идентификатора для постановки в 17 лет»;</w:t>
            </w:r>
          </w:p>
          <w:p w14:paraId="6534A1A0" w14:textId="77777777" w:rsidR="00F21BC6" w:rsidRPr="00553950" w:rsidRDefault="004D71E9">
            <w:pPr>
              <w:pStyle w:val="affffffff4"/>
              <w:numPr>
                <w:ilvl w:val="0"/>
                <w:numId w:val="143"/>
              </w:numPr>
              <w:tabs>
                <w:tab w:val="left" w:pos="276"/>
              </w:tabs>
              <w:ind w:left="39" w:firstLine="39"/>
              <w:jc w:val="both"/>
              <w:rPr>
                <w:szCs w:val="24"/>
              </w:rPr>
            </w:pPr>
            <w:r w:rsidRPr="00553950">
              <w:rPr>
                <w:szCs w:val="24"/>
              </w:rPr>
              <w:t>После формирования файла в столбце «Действия» нажать на значок «Выгрузить файл».</w:t>
            </w:r>
          </w:p>
          <w:p w14:paraId="2F296FD6" w14:textId="77777777" w:rsidR="00F21BC6" w:rsidRPr="00553950" w:rsidRDefault="004D71E9">
            <w:pPr>
              <w:pStyle w:val="affffffff4"/>
              <w:tabs>
                <w:tab w:val="left" w:pos="276"/>
              </w:tabs>
              <w:ind w:left="39"/>
              <w:jc w:val="both"/>
              <w:rPr>
                <w:szCs w:val="24"/>
              </w:rPr>
            </w:pPr>
            <w:r w:rsidRPr="00553950">
              <w:rPr>
                <w:szCs w:val="24"/>
              </w:rPr>
              <w:t>Файл сохранится с расширением .</w:t>
            </w:r>
            <w:r w:rsidRPr="00553950">
              <w:rPr>
                <w:szCs w:val="24"/>
                <w:lang w:val="en-US"/>
              </w:rPr>
              <w:t>xml</w:t>
            </w:r>
          </w:p>
          <w:p w14:paraId="63B4301E" w14:textId="77777777" w:rsidR="00F21BC6" w:rsidRPr="00553950" w:rsidRDefault="004D71E9">
            <w:pPr>
              <w:pStyle w:val="affffffff4"/>
              <w:jc w:val="both"/>
              <w:rPr>
                <w:szCs w:val="24"/>
              </w:rPr>
            </w:pPr>
            <w:r w:rsidRPr="00553950">
              <w:rPr>
                <w:szCs w:val="24"/>
              </w:rPr>
              <w:t>6) Перенести файл с расширением .</w:t>
            </w:r>
            <w:r w:rsidRPr="00553950">
              <w:rPr>
                <w:szCs w:val="24"/>
                <w:lang w:val="en-US"/>
              </w:rPr>
              <w:t>xml</w:t>
            </w:r>
            <w:r w:rsidRPr="00553950">
              <w:rPr>
                <w:szCs w:val="24"/>
              </w:rPr>
              <w:t xml:space="preserve"> в ЕАСУ «Горизонт-МР»;</w:t>
            </w:r>
          </w:p>
          <w:p w14:paraId="12A6E4C4" w14:textId="77777777" w:rsidR="00F21BC6" w:rsidRPr="00553950" w:rsidRDefault="004D71E9">
            <w:pPr>
              <w:pStyle w:val="affffffff4"/>
              <w:tabs>
                <w:tab w:val="left" w:pos="360"/>
              </w:tabs>
              <w:rPr>
                <w:szCs w:val="24"/>
              </w:rPr>
            </w:pPr>
            <w:r w:rsidRPr="00553950">
              <w:rPr>
                <w:szCs w:val="24"/>
              </w:rPr>
              <w:t>7) В разделе «Внешний обмен» → «Ручная загрузка данных» → «Загрузить военные идентификаторы для постановки на учёт».</w:t>
            </w:r>
          </w:p>
          <w:p w14:paraId="27A2DBF7" w14:textId="77777777" w:rsidR="00F21BC6" w:rsidRPr="00553950" w:rsidRDefault="004D71E9">
            <w:pPr>
              <w:pStyle w:val="affffffff4"/>
              <w:tabs>
                <w:tab w:val="left" w:pos="22"/>
              </w:tabs>
              <w:ind w:firstLine="22"/>
              <w:rPr>
                <w:szCs w:val="24"/>
              </w:rPr>
            </w:pPr>
            <w:r w:rsidRPr="00553950">
              <w:rPr>
                <w:szCs w:val="24"/>
              </w:rPr>
              <w:t>Нажать кнопку «Выберите файл».</w:t>
            </w:r>
          </w:p>
          <w:p w14:paraId="2DDD6561" w14:textId="77777777" w:rsidR="00F21BC6" w:rsidRPr="00553950" w:rsidRDefault="004D71E9">
            <w:pPr>
              <w:pStyle w:val="affffffff4"/>
              <w:tabs>
                <w:tab w:val="left" w:pos="22"/>
              </w:tabs>
              <w:ind w:firstLine="22"/>
              <w:rPr>
                <w:szCs w:val="24"/>
              </w:rPr>
            </w:pPr>
            <w:r w:rsidRPr="00553950">
              <w:rPr>
                <w:szCs w:val="24"/>
              </w:rPr>
              <w:t>Выбрать сохраненный файл с расширением .</w:t>
            </w:r>
            <w:proofErr w:type="spellStart"/>
            <w:r w:rsidRPr="00553950">
              <w:rPr>
                <w:szCs w:val="24"/>
              </w:rPr>
              <w:t>xml</w:t>
            </w:r>
            <w:proofErr w:type="spellEnd"/>
            <w:r w:rsidRPr="00553950">
              <w:rPr>
                <w:szCs w:val="24"/>
              </w:rPr>
              <w:t xml:space="preserve"> сформированный в ЕАСУ «Горизонт-МР», нажать кнопку «Открыть».</w:t>
            </w:r>
          </w:p>
          <w:p w14:paraId="2186FB21" w14:textId="77777777" w:rsidR="00F21BC6" w:rsidRPr="00553950" w:rsidRDefault="004D71E9">
            <w:pPr>
              <w:pStyle w:val="affffffff4"/>
              <w:jc w:val="both"/>
              <w:rPr>
                <w:szCs w:val="24"/>
              </w:rPr>
            </w:pPr>
            <w:r w:rsidRPr="00553950">
              <w:rPr>
                <w:szCs w:val="24"/>
              </w:rPr>
              <w:t>Нажать кнопку «Загрузить».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25CE001" w14:textId="77777777" w:rsidR="00F21BC6" w:rsidRPr="00553950" w:rsidRDefault="004D71E9">
            <w:pPr>
              <w:contextualSpacing/>
            </w:pPr>
            <w:r w:rsidRPr="00553950">
              <w:t>– на шаге 7 успешно загружен файл и присвоен военный идентификатор;</w:t>
            </w:r>
          </w:p>
        </w:tc>
        <w:tc>
          <w:tcPr>
            <w:tcW w:w="3402" w:type="dxa"/>
            <w:vMerge/>
            <w:tcBorders>
              <w:left w:val="single" w:sz="4" w:space="0" w:color="auto"/>
              <w:right w:val="single" w:sz="4" w:space="0" w:color="auto"/>
            </w:tcBorders>
            <w:shd w:val="clear" w:color="auto" w:fill="auto"/>
          </w:tcPr>
          <w:p w14:paraId="500A56FC" w14:textId="77777777" w:rsidR="00F21BC6" w:rsidRPr="00553950" w:rsidRDefault="00F21BC6">
            <w:pPr>
              <w:pStyle w:val="affffffff4"/>
              <w:tabs>
                <w:tab w:val="left" w:pos="276"/>
              </w:tabs>
              <w:rPr>
                <w:szCs w:val="24"/>
              </w:rPr>
            </w:pPr>
          </w:p>
        </w:tc>
      </w:tr>
      <w:tr w:rsidR="00553950" w:rsidRPr="00553950" w14:paraId="123B3FDF" w14:textId="77777777">
        <w:trPr>
          <w:trHeight w:val="971"/>
        </w:trPr>
        <w:tc>
          <w:tcPr>
            <w:tcW w:w="562" w:type="dxa"/>
            <w:vMerge/>
            <w:tcBorders>
              <w:left w:val="single" w:sz="4" w:space="0" w:color="auto"/>
              <w:right w:val="single" w:sz="4" w:space="0" w:color="auto"/>
            </w:tcBorders>
          </w:tcPr>
          <w:p w14:paraId="25F79927"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6BB33AD"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BA4AC3" w14:textId="77777777" w:rsidR="00F21BC6" w:rsidRPr="00553950" w:rsidRDefault="004D71E9">
            <w:pPr>
              <w:pStyle w:val="affffffff4"/>
              <w:rPr>
                <w:szCs w:val="24"/>
              </w:rPr>
            </w:pPr>
            <w:r w:rsidRPr="00553950">
              <w:rPr>
                <w:szCs w:val="24"/>
              </w:rPr>
              <w:t>Постановка на воинский учет граждан в год достижения 17 лет осуществляется с 01 января следующего года.</w:t>
            </w:r>
          </w:p>
          <w:p w14:paraId="63D30FA7" w14:textId="77777777" w:rsidR="00F21BC6" w:rsidRPr="00553950" w:rsidRDefault="004D71E9">
            <w:pPr>
              <w:pStyle w:val="affffffff4"/>
              <w:rPr>
                <w:szCs w:val="24"/>
              </w:rPr>
            </w:pPr>
            <w:r w:rsidRPr="00553950">
              <w:rPr>
                <w:szCs w:val="24"/>
              </w:rPr>
              <w:t xml:space="preserve">8) </w:t>
            </w:r>
            <w:r w:rsidRPr="00553950">
              <w:t xml:space="preserve"> В разделе «Ведение учета» → «Постановка» → «Первоначальная - 17 лет нажать на ФИО гражданина нажать кнопку «Поставить на учет» в карточке гражданина</w:t>
            </w:r>
            <w:r w:rsidRPr="00553950">
              <w:rPr>
                <w:szCs w:val="24"/>
              </w:rPr>
              <w:t>;</w:t>
            </w:r>
          </w:p>
          <w:p w14:paraId="330C5A67" w14:textId="77777777" w:rsidR="00F21BC6" w:rsidRPr="00553950" w:rsidRDefault="004D71E9">
            <w:pPr>
              <w:pStyle w:val="affffffff4"/>
              <w:rPr>
                <w:szCs w:val="24"/>
              </w:rPr>
            </w:pPr>
            <w:r w:rsidRPr="00553950">
              <w:rPr>
                <w:szCs w:val="24"/>
              </w:rPr>
              <w:t xml:space="preserve">9) </w:t>
            </w:r>
            <w:r w:rsidRPr="00553950">
              <w:t xml:space="preserve"> Сформировать решение о постановке на воинский учет, нажав на кнопку «Сформировать», </w:t>
            </w:r>
            <w:r w:rsidRPr="00553950">
              <w:rPr>
                <w:szCs w:val="24"/>
              </w:rPr>
              <w:t>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F4E7FF" w14:textId="77777777" w:rsidR="00F21BC6" w:rsidRPr="00553950" w:rsidRDefault="004D71E9">
            <w:pPr>
              <w:contextualSpacing/>
            </w:pPr>
            <w:r w:rsidRPr="00553950">
              <w:t>– на шаге 9 формирование проекта решения о постановке на воинский учет выполнено.</w:t>
            </w:r>
          </w:p>
        </w:tc>
        <w:tc>
          <w:tcPr>
            <w:tcW w:w="3402" w:type="dxa"/>
            <w:vMerge/>
            <w:tcBorders>
              <w:left w:val="single" w:sz="4" w:space="0" w:color="auto"/>
              <w:right w:val="single" w:sz="4" w:space="0" w:color="auto"/>
            </w:tcBorders>
            <w:shd w:val="clear" w:color="auto" w:fill="auto"/>
          </w:tcPr>
          <w:p w14:paraId="7D7525E2" w14:textId="77777777" w:rsidR="00F21BC6" w:rsidRPr="00553950" w:rsidRDefault="00F21BC6">
            <w:pPr>
              <w:pStyle w:val="affffffff4"/>
              <w:tabs>
                <w:tab w:val="left" w:pos="276"/>
              </w:tabs>
              <w:rPr>
                <w:szCs w:val="24"/>
              </w:rPr>
            </w:pPr>
          </w:p>
        </w:tc>
      </w:tr>
      <w:tr w:rsidR="00553950" w:rsidRPr="00553950" w14:paraId="5FC13AAB" w14:textId="77777777">
        <w:trPr>
          <w:trHeight w:val="971"/>
        </w:trPr>
        <w:tc>
          <w:tcPr>
            <w:tcW w:w="562" w:type="dxa"/>
            <w:vMerge/>
            <w:tcBorders>
              <w:left w:val="single" w:sz="4" w:space="0" w:color="auto"/>
              <w:right w:val="single" w:sz="4" w:space="0" w:color="auto"/>
            </w:tcBorders>
          </w:tcPr>
          <w:p w14:paraId="060E0FBA"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47E1182"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372983E" w14:textId="77777777" w:rsidR="00F21BC6" w:rsidRPr="00553950" w:rsidRDefault="004D71E9">
            <w:pPr>
              <w:pStyle w:val="affffffff4"/>
              <w:jc w:val="both"/>
              <w:rPr>
                <w:b/>
                <w:szCs w:val="24"/>
              </w:rPr>
            </w:pPr>
            <w:r w:rsidRPr="00553950">
              <w:rPr>
                <w:b/>
                <w:szCs w:val="24"/>
              </w:rPr>
              <w:t>Авторизоваться в ЕРВУ под ролью «Военный комиссар»:</w:t>
            </w:r>
          </w:p>
          <w:p w14:paraId="6E477191"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5DCA8DC" w14:textId="77777777" w:rsidR="00F21BC6" w:rsidRPr="00553950" w:rsidRDefault="004D71E9">
            <w:pPr>
              <w:contextualSpacing/>
            </w:pPr>
            <w:r w:rsidRPr="00553950">
              <w:t xml:space="preserve">Положительным результатом проверки для </w:t>
            </w:r>
            <w:r w:rsidRPr="00553950">
              <w:rPr>
                <w:b/>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3D46CA07" w14:textId="77777777" w:rsidR="00F21BC6" w:rsidRPr="00553950" w:rsidRDefault="00F21BC6">
            <w:pPr>
              <w:pStyle w:val="affffffff4"/>
              <w:tabs>
                <w:tab w:val="left" w:pos="276"/>
              </w:tabs>
              <w:rPr>
                <w:szCs w:val="24"/>
              </w:rPr>
            </w:pPr>
          </w:p>
        </w:tc>
      </w:tr>
      <w:tr w:rsidR="00553950" w:rsidRPr="00553950" w14:paraId="5955B50E" w14:textId="77777777">
        <w:trPr>
          <w:trHeight w:val="971"/>
        </w:trPr>
        <w:tc>
          <w:tcPr>
            <w:tcW w:w="562" w:type="dxa"/>
            <w:vMerge/>
            <w:tcBorders>
              <w:left w:val="single" w:sz="4" w:space="0" w:color="auto"/>
              <w:right w:val="single" w:sz="4" w:space="0" w:color="auto"/>
            </w:tcBorders>
          </w:tcPr>
          <w:p w14:paraId="12F4A0F1"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DCF09D4"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B8E069" w14:textId="77777777" w:rsidR="00F21BC6" w:rsidRPr="00553950" w:rsidRDefault="004D71E9">
            <w:pPr>
              <w:pStyle w:val="affffffff4"/>
              <w:jc w:val="both"/>
              <w:rPr>
                <w:szCs w:val="24"/>
              </w:rPr>
            </w:pPr>
            <w:r w:rsidRPr="00553950">
              <w:rPr>
                <w:szCs w:val="24"/>
              </w:rPr>
              <w:t xml:space="preserve">10)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4185E02E" w14:textId="77777777" w:rsidR="00F21BC6" w:rsidRPr="00553950" w:rsidRDefault="004D71E9">
            <w:pPr>
              <w:pStyle w:val="affffffff4"/>
              <w:numPr>
                <w:ilvl w:val="0"/>
                <w:numId w:val="143"/>
              </w:numPr>
              <w:tabs>
                <w:tab w:val="left" w:pos="288"/>
              </w:tabs>
              <w:ind w:left="39" w:hanging="39"/>
              <w:jc w:val="both"/>
              <w:rPr>
                <w:szCs w:val="24"/>
              </w:rPr>
            </w:pPr>
            <w:r w:rsidRPr="00553950">
              <w:rPr>
                <w:szCs w:val="24"/>
              </w:rPr>
              <w:t>Нажать кнопку «Подписание»;</w:t>
            </w:r>
          </w:p>
          <w:p w14:paraId="47F61BDA" w14:textId="77777777" w:rsidR="00F21BC6" w:rsidRPr="00553950" w:rsidRDefault="004D71E9">
            <w:pPr>
              <w:pStyle w:val="affffffff4"/>
              <w:numPr>
                <w:ilvl w:val="0"/>
                <w:numId w:val="143"/>
              </w:numPr>
              <w:tabs>
                <w:tab w:val="left" w:pos="288"/>
              </w:tabs>
              <w:ind w:left="39" w:hanging="39"/>
              <w:jc w:val="both"/>
              <w:rPr>
                <w:szCs w:val="24"/>
              </w:rPr>
            </w:pPr>
            <w:r w:rsidRPr="00553950">
              <w:rPr>
                <w:szCs w:val="24"/>
              </w:rPr>
              <w:t>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975D8D" w14:textId="77777777" w:rsidR="00F21BC6" w:rsidRPr="00553950" w:rsidRDefault="004D71E9">
            <w:pPr>
              <w:contextualSpacing/>
            </w:pPr>
            <w:r w:rsidRPr="00553950">
              <w:t>– на шаге 10 подписание решения о постановке на воинский учет;</w:t>
            </w:r>
          </w:p>
        </w:tc>
        <w:tc>
          <w:tcPr>
            <w:tcW w:w="3402" w:type="dxa"/>
            <w:vMerge/>
            <w:tcBorders>
              <w:left w:val="single" w:sz="4" w:space="0" w:color="auto"/>
              <w:right w:val="single" w:sz="4" w:space="0" w:color="auto"/>
            </w:tcBorders>
            <w:shd w:val="clear" w:color="auto" w:fill="auto"/>
          </w:tcPr>
          <w:p w14:paraId="14ECBE85" w14:textId="77777777" w:rsidR="00F21BC6" w:rsidRPr="00553950" w:rsidRDefault="00F21BC6">
            <w:pPr>
              <w:pStyle w:val="affffffff4"/>
              <w:tabs>
                <w:tab w:val="left" w:pos="276"/>
              </w:tabs>
              <w:rPr>
                <w:szCs w:val="24"/>
              </w:rPr>
            </w:pPr>
          </w:p>
        </w:tc>
      </w:tr>
      <w:tr w:rsidR="00553950" w:rsidRPr="00553950" w14:paraId="6B153C73" w14:textId="77777777">
        <w:trPr>
          <w:trHeight w:val="551"/>
        </w:trPr>
        <w:tc>
          <w:tcPr>
            <w:tcW w:w="562" w:type="dxa"/>
            <w:vMerge/>
            <w:tcBorders>
              <w:left w:val="single" w:sz="4" w:space="0" w:color="auto"/>
              <w:right w:val="single" w:sz="4" w:space="0" w:color="auto"/>
            </w:tcBorders>
          </w:tcPr>
          <w:p w14:paraId="480FB187"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D1A60E9"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048E75" w14:textId="77777777" w:rsidR="00F21BC6" w:rsidRPr="00553950" w:rsidRDefault="004D71E9">
            <w:pPr>
              <w:pStyle w:val="affffffff4"/>
              <w:rPr>
                <w:szCs w:val="24"/>
              </w:rPr>
            </w:pPr>
            <w:r w:rsidRPr="00553950">
              <w:rPr>
                <w:szCs w:val="24"/>
              </w:rPr>
              <w:t>11) В разделе «Внешний обмен» → «Уведомления на ЕПГУ» просмотреть направленные уведомление «Уведомление о постановке на воинский учет»;</w:t>
            </w:r>
          </w:p>
          <w:p w14:paraId="01D9E0BF"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E8FA261" w14:textId="77777777" w:rsidR="00F21BC6" w:rsidRPr="00553950" w:rsidRDefault="004D71E9">
            <w:pPr>
              <w:contextualSpacing/>
            </w:pPr>
            <w:r w:rsidRPr="00553950">
              <w:t>– на шаге 11 в разделе «Внешний обмен» → «Уведомления на ЕПГУ» по гражданину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0755366A" w14:textId="77777777" w:rsidR="00F21BC6" w:rsidRPr="00553950" w:rsidRDefault="00F21BC6">
            <w:pPr>
              <w:pStyle w:val="affffffff4"/>
              <w:tabs>
                <w:tab w:val="left" w:pos="276"/>
              </w:tabs>
              <w:rPr>
                <w:szCs w:val="24"/>
              </w:rPr>
            </w:pPr>
          </w:p>
        </w:tc>
      </w:tr>
      <w:tr w:rsidR="00553950" w:rsidRPr="00553950" w14:paraId="64645875" w14:textId="77777777">
        <w:trPr>
          <w:trHeight w:val="971"/>
        </w:trPr>
        <w:tc>
          <w:tcPr>
            <w:tcW w:w="562" w:type="dxa"/>
            <w:vMerge/>
            <w:tcBorders>
              <w:left w:val="single" w:sz="4" w:space="0" w:color="auto"/>
              <w:right w:val="single" w:sz="4" w:space="0" w:color="auto"/>
            </w:tcBorders>
          </w:tcPr>
          <w:p w14:paraId="28BCED9B"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2F42773"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9A664F" w14:textId="77777777" w:rsidR="00F21BC6" w:rsidRPr="00553950" w:rsidRDefault="004D71E9">
            <w:pPr>
              <w:pStyle w:val="affffffff4"/>
              <w:jc w:val="both"/>
              <w:rPr>
                <w:szCs w:val="24"/>
              </w:rPr>
            </w:pPr>
            <w:r w:rsidRPr="00553950">
              <w:rPr>
                <w:szCs w:val="24"/>
              </w:rPr>
              <w:t>12)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D539E2C" w14:textId="77777777" w:rsidR="00F21BC6" w:rsidRPr="00553950" w:rsidRDefault="004D71E9">
            <w:pPr>
              <w:pStyle w:val="af"/>
              <w:widowControl w:val="0"/>
              <w:numPr>
                <w:ilvl w:val="0"/>
                <w:numId w:val="113"/>
              </w:numPr>
              <w:tabs>
                <w:tab w:val="left" w:pos="276"/>
              </w:tabs>
              <w:ind w:left="0" w:firstLine="0"/>
              <w:contextualSpacing/>
            </w:pPr>
            <w:r w:rsidRPr="00553950">
              <w:t>на шаге 12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5BE7BDAC" w14:textId="77777777" w:rsidR="00F21BC6" w:rsidRPr="00553950" w:rsidRDefault="00F21BC6">
            <w:pPr>
              <w:pStyle w:val="affffffff4"/>
              <w:tabs>
                <w:tab w:val="left" w:pos="276"/>
              </w:tabs>
              <w:rPr>
                <w:szCs w:val="24"/>
              </w:rPr>
            </w:pPr>
          </w:p>
        </w:tc>
      </w:tr>
      <w:tr w:rsidR="00553950" w:rsidRPr="00553950" w14:paraId="3E4A180D" w14:textId="77777777">
        <w:trPr>
          <w:trHeight w:val="971"/>
        </w:trPr>
        <w:tc>
          <w:tcPr>
            <w:tcW w:w="562" w:type="dxa"/>
            <w:vMerge/>
            <w:tcBorders>
              <w:left w:val="single" w:sz="4" w:space="0" w:color="auto"/>
              <w:right w:val="single" w:sz="4" w:space="0" w:color="auto"/>
            </w:tcBorders>
          </w:tcPr>
          <w:p w14:paraId="78A26CB2"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A30F3F6"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0BCB42" w14:textId="77777777" w:rsidR="00F21BC6" w:rsidRPr="00553950" w:rsidRDefault="004D71E9">
            <w:pPr>
              <w:pStyle w:val="affffffff4"/>
              <w:numPr>
                <w:ilvl w:val="0"/>
                <w:numId w:val="103"/>
              </w:numPr>
              <w:jc w:val="both"/>
              <w:rPr>
                <w:szCs w:val="24"/>
              </w:rPr>
            </w:pPr>
            <w:r w:rsidRPr="00553950">
              <w:rPr>
                <w:szCs w:val="24"/>
              </w:rPr>
              <w:t>В разделе «Отчеты» выбрать отчет с наименованием «Сводный отчет по первоначальной постановке на воинский учет граждан мужского пола 17 лет»;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468160DE"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C6DFFD5" w14:textId="77777777" w:rsidR="00F21BC6" w:rsidRPr="00553950" w:rsidRDefault="004D71E9">
            <w:pPr>
              <w:pStyle w:val="af"/>
              <w:widowControl w:val="0"/>
              <w:numPr>
                <w:ilvl w:val="0"/>
                <w:numId w:val="113"/>
              </w:numPr>
              <w:tabs>
                <w:tab w:val="left" w:pos="276"/>
              </w:tabs>
              <w:ind w:left="0" w:firstLine="22"/>
              <w:contextualSpacing/>
            </w:pPr>
            <w:r w:rsidRPr="00553950">
              <w:t>на шаге 13 отчет с наименованием «Сводный отчет по первоначальной постановке на воинский учет граждан мужского пола 17 лет» сформирован, заполнен столбец «Поставлено», «Сводный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52FC90C1" w14:textId="77777777" w:rsidR="00F21BC6" w:rsidRPr="00553950" w:rsidRDefault="00F21BC6">
            <w:pPr>
              <w:pStyle w:val="affffffff4"/>
              <w:tabs>
                <w:tab w:val="left" w:pos="276"/>
              </w:tabs>
              <w:rPr>
                <w:szCs w:val="24"/>
              </w:rPr>
            </w:pPr>
          </w:p>
        </w:tc>
      </w:tr>
      <w:tr w:rsidR="00553950" w:rsidRPr="00553950" w14:paraId="16813045" w14:textId="77777777">
        <w:trPr>
          <w:trHeight w:val="971"/>
        </w:trPr>
        <w:tc>
          <w:tcPr>
            <w:tcW w:w="562" w:type="dxa"/>
            <w:vMerge/>
            <w:tcBorders>
              <w:left w:val="single" w:sz="4" w:space="0" w:color="auto"/>
              <w:right w:val="single" w:sz="4" w:space="0" w:color="auto"/>
            </w:tcBorders>
          </w:tcPr>
          <w:p w14:paraId="3B897FB1"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4F48264"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33B0F0B"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1BBCF53C"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B18C947" w14:textId="77777777" w:rsidR="00F21BC6" w:rsidRPr="00553950" w:rsidRDefault="004D71E9">
            <w:pPr>
              <w:pStyle w:val="af"/>
              <w:tabs>
                <w:tab w:val="left" w:pos="276"/>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0EE7166" w14:textId="77777777" w:rsidR="00F21BC6" w:rsidRPr="00553950" w:rsidRDefault="00F21BC6">
            <w:pPr>
              <w:pStyle w:val="affffffff4"/>
              <w:tabs>
                <w:tab w:val="left" w:pos="276"/>
              </w:tabs>
              <w:rPr>
                <w:szCs w:val="24"/>
              </w:rPr>
            </w:pPr>
          </w:p>
        </w:tc>
      </w:tr>
      <w:tr w:rsidR="00553950" w:rsidRPr="00553950" w14:paraId="77DE5CE9" w14:textId="77777777">
        <w:trPr>
          <w:trHeight w:val="971"/>
        </w:trPr>
        <w:tc>
          <w:tcPr>
            <w:tcW w:w="562" w:type="dxa"/>
            <w:vMerge/>
            <w:tcBorders>
              <w:left w:val="single" w:sz="4" w:space="0" w:color="auto"/>
              <w:right w:val="single" w:sz="4" w:space="0" w:color="auto"/>
            </w:tcBorders>
          </w:tcPr>
          <w:p w14:paraId="75259537"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DDA4A21"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5AA43C" w14:textId="77777777" w:rsidR="00F21BC6" w:rsidRPr="00553950" w:rsidRDefault="004D71E9">
            <w:pPr>
              <w:pStyle w:val="affffffff4"/>
              <w:rPr>
                <w:szCs w:val="24"/>
              </w:rPr>
            </w:pPr>
            <w:r w:rsidRPr="00553950">
              <w:rPr>
                <w:szCs w:val="24"/>
              </w:rPr>
              <w:t xml:space="preserve">14) Выполнить действие, указанное в шаге 11-12; </w:t>
            </w:r>
          </w:p>
          <w:p w14:paraId="025B803F"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первоначальной постановке на воинский </w:t>
            </w:r>
            <w:r w:rsidRPr="00553950">
              <w:rPr>
                <w:szCs w:val="24"/>
              </w:rPr>
              <w:lastRenderedPageBreak/>
              <w:t>учет граждан мужского пола 17 лет»;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0B539A7A"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159E688" w14:textId="77777777" w:rsidR="00F21BC6" w:rsidRPr="00553950" w:rsidRDefault="004D71E9">
            <w:pPr>
              <w:pStyle w:val="affffffff4"/>
              <w:tabs>
                <w:tab w:val="left" w:pos="442"/>
                <w:tab w:val="left" w:pos="583"/>
              </w:tabs>
            </w:pPr>
            <w:r w:rsidRPr="00553950">
              <w:lastRenderedPageBreak/>
              <w:t xml:space="preserve">– на шаге 14 пользователю доступны для просмотра направленные Уведомления на ЕПГУ, записи Журнала пользовательских операций, </w:t>
            </w:r>
            <w:r w:rsidRPr="00553950">
              <w:lastRenderedPageBreak/>
              <w:t xml:space="preserve">формирование и просмотр Сводного отчета по первоначальной постановке на воинский учет граждан мужского пола 17 лет - в пределах своего субъекта РФ, </w:t>
            </w:r>
            <w:r w:rsidRPr="00553950">
              <w:rPr>
                <w:szCs w:val="24"/>
              </w:rPr>
              <w:t>Сводн</w:t>
            </w:r>
            <w:r w:rsidRPr="00553950">
              <w:t>ого</w:t>
            </w:r>
            <w:r w:rsidRPr="00553950">
              <w:rPr>
                <w:szCs w:val="24"/>
              </w:rPr>
              <w:t xml:space="preserve"> отчет</w:t>
            </w:r>
            <w:r w:rsidRPr="00553950">
              <w:t>а</w:t>
            </w:r>
            <w:r w:rsidRPr="00553950">
              <w:rPr>
                <w:szCs w:val="24"/>
              </w:rPr>
              <w:t xml:space="preserve"> по уведомлению граждан (ЛК ЕПГУ)</w:t>
            </w:r>
            <w:r w:rsidRPr="00553950">
              <w:t>-  в пределах своего субъекта РФ.</w:t>
            </w:r>
          </w:p>
          <w:p w14:paraId="10EDC053" w14:textId="77777777" w:rsidR="00F21BC6" w:rsidRPr="00553950" w:rsidRDefault="00F21BC6">
            <w:pPr>
              <w:pStyle w:val="affffffff4"/>
              <w:tabs>
                <w:tab w:val="left" w:pos="317"/>
                <w:tab w:val="left" w:pos="451"/>
              </w:tabs>
            </w:pPr>
          </w:p>
          <w:p w14:paraId="0BF7DAFA"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3E986819" w14:textId="77777777" w:rsidR="00F21BC6" w:rsidRPr="00553950" w:rsidRDefault="00F21BC6">
            <w:pPr>
              <w:pStyle w:val="affffffff4"/>
              <w:tabs>
                <w:tab w:val="left" w:pos="276"/>
              </w:tabs>
              <w:rPr>
                <w:szCs w:val="24"/>
              </w:rPr>
            </w:pPr>
          </w:p>
        </w:tc>
      </w:tr>
      <w:tr w:rsidR="00553950" w:rsidRPr="00553950" w14:paraId="13C98566" w14:textId="77777777">
        <w:trPr>
          <w:trHeight w:val="971"/>
        </w:trPr>
        <w:tc>
          <w:tcPr>
            <w:tcW w:w="562" w:type="dxa"/>
            <w:vMerge/>
            <w:tcBorders>
              <w:left w:val="single" w:sz="4" w:space="0" w:color="auto"/>
              <w:right w:val="single" w:sz="4" w:space="0" w:color="auto"/>
            </w:tcBorders>
          </w:tcPr>
          <w:p w14:paraId="289F464A"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158513D"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314829"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61AA0CCF"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3BA4437" w14:textId="77777777" w:rsidR="00F21BC6" w:rsidRPr="00553950" w:rsidRDefault="004D71E9">
            <w:pPr>
              <w:pStyle w:val="af"/>
              <w:tabs>
                <w:tab w:val="left" w:pos="276"/>
              </w:tabs>
              <w:ind w:left="0"/>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2BD7E06D" w14:textId="77777777" w:rsidR="00F21BC6" w:rsidRPr="00553950" w:rsidRDefault="00F21BC6">
            <w:pPr>
              <w:pStyle w:val="affffffff4"/>
              <w:tabs>
                <w:tab w:val="left" w:pos="276"/>
              </w:tabs>
              <w:rPr>
                <w:szCs w:val="24"/>
              </w:rPr>
            </w:pPr>
          </w:p>
        </w:tc>
      </w:tr>
      <w:tr w:rsidR="00553950" w:rsidRPr="00553950" w14:paraId="3763555B" w14:textId="77777777">
        <w:trPr>
          <w:trHeight w:val="971"/>
        </w:trPr>
        <w:tc>
          <w:tcPr>
            <w:tcW w:w="562" w:type="dxa"/>
            <w:vMerge/>
            <w:tcBorders>
              <w:left w:val="single" w:sz="4" w:space="0" w:color="auto"/>
              <w:right w:val="single" w:sz="4" w:space="0" w:color="auto"/>
            </w:tcBorders>
          </w:tcPr>
          <w:p w14:paraId="350F5EB1"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9B06E77"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8A8D9D" w14:textId="77777777" w:rsidR="00F21BC6" w:rsidRPr="00553950" w:rsidRDefault="004D71E9">
            <w:pPr>
              <w:pStyle w:val="affffffff4"/>
            </w:pPr>
            <w:r w:rsidRPr="00553950">
              <w:rPr>
                <w:szCs w:val="24"/>
              </w:rPr>
              <w:t>15) Выполнить действие, указанное в шаге 11-12;14(формирование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67BDB1" w14:textId="77777777" w:rsidR="00F21BC6" w:rsidRPr="00553950" w:rsidRDefault="004D71E9">
            <w:pPr>
              <w:pStyle w:val="af"/>
              <w:widowControl w:val="0"/>
              <w:numPr>
                <w:ilvl w:val="0"/>
                <w:numId w:val="113"/>
              </w:numPr>
              <w:tabs>
                <w:tab w:val="left" w:pos="276"/>
              </w:tabs>
              <w:ind w:left="0" w:firstLine="0"/>
              <w:contextualSpacing/>
            </w:pPr>
            <w:r w:rsidRPr="00553950">
              <w:rPr>
                <w:bCs/>
              </w:rPr>
              <w:t>на шаге 15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первоначальной постановке на воинский учет граждан мужского пола 17 лет - в пределах военного округа РФ</w:t>
            </w:r>
            <w:r w:rsidRPr="00553950">
              <w:t xml:space="preserve">,  Сводного отчета по уведомлению граждан (ЛК ЕПГУ)-  </w:t>
            </w:r>
            <w:r w:rsidRPr="00553950">
              <w:rPr>
                <w:bCs/>
              </w:rPr>
              <w:t>в пределах военного округа РФ</w:t>
            </w:r>
            <w:r w:rsidRPr="00553950">
              <w:t>.</w:t>
            </w:r>
          </w:p>
        </w:tc>
        <w:tc>
          <w:tcPr>
            <w:tcW w:w="3402" w:type="dxa"/>
            <w:vMerge/>
            <w:tcBorders>
              <w:left w:val="single" w:sz="4" w:space="0" w:color="auto"/>
              <w:right w:val="single" w:sz="4" w:space="0" w:color="auto"/>
            </w:tcBorders>
            <w:shd w:val="clear" w:color="auto" w:fill="auto"/>
          </w:tcPr>
          <w:p w14:paraId="3CE4FA4E" w14:textId="77777777" w:rsidR="00F21BC6" w:rsidRPr="00553950" w:rsidRDefault="00F21BC6">
            <w:pPr>
              <w:pStyle w:val="affffffff4"/>
              <w:tabs>
                <w:tab w:val="left" w:pos="276"/>
              </w:tabs>
              <w:rPr>
                <w:szCs w:val="24"/>
              </w:rPr>
            </w:pPr>
          </w:p>
        </w:tc>
      </w:tr>
      <w:tr w:rsidR="00553950" w:rsidRPr="00553950" w14:paraId="1544AA9E" w14:textId="77777777">
        <w:trPr>
          <w:trHeight w:val="971"/>
        </w:trPr>
        <w:tc>
          <w:tcPr>
            <w:tcW w:w="562" w:type="dxa"/>
            <w:vMerge/>
            <w:tcBorders>
              <w:left w:val="single" w:sz="4" w:space="0" w:color="auto"/>
              <w:right w:val="single" w:sz="4" w:space="0" w:color="auto"/>
            </w:tcBorders>
          </w:tcPr>
          <w:p w14:paraId="78CE67C9"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1708128"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17AE2D"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4B81DB99"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FD2621C"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550AAABB" w14:textId="77777777" w:rsidR="00F21BC6" w:rsidRPr="00553950" w:rsidRDefault="00F21BC6">
            <w:pPr>
              <w:pStyle w:val="affffffff4"/>
              <w:tabs>
                <w:tab w:val="left" w:pos="276"/>
              </w:tabs>
              <w:rPr>
                <w:szCs w:val="24"/>
              </w:rPr>
            </w:pPr>
          </w:p>
        </w:tc>
      </w:tr>
      <w:tr w:rsidR="00553950" w:rsidRPr="00553950" w14:paraId="67CC7A86" w14:textId="77777777">
        <w:trPr>
          <w:trHeight w:val="971"/>
        </w:trPr>
        <w:tc>
          <w:tcPr>
            <w:tcW w:w="562" w:type="dxa"/>
            <w:vMerge/>
            <w:tcBorders>
              <w:left w:val="single" w:sz="4" w:space="0" w:color="auto"/>
              <w:right w:val="single" w:sz="4" w:space="0" w:color="auto"/>
            </w:tcBorders>
          </w:tcPr>
          <w:p w14:paraId="06522B58"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9558E70"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460C66" w14:textId="77777777" w:rsidR="00F21BC6" w:rsidRPr="00553950" w:rsidRDefault="004D71E9">
            <w:pPr>
              <w:pStyle w:val="affffffff4"/>
              <w:rPr>
                <w:szCs w:val="24"/>
              </w:rPr>
            </w:pPr>
            <w:r w:rsidRPr="00553950">
              <w:rPr>
                <w:szCs w:val="24"/>
              </w:rPr>
              <w:t xml:space="preserve">16) Выполнить действие, указанное в шаге 11; </w:t>
            </w:r>
          </w:p>
          <w:p w14:paraId="545650E3" w14:textId="77777777" w:rsidR="00F21BC6" w:rsidRPr="00553950" w:rsidRDefault="004D71E9">
            <w:pPr>
              <w:pStyle w:val="affffffff4"/>
              <w:rPr>
                <w:bCs/>
                <w:szCs w:val="24"/>
              </w:rPr>
            </w:pPr>
            <w:r w:rsidRPr="00553950">
              <w:rPr>
                <w:bCs/>
                <w:szCs w:val="24"/>
              </w:rPr>
              <w:t xml:space="preserve">В разделе «Отчеты» выбрать отчет с наименованием «Сводный отчет по первоначальной постановке на воинский учет граждан мужского пола 17 лет»;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w:t>
            </w:r>
            <w:r w:rsidRPr="00553950">
              <w:rPr>
                <w:bCs/>
                <w:szCs w:val="24"/>
              </w:rPr>
              <w:lastRenderedPageBreak/>
              <w:t>комиссариат (подразделение субъекта РФ)»; в поле «Выбор периода» выбрать период;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0E69F846" w14:textId="77777777" w:rsidR="00F21BC6" w:rsidRPr="00553950" w:rsidRDefault="004D71E9">
            <w:pPr>
              <w:pStyle w:val="affffffff4"/>
              <w:rPr>
                <w:bCs/>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2665DD0"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 xml:space="preserve">на </w:t>
            </w:r>
            <w:r w:rsidRPr="00553950">
              <w:rPr>
                <w:bCs/>
              </w:rPr>
              <w:t>шаге 16 пользователю доступны для просмотра направленные Уведомления на ЕПГУ, просмотр Сводного отчета по первоначальной постановке на воинский учет граждан мужского пола 17 лет - в пределах всех военкоматов</w:t>
            </w:r>
            <w:r w:rsidRPr="00553950">
              <w:t xml:space="preserve">, Сводного отчета по уведомлению граждан (ЛК </w:t>
            </w:r>
            <w:r w:rsidRPr="00553950">
              <w:lastRenderedPageBreak/>
              <w:t>ЕПГУ)- в пределах всех военкоматов.</w:t>
            </w:r>
          </w:p>
        </w:tc>
        <w:tc>
          <w:tcPr>
            <w:tcW w:w="3402" w:type="dxa"/>
            <w:vMerge/>
            <w:tcBorders>
              <w:left w:val="single" w:sz="4" w:space="0" w:color="auto"/>
              <w:right w:val="single" w:sz="4" w:space="0" w:color="auto"/>
            </w:tcBorders>
            <w:shd w:val="clear" w:color="auto" w:fill="auto"/>
          </w:tcPr>
          <w:p w14:paraId="7C29B9DE" w14:textId="77777777" w:rsidR="00F21BC6" w:rsidRPr="00553950" w:rsidRDefault="00F21BC6">
            <w:pPr>
              <w:pStyle w:val="affffffff4"/>
              <w:tabs>
                <w:tab w:val="left" w:pos="276"/>
              </w:tabs>
              <w:rPr>
                <w:szCs w:val="24"/>
              </w:rPr>
            </w:pPr>
          </w:p>
        </w:tc>
      </w:tr>
      <w:tr w:rsidR="00553950" w:rsidRPr="00553950" w14:paraId="71E06677" w14:textId="77777777">
        <w:trPr>
          <w:trHeight w:val="971"/>
        </w:trPr>
        <w:tc>
          <w:tcPr>
            <w:tcW w:w="562" w:type="dxa"/>
            <w:vMerge/>
            <w:tcBorders>
              <w:left w:val="single" w:sz="4" w:space="0" w:color="auto"/>
              <w:right w:val="single" w:sz="4" w:space="0" w:color="auto"/>
            </w:tcBorders>
          </w:tcPr>
          <w:p w14:paraId="2A8550B4"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775E40E"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BABEAE"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773211FE"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E935FB"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BC8D000" w14:textId="77777777" w:rsidR="00F21BC6" w:rsidRPr="00553950" w:rsidRDefault="00F21BC6">
            <w:pPr>
              <w:pStyle w:val="affffffff4"/>
              <w:tabs>
                <w:tab w:val="left" w:pos="276"/>
              </w:tabs>
              <w:rPr>
                <w:szCs w:val="24"/>
              </w:rPr>
            </w:pPr>
          </w:p>
        </w:tc>
      </w:tr>
      <w:tr w:rsidR="00553950" w:rsidRPr="00553950" w14:paraId="632CD226" w14:textId="77777777">
        <w:trPr>
          <w:trHeight w:val="971"/>
        </w:trPr>
        <w:tc>
          <w:tcPr>
            <w:tcW w:w="562" w:type="dxa"/>
            <w:vMerge/>
            <w:tcBorders>
              <w:left w:val="single" w:sz="4" w:space="0" w:color="auto"/>
              <w:right w:val="single" w:sz="4" w:space="0" w:color="auto"/>
            </w:tcBorders>
          </w:tcPr>
          <w:p w14:paraId="48C7D499"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533C4AE"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0D0B8C" w14:textId="77777777" w:rsidR="00F21BC6" w:rsidRPr="00553950" w:rsidRDefault="004D71E9">
            <w:pPr>
              <w:pStyle w:val="affffffff4"/>
              <w:rPr>
                <w:szCs w:val="24"/>
              </w:rPr>
            </w:pPr>
            <w:r w:rsidRPr="00553950">
              <w:rPr>
                <w:szCs w:val="24"/>
              </w:rPr>
              <w:t>17) Выполнить действие, указанное в шаге 11-12,16 (формирование отчета).</w:t>
            </w:r>
          </w:p>
          <w:p w14:paraId="7580C682"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84C6275" w14:textId="77777777" w:rsidR="00F21BC6" w:rsidRPr="00553950" w:rsidRDefault="004D71E9">
            <w:pPr>
              <w:pStyle w:val="af"/>
              <w:widowControl w:val="0"/>
              <w:numPr>
                <w:ilvl w:val="0"/>
                <w:numId w:val="113"/>
              </w:numPr>
              <w:tabs>
                <w:tab w:val="left" w:pos="276"/>
              </w:tabs>
              <w:ind w:left="0" w:firstLine="0"/>
              <w:contextualSpacing/>
            </w:pPr>
            <w:r w:rsidRPr="00553950">
              <w:t xml:space="preserve">на шаге 17 пользователю доступны для просмотра направленные Уведомления на ЕПГУ, записи Журнала пользовательских операций, </w:t>
            </w:r>
            <w:r w:rsidRPr="00553950">
              <w:rPr>
                <w:bCs/>
              </w:rPr>
              <w:t xml:space="preserve">формирование и просмотр Сводного отчета по </w:t>
            </w:r>
            <w:r w:rsidRPr="00553950">
              <w:rPr>
                <w:bCs/>
              </w:rPr>
              <w:lastRenderedPageBreak/>
              <w:t xml:space="preserve">первоначальной постановке на воинский учет граждан мужского пола 17 лет - в пределах всех военкоматов, </w:t>
            </w:r>
            <w:r w:rsidRPr="00553950">
              <w:t xml:space="preserve"> Сводного отчета по уведомлению граждан (ЛК ЕПГУ)- в пределах всех военкоматов.</w:t>
            </w:r>
          </w:p>
        </w:tc>
        <w:tc>
          <w:tcPr>
            <w:tcW w:w="3402" w:type="dxa"/>
            <w:vMerge/>
            <w:tcBorders>
              <w:left w:val="single" w:sz="4" w:space="0" w:color="auto"/>
              <w:right w:val="single" w:sz="4" w:space="0" w:color="auto"/>
            </w:tcBorders>
            <w:shd w:val="clear" w:color="auto" w:fill="auto"/>
          </w:tcPr>
          <w:p w14:paraId="556A1ECF" w14:textId="77777777" w:rsidR="00F21BC6" w:rsidRPr="00553950" w:rsidRDefault="00F21BC6">
            <w:pPr>
              <w:pStyle w:val="affffffff4"/>
              <w:tabs>
                <w:tab w:val="left" w:pos="276"/>
              </w:tabs>
              <w:rPr>
                <w:szCs w:val="24"/>
              </w:rPr>
            </w:pPr>
          </w:p>
        </w:tc>
      </w:tr>
      <w:tr w:rsidR="00553950" w:rsidRPr="00553950" w14:paraId="34ABC141" w14:textId="77777777">
        <w:trPr>
          <w:trHeight w:val="971"/>
        </w:trPr>
        <w:tc>
          <w:tcPr>
            <w:tcW w:w="562" w:type="dxa"/>
            <w:vMerge/>
            <w:tcBorders>
              <w:left w:val="single" w:sz="4" w:space="0" w:color="auto"/>
              <w:right w:val="single" w:sz="4" w:space="0" w:color="auto"/>
            </w:tcBorders>
          </w:tcPr>
          <w:p w14:paraId="4986EBAC"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80C0697"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65B847" w14:textId="77777777" w:rsidR="00F21BC6" w:rsidRPr="00553950" w:rsidRDefault="004D71E9">
            <w:pPr>
              <w:pStyle w:val="affffffff4"/>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5B6B70" w14:textId="77777777" w:rsidR="00F21BC6" w:rsidRPr="00553950" w:rsidRDefault="004D71E9">
            <w:pPr>
              <w:contextualSpacing/>
            </w:pPr>
            <w:r w:rsidRPr="00553950">
              <w:t xml:space="preserve">Положительным результатом проверки для </w:t>
            </w:r>
            <w:r w:rsidRPr="00553950">
              <w:rPr>
                <w:b/>
              </w:rPr>
              <w:t xml:space="preserve">гражданина на ЕПГУ </w:t>
            </w:r>
            <w:r w:rsidRPr="00553950">
              <w:t xml:space="preserve">является: </w:t>
            </w:r>
          </w:p>
        </w:tc>
        <w:tc>
          <w:tcPr>
            <w:tcW w:w="3402" w:type="dxa"/>
            <w:vMerge/>
            <w:tcBorders>
              <w:left w:val="single" w:sz="4" w:space="0" w:color="auto"/>
              <w:right w:val="single" w:sz="4" w:space="0" w:color="auto"/>
            </w:tcBorders>
            <w:shd w:val="clear" w:color="auto" w:fill="auto"/>
          </w:tcPr>
          <w:p w14:paraId="033573E5" w14:textId="77777777" w:rsidR="00F21BC6" w:rsidRPr="00553950" w:rsidRDefault="00F21BC6">
            <w:pPr>
              <w:pStyle w:val="affffffff4"/>
              <w:tabs>
                <w:tab w:val="left" w:pos="276"/>
              </w:tabs>
              <w:rPr>
                <w:szCs w:val="24"/>
              </w:rPr>
            </w:pPr>
          </w:p>
        </w:tc>
      </w:tr>
      <w:tr w:rsidR="00553950" w:rsidRPr="00553950" w14:paraId="6126FCCE" w14:textId="77777777">
        <w:trPr>
          <w:trHeight w:val="77"/>
        </w:trPr>
        <w:tc>
          <w:tcPr>
            <w:tcW w:w="562" w:type="dxa"/>
            <w:vMerge/>
            <w:tcBorders>
              <w:left w:val="single" w:sz="4" w:space="0" w:color="auto"/>
              <w:right w:val="single" w:sz="4" w:space="0" w:color="auto"/>
            </w:tcBorders>
          </w:tcPr>
          <w:p w14:paraId="3C21A2C6"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6E4D55" w14:textId="77777777" w:rsidR="00F21BC6" w:rsidRPr="00553950" w:rsidRDefault="00F21BC6">
            <w:pPr>
              <w:pStyle w:val="affffffff4"/>
              <w:ind w:right="-109"/>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F99BA0E" w14:textId="77777777" w:rsidR="00F21BC6" w:rsidRPr="00553950" w:rsidRDefault="004D71E9">
            <w:pPr>
              <w:pStyle w:val="affffffff4"/>
              <w:numPr>
                <w:ilvl w:val="0"/>
                <w:numId w:val="265"/>
              </w:numPr>
              <w:ind w:left="0" w:firstLine="0"/>
            </w:pPr>
            <w:r w:rsidRPr="00553950">
              <w:t>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7836E73" w14:textId="77777777" w:rsidR="00F21BC6" w:rsidRPr="00553950" w:rsidRDefault="004D71E9">
            <w:pPr>
              <w:contextualSpacing/>
            </w:pPr>
            <w:r w:rsidRPr="00553950">
              <w:t>– на шаге 18 поступление уведомления в личный кабинет гражданина на ЕПГУ о постановке на воинский учет.</w:t>
            </w:r>
          </w:p>
          <w:p w14:paraId="4830F091" w14:textId="77777777" w:rsidR="00F21BC6" w:rsidRPr="00553950" w:rsidRDefault="004D71E9">
            <w:pPr>
              <w:contextualSpacing/>
              <w:rPr>
                <w:b/>
              </w:rPr>
            </w:pPr>
            <w:r w:rsidRPr="00553950">
              <w:rPr>
                <w:b/>
              </w:rPr>
              <w:t>Текст Уведомления:</w:t>
            </w:r>
          </w:p>
          <w:p w14:paraId="1889CCC2" w14:textId="77777777" w:rsidR="00F21BC6" w:rsidRPr="00553950" w:rsidRDefault="004D71E9">
            <w:pPr>
              <w:contextualSpacing/>
            </w:pPr>
            <w:r w:rsidRPr="00553950">
              <w:t>Уведомление о постановке на воинский учёт</w:t>
            </w:r>
          </w:p>
          <w:p w14:paraId="7980FF65" w14:textId="77777777" w:rsidR="00F21BC6" w:rsidRPr="00553950" w:rsidRDefault="004D71E9">
            <w:pPr>
              <w:contextualSpacing/>
            </w:pPr>
            <w:r w:rsidRPr="00553950">
              <w:t>&lt;Имя, Отчество&gt;</w:t>
            </w:r>
          </w:p>
          <w:p w14:paraId="64D2CC7C" w14:textId="77777777" w:rsidR="00F21BC6" w:rsidRPr="00553950" w:rsidRDefault="004D71E9">
            <w:pPr>
              <w:contextualSpacing/>
            </w:pPr>
            <w:r w:rsidRPr="00553950">
              <w:t>Вы поставлены на воинский учет.</w:t>
            </w:r>
          </w:p>
          <w:p w14:paraId="05FBA890" w14:textId="77777777" w:rsidR="00F21BC6" w:rsidRPr="00553950" w:rsidRDefault="004D71E9">
            <w:pPr>
              <w:pStyle w:val="af"/>
              <w:widowControl w:val="0"/>
              <w:tabs>
                <w:tab w:val="left" w:pos="276"/>
              </w:tabs>
              <w:ind w:left="0"/>
              <w:contextualSpacing/>
            </w:pPr>
            <w:r w:rsidRPr="00553950">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right w:val="single" w:sz="4" w:space="0" w:color="auto"/>
            </w:tcBorders>
            <w:shd w:val="clear" w:color="auto" w:fill="auto"/>
          </w:tcPr>
          <w:p w14:paraId="227E44ED" w14:textId="77777777" w:rsidR="00F21BC6" w:rsidRPr="00553950" w:rsidRDefault="00F21BC6">
            <w:pPr>
              <w:pStyle w:val="affffffff4"/>
              <w:tabs>
                <w:tab w:val="left" w:pos="276"/>
              </w:tabs>
              <w:rPr>
                <w:szCs w:val="24"/>
              </w:rPr>
            </w:pPr>
          </w:p>
        </w:tc>
      </w:tr>
      <w:tr w:rsidR="00553950" w:rsidRPr="00553950" w14:paraId="28B3BC1C" w14:textId="77777777">
        <w:trPr>
          <w:trHeight w:val="545"/>
        </w:trPr>
        <w:tc>
          <w:tcPr>
            <w:tcW w:w="562" w:type="dxa"/>
            <w:tcBorders>
              <w:top w:val="single" w:sz="4" w:space="0" w:color="auto"/>
              <w:left w:val="single" w:sz="4" w:space="0" w:color="auto"/>
              <w:bottom w:val="single" w:sz="4" w:space="0" w:color="auto"/>
              <w:right w:val="single" w:sz="4" w:space="0" w:color="auto"/>
            </w:tcBorders>
            <w:vAlign w:val="center"/>
          </w:tcPr>
          <w:p w14:paraId="2FBD5A55" w14:textId="77777777" w:rsidR="00F21BC6" w:rsidRPr="00553950" w:rsidRDefault="00F21BC6">
            <w:pPr>
              <w:pStyle w:val="af"/>
              <w:widowControl w:val="0"/>
              <w:suppressLineNumbers/>
              <w:ind w:left="57"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3F2D26" w14:textId="77777777" w:rsidR="00F21BC6" w:rsidRPr="00553950" w:rsidRDefault="004D71E9">
            <w:pPr>
              <w:pStyle w:val="affffffff4"/>
              <w:jc w:val="center"/>
              <w:rPr>
                <w:b/>
                <w:szCs w:val="24"/>
              </w:rPr>
            </w:pPr>
            <w:r w:rsidRPr="00553950">
              <w:rPr>
                <w:b/>
                <w:szCs w:val="24"/>
              </w:rPr>
              <w:t>Компонент «Постановка на воинский учет». Первоначальная постановка на воинский учет граждан старше 18 лет</w:t>
            </w:r>
          </w:p>
        </w:tc>
      </w:tr>
      <w:tr w:rsidR="00553950" w:rsidRPr="00553950" w14:paraId="54456BFF" w14:textId="77777777">
        <w:trPr>
          <w:trHeight w:val="517"/>
        </w:trPr>
        <w:tc>
          <w:tcPr>
            <w:tcW w:w="562" w:type="dxa"/>
            <w:vMerge w:val="restart"/>
            <w:tcBorders>
              <w:top w:val="single" w:sz="4" w:space="0" w:color="auto"/>
              <w:left w:val="single" w:sz="4" w:space="0" w:color="auto"/>
              <w:right w:val="single" w:sz="4" w:space="0" w:color="auto"/>
            </w:tcBorders>
          </w:tcPr>
          <w:p w14:paraId="12444595" w14:textId="77777777" w:rsidR="00F21BC6" w:rsidRPr="00553950" w:rsidRDefault="004D71E9">
            <w:pPr>
              <w:widowControl w:val="0"/>
              <w:suppressLineNumbers/>
              <w:ind w:right="-57"/>
              <w:contextualSpacing/>
            </w:pPr>
            <w:r w:rsidRPr="00553950">
              <w:lastRenderedPageBreak/>
              <w:t xml:space="preserve">9. </w:t>
            </w:r>
          </w:p>
        </w:tc>
        <w:tc>
          <w:tcPr>
            <w:tcW w:w="2415" w:type="dxa"/>
            <w:vMerge w:val="restart"/>
            <w:tcBorders>
              <w:top w:val="single" w:sz="4" w:space="0" w:color="auto"/>
              <w:left w:val="single" w:sz="4" w:space="0" w:color="auto"/>
              <w:right w:val="single" w:sz="4" w:space="0" w:color="auto"/>
            </w:tcBorders>
            <w:shd w:val="clear" w:color="auto" w:fill="auto"/>
          </w:tcPr>
          <w:p w14:paraId="602E1C93" w14:textId="77777777" w:rsidR="00F21BC6" w:rsidRPr="00553950" w:rsidRDefault="004D71E9">
            <w:pPr>
              <w:pStyle w:val="affffffff4"/>
              <w:rPr>
                <w:szCs w:val="24"/>
              </w:rPr>
            </w:pPr>
            <w:r w:rsidRPr="00553950">
              <w:rPr>
                <w:szCs w:val="24"/>
              </w:rPr>
              <w:t>Первоначальная постановка на воинский учет граждан старше 18 лет при поступлении сведений из ГИР ВУ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0B1D20" w14:textId="77777777" w:rsidR="00F21BC6" w:rsidRPr="00553950" w:rsidRDefault="004D71E9">
            <w:pPr>
              <w:pStyle w:val="affffffff4"/>
              <w:jc w:val="both"/>
              <w:rPr>
                <w:b/>
                <w:szCs w:val="24"/>
              </w:rPr>
            </w:pPr>
            <w:r w:rsidRPr="00553950">
              <w:rPr>
                <w:b/>
                <w:szCs w:val="24"/>
              </w:rPr>
              <w:t>Авторизоваться в ЕРВУ под ролью «Сотрудник ГОМУ»:</w:t>
            </w:r>
          </w:p>
          <w:p w14:paraId="196939C8" w14:textId="77777777" w:rsidR="00F21BC6" w:rsidRPr="00553950" w:rsidRDefault="00F21BC6">
            <w:pPr>
              <w:pStyle w:val="affffffff4"/>
              <w:jc w:val="both"/>
              <w:rPr>
                <w:b/>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4DA695F" w14:textId="77777777" w:rsidR="00F21BC6" w:rsidRPr="00553950" w:rsidRDefault="004D71E9">
            <w:pPr>
              <w:tabs>
                <w:tab w:val="left" w:pos="457"/>
              </w:tabs>
              <w:ind w:left="31" w:hanging="31"/>
              <w:rPr>
                <w:b/>
              </w:rPr>
            </w:pPr>
            <w:r w:rsidRPr="00553950">
              <w:t>Положительным результатом проверки для</w:t>
            </w:r>
            <w:r w:rsidRPr="00553950">
              <w:rPr>
                <w:b/>
              </w:rPr>
              <w:t xml:space="preserve"> Сотрудника ГОМУ </w:t>
            </w:r>
            <w:r w:rsidRPr="00553950">
              <w:t>является</w:t>
            </w:r>
            <w:r w:rsidRPr="00553950">
              <w:rPr>
                <w:b/>
              </w:rPr>
              <w:t>:</w:t>
            </w:r>
          </w:p>
          <w:p w14:paraId="7A0958CB" w14:textId="77777777" w:rsidR="00F21BC6" w:rsidRPr="00553950" w:rsidRDefault="00F21BC6">
            <w:pPr>
              <w:tabs>
                <w:tab w:val="left" w:pos="457"/>
              </w:tabs>
              <w:ind w:left="31" w:hanging="31"/>
            </w:pPr>
          </w:p>
        </w:tc>
        <w:tc>
          <w:tcPr>
            <w:tcW w:w="3402" w:type="dxa"/>
            <w:vMerge w:val="restart"/>
            <w:tcBorders>
              <w:top w:val="single" w:sz="4" w:space="0" w:color="auto"/>
              <w:left w:val="single" w:sz="4" w:space="0" w:color="auto"/>
              <w:right w:val="single" w:sz="4" w:space="0" w:color="auto"/>
            </w:tcBorders>
            <w:shd w:val="clear" w:color="auto" w:fill="auto"/>
          </w:tcPr>
          <w:p w14:paraId="53A06A8B" w14:textId="77777777" w:rsidR="00F21BC6" w:rsidRPr="00553950" w:rsidRDefault="004D71E9">
            <w:pPr>
              <w:pStyle w:val="affffffff4"/>
              <w:rPr>
                <w:b/>
                <w:szCs w:val="24"/>
              </w:rPr>
            </w:pPr>
            <w:r w:rsidRPr="00553950">
              <w:rPr>
                <w:b/>
                <w:szCs w:val="24"/>
              </w:rPr>
              <w:t>Предварительные условия:</w:t>
            </w:r>
          </w:p>
          <w:p w14:paraId="4C2427A5" w14:textId="77777777" w:rsidR="00F21BC6" w:rsidRPr="00553950" w:rsidRDefault="004D71E9">
            <w:pPr>
              <w:pStyle w:val="affffffff4"/>
              <w:rPr>
                <w:bCs/>
                <w:szCs w:val="24"/>
              </w:rPr>
            </w:pPr>
            <w:r w:rsidRPr="00553950">
              <w:rPr>
                <w:bCs/>
                <w:szCs w:val="24"/>
              </w:rPr>
              <w:t>В проверке используются данные граждан:</w:t>
            </w:r>
          </w:p>
          <w:p w14:paraId="2211B3EB" w14:textId="77777777" w:rsidR="00F21BC6" w:rsidRPr="00553950" w:rsidRDefault="004D71E9">
            <w:pPr>
              <w:pStyle w:val="affffffff4"/>
              <w:rPr>
                <w:bCs/>
                <w:szCs w:val="24"/>
              </w:rPr>
            </w:pPr>
            <w:r w:rsidRPr="00553950">
              <w:rPr>
                <w:bCs/>
                <w:szCs w:val="24"/>
              </w:rPr>
              <w:t>51, 101 (для проверки списком)</w:t>
            </w:r>
          </w:p>
          <w:p w14:paraId="1C300315" w14:textId="77777777" w:rsidR="00F21BC6" w:rsidRPr="00553950" w:rsidRDefault="00F21BC6">
            <w:pPr>
              <w:pStyle w:val="affffffff4"/>
              <w:rPr>
                <w:b/>
                <w:szCs w:val="24"/>
              </w:rPr>
            </w:pPr>
          </w:p>
          <w:p w14:paraId="78F305C1" w14:textId="77777777" w:rsidR="00F21BC6" w:rsidRPr="00553950" w:rsidRDefault="004D71E9">
            <w:pPr>
              <w:pStyle w:val="affffffff4"/>
              <w:rPr>
                <w:szCs w:val="24"/>
              </w:rPr>
            </w:pPr>
            <w:r w:rsidRPr="00553950">
              <w:rPr>
                <w:szCs w:val="24"/>
              </w:rPr>
              <w:t>Из ГИР ВУ поступили сведения о гражданине, подлежащему к постановке на воинский учёт</w:t>
            </w:r>
          </w:p>
          <w:p w14:paraId="1E30C81C" w14:textId="77777777" w:rsidR="00F21BC6" w:rsidRPr="00553950" w:rsidRDefault="00F21BC6">
            <w:pPr>
              <w:pStyle w:val="affffffff4"/>
              <w:rPr>
                <w:szCs w:val="24"/>
              </w:rPr>
            </w:pPr>
          </w:p>
          <w:p w14:paraId="50798B8D" w14:textId="77777777" w:rsidR="00F21BC6" w:rsidRPr="00553950" w:rsidRDefault="004D71E9">
            <w:pPr>
              <w:pStyle w:val="affffffff4"/>
              <w:rPr>
                <w:szCs w:val="24"/>
              </w:rPr>
            </w:pPr>
            <w:r w:rsidRPr="00553950">
              <w:rPr>
                <w:szCs w:val="24"/>
              </w:rPr>
              <w:t>Пользователи с назначенными ролями:</w:t>
            </w:r>
          </w:p>
          <w:p w14:paraId="61EB6E99" w14:textId="77777777" w:rsidR="00F21BC6" w:rsidRPr="00553950" w:rsidRDefault="004D71E9">
            <w:pPr>
              <w:pStyle w:val="affffffff4"/>
              <w:numPr>
                <w:ilvl w:val="0"/>
                <w:numId w:val="125"/>
              </w:numPr>
              <w:tabs>
                <w:tab w:val="left" w:pos="276"/>
              </w:tabs>
              <w:ind w:hanging="720"/>
              <w:rPr>
                <w:szCs w:val="24"/>
              </w:rPr>
            </w:pPr>
            <w:r w:rsidRPr="00553950">
              <w:rPr>
                <w:szCs w:val="24"/>
              </w:rPr>
              <w:t>Сотрудник ГОМУ;</w:t>
            </w:r>
          </w:p>
          <w:p w14:paraId="1FFEBD46" w14:textId="77777777" w:rsidR="00F21BC6" w:rsidRPr="00553950" w:rsidRDefault="004D71E9">
            <w:pPr>
              <w:pStyle w:val="affffffff4"/>
              <w:numPr>
                <w:ilvl w:val="0"/>
                <w:numId w:val="125"/>
              </w:numPr>
              <w:tabs>
                <w:tab w:val="left" w:pos="276"/>
              </w:tabs>
              <w:ind w:left="-30" w:firstLine="30"/>
              <w:rPr>
                <w:szCs w:val="24"/>
              </w:rPr>
            </w:pPr>
            <w:r w:rsidRPr="00553950">
              <w:rPr>
                <w:szCs w:val="24"/>
              </w:rPr>
              <w:t>Специалист ВК по воинскому учету;</w:t>
            </w:r>
          </w:p>
          <w:p w14:paraId="0AAFEA2B" w14:textId="77777777" w:rsidR="00F21BC6" w:rsidRPr="00553950" w:rsidRDefault="004D71E9">
            <w:pPr>
              <w:pStyle w:val="affffffff4"/>
              <w:numPr>
                <w:ilvl w:val="0"/>
                <w:numId w:val="125"/>
              </w:numPr>
              <w:tabs>
                <w:tab w:val="left" w:pos="276"/>
              </w:tabs>
              <w:ind w:hanging="720"/>
              <w:rPr>
                <w:szCs w:val="24"/>
              </w:rPr>
            </w:pPr>
            <w:r w:rsidRPr="00553950">
              <w:rPr>
                <w:szCs w:val="24"/>
              </w:rPr>
              <w:t xml:space="preserve">Военный комиссар; </w:t>
            </w:r>
          </w:p>
          <w:p w14:paraId="19B72EE4" w14:textId="77777777" w:rsidR="00F21BC6" w:rsidRPr="00553950" w:rsidRDefault="004D71E9">
            <w:pPr>
              <w:pStyle w:val="affffffff4"/>
              <w:numPr>
                <w:ilvl w:val="0"/>
                <w:numId w:val="125"/>
              </w:numPr>
              <w:tabs>
                <w:tab w:val="left" w:pos="276"/>
              </w:tabs>
              <w:ind w:left="0" w:firstLine="0"/>
              <w:rPr>
                <w:szCs w:val="24"/>
              </w:rPr>
            </w:pPr>
            <w:r w:rsidRPr="00553950">
              <w:rPr>
                <w:szCs w:val="24"/>
              </w:rPr>
              <w:t>Наблюдатель ВК субъекта;</w:t>
            </w:r>
          </w:p>
          <w:p w14:paraId="238EAE4E" w14:textId="77777777" w:rsidR="00F21BC6" w:rsidRPr="00553950" w:rsidRDefault="004D71E9">
            <w:pPr>
              <w:pStyle w:val="affffffff4"/>
              <w:numPr>
                <w:ilvl w:val="0"/>
                <w:numId w:val="125"/>
              </w:numPr>
              <w:tabs>
                <w:tab w:val="left" w:pos="276"/>
              </w:tabs>
              <w:ind w:hanging="720"/>
              <w:rPr>
                <w:szCs w:val="24"/>
              </w:rPr>
            </w:pPr>
            <w:r w:rsidRPr="00553950">
              <w:rPr>
                <w:szCs w:val="24"/>
              </w:rPr>
              <w:t>Наблюдатель штаба ВО;</w:t>
            </w:r>
          </w:p>
          <w:p w14:paraId="33C1B922" w14:textId="77777777" w:rsidR="00F21BC6" w:rsidRPr="00553950" w:rsidRDefault="004D71E9">
            <w:pPr>
              <w:pStyle w:val="affffffff4"/>
              <w:numPr>
                <w:ilvl w:val="0"/>
                <w:numId w:val="125"/>
              </w:numPr>
              <w:tabs>
                <w:tab w:val="left" w:pos="276"/>
              </w:tabs>
              <w:ind w:hanging="720"/>
              <w:rPr>
                <w:szCs w:val="24"/>
              </w:rPr>
            </w:pPr>
            <w:r w:rsidRPr="00553950">
              <w:rPr>
                <w:szCs w:val="24"/>
              </w:rPr>
              <w:t>Сотрудник ГОМУ;</w:t>
            </w:r>
          </w:p>
          <w:p w14:paraId="29E81C2E" w14:textId="77777777" w:rsidR="00F21BC6" w:rsidRPr="00553950" w:rsidRDefault="004D71E9">
            <w:pPr>
              <w:pStyle w:val="affffffff4"/>
              <w:numPr>
                <w:ilvl w:val="0"/>
                <w:numId w:val="125"/>
              </w:numPr>
              <w:tabs>
                <w:tab w:val="left" w:pos="276"/>
              </w:tabs>
              <w:ind w:hanging="720"/>
              <w:rPr>
                <w:szCs w:val="24"/>
              </w:rPr>
            </w:pPr>
            <w:r w:rsidRPr="00553950">
              <w:rPr>
                <w:szCs w:val="24"/>
              </w:rPr>
              <w:t>Наблюдатель ГОМУ.</w:t>
            </w:r>
          </w:p>
          <w:p w14:paraId="488DC77C" w14:textId="77777777" w:rsidR="00F21BC6" w:rsidRPr="00553950" w:rsidRDefault="00F21BC6">
            <w:pPr>
              <w:pStyle w:val="affffffff4"/>
              <w:tabs>
                <w:tab w:val="left" w:pos="276"/>
              </w:tabs>
              <w:rPr>
                <w:szCs w:val="24"/>
              </w:rPr>
            </w:pPr>
          </w:p>
          <w:p w14:paraId="022AB16C" w14:textId="77777777" w:rsidR="00F21BC6" w:rsidRPr="00553950" w:rsidRDefault="00F21BC6">
            <w:pPr>
              <w:pStyle w:val="affffffff4"/>
              <w:tabs>
                <w:tab w:val="left" w:pos="276"/>
              </w:tabs>
              <w:rPr>
                <w:szCs w:val="24"/>
              </w:rPr>
            </w:pPr>
          </w:p>
          <w:p w14:paraId="3AE539C0" w14:textId="77777777" w:rsidR="00F21BC6" w:rsidRPr="00553950" w:rsidRDefault="004D71E9">
            <w:pPr>
              <w:pStyle w:val="affffffff4"/>
              <w:tabs>
                <w:tab w:val="left" w:pos="276"/>
              </w:tabs>
              <w:rPr>
                <w:szCs w:val="24"/>
              </w:rPr>
            </w:pPr>
            <w:r w:rsidRPr="00553950">
              <w:rPr>
                <w:szCs w:val="24"/>
              </w:rPr>
              <w:t>Проверка отсутствия факта состояния гражданина на воинском учете в другом военном комиссариате, подтверждается загрузкой файла .</w:t>
            </w:r>
            <w:proofErr w:type="spellStart"/>
            <w:r w:rsidRPr="00553950">
              <w:rPr>
                <w:szCs w:val="24"/>
              </w:rPr>
              <w:t>xml</w:t>
            </w:r>
            <w:proofErr w:type="spellEnd"/>
            <w:r w:rsidRPr="00553950">
              <w:rPr>
                <w:szCs w:val="24"/>
              </w:rPr>
              <w:t xml:space="preserve"> (без ошибок) из ГИР со сведениями о гражданине и возможностью </w:t>
            </w:r>
            <w:r w:rsidRPr="00553950">
              <w:rPr>
                <w:szCs w:val="24"/>
              </w:rPr>
              <w:lastRenderedPageBreak/>
              <w:t>постановки его на воинский учет.</w:t>
            </w:r>
          </w:p>
          <w:p w14:paraId="06E55977" w14:textId="77777777" w:rsidR="00F21BC6" w:rsidRPr="00553950" w:rsidRDefault="004D71E9">
            <w:pPr>
              <w:pStyle w:val="affffffff4"/>
              <w:tabs>
                <w:tab w:val="left" w:pos="276"/>
              </w:tabs>
              <w:rPr>
                <w:szCs w:val="24"/>
              </w:rPr>
            </w:pPr>
            <w:r w:rsidRPr="00553950">
              <w:rPr>
                <w:szCs w:val="24"/>
              </w:rPr>
              <w:t>При этом наличие записи гражданина в другом военном комиссариате и проверки факта состояния гражданина на воинском учете в другом военном комиссариате подтверждается проверкой 16 «Проверка постановки на воинский учет при смене адреса при поступлении сведений из ГИР ВУ (без активной повестки)».</w:t>
            </w:r>
          </w:p>
          <w:p w14:paraId="27A5E520" w14:textId="77777777" w:rsidR="00F21BC6" w:rsidRPr="00553950" w:rsidRDefault="00F21BC6">
            <w:pPr>
              <w:pStyle w:val="affffffff4"/>
              <w:tabs>
                <w:tab w:val="left" w:pos="276"/>
              </w:tabs>
              <w:rPr>
                <w:szCs w:val="24"/>
              </w:rPr>
            </w:pPr>
          </w:p>
          <w:p w14:paraId="2253CDA0" w14:textId="77777777" w:rsidR="00F21BC6" w:rsidRPr="00553950" w:rsidRDefault="004D71E9">
            <w:pPr>
              <w:pStyle w:val="affffffff4"/>
              <w:tabs>
                <w:tab w:val="left" w:pos="318"/>
              </w:tabs>
              <w:rPr>
                <w:bCs/>
                <w:szCs w:val="24"/>
              </w:rPr>
            </w:pPr>
            <w:r w:rsidRPr="00553950">
              <w:rPr>
                <w:bCs/>
                <w:szCs w:val="24"/>
              </w:rPr>
              <w:t>Создание инцидентов при расхождении сведений, полученных из ГИР ВУ и полученных от граждан и организаций проверяется в проверках:</w:t>
            </w:r>
          </w:p>
          <w:p w14:paraId="0404342B" w14:textId="77777777" w:rsidR="00F21BC6" w:rsidRPr="00553950" w:rsidRDefault="004D71E9">
            <w:pPr>
              <w:pStyle w:val="affffffff4"/>
              <w:tabs>
                <w:tab w:val="left" w:pos="318"/>
              </w:tabs>
              <w:rPr>
                <w:bCs/>
                <w:szCs w:val="24"/>
              </w:rPr>
            </w:pPr>
            <w:r w:rsidRPr="00553950">
              <w:rPr>
                <w:bCs/>
                <w:szCs w:val="24"/>
              </w:rPr>
              <w:t xml:space="preserve">15 «Проверка актуализации сведений по гражданину при очном посещении военного комиссариата гражданином (ручной ввод)» (Гражданин 58), </w:t>
            </w:r>
          </w:p>
          <w:p w14:paraId="3051FC36" w14:textId="77777777" w:rsidR="00F21BC6" w:rsidRPr="00553950" w:rsidRDefault="004D71E9">
            <w:pPr>
              <w:pStyle w:val="affffffff4"/>
              <w:tabs>
                <w:tab w:val="left" w:pos="276"/>
              </w:tabs>
              <w:rPr>
                <w:szCs w:val="24"/>
              </w:rPr>
            </w:pPr>
            <w:r w:rsidRPr="00553950">
              <w:rPr>
                <w:bCs/>
                <w:szCs w:val="24"/>
              </w:rPr>
              <w:t xml:space="preserve">77 «Проверка внесения сведений от организаций. Передача сведений в ГИС ЕРВУ от организации-работодателя через «Личный кабинет Реестр повесток» </w:t>
            </w:r>
            <w:r w:rsidRPr="00553950">
              <w:rPr>
                <w:bCs/>
                <w:szCs w:val="24"/>
              </w:rPr>
              <w:lastRenderedPageBreak/>
              <w:t>(граждане состоят на воинском учете в ГИС ЕРВУ, сведения о гражданах отсутствуют в ГИС ЕРВУ)» (Гражданин 10,11)</w:t>
            </w:r>
          </w:p>
        </w:tc>
      </w:tr>
      <w:tr w:rsidR="00553950" w:rsidRPr="00553950" w14:paraId="153CE2CB" w14:textId="77777777">
        <w:trPr>
          <w:trHeight w:val="553"/>
        </w:trPr>
        <w:tc>
          <w:tcPr>
            <w:tcW w:w="562" w:type="dxa"/>
            <w:vMerge/>
            <w:tcBorders>
              <w:left w:val="single" w:sz="4" w:space="0" w:color="auto"/>
              <w:right w:val="single" w:sz="4" w:space="0" w:color="auto"/>
            </w:tcBorders>
          </w:tcPr>
          <w:p w14:paraId="064D0150"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3380E3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8617A4" w14:textId="77777777" w:rsidR="00F21BC6" w:rsidRPr="00553950" w:rsidRDefault="004D71E9">
            <w:pPr>
              <w:pStyle w:val="affffffff4"/>
              <w:tabs>
                <w:tab w:val="left" w:pos="180"/>
                <w:tab w:val="left" w:pos="322"/>
              </w:tabs>
              <w:rPr>
                <w:bCs/>
                <w:szCs w:val="24"/>
              </w:rPr>
            </w:pPr>
            <w:r w:rsidRPr="00553950">
              <w:rPr>
                <w:bCs/>
                <w:szCs w:val="24"/>
              </w:rPr>
              <w:t xml:space="preserve">1)  Убедиться в отсутствии ИД ЕРН Гражданина 51 в файле </w:t>
            </w:r>
            <w:r w:rsidRPr="00553950">
              <w:rPr>
                <w:bCs/>
                <w:szCs w:val="24"/>
                <w:lang w:val="en-US"/>
              </w:rPr>
              <w:t>csv</w:t>
            </w:r>
            <w:r w:rsidRPr="00553950">
              <w:rPr>
                <w:bCs/>
                <w:szCs w:val="24"/>
              </w:rPr>
              <w:t xml:space="preserve"> при конвертации.</w:t>
            </w:r>
          </w:p>
          <w:p w14:paraId="3B45C93E" w14:textId="77777777" w:rsidR="00F21BC6" w:rsidRPr="00553950" w:rsidRDefault="004D71E9">
            <w:pPr>
              <w:pStyle w:val="affffffff4"/>
              <w:jc w:val="both"/>
              <w:rPr>
                <w:bCs/>
                <w:szCs w:val="24"/>
              </w:rPr>
            </w:pPr>
            <w:r w:rsidRPr="00553950">
              <w:rPr>
                <w:bCs/>
                <w:szCs w:val="24"/>
              </w:rPr>
              <w:t>В разделе «Внешний обмен» подраздел «Ручная загрузка данных» - «Загрузить данные» загрузить файл в формате .</w:t>
            </w:r>
            <w:r w:rsidRPr="00553950">
              <w:rPr>
                <w:bCs/>
                <w:szCs w:val="24"/>
                <w:lang w:val="en-US"/>
              </w:rPr>
              <w:t>xml</w:t>
            </w:r>
            <w:r w:rsidRPr="00553950">
              <w:rPr>
                <w:bCs/>
                <w:szCs w:val="24"/>
              </w:rPr>
              <w:t xml:space="preserve"> для постановки гражданина старше 18 лет на воинский учёт.</w:t>
            </w:r>
          </w:p>
          <w:p w14:paraId="7F46211E" w14:textId="77777777" w:rsidR="00F21BC6" w:rsidRPr="00553950" w:rsidRDefault="004D71E9">
            <w:pPr>
              <w:pStyle w:val="affffffff4"/>
              <w:jc w:val="both"/>
              <w:rPr>
                <w:bCs/>
                <w:szCs w:val="24"/>
              </w:rPr>
            </w:pPr>
            <w:r w:rsidRPr="00553950">
              <w:rPr>
                <w:szCs w:val="24"/>
              </w:rPr>
              <w:t>Сформированный список граждан, подлежащих первоначальной постановке на воинский учет просмотреть в разделе «Ведение учета» → «Постановка» → «Первоначальная – старше 18 лет».</w:t>
            </w:r>
          </w:p>
          <w:p w14:paraId="407174AF" w14:textId="77777777" w:rsidR="00F21BC6" w:rsidRPr="00553950" w:rsidRDefault="004D71E9">
            <w:pPr>
              <w:pStyle w:val="affffffff4"/>
            </w:pPr>
            <w:r w:rsidRPr="00553950">
              <w:t>Перейти в раздел «Аналитическая подсистема» → «Дашборд»; зафиксировать данные, отображаемые на виджетах «Всего состоят на учете» и «Подлежат постановке на учет».</w:t>
            </w:r>
          </w:p>
          <w:p w14:paraId="5B962FEB"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18 лет и старше» → «ГИР ВУ», «ЕПГУ», «Личное посещение ВК» зафиксировать отображаемые данные.</w:t>
            </w:r>
          </w:p>
          <w:p w14:paraId="2BB93C1D" w14:textId="77777777" w:rsidR="00F21BC6" w:rsidRPr="00553950" w:rsidRDefault="00F21BC6">
            <w:pPr>
              <w:pStyle w:val="affffffff4"/>
              <w:jc w:val="both"/>
              <w:rPr>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43F408" w14:textId="77777777" w:rsidR="00F21BC6" w:rsidRPr="00553950" w:rsidRDefault="004D71E9">
            <w:pPr>
              <w:tabs>
                <w:tab w:val="left" w:pos="457"/>
              </w:tabs>
              <w:ind w:left="31" w:hanging="31"/>
              <w:rPr>
                <w:bCs/>
              </w:rPr>
            </w:pPr>
            <w:r w:rsidRPr="00553950">
              <w:rPr>
                <w:b/>
              </w:rPr>
              <w:t xml:space="preserve">- </w:t>
            </w:r>
            <w:r w:rsidRPr="00553950">
              <w:rPr>
                <w:bCs/>
              </w:rPr>
              <w:t>на шаге 1 успешно загружен файл с расширением .</w:t>
            </w:r>
            <w:proofErr w:type="spellStart"/>
            <w:r w:rsidRPr="00553950">
              <w:rPr>
                <w:bCs/>
              </w:rPr>
              <w:t>xml</w:t>
            </w:r>
            <w:proofErr w:type="spellEnd"/>
            <w:r w:rsidRPr="00553950">
              <w:rPr>
                <w:bCs/>
              </w:rPr>
              <w:t>.</w:t>
            </w:r>
          </w:p>
          <w:p w14:paraId="55F5CC65" w14:textId="77777777" w:rsidR="00F21BC6" w:rsidRPr="00553950" w:rsidRDefault="004D71E9">
            <w:pPr>
              <w:tabs>
                <w:tab w:val="left" w:pos="457"/>
              </w:tabs>
              <w:ind w:left="31" w:hanging="31"/>
              <w:rPr>
                <w:bCs/>
              </w:rPr>
            </w:pPr>
            <w:r w:rsidRPr="00553950">
              <w:rPr>
                <w:bCs/>
              </w:rPr>
              <w:t>На «Дашборде» в виджете «Всего состоят на учете» отображаются первоначальные значения данных.</w:t>
            </w:r>
          </w:p>
          <w:p w14:paraId="51AF1156" w14:textId="77777777" w:rsidR="00F21BC6" w:rsidRPr="00553950" w:rsidRDefault="004D71E9">
            <w:pPr>
              <w:tabs>
                <w:tab w:val="left" w:pos="457"/>
              </w:tabs>
              <w:ind w:left="31" w:hanging="31"/>
              <w:rPr>
                <w:bCs/>
              </w:rPr>
            </w:pPr>
            <w:r w:rsidRPr="00553950">
              <w:rPr>
                <w:bCs/>
              </w:rPr>
              <w:t>На дашборде «Бизнес метрики» компонента «Первоначальная постановка на воинский учет. Постановка в 18 лет и старше. ГИР ВУ, ЕПГУ Личное посещение ВК» отображаются первоначальные значения данных.</w:t>
            </w:r>
          </w:p>
          <w:p w14:paraId="4438F77E" w14:textId="77777777" w:rsidR="00F21BC6" w:rsidRPr="00553950" w:rsidRDefault="00F21BC6">
            <w:pPr>
              <w:tabs>
                <w:tab w:val="left" w:pos="457"/>
              </w:tabs>
              <w:ind w:left="31" w:hanging="31"/>
              <w:rPr>
                <w:b/>
              </w:rPr>
            </w:pPr>
          </w:p>
        </w:tc>
        <w:tc>
          <w:tcPr>
            <w:tcW w:w="3402" w:type="dxa"/>
            <w:vMerge/>
            <w:tcBorders>
              <w:left w:val="single" w:sz="4" w:space="0" w:color="auto"/>
              <w:right w:val="single" w:sz="4" w:space="0" w:color="auto"/>
            </w:tcBorders>
            <w:shd w:val="clear" w:color="auto" w:fill="auto"/>
          </w:tcPr>
          <w:p w14:paraId="587B8226" w14:textId="77777777" w:rsidR="00F21BC6" w:rsidRPr="00553950" w:rsidRDefault="00F21BC6">
            <w:pPr>
              <w:pStyle w:val="affffffff4"/>
              <w:rPr>
                <w:b/>
                <w:szCs w:val="24"/>
              </w:rPr>
            </w:pPr>
          </w:p>
        </w:tc>
      </w:tr>
      <w:tr w:rsidR="00553950" w:rsidRPr="00553950" w14:paraId="50996184" w14:textId="77777777">
        <w:trPr>
          <w:trHeight w:val="553"/>
        </w:trPr>
        <w:tc>
          <w:tcPr>
            <w:tcW w:w="562" w:type="dxa"/>
            <w:vMerge/>
            <w:tcBorders>
              <w:left w:val="single" w:sz="4" w:space="0" w:color="auto"/>
              <w:right w:val="single" w:sz="4" w:space="0" w:color="auto"/>
            </w:tcBorders>
          </w:tcPr>
          <w:p w14:paraId="5BD54A4E"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09073E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BADEB2" w14:textId="77777777" w:rsidR="00F21BC6" w:rsidRPr="00553950" w:rsidRDefault="004D71E9">
            <w:pPr>
              <w:pStyle w:val="affffffff4"/>
              <w:jc w:val="both"/>
              <w:rPr>
                <w:b/>
                <w:szCs w:val="24"/>
              </w:rPr>
            </w:pPr>
            <w:r w:rsidRPr="00553950">
              <w:rPr>
                <w:b/>
                <w:szCs w:val="24"/>
              </w:rPr>
              <w:t>Авторизоваться в ЕРВУ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FE4FF1" w14:textId="77777777" w:rsidR="00F21BC6" w:rsidRPr="00553950" w:rsidRDefault="004D71E9">
            <w:pPr>
              <w:rPr>
                <w:b/>
              </w:rPr>
            </w:pPr>
            <w:r w:rsidRPr="00553950">
              <w:t>Положительным результатом проверки для</w:t>
            </w:r>
            <w:r w:rsidRPr="00553950">
              <w:rPr>
                <w:b/>
              </w:rPr>
              <w:t xml:space="preserve"> Специалиста </w:t>
            </w:r>
            <w:r w:rsidRPr="00553950">
              <w:rPr>
                <w:b/>
              </w:rPr>
              <w:lastRenderedPageBreak/>
              <w:t xml:space="preserve">ВК по воинскому учету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664DC55D" w14:textId="77777777" w:rsidR="00F21BC6" w:rsidRPr="00553950" w:rsidRDefault="00F21BC6">
            <w:pPr>
              <w:pStyle w:val="affffffff4"/>
              <w:rPr>
                <w:b/>
                <w:szCs w:val="24"/>
              </w:rPr>
            </w:pPr>
          </w:p>
        </w:tc>
      </w:tr>
      <w:tr w:rsidR="00553950" w:rsidRPr="00553950" w14:paraId="7503F014" w14:textId="77777777">
        <w:trPr>
          <w:trHeight w:val="553"/>
        </w:trPr>
        <w:tc>
          <w:tcPr>
            <w:tcW w:w="562" w:type="dxa"/>
            <w:vMerge/>
            <w:tcBorders>
              <w:left w:val="single" w:sz="4" w:space="0" w:color="auto"/>
              <w:right w:val="single" w:sz="4" w:space="0" w:color="auto"/>
            </w:tcBorders>
          </w:tcPr>
          <w:p w14:paraId="273EF1E7"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4D2E27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45D362" w14:textId="77777777" w:rsidR="00F21BC6" w:rsidRPr="00553950" w:rsidRDefault="004D71E9">
            <w:pPr>
              <w:pStyle w:val="affffffff4"/>
              <w:jc w:val="both"/>
              <w:rPr>
                <w:szCs w:val="24"/>
              </w:rPr>
            </w:pPr>
            <w:r w:rsidRPr="00553950">
              <w:rPr>
                <w:szCs w:val="24"/>
              </w:rPr>
              <w:t xml:space="preserve">2) </w:t>
            </w:r>
            <w:bookmarkStart w:id="134" w:name="_Hlk187787025"/>
            <w:r w:rsidRPr="00553950">
              <w:rPr>
                <w:szCs w:val="24"/>
              </w:rPr>
              <w:t>В разделе «Отчеты</w:t>
            </w:r>
            <w:r w:rsidRPr="00553950">
              <w:t xml:space="preserve"> поочередно </w:t>
            </w:r>
            <w:r w:rsidRPr="00553950">
              <w:rPr>
                <w:szCs w:val="24"/>
              </w:rPr>
              <w:t>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кнопку «˅Создать отчет»;</w:t>
            </w:r>
            <w:bookmarkEnd w:id="134"/>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6CB1146" w14:textId="77777777" w:rsidR="00F21BC6" w:rsidRPr="00553950" w:rsidRDefault="004D71E9">
            <w:pPr>
              <w:pStyle w:val="af"/>
              <w:tabs>
                <w:tab w:val="left" w:pos="300"/>
              </w:tabs>
              <w:ind w:left="22"/>
            </w:pPr>
            <w:r w:rsidRPr="00553950">
              <w:t>– на шаге 2 отчеты с наименованием «Сводный отчет по постановке на воинский учет» (за период)», «Сводный отчет по постановке на воинский учет (на текущую дату)» сформированы в состоянии «Нет данных»;</w:t>
            </w:r>
          </w:p>
        </w:tc>
        <w:tc>
          <w:tcPr>
            <w:tcW w:w="3402" w:type="dxa"/>
            <w:vMerge/>
            <w:tcBorders>
              <w:left w:val="single" w:sz="4" w:space="0" w:color="auto"/>
              <w:right w:val="single" w:sz="4" w:space="0" w:color="auto"/>
            </w:tcBorders>
            <w:shd w:val="clear" w:color="auto" w:fill="auto"/>
          </w:tcPr>
          <w:p w14:paraId="57626685" w14:textId="77777777" w:rsidR="00F21BC6" w:rsidRPr="00553950" w:rsidRDefault="00F21BC6">
            <w:pPr>
              <w:pStyle w:val="affffffff4"/>
              <w:rPr>
                <w:b/>
                <w:szCs w:val="24"/>
              </w:rPr>
            </w:pPr>
          </w:p>
        </w:tc>
      </w:tr>
      <w:tr w:rsidR="00553950" w:rsidRPr="00553950" w14:paraId="59FEEF3E" w14:textId="77777777">
        <w:trPr>
          <w:trHeight w:val="553"/>
        </w:trPr>
        <w:tc>
          <w:tcPr>
            <w:tcW w:w="562" w:type="dxa"/>
            <w:vMerge/>
            <w:tcBorders>
              <w:left w:val="single" w:sz="4" w:space="0" w:color="auto"/>
              <w:right w:val="single" w:sz="4" w:space="0" w:color="auto"/>
            </w:tcBorders>
          </w:tcPr>
          <w:p w14:paraId="331E217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5F6587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AC1089" w14:textId="77777777" w:rsidR="00F21BC6" w:rsidRPr="00553950" w:rsidRDefault="004D71E9">
            <w:pPr>
              <w:pStyle w:val="affffffff4"/>
              <w:rPr>
                <w:szCs w:val="24"/>
              </w:rPr>
            </w:pPr>
            <w:r w:rsidRPr="00553950">
              <w:rPr>
                <w:szCs w:val="24"/>
              </w:rPr>
              <w:t>3) В разделе «Внешний обмен» → «Ручная выгрузка данных» → «Выгрузить данные»</w:t>
            </w:r>
          </w:p>
          <w:p w14:paraId="42035307" w14:textId="77777777" w:rsidR="00F21BC6" w:rsidRPr="00553950" w:rsidRDefault="004D71E9">
            <w:pPr>
              <w:pStyle w:val="affffffff4"/>
              <w:jc w:val="both"/>
              <w:rPr>
                <w:szCs w:val="24"/>
              </w:rPr>
            </w:pPr>
            <w:r w:rsidRPr="00553950">
              <w:rPr>
                <w:szCs w:val="24"/>
              </w:rPr>
              <w:t>нажать кнопку:</w:t>
            </w:r>
          </w:p>
          <w:p w14:paraId="149505BE" w14:textId="77777777" w:rsidR="00F21BC6" w:rsidRPr="00553950" w:rsidRDefault="004D71E9">
            <w:pPr>
              <w:pStyle w:val="affffffff4"/>
              <w:numPr>
                <w:ilvl w:val="0"/>
                <w:numId w:val="144"/>
              </w:numPr>
              <w:tabs>
                <w:tab w:val="left" w:pos="324"/>
              </w:tabs>
              <w:ind w:left="39" w:hanging="39"/>
              <w:jc w:val="both"/>
              <w:rPr>
                <w:szCs w:val="24"/>
              </w:rPr>
            </w:pPr>
            <w:r w:rsidRPr="00553950">
              <w:rPr>
                <w:szCs w:val="24"/>
              </w:rPr>
              <w:t>«Сформировать новый файл для выгрузки»;</w:t>
            </w:r>
          </w:p>
          <w:p w14:paraId="340A0777" w14:textId="77777777" w:rsidR="00F21BC6" w:rsidRPr="00553950" w:rsidRDefault="004D71E9">
            <w:pPr>
              <w:pStyle w:val="affffffff4"/>
              <w:numPr>
                <w:ilvl w:val="0"/>
                <w:numId w:val="144"/>
              </w:numPr>
              <w:tabs>
                <w:tab w:val="left" w:pos="324"/>
              </w:tabs>
              <w:ind w:left="39" w:hanging="39"/>
              <w:rPr>
                <w:szCs w:val="24"/>
              </w:rPr>
            </w:pPr>
            <w:r w:rsidRPr="00553950">
              <w:rPr>
                <w:szCs w:val="24"/>
              </w:rPr>
              <w:t>«Присвоение военного идентификатора»;</w:t>
            </w:r>
          </w:p>
          <w:p w14:paraId="7FCD37F8" w14:textId="77777777" w:rsidR="00F21BC6" w:rsidRPr="00553950" w:rsidRDefault="004D71E9">
            <w:pPr>
              <w:pStyle w:val="affffffff4"/>
              <w:numPr>
                <w:ilvl w:val="0"/>
                <w:numId w:val="144"/>
              </w:numPr>
              <w:tabs>
                <w:tab w:val="left" w:pos="324"/>
              </w:tabs>
              <w:ind w:left="39" w:hanging="39"/>
              <w:jc w:val="both"/>
              <w:rPr>
                <w:szCs w:val="24"/>
              </w:rPr>
            </w:pPr>
            <w:r w:rsidRPr="00553950">
              <w:rPr>
                <w:szCs w:val="24"/>
              </w:rPr>
              <w:t>После формирования файла в столбце «Действия» нажать на значок «Выгрузить файл».</w:t>
            </w:r>
          </w:p>
          <w:p w14:paraId="7EE919D4" w14:textId="77777777" w:rsidR="00F21BC6" w:rsidRPr="00553950" w:rsidRDefault="004D71E9">
            <w:pPr>
              <w:pStyle w:val="affffffff4"/>
              <w:tabs>
                <w:tab w:val="left" w:pos="324"/>
              </w:tabs>
              <w:ind w:left="39"/>
              <w:jc w:val="both"/>
              <w:rPr>
                <w:szCs w:val="24"/>
              </w:rPr>
            </w:pPr>
            <w:r w:rsidRPr="00553950">
              <w:rPr>
                <w:szCs w:val="24"/>
              </w:rPr>
              <w:t>Файл сохранится с расширением .</w:t>
            </w:r>
            <w:r w:rsidRPr="00553950">
              <w:rPr>
                <w:szCs w:val="24"/>
                <w:lang w:val="en-US"/>
              </w:rPr>
              <w:t>xml</w:t>
            </w:r>
            <w:r w:rsidRPr="00553950">
              <w:rPr>
                <w:szCs w:val="24"/>
              </w:rPr>
              <w:t>.</w:t>
            </w:r>
          </w:p>
          <w:p w14:paraId="4F90DA38" w14:textId="77777777" w:rsidR="00F21BC6" w:rsidRPr="00553950" w:rsidRDefault="004D71E9">
            <w:pPr>
              <w:pStyle w:val="affffffff4"/>
              <w:tabs>
                <w:tab w:val="left" w:pos="312"/>
              </w:tabs>
              <w:ind w:left="39"/>
              <w:rPr>
                <w:szCs w:val="24"/>
              </w:rPr>
            </w:pPr>
            <w:r w:rsidRPr="00553950">
              <w:rPr>
                <w:szCs w:val="24"/>
              </w:rPr>
              <w:t>Просмотреть в выгруженном файле в записи гражданина отсутствие ИД УК, и наличие</w:t>
            </w:r>
            <w:r w:rsidRPr="00553950">
              <w:t xml:space="preserve"> </w:t>
            </w:r>
            <w:r w:rsidRPr="00553950">
              <w:rPr>
                <w:szCs w:val="24"/>
              </w:rPr>
              <w:t>идентификатора ГИС ЕРВУ «ервуИд»;</w:t>
            </w:r>
          </w:p>
          <w:p w14:paraId="03106818" w14:textId="77777777" w:rsidR="00F21BC6" w:rsidRPr="00553950" w:rsidRDefault="004D71E9">
            <w:pPr>
              <w:pStyle w:val="affffffff4"/>
              <w:jc w:val="both"/>
              <w:rPr>
                <w:szCs w:val="24"/>
              </w:rPr>
            </w:pPr>
            <w:r w:rsidRPr="00553950">
              <w:rPr>
                <w:szCs w:val="24"/>
              </w:rPr>
              <w:t>4) Перенести файл с расширением .</w:t>
            </w:r>
            <w:r w:rsidRPr="00553950">
              <w:rPr>
                <w:szCs w:val="24"/>
                <w:lang w:val="en-US"/>
              </w:rPr>
              <w:t>xml</w:t>
            </w:r>
            <w:r w:rsidRPr="00553950">
              <w:rPr>
                <w:szCs w:val="24"/>
              </w:rPr>
              <w:t xml:space="preserve"> в ЕАСУ «Горизонт-МР»;</w:t>
            </w:r>
          </w:p>
          <w:p w14:paraId="27761AB7" w14:textId="77777777" w:rsidR="00F21BC6" w:rsidRPr="00553950" w:rsidRDefault="004D71E9">
            <w:pPr>
              <w:pStyle w:val="affffffff4"/>
              <w:tabs>
                <w:tab w:val="left" w:pos="360"/>
              </w:tabs>
              <w:rPr>
                <w:szCs w:val="24"/>
              </w:rPr>
            </w:pPr>
            <w:r w:rsidRPr="00553950">
              <w:rPr>
                <w:szCs w:val="24"/>
              </w:rPr>
              <w:t>5) В разделе «Внешний обмен» → «Ручная загрузка данных» → «Загрузить военные идентификаторы для постановки на учёт».</w:t>
            </w:r>
          </w:p>
          <w:p w14:paraId="78EBA895" w14:textId="77777777" w:rsidR="00F21BC6" w:rsidRPr="00553950" w:rsidRDefault="004D71E9">
            <w:pPr>
              <w:pStyle w:val="affffffff4"/>
              <w:tabs>
                <w:tab w:val="left" w:pos="22"/>
              </w:tabs>
              <w:ind w:firstLine="22"/>
              <w:rPr>
                <w:szCs w:val="24"/>
              </w:rPr>
            </w:pPr>
            <w:r w:rsidRPr="00553950">
              <w:rPr>
                <w:szCs w:val="24"/>
              </w:rPr>
              <w:lastRenderedPageBreak/>
              <w:t>Нажать кнопку «Выберите файл».</w:t>
            </w:r>
          </w:p>
          <w:p w14:paraId="03AF65A0" w14:textId="77777777" w:rsidR="00F21BC6" w:rsidRPr="00553950" w:rsidRDefault="004D71E9">
            <w:pPr>
              <w:pStyle w:val="affffffff4"/>
              <w:tabs>
                <w:tab w:val="left" w:pos="22"/>
              </w:tabs>
              <w:ind w:firstLine="22"/>
              <w:rPr>
                <w:szCs w:val="24"/>
              </w:rPr>
            </w:pPr>
            <w:r w:rsidRPr="00553950">
              <w:rPr>
                <w:szCs w:val="24"/>
              </w:rPr>
              <w:t>Выбрать сохраненный файл с расширением .</w:t>
            </w:r>
            <w:proofErr w:type="spellStart"/>
            <w:r w:rsidRPr="00553950">
              <w:rPr>
                <w:szCs w:val="24"/>
              </w:rPr>
              <w:t>xml</w:t>
            </w:r>
            <w:proofErr w:type="spellEnd"/>
            <w:r w:rsidRPr="00553950">
              <w:rPr>
                <w:szCs w:val="24"/>
              </w:rPr>
              <w:t xml:space="preserve"> сформированный в ЕАСУ «Горизонт-МР», нажать кнопку «Открыть».</w:t>
            </w:r>
          </w:p>
          <w:p w14:paraId="7ADA6A96" w14:textId="77777777" w:rsidR="00F21BC6" w:rsidRPr="00553950" w:rsidRDefault="004D71E9">
            <w:pPr>
              <w:pStyle w:val="affffffff4"/>
              <w:rPr>
                <w:szCs w:val="24"/>
              </w:rPr>
            </w:pPr>
            <w:r w:rsidRPr="00553950">
              <w:rPr>
                <w:szCs w:val="24"/>
              </w:rPr>
              <w:t>Нажать кнопку «Загрузить»;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37F6ED" w14:textId="77777777" w:rsidR="00F21BC6" w:rsidRPr="00553950" w:rsidRDefault="004D71E9">
            <w:r w:rsidRPr="00553950">
              <w:lastRenderedPageBreak/>
              <w:t>– на шаге 5 присвоен военный идентификатор;</w:t>
            </w:r>
          </w:p>
          <w:p w14:paraId="0608B473" w14:textId="77777777" w:rsidR="00F21BC6" w:rsidRPr="00553950" w:rsidRDefault="00F21BC6">
            <w:pPr>
              <w:tabs>
                <w:tab w:val="left" w:pos="457"/>
              </w:tabs>
              <w:ind w:left="31" w:hanging="31"/>
            </w:pPr>
          </w:p>
        </w:tc>
        <w:tc>
          <w:tcPr>
            <w:tcW w:w="3402" w:type="dxa"/>
            <w:vMerge/>
            <w:tcBorders>
              <w:left w:val="single" w:sz="4" w:space="0" w:color="auto"/>
              <w:right w:val="single" w:sz="4" w:space="0" w:color="auto"/>
            </w:tcBorders>
            <w:shd w:val="clear" w:color="auto" w:fill="auto"/>
          </w:tcPr>
          <w:p w14:paraId="16FF44CB" w14:textId="77777777" w:rsidR="00F21BC6" w:rsidRPr="00553950" w:rsidRDefault="00F21BC6">
            <w:pPr>
              <w:pStyle w:val="affffffff4"/>
              <w:rPr>
                <w:b/>
                <w:szCs w:val="24"/>
              </w:rPr>
            </w:pPr>
          </w:p>
        </w:tc>
      </w:tr>
      <w:tr w:rsidR="00553950" w:rsidRPr="00553950" w14:paraId="10118F21" w14:textId="77777777">
        <w:trPr>
          <w:trHeight w:val="553"/>
        </w:trPr>
        <w:tc>
          <w:tcPr>
            <w:tcW w:w="562" w:type="dxa"/>
            <w:vMerge/>
            <w:tcBorders>
              <w:left w:val="single" w:sz="4" w:space="0" w:color="auto"/>
              <w:right w:val="single" w:sz="4" w:space="0" w:color="auto"/>
            </w:tcBorders>
          </w:tcPr>
          <w:p w14:paraId="242D1303"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03F2CB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A40F8C" w14:textId="77777777" w:rsidR="00F21BC6" w:rsidRPr="00553950" w:rsidRDefault="004D71E9">
            <w:pPr>
              <w:pStyle w:val="affffffff4"/>
              <w:jc w:val="both"/>
              <w:rPr>
                <w:szCs w:val="24"/>
              </w:rPr>
            </w:pPr>
            <w:r w:rsidRPr="00553950">
              <w:rPr>
                <w:szCs w:val="24"/>
              </w:rPr>
              <w:t xml:space="preserve">6) В разделе «Ведение учета» → «Постановка» → «Первоначальная – старше 18 лет», в общем списке табличного вида проверить сортировку. </w:t>
            </w:r>
          </w:p>
          <w:p w14:paraId="2AF55364" w14:textId="77777777" w:rsidR="00F21BC6" w:rsidRPr="00553950" w:rsidRDefault="004D71E9">
            <w:pPr>
              <w:pStyle w:val="affffffff4"/>
              <w:jc w:val="both"/>
              <w:rPr>
                <w:szCs w:val="24"/>
              </w:rPr>
            </w:pPr>
            <w:r w:rsidRPr="00553950">
              <w:rPr>
                <w:szCs w:val="24"/>
              </w:rPr>
              <w:t xml:space="preserve">В общем списке граждан выбрать </w:t>
            </w:r>
            <w:proofErr w:type="spellStart"/>
            <w:r w:rsidRPr="00553950">
              <w:rPr>
                <w:szCs w:val="24"/>
              </w:rPr>
              <w:t>чекбоксами</w:t>
            </w:r>
            <w:proofErr w:type="spellEnd"/>
            <w:r w:rsidRPr="00553950">
              <w:rPr>
                <w:szCs w:val="24"/>
              </w:rPr>
              <w:t xml:space="preserve"> ФИО двух граждан (51, 101), нажать на кнопку «Поставить на учет». </w:t>
            </w:r>
          </w:p>
          <w:p w14:paraId="208CDB87"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CE865C" w14:textId="77777777" w:rsidR="00F21BC6" w:rsidRPr="00553950" w:rsidRDefault="004D71E9">
            <w:r w:rsidRPr="00553950">
              <w:t>– на шаге 6 проверена сортировка;</w:t>
            </w:r>
          </w:p>
          <w:p w14:paraId="4C0559BA" w14:textId="77777777" w:rsidR="00F21BC6" w:rsidRPr="00553950" w:rsidRDefault="00F21BC6">
            <w:pPr>
              <w:tabs>
                <w:tab w:val="left" w:pos="457"/>
              </w:tabs>
            </w:pPr>
          </w:p>
        </w:tc>
        <w:tc>
          <w:tcPr>
            <w:tcW w:w="3402" w:type="dxa"/>
            <w:vMerge/>
            <w:tcBorders>
              <w:left w:val="single" w:sz="4" w:space="0" w:color="auto"/>
              <w:right w:val="single" w:sz="4" w:space="0" w:color="auto"/>
            </w:tcBorders>
            <w:shd w:val="clear" w:color="auto" w:fill="auto"/>
          </w:tcPr>
          <w:p w14:paraId="04501A67" w14:textId="77777777" w:rsidR="00F21BC6" w:rsidRPr="00553950" w:rsidRDefault="00F21BC6">
            <w:pPr>
              <w:pStyle w:val="affffffff4"/>
              <w:rPr>
                <w:b/>
                <w:szCs w:val="24"/>
              </w:rPr>
            </w:pPr>
          </w:p>
        </w:tc>
      </w:tr>
      <w:tr w:rsidR="00553950" w:rsidRPr="00553950" w14:paraId="583FD6B7" w14:textId="77777777">
        <w:trPr>
          <w:trHeight w:val="553"/>
        </w:trPr>
        <w:tc>
          <w:tcPr>
            <w:tcW w:w="562" w:type="dxa"/>
            <w:vMerge/>
            <w:tcBorders>
              <w:left w:val="single" w:sz="4" w:space="0" w:color="auto"/>
              <w:right w:val="single" w:sz="4" w:space="0" w:color="auto"/>
            </w:tcBorders>
          </w:tcPr>
          <w:p w14:paraId="0CAC90D3"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33CAC1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A2EC75" w14:textId="77777777" w:rsidR="00F21BC6" w:rsidRPr="00553950" w:rsidRDefault="004D71E9">
            <w:pPr>
              <w:pStyle w:val="affffffff4"/>
              <w:rPr>
                <w:szCs w:val="24"/>
              </w:rPr>
            </w:pPr>
            <w:r w:rsidRPr="00553950">
              <w:rPr>
                <w:szCs w:val="24"/>
              </w:rPr>
              <w:t>7)   Сформировать решение о постановке на воинский учет, нажав на кнопку «Сформировать»,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56393E" w14:textId="77777777" w:rsidR="00F21BC6" w:rsidRPr="00553950" w:rsidRDefault="004D71E9">
            <w:r w:rsidRPr="00553950">
              <w:t>– на шаге 7 сформирован проект решения о постановке на воинский учет и отображается в карточке гражданина во вкладке «Решения».</w:t>
            </w:r>
          </w:p>
        </w:tc>
        <w:tc>
          <w:tcPr>
            <w:tcW w:w="3402" w:type="dxa"/>
            <w:vMerge/>
            <w:tcBorders>
              <w:left w:val="single" w:sz="4" w:space="0" w:color="auto"/>
              <w:right w:val="single" w:sz="4" w:space="0" w:color="auto"/>
            </w:tcBorders>
            <w:shd w:val="clear" w:color="auto" w:fill="auto"/>
          </w:tcPr>
          <w:p w14:paraId="38DED937" w14:textId="77777777" w:rsidR="00F21BC6" w:rsidRPr="00553950" w:rsidRDefault="00F21BC6">
            <w:pPr>
              <w:pStyle w:val="affffffff4"/>
              <w:rPr>
                <w:b/>
                <w:szCs w:val="24"/>
              </w:rPr>
            </w:pPr>
          </w:p>
        </w:tc>
      </w:tr>
      <w:tr w:rsidR="00553950" w:rsidRPr="00553950" w14:paraId="5D360430" w14:textId="77777777">
        <w:trPr>
          <w:trHeight w:val="553"/>
        </w:trPr>
        <w:tc>
          <w:tcPr>
            <w:tcW w:w="562" w:type="dxa"/>
            <w:vMerge/>
            <w:tcBorders>
              <w:left w:val="single" w:sz="4" w:space="0" w:color="auto"/>
              <w:right w:val="single" w:sz="4" w:space="0" w:color="auto"/>
            </w:tcBorders>
          </w:tcPr>
          <w:p w14:paraId="241D0C1D"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66820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967FE3" w14:textId="77777777" w:rsidR="00F21BC6" w:rsidRPr="00553950" w:rsidRDefault="004D71E9">
            <w:pPr>
              <w:pStyle w:val="affffffff4"/>
              <w:jc w:val="both"/>
              <w:rPr>
                <w:b/>
                <w:szCs w:val="24"/>
              </w:rPr>
            </w:pPr>
            <w:r w:rsidRPr="00553950">
              <w:rPr>
                <w:b/>
                <w:szCs w:val="24"/>
              </w:rPr>
              <w:t>Авторизоваться в ЕРВУ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4B4F649" w14:textId="77777777" w:rsidR="00F21BC6" w:rsidRPr="00553950" w:rsidRDefault="004D71E9">
            <w:r w:rsidRPr="00553950">
              <w:t xml:space="preserve">Положительным результатом проверки для </w:t>
            </w:r>
            <w:r w:rsidRPr="00553950">
              <w:rPr>
                <w:b/>
                <w:bCs/>
              </w:rPr>
              <w:t xml:space="preserve">Военного комиссара </w:t>
            </w:r>
            <w:r w:rsidRPr="00553950">
              <w:t>является:</w:t>
            </w:r>
          </w:p>
          <w:p w14:paraId="5D595204" w14:textId="77777777" w:rsidR="00F21BC6" w:rsidRPr="00553950" w:rsidRDefault="00F21BC6">
            <w:pPr>
              <w:tabs>
                <w:tab w:val="left" w:pos="457"/>
              </w:tabs>
            </w:pPr>
          </w:p>
        </w:tc>
        <w:tc>
          <w:tcPr>
            <w:tcW w:w="3402" w:type="dxa"/>
            <w:vMerge/>
            <w:tcBorders>
              <w:left w:val="single" w:sz="4" w:space="0" w:color="auto"/>
              <w:right w:val="single" w:sz="4" w:space="0" w:color="auto"/>
            </w:tcBorders>
            <w:shd w:val="clear" w:color="auto" w:fill="auto"/>
          </w:tcPr>
          <w:p w14:paraId="46AC5B43" w14:textId="77777777" w:rsidR="00F21BC6" w:rsidRPr="00553950" w:rsidRDefault="00F21BC6">
            <w:pPr>
              <w:pStyle w:val="affffffff4"/>
              <w:rPr>
                <w:b/>
                <w:szCs w:val="24"/>
              </w:rPr>
            </w:pPr>
          </w:p>
        </w:tc>
      </w:tr>
      <w:tr w:rsidR="00553950" w:rsidRPr="00553950" w14:paraId="4FE65EDA" w14:textId="77777777">
        <w:trPr>
          <w:trHeight w:val="553"/>
        </w:trPr>
        <w:tc>
          <w:tcPr>
            <w:tcW w:w="562" w:type="dxa"/>
            <w:vMerge/>
            <w:tcBorders>
              <w:left w:val="single" w:sz="4" w:space="0" w:color="auto"/>
              <w:right w:val="single" w:sz="4" w:space="0" w:color="auto"/>
            </w:tcBorders>
          </w:tcPr>
          <w:p w14:paraId="7C4B8006"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77B572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CC0987" w14:textId="77777777" w:rsidR="00F21BC6" w:rsidRPr="00553950" w:rsidRDefault="004D71E9">
            <w:pPr>
              <w:pStyle w:val="affffffff4"/>
              <w:jc w:val="both"/>
              <w:rPr>
                <w:szCs w:val="24"/>
              </w:rPr>
            </w:pPr>
            <w:r w:rsidRPr="00553950">
              <w:rPr>
                <w:szCs w:val="24"/>
              </w:rPr>
              <w:t xml:space="preserve">8) </w:t>
            </w:r>
            <w:r w:rsidRPr="00553950">
              <w:t xml:space="preserve"> </w:t>
            </w:r>
            <w:r w:rsidRPr="00553950">
              <w:rPr>
                <w:szCs w:val="24"/>
              </w:rPr>
              <w:t xml:space="preserve">При подписании решения по одному гражданину, в разделе «Пакетное подписание» → «Решения» выбрать гражданина с помощью </w:t>
            </w:r>
            <w:proofErr w:type="spellStart"/>
            <w:r w:rsidRPr="00553950">
              <w:rPr>
                <w:szCs w:val="24"/>
              </w:rPr>
              <w:t>чекбокса</w:t>
            </w:r>
            <w:proofErr w:type="spellEnd"/>
            <w:r w:rsidRPr="00553950">
              <w:rPr>
                <w:szCs w:val="24"/>
              </w:rPr>
              <w:t>:</w:t>
            </w:r>
          </w:p>
          <w:p w14:paraId="1B965218" w14:textId="77777777" w:rsidR="00F21BC6" w:rsidRPr="00553950" w:rsidRDefault="004D71E9">
            <w:pPr>
              <w:pStyle w:val="affffffff4"/>
              <w:jc w:val="both"/>
              <w:rPr>
                <w:szCs w:val="24"/>
              </w:rPr>
            </w:pPr>
            <w:r w:rsidRPr="00553950">
              <w:rPr>
                <w:szCs w:val="24"/>
              </w:rPr>
              <w:t>−   Нажать кнопку «Подписание»;</w:t>
            </w:r>
          </w:p>
          <w:p w14:paraId="70D81238" w14:textId="77777777" w:rsidR="00F21BC6" w:rsidRPr="00553950" w:rsidRDefault="004D71E9">
            <w:pPr>
              <w:pStyle w:val="affffffff4"/>
              <w:jc w:val="both"/>
              <w:rPr>
                <w:szCs w:val="24"/>
              </w:rPr>
            </w:pPr>
            <w:r w:rsidRPr="00553950">
              <w:rPr>
                <w:szCs w:val="24"/>
              </w:rPr>
              <w:t>− 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3FF4B1" w14:textId="77777777" w:rsidR="00F21BC6" w:rsidRPr="00553950" w:rsidRDefault="004D71E9">
            <w:pPr>
              <w:pStyle w:val="affffffff4"/>
              <w:rPr>
                <w:szCs w:val="24"/>
              </w:rPr>
            </w:pPr>
            <w:r w:rsidRPr="00553950">
              <w:rPr>
                <w:szCs w:val="24"/>
              </w:rPr>
              <w:t>– на шаге 8 подписаны решения о постановке на воинский учет;</w:t>
            </w:r>
          </w:p>
          <w:p w14:paraId="2C9AF801" w14:textId="77777777" w:rsidR="00F21BC6" w:rsidRPr="00553950" w:rsidRDefault="00F21BC6">
            <w:pPr>
              <w:tabs>
                <w:tab w:val="left" w:pos="457"/>
              </w:tabs>
              <w:ind w:left="31" w:hanging="31"/>
            </w:pPr>
          </w:p>
        </w:tc>
        <w:tc>
          <w:tcPr>
            <w:tcW w:w="3402" w:type="dxa"/>
            <w:vMerge/>
            <w:tcBorders>
              <w:left w:val="single" w:sz="4" w:space="0" w:color="auto"/>
              <w:right w:val="single" w:sz="4" w:space="0" w:color="auto"/>
            </w:tcBorders>
            <w:shd w:val="clear" w:color="auto" w:fill="auto"/>
          </w:tcPr>
          <w:p w14:paraId="5028FFB3" w14:textId="77777777" w:rsidR="00F21BC6" w:rsidRPr="00553950" w:rsidRDefault="00F21BC6">
            <w:pPr>
              <w:pStyle w:val="affffffff4"/>
              <w:rPr>
                <w:b/>
                <w:szCs w:val="24"/>
              </w:rPr>
            </w:pPr>
          </w:p>
        </w:tc>
      </w:tr>
      <w:tr w:rsidR="00553950" w:rsidRPr="00553950" w14:paraId="28C153F8" w14:textId="77777777">
        <w:trPr>
          <w:trHeight w:val="553"/>
        </w:trPr>
        <w:tc>
          <w:tcPr>
            <w:tcW w:w="562" w:type="dxa"/>
            <w:vMerge/>
            <w:tcBorders>
              <w:left w:val="single" w:sz="4" w:space="0" w:color="auto"/>
              <w:right w:val="single" w:sz="4" w:space="0" w:color="auto"/>
            </w:tcBorders>
          </w:tcPr>
          <w:p w14:paraId="53D1AF74"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E44E25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AAE37E" w14:textId="77777777" w:rsidR="00F21BC6" w:rsidRPr="00553950" w:rsidRDefault="004D71E9">
            <w:pPr>
              <w:pStyle w:val="affffffff4"/>
              <w:rPr>
                <w:szCs w:val="24"/>
              </w:rPr>
            </w:pPr>
            <w:r w:rsidRPr="00553950">
              <w:rPr>
                <w:szCs w:val="24"/>
              </w:rPr>
              <w:t xml:space="preserve">9) В разделе «Внешний обмен» → «Уведомления на ЕПГУ» просмотреть </w:t>
            </w:r>
            <w:r w:rsidRPr="00553950">
              <w:rPr>
                <w:szCs w:val="24"/>
              </w:rPr>
              <w:lastRenderedPageBreak/>
              <w:t>направленные уведомление «Уведомление о постановке на воинский учет»;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E616BD" w14:textId="77777777" w:rsidR="00F21BC6" w:rsidRPr="00553950" w:rsidRDefault="004D71E9">
            <w:r w:rsidRPr="00553950">
              <w:lastRenderedPageBreak/>
              <w:t xml:space="preserve">– на шаге 9 в разделе «Внешний обмен» → </w:t>
            </w:r>
            <w:r w:rsidRPr="00553950">
              <w:lastRenderedPageBreak/>
              <w:t>«Уведомления на ЕПГУ» по гражданину уведомление «Уведомление о постановке на воинский учет» в статусе «Доставлено» - по гражданину с ЕСИА, «Ошибка. Адресат не найден» - по гражданину без ЕСИА.</w:t>
            </w:r>
          </w:p>
        </w:tc>
        <w:tc>
          <w:tcPr>
            <w:tcW w:w="3402" w:type="dxa"/>
            <w:vMerge/>
            <w:tcBorders>
              <w:left w:val="single" w:sz="4" w:space="0" w:color="auto"/>
              <w:right w:val="single" w:sz="4" w:space="0" w:color="auto"/>
            </w:tcBorders>
            <w:shd w:val="clear" w:color="auto" w:fill="auto"/>
          </w:tcPr>
          <w:p w14:paraId="2F0332D1" w14:textId="77777777" w:rsidR="00F21BC6" w:rsidRPr="00553950" w:rsidRDefault="00F21BC6">
            <w:pPr>
              <w:pStyle w:val="affffffff4"/>
              <w:rPr>
                <w:b/>
                <w:szCs w:val="24"/>
              </w:rPr>
            </w:pPr>
          </w:p>
        </w:tc>
      </w:tr>
      <w:tr w:rsidR="00553950" w:rsidRPr="00553950" w14:paraId="7145A4AD" w14:textId="77777777">
        <w:trPr>
          <w:trHeight w:val="553"/>
        </w:trPr>
        <w:tc>
          <w:tcPr>
            <w:tcW w:w="562" w:type="dxa"/>
            <w:vMerge/>
            <w:tcBorders>
              <w:left w:val="single" w:sz="4" w:space="0" w:color="auto"/>
              <w:right w:val="single" w:sz="4" w:space="0" w:color="auto"/>
            </w:tcBorders>
          </w:tcPr>
          <w:p w14:paraId="1BBF14FB"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C94AA6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598390" w14:textId="77777777" w:rsidR="00F21BC6" w:rsidRPr="00553950" w:rsidRDefault="004D71E9">
            <w:pPr>
              <w:pStyle w:val="affffffff4"/>
              <w:jc w:val="both"/>
              <w:rPr>
                <w:szCs w:val="24"/>
              </w:rPr>
            </w:pPr>
            <w:r w:rsidRPr="00553950">
              <w:rPr>
                <w:szCs w:val="24"/>
              </w:rPr>
              <w:t>10)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B18FEDC" w14:textId="77777777" w:rsidR="00F21BC6" w:rsidRPr="00553950" w:rsidRDefault="004D71E9">
            <w:pPr>
              <w:pStyle w:val="af"/>
              <w:widowControl w:val="0"/>
              <w:numPr>
                <w:ilvl w:val="0"/>
                <w:numId w:val="113"/>
              </w:numPr>
              <w:tabs>
                <w:tab w:val="left" w:pos="276"/>
              </w:tabs>
              <w:ind w:left="0" w:firstLine="0"/>
              <w:contextualSpacing/>
            </w:pPr>
            <w:r w:rsidRPr="00553950">
              <w:t>на шаге 10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58F605B4" w14:textId="77777777" w:rsidR="00F21BC6" w:rsidRPr="00553950" w:rsidRDefault="00F21BC6">
            <w:pPr>
              <w:pStyle w:val="affffffff4"/>
              <w:rPr>
                <w:b/>
                <w:szCs w:val="24"/>
              </w:rPr>
            </w:pPr>
          </w:p>
        </w:tc>
      </w:tr>
      <w:tr w:rsidR="00553950" w:rsidRPr="00553950" w14:paraId="26E7BAD7" w14:textId="77777777">
        <w:trPr>
          <w:trHeight w:val="553"/>
        </w:trPr>
        <w:tc>
          <w:tcPr>
            <w:tcW w:w="562" w:type="dxa"/>
            <w:vMerge/>
            <w:tcBorders>
              <w:left w:val="single" w:sz="4" w:space="0" w:color="auto"/>
              <w:right w:val="single" w:sz="4" w:space="0" w:color="auto"/>
            </w:tcBorders>
          </w:tcPr>
          <w:p w14:paraId="17CB7C5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46D898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4269F9" w14:textId="77777777" w:rsidR="00F21BC6" w:rsidRPr="00553950" w:rsidRDefault="004D71E9">
            <w:pPr>
              <w:pStyle w:val="affffffff4"/>
              <w:jc w:val="both"/>
              <w:rPr>
                <w:szCs w:val="24"/>
              </w:rPr>
            </w:pPr>
            <w:r w:rsidRPr="00553950">
              <w:rPr>
                <w:szCs w:val="24"/>
              </w:rPr>
              <w:t>11) 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процесс формирования отчетов описан на шаге 2;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73E82C3A" w14:textId="77777777" w:rsidR="00F21BC6" w:rsidRPr="00553950" w:rsidRDefault="004D71E9">
            <w:pPr>
              <w:pStyle w:val="affffffff4"/>
              <w:jc w:val="both"/>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xml:space="preserve">; нажать на кнопу «˅Создать </w:t>
            </w:r>
            <w:r w:rsidRPr="00553950">
              <w:lastRenderedPageBreak/>
              <w:t>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F5A4CF"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11 отчет с наименованием «Сводный отчет по постановке на воинский учет (за период)» сформирован,  заполнен столбец «ГИР» в разрезе источника сведений, столбец «Первоначально» «Сводный отчет по постановке на воинский учет (на текущую дату)» сформирован, заполнен столбец «ГИР» в разрезе источника сведений, столбец «Первоначально», «Сводный отчет по уведомлению граждан (ЛК ЕПГУ)» сформирован, заполнен столбец «Доставлено»/ «Ошибка. Адресат не найден».</w:t>
            </w:r>
          </w:p>
          <w:p w14:paraId="66C056DD" w14:textId="77777777" w:rsidR="00F21BC6" w:rsidRPr="00553950" w:rsidRDefault="00F21BC6">
            <w:pPr>
              <w:tabs>
                <w:tab w:val="left" w:pos="457"/>
              </w:tabs>
              <w:ind w:left="31" w:hanging="31"/>
            </w:pPr>
          </w:p>
        </w:tc>
        <w:tc>
          <w:tcPr>
            <w:tcW w:w="3402" w:type="dxa"/>
            <w:vMerge/>
            <w:tcBorders>
              <w:left w:val="single" w:sz="4" w:space="0" w:color="auto"/>
              <w:right w:val="single" w:sz="4" w:space="0" w:color="auto"/>
            </w:tcBorders>
            <w:shd w:val="clear" w:color="auto" w:fill="auto"/>
          </w:tcPr>
          <w:p w14:paraId="7BD148EE" w14:textId="77777777" w:rsidR="00F21BC6" w:rsidRPr="00553950" w:rsidRDefault="00F21BC6">
            <w:pPr>
              <w:pStyle w:val="affffffff4"/>
              <w:rPr>
                <w:b/>
                <w:szCs w:val="24"/>
              </w:rPr>
            </w:pPr>
          </w:p>
        </w:tc>
      </w:tr>
      <w:tr w:rsidR="00553950" w:rsidRPr="00553950" w14:paraId="22924CA3" w14:textId="77777777">
        <w:trPr>
          <w:trHeight w:val="553"/>
        </w:trPr>
        <w:tc>
          <w:tcPr>
            <w:tcW w:w="562" w:type="dxa"/>
            <w:vMerge/>
            <w:tcBorders>
              <w:left w:val="single" w:sz="4" w:space="0" w:color="auto"/>
              <w:right w:val="single" w:sz="4" w:space="0" w:color="auto"/>
            </w:tcBorders>
          </w:tcPr>
          <w:p w14:paraId="22F77EA2"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BC1CCF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E1F255" w14:textId="77777777" w:rsidR="00F21BC6" w:rsidRPr="00553950" w:rsidRDefault="004D71E9">
            <w:pPr>
              <w:pStyle w:val="affffffff4"/>
              <w:jc w:val="both"/>
              <w:rPr>
                <w:b/>
                <w:bCs/>
              </w:rPr>
            </w:pPr>
            <w:r w:rsidRPr="00553950">
              <w:rPr>
                <w:b/>
                <w:bCs/>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B1A7A5A"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11D48F83" w14:textId="77777777" w:rsidR="00F21BC6" w:rsidRPr="00553950" w:rsidRDefault="00F21BC6">
            <w:pPr>
              <w:pStyle w:val="affffffff4"/>
              <w:rPr>
                <w:b/>
                <w:szCs w:val="24"/>
              </w:rPr>
            </w:pPr>
          </w:p>
        </w:tc>
      </w:tr>
      <w:tr w:rsidR="00553950" w:rsidRPr="00553950" w14:paraId="3402E980" w14:textId="77777777">
        <w:trPr>
          <w:trHeight w:val="553"/>
        </w:trPr>
        <w:tc>
          <w:tcPr>
            <w:tcW w:w="562" w:type="dxa"/>
            <w:vMerge/>
            <w:tcBorders>
              <w:left w:val="single" w:sz="4" w:space="0" w:color="auto"/>
              <w:right w:val="single" w:sz="4" w:space="0" w:color="auto"/>
            </w:tcBorders>
          </w:tcPr>
          <w:p w14:paraId="6192DDF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A59EA8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88084D" w14:textId="77777777" w:rsidR="00F21BC6" w:rsidRPr="00553950" w:rsidRDefault="004D71E9">
            <w:pPr>
              <w:pStyle w:val="affffffff4"/>
              <w:jc w:val="both"/>
            </w:pPr>
            <w:r w:rsidRPr="00553950">
              <w:t>12) Выполнить действие, указанное в шаге 9-10;</w:t>
            </w:r>
          </w:p>
          <w:p w14:paraId="6BB34D15" w14:textId="77777777" w:rsidR="00F21BC6" w:rsidRPr="00553950" w:rsidRDefault="004D71E9">
            <w:pPr>
              <w:rPr>
                <w:bCs/>
                <w:lang w:eastAsia="ru-RU"/>
              </w:rPr>
            </w:pPr>
            <w:r w:rsidRPr="00553950">
              <w:rPr>
                <w:bCs/>
                <w:lang w:eastAsia="ru-RU"/>
              </w:rPr>
              <w:t>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8A11A09"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w:t>
            </w:r>
            <w:r w:rsidRPr="00553950">
              <w:lastRenderedPageBreak/>
              <w:t xml:space="preserve">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770AB67" w14:textId="77777777" w:rsidR="00F21BC6" w:rsidRPr="00553950" w:rsidRDefault="004D71E9">
            <w:pPr>
              <w:pStyle w:val="affffffff4"/>
              <w:tabs>
                <w:tab w:val="left" w:pos="317"/>
                <w:tab w:val="left" w:pos="451"/>
              </w:tabs>
            </w:pPr>
            <w:r w:rsidRPr="00553950">
              <w:lastRenderedPageBreak/>
              <w:t xml:space="preserve"> – на шаге 12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своего субъекта РФ,</w:t>
            </w:r>
          </w:p>
          <w:p w14:paraId="786C69FA" w14:textId="77777777" w:rsidR="00F21BC6" w:rsidRPr="00553950" w:rsidRDefault="004D71E9">
            <w:pPr>
              <w:pStyle w:val="affffffff4"/>
              <w:tabs>
                <w:tab w:val="left" w:pos="317"/>
                <w:tab w:val="left" w:pos="451"/>
              </w:tabs>
            </w:pPr>
            <w:r w:rsidRPr="00553950">
              <w:t>Сводного отчета по уведомлению граждан (ЛК ЕПГУ) - в пределах своего субъекта РФ.</w:t>
            </w:r>
          </w:p>
          <w:p w14:paraId="722A9AAC"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677CA641" w14:textId="77777777" w:rsidR="00F21BC6" w:rsidRPr="00553950" w:rsidRDefault="00F21BC6">
            <w:pPr>
              <w:pStyle w:val="affffffff4"/>
              <w:rPr>
                <w:b/>
                <w:szCs w:val="24"/>
              </w:rPr>
            </w:pPr>
          </w:p>
        </w:tc>
      </w:tr>
      <w:tr w:rsidR="00553950" w:rsidRPr="00553950" w14:paraId="397A8931" w14:textId="77777777">
        <w:trPr>
          <w:trHeight w:val="553"/>
        </w:trPr>
        <w:tc>
          <w:tcPr>
            <w:tcW w:w="562" w:type="dxa"/>
            <w:vMerge/>
            <w:tcBorders>
              <w:left w:val="single" w:sz="4" w:space="0" w:color="auto"/>
              <w:right w:val="single" w:sz="4" w:space="0" w:color="auto"/>
            </w:tcBorders>
          </w:tcPr>
          <w:p w14:paraId="6EC49DD4"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7E7AF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3341E3" w14:textId="77777777" w:rsidR="00F21BC6" w:rsidRPr="00553950" w:rsidRDefault="004D71E9">
            <w:pPr>
              <w:pStyle w:val="affffffff4"/>
              <w:jc w:val="both"/>
              <w:rPr>
                <w:b/>
                <w:bCs/>
              </w:rPr>
            </w:pPr>
            <w:r w:rsidRPr="00553950">
              <w:rPr>
                <w:b/>
                <w:bCs/>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739C32" w14:textId="77777777" w:rsidR="00F21BC6" w:rsidRPr="00553950" w:rsidRDefault="004D71E9">
            <w:pPr>
              <w:pStyle w:val="af"/>
              <w:tabs>
                <w:tab w:val="left" w:pos="276"/>
              </w:tabs>
              <w:ind w:left="31"/>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13C183C" w14:textId="77777777" w:rsidR="00F21BC6" w:rsidRPr="00553950" w:rsidRDefault="00F21BC6">
            <w:pPr>
              <w:pStyle w:val="affffffff4"/>
              <w:rPr>
                <w:b/>
                <w:szCs w:val="24"/>
              </w:rPr>
            </w:pPr>
          </w:p>
        </w:tc>
      </w:tr>
      <w:tr w:rsidR="00553950" w:rsidRPr="00553950" w14:paraId="188D2B65" w14:textId="77777777">
        <w:trPr>
          <w:trHeight w:val="553"/>
        </w:trPr>
        <w:tc>
          <w:tcPr>
            <w:tcW w:w="562" w:type="dxa"/>
            <w:vMerge/>
            <w:tcBorders>
              <w:left w:val="single" w:sz="4" w:space="0" w:color="auto"/>
              <w:right w:val="single" w:sz="4" w:space="0" w:color="auto"/>
            </w:tcBorders>
          </w:tcPr>
          <w:p w14:paraId="2CEDFD03"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1018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7F7059" w14:textId="77777777" w:rsidR="00F21BC6" w:rsidRPr="00553950" w:rsidRDefault="004D71E9">
            <w:pPr>
              <w:pStyle w:val="affffffff4"/>
              <w:jc w:val="both"/>
            </w:pPr>
            <w:r w:rsidRPr="00553950">
              <w:t>13) Выполнить действие, указанное в шаге 9-10, 12(формирование отчета)</w:t>
            </w:r>
          </w:p>
          <w:p w14:paraId="3105CE0A" w14:textId="77777777" w:rsidR="00F21BC6" w:rsidRPr="00553950" w:rsidRDefault="00F21BC6">
            <w:pPr>
              <w:pStyle w:val="affffffff4"/>
              <w:jc w:val="both"/>
              <w:rPr>
                <w:b/>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BE28F4" w14:textId="77777777" w:rsidR="00F21BC6" w:rsidRPr="00553950" w:rsidRDefault="004D71E9" w:rsidP="004D71E9">
            <w:pPr>
              <w:pStyle w:val="affffffff4"/>
              <w:numPr>
                <w:ilvl w:val="0"/>
                <w:numId w:val="286"/>
              </w:numPr>
              <w:tabs>
                <w:tab w:val="left" w:pos="317"/>
                <w:tab w:val="left" w:pos="451"/>
              </w:tabs>
              <w:ind w:left="25" w:firstLine="0"/>
            </w:pPr>
            <w:r w:rsidRPr="00553950">
              <w:t xml:space="preserve">на шаге 13 пользователю доступны для просмотра направленные Уведомления на ЕПГУ, записи Журнала пользовательских операций, Сводного отчета по постановке на воинский учет - </w:t>
            </w:r>
            <w:r w:rsidRPr="00553950">
              <w:rPr>
                <w:bCs/>
              </w:rPr>
              <w:t>в пределах военного округа РФ</w:t>
            </w:r>
            <w:r w:rsidRPr="00553950">
              <w:t>, Сводного отчета по уведомлению граждан (ЛК ЕПГУ)- в пределах военного округа РФ.</w:t>
            </w:r>
          </w:p>
        </w:tc>
        <w:tc>
          <w:tcPr>
            <w:tcW w:w="3402" w:type="dxa"/>
            <w:vMerge/>
            <w:tcBorders>
              <w:left w:val="single" w:sz="4" w:space="0" w:color="auto"/>
              <w:right w:val="single" w:sz="4" w:space="0" w:color="auto"/>
            </w:tcBorders>
            <w:shd w:val="clear" w:color="auto" w:fill="auto"/>
          </w:tcPr>
          <w:p w14:paraId="0835F1E2" w14:textId="77777777" w:rsidR="00F21BC6" w:rsidRPr="00553950" w:rsidRDefault="00F21BC6">
            <w:pPr>
              <w:pStyle w:val="affffffff4"/>
              <w:rPr>
                <w:b/>
                <w:szCs w:val="24"/>
              </w:rPr>
            </w:pPr>
          </w:p>
        </w:tc>
      </w:tr>
      <w:tr w:rsidR="00553950" w:rsidRPr="00553950" w14:paraId="44339F1C" w14:textId="77777777">
        <w:trPr>
          <w:trHeight w:val="553"/>
        </w:trPr>
        <w:tc>
          <w:tcPr>
            <w:tcW w:w="562" w:type="dxa"/>
            <w:vMerge/>
            <w:tcBorders>
              <w:left w:val="single" w:sz="4" w:space="0" w:color="auto"/>
              <w:right w:val="single" w:sz="4" w:space="0" w:color="auto"/>
            </w:tcBorders>
          </w:tcPr>
          <w:p w14:paraId="7AC66F52"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9A98E6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C80729" w14:textId="77777777" w:rsidR="00F21BC6" w:rsidRPr="00553950" w:rsidRDefault="004D71E9">
            <w:pPr>
              <w:pStyle w:val="affffffff4"/>
              <w:jc w:val="both"/>
              <w:rPr>
                <w:b/>
                <w:bCs/>
              </w:rPr>
            </w:pPr>
            <w:r w:rsidRPr="00553950">
              <w:rPr>
                <w:b/>
                <w:bCs/>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CC7AD9F"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35CA505" w14:textId="77777777" w:rsidR="00F21BC6" w:rsidRPr="00553950" w:rsidRDefault="00F21BC6">
            <w:pPr>
              <w:pStyle w:val="affffffff4"/>
              <w:rPr>
                <w:b/>
                <w:szCs w:val="24"/>
              </w:rPr>
            </w:pPr>
          </w:p>
        </w:tc>
      </w:tr>
      <w:tr w:rsidR="00553950" w:rsidRPr="00553950" w14:paraId="55D0BEA2" w14:textId="77777777">
        <w:trPr>
          <w:trHeight w:val="553"/>
        </w:trPr>
        <w:tc>
          <w:tcPr>
            <w:tcW w:w="562" w:type="dxa"/>
            <w:vMerge/>
            <w:tcBorders>
              <w:left w:val="single" w:sz="4" w:space="0" w:color="auto"/>
              <w:right w:val="single" w:sz="4" w:space="0" w:color="auto"/>
            </w:tcBorders>
          </w:tcPr>
          <w:p w14:paraId="0B6BDD67"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4195EE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5BB83D" w14:textId="77777777" w:rsidR="00F21BC6" w:rsidRPr="00553950" w:rsidRDefault="004D71E9">
            <w:pPr>
              <w:pStyle w:val="affffffff4"/>
              <w:jc w:val="both"/>
            </w:pPr>
            <w:r w:rsidRPr="00553950">
              <w:t>14) Выполнить действие, указанное в шаге 9;</w:t>
            </w:r>
          </w:p>
          <w:p w14:paraId="05B7C598" w14:textId="77777777" w:rsidR="00F21BC6" w:rsidRPr="00553950" w:rsidRDefault="004D71E9">
            <w:pPr>
              <w:pStyle w:val="affffffff4"/>
              <w:jc w:val="both"/>
            </w:pPr>
            <w:r w:rsidRPr="00553950">
              <w:t>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76240BFE"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5FECFCD1" w14:textId="77777777" w:rsidR="00F21BC6" w:rsidRPr="00553950" w:rsidRDefault="004D71E9">
            <w:pPr>
              <w:pStyle w:val="affffffff4"/>
            </w:pPr>
            <w:r w:rsidRPr="00553950">
              <w:t xml:space="preserve">Перейти в раздел «Аналитическая </w:t>
            </w:r>
            <w:r w:rsidRPr="00553950">
              <w:lastRenderedPageBreak/>
              <w:t>подсистема» → «Дашборд»; зафиксировать данные, отображаемые на виджетах «Всего состоят на учете» и «Подлежат постановке на учет».</w:t>
            </w:r>
          </w:p>
          <w:p w14:paraId="21ABCD59"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18 лет и старше» → «ГИР ВУ», «ЕПГУ», «Личное посещение ВК» зафиксировать отображаемые данные.</w:t>
            </w:r>
          </w:p>
          <w:p w14:paraId="56F186A1" w14:textId="77777777" w:rsidR="00F21BC6" w:rsidRPr="00553950" w:rsidRDefault="00F21BC6">
            <w:pPr>
              <w:pStyle w:val="affffffff4"/>
              <w:tabs>
                <w:tab w:val="left" w:pos="442"/>
                <w:tab w:val="left" w:pos="583"/>
              </w:tabs>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C6AA47" w14:textId="77777777" w:rsidR="00F21BC6" w:rsidRPr="00553950" w:rsidRDefault="004D71E9">
            <w:pPr>
              <w:pStyle w:val="af"/>
              <w:widowControl w:val="0"/>
              <w:tabs>
                <w:tab w:val="left" w:pos="276"/>
              </w:tabs>
              <w:ind w:left="0"/>
              <w:contextualSpacing/>
            </w:pPr>
            <w:r w:rsidRPr="00553950">
              <w:lastRenderedPageBreak/>
              <w:t>– на шаге 14 пользователю доступны для просмотра направленные Уведомления на ЕПГУ,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p w14:paraId="027F2CD4" w14:textId="77777777" w:rsidR="00F21BC6" w:rsidRPr="00553950" w:rsidRDefault="004D71E9">
            <w:pPr>
              <w:pStyle w:val="affffffff4"/>
            </w:pPr>
            <w:r w:rsidRPr="00553950">
              <w:t>Перейти в раздел «Аналитическая подсистема» → «Дашборд»; зафиксировать данные, отображаемые на виджетах «Всего состоят на учете» и «Подлежат постановке на учет».</w:t>
            </w:r>
          </w:p>
          <w:p w14:paraId="63E77BFB"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18 лет и старше» → «ГИР ВУ», «ЕПГУ», «Личное посещение ВК» зафиксировать отображаемые данные.</w:t>
            </w:r>
          </w:p>
          <w:p w14:paraId="428C4A84"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1B137DE0" w14:textId="77777777" w:rsidR="00F21BC6" w:rsidRPr="00553950" w:rsidRDefault="00F21BC6">
            <w:pPr>
              <w:pStyle w:val="affffffff4"/>
              <w:rPr>
                <w:b/>
                <w:szCs w:val="24"/>
              </w:rPr>
            </w:pPr>
          </w:p>
        </w:tc>
      </w:tr>
      <w:tr w:rsidR="00553950" w:rsidRPr="00553950" w14:paraId="56E22501" w14:textId="77777777">
        <w:trPr>
          <w:trHeight w:val="418"/>
        </w:trPr>
        <w:tc>
          <w:tcPr>
            <w:tcW w:w="562" w:type="dxa"/>
            <w:vMerge/>
            <w:tcBorders>
              <w:left w:val="single" w:sz="4" w:space="0" w:color="auto"/>
              <w:right w:val="single" w:sz="4" w:space="0" w:color="auto"/>
            </w:tcBorders>
          </w:tcPr>
          <w:p w14:paraId="442E38E6"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C49A68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871E46" w14:textId="77777777" w:rsidR="00F21BC6" w:rsidRPr="00553950" w:rsidRDefault="004D71E9">
            <w:pPr>
              <w:pStyle w:val="affffffff4"/>
              <w:jc w:val="both"/>
              <w:rPr>
                <w:b/>
                <w:bCs/>
              </w:rPr>
            </w:pPr>
            <w:r w:rsidRPr="00553950">
              <w:rPr>
                <w:b/>
                <w:bCs/>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A16655"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CDF8AF1" w14:textId="77777777" w:rsidR="00F21BC6" w:rsidRPr="00553950" w:rsidRDefault="00F21BC6">
            <w:pPr>
              <w:pStyle w:val="affffffff4"/>
              <w:rPr>
                <w:b/>
                <w:szCs w:val="24"/>
              </w:rPr>
            </w:pPr>
          </w:p>
        </w:tc>
      </w:tr>
      <w:tr w:rsidR="00553950" w:rsidRPr="00553950" w14:paraId="53D9A0C4" w14:textId="77777777">
        <w:trPr>
          <w:trHeight w:val="418"/>
        </w:trPr>
        <w:tc>
          <w:tcPr>
            <w:tcW w:w="562" w:type="dxa"/>
            <w:vMerge/>
            <w:tcBorders>
              <w:left w:val="single" w:sz="4" w:space="0" w:color="auto"/>
              <w:right w:val="single" w:sz="4" w:space="0" w:color="auto"/>
            </w:tcBorders>
          </w:tcPr>
          <w:p w14:paraId="3CB26F1B"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45D2D3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9B3DC4" w14:textId="77777777" w:rsidR="00F21BC6" w:rsidRPr="00553950" w:rsidRDefault="004D71E9">
            <w:pPr>
              <w:pStyle w:val="affffffff4"/>
              <w:jc w:val="both"/>
            </w:pPr>
            <w:r w:rsidRPr="00553950">
              <w:t>15) Выполнить действие, указанное в шаге 9-10, 14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F9D4BF0" w14:textId="77777777" w:rsidR="00F21BC6" w:rsidRPr="00553950" w:rsidRDefault="004D71E9">
            <w:pPr>
              <w:tabs>
                <w:tab w:val="left" w:pos="457"/>
              </w:tabs>
              <w:ind w:left="31" w:hanging="31"/>
            </w:pPr>
            <w:r w:rsidRPr="00553950">
              <w:t>– на шаге 15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 в пределах всех военкоматов, Сводного отчета по уведомлению граждан (ЕПГУ)- в пределах всех военкоматов.</w:t>
            </w:r>
          </w:p>
        </w:tc>
        <w:tc>
          <w:tcPr>
            <w:tcW w:w="3402" w:type="dxa"/>
            <w:vMerge/>
            <w:tcBorders>
              <w:left w:val="single" w:sz="4" w:space="0" w:color="auto"/>
              <w:right w:val="single" w:sz="4" w:space="0" w:color="auto"/>
            </w:tcBorders>
            <w:shd w:val="clear" w:color="auto" w:fill="auto"/>
          </w:tcPr>
          <w:p w14:paraId="607717D1" w14:textId="77777777" w:rsidR="00F21BC6" w:rsidRPr="00553950" w:rsidRDefault="00F21BC6">
            <w:pPr>
              <w:pStyle w:val="affffffff4"/>
              <w:rPr>
                <w:b/>
                <w:szCs w:val="24"/>
              </w:rPr>
            </w:pPr>
          </w:p>
        </w:tc>
      </w:tr>
      <w:tr w:rsidR="00553950" w:rsidRPr="00553950" w14:paraId="2284E6FC" w14:textId="77777777">
        <w:trPr>
          <w:trHeight w:val="418"/>
        </w:trPr>
        <w:tc>
          <w:tcPr>
            <w:tcW w:w="562" w:type="dxa"/>
            <w:vMerge/>
            <w:tcBorders>
              <w:left w:val="single" w:sz="4" w:space="0" w:color="auto"/>
              <w:right w:val="single" w:sz="4" w:space="0" w:color="auto"/>
            </w:tcBorders>
          </w:tcPr>
          <w:p w14:paraId="5EF951F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DCB98D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B2B3CA"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0A81DC2"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является:</w:t>
            </w:r>
          </w:p>
        </w:tc>
        <w:tc>
          <w:tcPr>
            <w:tcW w:w="3402" w:type="dxa"/>
            <w:vMerge/>
            <w:tcBorders>
              <w:left w:val="single" w:sz="4" w:space="0" w:color="auto"/>
              <w:right w:val="single" w:sz="4" w:space="0" w:color="auto"/>
            </w:tcBorders>
            <w:shd w:val="clear" w:color="auto" w:fill="auto"/>
          </w:tcPr>
          <w:p w14:paraId="3C8A58FE" w14:textId="77777777" w:rsidR="00F21BC6" w:rsidRPr="00553950" w:rsidRDefault="00F21BC6">
            <w:pPr>
              <w:pStyle w:val="affffffff4"/>
              <w:rPr>
                <w:b/>
                <w:szCs w:val="24"/>
              </w:rPr>
            </w:pPr>
          </w:p>
        </w:tc>
      </w:tr>
      <w:tr w:rsidR="00553950" w:rsidRPr="00553950" w14:paraId="1C714AD6" w14:textId="77777777">
        <w:trPr>
          <w:trHeight w:val="1404"/>
        </w:trPr>
        <w:tc>
          <w:tcPr>
            <w:tcW w:w="562" w:type="dxa"/>
            <w:vMerge/>
            <w:tcBorders>
              <w:left w:val="single" w:sz="4" w:space="0" w:color="auto"/>
              <w:bottom w:val="single" w:sz="4" w:space="0" w:color="auto"/>
              <w:right w:val="single" w:sz="4" w:space="0" w:color="auto"/>
            </w:tcBorders>
          </w:tcPr>
          <w:p w14:paraId="5F9E1BCD"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F9D618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B3AB58" w14:textId="77777777" w:rsidR="00F21BC6" w:rsidRPr="00553950" w:rsidRDefault="004D71E9">
            <w:pPr>
              <w:pStyle w:val="affffffff4"/>
              <w:tabs>
                <w:tab w:val="left" w:pos="462"/>
              </w:tabs>
              <w:jc w:val="both"/>
              <w:rPr>
                <w:szCs w:val="24"/>
              </w:rPr>
            </w:pPr>
            <w:r w:rsidRPr="00553950">
              <w:t>16) 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EC1425B" w14:textId="77777777" w:rsidR="00F21BC6" w:rsidRPr="00553950" w:rsidRDefault="004D71E9">
            <w:pPr>
              <w:pStyle w:val="affffffff4"/>
              <w:rPr>
                <w:szCs w:val="24"/>
              </w:rPr>
            </w:pPr>
            <w:r w:rsidRPr="00553950">
              <w:rPr>
                <w:szCs w:val="24"/>
              </w:rPr>
              <w:t>– на шаге 16 поступление уведомления в личный кабинет гражданина на ЕПГУ о постановке на воинский учет.</w:t>
            </w:r>
          </w:p>
          <w:p w14:paraId="571B92C5" w14:textId="77777777" w:rsidR="00F21BC6" w:rsidRPr="00553950" w:rsidRDefault="004D71E9">
            <w:pPr>
              <w:pStyle w:val="affffffff4"/>
              <w:rPr>
                <w:b/>
                <w:bCs/>
                <w:szCs w:val="24"/>
              </w:rPr>
            </w:pPr>
            <w:r w:rsidRPr="00553950">
              <w:rPr>
                <w:b/>
                <w:bCs/>
                <w:szCs w:val="24"/>
              </w:rPr>
              <w:t>Текст Уведомления:</w:t>
            </w:r>
          </w:p>
          <w:p w14:paraId="57DA7731" w14:textId="77777777" w:rsidR="00F21BC6" w:rsidRPr="00553950" w:rsidRDefault="004D71E9">
            <w:pPr>
              <w:pStyle w:val="affffffff4"/>
              <w:rPr>
                <w:szCs w:val="24"/>
              </w:rPr>
            </w:pPr>
            <w:r w:rsidRPr="00553950">
              <w:rPr>
                <w:szCs w:val="24"/>
              </w:rPr>
              <w:t>Уведомление о постановке на воинский учёт</w:t>
            </w:r>
          </w:p>
          <w:p w14:paraId="731B74A8" w14:textId="77777777" w:rsidR="00F21BC6" w:rsidRPr="00553950" w:rsidRDefault="004D71E9">
            <w:pPr>
              <w:pStyle w:val="affffffff4"/>
              <w:rPr>
                <w:szCs w:val="24"/>
              </w:rPr>
            </w:pPr>
            <w:r w:rsidRPr="00553950">
              <w:rPr>
                <w:szCs w:val="24"/>
              </w:rPr>
              <w:t>&lt;Имя, Отчество&gt;</w:t>
            </w:r>
          </w:p>
          <w:p w14:paraId="7F573369" w14:textId="77777777" w:rsidR="00F21BC6" w:rsidRPr="00553950" w:rsidRDefault="004D71E9">
            <w:pPr>
              <w:pStyle w:val="affffffff4"/>
              <w:rPr>
                <w:szCs w:val="24"/>
              </w:rPr>
            </w:pPr>
            <w:r w:rsidRPr="00553950">
              <w:rPr>
                <w:szCs w:val="24"/>
              </w:rPr>
              <w:t>Вы поставлены на воинский учет.</w:t>
            </w:r>
          </w:p>
          <w:p w14:paraId="4F5C3004" w14:textId="77777777" w:rsidR="00F21BC6" w:rsidRPr="00553950" w:rsidRDefault="004D71E9">
            <w:pPr>
              <w:pStyle w:val="affffffff4"/>
              <w:rPr>
                <w:szCs w:val="24"/>
              </w:rPr>
            </w:pPr>
            <w:r w:rsidRPr="00553950">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1EAAE072" w14:textId="77777777" w:rsidR="00F21BC6" w:rsidRPr="00553950" w:rsidRDefault="00F21BC6">
            <w:pPr>
              <w:pStyle w:val="affffffff4"/>
              <w:numPr>
                <w:ilvl w:val="0"/>
                <w:numId w:val="125"/>
              </w:numPr>
              <w:tabs>
                <w:tab w:val="left" w:pos="276"/>
              </w:tabs>
              <w:ind w:hanging="720"/>
              <w:rPr>
                <w:szCs w:val="24"/>
              </w:rPr>
            </w:pPr>
          </w:p>
        </w:tc>
      </w:tr>
      <w:tr w:rsidR="00553950" w:rsidRPr="00553950" w14:paraId="1E454C7C" w14:textId="77777777">
        <w:trPr>
          <w:trHeight w:val="1248"/>
        </w:trPr>
        <w:tc>
          <w:tcPr>
            <w:tcW w:w="562" w:type="dxa"/>
            <w:vMerge/>
            <w:tcBorders>
              <w:left w:val="single" w:sz="4" w:space="0" w:color="auto"/>
              <w:bottom w:val="single" w:sz="4" w:space="0" w:color="auto"/>
              <w:right w:val="single" w:sz="4" w:space="0" w:color="auto"/>
            </w:tcBorders>
          </w:tcPr>
          <w:p w14:paraId="4150A9EA"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E935C5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4B13E9" w14:textId="77777777" w:rsidR="00F21BC6" w:rsidRPr="00553950" w:rsidRDefault="004D71E9">
            <w:pPr>
              <w:pStyle w:val="affffffff4"/>
              <w:tabs>
                <w:tab w:val="left" w:pos="180"/>
              </w:tabs>
              <w:jc w:val="both"/>
              <w:rPr>
                <w:b/>
                <w:szCs w:val="24"/>
              </w:rPr>
            </w:pPr>
            <w:r w:rsidRPr="00553950">
              <w:rPr>
                <w:b/>
                <w:szCs w:val="24"/>
              </w:rPr>
              <w:t>Авторизоваться в ЕРВУ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4786FF" w14:textId="77777777" w:rsidR="00F21BC6" w:rsidRPr="00553950" w:rsidRDefault="004D71E9">
            <w:r w:rsidRPr="00553950">
              <w:t>Положительным результатом проверки для</w:t>
            </w:r>
            <w:r w:rsidRPr="00553950">
              <w:rPr>
                <w:b/>
              </w:rPr>
              <w:t xml:space="preserve"> Специалиста ВК по воинскому учету </w:t>
            </w:r>
            <w:r w:rsidRPr="00553950">
              <w:t>является</w:t>
            </w:r>
            <w:r w:rsidRPr="00553950">
              <w:rPr>
                <w:b/>
              </w:rPr>
              <w:t>:</w:t>
            </w:r>
          </w:p>
        </w:tc>
        <w:tc>
          <w:tcPr>
            <w:tcW w:w="3402" w:type="dxa"/>
            <w:vMerge/>
            <w:tcBorders>
              <w:left w:val="single" w:sz="4" w:space="0" w:color="auto"/>
              <w:bottom w:val="single" w:sz="4" w:space="0" w:color="auto"/>
              <w:right w:val="single" w:sz="4" w:space="0" w:color="auto"/>
            </w:tcBorders>
            <w:shd w:val="clear" w:color="auto" w:fill="auto"/>
          </w:tcPr>
          <w:p w14:paraId="1812A4B4" w14:textId="77777777" w:rsidR="00F21BC6" w:rsidRPr="00553950" w:rsidRDefault="00F21BC6">
            <w:pPr>
              <w:pStyle w:val="affffffff4"/>
              <w:numPr>
                <w:ilvl w:val="0"/>
                <w:numId w:val="125"/>
              </w:numPr>
              <w:tabs>
                <w:tab w:val="left" w:pos="276"/>
              </w:tabs>
              <w:ind w:hanging="720"/>
              <w:rPr>
                <w:szCs w:val="24"/>
              </w:rPr>
            </w:pPr>
          </w:p>
        </w:tc>
      </w:tr>
      <w:tr w:rsidR="00553950" w:rsidRPr="00553950" w14:paraId="2420B4B3" w14:textId="77777777">
        <w:trPr>
          <w:trHeight w:val="847"/>
        </w:trPr>
        <w:tc>
          <w:tcPr>
            <w:tcW w:w="562" w:type="dxa"/>
            <w:vMerge/>
            <w:tcBorders>
              <w:left w:val="single" w:sz="4" w:space="0" w:color="auto"/>
              <w:bottom w:val="single" w:sz="4" w:space="0" w:color="auto"/>
              <w:right w:val="single" w:sz="4" w:space="0" w:color="auto"/>
            </w:tcBorders>
          </w:tcPr>
          <w:p w14:paraId="6393E246"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B5C7E3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637F5D" w14:textId="77777777" w:rsidR="00F21BC6" w:rsidRPr="00553950" w:rsidRDefault="004D71E9">
            <w:pPr>
              <w:pStyle w:val="affffffff4"/>
              <w:tabs>
                <w:tab w:val="left" w:pos="606"/>
              </w:tabs>
              <w:rPr>
                <w:szCs w:val="24"/>
              </w:rPr>
            </w:pPr>
            <w:r w:rsidRPr="00553950">
              <w:rPr>
                <w:szCs w:val="24"/>
              </w:rPr>
              <w:t xml:space="preserve">17) </w:t>
            </w:r>
            <w:r w:rsidRPr="00553950">
              <w:t xml:space="preserve"> Перейти в</w:t>
            </w:r>
            <w:r w:rsidRPr="00553950">
              <w:rPr>
                <w:szCs w:val="24"/>
              </w:rPr>
              <w:t xml:space="preserve"> разделе «Ведение учета» → «Состоящие на учете» в карточке гражданина, который поставлен на воинский учет в данной проверке, перейти во вкладку «Решения»:</w:t>
            </w:r>
            <w:r w:rsidRPr="00553950">
              <w:rPr>
                <w:szCs w:val="24"/>
              </w:rPr>
              <w:br/>
            </w:r>
            <w:r w:rsidRPr="00553950">
              <w:rPr>
                <w:szCs w:val="24"/>
                <w:lang w:eastAsia="en-US"/>
              </w:rPr>
              <w:t>–   в поле «Решения комиссии» нажать на кнопку «+Добавить»;</w:t>
            </w:r>
          </w:p>
          <w:p w14:paraId="1219FC23" w14:textId="77777777" w:rsidR="00F21BC6" w:rsidRPr="00553950" w:rsidRDefault="004D71E9">
            <w:pPr>
              <w:pStyle w:val="affffffff4"/>
              <w:tabs>
                <w:tab w:val="left" w:pos="606"/>
              </w:tabs>
              <w:rPr>
                <w:szCs w:val="24"/>
              </w:rPr>
            </w:pPr>
            <w:r w:rsidRPr="00553950">
              <w:t xml:space="preserve">в открывшемся окне «Внесение реквизитов решений комиссии» выбрать «Тип решения», заполнить «Номер решения» и </w:t>
            </w:r>
            <w:r w:rsidRPr="00553950">
              <w:lastRenderedPageBreak/>
              <w:t>«Дата решения» и нажать «Добавить».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EA8D08" w14:textId="77777777" w:rsidR="00F21BC6" w:rsidRPr="00553950" w:rsidRDefault="004D71E9" w:rsidP="004D71E9">
            <w:pPr>
              <w:pStyle w:val="af"/>
              <w:numPr>
                <w:ilvl w:val="0"/>
                <w:numId w:val="286"/>
              </w:numPr>
              <w:tabs>
                <w:tab w:val="left" w:pos="314"/>
              </w:tabs>
              <w:ind w:left="30" w:firstLine="0"/>
              <w:rPr>
                <w:lang w:eastAsia="ru-RU"/>
              </w:rPr>
            </w:pPr>
            <w:r w:rsidRPr="00553950">
              <w:rPr>
                <w:lang w:eastAsia="ru-RU"/>
              </w:rPr>
              <w:lastRenderedPageBreak/>
              <w:t>на шаге 17 внесены реквизиты Решения комиссии.</w:t>
            </w:r>
          </w:p>
        </w:tc>
        <w:tc>
          <w:tcPr>
            <w:tcW w:w="3402" w:type="dxa"/>
            <w:vMerge/>
            <w:tcBorders>
              <w:left w:val="single" w:sz="4" w:space="0" w:color="auto"/>
              <w:bottom w:val="single" w:sz="4" w:space="0" w:color="auto"/>
              <w:right w:val="single" w:sz="4" w:space="0" w:color="auto"/>
            </w:tcBorders>
            <w:shd w:val="clear" w:color="auto" w:fill="auto"/>
          </w:tcPr>
          <w:p w14:paraId="063115DF" w14:textId="77777777" w:rsidR="00F21BC6" w:rsidRPr="00553950" w:rsidRDefault="00F21BC6">
            <w:pPr>
              <w:pStyle w:val="affffffff4"/>
              <w:numPr>
                <w:ilvl w:val="0"/>
                <w:numId w:val="125"/>
              </w:numPr>
              <w:tabs>
                <w:tab w:val="left" w:pos="276"/>
              </w:tabs>
              <w:ind w:hanging="720"/>
              <w:rPr>
                <w:szCs w:val="24"/>
              </w:rPr>
            </w:pPr>
          </w:p>
        </w:tc>
      </w:tr>
      <w:tr w:rsidR="00553950" w:rsidRPr="00553950" w14:paraId="64AF7A7E" w14:textId="77777777">
        <w:trPr>
          <w:trHeight w:val="847"/>
        </w:trPr>
        <w:tc>
          <w:tcPr>
            <w:tcW w:w="562" w:type="dxa"/>
            <w:vMerge/>
            <w:tcBorders>
              <w:left w:val="single" w:sz="4" w:space="0" w:color="auto"/>
              <w:bottom w:val="single" w:sz="4" w:space="0" w:color="auto"/>
              <w:right w:val="single" w:sz="4" w:space="0" w:color="auto"/>
            </w:tcBorders>
          </w:tcPr>
          <w:p w14:paraId="15C102B5"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8919EC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8483D7" w14:textId="77777777" w:rsidR="00F21BC6" w:rsidRPr="00553950" w:rsidRDefault="004D71E9">
            <w:pPr>
              <w:pStyle w:val="affffffff4"/>
              <w:jc w:val="both"/>
              <w:rPr>
                <w:b/>
                <w:szCs w:val="24"/>
              </w:rPr>
            </w:pPr>
            <w:r w:rsidRPr="00553950">
              <w:rPr>
                <w:b/>
                <w:szCs w:val="24"/>
              </w:rPr>
              <w:t>Авторизоваться в ЕРВУ под ролью «Сотрудник ГОМУ»:</w:t>
            </w:r>
          </w:p>
          <w:p w14:paraId="77C2C99C" w14:textId="77777777" w:rsidR="00F21BC6" w:rsidRPr="00553950" w:rsidRDefault="00F21BC6">
            <w:pPr>
              <w:pStyle w:val="affffffff4"/>
              <w:tabs>
                <w:tab w:val="left" w:pos="606"/>
              </w:tabs>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BD6547" w14:textId="77777777" w:rsidR="00F21BC6" w:rsidRPr="00553950" w:rsidRDefault="004D71E9">
            <w:pPr>
              <w:pStyle w:val="af"/>
              <w:tabs>
                <w:tab w:val="left" w:pos="314"/>
              </w:tabs>
              <w:ind w:left="30"/>
              <w:rPr>
                <w:lang w:eastAsia="ru-RU"/>
              </w:rPr>
            </w:pPr>
            <w:r w:rsidRPr="00553950">
              <w:t>Положительным результатом проверки для</w:t>
            </w:r>
            <w:r w:rsidRPr="00553950">
              <w:rPr>
                <w:b/>
              </w:rPr>
              <w:t xml:space="preserve"> Сотрудника ГОМУ </w:t>
            </w:r>
            <w:r w:rsidRPr="00553950">
              <w:t>является</w:t>
            </w:r>
            <w:r w:rsidRPr="00553950">
              <w:rPr>
                <w:b/>
              </w:rPr>
              <w:t>:</w:t>
            </w:r>
          </w:p>
        </w:tc>
        <w:tc>
          <w:tcPr>
            <w:tcW w:w="3402" w:type="dxa"/>
            <w:vMerge/>
            <w:tcBorders>
              <w:left w:val="single" w:sz="4" w:space="0" w:color="auto"/>
              <w:bottom w:val="single" w:sz="4" w:space="0" w:color="auto"/>
              <w:right w:val="single" w:sz="4" w:space="0" w:color="auto"/>
            </w:tcBorders>
            <w:shd w:val="clear" w:color="auto" w:fill="auto"/>
          </w:tcPr>
          <w:p w14:paraId="2AE31528" w14:textId="77777777" w:rsidR="00F21BC6" w:rsidRPr="00553950" w:rsidRDefault="00F21BC6">
            <w:pPr>
              <w:pStyle w:val="affffffff4"/>
              <w:numPr>
                <w:ilvl w:val="0"/>
                <w:numId w:val="125"/>
              </w:numPr>
              <w:tabs>
                <w:tab w:val="left" w:pos="276"/>
              </w:tabs>
              <w:ind w:hanging="720"/>
              <w:rPr>
                <w:szCs w:val="24"/>
              </w:rPr>
            </w:pPr>
          </w:p>
        </w:tc>
      </w:tr>
      <w:tr w:rsidR="00553950" w:rsidRPr="00553950" w14:paraId="4A4FDEB6" w14:textId="77777777">
        <w:trPr>
          <w:trHeight w:val="847"/>
        </w:trPr>
        <w:tc>
          <w:tcPr>
            <w:tcW w:w="562" w:type="dxa"/>
            <w:vMerge/>
            <w:tcBorders>
              <w:left w:val="single" w:sz="4" w:space="0" w:color="auto"/>
              <w:bottom w:val="single" w:sz="4" w:space="0" w:color="auto"/>
              <w:right w:val="single" w:sz="4" w:space="0" w:color="auto"/>
            </w:tcBorders>
          </w:tcPr>
          <w:p w14:paraId="3AFB213F" w14:textId="77777777" w:rsidR="00F21BC6" w:rsidRPr="00553950" w:rsidRDefault="00F21BC6">
            <w:pPr>
              <w:pStyle w:val="af"/>
              <w:widowControl w:val="0"/>
              <w:numPr>
                <w:ilvl w:val="2"/>
                <w:numId w:val="22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F372FD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328580" w14:textId="77777777" w:rsidR="00F21BC6" w:rsidRPr="00553950" w:rsidRDefault="004D71E9">
            <w:pPr>
              <w:pStyle w:val="affffffff4"/>
              <w:jc w:val="both"/>
              <w:rPr>
                <w:bCs/>
                <w:szCs w:val="24"/>
              </w:rPr>
            </w:pPr>
            <w:r w:rsidRPr="00553950">
              <w:rPr>
                <w:bCs/>
                <w:szCs w:val="24"/>
              </w:rPr>
              <w:t>18) В разделе «Внешний обмен» подраздел «Ручная загрузка данных» - «Загрузить данные» загрузить файл в формате .</w:t>
            </w:r>
            <w:r w:rsidRPr="00553950">
              <w:rPr>
                <w:bCs/>
                <w:szCs w:val="24"/>
                <w:lang w:val="en-US"/>
              </w:rPr>
              <w:t>xml</w:t>
            </w:r>
            <w:r w:rsidRPr="00553950">
              <w:rPr>
                <w:bCs/>
                <w:szCs w:val="24"/>
              </w:rPr>
              <w:t xml:space="preserve"> для постановки гражданина старше 18 лет на воинский учёт.</w:t>
            </w:r>
          </w:p>
          <w:p w14:paraId="14383CCB" w14:textId="77777777" w:rsidR="00F21BC6" w:rsidRPr="00553950" w:rsidRDefault="00F21BC6">
            <w:pPr>
              <w:pStyle w:val="affffffff4"/>
              <w:tabs>
                <w:tab w:val="left" w:pos="180"/>
                <w:tab w:val="left" w:pos="322"/>
              </w:tabs>
              <w:rPr>
                <w:bCs/>
                <w:szCs w:val="24"/>
              </w:rPr>
            </w:pPr>
          </w:p>
          <w:p w14:paraId="4C81018D" w14:textId="77777777" w:rsidR="00F21BC6" w:rsidRPr="00553950" w:rsidRDefault="004D71E9">
            <w:pPr>
              <w:pStyle w:val="affffffff4"/>
              <w:tabs>
                <w:tab w:val="left" w:pos="180"/>
                <w:tab w:val="left" w:pos="322"/>
              </w:tabs>
              <w:rPr>
                <w:bCs/>
                <w:szCs w:val="24"/>
              </w:rPr>
            </w:pPr>
            <w:r w:rsidRPr="00553950">
              <w:rPr>
                <w:bCs/>
                <w:szCs w:val="24"/>
              </w:rPr>
              <w:t>Файл .</w:t>
            </w:r>
            <w:r w:rsidRPr="00553950">
              <w:rPr>
                <w:bCs/>
                <w:szCs w:val="24"/>
                <w:lang w:val="en-US"/>
              </w:rPr>
              <w:t>xml</w:t>
            </w:r>
            <w:r w:rsidRPr="00553950">
              <w:rPr>
                <w:bCs/>
                <w:szCs w:val="24"/>
              </w:rPr>
              <w:t xml:space="preserve"> с идентичным содержанием ранее загружен на шаге 1, изменено наименование файла.</w:t>
            </w:r>
          </w:p>
          <w:p w14:paraId="0C2554D8" w14:textId="77777777" w:rsidR="00F21BC6" w:rsidRPr="00553950" w:rsidRDefault="004D71E9">
            <w:pPr>
              <w:pStyle w:val="affffffff4"/>
              <w:tabs>
                <w:tab w:val="left" w:pos="180"/>
                <w:tab w:val="left" w:pos="322"/>
              </w:tabs>
              <w:rPr>
                <w:bCs/>
                <w:szCs w:val="24"/>
              </w:rPr>
            </w:pPr>
            <w:r w:rsidRPr="00553950">
              <w:rPr>
                <w:bCs/>
                <w:szCs w:val="24"/>
              </w:rPr>
              <w:t xml:space="preserve">19) </w:t>
            </w:r>
            <w:r w:rsidRPr="00553950">
              <w:rPr>
                <w:szCs w:val="24"/>
                <w:lang w:eastAsia="en-US"/>
              </w:rPr>
              <w:t xml:space="preserve">Перейти в «Журнал загрузки файлов» и </w:t>
            </w:r>
            <w:r w:rsidRPr="00553950">
              <w:t>в «Журнал ошибок загрузки записей» просмотреть статус.</w:t>
            </w:r>
          </w:p>
          <w:p w14:paraId="0F34950C" w14:textId="77777777" w:rsidR="00F21BC6" w:rsidRPr="00553950" w:rsidRDefault="00F21BC6">
            <w:pPr>
              <w:tabs>
                <w:tab w:val="left" w:pos="314"/>
              </w:tabs>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46B823" w14:textId="77777777" w:rsidR="00F21BC6" w:rsidRPr="00553950" w:rsidRDefault="004D71E9">
            <w:pPr>
              <w:pStyle w:val="af"/>
              <w:numPr>
                <w:ilvl w:val="0"/>
                <w:numId w:val="274"/>
              </w:numPr>
              <w:tabs>
                <w:tab w:val="left" w:pos="0"/>
                <w:tab w:val="left" w:pos="165"/>
              </w:tabs>
              <w:ind w:left="0" w:firstLine="0"/>
              <w:contextualSpacing/>
            </w:pPr>
            <w:r w:rsidRPr="00553950">
              <w:t xml:space="preserve"> на шаге 19 в Журнале загрузки файлов в статусе указано «Файл с аналогичной структурой и набором данных уже был загружен в систему». </w:t>
            </w:r>
          </w:p>
          <w:p w14:paraId="0712FB33" w14:textId="77777777" w:rsidR="00F21BC6" w:rsidRPr="00553950" w:rsidRDefault="004D71E9">
            <w:pPr>
              <w:pStyle w:val="af"/>
              <w:tabs>
                <w:tab w:val="left" w:pos="314"/>
              </w:tabs>
              <w:ind w:left="30"/>
            </w:pPr>
            <w:r w:rsidRPr="00553950">
              <w:t>В Журнале ошибок загрузки записей в статусе указано «Дублирование записи, запись была загружена и обработана ранее»</w:t>
            </w:r>
          </w:p>
        </w:tc>
        <w:tc>
          <w:tcPr>
            <w:tcW w:w="3402" w:type="dxa"/>
            <w:vMerge/>
            <w:tcBorders>
              <w:left w:val="single" w:sz="4" w:space="0" w:color="auto"/>
              <w:bottom w:val="single" w:sz="4" w:space="0" w:color="auto"/>
              <w:right w:val="single" w:sz="4" w:space="0" w:color="auto"/>
            </w:tcBorders>
            <w:shd w:val="clear" w:color="auto" w:fill="auto"/>
          </w:tcPr>
          <w:p w14:paraId="7E3B76F7" w14:textId="77777777" w:rsidR="00F21BC6" w:rsidRPr="00553950" w:rsidRDefault="00F21BC6">
            <w:pPr>
              <w:pStyle w:val="affffffff4"/>
              <w:numPr>
                <w:ilvl w:val="0"/>
                <w:numId w:val="125"/>
              </w:numPr>
              <w:tabs>
                <w:tab w:val="left" w:pos="276"/>
              </w:tabs>
              <w:ind w:hanging="720"/>
              <w:rPr>
                <w:szCs w:val="24"/>
              </w:rPr>
            </w:pPr>
          </w:p>
        </w:tc>
      </w:tr>
      <w:tr w:rsidR="00553950" w:rsidRPr="00553950" w14:paraId="03E38B66" w14:textId="77777777">
        <w:trPr>
          <w:trHeight w:val="311"/>
        </w:trPr>
        <w:tc>
          <w:tcPr>
            <w:tcW w:w="562" w:type="dxa"/>
            <w:vMerge w:val="restart"/>
            <w:tcBorders>
              <w:left w:val="single" w:sz="4" w:space="0" w:color="auto"/>
              <w:right w:val="single" w:sz="4" w:space="0" w:color="auto"/>
            </w:tcBorders>
          </w:tcPr>
          <w:p w14:paraId="751FC50E" w14:textId="77777777" w:rsidR="00F21BC6" w:rsidRPr="00553950" w:rsidRDefault="004D71E9">
            <w:pPr>
              <w:widowControl w:val="0"/>
              <w:suppressLineNumbers/>
              <w:ind w:right="-57"/>
              <w:contextualSpacing/>
            </w:pPr>
            <w:r w:rsidRPr="00553950">
              <w:t>10.</w:t>
            </w:r>
          </w:p>
        </w:tc>
        <w:tc>
          <w:tcPr>
            <w:tcW w:w="2415" w:type="dxa"/>
            <w:vMerge w:val="restart"/>
            <w:tcBorders>
              <w:left w:val="single" w:sz="4" w:space="0" w:color="auto"/>
              <w:right w:val="single" w:sz="4" w:space="0" w:color="auto"/>
            </w:tcBorders>
            <w:shd w:val="clear" w:color="auto" w:fill="auto"/>
          </w:tcPr>
          <w:p w14:paraId="5ED79B3A" w14:textId="77777777" w:rsidR="00F21BC6" w:rsidRPr="00553950" w:rsidRDefault="004D71E9">
            <w:pPr>
              <w:pStyle w:val="affffffff4"/>
              <w:rPr>
                <w:szCs w:val="24"/>
              </w:rPr>
            </w:pPr>
            <w:r w:rsidRPr="00553950">
              <w:rPr>
                <w:szCs w:val="24"/>
              </w:rPr>
              <w:t>Первоначальная постановка на воинский учет граждан старше 18 лет при поступлении сведений от граждан по заявлению с ЕПГУ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6AE4B4" w14:textId="77777777" w:rsidR="00F21BC6" w:rsidRPr="00553950" w:rsidRDefault="004D71E9">
            <w:pPr>
              <w:pStyle w:val="affffffff4"/>
              <w:jc w:val="both"/>
              <w:rPr>
                <w:b/>
                <w:szCs w:val="24"/>
              </w:rPr>
            </w:pPr>
            <w:r w:rsidRPr="00553950">
              <w:rPr>
                <w:b/>
                <w:szCs w:val="24"/>
              </w:rPr>
              <w:t xml:space="preserve">Сценарий 1 </w:t>
            </w:r>
          </w:p>
          <w:p w14:paraId="6FD47EB1" w14:textId="77777777" w:rsidR="00F21BC6" w:rsidRPr="00553950" w:rsidRDefault="004D71E9">
            <w:pPr>
              <w:pStyle w:val="affffffff4"/>
              <w:rPr>
                <w:szCs w:val="24"/>
              </w:rPr>
            </w:pPr>
            <w:r w:rsidRPr="00553950">
              <w:rPr>
                <w:szCs w:val="24"/>
              </w:rPr>
              <w:t>Отказ в приеме и регистрации заявления по сведениям, поступившем по заявлению с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0D3A12" w14:textId="77777777" w:rsidR="00F21BC6" w:rsidRPr="00553950" w:rsidRDefault="00F21BC6">
            <w:pPr>
              <w:contextualSpacing/>
            </w:pPr>
          </w:p>
        </w:tc>
        <w:tc>
          <w:tcPr>
            <w:tcW w:w="3402" w:type="dxa"/>
            <w:vMerge w:val="restart"/>
            <w:tcBorders>
              <w:left w:val="single" w:sz="4" w:space="0" w:color="auto"/>
              <w:right w:val="single" w:sz="4" w:space="0" w:color="auto"/>
            </w:tcBorders>
            <w:shd w:val="clear" w:color="auto" w:fill="auto"/>
          </w:tcPr>
          <w:p w14:paraId="0479A26E" w14:textId="77777777" w:rsidR="00F21BC6" w:rsidRPr="00553950" w:rsidRDefault="004D71E9">
            <w:pPr>
              <w:pStyle w:val="affffffff4"/>
              <w:rPr>
                <w:b/>
                <w:szCs w:val="24"/>
              </w:rPr>
            </w:pPr>
            <w:r w:rsidRPr="00553950">
              <w:rPr>
                <w:b/>
                <w:szCs w:val="24"/>
              </w:rPr>
              <w:t>Предварительные условия:</w:t>
            </w:r>
          </w:p>
          <w:p w14:paraId="4958F9ED" w14:textId="77777777" w:rsidR="00F21BC6" w:rsidRPr="00553950" w:rsidRDefault="004D71E9">
            <w:pPr>
              <w:pStyle w:val="affffffff4"/>
              <w:rPr>
                <w:bCs/>
                <w:szCs w:val="24"/>
              </w:rPr>
            </w:pPr>
            <w:r w:rsidRPr="00553950">
              <w:rPr>
                <w:bCs/>
                <w:szCs w:val="24"/>
              </w:rPr>
              <w:t>В проверке используются данные гражданина 52</w:t>
            </w:r>
          </w:p>
          <w:p w14:paraId="7578DA20" w14:textId="77777777" w:rsidR="00F21BC6" w:rsidRPr="00553950" w:rsidRDefault="00F21BC6">
            <w:pPr>
              <w:pStyle w:val="affffffff4"/>
              <w:rPr>
                <w:b/>
                <w:szCs w:val="24"/>
              </w:rPr>
            </w:pPr>
          </w:p>
          <w:p w14:paraId="38550672" w14:textId="77777777" w:rsidR="00F21BC6" w:rsidRPr="00553950" w:rsidRDefault="004D71E9">
            <w:pPr>
              <w:pStyle w:val="affffffff4"/>
              <w:numPr>
                <w:ilvl w:val="0"/>
                <w:numId w:val="125"/>
              </w:numPr>
              <w:tabs>
                <w:tab w:val="left" w:pos="318"/>
              </w:tabs>
              <w:ind w:left="34" w:firstLine="0"/>
              <w:rPr>
                <w:szCs w:val="24"/>
              </w:rPr>
            </w:pPr>
            <w:r w:rsidRPr="00553950">
              <w:rPr>
                <w:szCs w:val="24"/>
              </w:rPr>
              <w:t>Учетная запись в ЕСИА физического лица (гражданина РФ);</w:t>
            </w:r>
          </w:p>
          <w:p w14:paraId="30E510F7" w14:textId="77777777" w:rsidR="00F21BC6" w:rsidRPr="00553950" w:rsidRDefault="004D71E9">
            <w:pPr>
              <w:pStyle w:val="affffffff4"/>
              <w:numPr>
                <w:ilvl w:val="0"/>
                <w:numId w:val="124"/>
              </w:numPr>
              <w:tabs>
                <w:tab w:val="left" w:pos="276"/>
              </w:tabs>
              <w:ind w:left="34" w:hanging="34"/>
              <w:rPr>
                <w:szCs w:val="24"/>
              </w:rPr>
            </w:pPr>
            <w:r w:rsidRPr="00553950">
              <w:rPr>
                <w:szCs w:val="24"/>
              </w:rPr>
              <w:t>Гражданин старше 18 лет, не состоящий на воинском учете (отсутствует в ЕРВУ).</w:t>
            </w:r>
          </w:p>
          <w:p w14:paraId="5EC8AD7E" w14:textId="77777777" w:rsidR="00F21BC6" w:rsidRPr="00553950" w:rsidRDefault="00F21BC6">
            <w:pPr>
              <w:pStyle w:val="affffffff4"/>
              <w:rPr>
                <w:b/>
                <w:szCs w:val="24"/>
              </w:rPr>
            </w:pPr>
          </w:p>
          <w:p w14:paraId="53B4ABD7" w14:textId="77777777" w:rsidR="00F21BC6" w:rsidRPr="00553950" w:rsidRDefault="004D71E9">
            <w:pPr>
              <w:pStyle w:val="affffffff4"/>
              <w:rPr>
                <w:szCs w:val="24"/>
              </w:rPr>
            </w:pPr>
            <w:r w:rsidRPr="00553950">
              <w:rPr>
                <w:szCs w:val="24"/>
              </w:rPr>
              <w:t xml:space="preserve">Пользователи с назначенными </w:t>
            </w:r>
            <w:r w:rsidRPr="00553950">
              <w:rPr>
                <w:szCs w:val="24"/>
              </w:rPr>
              <w:lastRenderedPageBreak/>
              <w:t>ролями:</w:t>
            </w:r>
          </w:p>
          <w:p w14:paraId="5531349D" w14:textId="77777777" w:rsidR="00F21BC6" w:rsidRPr="00553950" w:rsidRDefault="004D71E9">
            <w:pPr>
              <w:pStyle w:val="affffffff4"/>
              <w:numPr>
                <w:ilvl w:val="0"/>
                <w:numId w:val="124"/>
              </w:numPr>
              <w:tabs>
                <w:tab w:val="left" w:pos="276"/>
              </w:tabs>
              <w:ind w:left="34" w:hanging="34"/>
              <w:rPr>
                <w:szCs w:val="24"/>
              </w:rPr>
            </w:pPr>
            <w:r w:rsidRPr="00553950">
              <w:rPr>
                <w:szCs w:val="24"/>
              </w:rPr>
              <w:t>Специалист ВК по обработке заявлений;</w:t>
            </w:r>
          </w:p>
          <w:p w14:paraId="5BBC5F3F" w14:textId="77777777" w:rsidR="00F21BC6" w:rsidRPr="00553950" w:rsidRDefault="004D71E9">
            <w:pPr>
              <w:pStyle w:val="affffffff4"/>
              <w:numPr>
                <w:ilvl w:val="0"/>
                <w:numId w:val="124"/>
              </w:numPr>
              <w:tabs>
                <w:tab w:val="left" w:pos="276"/>
              </w:tabs>
              <w:ind w:left="34" w:hanging="34"/>
              <w:rPr>
                <w:szCs w:val="24"/>
              </w:rPr>
            </w:pPr>
            <w:r w:rsidRPr="00553950">
              <w:rPr>
                <w:szCs w:val="24"/>
              </w:rPr>
              <w:t>Специалист ВК по воинскому учету;</w:t>
            </w:r>
          </w:p>
          <w:p w14:paraId="649EE986" w14:textId="77777777" w:rsidR="00F21BC6" w:rsidRPr="00553950" w:rsidRDefault="004D71E9">
            <w:pPr>
              <w:pStyle w:val="affffffff4"/>
              <w:numPr>
                <w:ilvl w:val="0"/>
                <w:numId w:val="124"/>
              </w:numPr>
              <w:tabs>
                <w:tab w:val="left" w:pos="276"/>
              </w:tabs>
              <w:ind w:left="34" w:hanging="34"/>
              <w:rPr>
                <w:szCs w:val="24"/>
              </w:rPr>
            </w:pPr>
            <w:r w:rsidRPr="00553950">
              <w:rPr>
                <w:szCs w:val="24"/>
              </w:rPr>
              <w:t xml:space="preserve">Военный комиссар; </w:t>
            </w:r>
          </w:p>
          <w:p w14:paraId="3F719A43" w14:textId="77777777" w:rsidR="00F21BC6" w:rsidRPr="00553950" w:rsidRDefault="004D71E9">
            <w:pPr>
              <w:pStyle w:val="affffffff4"/>
              <w:numPr>
                <w:ilvl w:val="0"/>
                <w:numId w:val="124"/>
              </w:numPr>
              <w:tabs>
                <w:tab w:val="left" w:pos="276"/>
              </w:tabs>
              <w:ind w:left="34" w:hanging="34"/>
              <w:rPr>
                <w:szCs w:val="24"/>
              </w:rPr>
            </w:pPr>
            <w:r w:rsidRPr="00553950">
              <w:rPr>
                <w:szCs w:val="24"/>
              </w:rPr>
              <w:t>Наблюдатель ВК субъекта;</w:t>
            </w:r>
          </w:p>
          <w:p w14:paraId="0437DB5A" w14:textId="77777777" w:rsidR="00F21BC6" w:rsidRPr="00553950" w:rsidRDefault="004D71E9">
            <w:pPr>
              <w:pStyle w:val="affffffff4"/>
              <w:numPr>
                <w:ilvl w:val="0"/>
                <w:numId w:val="124"/>
              </w:numPr>
              <w:tabs>
                <w:tab w:val="left" w:pos="276"/>
              </w:tabs>
              <w:ind w:left="34" w:hanging="34"/>
              <w:rPr>
                <w:szCs w:val="24"/>
              </w:rPr>
            </w:pPr>
            <w:r w:rsidRPr="00553950">
              <w:rPr>
                <w:szCs w:val="24"/>
              </w:rPr>
              <w:t>Наблюдатель штаба ВО;</w:t>
            </w:r>
          </w:p>
          <w:p w14:paraId="6DE6CB75" w14:textId="77777777" w:rsidR="00F21BC6" w:rsidRPr="00553950" w:rsidRDefault="004D71E9">
            <w:pPr>
              <w:pStyle w:val="affffffff4"/>
              <w:numPr>
                <w:ilvl w:val="0"/>
                <w:numId w:val="124"/>
              </w:numPr>
              <w:tabs>
                <w:tab w:val="left" w:pos="276"/>
              </w:tabs>
              <w:ind w:left="34" w:hanging="34"/>
              <w:rPr>
                <w:szCs w:val="24"/>
              </w:rPr>
            </w:pPr>
            <w:r w:rsidRPr="00553950">
              <w:rPr>
                <w:szCs w:val="24"/>
              </w:rPr>
              <w:t>Сотрудник ГОМУ;</w:t>
            </w:r>
          </w:p>
          <w:p w14:paraId="4A183772" w14:textId="77777777" w:rsidR="00F21BC6" w:rsidRPr="00553950" w:rsidRDefault="004D71E9">
            <w:pPr>
              <w:pStyle w:val="affffffff4"/>
              <w:numPr>
                <w:ilvl w:val="0"/>
                <w:numId w:val="124"/>
              </w:numPr>
              <w:tabs>
                <w:tab w:val="left" w:pos="276"/>
              </w:tabs>
              <w:ind w:left="34" w:hanging="34"/>
              <w:rPr>
                <w:szCs w:val="24"/>
              </w:rPr>
            </w:pPr>
            <w:r w:rsidRPr="00553950">
              <w:rPr>
                <w:szCs w:val="24"/>
              </w:rPr>
              <w:t>Наблюдатель ГОМУ.</w:t>
            </w:r>
          </w:p>
          <w:p w14:paraId="1E13F8A4" w14:textId="77777777" w:rsidR="00F21BC6" w:rsidRPr="00553950" w:rsidRDefault="00F21BC6">
            <w:pPr>
              <w:pStyle w:val="affffffff4"/>
              <w:tabs>
                <w:tab w:val="left" w:pos="276"/>
              </w:tabs>
              <w:rPr>
                <w:szCs w:val="24"/>
              </w:rPr>
            </w:pPr>
          </w:p>
          <w:p w14:paraId="7F367873" w14:textId="77777777" w:rsidR="00F21BC6" w:rsidRPr="00553950" w:rsidRDefault="00F21BC6">
            <w:pPr>
              <w:pStyle w:val="affffffff4"/>
              <w:tabs>
                <w:tab w:val="left" w:pos="276"/>
              </w:tabs>
              <w:rPr>
                <w:szCs w:val="24"/>
              </w:rPr>
            </w:pPr>
          </w:p>
          <w:p w14:paraId="67B7E1EA" w14:textId="77777777" w:rsidR="00F21BC6" w:rsidRPr="00553950" w:rsidRDefault="00F21BC6">
            <w:pPr>
              <w:pStyle w:val="affffffff4"/>
              <w:tabs>
                <w:tab w:val="left" w:pos="276"/>
              </w:tabs>
              <w:rPr>
                <w:szCs w:val="24"/>
              </w:rPr>
            </w:pPr>
          </w:p>
          <w:p w14:paraId="1462BDE1" w14:textId="77777777" w:rsidR="00F21BC6" w:rsidRPr="00553950" w:rsidRDefault="004D71E9">
            <w:pPr>
              <w:pStyle w:val="affffffff4"/>
              <w:tabs>
                <w:tab w:val="left" w:pos="276"/>
              </w:tabs>
              <w:rPr>
                <w:szCs w:val="24"/>
              </w:rPr>
            </w:pPr>
            <w:r w:rsidRPr="00553950">
              <w:rPr>
                <w:szCs w:val="24"/>
              </w:rPr>
              <w:t xml:space="preserve">Проверка повесток осуществляется в проверках: </w:t>
            </w:r>
          </w:p>
          <w:p w14:paraId="2B1B1B7C" w14:textId="77777777" w:rsidR="00F21BC6" w:rsidRPr="00553950" w:rsidRDefault="004D71E9" w:rsidP="004D71E9">
            <w:pPr>
              <w:pStyle w:val="affffffff4"/>
              <w:numPr>
                <w:ilvl w:val="0"/>
                <w:numId w:val="296"/>
              </w:numPr>
              <w:tabs>
                <w:tab w:val="left" w:pos="276"/>
              </w:tabs>
              <w:ind w:left="30" w:firstLine="0"/>
              <w:rPr>
                <w:szCs w:val="24"/>
              </w:rPr>
            </w:pPr>
            <w:r w:rsidRPr="00553950">
              <w:rPr>
                <w:szCs w:val="24"/>
              </w:rPr>
              <w:t xml:space="preserve">20 "Проверка функциональности вызова повесткой гражданина в военный комиссариат для первоначальной постановки на воинский учет" </w:t>
            </w:r>
          </w:p>
          <w:p w14:paraId="49FA271B" w14:textId="77777777" w:rsidR="00F21BC6" w:rsidRPr="00553950" w:rsidRDefault="004D71E9">
            <w:pPr>
              <w:pStyle w:val="affffffff4"/>
              <w:tabs>
                <w:tab w:val="left" w:pos="276"/>
              </w:tabs>
              <w:ind w:left="30"/>
              <w:rPr>
                <w:szCs w:val="24"/>
              </w:rPr>
            </w:pPr>
            <w:r w:rsidRPr="00553950">
              <w:rPr>
                <w:szCs w:val="24"/>
              </w:rPr>
              <w:t>- Запись гражданина в статусе «Предпоставлен»;</w:t>
            </w:r>
          </w:p>
          <w:p w14:paraId="1CBB2674" w14:textId="77777777" w:rsidR="00F21BC6" w:rsidRPr="00553950" w:rsidRDefault="004D71E9" w:rsidP="004D71E9">
            <w:pPr>
              <w:pStyle w:val="affffffff4"/>
              <w:numPr>
                <w:ilvl w:val="0"/>
                <w:numId w:val="296"/>
              </w:numPr>
              <w:tabs>
                <w:tab w:val="left" w:pos="276"/>
              </w:tabs>
              <w:ind w:left="30" w:firstLine="0"/>
              <w:rPr>
                <w:szCs w:val="24"/>
              </w:rPr>
            </w:pPr>
            <w:r w:rsidRPr="00553950">
              <w:rPr>
                <w:szCs w:val="24"/>
              </w:rPr>
              <w:t>22 "Проверка функциональности вызова повесткой гражданина в военный комиссариат для ведения воинского учета "</w:t>
            </w:r>
          </w:p>
          <w:p w14:paraId="52BEFC58" w14:textId="77777777" w:rsidR="00F21BC6" w:rsidRPr="00553950" w:rsidRDefault="004D71E9">
            <w:pPr>
              <w:pStyle w:val="affffffff4"/>
              <w:tabs>
                <w:tab w:val="left" w:pos="276"/>
              </w:tabs>
              <w:ind w:left="30"/>
              <w:rPr>
                <w:szCs w:val="24"/>
              </w:rPr>
            </w:pPr>
            <w:r w:rsidRPr="00553950">
              <w:rPr>
                <w:szCs w:val="24"/>
              </w:rPr>
              <w:t>- Запись гражданина в статусе «Состоит на учете».</w:t>
            </w:r>
          </w:p>
        </w:tc>
      </w:tr>
      <w:tr w:rsidR="00553950" w:rsidRPr="00553950" w14:paraId="6B0B83FD" w14:textId="77777777">
        <w:trPr>
          <w:trHeight w:val="311"/>
        </w:trPr>
        <w:tc>
          <w:tcPr>
            <w:tcW w:w="562" w:type="dxa"/>
            <w:vMerge/>
            <w:tcBorders>
              <w:left w:val="single" w:sz="4" w:space="0" w:color="auto"/>
              <w:right w:val="single" w:sz="4" w:space="0" w:color="auto"/>
            </w:tcBorders>
          </w:tcPr>
          <w:p w14:paraId="4B6769D9"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954809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D65476"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72F567" w14:textId="77777777" w:rsidR="00F21BC6" w:rsidRPr="00553950" w:rsidRDefault="004D71E9">
            <w:pPr>
              <w:contextualSpacing/>
            </w:pPr>
            <w:r w:rsidRPr="00553950">
              <w:t xml:space="preserve">Положительным результатом проверки для </w:t>
            </w:r>
            <w:r w:rsidRPr="00553950">
              <w:rPr>
                <w:b/>
                <w:bCs/>
              </w:rPr>
              <w:t xml:space="preserve">гражданина на ЕПГУ </w:t>
            </w:r>
            <w:r w:rsidRPr="00553950">
              <w:t>является:</w:t>
            </w:r>
          </w:p>
        </w:tc>
        <w:tc>
          <w:tcPr>
            <w:tcW w:w="3402" w:type="dxa"/>
            <w:vMerge/>
            <w:tcBorders>
              <w:left w:val="single" w:sz="4" w:space="0" w:color="auto"/>
              <w:right w:val="single" w:sz="4" w:space="0" w:color="auto"/>
            </w:tcBorders>
            <w:shd w:val="clear" w:color="auto" w:fill="auto"/>
          </w:tcPr>
          <w:p w14:paraId="2B3D55A6" w14:textId="77777777" w:rsidR="00F21BC6" w:rsidRPr="00553950" w:rsidRDefault="00F21BC6">
            <w:pPr>
              <w:pStyle w:val="affffffff4"/>
              <w:rPr>
                <w:b/>
                <w:szCs w:val="24"/>
              </w:rPr>
            </w:pPr>
          </w:p>
        </w:tc>
      </w:tr>
      <w:tr w:rsidR="00553950" w:rsidRPr="00553950" w14:paraId="0911CF32" w14:textId="77777777">
        <w:trPr>
          <w:trHeight w:val="311"/>
        </w:trPr>
        <w:tc>
          <w:tcPr>
            <w:tcW w:w="562" w:type="dxa"/>
            <w:vMerge/>
            <w:tcBorders>
              <w:left w:val="single" w:sz="4" w:space="0" w:color="auto"/>
              <w:right w:val="single" w:sz="4" w:space="0" w:color="auto"/>
            </w:tcBorders>
          </w:tcPr>
          <w:p w14:paraId="33D37413"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218DDC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013C8A" w14:textId="77777777" w:rsidR="00F21BC6" w:rsidRPr="00553950" w:rsidRDefault="004D71E9">
            <w:pPr>
              <w:pStyle w:val="affffffff4"/>
              <w:rPr>
                <w:szCs w:val="24"/>
              </w:rPr>
            </w:pPr>
            <w:r w:rsidRPr="00553950">
              <w:rPr>
                <w:szCs w:val="24"/>
              </w:rPr>
              <w:t xml:space="preserve">1) Подать заявление на ЕПГУ по цели «Подать документы для постановки на воинский учет», причина постановки на воинский учёт – прибытие в РФ.  </w:t>
            </w:r>
          </w:p>
          <w:p w14:paraId="0D7C4FC7" w14:textId="77777777" w:rsidR="00F21BC6" w:rsidRPr="00553950" w:rsidRDefault="004D71E9">
            <w:pPr>
              <w:pStyle w:val="affffffff4"/>
              <w:rPr>
                <w:szCs w:val="24"/>
              </w:rPr>
            </w:pPr>
            <w:r w:rsidRPr="00553950">
              <w:rPr>
                <w:szCs w:val="24"/>
              </w:rPr>
              <w:t xml:space="preserve">Адрес проживания Московская область, </w:t>
            </w:r>
            <w:proofErr w:type="spellStart"/>
            <w:r w:rsidRPr="00553950">
              <w:rPr>
                <w:szCs w:val="24"/>
              </w:rPr>
              <w:t>г.о</w:t>
            </w:r>
            <w:proofErr w:type="spellEnd"/>
            <w:r w:rsidRPr="00553950">
              <w:rPr>
                <w:szCs w:val="24"/>
              </w:rPr>
              <w:t>. Щёлково</w:t>
            </w:r>
          </w:p>
          <w:p w14:paraId="750D505E" w14:textId="77777777" w:rsidR="00F21BC6" w:rsidRPr="00553950" w:rsidRDefault="004D71E9">
            <w:pPr>
              <w:pStyle w:val="affffffff4"/>
              <w:rPr>
                <w:b/>
                <w:szCs w:val="24"/>
              </w:rPr>
            </w:pPr>
            <w:r w:rsidRPr="00553950">
              <w:rPr>
                <w:szCs w:val="24"/>
              </w:rPr>
              <w:lastRenderedPageBreak/>
              <w:t>В Военный комиссариат -ВК городских округов Щелково Фрязино Звездный городок и Лосино-Петровского городского округа Московской области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AD12681" w14:textId="77777777" w:rsidR="00F21BC6" w:rsidRPr="00553950" w:rsidRDefault="004D71E9">
            <w:pPr>
              <w:contextualSpacing/>
            </w:pPr>
            <w:r w:rsidRPr="00553950">
              <w:rPr>
                <w:rFonts w:eastAsia="Calibri"/>
              </w:rPr>
              <w:lastRenderedPageBreak/>
              <w:t xml:space="preserve">- на шаге 1 определение целевого военного комиссариата осуществлено при маршрутизации заявления в военный </w:t>
            </w:r>
            <w:r w:rsidRPr="00553950">
              <w:rPr>
                <w:rFonts w:eastAsia="Calibri"/>
              </w:rPr>
              <w:lastRenderedPageBreak/>
              <w:t>комиссариат, указанный в заявлении на ЕПГУ.</w:t>
            </w:r>
          </w:p>
        </w:tc>
        <w:tc>
          <w:tcPr>
            <w:tcW w:w="3402" w:type="dxa"/>
            <w:vMerge/>
            <w:tcBorders>
              <w:left w:val="single" w:sz="4" w:space="0" w:color="auto"/>
              <w:right w:val="single" w:sz="4" w:space="0" w:color="auto"/>
            </w:tcBorders>
            <w:shd w:val="clear" w:color="auto" w:fill="auto"/>
          </w:tcPr>
          <w:p w14:paraId="64BEDC2E" w14:textId="77777777" w:rsidR="00F21BC6" w:rsidRPr="00553950" w:rsidRDefault="00F21BC6">
            <w:pPr>
              <w:pStyle w:val="affffffff4"/>
              <w:rPr>
                <w:b/>
                <w:szCs w:val="24"/>
              </w:rPr>
            </w:pPr>
          </w:p>
        </w:tc>
      </w:tr>
      <w:tr w:rsidR="00553950" w:rsidRPr="00553950" w14:paraId="7B034B8B" w14:textId="77777777">
        <w:trPr>
          <w:trHeight w:val="311"/>
        </w:trPr>
        <w:tc>
          <w:tcPr>
            <w:tcW w:w="562" w:type="dxa"/>
            <w:vMerge/>
            <w:tcBorders>
              <w:left w:val="single" w:sz="4" w:space="0" w:color="auto"/>
              <w:right w:val="single" w:sz="4" w:space="0" w:color="auto"/>
            </w:tcBorders>
          </w:tcPr>
          <w:p w14:paraId="0B4655A8"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450D31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BBFEB82" w14:textId="77777777" w:rsidR="00F21BC6" w:rsidRPr="00553950" w:rsidRDefault="004D71E9">
            <w:pPr>
              <w:pStyle w:val="affffffff4"/>
              <w:jc w:val="both"/>
              <w:rPr>
                <w:b/>
                <w:szCs w:val="24"/>
              </w:rPr>
            </w:pPr>
            <w:r w:rsidRPr="00553950">
              <w:rPr>
                <w:b/>
                <w:szCs w:val="24"/>
              </w:rPr>
              <w:t>Авторизоваться в ЕРВУ под ролью «Специалист ВК по обработке заявлений»: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CBAAA41" w14:textId="77777777" w:rsidR="00F21BC6" w:rsidRPr="00553950" w:rsidRDefault="004D71E9">
            <w:pPr>
              <w:contextualSpacing/>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402232CA" w14:textId="77777777" w:rsidR="00F21BC6" w:rsidRPr="00553950" w:rsidRDefault="00F21BC6">
            <w:pPr>
              <w:pStyle w:val="affffffff4"/>
              <w:rPr>
                <w:b/>
                <w:szCs w:val="24"/>
              </w:rPr>
            </w:pPr>
          </w:p>
        </w:tc>
      </w:tr>
      <w:tr w:rsidR="00553950" w:rsidRPr="00553950" w14:paraId="0F0B2746" w14:textId="77777777">
        <w:trPr>
          <w:trHeight w:val="311"/>
        </w:trPr>
        <w:tc>
          <w:tcPr>
            <w:tcW w:w="562" w:type="dxa"/>
            <w:vMerge/>
            <w:tcBorders>
              <w:left w:val="single" w:sz="4" w:space="0" w:color="auto"/>
              <w:right w:val="single" w:sz="4" w:space="0" w:color="auto"/>
            </w:tcBorders>
          </w:tcPr>
          <w:p w14:paraId="4875FD5F"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185F24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ADC7DF" w14:textId="77777777" w:rsidR="00F21BC6" w:rsidRPr="00553950" w:rsidRDefault="004D71E9">
            <w:pPr>
              <w:pStyle w:val="affffffff4"/>
              <w:rPr>
                <w:szCs w:val="24"/>
              </w:rPr>
            </w:pPr>
            <w:r w:rsidRPr="00553950">
              <w:rPr>
                <w:szCs w:val="24"/>
              </w:rPr>
              <w:t>2) В разделе «Заявления» выбрать ФИО гражданина.</w:t>
            </w:r>
          </w:p>
          <w:p w14:paraId="37D98390" w14:textId="77777777" w:rsidR="00F21BC6" w:rsidRPr="00553950" w:rsidRDefault="004D71E9">
            <w:pPr>
              <w:pStyle w:val="affffffff4"/>
              <w:rPr>
                <w:szCs w:val="24"/>
              </w:rPr>
            </w:pPr>
            <w:r w:rsidRPr="00553950">
              <w:rPr>
                <w:szCs w:val="24"/>
              </w:rPr>
              <w:t>Просмотреть вкладку «Сведения из ЕРВУ» для проверки сведений воинского учета гражданина по записи в ГИС ЕРВУ, в том числе отсутствия факта состояния гражданина на воинском учете в военном комиссариате, в который подано заявление, а также в другом военном комиссариате.</w:t>
            </w:r>
          </w:p>
          <w:p w14:paraId="2E990514" w14:textId="77777777" w:rsidR="00F21BC6" w:rsidRPr="00553950" w:rsidRDefault="004D71E9">
            <w:pPr>
              <w:pStyle w:val="affffffff4"/>
              <w:rPr>
                <w:szCs w:val="24"/>
              </w:rPr>
            </w:pPr>
            <w:r w:rsidRPr="00553950">
              <w:rPr>
                <w:szCs w:val="24"/>
              </w:rPr>
              <w:t>Во вкладке «Данные заявления» проверить некорректно заполненные сведения о месте работы.</w:t>
            </w:r>
          </w:p>
          <w:p w14:paraId="3F649AF8" w14:textId="77777777" w:rsidR="00F21BC6" w:rsidRPr="00553950" w:rsidRDefault="004D71E9">
            <w:pPr>
              <w:pStyle w:val="affffffff4"/>
              <w:rPr>
                <w:szCs w:val="24"/>
              </w:rPr>
            </w:pPr>
            <w:r w:rsidRPr="00553950">
              <w:rPr>
                <w:szCs w:val="24"/>
              </w:rPr>
              <w:t>Последовательно нажать кнопки:</w:t>
            </w:r>
          </w:p>
          <w:p w14:paraId="1199F99B" w14:textId="77777777" w:rsidR="00F21BC6" w:rsidRPr="00553950" w:rsidRDefault="004D71E9">
            <w:pPr>
              <w:pStyle w:val="affffffff4"/>
              <w:numPr>
                <w:ilvl w:val="0"/>
                <w:numId w:val="139"/>
              </w:numPr>
              <w:tabs>
                <w:tab w:val="left" w:pos="322"/>
              </w:tabs>
              <w:ind w:left="39" w:hanging="39"/>
              <w:rPr>
                <w:szCs w:val="24"/>
              </w:rPr>
            </w:pPr>
            <w:r w:rsidRPr="00553950">
              <w:rPr>
                <w:szCs w:val="24"/>
              </w:rPr>
              <w:t>«Назначить на себя»;</w:t>
            </w:r>
          </w:p>
          <w:p w14:paraId="5B097D28" w14:textId="77777777" w:rsidR="00F21BC6" w:rsidRPr="00553950" w:rsidRDefault="004D71E9">
            <w:pPr>
              <w:pStyle w:val="affffffff4"/>
              <w:numPr>
                <w:ilvl w:val="0"/>
                <w:numId w:val="139"/>
              </w:numPr>
              <w:tabs>
                <w:tab w:val="left" w:pos="322"/>
              </w:tabs>
              <w:ind w:left="39" w:hanging="39"/>
              <w:rPr>
                <w:szCs w:val="24"/>
              </w:rPr>
            </w:pPr>
            <w:r w:rsidRPr="00553950">
              <w:rPr>
                <w:szCs w:val="24"/>
              </w:rPr>
              <w:t>«Перейти к регистрации»;</w:t>
            </w:r>
          </w:p>
          <w:p w14:paraId="16135D2C" w14:textId="77777777" w:rsidR="00F21BC6" w:rsidRPr="00553950" w:rsidRDefault="004D71E9">
            <w:pPr>
              <w:pStyle w:val="affffffff4"/>
              <w:rPr>
                <w:szCs w:val="24"/>
              </w:rPr>
            </w:pPr>
            <w:r w:rsidRPr="00553950">
              <w:rPr>
                <w:szCs w:val="24"/>
              </w:rPr>
              <w:t>Нажать «Отказать».</w:t>
            </w:r>
          </w:p>
          <w:p w14:paraId="7FEA1B33" w14:textId="77777777" w:rsidR="00F21BC6" w:rsidRPr="00553950" w:rsidRDefault="004D71E9">
            <w:pPr>
              <w:pStyle w:val="affffffff4"/>
              <w:rPr>
                <w:szCs w:val="24"/>
              </w:rPr>
            </w:pPr>
            <w:r w:rsidRPr="00553950">
              <w:rPr>
                <w:szCs w:val="24"/>
              </w:rPr>
              <w:t>В открывшемся модальном окне:</w:t>
            </w:r>
          </w:p>
          <w:p w14:paraId="532278E6" w14:textId="77777777" w:rsidR="00F21BC6" w:rsidRPr="00553950" w:rsidRDefault="004D71E9">
            <w:pPr>
              <w:pStyle w:val="affffffff4"/>
              <w:rPr>
                <w:szCs w:val="24"/>
              </w:rPr>
            </w:pPr>
            <w:r w:rsidRPr="00553950">
              <w:rPr>
                <w:szCs w:val="24"/>
              </w:rPr>
              <w:t>−  Выбрать чекбокс напротив причины отказа «Некорректное заполнение обязательных полей в форме заявления (недостоверное либо неправильное заполнение)»;</w:t>
            </w:r>
          </w:p>
          <w:p w14:paraId="6C84F5AE" w14:textId="77777777" w:rsidR="00F21BC6" w:rsidRPr="00553950" w:rsidRDefault="004D71E9">
            <w:pPr>
              <w:pStyle w:val="affffffff4"/>
              <w:rPr>
                <w:szCs w:val="24"/>
              </w:rPr>
            </w:pPr>
            <w:r w:rsidRPr="00553950">
              <w:rPr>
                <w:szCs w:val="24"/>
              </w:rPr>
              <w:t>−  Заполнить поле с дополнительной информацией, указав что на ЕПГУ были внесены неверные сведения о работодателе;</w:t>
            </w:r>
          </w:p>
          <w:p w14:paraId="43D20427" w14:textId="77777777" w:rsidR="00F21BC6" w:rsidRPr="00553950" w:rsidRDefault="004D71E9">
            <w:pPr>
              <w:pStyle w:val="affffffff4"/>
              <w:rPr>
                <w:szCs w:val="24"/>
              </w:rPr>
            </w:pPr>
            <w:r w:rsidRPr="00553950">
              <w:rPr>
                <w:szCs w:val="24"/>
              </w:rPr>
              <w:lastRenderedPageBreak/>
              <w:t>−   Нажать кнопку «Сформировать».</w:t>
            </w:r>
          </w:p>
          <w:p w14:paraId="6AF63464" w14:textId="77777777" w:rsidR="00F21BC6" w:rsidRPr="00553950" w:rsidRDefault="004D71E9">
            <w:pPr>
              <w:pStyle w:val="affffffff4"/>
              <w:rPr>
                <w:b/>
                <w:szCs w:val="24"/>
              </w:rPr>
            </w:pPr>
            <w:r w:rsidRPr="00553950">
              <w:rPr>
                <w:szCs w:val="24"/>
              </w:rPr>
              <w:t>Нажать кнопку «Отправить на подписание».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44D392" w14:textId="77777777" w:rsidR="00F21BC6" w:rsidRPr="00553950" w:rsidRDefault="004D71E9">
            <w:pPr>
              <w:pStyle w:val="affffffff4"/>
              <w:tabs>
                <w:tab w:val="left" w:pos="316"/>
              </w:tabs>
              <w:ind w:left="33"/>
            </w:pPr>
            <w:r w:rsidRPr="00553950">
              <w:lastRenderedPageBreak/>
              <w:t xml:space="preserve">– на шаге 2 заявление поступило в раздел «Заявления». </w:t>
            </w:r>
          </w:p>
          <w:p w14:paraId="2575499A" w14:textId="77777777" w:rsidR="00F21BC6" w:rsidRPr="00553950" w:rsidRDefault="004D71E9">
            <w:pPr>
              <w:pStyle w:val="affffffff4"/>
              <w:tabs>
                <w:tab w:val="left" w:pos="316"/>
              </w:tabs>
              <w:ind w:left="33"/>
              <w:rPr>
                <w:szCs w:val="24"/>
              </w:rPr>
            </w:pPr>
            <w:r w:rsidRPr="00553950">
              <w:t xml:space="preserve">На вкладке </w:t>
            </w:r>
            <w:r w:rsidRPr="00553950">
              <w:rPr>
                <w:szCs w:val="24"/>
              </w:rPr>
              <w:t>«Сведения из ЕРВУ» отображается «Сведения по гражданину в ЕРВУ отсутствуют»</w:t>
            </w:r>
          </w:p>
          <w:p w14:paraId="1F957051" w14:textId="77777777" w:rsidR="00F21BC6" w:rsidRPr="00553950" w:rsidRDefault="004D71E9">
            <w:pPr>
              <w:pStyle w:val="affffffff4"/>
              <w:rPr>
                <w:szCs w:val="24"/>
              </w:rPr>
            </w:pPr>
            <w:r w:rsidRPr="00553950">
              <w:rPr>
                <w:szCs w:val="24"/>
              </w:rPr>
              <w:t>Во вкладке «Данные заявления» проверить некорректно заполненные сведения о месте работы.</w:t>
            </w:r>
          </w:p>
          <w:p w14:paraId="430295F6"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553FE398" w14:textId="77777777" w:rsidR="00F21BC6" w:rsidRPr="00553950" w:rsidRDefault="00F21BC6">
            <w:pPr>
              <w:pStyle w:val="affffffff4"/>
              <w:rPr>
                <w:b/>
                <w:szCs w:val="24"/>
              </w:rPr>
            </w:pPr>
          </w:p>
        </w:tc>
      </w:tr>
      <w:tr w:rsidR="00553950" w:rsidRPr="00553950" w14:paraId="34B9B0CF" w14:textId="77777777">
        <w:trPr>
          <w:trHeight w:val="311"/>
        </w:trPr>
        <w:tc>
          <w:tcPr>
            <w:tcW w:w="562" w:type="dxa"/>
            <w:vMerge/>
            <w:tcBorders>
              <w:left w:val="single" w:sz="4" w:space="0" w:color="auto"/>
              <w:right w:val="single" w:sz="4" w:space="0" w:color="auto"/>
            </w:tcBorders>
          </w:tcPr>
          <w:p w14:paraId="39EE4EDE"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6547B7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11050D" w14:textId="77777777" w:rsidR="00F21BC6" w:rsidRPr="00553950" w:rsidRDefault="004D71E9">
            <w:pPr>
              <w:pStyle w:val="affffffff4"/>
              <w:jc w:val="both"/>
              <w:rPr>
                <w:b/>
                <w:szCs w:val="24"/>
              </w:rPr>
            </w:pPr>
            <w:r w:rsidRPr="00553950">
              <w:rPr>
                <w:b/>
                <w:szCs w:val="24"/>
              </w:rPr>
              <w:t>Авторизоваться в ЕРВУ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FBC3DA" w14:textId="77777777" w:rsidR="00F21BC6" w:rsidRPr="00553950" w:rsidRDefault="004D71E9">
            <w:pPr>
              <w:contextualSpacing/>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02954D0E" w14:textId="77777777" w:rsidR="00F21BC6" w:rsidRPr="00553950" w:rsidRDefault="00F21BC6">
            <w:pPr>
              <w:pStyle w:val="affffffff4"/>
              <w:rPr>
                <w:b/>
                <w:szCs w:val="24"/>
              </w:rPr>
            </w:pPr>
          </w:p>
        </w:tc>
      </w:tr>
      <w:tr w:rsidR="00553950" w:rsidRPr="00553950" w14:paraId="31FF4D8F" w14:textId="77777777">
        <w:trPr>
          <w:trHeight w:val="311"/>
        </w:trPr>
        <w:tc>
          <w:tcPr>
            <w:tcW w:w="562" w:type="dxa"/>
            <w:vMerge/>
            <w:tcBorders>
              <w:left w:val="single" w:sz="4" w:space="0" w:color="auto"/>
              <w:right w:val="single" w:sz="4" w:space="0" w:color="auto"/>
            </w:tcBorders>
          </w:tcPr>
          <w:p w14:paraId="52C0BACF"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6CB7E3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B6478C" w14:textId="77777777" w:rsidR="00F21BC6" w:rsidRPr="00553950" w:rsidRDefault="004D71E9">
            <w:pPr>
              <w:rPr>
                <w:lang w:eastAsia="ru-RU"/>
              </w:rPr>
            </w:pPr>
            <w:r w:rsidRPr="00553950">
              <w:t xml:space="preserve">3) </w:t>
            </w:r>
            <w:r w:rsidRPr="00553950">
              <w:rPr>
                <w:lang w:eastAsia="ru-RU"/>
              </w:rPr>
              <w:t xml:space="preserve"> </w:t>
            </w:r>
            <w:r w:rsidRPr="00553950">
              <w:t xml:space="preserve"> </w:t>
            </w:r>
            <w:r w:rsidRPr="00553950">
              <w:rPr>
                <w:lang w:eastAsia="ru-RU"/>
              </w:rPr>
              <w:t>В разделе «Заявления» выбрать ФИО гражданина.</w:t>
            </w:r>
          </w:p>
          <w:p w14:paraId="76E37C7B" w14:textId="77777777" w:rsidR="00F21BC6" w:rsidRPr="00553950" w:rsidRDefault="004D71E9">
            <w:pPr>
              <w:rPr>
                <w:lang w:eastAsia="ru-RU"/>
              </w:rPr>
            </w:pPr>
            <w:r w:rsidRPr="00553950">
              <w:rPr>
                <w:lang w:eastAsia="ru-RU"/>
              </w:rPr>
              <w:t>−   Нажать кнопку «Подписать»;</w:t>
            </w:r>
          </w:p>
          <w:p w14:paraId="102B647C" w14:textId="77777777" w:rsidR="00F21BC6" w:rsidRPr="00553950" w:rsidRDefault="004D71E9">
            <w:pPr>
              <w:pStyle w:val="affffffff4"/>
              <w:jc w:val="both"/>
              <w:rPr>
                <w:b/>
                <w:szCs w:val="24"/>
              </w:rPr>
            </w:pPr>
            <w:r w:rsidRPr="00553950">
              <w:t>− Выбрать сертификат электронной подписи, нажать кнопку «Подписать», а затем кнопку «Подписать».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BBAAECE" w14:textId="77777777" w:rsidR="00F21BC6" w:rsidRPr="00553950" w:rsidRDefault="004D71E9">
            <w:pPr>
              <w:contextualSpacing/>
            </w:pPr>
            <w:r w:rsidRPr="00553950">
              <w:t>– на шаге 3 подписание Уведомления об отказе в приеме и регистрации заявления;</w:t>
            </w:r>
          </w:p>
        </w:tc>
        <w:tc>
          <w:tcPr>
            <w:tcW w:w="3402" w:type="dxa"/>
            <w:vMerge/>
            <w:tcBorders>
              <w:left w:val="single" w:sz="4" w:space="0" w:color="auto"/>
              <w:right w:val="single" w:sz="4" w:space="0" w:color="auto"/>
            </w:tcBorders>
            <w:shd w:val="clear" w:color="auto" w:fill="auto"/>
          </w:tcPr>
          <w:p w14:paraId="73D0F2CB" w14:textId="77777777" w:rsidR="00F21BC6" w:rsidRPr="00553950" w:rsidRDefault="00F21BC6">
            <w:pPr>
              <w:pStyle w:val="affffffff4"/>
              <w:rPr>
                <w:b/>
                <w:szCs w:val="24"/>
              </w:rPr>
            </w:pPr>
          </w:p>
        </w:tc>
      </w:tr>
      <w:tr w:rsidR="00553950" w:rsidRPr="00553950" w14:paraId="3E290E95" w14:textId="77777777">
        <w:trPr>
          <w:trHeight w:val="311"/>
        </w:trPr>
        <w:tc>
          <w:tcPr>
            <w:tcW w:w="562" w:type="dxa"/>
            <w:vMerge/>
            <w:tcBorders>
              <w:left w:val="single" w:sz="4" w:space="0" w:color="auto"/>
              <w:right w:val="single" w:sz="4" w:space="0" w:color="auto"/>
            </w:tcBorders>
          </w:tcPr>
          <w:p w14:paraId="2A4F2B83"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3A44FBC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7C1488"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2C55F6"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является:</w:t>
            </w:r>
          </w:p>
        </w:tc>
        <w:tc>
          <w:tcPr>
            <w:tcW w:w="3402" w:type="dxa"/>
            <w:vMerge/>
            <w:tcBorders>
              <w:left w:val="single" w:sz="4" w:space="0" w:color="auto"/>
              <w:right w:val="single" w:sz="4" w:space="0" w:color="auto"/>
            </w:tcBorders>
            <w:shd w:val="clear" w:color="auto" w:fill="auto"/>
          </w:tcPr>
          <w:p w14:paraId="21EA8CD2" w14:textId="77777777" w:rsidR="00F21BC6" w:rsidRPr="00553950" w:rsidRDefault="00F21BC6">
            <w:pPr>
              <w:pStyle w:val="affffffff4"/>
              <w:tabs>
                <w:tab w:val="left" w:pos="276"/>
              </w:tabs>
              <w:rPr>
                <w:szCs w:val="24"/>
              </w:rPr>
            </w:pPr>
          </w:p>
        </w:tc>
      </w:tr>
      <w:tr w:rsidR="00553950" w:rsidRPr="00553950" w14:paraId="0D585885" w14:textId="77777777">
        <w:trPr>
          <w:trHeight w:val="311"/>
        </w:trPr>
        <w:tc>
          <w:tcPr>
            <w:tcW w:w="562" w:type="dxa"/>
            <w:vMerge/>
            <w:tcBorders>
              <w:left w:val="single" w:sz="4" w:space="0" w:color="auto"/>
              <w:right w:val="single" w:sz="4" w:space="0" w:color="auto"/>
            </w:tcBorders>
          </w:tcPr>
          <w:p w14:paraId="4821501B"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410AFDD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DB804E1" w14:textId="77777777" w:rsidR="00F21BC6" w:rsidRPr="00553950" w:rsidRDefault="004D71E9">
            <w:pPr>
              <w:pStyle w:val="affffffff4"/>
              <w:jc w:val="both"/>
              <w:rPr>
                <w:bCs/>
                <w:szCs w:val="24"/>
              </w:rPr>
            </w:pPr>
            <w:r w:rsidRPr="00553950">
              <w:rPr>
                <w:bCs/>
                <w:szCs w:val="24"/>
              </w:rPr>
              <w:t>4) Перейти в Личный кабинет гражданина и просмотреть статус по заявлению.</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A0104A" w14:textId="77777777" w:rsidR="00F21BC6" w:rsidRPr="00553950" w:rsidRDefault="004D71E9">
            <w:pPr>
              <w:pStyle w:val="affffffff4"/>
              <w:rPr>
                <w:szCs w:val="24"/>
              </w:rPr>
            </w:pPr>
            <w:r w:rsidRPr="00553950">
              <w:t>– на шаге 4 отображается статус по заявлению "Отказ» и доступно для просмотра Уведомление об отказе в приеме и регистрации заявления;</w:t>
            </w:r>
          </w:p>
        </w:tc>
        <w:tc>
          <w:tcPr>
            <w:tcW w:w="3402" w:type="dxa"/>
            <w:vMerge/>
            <w:tcBorders>
              <w:left w:val="single" w:sz="4" w:space="0" w:color="auto"/>
              <w:right w:val="single" w:sz="4" w:space="0" w:color="auto"/>
            </w:tcBorders>
            <w:shd w:val="clear" w:color="auto" w:fill="auto"/>
          </w:tcPr>
          <w:p w14:paraId="529DDDF1" w14:textId="77777777" w:rsidR="00F21BC6" w:rsidRPr="00553950" w:rsidRDefault="00F21BC6">
            <w:pPr>
              <w:pStyle w:val="affffffff4"/>
              <w:tabs>
                <w:tab w:val="left" w:pos="276"/>
              </w:tabs>
              <w:rPr>
                <w:szCs w:val="24"/>
              </w:rPr>
            </w:pPr>
          </w:p>
        </w:tc>
      </w:tr>
      <w:tr w:rsidR="00553950" w:rsidRPr="00553950" w14:paraId="17CE3962" w14:textId="77777777">
        <w:trPr>
          <w:trHeight w:val="311"/>
        </w:trPr>
        <w:tc>
          <w:tcPr>
            <w:tcW w:w="562" w:type="dxa"/>
            <w:vMerge/>
            <w:tcBorders>
              <w:left w:val="single" w:sz="4" w:space="0" w:color="auto"/>
              <w:right w:val="single" w:sz="4" w:space="0" w:color="auto"/>
            </w:tcBorders>
          </w:tcPr>
          <w:p w14:paraId="1148A45C"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2AD6202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9D7ED7" w14:textId="77777777" w:rsidR="00F21BC6" w:rsidRPr="00553950" w:rsidRDefault="004D71E9">
            <w:pPr>
              <w:pStyle w:val="affffffff4"/>
              <w:jc w:val="both"/>
              <w:rPr>
                <w:b/>
                <w:szCs w:val="24"/>
              </w:rPr>
            </w:pPr>
            <w:r w:rsidRPr="00553950">
              <w:rPr>
                <w:b/>
                <w:szCs w:val="24"/>
              </w:rPr>
              <w:t>Сценарий 2</w:t>
            </w:r>
          </w:p>
          <w:p w14:paraId="7C180127" w14:textId="77777777" w:rsidR="00F21BC6" w:rsidRPr="00553950" w:rsidRDefault="004D71E9">
            <w:pPr>
              <w:pStyle w:val="affffffff4"/>
              <w:rPr>
                <w:szCs w:val="24"/>
              </w:rPr>
            </w:pPr>
            <w:r w:rsidRPr="00553950">
              <w:rPr>
                <w:szCs w:val="24"/>
              </w:rPr>
              <w:t>Первоначальная постановка на воинский учет граждан старше 18 лет при поступлении сведений от граждан по заявлению с ЕПГУ.</w:t>
            </w:r>
          </w:p>
          <w:p w14:paraId="3FF12988" w14:textId="77777777" w:rsidR="00F21BC6" w:rsidRPr="00553950" w:rsidRDefault="00F21BC6">
            <w:pPr>
              <w:pStyle w:val="affffffff4"/>
              <w:jc w:val="both"/>
              <w:rPr>
                <w:b/>
                <w:szCs w:val="24"/>
              </w:rPr>
            </w:pPr>
          </w:p>
          <w:p w14:paraId="21D323B2"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C0D1C9C" w14:textId="77777777" w:rsidR="00F21BC6" w:rsidRPr="00553950" w:rsidRDefault="00F21BC6">
            <w:pPr>
              <w:pStyle w:val="affffffff4"/>
              <w:rPr>
                <w:szCs w:val="24"/>
              </w:rPr>
            </w:pPr>
          </w:p>
          <w:p w14:paraId="5E0F684F" w14:textId="77777777" w:rsidR="00F21BC6" w:rsidRPr="00553950" w:rsidRDefault="00F21BC6">
            <w:pPr>
              <w:pStyle w:val="affffffff4"/>
              <w:rPr>
                <w:szCs w:val="24"/>
              </w:rPr>
            </w:pPr>
          </w:p>
          <w:p w14:paraId="10217E29" w14:textId="77777777" w:rsidR="00F21BC6" w:rsidRPr="00553950" w:rsidRDefault="00F21BC6">
            <w:pPr>
              <w:pStyle w:val="affffffff4"/>
              <w:rPr>
                <w:szCs w:val="24"/>
              </w:rPr>
            </w:pPr>
          </w:p>
          <w:p w14:paraId="6FF1AE1A" w14:textId="77777777" w:rsidR="00F21BC6" w:rsidRPr="00553950" w:rsidRDefault="00F21BC6">
            <w:pPr>
              <w:pStyle w:val="affffffff4"/>
              <w:rPr>
                <w:szCs w:val="24"/>
              </w:rPr>
            </w:pPr>
          </w:p>
          <w:p w14:paraId="25B11907" w14:textId="77777777" w:rsidR="00F21BC6" w:rsidRPr="00553950" w:rsidRDefault="00F21BC6">
            <w:pPr>
              <w:pStyle w:val="affffffff4"/>
              <w:rPr>
                <w:szCs w:val="24"/>
              </w:rPr>
            </w:pPr>
          </w:p>
          <w:p w14:paraId="1619E581" w14:textId="77777777" w:rsidR="00F21BC6" w:rsidRPr="00553950" w:rsidRDefault="00F21BC6">
            <w:pPr>
              <w:pStyle w:val="affffffff4"/>
              <w:rPr>
                <w:szCs w:val="24"/>
              </w:rPr>
            </w:pPr>
          </w:p>
          <w:p w14:paraId="7A865609"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является:</w:t>
            </w:r>
          </w:p>
        </w:tc>
        <w:tc>
          <w:tcPr>
            <w:tcW w:w="3402" w:type="dxa"/>
            <w:vMerge/>
            <w:tcBorders>
              <w:left w:val="single" w:sz="4" w:space="0" w:color="auto"/>
              <w:right w:val="single" w:sz="4" w:space="0" w:color="auto"/>
            </w:tcBorders>
            <w:shd w:val="clear" w:color="auto" w:fill="auto"/>
          </w:tcPr>
          <w:p w14:paraId="0E9F7EC0" w14:textId="77777777" w:rsidR="00F21BC6" w:rsidRPr="00553950" w:rsidRDefault="00F21BC6">
            <w:pPr>
              <w:pStyle w:val="affffffff4"/>
              <w:tabs>
                <w:tab w:val="left" w:pos="276"/>
              </w:tabs>
              <w:rPr>
                <w:szCs w:val="24"/>
              </w:rPr>
            </w:pPr>
          </w:p>
        </w:tc>
      </w:tr>
      <w:tr w:rsidR="00553950" w:rsidRPr="00553950" w14:paraId="5F77560F" w14:textId="77777777">
        <w:trPr>
          <w:trHeight w:val="311"/>
        </w:trPr>
        <w:tc>
          <w:tcPr>
            <w:tcW w:w="562" w:type="dxa"/>
            <w:vMerge/>
            <w:tcBorders>
              <w:left w:val="single" w:sz="4" w:space="0" w:color="auto"/>
              <w:right w:val="single" w:sz="4" w:space="0" w:color="auto"/>
            </w:tcBorders>
          </w:tcPr>
          <w:p w14:paraId="5D7C2FD4"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0043BFF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2757EB" w14:textId="77777777" w:rsidR="00F21BC6" w:rsidRPr="00553950" w:rsidRDefault="004D71E9">
            <w:pPr>
              <w:pStyle w:val="affffffff4"/>
              <w:jc w:val="both"/>
              <w:rPr>
                <w:szCs w:val="24"/>
              </w:rPr>
            </w:pPr>
            <w:r w:rsidRPr="00553950">
              <w:rPr>
                <w:szCs w:val="24"/>
              </w:rPr>
              <w:t xml:space="preserve">1) Подать заявление на ЕПГУ по цели «Подать документы для постановки на воинский учет», причина постановки на воинский учёт – прибытие в РФ. </w:t>
            </w:r>
          </w:p>
          <w:p w14:paraId="7A64A444" w14:textId="77777777" w:rsidR="00F21BC6" w:rsidRPr="00553950" w:rsidRDefault="004D71E9">
            <w:pPr>
              <w:pStyle w:val="affffffff4"/>
              <w:jc w:val="both"/>
              <w:rPr>
                <w:szCs w:val="24"/>
              </w:rPr>
            </w:pPr>
            <w:r w:rsidRPr="00553950">
              <w:rPr>
                <w:szCs w:val="24"/>
              </w:rPr>
              <w:lastRenderedPageBreak/>
              <w:t xml:space="preserve">Для проверки определения целевого военного комиссариата изменить адрес проживания на Московскую область, </w:t>
            </w:r>
            <w:proofErr w:type="spellStart"/>
            <w:r w:rsidRPr="00553950">
              <w:rPr>
                <w:szCs w:val="24"/>
              </w:rPr>
              <w:t>г.о</w:t>
            </w:r>
            <w:proofErr w:type="spellEnd"/>
            <w:r w:rsidRPr="00553950">
              <w:rPr>
                <w:szCs w:val="24"/>
              </w:rPr>
              <w:t>. Одинцовский</w:t>
            </w:r>
          </w:p>
          <w:p w14:paraId="01FEC163" w14:textId="77777777" w:rsidR="00F21BC6" w:rsidRPr="00553950" w:rsidRDefault="004D71E9">
            <w:pPr>
              <w:pStyle w:val="affffffff4"/>
              <w:jc w:val="both"/>
              <w:rPr>
                <w:szCs w:val="24"/>
              </w:rPr>
            </w:pPr>
            <w:r w:rsidRPr="00553950">
              <w:rPr>
                <w:szCs w:val="24"/>
              </w:rPr>
              <w:t xml:space="preserve">В военный комиссариат - ВК Одинцовского городского округа городских округов Краснознаменск и </w:t>
            </w:r>
            <w:proofErr w:type="spellStart"/>
            <w:r w:rsidRPr="00553950">
              <w:rPr>
                <w:szCs w:val="24"/>
              </w:rPr>
              <w:t>Власиха</w:t>
            </w:r>
            <w:proofErr w:type="spellEnd"/>
            <w:r w:rsidRPr="00553950">
              <w:rPr>
                <w:szCs w:val="24"/>
              </w:rPr>
              <w:t xml:space="preserve"> Московской области</w:t>
            </w:r>
          </w:p>
          <w:p w14:paraId="254DB009"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066FE2C" w14:textId="77777777" w:rsidR="00F21BC6" w:rsidRPr="00553950" w:rsidRDefault="004D71E9">
            <w:pPr>
              <w:pStyle w:val="affffffff4"/>
              <w:rPr>
                <w:b/>
              </w:rPr>
            </w:pPr>
            <w:r w:rsidRPr="00553950">
              <w:lastRenderedPageBreak/>
              <w:t xml:space="preserve">– на шаге 1 определение целевого военного комиссариата осуществлено при маршрутизации </w:t>
            </w:r>
            <w:r w:rsidRPr="00553950">
              <w:lastRenderedPageBreak/>
              <w:t>заявления в военный комиссариат, указанный в заявлении на ЕПГУ.</w:t>
            </w:r>
          </w:p>
        </w:tc>
        <w:tc>
          <w:tcPr>
            <w:tcW w:w="3402" w:type="dxa"/>
            <w:vMerge/>
            <w:tcBorders>
              <w:left w:val="single" w:sz="4" w:space="0" w:color="auto"/>
              <w:right w:val="single" w:sz="4" w:space="0" w:color="auto"/>
            </w:tcBorders>
            <w:shd w:val="clear" w:color="auto" w:fill="auto"/>
          </w:tcPr>
          <w:p w14:paraId="7A31B19A" w14:textId="77777777" w:rsidR="00F21BC6" w:rsidRPr="00553950" w:rsidRDefault="00F21BC6">
            <w:pPr>
              <w:pStyle w:val="affffffff4"/>
              <w:tabs>
                <w:tab w:val="left" w:pos="276"/>
              </w:tabs>
              <w:rPr>
                <w:szCs w:val="24"/>
              </w:rPr>
            </w:pPr>
          </w:p>
        </w:tc>
      </w:tr>
      <w:tr w:rsidR="00553950" w:rsidRPr="00553950" w14:paraId="135EFC03" w14:textId="77777777">
        <w:trPr>
          <w:trHeight w:val="311"/>
        </w:trPr>
        <w:tc>
          <w:tcPr>
            <w:tcW w:w="562" w:type="dxa"/>
            <w:vMerge/>
            <w:tcBorders>
              <w:left w:val="single" w:sz="4" w:space="0" w:color="auto"/>
              <w:right w:val="single" w:sz="4" w:space="0" w:color="auto"/>
            </w:tcBorders>
          </w:tcPr>
          <w:p w14:paraId="002D53B2"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65F089C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E1DD39" w14:textId="77777777" w:rsidR="00F21BC6" w:rsidRPr="00553950" w:rsidRDefault="004D71E9">
            <w:pPr>
              <w:pStyle w:val="affffffff4"/>
              <w:tabs>
                <w:tab w:val="left" w:pos="180"/>
              </w:tabs>
              <w:jc w:val="both"/>
              <w:rPr>
                <w:szCs w:val="24"/>
              </w:rPr>
            </w:pPr>
            <w:r w:rsidRPr="00553950">
              <w:rPr>
                <w:b/>
                <w:szCs w:val="24"/>
              </w:rPr>
              <w:t>Авторизоваться в ЕРВУ под ролью «Специалист ВК по обработке заявлений»: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F0C4B4" w14:textId="77777777" w:rsidR="00F21BC6" w:rsidRPr="00553950" w:rsidRDefault="004D71E9">
            <w:pPr>
              <w:pStyle w:val="affffffff4"/>
              <w:rPr>
                <w:szCs w:val="24"/>
              </w:rPr>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45B6DD92" w14:textId="77777777" w:rsidR="00F21BC6" w:rsidRPr="00553950" w:rsidRDefault="00F21BC6">
            <w:pPr>
              <w:pStyle w:val="affffffff4"/>
              <w:tabs>
                <w:tab w:val="left" w:pos="276"/>
              </w:tabs>
              <w:rPr>
                <w:szCs w:val="24"/>
              </w:rPr>
            </w:pPr>
          </w:p>
        </w:tc>
      </w:tr>
      <w:tr w:rsidR="00553950" w:rsidRPr="00553950" w14:paraId="398E8098" w14:textId="77777777">
        <w:trPr>
          <w:trHeight w:val="311"/>
        </w:trPr>
        <w:tc>
          <w:tcPr>
            <w:tcW w:w="562" w:type="dxa"/>
            <w:vMerge/>
            <w:tcBorders>
              <w:left w:val="single" w:sz="4" w:space="0" w:color="auto"/>
              <w:right w:val="single" w:sz="4" w:space="0" w:color="auto"/>
            </w:tcBorders>
          </w:tcPr>
          <w:p w14:paraId="3DF6CDFD"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4049470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3631B4" w14:textId="77777777" w:rsidR="00F21BC6" w:rsidRPr="00553950" w:rsidRDefault="004D71E9">
            <w:pPr>
              <w:pStyle w:val="affffffff4"/>
              <w:jc w:val="both"/>
              <w:rPr>
                <w:szCs w:val="24"/>
              </w:rPr>
            </w:pPr>
            <w:r w:rsidRPr="00553950">
              <w:rPr>
                <w:szCs w:val="24"/>
              </w:rPr>
              <w:t>2) В разделе «Заявления» выбрать ФИО гражданина.</w:t>
            </w:r>
          </w:p>
          <w:p w14:paraId="781DAAA4" w14:textId="77777777" w:rsidR="00F21BC6" w:rsidRPr="00553950" w:rsidRDefault="004D71E9">
            <w:pPr>
              <w:pStyle w:val="affffffff4"/>
              <w:jc w:val="both"/>
              <w:rPr>
                <w:szCs w:val="24"/>
              </w:rPr>
            </w:pPr>
            <w:r w:rsidRPr="00553950">
              <w:rPr>
                <w:szCs w:val="24"/>
              </w:rPr>
              <w:t>Просмотреть вкладку «Сведения из ЕРВУ» для проверки сведений воинского учета гражданина по записи в ГИС ЕРВУ, в том числе отсутствия факта состояния гражданина на воинском учете в военном комиссариате, в который подано заявление, а также в другом военном комиссариате.</w:t>
            </w:r>
          </w:p>
          <w:p w14:paraId="25285722" w14:textId="77777777" w:rsidR="00F21BC6" w:rsidRPr="00553950" w:rsidRDefault="004D71E9">
            <w:pPr>
              <w:pStyle w:val="affffffff4"/>
              <w:jc w:val="both"/>
              <w:rPr>
                <w:szCs w:val="24"/>
              </w:rPr>
            </w:pPr>
            <w:r w:rsidRPr="00553950">
              <w:rPr>
                <w:szCs w:val="24"/>
              </w:rPr>
              <w:t>Последовательно нажать кнопки:</w:t>
            </w:r>
          </w:p>
          <w:p w14:paraId="17A36914" w14:textId="77777777" w:rsidR="00F21BC6" w:rsidRPr="00553950" w:rsidRDefault="004D71E9">
            <w:pPr>
              <w:pStyle w:val="affffffff4"/>
              <w:numPr>
                <w:ilvl w:val="0"/>
                <w:numId w:val="139"/>
              </w:numPr>
              <w:tabs>
                <w:tab w:val="left" w:pos="322"/>
              </w:tabs>
              <w:ind w:left="39" w:hanging="39"/>
              <w:jc w:val="both"/>
              <w:rPr>
                <w:szCs w:val="24"/>
              </w:rPr>
            </w:pPr>
            <w:r w:rsidRPr="00553950">
              <w:rPr>
                <w:szCs w:val="24"/>
              </w:rPr>
              <w:t>«Назначить на себя»;</w:t>
            </w:r>
          </w:p>
          <w:p w14:paraId="7302E0CE" w14:textId="77777777" w:rsidR="00F21BC6" w:rsidRPr="00553950" w:rsidRDefault="004D71E9">
            <w:pPr>
              <w:pStyle w:val="affffffff4"/>
              <w:numPr>
                <w:ilvl w:val="0"/>
                <w:numId w:val="139"/>
              </w:numPr>
              <w:tabs>
                <w:tab w:val="left" w:pos="322"/>
              </w:tabs>
              <w:ind w:left="39" w:hanging="39"/>
              <w:jc w:val="both"/>
              <w:rPr>
                <w:szCs w:val="24"/>
              </w:rPr>
            </w:pPr>
            <w:r w:rsidRPr="00553950">
              <w:rPr>
                <w:szCs w:val="24"/>
              </w:rPr>
              <w:t>«Перейти к регистрации»;</w:t>
            </w:r>
          </w:p>
          <w:p w14:paraId="5077360C" w14:textId="77777777" w:rsidR="00F21BC6" w:rsidRPr="00553950" w:rsidRDefault="004D71E9">
            <w:pPr>
              <w:pStyle w:val="affffffff4"/>
              <w:jc w:val="both"/>
              <w:rPr>
                <w:b/>
                <w:szCs w:val="24"/>
              </w:rPr>
            </w:pPr>
            <w:r w:rsidRPr="00553950">
              <w:rPr>
                <w:szCs w:val="24"/>
              </w:rPr>
              <w:t>«Зарегистрировать».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86143E7" w14:textId="77777777" w:rsidR="00F21BC6" w:rsidRPr="00553950" w:rsidRDefault="004D71E9">
            <w:pPr>
              <w:pStyle w:val="affffffff4"/>
              <w:tabs>
                <w:tab w:val="left" w:pos="316"/>
              </w:tabs>
              <w:ind w:left="33"/>
              <w:jc w:val="both"/>
            </w:pPr>
            <w:r w:rsidRPr="00553950">
              <w:t xml:space="preserve">– на шаге 2 заявление поступило в раздел «Заявления». </w:t>
            </w:r>
          </w:p>
          <w:p w14:paraId="1676AAB8" w14:textId="77777777" w:rsidR="00F21BC6" w:rsidRPr="00553950" w:rsidRDefault="004D71E9">
            <w:pPr>
              <w:pStyle w:val="affffffff4"/>
              <w:tabs>
                <w:tab w:val="left" w:pos="316"/>
              </w:tabs>
              <w:ind w:left="33"/>
              <w:jc w:val="both"/>
              <w:rPr>
                <w:szCs w:val="24"/>
              </w:rPr>
            </w:pPr>
            <w:r w:rsidRPr="00553950">
              <w:t xml:space="preserve">На вкладке </w:t>
            </w:r>
            <w:r w:rsidRPr="00553950">
              <w:rPr>
                <w:szCs w:val="24"/>
              </w:rPr>
              <w:t>«Сведения из ЕРВУ» отображается «Сведения по гражданину в ЕРВУ отсутствуют»</w:t>
            </w:r>
          </w:p>
          <w:p w14:paraId="6180185A" w14:textId="77777777" w:rsidR="00F21BC6" w:rsidRPr="00553950" w:rsidRDefault="004D71E9">
            <w:pPr>
              <w:contextualSpacing/>
            </w:pPr>
            <w:r w:rsidRPr="00553950">
              <w:t>После нажатия на кнопку «Зарегистрировать» статус заявления «заявление зарегистрировано.</w:t>
            </w:r>
          </w:p>
          <w:p w14:paraId="0A3327CA" w14:textId="77777777" w:rsidR="00F21BC6" w:rsidRPr="00553950" w:rsidRDefault="00F21BC6">
            <w:pPr>
              <w:contextualSpacing/>
              <w:rPr>
                <w:b/>
              </w:rPr>
            </w:pPr>
          </w:p>
        </w:tc>
        <w:tc>
          <w:tcPr>
            <w:tcW w:w="3402" w:type="dxa"/>
            <w:vMerge/>
            <w:tcBorders>
              <w:left w:val="single" w:sz="4" w:space="0" w:color="auto"/>
              <w:right w:val="single" w:sz="4" w:space="0" w:color="auto"/>
            </w:tcBorders>
            <w:shd w:val="clear" w:color="auto" w:fill="auto"/>
          </w:tcPr>
          <w:p w14:paraId="678A23DB" w14:textId="77777777" w:rsidR="00F21BC6" w:rsidRPr="00553950" w:rsidRDefault="00F21BC6">
            <w:pPr>
              <w:pStyle w:val="affffffff4"/>
              <w:tabs>
                <w:tab w:val="left" w:pos="276"/>
              </w:tabs>
              <w:rPr>
                <w:szCs w:val="24"/>
              </w:rPr>
            </w:pPr>
          </w:p>
        </w:tc>
      </w:tr>
      <w:tr w:rsidR="00553950" w:rsidRPr="00553950" w14:paraId="23560274" w14:textId="77777777">
        <w:trPr>
          <w:trHeight w:val="311"/>
        </w:trPr>
        <w:tc>
          <w:tcPr>
            <w:tcW w:w="562" w:type="dxa"/>
            <w:vMerge/>
            <w:tcBorders>
              <w:left w:val="single" w:sz="4" w:space="0" w:color="auto"/>
              <w:right w:val="single" w:sz="4" w:space="0" w:color="auto"/>
            </w:tcBorders>
          </w:tcPr>
          <w:p w14:paraId="2AE8209C"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2637CEE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09194F" w14:textId="77777777" w:rsidR="00F21BC6" w:rsidRPr="00553950" w:rsidRDefault="004D71E9">
            <w:pPr>
              <w:pStyle w:val="affffffff4"/>
              <w:jc w:val="both"/>
              <w:rPr>
                <w:b/>
                <w:szCs w:val="24"/>
              </w:rPr>
            </w:pPr>
            <w:r w:rsidRPr="00553950">
              <w:rPr>
                <w:b/>
                <w:szCs w:val="24"/>
              </w:rPr>
              <w:t>Авторизоваться в ЕРВУ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61CB7AD" w14:textId="77777777" w:rsidR="00F21BC6" w:rsidRPr="00553950" w:rsidRDefault="004D71E9">
            <w:pPr>
              <w:contextualSpacing/>
              <w:rPr>
                <w:b/>
              </w:rPr>
            </w:pPr>
            <w:r w:rsidRPr="00553950">
              <w:t xml:space="preserve">Положительным результатом проверки </w:t>
            </w:r>
            <w:r w:rsidRPr="00553950">
              <w:rPr>
                <w:b/>
              </w:rPr>
              <w:t xml:space="preserve">для Специалиста ВК по воинскому учету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76BF48BA" w14:textId="77777777" w:rsidR="00F21BC6" w:rsidRPr="00553950" w:rsidRDefault="00F21BC6">
            <w:pPr>
              <w:pStyle w:val="affffffff4"/>
              <w:tabs>
                <w:tab w:val="left" w:pos="276"/>
              </w:tabs>
              <w:rPr>
                <w:szCs w:val="24"/>
              </w:rPr>
            </w:pPr>
          </w:p>
        </w:tc>
      </w:tr>
      <w:tr w:rsidR="00553950" w:rsidRPr="00553950" w14:paraId="34A7769E" w14:textId="77777777">
        <w:trPr>
          <w:trHeight w:val="311"/>
        </w:trPr>
        <w:tc>
          <w:tcPr>
            <w:tcW w:w="562" w:type="dxa"/>
            <w:vMerge/>
            <w:tcBorders>
              <w:left w:val="single" w:sz="4" w:space="0" w:color="auto"/>
              <w:right w:val="single" w:sz="4" w:space="0" w:color="auto"/>
            </w:tcBorders>
          </w:tcPr>
          <w:p w14:paraId="35A8F1C9"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2D50771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F5D413" w14:textId="77777777" w:rsidR="00F21BC6" w:rsidRPr="00553950" w:rsidRDefault="004D71E9">
            <w:pPr>
              <w:pStyle w:val="affffffff4"/>
              <w:jc w:val="both"/>
              <w:rPr>
                <w:b/>
                <w:szCs w:val="24"/>
              </w:rPr>
            </w:pPr>
            <w:r w:rsidRPr="00553950">
              <w:rPr>
                <w:szCs w:val="24"/>
              </w:rPr>
              <w:t xml:space="preserve">3) В разделе «Отчеты» поочередно выбрать отчеты с наименованием «Сводный отчет по постановке на воинский учет (за период)», </w:t>
            </w:r>
            <w:r w:rsidRPr="00553950">
              <w:rPr>
                <w:szCs w:val="24"/>
              </w:rPr>
              <w:lastRenderedPageBreak/>
              <w:t>«Сводный отчет по постановке на воинский учет (на текущую дату)»;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D59626" w14:textId="77777777" w:rsidR="00F21BC6" w:rsidRPr="00553950" w:rsidRDefault="004D71E9">
            <w:pPr>
              <w:contextualSpacing/>
              <w:rPr>
                <w:b/>
              </w:rPr>
            </w:pPr>
            <w:r w:rsidRPr="00553950">
              <w:lastRenderedPageBreak/>
              <w:t xml:space="preserve">– на шаге 3 отчеты с наименованием «Сводный отчет по постановке на </w:t>
            </w:r>
            <w:r w:rsidRPr="00553950">
              <w:lastRenderedPageBreak/>
              <w:t>воинский учет (за период)», «Сводный отчет по постановке на воинский учет (на текущую дату)» сформированы;</w:t>
            </w:r>
          </w:p>
        </w:tc>
        <w:tc>
          <w:tcPr>
            <w:tcW w:w="3402" w:type="dxa"/>
            <w:vMerge/>
            <w:tcBorders>
              <w:left w:val="single" w:sz="4" w:space="0" w:color="auto"/>
              <w:right w:val="single" w:sz="4" w:space="0" w:color="auto"/>
            </w:tcBorders>
            <w:shd w:val="clear" w:color="auto" w:fill="auto"/>
          </w:tcPr>
          <w:p w14:paraId="3BEE00F4" w14:textId="77777777" w:rsidR="00F21BC6" w:rsidRPr="00553950" w:rsidRDefault="00F21BC6">
            <w:pPr>
              <w:pStyle w:val="affffffff4"/>
              <w:tabs>
                <w:tab w:val="left" w:pos="276"/>
              </w:tabs>
              <w:rPr>
                <w:szCs w:val="24"/>
              </w:rPr>
            </w:pPr>
          </w:p>
        </w:tc>
      </w:tr>
      <w:tr w:rsidR="00553950" w:rsidRPr="00553950" w14:paraId="5BD9C072" w14:textId="77777777">
        <w:trPr>
          <w:trHeight w:val="311"/>
        </w:trPr>
        <w:tc>
          <w:tcPr>
            <w:tcW w:w="562" w:type="dxa"/>
            <w:vMerge/>
            <w:tcBorders>
              <w:left w:val="single" w:sz="4" w:space="0" w:color="auto"/>
              <w:right w:val="single" w:sz="4" w:space="0" w:color="auto"/>
            </w:tcBorders>
          </w:tcPr>
          <w:p w14:paraId="177E6D68"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6837F8B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4E28DA" w14:textId="77777777" w:rsidR="00F21BC6" w:rsidRPr="00553950" w:rsidRDefault="004D71E9">
            <w:pPr>
              <w:pStyle w:val="affffffff4"/>
              <w:rPr>
                <w:szCs w:val="24"/>
              </w:rPr>
            </w:pPr>
            <w:r w:rsidRPr="00553950">
              <w:rPr>
                <w:szCs w:val="24"/>
              </w:rPr>
              <w:t xml:space="preserve">4) </w:t>
            </w:r>
            <w:r w:rsidRPr="00553950">
              <w:t xml:space="preserve"> </w:t>
            </w:r>
            <w:r w:rsidRPr="00553950">
              <w:rPr>
                <w:szCs w:val="24"/>
              </w:rPr>
              <w:t>Сформированный список граждан, подлежащих первоначальной постановке на воинский учет просмотреть в разделе «Ведение учета» → «Постановка» → «Первоначальная – старше 18 лет».</w:t>
            </w:r>
          </w:p>
          <w:p w14:paraId="3F8203E5" w14:textId="77777777" w:rsidR="00F21BC6" w:rsidRPr="00553950" w:rsidRDefault="00F21BC6">
            <w:pPr>
              <w:pStyle w:val="affffffff4"/>
              <w:rPr>
                <w:szCs w:val="24"/>
              </w:rPr>
            </w:pPr>
          </w:p>
          <w:p w14:paraId="79DC33B7" w14:textId="77777777" w:rsidR="00F21BC6" w:rsidRPr="00553950" w:rsidRDefault="004D71E9">
            <w:pPr>
              <w:pStyle w:val="affffffff4"/>
              <w:rPr>
                <w:szCs w:val="24"/>
              </w:rPr>
            </w:pPr>
            <w:r w:rsidRPr="00553950">
              <w:rPr>
                <w:szCs w:val="24"/>
              </w:rPr>
              <w:t xml:space="preserve">В разделе «Внешний обмен» → «Ручная выгрузка данных» → «Выгрузить данные», </w:t>
            </w:r>
          </w:p>
          <w:p w14:paraId="0FB8F748" w14:textId="77777777" w:rsidR="00F21BC6" w:rsidRPr="00553950" w:rsidRDefault="004D71E9">
            <w:pPr>
              <w:pStyle w:val="affffffff4"/>
              <w:jc w:val="both"/>
              <w:rPr>
                <w:szCs w:val="24"/>
              </w:rPr>
            </w:pPr>
            <w:r w:rsidRPr="00553950">
              <w:rPr>
                <w:szCs w:val="24"/>
              </w:rPr>
              <w:t>нажать кнопку:</w:t>
            </w:r>
          </w:p>
          <w:p w14:paraId="45F34C1D" w14:textId="77777777" w:rsidR="00F21BC6" w:rsidRPr="00553950" w:rsidRDefault="004D71E9">
            <w:pPr>
              <w:pStyle w:val="affffffff4"/>
              <w:numPr>
                <w:ilvl w:val="0"/>
                <w:numId w:val="145"/>
              </w:numPr>
              <w:tabs>
                <w:tab w:val="left" w:pos="252"/>
              </w:tabs>
              <w:ind w:left="0" w:firstLine="0"/>
              <w:jc w:val="both"/>
              <w:rPr>
                <w:szCs w:val="24"/>
              </w:rPr>
            </w:pPr>
            <w:r w:rsidRPr="00553950">
              <w:rPr>
                <w:szCs w:val="24"/>
              </w:rPr>
              <w:t>«Сформировать новый файл для выгрузки»;</w:t>
            </w:r>
          </w:p>
          <w:p w14:paraId="21BBCEE7" w14:textId="77777777" w:rsidR="00F21BC6" w:rsidRPr="00553950" w:rsidRDefault="004D71E9">
            <w:pPr>
              <w:pStyle w:val="affffffff4"/>
              <w:numPr>
                <w:ilvl w:val="0"/>
                <w:numId w:val="145"/>
              </w:numPr>
              <w:tabs>
                <w:tab w:val="left" w:pos="252"/>
              </w:tabs>
              <w:ind w:left="0" w:firstLine="0"/>
              <w:jc w:val="both"/>
              <w:rPr>
                <w:szCs w:val="24"/>
              </w:rPr>
            </w:pPr>
            <w:r w:rsidRPr="00553950">
              <w:rPr>
                <w:szCs w:val="24"/>
              </w:rPr>
              <w:t>«Присвоение военного идентификатора»;</w:t>
            </w:r>
          </w:p>
          <w:p w14:paraId="3CFD29A4" w14:textId="77777777" w:rsidR="00F21BC6" w:rsidRPr="00553950" w:rsidRDefault="004D71E9">
            <w:pPr>
              <w:pStyle w:val="affffffff4"/>
              <w:numPr>
                <w:ilvl w:val="0"/>
                <w:numId w:val="145"/>
              </w:numPr>
              <w:tabs>
                <w:tab w:val="left" w:pos="252"/>
              </w:tabs>
              <w:ind w:left="0" w:firstLine="0"/>
              <w:jc w:val="both"/>
              <w:rPr>
                <w:szCs w:val="24"/>
              </w:rPr>
            </w:pPr>
            <w:r w:rsidRPr="00553950">
              <w:rPr>
                <w:szCs w:val="24"/>
              </w:rPr>
              <w:t>После формирования файла в столбце «Действия» нажать на значок «Выгрузить файл»;</w:t>
            </w:r>
          </w:p>
          <w:p w14:paraId="57335B7B" w14:textId="77777777" w:rsidR="00F21BC6" w:rsidRPr="00553950" w:rsidRDefault="004D71E9">
            <w:pPr>
              <w:pStyle w:val="affffffff4"/>
              <w:tabs>
                <w:tab w:val="left" w:pos="252"/>
              </w:tabs>
              <w:jc w:val="both"/>
              <w:rPr>
                <w:szCs w:val="24"/>
              </w:rPr>
            </w:pPr>
            <w:r w:rsidRPr="00553950">
              <w:rPr>
                <w:szCs w:val="24"/>
              </w:rPr>
              <w:t>Файл сохранится с расширением .</w:t>
            </w:r>
            <w:r w:rsidRPr="00553950">
              <w:rPr>
                <w:szCs w:val="24"/>
                <w:lang w:val="en-US"/>
              </w:rPr>
              <w:t>xml</w:t>
            </w:r>
            <w:r w:rsidRPr="00553950">
              <w:rPr>
                <w:szCs w:val="24"/>
              </w:rPr>
              <w:t>.</w:t>
            </w:r>
          </w:p>
          <w:p w14:paraId="684974E4" w14:textId="77777777" w:rsidR="00F21BC6" w:rsidRPr="00553950" w:rsidRDefault="004D71E9">
            <w:pPr>
              <w:pStyle w:val="affffffff4"/>
              <w:tabs>
                <w:tab w:val="left" w:pos="312"/>
              </w:tabs>
              <w:ind w:left="39"/>
              <w:rPr>
                <w:szCs w:val="24"/>
              </w:rPr>
            </w:pPr>
            <w:r w:rsidRPr="00553950">
              <w:rPr>
                <w:szCs w:val="24"/>
              </w:rPr>
              <w:t>Просмотреть в выгруженном файле в записи гражданина отсутствие ИД УК, ИдЕРН»</w:t>
            </w:r>
            <w:r w:rsidRPr="00553950">
              <w:t xml:space="preserve"> </w:t>
            </w:r>
            <w:r w:rsidRPr="00553950">
              <w:rPr>
                <w:szCs w:val="24"/>
              </w:rPr>
              <w:t>и наличие</w:t>
            </w:r>
            <w:r w:rsidRPr="00553950">
              <w:t xml:space="preserve"> </w:t>
            </w:r>
            <w:r w:rsidRPr="00553950">
              <w:rPr>
                <w:szCs w:val="24"/>
              </w:rPr>
              <w:t>идентификатора ГИС ЕРВУ «ервуИд».</w:t>
            </w:r>
          </w:p>
          <w:p w14:paraId="65164EA7" w14:textId="77777777" w:rsidR="00F21BC6" w:rsidRPr="00553950" w:rsidRDefault="004D71E9">
            <w:pPr>
              <w:pStyle w:val="affffffff4"/>
              <w:jc w:val="both"/>
              <w:rPr>
                <w:szCs w:val="24"/>
              </w:rPr>
            </w:pPr>
            <w:r w:rsidRPr="00553950">
              <w:rPr>
                <w:szCs w:val="24"/>
              </w:rPr>
              <w:lastRenderedPageBreak/>
              <w:t>5) Перенести файл с расширением .</w:t>
            </w:r>
            <w:r w:rsidRPr="00553950">
              <w:rPr>
                <w:szCs w:val="24"/>
                <w:lang w:val="en-US"/>
              </w:rPr>
              <w:t>xml</w:t>
            </w:r>
            <w:r w:rsidRPr="00553950">
              <w:rPr>
                <w:szCs w:val="24"/>
              </w:rPr>
              <w:t xml:space="preserve"> в ЕАСУ «Горизонт-МР»;</w:t>
            </w:r>
          </w:p>
          <w:p w14:paraId="23D4583A" w14:textId="77777777" w:rsidR="00F21BC6" w:rsidRPr="00553950" w:rsidRDefault="004D71E9">
            <w:pPr>
              <w:pStyle w:val="affffffff4"/>
              <w:tabs>
                <w:tab w:val="left" w:pos="360"/>
              </w:tabs>
              <w:rPr>
                <w:szCs w:val="24"/>
              </w:rPr>
            </w:pPr>
            <w:r w:rsidRPr="00553950">
              <w:rPr>
                <w:szCs w:val="24"/>
              </w:rPr>
              <w:t>6) В разделе «Внешний обмен» → «Ручная загрузка данных» → «Загрузить военные идентификаторы для постановки на учёт».</w:t>
            </w:r>
          </w:p>
          <w:p w14:paraId="244970B4" w14:textId="77777777" w:rsidR="00F21BC6" w:rsidRPr="00553950" w:rsidRDefault="004D71E9">
            <w:pPr>
              <w:pStyle w:val="affffffff4"/>
              <w:tabs>
                <w:tab w:val="left" w:pos="22"/>
              </w:tabs>
              <w:ind w:firstLine="22"/>
              <w:rPr>
                <w:szCs w:val="24"/>
              </w:rPr>
            </w:pPr>
            <w:r w:rsidRPr="00553950">
              <w:rPr>
                <w:szCs w:val="24"/>
              </w:rPr>
              <w:t>Нажать кнопку «Выберите файл».</w:t>
            </w:r>
          </w:p>
          <w:p w14:paraId="307575BE" w14:textId="77777777" w:rsidR="00F21BC6" w:rsidRPr="00553950" w:rsidRDefault="004D71E9">
            <w:pPr>
              <w:pStyle w:val="affffffff4"/>
              <w:tabs>
                <w:tab w:val="left" w:pos="22"/>
              </w:tabs>
              <w:ind w:firstLine="22"/>
              <w:rPr>
                <w:szCs w:val="24"/>
              </w:rPr>
            </w:pPr>
            <w:r w:rsidRPr="00553950">
              <w:rPr>
                <w:szCs w:val="24"/>
              </w:rPr>
              <w:t>Выбрать сохраненный файл с расширением .</w:t>
            </w:r>
            <w:proofErr w:type="spellStart"/>
            <w:r w:rsidRPr="00553950">
              <w:rPr>
                <w:szCs w:val="24"/>
              </w:rPr>
              <w:t>xml</w:t>
            </w:r>
            <w:proofErr w:type="spellEnd"/>
            <w:r w:rsidRPr="00553950">
              <w:rPr>
                <w:szCs w:val="24"/>
              </w:rPr>
              <w:t xml:space="preserve"> сформированный в ЕАСУ «Горизонт-МР», нажать кнопку «Открыть».</w:t>
            </w:r>
          </w:p>
          <w:p w14:paraId="2532D763" w14:textId="77777777" w:rsidR="00F21BC6" w:rsidRPr="00553950" w:rsidRDefault="004D71E9">
            <w:pPr>
              <w:pStyle w:val="affffffff4"/>
              <w:jc w:val="both"/>
              <w:rPr>
                <w:szCs w:val="24"/>
              </w:rPr>
            </w:pPr>
            <w:r w:rsidRPr="00553950">
              <w:rPr>
                <w:szCs w:val="24"/>
              </w:rPr>
              <w:t>Нажать кнопку «Загрузить»;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A7DB0E1" w14:textId="77777777" w:rsidR="00F21BC6" w:rsidRPr="00553950" w:rsidRDefault="004D71E9">
            <w:pPr>
              <w:contextualSpacing/>
            </w:pPr>
            <w:r w:rsidRPr="00553950">
              <w:lastRenderedPageBreak/>
              <w:t>– на шаге 6 присвоен военный идентификатор;</w:t>
            </w:r>
          </w:p>
        </w:tc>
        <w:tc>
          <w:tcPr>
            <w:tcW w:w="3402" w:type="dxa"/>
            <w:vMerge/>
            <w:tcBorders>
              <w:left w:val="single" w:sz="4" w:space="0" w:color="auto"/>
              <w:right w:val="single" w:sz="4" w:space="0" w:color="auto"/>
            </w:tcBorders>
            <w:shd w:val="clear" w:color="auto" w:fill="auto"/>
          </w:tcPr>
          <w:p w14:paraId="32F77F41" w14:textId="77777777" w:rsidR="00F21BC6" w:rsidRPr="00553950" w:rsidRDefault="00F21BC6">
            <w:pPr>
              <w:pStyle w:val="affffffff4"/>
              <w:tabs>
                <w:tab w:val="left" w:pos="276"/>
              </w:tabs>
              <w:rPr>
                <w:szCs w:val="24"/>
              </w:rPr>
            </w:pPr>
          </w:p>
        </w:tc>
      </w:tr>
      <w:tr w:rsidR="00553950" w:rsidRPr="00553950" w14:paraId="563C4EC5" w14:textId="77777777">
        <w:trPr>
          <w:trHeight w:val="311"/>
        </w:trPr>
        <w:tc>
          <w:tcPr>
            <w:tcW w:w="562" w:type="dxa"/>
            <w:vMerge/>
            <w:tcBorders>
              <w:left w:val="single" w:sz="4" w:space="0" w:color="auto"/>
              <w:right w:val="single" w:sz="4" w:space="0" w:color="auto"/>
            </w:tcBorders>
          </w:tcPr>
          <w:p w14:paraId="4BB8BB77"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08FCAD3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8D9016" w14:textId="77777777" w:rsidR="00F21BC6" w:rsidRPr="00553950" w:rsidRDefault="004D71E9">
            <w:pPr>
              <w:pStyle w:val="affffffff4"/>
              <w:jc w:val="both"/>
              <w:rPr>
                <w:szCs w:val="24"/>
              </w:rPr>
            </w:pPr>
            <w:r w:rsidRPr="00553950">
              <w:rPr>
                <w:szCs w:val="24"/>
              </w:rPr>
              <w:t xml:space="preserve">7) </w:t>
            </w:r>
            <w:r w:rsidRPr="00553950">
              <w:t xml:space="preserve"> В разделе «Ведение учета» → «Постановка» → «</w:t>
            </w:r>
            <w:r w:rsidRPr="00553950">
              <w:rPr>
                <w:szCs w:val="24"/>
              </w:rPr>
              <w:t>Первоначальная – старше 18 лет»</w:t>
            </w:r>
            <w:r w:rsidRPr="00553950">
              <w:t xml:space="preserve"> нажать на ФИО гражданина нажать кнопку «Поставить на учет» в карточке гражданина</w:t>
            </w:r>
            <w:r w:rsidRPr="00553950">
              <w:rPr>
                <w:szCs w:val="24"/>
              </w:rPr>
              <w:t>;</w:t>
            </w:r>
          </w:p>
          <w:p w14:paraId="31DD80EC" w14:textId="77777777" w:rsidR="00F21BC6" w:rsidRPr="00553950" w:rsidRDefault="004D71E9">
            <w:pPr>
              <w:pStyle w:val="affffffff4"/>
              <w:rPr>
                <w:szCs w:val="24"/>
              </w:rPr>
            </w:pPr>
            <w:r w:rsidRPr="00553950">
              <w:rPr>
                <w:szCs w:val="24"/>
              </w:rPr>
              <w:t xml:space="preserve">8) </w:t>
            </w:r>
            <w:r w:rsidRPr="00553950">
              <w:t xml:space="preserve"> Сформировать решение о постановке на воинский учет, нажав на кнопку «Сформировать», </w:t>
            </w:r>
            <w:r w:rsidRPr="00553950">
              <w:rPr>
                <w:szCs w:val="24"/>
              </w:rPr>
              <w:t>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A7AAEA" w14:textId="77777777" w:rsidR="00F21BC6" w:rsidRPr="00553950" w:rsidRDefault="004D71E9">
            <w:pPr>
              <w:contextualSpacing/>
            </w:pPr>
            <w:r w:rsidRPr="00553950">
              <w:t>– на шаге 8 формирование проекта решения о постановке на воинский учет выполнено.</w:t>
            </w:r>
          </w:p>
        </w:tc>
        <w:tc>
          <w:tcPr>
            <w:tcW w:w="3402" w:type="dxa"/>
            <w:vMerge/>
            <w:tcBorders>
              <w:left w:val="single" w:sz="4" w:space="0" w:color="auto"/>
              <w:right w:val="single" w:sz="4" w:space="0" w:color="auto"/>
            </w:tcBorders>
            <w:shd w:val="clear" w:color="auto" w:fill="auto"/>
          </w:tcPr>
          <w:p w14:paraId="505489EE" w14:textId="77777777" w:rsidR="00F21BC6" w:rsidRPr="00553950" w:rsidRDefault="00F21BC6">
            <w:pPr>
              <w:pStyle w:val="affffffff4"/>
              <w:tabs>
                <w:tab w:val="left" w:pos="276"/>
              </w:tabs>
              <w:rPr>
                <w:szCs w:val="24"/>
              </w:rPr>
            </w:pPr>
          </w:p>
        </w:tc>
      </w:tr>
      <w:tr w:rsidR="00553950" w:rsidRPr="00553950" w14:paraId="1D308C0B" w14:textId="77777777">
        <w:trPr>
          <w:trHeight w:val="311"/>
        </w:trPr>
        <w:tc>
          <w:tcPr>
            <w:tcW w:w="562" w:type="dxa"/>
            <w:vMerge/>
            <w:tcBorders>
              <w:left w:val="single" w:sz="4" w:space="0" w:color="auto"/>
              <w:right w:val="single" w:sz="4" w:space="0" w:color="auto"/>
            </w:tcBorders>
          </w:tcPr>
          <w:p w14:paraId="62A6B734"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30CF255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D8B0E9" w14:textId="77777777" w:rsidR="00F21BC6" w:rsidRPr="00553950" w:rsidRDefault="004D71E9">
            <w:pPr>
              <w:pStyle w:val="affffffff4"/>
              <w:jc w:val="both"/>
              <w:rPr>
                <w:b/>
                <w:szCs w:val="24"/>
              </w:rPr>
            </w:pPr>
            <w:r w:rsidRPr="00553950">
              <w:rPr>
                <w:b/>
                <w:szCs w:val="24"/>
              </w:rPr>
              <w:t>Авторизоваться в ЕРВУ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078B80" w14:textId="77777777" w:rsidR="00F21BC6" w:rsidRPr="00553950" w:rsidRDefault="004D71E9">
            <w:pPr>
              <w:contextualSpacing/>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7D7F7175" w14:textId="77777777" w:rsidR="00F21BC6" w:rsidRPr="00553950" w:rsidRDefault="00F21BC6">
            <w:pPr>
              <w:pStyle w:val="affffffff4"/>
              <w:tabs>
                <w:tab w:val="left" w:pos="276"/>
              </w:tabs>
              <w:rPr>
                <w:szCs w:val="24"/>
              </w:rPr>
            </w:pPr>
          </w:p>
        </w:tc>
      </w:tr>
      <w:tr w:rsidR="00553950" w:rsidRPr="00553950" w14:paraId="0E263130" w14:textId="77777777">
        <w:trPr>
          <w:trHeight w:val="311"/>
        </w:trPr>
        <w:tc>
          <w:tcPr>
            <w:tcW w:w="562" w:type="dxa"/>
            <w:vMerge/>
            <w:tcBorders>
              <w:left w:val="single" w:sz="4" w:space="0" w:color="auto"/>
              <w:right w:val="single" w:sz="4" w:space="0" w:color="auto"/>
            </w:tcBorders>
          </w:tcPr>
          <w:p w14:paraId="6A794342"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49161CD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5CF9C2" w14:textId="77777777" w:rsidR="00F21BC6" w:rsidRPr="00553950" w:rsidRDefault="004D71E9">
            <w:pPr>
              <w:rPr>
                <w:lang w:eastAsia="ru-RU"/>
              </w:rPr>
            </w:pPr>
            <w:r w:rsidRPr="00553950">
              <w:t xml:space="preserve">9) </w:t>
            </w:r>
            <w:r w:rsidRPr="00553950">
              <w:rPr>
                <w:lang w:eastAsia="ru-RU"/>
              </w:rPr>
              <w:t xml:space="preserve"> При подписании решения по одному гражданину, в разделе «Пакетное подписание» → «Решения» выбрать гражданина с помощью </w:t>
            </w:r>
            <w:proofErr w:type="spellStart"/>
            <w:r w:rsidRPr="00553950">
              <w:rPr>
                <w:lang w:eastAsia="ru-RU"/>
              </w:rPr>
              <w:t>чекбокса</w:t>
            </w:r>
            <w:proofErr w:type="spellEnd"/>
            <w:r w:rsidRPr="00553950">
              <w:rPr>
                <w:lang w:eastAsia="ru-RU"/>
              </w:rPr>
              <w:t>:</w:t>
            </w:r>
          </w:p>
          <w:p w14:paraId="39E67446" w14:textId="77777777" w:rsidR="00F21BC6" w:rsidRPr="00553950" w:rsidRDefault="004D71E9">
            <w:pPr>
              <w:rPr>
                <w:lang w:eastAsia="ru-RU"/>
              </w:rPr>
            </w:pPr>
            <w:r w:rsidRPr="00553950">
              <w:rPr>
                <w:lang w:eastAsia="ru-RU"/>
              </w:rPr>
              <w:t>−   Нажать кнопку «Подписание»;</w:t>
            </w:r>
          </w:p>
          <w:p w14:paraId="59077161" w14:textId="77777777" w:rsidR="00F21BC6" w:rsidRPr="00553950" w:rsidRDefault="004D71E9">
            <w:pPr>
              <w:rPr>
                <w:lang w:eastAsia="ru-RU"/>
              </w:rPr>
            </w:pPr>
            <w:r w:rsidRPr="00553950">
              <w:rPr>
                <w:lang w:eastAsia="ru-RU"/>
              </w:rPr>
              <w:t>− 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D9568D0" w14:textId="77777777" w:rsidR="00F21BC6" w:rsidRPr="00553950" w:rsidRDefault="004D71E9">
            <w:pPr>
              <w:pStyle w:val="affffffff4"/>
              <w:rPr>
                <w:szCs w:val="24"/>
              </w:rPr>
            </w:pPr>
            <w:r w:rsidRPr="00553950">
              <w:rPr>
                <w:szCs w:val="24"/>
              </w:rPr>
              <w:t>– на шаге 9 подписание решений о постановке на воинский учет;</w:t>
            </w:r>
          </w:p>
        </w:tc>
        <w:tc>
          <w:tcPr>
            <w:tcW w:w="3402" w:type="dxa"/>
            <w:vMerge/>
            <w:tcBorders>
              <w:left w:val="single" w:sz="4" w:space="0" w:color="auto"/>
              <w:right w:val="single" w:sz="4" w:space="0" w:color="auto"/>
            </w:tcBorders>
            <w:shd w:val="clear" w:color="auto" w:fill="auto"/>
          </w:tcPr>
          <w:p w14:paraId="37E2AD7C" w14:textId="77777777" w:rsidR="00F21BC6" w:rsidRPr="00553950" w:rsidRDefault="00F21BC6">
            <w:pPr>
              <w:pStyle w:val="affffffff4"/>
              <w:tabs>
                <w:tab w:val="left" w:pos="276"/>
              </w:tabs>
              <w:rPr>
                <w:szCs w:val="24"/>
              </w:rPr>
            </w:pPr>
          </w:p>
        </w:tc>
      </w:tr>
      <w:tr w:rsidR="00553950" w:rsidRPr="00553950" w14:paraId="3758259E" w14:textId="77777777">
        <w:trPr>
          <w:trHeight w:val="311"/>
        </w:trPr>
        <w:tc>
          <w:tcPr>
            <w:tcW w:w="562" w:type="dxa"/>
            <w:vMerge/>
            <w:tcBorders>
              <w:left w:val="single" w:sz="4" w:space="0" w:color="auto"/>
              <w:right w:val="single" w:sz="4" w:space="0" w:color="auto"/>
            </w:tcBorders>
          </w:tcPr>
          <w:p w14:paraId="6A39A852"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40FB403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1DC0D9A" w14:textId="77777777" w:rsidR="00F21BC6" w:rsidRPr="00553950" w:rsidRDefault="004D71E9">
            <w:pPr>
              <w:pStyle w:val="affffffff4"/>
              <w:rPr>
                <w:szCs w:val="24"/>
              </w:rPr>
            </w:pPr>
            <w:r w:rsidRPr="00553950">
              <w:rPr>
                <w:szCs w:val="24"/>
              </w:rPr>
              <w:t xml:space="preserve">10) В разделе «Внешний обмен» → «Уведомления на ЕПГУ» просмотреть направленные уведомление «Уведомление о </w:t>
            </w:r>
            <w:r w:rsidRPr="00553950">
              <w:rPr>
                <w:szCs w:val="24"/>
              </w:rPr>
              <w:lastRenderedPageBreak/>
              <w:t>постановке на воинский учет»;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2026B37" w14:textId="77777777" w:rsidR="00F21BC6" w:rsidRPr="00553950" w:rsidRDefault="004D71E9">
            <w:pPr>
              <w:contextualSpacing/>
            </w:pPr>
            <w:r w:rsidRPr="00553950">
              <w:lastRenderedPageBreak/>
              <w:t xml:space="preserve">– на шаге 10 в разделе «Внешний обмен» → «Уведомления на ЕПГУ» по </w:t>
            </w:r>
            <w:r w:rsidRPr="00553950">
              <w:lastRenderedPageBreak/>
              <w:t>гражданину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61D80582" w14:textId="77777777" w:rsidR="00F21BC6" w:rsidRPr="00553950" w:rsidRDefault="00F21BC6">
            <w:pPr>
              <w:pStyle w:val="affffffff4"/>
              <w:tabs>
                <w:tab w:val="left" w:pos="276"/>
              </w:tabs>
              <w:rPr>
                <w:szCs w:val="24"/>
              </w:rPr>
            </w:pPr>
          </w:p>
        </w:tc>
      </w:tr>
      <w:tr w:rsidR="00553950" w:rsidRPr="00553950" w14:paraId="22B50EFB" w14:textId="77777777">
        <w:trPr>
          <w:trHeight w:val="311"/>
        </w:trPr>
        <w:tc>
          <w:tcPr>
            <w:tcW w:w="562" w:type="dxa"/>
            <w:vMerge/>
            <w:tcBorders>
              <w:left w:val="single" w:sz="4" w:space="0" w:color="auto"/>
              <w:right w:val="single" w:sz="4" w:space="0" w:color="auto"/>
            </w:tcBorders>
          </w:tcPr>
          <w:p w14:paraId="4BA7ECA0"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042D81E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DC60B7" w14:textId="77777777" w:rsidR="00F21BC6" w:rsidRPr="00553950" w:rsidRDefault="004D71E9">
            <w:pPr>
              <w:pStyle w:val="affffffff4"/>
              <w:jc w:val="both"/>
              <w:rPr>
                <w:szCs w:val="24"/>
              </w:rPr>
            </w:pPr>
            <w:r w:rsidRPr="00553950">
              <w:rPr>
                <w:szCs w:val="24"/>
              </w:rPr>
              <w:t>11)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772D5E" w14:textId="77777777" w:rsidR="00F21BC6" w:rsidRPr="00553950" w:rsidRDefault="004D71E9">
            <w:pPr>
              <w:pStyle w:val="af"/>
              <w:widowControl w:val="0"/>
              <w:numPr>
                <w:ilvl w:val="0"/>
                <w:numId w:val="113"/>
              </w:numPr>
              <w:tabs>
                <w:tab w:val="left" w:pos="276"/>
              </w:tabs>
              <w:ind w:left="0" w:firstLine="0"/>
              <w:contextualSpacing/>
            </w:pPr>
            <w:r w:rsidRPr="00553950">
              <w:t>на шаге 11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54141D4E" w14:textId="77777777" w:rsidR="00F21BC6" w:rsidRPr="00553950" w:rsidRDefault="00F21BC6">
            <w:pPr>
              <w:pStyle w:val="affffffff4"/>
              <w:tabs>
                <w:tab w:val="left" w:pos="276"/>
              </w:tabs>
              <w:rPr>
                <w:szCs w:val="24"/>
              </w:rPr>
            </w:pPr>
          </w:p>
        </w:tc>
      </w:tr>
      <w:tr w:rsidR="00553950" w:rsidRPr="00553950" w14:paraId="2FCAE048" w14:textId="77777777">
        <w:trPr>
          <w:trHeight w:val="311"/>
        </w:trPr>
        <w:tc>
          <w:tcPr>
            <w:tcW w:w="562" w:type="dxa"/>
            <w:vMerge/>
            <w:tcBorders>
              <w:left w:val="single" w:sz="4" w:space="0" w:color="auto"/>
              <w:right w:val="single" w:sz="4" w:space="0" w:color="auto"/>
            </w:tcBorders>
          </w:tcPr>
          <w:p w14:paraId="170C89BB"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570C768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2C8166" w14:textId="77777777" w:rsidR="00F21BC6" w:rsidRPr="00553950" w:rsidRDefault="004D71E9">
            <w:pPr>
              <w:pStyle w:val="affffffff4"/>
              <w:jc w:val="both"/>
              <w:rPr>
                <w:szCs w:val="24"/>
              </w:rPr>
            </w:pPr>
            <w:r w:rsidRPr="00553950">
              <w:rPr>
                <w:szCs w:val="24"/>
              </w:rPr>
              <w:t xml:space="preserve">12) В разделе «Отчеты» поочередно выбрать отчеты с наименованием «Сводный отчет по постановке на воинский </w:t>
            </w:r>
            <w:proofErr w:type="gramStart"/>
            <w:r w:rsidRPr="00553950">
              <w:rPr>
                <w:szCs w:val="24"/>
              </w:rPr>
              <w:t>учет(</w:t>
            </w:r>
            <w:proofErr w:type="gramEnd"/>
            <w:r w:rsidRPr="00553950">
              <w:rPr>
                <w:szCs w:val="24"/>
              </w:rPr>
              <w:t>за период)», «Сводный отчет по постановке на воинский учет(на текущую дату)»; процесс формирования отчета описан на шаге 3;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0A6CE3CD"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6BD65D" w14:textId="77777777" w:rsidR="00F21BC6" w:rsidRPr="00553950" w:rsidRDefault="004D71E9">
            <w:pPr>
              <w:pStyle w:val="affffffff4"/>
              <w:tabs>
                <w:tab w:val="left" w:pos="317"/>
                <w:tab w:val="left" w:pos="451"/>
              </w:tabs>
              <w:rPr>
                <w:szCs w:val="24"/>
              </w:rPr>
            </w:pPr>
            <w:r w:rsidRPr="00553950">
              <w:t xml:space="preserve">– на шаге 12 отчеты с наименованием «Сводный отчет по постановке на воинский учет (за период)» сформирован ,  заполнен столбец «ЕПГУ» в разрезе источника сведений, столбец «Первоначально», «Сводный отчет по постановке на воинский учет (на текущую дату)» сформирован, заполнен столбец «ЕПГУ» в разрезе источника сведений, столбец «Первоначально», </w:t>
            </w:r>
            <w:r w:rsidRPr="00553950">
              <w:rPr>
                <w:szCs w:val="24"/>
              </w:rPr>
              <w:t>«Сводный отчет по уведомлению граждан (ЛК ЕПГУ)» сформирован, заполнен столбец «Доставлено».</w:t>
            </w:r>
          </w:p>
          <w:p w14:paraId="5A0B6BAD"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032EA70A" w14:textId="77777777" w:rsidR="00F21BC6" w:rsidRPr="00553950" w:rsidRDefault="00F21BC6">
            <w:pPr>
              <w:pStyle w:val="affffffff4"/>
              <w:tabs>
                <w:tab w:val="left" w:pos="276"/>
              </w:tabs>
              <w:rPr>
                <w:szCs w:val="24"/>
              </w:rPr>
            </w:pPr>
          </w:p>
        </w:tc>
      </w:tr>
      <w:tr w:rsidR="00553950" w:rsidRPr="00553950" w14:paraId="43E183BE" w14:textId="77777777">
        <w:trPr>
          <w:trHeight w:val="311"/>
        </w:trPr>
        <w:tc>
          <w:tcPr>
            <w:tcW w:w="562" w:type="dxa"/>
            <w:vMerge/>
            <w:tcBorders>
              <w:left w:val="single" w:sz="4" w:space="0" w:color="auto"/>
              <w:right w:val="single" w:sz="4" w:space="0" w:color="auto"/>
            </w:tcBorders>
          </w:tcPr>
          <w:p w14:paraId="150B0619"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62F5B2B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D50054"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47A49B1"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5269E776" w14:textId="77777777" w:rsidR="00F21BC6" w:rsidRPr="00553950" w:rsidRDefault="00F21BC6">
            <w:pPr>
              <w:pStyle w:val="affffffff4"/>
              <w:tabs>
                <w:tab w:val="left" w:pos="276"/>
              </w:tabs>
              <w:rPr>
                <w:szCs w:val="24"/>
              </w:rPr>
            </w:pPr>
          </w:p>
        </w:tc>
      </w:tr>
      <w:tr w:rsidR="00553950" w:rsidRPr="00553950" w14:paraId="5B0A59FE" w14:textId="77777777">
        <w:trPr>
          <w:trHeight w:val="311"/>
        </w:trPr>
        <w:tc>
          <w:tcPr>
            <w:tcW w:w="562" w:type="dxa"/>
            <w:vMerge/>
            <w:tcBorders>
              <w:left w:val="single" w:sz="4" w:space="0" w:color="auto"/>
              <w:right w:val="single" w:sz="4" w:space="0" w:color="auto"/>
            </w:tcBorders>
          </w:tcPr>
          <w:p w14:paraId="3D87DCC0"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202C8B9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F3F186" w14:textId="77777777" w:rsidR="00F21BC6" w:rsidRPr="00553950" w:rsidRDefault="004D71E9">
            <w:pPr>
              <w:pStyle w:val="affffffff4"/>
              <w:rPr>
                <w:szCs w:val="24"/>
              </w:rPr>
            </w:pPr>
            <w:r w:rsidRPr="00553950">
              <w:rPr>
                <w:szCs w:val="24"/>
              </w:rPr>
              <w:t>13) Выполнить действие, указанное в шаге 2, 10-11;</w:t>
            </w:r>
          </w:p>
          <w:p w14:paraId="1485A16F" w14:textId="77777777" w:rsidR="00F21BC6" w:rsidRPr="00553950" w:rsidRDefault="004D71E9">
            <w:pPr>
              <w:pStyle w:val="affffffff4"/>
              <w:rPr>
                <w:szCs w:val="24"/>
              </w:rPr>
            </w:pPr>
            <w:r w:rsidRPr="00553950">
              <w:rPr>
                <w:szCs w:val="24"/>
              </w:rPr>
              <w:t>В разделе «Отчеты» поочередно выбрать отчеты с наименованием «Сводный отчет по постановке на воинский учет(за период)»,«Сводный отчет по постановке на воинский учет(на текущую дату)» ;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658EED8C" w14:textId="77777777" w:rsidR="00F21BC6" w:rsidRPr="00553950" w:rsidRDefault="004D71E9">
            <w:pPr>
              <w:pStyle w:val="affffffff4"/>
              <w:ind w:firstLine="324"/>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w:t>
            </w:r>
            <w:r w:rsidRPr="00553950">
              <w:lastRenderedPageBreak/>
              <w:t xml:space="preserve">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73C05FA" w14:textId="77777777" w:rsidR="00F21BC6" w:rsidRPr="00553950" w:rsidRDefault="004D71E9">
            <w:pPr>
              <w:pStyle w:val="affffffff4"/>
              <w:tabs>
                <w:tab w:val="left" w:pos="442"/>
                <w:tab w:val="left" w:pos="583"/>
              </w:tabs>
            </w:pPr>
            <w:r w:rsidRPr="00553950">
              <w:lastRenderedPageBreak/>
              <w:t>на шаге 13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(за период),  Сводного отчета по уведомлению граждан (ЛК ЕПГУ)- в пределах своего субъекта РФ.</w:t>
            </w:r>
          </w:p>
        </w:tc>
        <w:tc>
          <w:tcPr>
            <w:tcW w:w="3402" w:type="dxa"/>
            <w:vMerge/>
            <w:tcBorders>
              <w:left w:val="single" w:sz="4" w:space="0" w:color="auto"/>
              <w:right w:val="single" w:sz="4" w:space="0" w:color="auto"/>
            </w:tcBorders>
            <w:shd w:val="clear" w:color="auto" w:fill="auto"/>
          </w:tcPr>
          <w:p w14:paraId="14BE13CD" w14:textId="77777777" w:rsidR="00F21BC6" w:rsidRPr="00553950" w:rsidRDefault="00F21BC6">
            <w:pPr>
              <w:pStyle w:val="affffffff4"/>
              <w:tabs>
                <w:tab w:val="left" w:pos="276"/>
              </w:tabs>
              <w:rPr>
                <w:szCs w:val="24"/>
              </w:rPr>
            </w:pPr>
          </w:p>
        </w:tc>
      </w:tr>
      <w:tr w:rsidR="00553950" w:rsidRPr="00553950" w14:paraId="75A3771C" w14:textId="77777777">
        <w:trPr>
          <w:trHeight w:val="311"/>
        </w:trPr>
        <w:tc>
          <w:tcPr>
            <w:tcW w:w="562" w:type="dxa"/>
            <w:vMerge/>
            <w:tcBorders>
              <w:left w:val="single" w:sz="4" w:space="0" w:color="auto"/>
              <w:right w:val="single" w:sz="4" w:space="0" w:color="auto"/>
            </w:tcBorders>
          </w:tcPr>
          <w:p w14:paraId="372B39CB"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1054F66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7D2568"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2A10E0C6"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48BC52C" w14:textId="77777777" w:rsidR="00F21BC6" w:rsidRPr="00553950" w:rsidRDefault="004D71E9">
            <w:pPr>
              <w:pStyle w:val="af"/>
              <w:tabs>
                <w:tab w:val="left" w:pos="276"/>
              </w:tabs>
              <w:ind w:left="31"/>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118207E" w14:textId="77777777" w:rsidR="00F21BC6" w:rsidRPr="00553950" w:rsidRDefault="00F21BC6">
            <w:pPr>
              <w:pStyle w:val="affffffff4"/>
              <w:tabs>
                <w:tab w:val="left" w:pos="276"/>
              </w:tabs>
              <w:rPr>
                <w:szCs w:val="24"/>
              </w:rPr>
            </w:pPr>
          </w:p>
        </w:tc>
      </w:tr>
      <w:tr w:rsidR="00553950" w:rsidRPr="00553950" w14:paraId="40FB4DF8" w14:textId="77777777">
        <w:trPr>
          <w:trHeight w:val="311"/>
        </w:trPr>
        <w:tc>
          <w:tcPr>
            <w:tcW w:w="562" w:type="dxa"/>
            <w:vMerge/>
            <w:tcBorders>
              <w:left w:val="single" w:sz="4" w:space="0" w:color="auto"/>
              <w:right w:val="single" w:sz="4" w:space="0" w:color="auto"/>
            </w:tcBorders>
          </w:tcPr>
          <w:p w14:paraId="1B1D583F"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4FCF321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AC187F4" w14:textId="77777777" w:rsidR="00F21BC6" w:rsidRPr="00553950" w:rsidRDefault="004D71E9">
            <w:pPr>
              <w:pStyle w:val="affffffff4"/>
              <w:rPr>
                <w:szCs w:val="24"/>
              </w:rPr>
            </w:pPr>
            <w:r w:rsidRPr="00553950">
              <w:rPr>
                <w:szCs w:val="24"/>
              </w:rPr>
              <w:t>14) Выполнить действие, указанное в шаге 2, 10-11,13(формирование отчета)</w:t>
            </w:r>
          </w:p>
          <w:p w14:paraId="4D896F2F"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7B4C38" w14:textId="77777777" w:rsidR="00F21BC6" w:rsidRPr="00553950" w:rsidRDefault="004D71E9">
            <w:pPr>
              <w:pStyle w:val="af"/>
              <w:widowControl w:val="0"/>
              <w:numPr>
                <w:ilvl w:val="0"/>
                <w:numId w:val="113"/>
              </w:numPr>
              <w:tabs>
                <w:tab w:val="left" w:pos="276"/>
              </w:tabs>
              <w:ind w:left="0" w:firstLine="0"/>
              <w:contextualSpacing/>
            </w:pPr>
            <w:r w:rsidRPr="00553950">
              <w:t>на шаге 14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военного округа РФ.</w:t>
            </w:r>
          </w:p>
        </w:tc>
        <w:tc>
          <w:tcPr>
            <w:tcW w:w="3402" w:type="dxa"/>
            <w:vMerge/>
            <w:tcBorders>
              <w:left w:val="single" w:sz="4" w:space="0" w:color="auto"/>
              <w:right w:val="single" w:sz="4" w:space="0" w:color="auto"/>
            </w:tcBorders>
            <w:shd w:val="clear" w:color="auto" w:fill="auto"/>
          </w:tcPr>
          <w:p w14:paraId="1127DAA3" w14:textId="77777777" w:rsidR="00F21BC6" w:rsidRPr="00553950" w:rsidRDefault="00F21BC6">
            <w:pPr>
              <w:pStyle w:val="affffffff4"/>
              <w:tabs>
                <w:tab w:val="left" w:pos="276"/>
              </w:tabs>
              <w:rPr>
                <w:szCs w:val="24"/>
              </w:rPr>
            </w:pPr>
          </w:p>
        </w:tc>
      </w:tr>
      <w:tr w:rsidR="00553950" w:rsidRPr="00553950" w14:paraId="5DAE0BB0" w14:textId="77777777">
        <w:trPr>
          <w:trHeight w:val="311"/>
        </w:trPr>
        <w:tc>
          <w:tcPr>
            <w:tcW w:w="562" w:type="dxa"/>
            <w:vMerge/>
            <w:tcBorders>
              <w:left w:val="single" w:sz="4" w:space="0" w:color="auto"/>
              <w:right w:val="single" w:sz="4" w:space="0" w:color="auto"/>
            </w:tcBorders>
          </w:tcPr>
          <w:p w14:paraId="03EB0A20"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6AF017B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7CB6449"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D30807" w14:textId="77777777" w:rsidR="00F21BC6" w:rsidRPr="00553950" w:rsidRDefault="004D71E9">
            <w:pPr>
              <w:tabs>
                <w:tab w:val="left" w:pos="300"/>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AE7E7A1" w14:textId="77777777" w:rsidR="00F21BC6" w:rsidRPr="00553950" w:rsidRDefault="00F21BC6">
            <w:pPr>
              <w:pStyle w:val="affffffff4"/>
              <w:tabs>
                <w:tab w:val="left" w:pos="276"/>
              </w:tabs>
              <w:rPr>
                <w:szCs w:val="24"/>
              </w:rPr>
            </w:pPr>
          </w:p>
        </w:tc>
      </w:tr>
      <w:tr w:rsidR="00553950" w:rsidRPr="00553950" w14:paraId="7AF3C612" w14:textId="77777777">
        <w:trPr>
          <w:trHeight w:val="311"/>
        </w:trPr>
        <w:tc>
          <w:tcPr>
            <w:tcW w:w="562" w:type="dxa"/>
            <w:vMerge/>
            <w:tcBorders>
              <w:left w:val="single" w:sz="4" w:space="0" w:color="auto"/>
              <w:right w:val="single" w:sz="4" w:space="0" w:color="auto"/>
            </w:tcBorders>
          </w:tcPr>
          <w:p w14:paraId="7903570B"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102F47B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DF281A" w14:textId="77777777" w:rsidR="00F21BC6" w:rsidRPr="00553950" w:rsidRDefault="004D71E9" w:rsidP="004D71E9">
            <w:pPr>
              <w:pStyle w:val="affffffff4"/>
              <w:numPr>
                <w:ilvl w:val="0"/>
                <w:numId w:val="292"/>
              </w:numPr>
            </w:pPr>
            <w:r w:rsidRPr="00553950">
              <w:rPr>
                <w:szCs w:val="24"/>
              </w:rPr>
              <w:t>Выполнить действие, указанное в шаге 10;</w:t>
            </w:r>
            <w:r w:rsidRPr="00553950">
              <w:t xml:space="preserve"> </w:t>
            </w:r>
          </w:p>
          <w:p w14:paraId="0C122126" w14:textId="77777777" w:rsidR="00F21BC6" w:rsidRPr="00553950" w:rsidRDefault="004D71E9">
            <w:pPr>
              <w:pStyle w:val="affffffff4"/>
            </w:pPr>
            <w:r w:rsidRPr="00553950">
              <w:rPr>
                <w:szCs w:val="24"/>
              </w:rPr>
              <w:t xml:space="preserve">В разделе «Отчеты» поочередно выбрать </w:t>
            </w:r>
            <w:r w:rsidRPr="00553950">
              <w:rPr>
                <w:szCs w:val="24"/>
              </w:rPr>
              <w:lastRenderedPageBreak/>
              <w:t>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E8E6F05"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2945EB59" w14:textId="77777777" w:rsidR="00F21BC6" w:rsidRPr="00553950" w:rsidRDefault="004D71E9">
            <w:pPr>
              <w:pStyle w:val="affffffff4"/>
            </w:pPr>
            <w:r w:rsidRPr="00553950">
              <w:t xml:space="preserve">Перейти в раздел «Аналитическая подсистема» → «Дашборд»; зафиксировать данные, отображаемые на виджетах «Всего </w:t>
            </w:r>
            <w:r w:rsidRPr="00553950">
              <w:lastRenderedPageBreak/>
              <w:t>состоят на учете» и «Подлежат постановке на учет».</w:t>
            </w:r>
          </w:p>
          <w:p w14:paraId="7A626CF7"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18 лет и старше» → «ГИР ВУ», «ЕПГУ», «Личное посещение ВК» зафиксировать отображаемые данные.</w:t>
            </w:r>
          </w:p>
          <w:p w14:paraId="2CFB27B2" w14:textId="77777777" w:rsidR="00F21BC6" w:rsidRPr="00553950" w:rsidRDefault="00F21BC6">
            <w:pPr>
              <w:pStyle w:val="affffffff4"/>
              <w:tabs>
                <w:tab w:val="left" w:pos="442"/>
                <w:tab w:val="left" w:pos="583"/>
              </w:tabs>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2E9F5F"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 xml:space="preserve">на шаге 15 пользователю доступны для просмотра направленные Уведомления </w:t>
            </w:r>
            <w:r w:rsidRPr="00553950">
              <w:lastRenderedPageBreak/>
              <w:t>на ЕПГУ,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p w14:paraId="29A4D2D5" w14:textId="77777777" w:rsidR="00F21BC6" w:rsidRPr="00553950" w:rsidRDefault="004D71E9">
            <w:pPr>
              <w:pStyle w:val="affffffff4"/>
            </w:pPr>
            <w:r w:rsidRPr="00553950">
              <w:t>Перейти в раздел «Аналитическая подсистема» → «Дашборд»; зафиксировать данные, отображаемые на виджетах «Всего состоят на учете» и «Подлежат постановке на учет».</w:t>
            </w:r>
          </w:p>
          <w:p w14:paraId="33390E9F" w14:textId="77777777" w:rsidR="00F21BC6" w:rsidRPr="00553950" w:rsidRDefault="004D71E9">
            <w:pPr>
              <w:pStyle w:val="affffffff4"/>
            </w:pPr>
            <w:r w:rsidRPr="00553950">
              <w:t>Перейти в раздел «Аналитическая подсистема» → «Бизнес метрики»; нажать на виджет «Первоначальная постановка на воинский учет» → «Постановка в 18 лет и старше» → «ГИР ВУ», «ЕПГУ», «Личное посещение ВК» зафиксированы отображаемые данные.</w:t>
            </w:r>
          </w:p>
          <w:p w14:paraId="2EF2AA0D"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2E7288B8" w14:textId="77777777" w:rsidR="00F21BC6" w:rsidRPr="00553950" w:rsidRDefault="00F21BC6">
            <w:pPr>
              <w:pStyle w:val="affffffff4"/>
              <w:tabs>
                <w:tab w:val="left" w:pos="276"/>
              </w:tabs>
              <w:rPr>
                <w:szCs w:val="24"/>
              </w:rPr>
            </w:pPr>
          </w:p>
        </w:tc>
      </w:tr>
      <w:tr w:rsidR="00553950" w:rsidRPr="00553950" w14:paraId="74C130AD" w14:textId="77777777">
        <w:trPr>
          <w:trHeight w:val="311"/>
        </w:trPr>
        <w:tc>
          <w:tcPr>
            <w:tcW w:w="562" w:type="dxa"/>
            <w:vMerge/>
            <w:tcBorders>
              <w:left w:val="single" w:sz="4" w:space="0" w:color="auto"/>
              <w:right w:val="single" w:sz="4" w:space="0" w:color="auto"/>
            </w:tcBorders>
          </w:tcPr>
          <w:p w14:paraId="75028876"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7D3A14A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37E36D"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31C9773" w14:textId="77777777" w:rsidR="00F21BC6" w:rsidRPr="00553950" w:rsidRDefault="004D71E9">
            <w:pPr>
              <w:tabs>
                <w:tab w:val="left" w:pos="300"/>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AEB023A" w14:textId="77777777" w:rsidR="00F21BC6" w:rsidRPr="00553950" w:rsidRDefault="00F21BC6">
            <w:pPr>
              <w:pStyle w:val="affffffff4"/>
              <w:tabs>
                <w:tab w:val="left" w:pos="276"/>
              </w:tabs>
              <w:rPr>
                <w:szCs w:val="24"/>
              </w:rPr>
            </w:pPr>
          </w:p>
        </w:tc>
      </w:tr>
      <w:tr w:rsidR="00553950" w:rsidRPr="00553950" w14:paraId="43DA694C" w14:textId="77777777">
        <w:trPr>
          <w:trHeight w:val="311"/>
        </w:trPr>
        <w:tc>
          <w:tcPr>
            <w:tcW w:w="562" w:type="dxa"/>
            <w:vMerge/>
            <w:tcBorders>
              <w:left w:val="single" w:sz="4" w:space="0" w:color="auto"/>
              <w:right w:val="single" w:sz="4" w:space="0" w:color="auto"/>
            </w:tcBorders>
          </w:tcPr>
          <w:p w14:paraId="3275533C"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5A06FE5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580567" w14:textId="77777777" w:rsidR="00F21BC6" w:rsidRPr="00553950" w:rsidRDefault="004D71E9">
            <w:pPr>
              <w:pStyle w:val="affffffff4"/>
              <w:jc w:val="both"/>
              <w:rPr>
                <w:szCs w:val="24"/>
              </w:rPr>
            </w:pPr>
            <w:r w:rsidRPr="00553950">
              <w:rPr>
                <w:szCs w:val="24"/>
              </w:rPr>
              <w:t>16) Выполнить действие, указанное в шаге 2, 10-11, 15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D42A4B" w14:textId="77777777" w:rsidR="00F21BC6" w:rsidRPr="00553950" w:rsidRDefault="004D71E9">
            <w:pPr>
              <w:pStyle w:val="af"/>
              <w:widowControl w:val="0"/>
              <w:numPr>
                <w:ilvl w:val="0"/>
                <w:numId w:val="113"/>
              </w:numPr>
              <w:tabs>
                <w:tab w:val="left" w:pos="276"/>
              </w:tabs>
              <w:ind w:left="0" w:firstLine="0"/>
              <w:contextualSpacing/>
            </w:pPr>
            <w:r w:rsidRPr="00553950">
              <w:t>шаге 16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tc>
        <w:tc>
          <w:tcPr>
            <w:tcW w:w="3402" w:type="dxa"/>
            <w:vMerge/>
            <w:tcBorders>
              <w:left w:val="single" w:sz="4" w:space="0" w:color="auto"/>
              <w:right w:val="single" w:sz="4" w:space="0" w:color="auto"/>
            </w:tcBorders>
            <w:shd w:val="clear" w:color="auto" w:fill="auto"/>
          </w:tcPr>
          <w:p w14:paraId="06674BFA" w14:textId="77777777" w:rsidR="00F21BC6" w:rsidRPr="00553950" w:rsidRDefault="00F21BC6">
            <w:pPr>
              <w:pStyle w:val="affffffff4"/>
              <w:tabs>
                <w:tab w:val="left" w:pos="276"/>
              </w:tabs>
              <w:rPr>
                <w:szCs w:val="24"/>
              </w:rPr>
            </w:pPr>
          </w:p>
        </w:tc>
      </w:tr>
      <w:tr w:rsidR="00553950" w:rsidRPr="00553950" w14:paraId="063110AC" w14:textId="77777777">
        <w:trPr>
          <w:trHeight w:val="311"/>
        </w:trPr>
        <w:tc>
          <w:tcPr>
            <w:tcW w:w="562" w:type="dxa"/>
            <w:vMerge/>
            <w:tcBorders>
              <w:left w:val="single" w:sz="4" w:space="0" w:color="auto"/>
              <w:right w:val="single" w:sz="4" w:space="0" w:color="auto"/>
            </w:tcBorders>
          </w:tcPr>
          <w:p w14:paraId="2D065A48"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67C2558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58AA16"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 xml:space="preserve">физического лица (гражданина </w:t>
            </w:r>
            <w:r w:rsidRPr="00553950">
              <w:rPr>
                <w:b/>
                <w:szCs w:val="24"/>
              </w:rPr>
              <w:lastRenderedPageBreak/>
              <w:t>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581D9BE" w14:textId="77777777" w:rsidR="00F21BC6" w:rsidRPr="00553950" w:rsidRDefault="004D71E9">
            <w:pPr>
              <w:pStyle w:val="affffffff4"/>
              <w:rPr>
                <w:szCs w:val="24"/>
              </w:rPr>
            </w:pPr>
            <w:r w:rsidRPr="00553950">
              <w:rPr>
                <w:szCs w:val="24"/>
              </w:rPr>
              <w:lastRenderedPageBreak/>
              <w:t xml:space="preserve">Положительным результатом проверки для </w:t>
            </w:r>
            <w:r w:rsidRPr="00553950">
              <w:rPr>
                <w:b/>
                <w:bCs/>
                <w:szCs w:val="24"/>
              </w:rPr>
              <w:t xml:space="preserve">гражданина </w:t>
            </w:r>
            <w:r w:rsidRPr="00553950">
              <w:rPr>
                <w:b/>
                <w:bCs/>
                <w:szCs w:val="24"/>
              </w:rPr>
              <w:lastRenderedPageBreak/>
              <w:t xml:space="preserve">на ЕПГУ </w:t>
            </w:r>
            <w:r w:rsidRPr="00553950">
              <w:rPr>
                <w:szCs w:val="24"/>
              </w:rPr>
              <w:t>является:</w:t>
            </w:r>
          </w:p>
        </w:tc>
        <w:tc>
          <w:tcPr>
            <w:tcW w:w="3402" w:type="dxa"/>
            <w:vMerge/>
            <w:tcBorders>
              <w:left w:val="single" w:sz="4" w:space="0" w:color="auto"/>
              <w:right w:val="single" w:sz="4" w:space="0" w:color="auto"/>
            </w:tcBorders>
            <w:shd w:val="clear" w:color="auto" w:fill="auto"/>
          </w:tcPr>
          <w:p w14:paraId="718B405C" w14:textId="77777777" w:rsidR="00F21BC6" w:rsidRPr="00553950" w:rsidRDefault="00F21BC6">
            <w:pPr>
              <w:pStyle w:val="affffffff4"/>
              <w:tabs>
                <w:tab w:val="left" w:pos="276"/>
              </w:tabs>
              <w:rPr>
                <w:szCs w:val="24"/>
              </w:rPr>
            </w:pPr>
          </w:p>
        </w:tc>
      </w:tr>
      <w:tr w:rsidR="00553950" w:rsidRPr="00553950" w14:paraId="3A4F4A1A" w14:textId="77777777">
        <w:trPr>
          <w:trHeight w:val="311"/>
        </w:trPr>
        <w:tc>
          <w:tcPr>
            <w:tcW w:w="562" w:type="dxa"/>
            <w:vMerge/>
            <w:tcBorders>
              <w:left w:val="single" w:sz="4" w:space="0" w:color="auto"/>
              <w:right w:val="single" w:sz="4" w:space="0" w:color="auto"/>
            </w:tcBorders>
          </w:tcPr>
          <w:p w14:paraId="235944B8"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32ADFD1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D348AD" w14:textId="77777777" w:rsidR="00F21BC6" w:rsidRPr="00553950" w:rsidRDefault="004D71E9">
            <w:pPr>
              <w:pStyle w:val="affffffff4"/>
              <w:tabs>
                <w:tab w:val="left" w:pos="320"/>
                <w:tab w:val="left" w:pos="462"/>
              </w:tabs>
              <w:jc w:val="both"/>
              <w:rPr>
                <w:szCs w:val="24"/>
              </w:rPr>
            </w:pPr>
            <w:r w:rsidRPr="00553950">
              <w:rPr>
                <w:szCs w:val="24"/>
              </w:rPr>
              <w:t>17) Проверить поступление уведомления в личный кабинет гражданина на ЕПГУ.</w:t>
            </w:r>
          </w:p>
          <w:p w14:paraId="5F97EF36" w14:textId="77777777" w:rsidR="00F21BC6" w:rsidRPr="00553950" w:rsidRDefault="00F21BC6">
            <w:pPr>
              <w:pStyle w:val="affffffff4"/>
              <w:tabs>
                <w:tab w:val="left" w:pos="320"/>
                <w:tab w:val="left" w:pos="462"/>
              </w:tabs>
              <w:jc w:val="both"/>
              <w:rPr>
                <w:b/>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C0C6B4" w14:textId="77777777" w:rsidR="00F21BC6" w:rsidRPr="00553950" w:rsidRDefault="004D71E9">
            <w:pPr>
              <w:pStyle w:val="affffffff4"/>
              <w:rPr>
                <w:szCs w:val="24"/>
              </w:rPr>
            </w:pPr>
            <w:r w:rsidRPr="00553950">
              <w:rPr>
                <w:szCs w:val="24"/>
              </w:rPr>
              <w:t>– на шаге 17 поступление уведомления в личный кабинет гражданина на ЕПГУ о постановке на воинский учет.</w:t>
            </w:r>
          </w:p>
          <w:p w14:paraId="1893CA4C" w14:textId="77777777" w:rsidR="00F21BC6" w:rsidRPr="00553950" w:rsidRDefault="004D71E9">
            <w:pPr>
              <w:pStyle w:val="affffffff4"/>
              <w:rPr>
                <w:b/>
                <w:bCs/>
                <w:szCs w:val="24"/>
              </w:rPr>
            </w:pPr>
            <w:r w:rsidRPr="00553950">
              <w:rPr>
                <w:b/>
                <w:bCs/>
                <w:szCs w:val="24"/>
              </w:rPr>
              <w:t>Текст Уведомления:</w:t>
            </w:r>
          </w:p>
          <w:p w14:paraId="78C49674" w14:textId="77777777" w:rsidR="00F21BC6" w:rsidRPr="00553950" w:rsidRDefault="004D71E9">
            <w:pPr>
              <w:pStyle w:val="affffffff4"/>
              <w:rPr>
                <w:szCs w:val="24"/>
              </w:rPr>
            </w:pPr>
            <w:r w:rsidRPr="00553950">
              <w:rPr>
                <w:szCs w:val="24"/>
              </w:rPr>
              <w:t>Уведомление о постановке на воинский учёт</w:t>
            </w:r>
          </w:p>
          <w:p w14:paraId="28CCDFF8" w14:textId="77777777" w:rsidR="00F21BC6" w:rsidRPr="00553950" w:rsidRDefault="004D71E9">
            <w:pPr>
              <w:pStyle w:val="affffffff4"/>
              <w:rPr>
                <w:szCs w:val="24"/>
              </w:rPr>
            </w:pPr>
            <w:r w:rsidRPr="00553950">
              <w:rPr>
                <w:szCs w:val="24"/>
              </w:rPr>
              <w:t>&lt;Имя, Отчество&gt;</w:t>
            </w:r>
          </w:p>
          <w:p w14:paraId="56B90270" w14:textId="77777777" w:rsidR="00F21BC6" w:rsidRPr="00553950" w:rsidRDefault="004D71E9">
            <w:pPr>
              <w:pStyle w:val="affffffff4"/>
              <w:rPr>
                <w:szCs w:val="24"/>
              </w:rPr>
            </w:pPr>
            <w:r w:rsidRPr="00553950">
              <w:rPr>
                <w:szCs w:val="24"/>
              </w:rPr>
              <w:t>Вы поставлены на воинский учет.</w:t>
            </w:r>
          </w:p>
          <w:p w14:paraId="129F5842" w14:textId="77777777" w:rsidR="00F21BC6" w:rsidRPr="00553950" w:rsidRDefault="004D71E9">
            <w:pPr>
              <w:contextualSpacing/>
            </w:pPr>
            <w:r w:rsidRPr="00553950">
              <w:t xml:space="preserve">Для получения дополнительной информации вы можете запросить выписку из Реестра воинского учета в личном кабинете Реестра повесток </w:t>
            </w:r>
          </w:p>
        </w:tc>
        <w:tc>
          <w:tcPr>
            <w:tcW w:w="3402" w:type="dxa"/>
            <w:vMerge/>
            <w:tcBorders>
              <w:left w:val="single" w:sz="4" w:space="0" w:color="auto"/>
              <w:right w:val="single" w:sz="4" w:space="0" w:color="auto"/>
            </w:tcBorders>
            <w:shd w:val="clear" w:color="auto" w:fill="auto"/>
          </w:tcPr>
          <w:p w14:paraId="0609A017" w14:textId="77777777" w:rsidR="00F21BC6" w:rsidRPr="00553950" w:rsidRDefault="00F21BC6">
            <w:pPr>
              <w:pStyle w:val="affffffff4"/>
              <w:tabs>
                <w:tab w:val="left" w:pos="276"/>
              </w:tabs>
              <w:rPr>
                <w:szCs w:val="24"/>
              </w:rPr>
            </w:pPr>
          </w:p>
        </w:tc>
      </w:tr>
      <w:tr w:rsidR="00553950" w:rsidRPr="00553950" w14:paraId="1FDC1CBE" w14:textId="77777777">
        <w:trPr>
          <w:trHeight w:val="311"/>
        </w:trPr>
        <w:tc>
          <w:tcPr>
            <w:tcW w:w="562" w:type="dxa"/>
            <w:vMerge/>
            <w:tcBorders>
              <w:left w:val="single" w:sz="4" w:space="0" w:color="auto"/>
              <w:right w:val="single" w:sz="4" w:space="0" w:color="auto"/>
            </w:tcBorders>
          </w:tcPr>
          <w:p w14:paraId="0EDAA6AF"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right w:val="single" w:sz="4" w:space="0" w:color="auto"/>
            </w:tcBorders>
            <w:shd w:val="clear" w:color="auto" w:fill="auto"/>
          </w:tcPr>
          <w:p w14:paraId="753935E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ED4DC52" w14:textId="77777777" w:rsidR="00F21BC6" w:rsidRPr="00553950" w:rsidRDefault="004D71E9">
            <w:pPr>
              <w:pStyle w:val="affffffff4"/>
              <w:jc w:val="both"/>
              <w:rPr>
                <w:szCs w:val="24"/>
              </w:rPr>
            </w:pPr>
            <w:r w:rsidRPr="00553950">
              <w:rPr>
                <w:b/>
                <w:szCs w:val="24"/>
              </w:rPr>
              <w:t>Авторизоваться в ЕРВУ под ролью «Специалист ВК по обработке заявлений»: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714F8B3" w14:textId="77777777" w:rsidR="00F21BC6" w:rsidRPr="00553950" w:rsidRDefault="004D71E9">
            <w:pPr>
              <w:pStyle w:val="af"/>
              <w:widowControl w:val="0"/>
              <w:tabs>
                <w:tab w:val="left" w:pos="300"/>
              </w:tabs>
              <w:ind w:left="22"/>
              <w:contextualSpacing/>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3A95CCBC" w14:textId="77777777" w:rsidR="00F21BC6" w:rsidRPr="00553950" w:rsidRDefault="00F21BC6">
            <w:pPr>
              <w:pStyle w:val="affffffff4"/>
              <w:tabs>
                <w:tab w:val="left" w:pos="276"/>
              </w:tabs>
              <w:rPr>
                <w:szCs w:val="24"/>
              </w:rPr>
            </w:pPr>
          </w:p>
        </w:tc>
      </w:tr>
      <w:tr w:rsidR="00553950" w:rsidRPr="00553950" w14:paraId="581EBB22" w14:textId="77777777">
        <w:trPr>
          <w:trHeight w:val="311"/>
        </w:trPr>
        <w:tc>
          <w:tcPr>
            <w:tcW w:w="562" w:type="dxa"/>
            <w:vMerge/>
            <w:tcBorders>
              <w:left w:val="single" w:sz="4" w:space="0" w:color="auto"/>
              <w:right w:val="single" w:sz="4" w:space="0" w:color="auto"/>
            </w:tcBorders>
          </w:tcPr>
          <w:p w14:paraId="5A4773B2" w14:textId="77777777" w:rsidR="00F21BC6" w:rsidRPr="00553950" w:rsidRDefault="00F21BC6">
            <w:pPr>
              <w:pStyle w:val="af"/>
              <w:widowControl w:val="0"/>
              <w:numPr>
                <w:ilvl w:val="0"/>
                <w:numId w:val="22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22E693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87AFAF" w14:textId="77777777" w:rsidR="00F21BC6" w:rsidRPr="00553950" w:rsidRDefault="004D71E9" w:rsidP="004D71E9">
            <w:pPr>
              <w:pStyle w:val="affffffff4"/>
              <w:numPr>
                <w:ilvl w:val="0"/>
                <w:numId w:val="287"/>
              </w:numPr>
              <w:jc w:val="both"/>
              <w:rPr>
                <w:szCs w:val="24"/>
              </w:rPr>
            </w:pPr>
            <w:r w:rsidRPr="00553950">
              <w:rPr>
                <w:szCs w:val="24"/>
              </w:rPr>
              <w:t>В разделе «Заявления» выбрать заявление гражданина из данной проверки для формирование печатной формы заявления и вывода на печать.</w:t>
            </w:r>
          </w:p>
          <w:p w14:paraId="756BAFB4" w14:textId="77777777" w:rsidR="00F21BC6" w:rsidRPr="00553950" w:rsidRDefault="004D71E9">
            <w:pPr>
              <w:pStyle w:val="affffffff4"/>
              <w:jc w:val="both"/>
              <w:rPr>
                <w:szCs w:val="24"/>
              </w:rPr>
            </w:pPr>
            <w:r w:rsidRPr="00553950">
              <w:rPr>
                <w:szCs w:val="24"/>
              </w:rPr>
              <w:t>Для выгрузки заявлении в правом верхнем углу нажать на значок «Печать заявления»</w:t>
            </w:r>
            <w:r w:rsidRPr="00553950">
              <w:rPr>
                <w:noProof/>
                <w:szCs w:val="24"/>
              </w:rPr>
              <mc:AlternateContent>
                <mc:Choice Requires="wpg">
                  <w:drawing>
                    <wp:inline distT="0" distB="0" distL="0" distR="0" wp14:anchorId="4F0F36ED" wp14:editId="15BB1437">
                      <wp:extent cx="257211" cy="219106"/>
                      <wp:effectExtent l="0" t="0" r="9525" b="9525"/>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1"/>
                              <a:stretch/>
                            </pic:blipFill>
                            <pic:spPr bwMode="auto">
                              <a:xfrm>
                                <a:off x="0" y="0"/>
                                <a:ext cx="257211" cy="219106"/>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4" o:spid="_x0000_s754" type="#_x0000_t75" style="width:20.25pt;height:17.25pt;mso-wrap-distance-left:0.00pt;mso-wrap-distance-top:0.00pt;mso-wrap-distance-right:0.00pt;mso-wrap-distance-bottom:0.00pt;" stroked="false">
                      <v:path textboxrect="0,0,0,0"/>
                      <v:imagedata r:id="rId28" o:title=""/>
                    </v:shape>
                  </w:pict>
                </mc:Fallback>
              </mc:AlternateContent>
            </w:r>
            <w:r w:rsidRPr="00553950">
              <w:t>.Выгружается заявление на рабочий стол и доступно для печати.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F408926" w14:textId="77777777" w:rsidR="00F21BC6" w:rsidRPr="00553950" w:rsidRDefault="004D71E9">
            <w:pPr>
              <w:pStyle w:val="affffffff4"/>
              <w:rPr>
                <w:szCs w:val="24"/>
              </w:rPr>
            </w:pPr>
            <w:r w:rsidRPr="00553950">
              <w:rPr>
                <w:szCs w:val="24"/>
              </w:rPr>
              <w:t xml:space="preserve">– на шаге 18 выгружена печатная форма заявления </w:t>
            </w:r>
          </w:p>
          <w:p w14:paraId="29DA3AEB" w14:textId="77777777" w:rsidR="00F21BC6" w:rsidRPr="00553950" w:rsidRDefault="004D71E9">
            <w:pPr>
              <w:pStyle w:val="affffffff4"/>
              <w:rPr>
                <w:szCs w:val="24"/>
              </w:rPr>
            </w:pPr>
            <w:r w:rsidRPr="00553950">
              <w:rPr>
                <w:szCs w:val="24"/>
              </w:rPr>
              <w:t>и доступна для печати.</w:t>
            </w:r>
          </w:p>
        </w:tc>
        <w:tc>
          <w:tcPr>
            <w:tcW w:w="3402" w:type="dxa"/>
            <w:vMerge/>
            <w:tcBorders>
              <w:left w:val="single" w:sz="4" w:space="0" w:color="auto"/>
              <w:bottom w:val="single" w:sz="4" w:space="0" w:color="auto"/>
              <w:right w:val="single" w:sz="4" w:space="0" w:color="auto"/>
            </w:tcBorders>
            <w:shd w:val="clear" w:color="auto" w:fill="auto"/>
          </w:tcPr>
          <w:p w14:paraId="3413011E" w14:textId="77777777" w:rsidR="00F21BC6" w:rsidRPr="00553950" w:rsidRDefault="00F21BC6">
            <w:pPr>
              <w:pStyle w:val="affffffff4"/>
              <w:tabs>
                <w:tab w:val="left" w:pos="276"/>
              </w:tabs>
              <w:rPr>
                <w:szCs w:val="24"/>
              </w:rPr>
            </w:pPr>
          </w:p>
        </w:tc>
      </w:tr>
      <w:tr w:rsidR="00553950" w:rsidRPr="00553950" w14:paraId="331C29DF" w14:textId="77777777">
        <w:trPr>
          <w:trHeight w:val="311"/>
        </w:trPr>
        <w:tc>
          <w:tcPr>
            <w:tcW w:w="562" w:type="dxa"/>
            <w:vMerge w:val="restart"/>
            <w:tcBorders>
              <w:left w:val="single" w:sz="4" w:space="0" w:color="auto"/>
              <w:right w:val="single" w:sz="4" w:space="0" w:color="auto"/>
            </w:tcBorders>
          </w:tcPr>
          <w:p w14:paraId="2DFDDC06" w14:textId="77777777" w:rsidR="00F21BC6" w:rsidRPr="00553950" w:rsidRDefault="00F21BC6">
            <w:pPr>
              <w:pStyle w:val="af"/>
              <w:widowControl w:val="0"/>
              <w:numPr>
                <w:ilvl w:val="0"/>
                <w:numId w:val="275"/>
              </w:numPr>
              <w:suppressLineNumbers/>
              <w:ind w:right="-57"/>
              <w:contextualSpacing/>
            </w:pPr>
          </w:p>
        </w:tc>
        <w:tc>
          <w:tcPr>
            <w:tcW w:w="2415" w:type="dxa"/>
            <w:vMerge w:val="restart"/>
            <w:tcBorders>
              <w:left w:val="single" w:sz="4" w:space="0" w:color="auto"/>
              <w:right w:val="single" w:sz="4" w:space="0" w:color="auto"/>
            </w:tcBorders>
            <w:shd w:val="clear" w:color="auto" w:fill="auto"/>
          </w:tcPr>
          <w:p w14:paraId="7EEE8F65" w14:textId="77777777" w:rsidR="00F21BC6" w:rsidRPr="00553950" w:rsidRDefault="004D71E9">
            <w:pPr>
              <w:pStyle w:val="affffffff4"/>
              <w:rPr>
                <w:szCs w:val="24"/>
              </w:rPr>
            </w:pPr>
            <w:r w:rsidRPr="00553950">
              <w:rPr>
                <w:szCs w:val="24"/>
              </w:rPr>
              <w:t>Первоначальная постановка на воинский учет граждан старше 18 лет при очном посещении военного комиссариата гражданином (ручной ввод)</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FFFEE5" w14:textId="77777777" w:rsidR="00F21BC6" w:rsidRPr="00553950" w:rsidRDefault="004D71E9">
            <w:pPr>
              <w:pStyle w:val="affffffff4"/>
              <w:jc w:val="both"/>
              <w:rPr>
                <w:b/>
                <w:szCs w:val="24"/>
              </w:rPr>
            </w:pPr>
            <w:r w:rsidRPr="00553950">
              <w:rPr>
                <w:b/>
                <w:szCs w:val="24"/>
              </w:rPr>
              <w:t>Авторизоваться в ЕРВУ под ролью «Специалист ВК по воинскому учету»:</w:t>
            </w:r>
          </w:p>
          <w:p w14:paraId="17E24B92"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79D23D" w14:textId="77777777" w:rsidR="00F21BC6" w:rsidRPr="00553950" w:rsidRDefault="004D71E9">
            <w:pPr>
              <w:contextualSpacing/>
            </w:pPr>
            <w:r w:rsidRPr="00553950">
              <w:t xml:space="preserve">Положительным результатом проверки для </w:t>
            </w:r>
            <w:r w:rsidRPr="00553950">
              <w:rPr>
                <w:b/>
              </w:rPr>
              <w:t xml:space="preserve">Специалиста ВК по воинскому учету </w:t>
            </w:r>
            <w:r w:rsidRPr="00553950">
              <w:t>является:</w:t>
            </w:r>
          </w:p>
        </w:tc>
        <w:tc>
          <w:tcPr>
            <w:tcW w:w="3402" w:type="dxa"/>
            <w:vMerge w:val="restart"/>
            <w:tcBorders>
              <w:left w:val="single" w:sz="4" w:space="0" w:color="auto"/>
              <w:right w:val="single" w:sz="4" w:space="0" w:color="auto"/>
            </w:tcBorders>
            <w:shd w:val="clear" w:color="auto" w:fill="auto"/>
          </w:tcPr>
          <w:p w14:paraId="5F8362D2" w14:textId="77777777" w:rsidR="00F21BC6" w:rsidRPr="00553950" w:rsidRDefault="004D71E9">
            <w:pPr>
              <w:pStyle w:val="affffffff4"/>
              <w:rPr>
                <w:b/>
                <w:szCs w:val="24"/>
              </w:rPr>
            </w:pPr>
            <w:r w:rsidRPr="00553950">
              <w:rPr>
                <w:b/>
                <w:szCs w:val="24"/>
              </w:rPr>
              <w:t>Предварительные условия:</w:t>
            </w:r>
          </w:p>
          <w:p w14:paraId="4E730B5F" w14:textId="77777777" w:rsidR="00F21BC6" w:rsidRPr="00553950" w:rsidRDefault="004D71E9">
            <w:pPr>
              <w:pStyle w:val="affffffff4"/>
              <w:rPr>
                <w:bCs/>
                <w:szCs w:val="24"/>
              </w:rPr>
            </w:pPr>
            <w:r w:rsidRPr="00553950">
              <w:rPr>
                <w:bCs/>
                <w:szCs w:val="24"/>
              </w:rPr>
              <w:t>В проверке используются данные гражданина 56</w:t>
            </w:r>
          </w:p>
          <w:p w14:paraId="2E8829BC" w14:textId="77777777" w:rsidR="00F21BC6" w:rsidRPr="00553950" w:rsidRDefault="00F21BC6">
            <w:pPr>
              <w:pStyle w:val="affffffff4"/>
              <w:rPr>
                <w:b/>
                <w:szCs w:val="24"/>
              </w:rPr>
            </w:pPr>
          </w:p>
          <w:p w14:paraId="38B5CC31" w14:textId="77777777" w:rsidR="00F21BC6" w:rsidRPr="00553950" w:rsidRDefault="004D71E9">
            <w:pPr>
              <w:pStyle w:val="affffffff4"/>
              <w:rPr>
                <w:szCs w:val="24"/>
              </w:rPr>
            </w:pPr>
            <w:r w:rsidRPr="00553950">
              <w:rPr>
                <w:szCs w:val="24"/>
              </w:rPr>
              <w:t>Пользователи с назначенными ролями:</w:t>
            </w:r>
          </w:p>
          <w:p w14:paraId="316744CD" w14:textId="77777777" w:rsidR="00F21BC6" w:rsidRPr="00553950" w:rsidRDefault="004D71E9">
            <w:pPr>
              <w:pStyle w:val="affffffff4"/>
              <w:numPr>
                <w:ilvl w:val="0"/>
                <w:numId w:val="124"/>
              </w:numPr>
              <w:tabs>
                <w:tab w:val="left" w:pos="276"/>
              </w:tabs>
              <w:ind w:left="34" w:hanging="34"/>
              <w:rPr>
                <w:szCs w:val="24"/>
              </w:rPr>
            </w:pPr>
            <w:r w:rsidRPr="00553950">
              <w:rPr>
                <w:szCs w:val="24"/>
              </w:rPr>
              <w:t>Специалист ВК по воинскому учету;</w:t>
            </w:r>
          </w:p>
          <w:p w14:paraId="61C72D82" w14:textId="77777777" w:rsidR="00F21BC6" w:rsidRPr="00553950" w:rsidRDefault="004D71E9">
            <w:pPr>
              <w:pStyle w:val="affffffff4"/>
              <w:numPr>
                <w:ilvl w:val="0"/>
                <w:numId w:val="124"/>
              </w:numPr>
              <w:tabs>
                <w:tab w:val="left" w:pos="276"/>
              </w:tabs>
              <w:ind w:left="34" w:hanging="34"/>
              <w:rPr>
                <w:szCs w:val="24"/>
              </w:rPr>
            </w:pPr>
            <w:r w:rsidRPr="00553950">
              <w:rPr>
                <w:szCs w:val="24"/>
              </w:rPr>
              <w:t>Военный комиссар;</w:t>
            </w:r>
          </w:p>
          <w:p w14:paraId="3129C78B" w14:textId="77777777" w:rsidR="00F21BC6" w:rsidRPr="00553950" w:rsidRDefault="004D71E9">
            <w:pPr>
              <w:pStyle w:val="affffffff4"/>
              <w:numPr>
                <w:ilvl w:val="0"/>
                <w:numId w:val="124"/>
              </w:numPr>
              <w:tabs>
                <w:tab w:val="left" w:pos="276"/>
              </w:tabs>
              <w:ind w:left="34" w:hanging="34"/>
              <w:rPr>
                <w:szCs w:val="24"/>
              </w:rPr>
            </w:pPr>
            <w:r w:rsidRPr="00553950">
              <w:rPr>
                <w:szCs w:val="24"/>
              </w:rPr>
              <w:t>Наблюдатель ВК субъекта;</w:t>
            </w:r>
          </w:p>
          <w:p w14:paraId="2AD8E7E1" w14:textId="77777777" w:rsidR="00F21BC6" w:rsidRPr="00553950" w:rsidRDefault="004D71E9">
            <w:pPr>
              <w:pStyle w:val="affffffff4"/>
              <w:numPr>
                <w:ilvl w:val="0"/>
                <w:numId w:val="124"/>
              </w:numPr>
              <w:tabs>
                <w:tab w:val="left" w:pos="276"/>
              </w:tabs>
              <w:ind w:left="34" w:hanging="34"/>
              <w:rPr>
                <w:szCs w:val="24"/>
              </w:rPr>
            </w:pPr>
            <w:r w:rsidRPr="00553950">
              <w:rPr>
                <w:szCs w:val="24"/>
              </w:rPr>
              <w:t>Наблюдатель штаба ВО;</w:t>
            </w:r>
          </w:p>
          <w:p w14:paraId="5E44680C" w14:textId="77777777" w:rsidR="00F21BC6" w:rsidRPr="00553950" w:rsidRDefault="004D71E9">
            <w:pPr>
              <w:pStyle w:val="affffffff4"/>
              <w:numPr>
                <w:ilvl w:val="0"/>
                <w:numId w:val="124"/>
              </w:numPr>
              <w:tabs>
                <w:tab w:val="left" w:pos="276"/>
              </w:tabs>
              <w:ind w:left="34" w:hanging="34"/>
              <w:rPr>
                <w:szCs w:val="24"/>
              </w:rPr>
            </w:pPr>
            <w:r w:rsidRPr="00553950">
              <w:rPr>
                <w:szCs w:val="24"/>
              </w:rPr>
              <w:t>Сотрудник ГОМУ;</w:t>
            </w:r>
          </w:p>
          <w:p w14:paraId="01586EE0" w14:textId="77777777" w:rsidR="00F21BC6" w:rsidRPr="00553950" w:rsidRDefault="004D71E9">
            <w:pPr>
              <w:pStyle w:val="affffffff4"/>
              <w:numPr>
                <w:ilvl w:val="0"/>
                <w:numId w:val="124"/>
              </w:numPr>
              <w:tabs>
                <w:tab w:val="left" w:pos="276"/>
              </w:tabs>
              <w:ind w:left="34" w:hanging="34"/>
              <w:rPr>
                <w:szCs w:val="24"/>
              </w:rPr>
            </w:pPr>
            <w:r w:rsidRPr="00553950">
              <w:rPr>
                <w:szCs w:val="24"/>
              </w:rPr>
              <w:t>Наблюдатель ГОМУ.</w:t>
            </w:r>
          </w:p>
          <w:p w14:paraId="38A24B09" w14:textId="77777777" w:rsidR="00F21BC6" w:rsidRPr="00553950" w:rsidRDefault="00F21BC6">
            <w:pPr>
              <w:pStyle w:val="affffffff4"/>
              <w:tabs>
                <w:tab w:val="left" w:pos="276"/>
              </w:tabs>
              <w:rPr>
                <w:szCs w:val="24"/>
              </w:rPr>
            </w:pPr>
          </w:p>
          <w:p w14:paraId="452572EF" w14:textId="77777777" w:rsidR="00F21BC6" w:rsidRPr="00553950" w:rsidRDefault="004D71E9">
            <w:pPr>
              <w:pStyle w:val="affffffff4"/>
              <w:tabs>
                <w:tab w:val="left" w:pos="318"/>
              </w:tabs>
              <w:rPr>
                <w:szCs w:val="24"/>
              </w:rPr>
            </w:pPr>
            <w:r w:rsidRPr="00553950">
              <w:rPr>
                <w:szCs w:val="24"/>
              </w:rPr>
              <w:t>Определение целевого военного комиссариата соответствует специалисту, вносящему данные гражданина при ручном вводе.</w:t>
            </w:r>
          </w:p>
          <w:p w14:paraId="48B717E3" w14:textId="77777777" w:rsidR="00F21BC6" w:rsidRPr="00553950" w:rsidRDefault="00F21BC6">
            <w:pPr>
              <w:pStyle w:val="affffffff4"/>
              <w:tabs>
                <w:tab w:val="left" w:pos="276"/>
              </w:tabs>
              <w:rPr>
                <w:szCs w:val="24"/>
              </w:rPr>
            </w:pPr>
          </w:p>
        </w:tc>
      </w:tr>
      <w:tr w:rsidR="00553950" w:rsidRPr="00553950" w14:paraId="7AF7610B" w14:textId="77777777">
        <w:trPr>
          <w:trHeight w:val="311"/>
        </w:trPr>
        <w:tc>
          <w:tcPr>
            <w:tcW w:w="562" w:type="dxa"/>
            <w:vMerge/>
            <w:tcBorders>
              <w:left w:val="single" w:sz="4" w:space="0" w:color="auto"/>
              <w:right w:val="single" w:sz="4" w:space="0" w:color="auto"/>
            </w:tcBorders>
          </w:tcPr>
          <w:p w14:paraId="5A7F11A6"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7D4EBA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60C05B" w14:textId="77777777" w:rsidR="00F21BC6" w:rsidRPr="00553950" w:rsidRDefault="004D71E9">
            <w:pPr>
              <w:pStyle w:val="affffffff4"/>
              <w:jc w:val="both"/>
              <w:rPr>
                <w:szCs w:val="24"/>
              </w:rPr>
            </w:pPr>
            <w:r w:rsidRPr="00553950">
              <w:rPr>
                <w:szCs w:val="24"/>
              </w:rPr>
              <w:t>1) 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0C02B5E" w14:textId="77777777" w:rsidR="00F21BC6" w:rsidRPr="00553950" w:rsidRDefault="004D71E9">
            <w:pPr>
              <w:tabs>
                <w:tab w:val="left" w:pos="300"/>
              </w:tabs>
            </w:pPr>
            <w:r w:rsidRPr="00553950">
              <w:t>– на шаге 1 отчеты с наименованием «Сводный отчет по постановке на воинский учет (за период)», «Сводный отчет по постановке на воинский учет (на текущую дату)» сформированы;</w:t>
            </w:r>
          </w:p>
        </w:tc>
        <w:tc>
          <w:tcPr>
            <w:tcW w:w="3402" w:type="dxa"/>
            <w:vMerge/>
            <w:tcBorders>
              <w:left w:val="single" w:sz="4" w:space="0" w:color="auto"/>
              <w:right w:val="single" w:sz="4" w:space="0" w:color="auto"/>
            </w:tcBorders>
            <w:shd w:val="clear" w:color="auto" w:fill="auto"/>
          </w:tcPr>
          <w:p w14:paraId="674C737D" w14:textId="77777777" w:rsidR="00F21BC6" w:rsidRPr="00553950" w:rsidRDefault="00F21BC6">
            <w:pPr>
              <w:pStyle w:val="affffffff4"/>
              <w:tabs>
                <w:tab w:val="left" w:pos="276"/>
              </w:tabs>
              <w:rPr>
                <w:szCs w:val="24"/>
              </w:rPr>
            </w:pPr>
          </w:p>
        </w:tc>
      </w:tr>
      <w:tr w:rsidR="00553950" w:rsidRPr="00553950" w14:paraId="748606FE" w14:textId="77777777">
        <w:trPr>
          <w:trHeight w:val="311"/>
        </w:trPr>
        <w:tc>
          <w:tcPr>
            <w:tcW w:w="562" w:type="dxa"/>
            <w:vMerge/>
            <w:tcBorders>
              <w:left w:val="single" w:sz="4" w:space="0" w:color="auto"/>
              <w:right w:val="single" w:sz="4" w:space="0" w:color="auto"/>
            </w:tcBorders>
          </w:tcPr>
          <w:p w14:paraId="7F52D81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839806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003F0B" w14:textId="77777777" w:rsidR="00F21BC6" w:rsidRPr="00553950" w:rsidRDefault="004D71E9">
            <w:pPr>
              <w:pStyle w:val="affffffff4"/>
              <w:jc w:val="both"/>
              <w:rPr>
                <w:szCs w:val="24"/>
              </w:rPr>
            </w:pPr>
            <w:r w:rsidRPr="00553950">
              <w:rPr>
                <w:szCs w:val="24"/>
              </w:rPr>
              <w:t>2) В разделе «Ведение учета» → подраздел «Постановка» «Первоначальная – старше 18 лет» нажать кнопку:</w:t>
            </w:r>
          </w:p>
          <w:p w14:paraId="417F6F59" w14:textId="77777777" w:rsidR="00F21BC6" w:rsidRPr="00553950" w:rsidRDefault="004D71E9">
            <w:pPr>
              <w:pStyle w:val="affffffff4"/>
              <w:numPr>
                <w:ilvl w:val="0"/>
                <w:numId w:val="157"/>
              </w:numPr>
              <w:tabs>
                <w:tab w:val="left" w:pos="336"/>
              </w:tabs>
              <w:ind w:left="39" w:firstLine="0"/>
              <w:jc w:val="both"/>
              <w:rPr>
                <w:szCs w:val="24"/>
              </w:rPr>
            </w:pPr>
            <w:r w:rsidRPr="00553950">
              <w:rPr>
                <w:szCs w:val="24"/>
              </w:rPr>
              <w:t>«Создание записи»;</w:t>
            </w:r>
          </w:p>
          <w:p w14:paraId="50DF87D1" w14:textId="77777777" w:rsidR="00F21BC6" w:rsidRPr="00553950" w:rsidRDefault="004D71E9">
            <w:pPr>
              <w:pStyle w:val="affffffff4"/>
              <w:numPr>
                <w:ilvl w:val="0"/>
                <w:numId w:val="157"/>
              </w:numPr>
              <w:tabs>
                <w:tab w:val="left" w:pos="336"/>
              </w:tabs>
              <w:ind w:left="39" w:firstLine="0"/>
              <w:jc w:val="both"/>
              <w:rPr>
                <w:szCs w:val="24"/>
              </w:rPr>
            </w:pPr>
            <w:r w:rsidRPr="00553950">
              <w:rPr>
                <w:szCs w:val="24"/>
              </w:rPr>
              <w:t>Заполнить данные по гражданину.</w:t>
            </w:r>
            <w:r w:rsidRPr="00553950">
              <w:rPr>
                <w:b/>
                <w:szCs w:val="24"/>
              </w:rPr>
              <w:t xml:space="preserve"> </w:t>
            </w:r>
            <w:r w:rsidRPr="00553950">
              <w:rPr>
                <w:szCs w:val="24"/>
              </w:rPr>
              <w:t>Нажать кнопку «Создать».</w:t>
            </w:r>
          </w:p>
          <w:p w14:paraId="2A6A38A4" w14:textId="77777777" w:rsidR="00F21BC6" w:rsidRPr="00553950" w:rsidRDefault="00F21BC6">
            <w:pPr>
              <w:pStyle w:val="affffffff4"/>
              <w:tabs>
                <w:tab w:val="left" w:pos="336"/>
              </w:tabs>
              <w:jc w:val="both"/>
              <w:rPr>
                <w:szCs w:val="24"/>
              </w:rPr>
            </w:pPr>
          </w:p>
          <w:p w14:paraId="480BABA4" w14:textId="77777777" w:rsidR="00F21BC6" w:rsidRPr="00553950" w:rsidRDefault="004D71E9">
            <w:pPr>
              <w:pStyle w:val="affffffff4"/>
              <w:rPr>
                <w:szCs w:val="24"/>
              </w:rPr>
            </w:pPr>
            <w:r w:rsidRPr="00553950">
              <w:rPr>
                <w:szCs w:val="24"/>
              </w:rPr>
              <w:t>В карточке гражданина во вкладке «История» проверить направление запросов для:</w:t>
            </w:r>
          </w:p>
          <w:p w14:paraId="02C49809" w14:textId="77777777" w:rsidR="00F21BC6" w:rsidRPr="00553950" w:rsidRDefault="004D71E9">
            <w:pPr>
              <w:pStyle w:val="affffffff4"/>
              <w:numPr>
                <w:ilvl w:val="0"/>
                <w:numId w:val="198"/>
              </w:numPr>
              <w:tabs>
                <w:tab w:val="left" w:pos="348"/>
              </w:tabs>
              <w:ind w:left="0" w:firstLine="0"/>
              <w:rPr>
                <w:szCs w:val="24"/>
              </w:rPr>
            </w:pPr>
            <w:r w:rsidRPr="00553950">
              <w:rPr>
                <w:szCs w:val="24"/>
              </w:rPr>
              <w:t>получения ИД ЕРН гражданина;</w:t>
            </w:r>
          </w:p>
          <w:p w14:paraId="4B09427F" w14:textId="77777777" w:rsidR="00F21BC6" w:rsidRPr="00553950" w:rsidRDefault="004D71E9">
            <w:pPr>
              <w:pStyle w:val="affffffff4"/>
              <w:numPr>
                <w:ilvl w:val="0"/>
                <w:numId w:val="198"/>
              </w:numPr>
              <w:tabs>
                <w:tab w:val="left" w:pos="348"/>
              </w:tabs>
              <w:ind w:left="0" w:firstLine="0"/>
              <w:rPr>
                <w:szCs w:val="24"/>
              </w:rPr>
            </w:pPr>
            <w:r w:rsidRPr="00553950">
              <w:rPr>
                <w:szCs w:val="24"/>
              </w:rPr>
              <w:t>получения СНИЛС гражданина.</w:t>
            </w:r>
          </w:p>
          <w:p w14:paraId="3D48E8F1" w14:textId="77777777" w:rsidR="00F21BC6" w:rsidRPr="00553950" w:rsidRDefault="004D71E9">
            <w:pPr>
              <w:pStyle w:val="affffffff4"/>
              <w:tabs>
                <w:tab w:val="left" w:pos="348"/>
              </w:tabs>
              <w:rPr>
                <w:szCs w:val="24"/>
              </w:rPr>
            </w:pPr>
            <w:r w:rsidRPr="00553950">
              <w:rPr>
                <w:szCs w:val="24"/>
              </w:rPr>
              <w:lastRenderedPageBreak/>
              <w:t xml:space="preserve">В карточке гражданина во вкладке «Инциденты» проверить автоматическое создание инцидента </w:t>
            </w:r>
            <w:r w:rsidRPr="00553950">
              <w:t>с</w:t>
            </w:r>
            <w:r w:rsidRPr="00553950">
              <w:rPr>
                <w:szCs w:val="24"/>
              </w:rPr>
              <w:t xml:space="preserve"> видом «Не определен ИД ЕРН». Сформированный список граждан, подлежащих первоначальной постановке на воинский учет просмотреть в разделе «Ведение учета» → «Постановка» → «Первоначальная – старше 18 лет».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11D381F" w14:textId="77777777" w:rsidR="00F21BC6" w:rsidRPr="00553950" w:rsidRDefault="004D71E9">
            <w:pPr>
              <w:contextualSpacing/>
            </w:pPr>
            <w:r w:rsidRPr="00553950">
              <w:lastRenderedPageBreak/>
              <w:t>– на шаге 2 создана карточка гражданина в подразделе «Первоначальная – старше 18 лет», успешно направлены межведомственные запросы, успешно создан инцидент с видом «Не определен ИД ЕРН».</w:t>
            </w:r>
          </w:p>
        </w:tc>
        <w:tc>
          <w:tcPr>
            <w:tcW w:w="3402" w:type="dxa"/>
            <w:vMerge/>
            <w:tcBorders>
              <w:left w:val="single" w:sz="4" w:space="0" w:color="auto"/>
              <w:right w:val="single" w:sz="4" w:space="0" w:color="auto"/>
            </w:tcBorders>
            <w:shd w:val="clear" w:color="auto" w:fill="auto"/>
          </w:tcPr>
          <w:p w14:paraId="48FEDD8B" w14:textId="77777777" w:rsidR="00F21BC6" w:rsidRPr="00553950" w:rsidRDefault="00F21BC6">
            <w:pPr>
              <w:pStyle w:val="affffffff4"/>
              <w:tabs>
                <w:tab w:val="left" w:pos="276"/>
              </w:tabs>
              <w:rPr>
                <w:szCs w:val="24"/>
              </w:rPr>
            </w:pPr>
          </w:p>
        </w:tc>
      </w:tr>
      <w:tr w:rsidR="00553950" w:rsidRPr="00553950" w14:paraId="47C06A13" w14:textId="77777777">
        <w:trPr>
          <w:trHeight w:val="311"/>
        </w:trPr>
        <w:tc>
          <w:tcPr>
            <w:tcW w:w="562" w:type="dxa"/>
            <w:vMerge/>
            <w:tcBorders>
              <w:left w:val="single" w:sz="4" w:space="0" w:color="auto"/>
              <w:right w:val="single" w:sz="4" w:space="0" w:color="auto"/>
            </w:tcBorders>
          </w:tcPr>
          <w:p w14:paraId="54C734E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944B09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389A87" w14:textId="77777777" w:rsidR="00F21BC6" w:rsidRPr="00553950" w:rsidRDefault="004D71E9">
            <w:pPr>
              <w:pStyle w:val="affffffff4"/>
              <w:jc w:val="both"/>
              <w:rPr>
                <w:szCs w:val="24"/>
              </w:rPr>
            </w:pPr>
            <w:r w:rsidRPr="00553950">
              <w:rPr>
                <w:szCs w:val="24"/>
              </w:rPr>
              <w:t>3) В разделе «Внешний обмен» → «Ручная выгрузка данных» → «Выгрузить данные» нажать кнопку:</w:t>
            </w:r>
          </w:p>
          <w:p w14:paraId="258D1412" w14:textId="77777777" w:rsidR="00F21BC6" w:rsidRPr="00553950" w:rsidRDefault="004D71E9">
            <w:pPr>
              <w:pStyle w:val="affffffff4"/>
              <w:numPr>
                <w:ilvl w:val="0"/>
                <w:numId w:val="158"/>
              </w:numPr>
              <w:tabs>
                <w:tab w:val="left" w:pos="276"/>
              </w:tabs>
              <w:ind w:left="0" w:firstLine="0"/>
              <w:jc w:val="both"/>
              <w:rPr>
                <w:szCs w:val="24"/>
              </w:rPr>
            </w:pPr>
            <w:r w:rsidRPr="00553950">
              <w:rPr>
                <w:szCs w:val="24"/>
              </w:rPr>
              <w:t>«Сформировать новый файл для выгрузки»;</w:t>
            </w:r>
          </w:p>
          <w:p w14:paraId="3047C703" w14:textId="77777777" w:rsidR="00F21BC6" w:rsidRPr="00553950" w:rsidRDefault="004D71E9">
            <w:pPr>
              <w:pStyle w:val="affffffff4"/>
              <w:numPr>
                <w:ilvl w:val="0"/>
                <w:numId w:val="158"/>
              </w:numPr>
              <w:tabs>
                <w:tab w:val="left" w:pos="276"/>
              </w:tabs>
              <w:ind w:left="0" w:firstLine="0"/>
              <w:jc w:val="both"/>
              <w:rPr>
                <w:szCs w:val="24"/>
              </w:rPr>
            </w:pPr>
            <w:r w:rsidRPr="00553950">
              <w:rPr>
                <w:szCs w:val="24"/>
              </w:rPr>
              <w:t>«Присвоение военного идентификатора»;</w:t>
            </w:r>
          </w:p>
          <w:p w14:paraId="4CAA9B13" w14:textId="77777777" w:rsidR="00F21BC6" w:rsidRPr="00553950" w:rsidRDefault="004D71E9">
            <w:pPr>
              <w:pStyle w:val="affffffff4"/>
              <w:numPr>
                <w:ilvl w:val="0"/>
                <w:numId w:val="158"/>
              </w:numPr>
              <w:tabs>
                <w:tab w:val="left" w:pos="276"/>
              </w:tabs>
              <w:ind w:left="0" w:firstLine="0"/>
              <w:jc w:val="both"/>
              <w:rPr>
                <w:szCs w:val="24"/>
              </w:rPr>
            </w:pPr>
            <w:r w:rsidRPr="00553950">
              <w:rPr>
                <w:szCs w:val="24"/>
              </w:rPr>
              <w:t>После формирования файла в столбце «Действия» нажать на значок «Выгрузить файл»;</w:t>
            </w:r>
          </w:p>
          <w:p w14:paraId="480C11B3" w14:textId="77777777" w:rsidR="00F21BC6" w:rsidRPr="00553950" w:rsidRDefault="004D71E9">
            <w:pPr>
              <w:pStyle w:val="affffffff4"/>
              <w:tabs>
                <w:tab w:val="left" w:pos="276"/>
              </w:tabs>
              <w:jc w:val="both"/>
              <w:rPr>
                <w:szCs w:val="24"/>
              </w:rPr>
            </w:pPr>
            <w:r w:rsidRPr="00553950">
              <w:rPr>
                <w:szCs w:val="24"/>
              </w:rPr>
              <w:t>Файл сохранится с расширением .</w:t>
            </w:r>
            <w:r w:rsidRPr="00553950">
              <w:rPr>
                <w:szCs w:val="24"/>
                <w:lang w:val="en-US"/>
              </w:rPr>
              <w:t>xml</w:t>
            </w:r>
            <w:r w:rsidRPr="00553950">
              <w:rPr>
                <w:szCs w:val="24"/>
              </w:rPr>
              <w:t>.</w:t>
            </w:r>
          </w:p>
          <w:p w14:paraId="120FEC27" w14:textId="77777777" w:rsidR="00F21BC6" w:rsidRPr="00553950" w:rsidRDefault="004D71E9">
            <w:pPr>
              <w:pStyle w:val="affffffff4"/>
              <w:tabs>
                <w:tab w:val="left" w:pos="312"/>
              </w:tabs>
              <w:ind w:left="39"/>
              <w:rPr>
                <w:szCs w:val="24"/>
              </w:rPr>
            </w:pPr>
            <w:r w:rsidRPr="00553950">
              <w:rPr>
                <w:szCs w:val="24"/>
              </w:rPr>
              <w:t>Просмотреть в выгруженном файле в записи гражданина отсутствие ИД УК, ИдЕРН»</w:t>
            </w:r>
            <w:r w:rsidRPr="00553950">
              <w:t xml:space="preserve"> </w:t>
            </w:r>
            <w:r w:rsidRPr="00553950">
              <w:rPr>
                <w:szCs w:val="24"/>
              </w:rPr>
              <w:t>и наличие</w:t>
            </w:r>
            <w:r w:rsidRPr="00553950">
              <w:t xml:space="preserve"> </w:t>
            </w:r>
            <w:r w:rsidRPr="00553950">
              <w:rPr>
                <w:szCs w:val="24"/>
              </w:rPr>
              <w:t>идентификатора ГИС ЕРВУ «ервуИд».</w:t>
            </w:r>
          </w:p>
          <w:p w14:paraId="07E34BC5" w14:textId="77777777" w:rsidR="00F21BC6" w:rsidRPr="00553950" w:rsidRDefault="004D71E9">
            <w:pPr>
              <w:pStyle w:val="affffffff4"/>
              <w:jc w:val="both"/>
              <w:rPr>
                <w:szCs w:val="24"/>
              </w:rPr>
            </w:pPr>
            <w:r w:rsidRPr="00553950">
              <w:rPr>
                <w:szCs w:val="24"/>
              </w:rPr>
              <w:t>4) Перенести файл с расширением .</w:t>
            </w:r>
            <w:r w:rsidRPr="00553950">
              <w:rPr>
                <w:szCs w:val="24"/>
                <w:lang w:val="en-US"/>
              </w:rPr>
              <w:t>xml</w:t>
            </w:r>
            <w:r w:rsidRPr="00553950">
              <w:rPr>
                <w:szCs w:val="24"/>
              </w:rPr>
              <w:t xml:space="preserve"> в ЕАСУ «Горизонт-МР»;</w:t>
            </w:r>
          </w:p>
          <w:p w14:paraId="35DE6F80" w14:textId="77777777" w:rsidR="00F21BC6" w:rsidRPr="00553950" w:rsidRDefault="004D71E9">
            <w:pPr>
              <w:pStyle w:val="affffffff4"/>
              <w:tabs>
                <w:tab w:val="left" w:pos="360"/>
              </w:tabs>
              <w:rPr>
                <w:szCs w:val="24"/>
              </w:rPr>
            </w:pPr>
            <w:r w:rsidRPr="00553950">
              <w:rPr>
                <w:szCs w:val="24"/>
              </w:rPr>
              <w:t>5) В разделе «Внешний обмен» → «Ручная загрузка данных» → «Загрузить военные идентификаторы для постановки на учёт».</w:t>
            </w:r>
          </w:p>
          <w:p w14:paraId="31685E6A" w14:textId="77777777" w:rsidR="00F21BC6" w:rsidRPr="00553950" w:rsidRDefault="004D71E9">
            <w:pPr>
              <w:pStyle w:val="affffffff4"/>
              <w:tabs>
                <w:tab w:val="left" w:pos="22"/>
              </w:tabs>
              <w:ind w:firstLine="22"/>
              <w:rPr>
                <w:szCs w:val="24"/>
              </w:rPr>
            </w:pPr>
            <w:r w:rsidRPr="00553950">
              <w:rPr>
                <w:szCs w:val="24"/>
              </w:rPr>
              <w:t>Нажать кнопку «Выберите файл».</w:t>
            </w:r>
          </w:p>
          <w:p w14:paraId="0BFAC4FA" w14:textId="77777777" w:rsidR="00F21BC6" w:rsidRPr="00553950" w:rsidRDefault="004D71E9">
            <w:pPr>
              <w:pStyle w:val="affffffff4"/>
              <w:tabs>
                <w:tab w:val="left" w:pos="22"/>
              </w:tabs>
              <w:ind w:firstLine="22"/>
              <w:rPr>
                <w:szCs w:val="24"/>
              </w:rPr>
            </w:pPr>
            <w:r w:rsidRPr="00553950">
              <w:rPr>
                <w:szCs w:val="24"/>
              </w:rPr>
              <w:t>Выбрать сохраненный файл с расширением .</w:t>
            </w:r>
            <w:proofErr w:type="spellStart"/>
            <w:r w:rsidRPr="00553950">
              <w:rPr>
                <w:szCs w:val="24"/>
              </w:rPr>
              <w:t>xml</w:t>
            </w:r>
            <w:proofErr w:type="spellEnd"/>
            <w:r w:rsidRPr="00553950">
              <w:rPr>
                <w:szCs w:val="24"/>
              </w:rPr>
              <w:t xml:space="preserve"> сформированный в ЕАСУ «Горизонт-МР», нажать кнопку «Открыть».</w:t>
            </w:r>
          </w:p>
          <w:p w14:paraId="2E6374B3" w14:textId="77777777" w:rsidR="00F21BC6" w:rsidRPr="00553950" w:rsidRDefault="004D71E9">
            <w:pPr>
              <w:pStyle w:val="affffffff4"/>
              <w:rPr>
                <w:szCs w:val="24"/>
              </w:rPr>
            </w:pPr>
            <w:r w:rsidRPr="00553950">
              <w:rPr>
                <w:szCs w:val="24"/>
              </w:rPr>
              <w:t>Нажать кнопку «Загрузить»;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80D49D" w14:textId="77777777" w:rsidR="00F21BC6" w:rsidRPr="00553950" w:rsidRDefault="004D71E9">
            <w:pPr>
              <w:contextualSpacing/>
            </w:pPr>
            <w:r w:rsidRPr="00553950">
              <w:t>– на шаге 5 присвоен военный идентификатор;</w:t>
            </w:r>
          </w:p>
          <w:p w14:paraId="41695FDB"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028F1FB7" w14:textId="77777777" w:rsidR="00F21BC6" w:rsidRPr="00553950" w:rsidRDefault="00F21BC6">
            <w:pPr>
              <w:pStyle w:val="affffffff4"/>
              <w:tabs>
                <w:tab w:val="left" w:pos="276"/>
              </w:tabs>
              <w:rPr>
                <w:szCs w:val="24"/>
              </w:rPr>
            </w:pPr>
          </w:p>
        </w:tc>
      </w:tr>
      <w:tr w:rsidR="00553950" w:rsidRPr="00553950" w14:paraId="00354E7B" w14:textId="77777777">
        <w:trPr>
          <w:trHeight w:val="311"/>
        </w:trPr>
        <w:tc>
          <w:tcPr>
            <w:tcW w:w="562" w:type="dxa"/>
            <w:vMerge/>
            <w:tcBorders>
              <w:left w:val="single" w:sz="4" w:space="0" w:color="auto"/>
              <w:right w:val="single" w:sz="4" w:space="0" w:color="auto"/>
            </w:tcBorders>
          </w:tcPr>
          <w:p w14:paraId="3BB23665"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EDD82D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F1CDF2" w14:textId="77777777" w:rsidR="00F21BC6" w:rsidRPr="00553950" w:rsidRDefault="004D71E9">
            <w:pPr>
              <w:pStyle w:val="affffffff4"/>
              <w:jc w:val="both"/>
              <w:rPr>
                <w:szCs w:val="24"/>
              </w:rPr>
            </w:pPr>
            <w:r w:rsidRPr="00553950">
              <w:rPr>
                <w:szCs w:val="24"/>
              </w:rPr>
              <w:t xml:space="preserve">6) </w:t>
            </w:r>
            <w:r w:rsidRPr="00553950">
              <w:t xml:space="preserve"> </w:t>
            </w:r>
            <w:r w:rsidRPr="00553950">
              <w:rPr>
                <w:szCs w:val="24"/>
              </w:rPr>
              <w:t>В разделе «Ведение учета» → «Постановка» → «Первоначальная – старше 18 лет» нажать на ФИО гражданина нажать кнопку «Поставить на учет» в карточке гражданина;</w:t>
            </w:r>
          </w:p>
          <w:p w14:paraId="21769435" w14:textId="77777777" w:rsidR="00F21BC6" w:rsidRPr="00553950" w:rsidRDefault="004D71E9">
            <w:pPr>
              <w:pStyle w:val="affffffff4"/>
              <w:rPr>
                <w:szCs w:val="24"/>
              </w:rPr>
            </w:pPr>
            <w:r w:rsidRPr="00553950">
              <w:rPr>
                <w:szCs w:val="24"/>
              </w:rPr>
              <w:t xml:space="preserve">7) </w:t>
            </w:r>
            <w:r w:rsidRPr="00553950">
              <w:t xml:space="preserve"> Сформировать решение о постановке на воинский учет, нажав на кнопку «Сформировать», </w:t>
            </w:r>
            <w:r w:rsidRPr="00553950">
              <w:rPr>
                <w:szCs w:val="24"/>
              </w:rPr>
              <w:t>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D20802E" w14:textId="77777777" w:rsidR="00F21BC6" w:rsidRPr="00553950" w:rsidRDefault="004D71E9">
            <w:pPr>
              <w:contextualSpacing/>
            </w:pPr>
            <w:r w:rsidRPr="00553950">
              <w:t>– на шаге 7 формирование проекта решения о постановке на воинский учет выполнено.</w:t>
            </w:r>
          </w:p>
        </w:tc>
        <w:tc>
          <w:tcPr>
            <w:tcW w:w="3402" w:type="dxa"/>
            <w:vMerge/>
            <w:tcBorders>
              <w:left w:val="single" w:sz="4" w:space="0" w:color="auto"/>
              <w:right w:val="single" w:sz="4" w:space="0" w:color="auto"/>
            </w:tcBorders>
            <w:shd w:val="clear" w:color="auto" w:fill="auto"/>
          </w:tcPr>
          <w:p w14:paraId="42E25720" w14:textId="77777777" w:rsidR="00F21BC6" w:rsidRPr="00553950" w:rsidRDefault="00F21BC6">
            <w:pPr>
              <w:pStyle w:val="affffffff4"/>
              <w:tabs>
                <w:tab w:val="left" w:pos="276"/>
              </w:tabs>
              <w:rPr>
                <w:szCs w:val="24"/>
              </w:rPr>
            </w:pPr>
          </w:p>
        </w:tc>
      </w:tr>
      <w:tr w:rsidR="00553950" w:rsidRPr="00553950" w14:paraId="235D0E1B" w14:textId="77777777">
        <w:trPr>
          <w:trHeight w:val="311"/>
        </w:trPr>
        <w:tc>
          <w:tcPr>
            <w:tcW w:w="562" w:type="dxa"/>
            <w:vMerge/>
            <w:tcBorders>
              <w:left w:val="single" w:sz="4" w:space="0" w:color="auto"/>
              <w:right w:val="single" w:sz="4" w:space="0" w:color="auto"/>
            </w:tcBorders>
          </w:tcPr>
          <w:p w14:paraId="18106EB9"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9745ED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681A36" w14:textId="77777777" w:rsidR="00F21BC6" w:rsidRPr="00553950" w:rsidRDefault="004D71E9">
            <w:pPr>
              <w:pStyle w:val="affffffff4"/>
              <w:jc w:val="both"/>
              <w:rPr>
                <w:b/>
                <w:szCs w:val="24"/>
              </w:rPr>
            </w:pPr>
            <w:r w:rsidRPr="00553950">
              <w:rPr>
                <w:b/>
                <w:szCs w:val="24"/>
              </w:rPr>
              <w:t>Авторизоваться в ЕРВУ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4C25214" w14:textId="77777777" w:rsidR="00F21BC6" w:rsidRPr="00553950" w:rsidRDefault="004D71E9">
            <w:pPr>
              <w:contextualSpacing/>
            </w:pPr>
            <w:r w:rsidRPr="00553950">
              <w:t xml:space="preserve">Положительным результатом проверки для </w:t>
            </w:r>
            <w:r w:rsidRPr="00553950">
              <w:rPr>
                <w:b/>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2DD36F2E" w14:textId="77777777" w:rsidR="00F21BC6" w:rsidRPr="00553950" w:rsidRDefault="00F21BC6">
            <w:pPr>
              <w:pStyle w:val="affffffff4"/>
              <w:tabs>
                <w:tab w:val="left" w:pos="276"/>
              </w:tabs>
              <w:rPr>
                <w:szCs w:val="24"/>
              </w:rPr>
            </w:pPr>
          </w:p>
        </w:tc>
      </w:tr>
      <w:tr w:rsidR="00553950" w:rsidRPr="00553950" w14:paraId="7EB57B65" w14:textId="77777777">
        <w:trPr>
          <w:trHeight w:val="311"/>
        </w:trPr>
        <w:tc>
          <w:tcPr>
            <w:tcW w:w="562" w:type="dxa"/>
            <w:vMerge/>
            <w:tcBorders>
              <w:left w:val="single" w:sz="4" w:space="0" w:color="auto"/>
              <w:right w:val="single" w:sz="4" w:space="0" w:color="auto"/>
            </w:tcBorders>
          </w:tcPr>
          <w:p w14:paraId="43F2E5D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868669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355207" w14:textId="77777777" w:rsidR="00F21BC6" w:rsidRPr="00553950" w:rsidRDefault="004D71E9">
            <w:pPr>
              <w:pStyle w:val="affffffff4"/>
              <w:jc w:val="both"/>
              <w:rPr>
                <w:szCs w:val="24"/>
              </w:rPr>
            </w:pPr>
            <w:r w:rsidRPr="00553950">
              <w:rPr>
                <w:szCs w:val="24"/>
              </w:rPr>
              <w:t xml:space="preserve">8) </w:t>
            </w:r>
            <w:r w:rsidRPr="00553950">
              <w:t xml:space="preserve"> </w:t>
            </w:r>
            <w:r w:rsidRPr="00553950">
              <w:rPr>
                <w:szCs w:val="24"/>
              </w:rPr>
              <w:t xml:space="preserve">При подписании решения по одному гражданину, в разделе «Пакетное подписание» → «Решения» выбрать гражданина с помощью </w:t>
            </w:r>
            <w:proofErr w:type="spellStart"/>
            <w:r w:rsidRPr="00553950">
              <w:rPr>
                <w:szCs w:val="24"/>
              </w:rPr>
              <w:t>чекбокса</w:t>
            </w:r>
            <w:proofErr w:type="spellEnd"/>
            <w:r w:rsidRPr="00553950">
              <w:rPr>
                <w:szCs w:val="24"/>
              </w:rPr>
              <w:t>:</w:t>
            </w:r>
          </w:p>
          <w:p w14:paraId="7098AAD6" w14:textId="77777777" w:rsidR="00F21BC6" w:rsidRPr="00553950" w:rsidRDefault="004D71E9">
            <w:pPr>
              <w:pStyle w:val="affffffff4"/>
              <w:jc w:val="both"/>
              <w:rPr>
                <w:szCs w:val="24"/>
              </w:rPr>
            </w:pPr>
            <w:r w:rsidRPr="00553950">
              <w:rPr>
                <w:szCs w:val="24"/>
              </w:rPr>
              <w:t>−   Нажать кнопку «Подписание»;</w:t>
            </w:r>
          </w:p>
          <w:p w14:paraId="2BDEBAD8" w14:textId="77777777" w:rsidR="00F21BC6" w:rsidRPr="00553950" w:rsidRDefault="004D71E9">
            <w:pPr>
              <w:pStyle w:val="affffffff4"/>
              <w:jc w:val="both"/>
              <w:rPr>
                <w:szCs w:val="24"/>
              </w:rPr>
            </w:pPr>
            <w:r w:rsidRPr="00553950">
              <w:rPr>
                <w:szCs w:val="24"/>
              </w:rPr>
              <w:t>− 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AB2C7EA" w14:textId="77777777" w:rsidR="00F21BC6" w:rsidRPr="00553950" w:rsidRDefault="004D71E9">
            <w:pPr>
              <w:contextualSpacing/>
            </w:pPr>
            <w:r w:rsidRPr="00553950">
              <w:t>– на шаге 8 подписание решений о постановке на воинский учет;</w:t>
            </w:r>
          </w:p>
        </w:tc>
        <w:tc>
          <w:tcPr>
            <w:tcW w:w="3402" w:type="dxa"/>
            <w:vMerge/>
            <w:tcBorders>
              <w:left w:val="single" w:sz="4" w:space="0" w:color="auto"/>
              <w:right w:val="single" w:sz="4" w:space="0" w:color="auto"/>
            </w:tcBorders>
            <w:shd w:val="clear" w:color="auto" w:fill="auto"/>
          </w:tcPr>
          <w:p w14:paraId="57AC0E82" w14:textId="77777777" w:rsidR="00F21BC6" w:rsidRPr="00553950" w:rsidRDefault="00F21BC6">
            <w:pPr>
              <w:pStyle w:val="affffffff4"/>
              <w:tabs>
                <w:tab w:val="left" w:pos="276"/>
              </w:tabs>
              <w:rPr>
                <w:szCs w:val="24"/>
              </w:rPr>
            </w:pPr>
          </w:p>
        </w:tc>
      </w:tr>
      <w:tr w:rsidR="00553950" w:rsidRPr="00553950" w14:paraId="6E08EE93" w14:textId="77777777">
        <w:trPr>
          <w:trHeight w:val="311"/>
        </w:trPr>
        <w:tc>
          <w:tcPr>
            <w:tcW w:w="562" w:type="dxa"/>
            <w:vMerge/>
            <w:tcBorders>
              <w:left w:val="single" w:sz="4" w:space="0" w:color="auto"/>
              <w:right w:val="single" w:sz="4" w:space="0" w:color="auto"/>
            </w:tcBorders>
          </w:tcPr>
          <w:p w14:paraId="134BE0A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60F6566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5CE722" w14:textId="77777777" w:rsidR="00F21BC6" w:rsidRPr="00553950" w:rsidRDefault="004D71E9">
            <w:pPr>
              <w:pStyle w:val="affffffff4"/>
              <w:rPr>
                <w:szCs w:val="24"/>
              </w:rPr>
            </w:pPr>
            <w:r w:rsidRPr="00553950">
              <w:rPr>
                <w:szCs w:val="24"/>
              </w:rPr>
              <w:t>9) В разделе «Внешний обмен» → «Уведомления на ЕПГУ» просмотреть направленные уведомление «Уведомление о постановке на воинский учет»;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1BF505" w14:textId="77777777" w:rsidR="00F21BC6" w:rsidRPr="00553950" w:rsidRDefault="004D71E9">
            <w:pPr>
              <w:contextualSpacing/>
            </w:pPr>
            <w:r w:rsidRPr="00553950">
              <w:t>– на шаге 9 в разделе «Внешний обмен» → «Уведомления на ЕПГУ» по гражданину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23938959" w14:textId="77777777" w:rsidR="00F21BC6" w:rsidRPr="00553950" w:rsidRDefault="00F21BC6">
            <w:pPr>
              <w:pStyle w:val="affffffff4"/>
              <w:tabs>
                <w:tab w:val="left" w:pos="276"/>
              </w:tabs>
              <w:rPr>
                <w:szCs w:val="24"/>
              </w:rPr>
            </w:pPr>
          </w:p>
        </w:tc>
      </w:tr>
      <w:tr w:rsidR="00553950" w:rsidRPr="00553950" w14:paraId="5FE53A8F" w14:textId="77777777">
        <w:trPr>
          <w:trHeight w:val="311"/>
        </w:trPr>
        <w:tc>
          <w:tcPr>
            <w:tcW w:w="562" w:type="dxa"/>
            <w:vMerge/>
            <w:tcBorders>
              <w:left w:val="single" w:sz="4" w:space="0" w:color="auto"/>
              <w:right w:val="single" w:sz="4" w:space="0" w:color="auto"/>
            </w:tcBorders>
          </w:tcPr>
          <w:p w14:paraId="67B57609"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77E223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F2935B" w14:textId="77777777" w:rsidR="00F21BC6" w:rsidRPr="00553950" w:rsidRDefault="004D71E9">
            <w:pPr>
              <w:pStyle w:val="affffffff4"/>
              <w:jc w:val="both"/>
              <w:rPr>
                <w:szCs w:val="24"/>
              </w:rPr>
            </w:pPr>
            <w:r w:rsidRPr="00553950">
              <w:rPr>
                <w:szCs w:val="24"/>
              </w:rPr>
              <w:t>10)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0BF6EF" w14:textId="77777777" w:rsidR="00F21BC6" w:rsidRPr="00553950" w:rsidRDefault="004D71E9">
            <w:pPr>
              <w:pStyle w:val="af"/>
              <w:widowControl w:val="0"/>
              <w:numPr>
                <w:ilvl w:val="0"/>
                <w:numId w:val="113"/>
              </w:numPr>
              <w:tabs>
                <w:tab w:val="left" w:pos="276"/>
              </w:tabs>
              <w:ind w:left="0" w:firstLine="0"/>
              <w:contextualSpacing/>
            </w:pPr>
            <w:r w:rsidRPr="00553950">
              <w:t>на шаге 10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430CDF74" w14:textId="77777777" w:rsidR="00F21BC6" w:rsidRPr="00553950" w:rsidRDefault="00F21BC6">
            <w:pPr>
              <w:pStyle w:val="affffffff4"/>
              <w:tabs>
                <w:tab w:val="left" w:pos="276"/>
              </w:tabs>
              <w:rPr>
                <w:szCs w:val="24"/>
              </w:rPr>
            </w:pPr>
          </w:p>
        </w:tc>
      </w:tr>
      <w:tr w:rsidR="00553950" w:rsidRPr="00553950" w14:paraId="701B8167" w14:textId="77777777">
        <w:trPr>
          <w:trHeight w:val="311"/>
        </w:trPr>
        <w:tc>
          <w:tcPr>
            <w:tcW w:w="562" w:type="dxa"/>
            <w:vMerge/>
            <w:tcBorders>
              <w:left w:val="single" w:sz="4" w:space="0" w:color="auto"/>
              <w:right w:val="single" w:sz="4" w:space="0" w:color="auto"/>
            </w:tcBorders>
          </w:tcPr>
          <w:p w14:paraId="780467F2"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C14B39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3B5BE3" w14:textId="77777777" w:rsidR="00F21BC6" w:rsidRPr="00553950" w:rsidRDefault="004D71E9">
            <w:pPr>
              <w:pStyle w:val="affffffff4"/>
              <w:jc w:val="both"/>
              <w:rPr>
                <w:szCs w:val="24"/>
              </w:rPr>
            </w:pPr>
            <w:r w:rsidRPr="00553950">
              <w:rPr>
                <w:szCs w:val="24"/>
              </w:rPr>
              <w:t xml:space="preserve">11) В разделе «Отчеты» поочередно выбрать отчеты с наименованием «Сводный отчет по </w:t>
            </w:r>
            <w:r w:rsidRPr="00553950">
              <w:rPr>
                <w:szCs w:val="24"/>
              </w:rPr>
              <w:lastRenderedPageBreak/>
              <w:t>постановке на воинский учет (за период)», «Сводный отчет по постановке на воинский учет (на текущую дату)</w:t>
            </w:r>
            <w:proofErr w:type="gramStart"/>
            <w:r w:rsidRPr="00553950">
              <w:rPr>
                <w:szCs w:val="24"/>
              </w:rPr>
              <w:t>» ;</w:t>
            </w:r>
            <w:proofErr w:type="gramEnd"/>
            <w:r w:rsidRPr="00553950">
              <w:rPr>
                <w:szCs w:val="24"/>
              </w:rPr>
              <w:t xml:space="preserve">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7D40E2BC" w14:textId="77777777" w:rsidR="00F21BC6" w:rsidRPr="00553950" w:rsidRDefault="004D71E9">
            <w:pPr>
              <w:pStyle w:val="affffffff4"/>
              <w:jc w:val="both"/>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D474D3E" w14:textId="77777777" w:rsidR="00F21BC6" w:rsidRPr="00553950" w:rsidRDefault="004D71E9">
            <w:pPr>
              <w:pStyle w:val="affffffff4"/>
              <w:tabs>
                <w:tab w:val="left" w:pos="442"/>
                <w:tab w:val="left" w:pos="583"/>
              </w:tabs>
            </w:pPr>
            <w:r w:rsidRPr="00553950">
              <w:lastRenderedPageBreak/>
              <w:t xml:space="preserve">– на шаге 11 отчеты с наименованием «Сводный </w:t>
            </w:r>
            <w:r w:rsidRPr="00553950">
              <w:lastRenderedPageBreak/>
              <w:t>отчет по постановке на воинский учет (за период) » сформирован, заполнен столбец «Сотрудник ВК/личный прием» в разрезе источника сведений, столбец «Первоначально»,   «Сводный отчет по постановке на воинский учет (на текущую дату)» сформирован, заполнен столбец «Сотрудник ВК/личный прием» в разрезе источника сведений, столбец «Первоначально», «Сводный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736B229B" w14:textId="77777777" w:rsidR="00F21BC6" w:rsidRPr="00553950" w:rsidRDefault="00F21BC6">
            <w:pPr>
              <w:pStyle w:val="affffffff4"/>
              <w:tabs>
                <w:tab w:val="left" w:pos="276"/>
              </w:tabs>
              <w:rPr>
                <w:szCs w:val="24"/>
              </w:rPr>
            </w:pPr>
          </w:p>
        </w:tc>
      </w:tr>
      <w:tr w:rsidR="00553950" w:rsidRPr="00553950" w14:paraId="00336906" w14:textId="77777777">
        <w:trPr>
          <w:trHeight w:val="311"/>
        </w:trPr>
        <w:tc>
          <w:tcPr>
            <w:tcW w:w="562" w:type="dxa"/>
            <w:vMerge/>
            <w:tcBorders>
              <w:left w:val="single" w:sz="4" w:space="0" w:color="auto"/>
              <w:right w:val="single" w:sz="4" w:space="0" w:color="auto"/>
            </w:tcBorders>
          </w:tcPr>
          <w:p w14:paraId="6A40383D"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CBA64B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B57653"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D892572" w14:textId="77777777" w:rsidR="00F21BC6" w:rsidRPr="00553950" w:rsidRDefault="004D71E9">
            <w:pPr>
              <w:pStyle w:val="af"/>
              <w:tabs>
                <w:tab w:val="left" w:pos="300"/>
              </w:tabs>
              <w:ind w:left="22"/>
              <w:rPr>
                <w:b/>
                <w:bCs/>
              </w:rPr>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16E5159" w14:textId="77777777" w:rsidR="00F21BC6" w:rsidRPr="00553950" w:rsidRDefault="00F21BC6">
            <w:pPr>
              <w:pStyle w:val="affffffff4"/>
              <w:tabs>
                <w:tab w:val="left" w:pos="276"/>
              </w:tabs>
              <w:rPr>
                <w:szCs w:val="24"/>
              </w:rPr>
            </w:pPr>
          </w:p>
        </w:tc>
      </w:tr>
      <w:tr w:rsidR="00553950" w:rsidRPr="00553950" w14:paraId="26D3BC86" w14:textId="77777777">
        <w:trPr>
          <w:trHeight w:val="311"/>
        </w:trPr>
        <w:tc>
          <w:tcPr>
            <w:tcW w:w="562" w:type="dxa"/>
            <w:vMerge/>
            <w:tcBorders>
              <w:left w:val="single" w:sz="4" w:space="0" w:color="auto"/>
              <w:right w:val="single" w:sz="4" w:space="0" w:color="auto"/>
            </w:tcBorders>
          </w:tcPr>
          <w:p w14:paraId="4F50CCAB"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69C8980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7CC85D" w14:textId="77777777" w:rsidR="00F21BC6" w:rsidRPr="00553950" w:rsidRDefault="004D71E9">
            <w:pPr>
              <w:pStyle w:val="affffffff4"/>
            </w:pPr>
            <w:r w:rsidRPr="00553950">
              <w:rPr>
                <w:szCs w:val="24"/>
              </w:rPr>
              <w:t>12) Выполнить действие, указанное в шаге 9-10;</w:t>
            </w:r>
          </w:p>
          <w:p w14:paraId="011F7BBE" w14:textId="77777777" w:rsidR="00F21BC6" w:rsidRPr="00553950" w:rsidRDefault="004D71E9">
            <w:pPr>
              <w:pStyle w:val="affffffff4"/>
              <w:rPr>
                <w:szCs w:val="24"/>
              </w:rPr>
            </w:pPr>
            <w:r w:rsidRPr="00553950">
              <w:rPr>
                <w:szCs w:val="24"/>
              </w:rPr>
              <w:t xml:space="preserve">В разделе «Отчеты» поочередно выбрать отчеты с наименованием «Сводный отчет по постановке на воинский учет (за период) », «Сводный отчет по постановке на воинский </w:t>
            </w:r>
            <w:r w:rsidRPr="00553950">
              <w:rPr>
                <w:szCs w:val="24"/>
              </w:rPr>
              <w:lastRenderedPageBreak/>
              <w:t>учет(на текущую дату) » ;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FDAE757"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w:t>
            </w:r>
            <w:r w:rsidRPr="00553950">
              <w:t xml:space="preserve"> </w:t>
            </w:r>
            <w:r w:rsidRPr="00553950">
              <w:rPr>
                <w:szCs w:val="24"/>
              </w:rPr>
              <w:t>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E9BABC" w14:textId="77777777" w:rsidR="00F21BC6" w:rsidRPr="00553950" w:rsidRDefault="004D71E9">
            <w:pPr>
              <w:pStyle w:val="affffffff4"/>
              <w:tabs>
                <w:tab w:val="left" w:pos="317"/>
                <w:tab w:val="left" w:pos="451"/>
              </w:tabs>
            </w:pPr>
            <w:r w:rsidRPr="00553950">
              <w:lastRenderedPageBreak/>
              <w:t xml:space="preserve">– на шаге 12 пользователю доступны для просмотра направленные Уведомления на ЕПГУ, записи Журнала пользовательских операций, формирование и просмотр </w:t>
            </w:r>
            <w:r w:rsidRPr="00553950">
              <w:lastRenderedPageBreak/>
              <w:t>Сводного отчета по постановке на воинский учет (за период),  Сводного отчета по постановке на воинский учет (на текущую дату) - в пределах своего субъекта РФ, Сводного отчета по уведомлению граждан (ЛК ЕПГУ)- в пределах своего субъекта.</w:t>
            </w:r>
          </w:p>
          <w:p w14:paraId="50ADCA99"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36424166" w14:textId="77777777" w:rsidR="00F21BC6" w:rsidRPr="00553950" w:rsidRDefault="00F21BC6">
            <w:pPr>
              <w:pStyle w:val="affffffff4"/>
              <w:tabs>
                <w:tab w:val="left" w:pos="276"/>
              </w:tabs>
              <w:rPr>
                <w:szCs w:val="24"/>
              </w:rPr>
            </w:pPr>
          </w:p>
        </w:tc>
      </w:tr>
      <w:tr w:rsidR="00553950" w:rsidRPr="00553950" w14:paraId="0DBE0EA9" w14:textId="77777777">
        <w:trPr>
          <w:trHeight w:val="311"/>
        </w:trPr>
        <w:tc>
          <w:tcPr>
            <w:tcW w:w="562" w:type="dxa"/>
            <w:vMerge/>
            <w:tcBorders>
              <w:left w:val="single" w:sz="4" w:space="0" w:color="auto"/>
              <w:right w:val="single" w:sz="4" w:space="0" w:color="auto"/>
            </w:tcBorders>
          </w:tcPr>
          <w:p w14:paraId="23F42BAF"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693CAB9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8FC9F2"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43400D" w14:textId="77777777" w:rsidR="00F21BC6" w:rsidRPr="00553950" w:rsidRDefault="004D71E9">
            <w:pPr>
              <w:pStyle w:val="af"/>
              <w:tabs>
                <w:tab w:val="left" w:pos="276"/>
              </w:tabs>
              <w:ind w:left="0"/>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28FD0538" w14:textId="77777777" w:rsidR="00F21BC6" w:rsidRPr="00553950" w:rsidRDefault="00F21BC6">
            <w:pPr>
              <w:pStyle w:val="affffffff4"/>
              <w:tabs>
                <w:tab w:val="left" w:pos="276"/>
              </w:tabs>
              <w:rPr>
                <w:szCs w:val="24"/>
              </w:rPr>
            </w:pPr>
          </w:p>
        </w:tc>
      </w:tr>
      <w:tr w:rsidR="00553950" w:rsidRPr="00553950" w14:paraId="699272C1" w14:textId="77777777">
        <w:trPr>
          <w:trHeight w:val="311"/>
        </w:trPr>
        <w:tc>
          <w:tcPr>
            <w:tcW w:w="562" w:type="dxa"/>
            <w:vMerge/>
            <w:tcBorders>
              <w:left w:val="single" w:sz="4" w:space="0" w:color="auto"/>
              <w:right w:val="single" w:sz="4" w:space="0" w:color="auto"/>
            </w:tcBorders>
          </w:tcPr>
          <w:p w14:paraId="4F4530A7"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2C68468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670E19" w14:textId="77777777" w:rsidR="00F21BC6" w:rsidRPr="00553950" w:rsidRDefault="004D71E9">
            <w:pPr>
              <w:pStyle w:val="affffffff4"/>
              <w:rPr>
                <w:szCs w:val="24"/>
              </w:rPr>
            </w:pPr>
            <w:r w:rsidRPr="00553950">
              <w:rPr>
                <w:szCs w:val="24"/>
              </w:rPr>
              <w:t>13) Выполнить действие, указанное в шаге 9-10,12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94B97D" w14:textId="77777777" w:rsidR="00F21BC6" w:rsidRPr="00553950" w:rsidRDefault="004D71E9">
            <w:pPr>
              <w:contextualSpacing/>
            </w:pPr>
            <w:r w:rsidRPr="00553950">
              <w:t>–   на шаге 13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 в пределах военного округа РФ, Сводного отчета по уведомлению граждан (ЛК ЕПГУ)- в пределах военного округа РФ.</w:t>
            </w:r>
          </w:p>
        </w:tc>
        <w:tc>
          <w:tcPr>
            <w:tcW w:w="3402" w:type="dxa"/>
            <w:vMerge/>
            <w:tcBorders>
              <w:left w:val="single" w:sz="4" w:space="0" w:color="auto"/>
              <w:right w:val="single" w:sz="4" w:space="0" w:color="auto"/>
            </w:tcBorders>
            <w:shd w:val="clear" w:color="auto" w:fill="auto"/>
          </w:tcPr>
          <w:p w14:paraId="6F9CB32B" w14:textId="77777777" w:rsidR="00F21BC6" w:rsidRPr="00553950" w:rsidRDefault="00F21BC6">
            <w:pPr>
              <w:pStyle w:val="affffffff4"/>
              <w:tabs>
                <w:tab w:val="left" w:pos="276"/>
              </w:tabs>
              <w:rPr>
                <w:szCs w:val="24"/>
              </w:rPr>
            </w:pPr>
          </w:p>
        </w:tc>
      </w:tr>
      <w:tr w:rsidR="00553950" w:rsidRPr="00553950" w14:paraId="0626FE3B" w14:textId="77777777">
        <w:trPr>
          <w:trHeight w:val="311"/>
        </w:trPr>
        <w:tc>
          <w:tcPr>
            <w:tcW w:w="562" w:type="dxa"/>
            <w:vMerge/>
            <w:tcBorders>
              <w:left w:val="single" w:sz="4" w:space="0" w:color="auto"/>
              <w:right w:val="single" w:sz="4" w:space="0" w:color="auto"/>
            </w:tcBorders>
          </w:tcPr>
          <w:p w14:paraId="324932F3"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D34702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BEE315"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91A5379"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20147AA" w14:textId="77777777" w:rsidR="00F21BC6" w:rsidRPr="00553950" w:rsidRDefault="00F21BC6">
            <w:pPr>
              <w:pStyle w:val="affffffff4"/>
              <w:tabs>
                <w:tab w:val="left" w:pos="276"/>
              </w:tabs>
              <w:rPr>
                <w:szCs w:val="24"/>
              </w:rPr>
            </w:pPr>
          </w:p>
        </w:tc>
      </w:tr>
      <w:tr w:rsidR="00553950" w:rsidRPr="00553950" w14:paraId="63224EA1" w14:textId="77777777">
        <w:trPr>
          <w:trHeight w:val="311"/>
        </w:trPr>
        <w:tc>
          <w:tcPr>
            <w:tcW w:w="562" w:type="dxa"/>
            <w:vMerge/>
            <w:tcBorders>
              <w:left w:val="single" w:sz="4" w:space="0" w:color="auto"/>
              <w:right w:val="single" w:sz="4" w:space="0" w:color="auto"/>
            </w:tcBorders>
          </w:tcPr>
          <w:p w14:paraId="20F3DD21"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676EE3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9E2151" w14:textId="77777777" w:rsidR="00F21BC6" w:rsidRPr="00553950" w:rsidRDefault="004D71E9">
            <w:pPr>
              <w:pStyle w:val="affffffff4"/>
              <w:rPr>
                <w:szCs w:val="24"/>
              </w:rPr>
            </w:pPr>
            <w:r w:rsidRPr="00553950">
              <w:rPr>
                <w:szCs w:val="24"/>
              </w:rPr>
              <w:t>14) Выполнить действие, указанное в шаге 9;</w:t>
            </w:r>
          </w:p>
          <w:p w14:paraId="5C70F458" w14:textId="77777777" w:rsidR="00F21BC6" w:rsidRPr="00553950" w:rsidRDefault="004D71E9">
            <w:pPr>
              <w:rPr>
                <w:lang w:eastAsia="ru-RU"/>
              </w:rPr>
            </w:pPr>
            <w:r w:rsidRPr="00553950">
              <w:t>В</w:t>
            </w:r>
            <w:r w:rsidRPr="00553950">
              <w:rPr>
                <w:lang w:eastAsia="ru-RU"/>
              </w:rPr>
              <w:t xml:space="preserve"> разделе «Отчеты» поочередно выбрать отчет с наименованием «Сводный отчет по постановке на воинский учет (за период)», «Сводный отчет по постановке на воинский учет (на текущую дату)» ;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w:t>
            </w:r>
            <w:r w:rsidRPr="00553950">
              <w:rPr>
                <w:lang w:eastAsia="ru-RU"/>
              </w:rPr>
              <w:lastRenderedPageBreak/>
              <w:t>кнопки «Скачать»; открыть скачанный файл и ознакомиться с данными отчета.</w:t>
            </w:r>
          </w:p>
          <w:p w14:paraId="745ABE97"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584E92E7" w14:textId="77777777" w:rsidR="00F21BC6" w:rsidRPr="00553950" w:rsidRDefault="004D71E9">
            <w:pPr>
              <w:pStyle w:val="affffffff4"/>
            </w:pPr>
            <w:r w:rsidRPr="00553950">
              <w:t>Данные на «Дашборде» в виджетах «Всего состоят на учете», «</w:t>
            </w:r>
            <w:r w:rsidRPr="00553950">
              <w:rPr>
                <w:bCs/>
              </w:rPr>
              <w:t>Подлежат постановке на учет</w:t>
            </w:r>
            <w:r w:rsidRPr="00553950">
              <w:t>» и на дашборде «Бизнес метрики» компонента «</w:t>
            </w:r>
            <w:r w:rsidRPr="00553950">
              <w:rPr>
                <w:bCs/>
              </w:rPr>
              <w:t>Первоначальная постановка на воинский учет. Постановка в 18 лет и старше. Личное посещение ВК</w:t>
            </w:r>
            <w:r w:rsidRPr="00553950">
              <w:t>» отображаются в соответствии с тестовыми данными и действиями, проводимыми в рамках проверки.</w:t>
            </w:r>
          </w:p>
          <w:p w14:paraId="59667F0F"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2545CE" w14:textId="77777777" w:rsidR="00F21BC6" w:rsidRPr="00553950" w:rsidRDefault="004D71E9">
            <w:pPr>
              <w:pStyle w:val="affffffff4"/>
              <w:tabs>
                <w:tab w:val="left" w:pos="317"/>
                <w:tab w:val="left" w:pos="451"/>
              </w:tabs>
            </w:pPr>
            <w:r w:rsidRPr="00553950">
              <w:lastRenderedPageBreak/>
              <w:t>на шаге 14 пользователю доступны для просмотра направленные Уведомления на ЕПГУ,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p w14:paraId="4CF3C421" w14:textId="77777777" w:rsidR="00F21BC6" w:rsidRPr="00553950" w:rsidRDefault="004D71E9">
            <w:pPr>
              <w:pStyle w:val="affffffff4"/>
            </w:pPr>
            <w:r w:rsidRPr="00553950">
              <w:t>Данные на «Дашборде» в виджетах «Всего состоят на учете», «</w:t>
            </w:r>
            <w:r w:rsidRPr="00553950">
              <w:rPr>
                <w:bCs/>
              </w:rPr>
              <w:t xml:space="preserve">Подлежат </w:t>
            </w:r>
            <w:r w:rsidRPr="00553950">
              <w:rPr>
                <w:bCs/>
              </w:rPr>
              <w:lastRenderedPageBreak/>
              <w:t>постановке на учет</w:t>
            </w:r>
            <w:r w:rsidRPr="00553950">
              <w:t>» и на дашборде «Бизнес метрики» компонента «</w:t>
            </w:r>
            <w:r w:rsidRPr="00553950">
              <w:rPr>
                <w:bCs/>
              </w:rPr>
              <w:t>Первоначальная постановка на воинский учет. Постановка в 18 лет и старше. Личное посещение ВК</w:t>
            </w:r>
            <w:r w:rsidRPr="00553950">
              <w:t>» отображаются в соответствии с тестовыми данными и действиями, проводимыми в рамках проверки.</w:t>
            </w:r>
          </w:p>
          <w:p w14:paraId="3EB80D17" w14:textId="77777777" w:rsidR="00F21BC6" w:rsidRPr="00553950" w:rsidRDefault="00F21BC6">
            <w:pPr>
              <w:pStyle w:val="affffffff4"/>
              <w:tabs>
                <w:tab w:val="left" w:pos="317"/>
                <w:tab w:val="left" w:pos="451"/>
              </w:tabs>
            </w:pPr>
          </w:p>
          <w:p w14:paraId="35DB02CC"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2E0724FA" w14:textId="77777777" w:rsidR="00F21BC6" w:rsidRPr="00553950" w:rsidRDefault="00F21BC6">
            <w:pPr>
              <w:pStyle w:val="affffffff4"/>
              <w:tabs>
                <w:tab w:val="left" w:pos="276"/>
              </w:tabs>
              <w:rPr>
                <w:szCs w:val="24"/>
              </w:rPr>
            </w:pPr>
          </w:p>
        </w:tc>
      </w:tr>
      <w:tr w:rsidR="00553950" w:rsidRPr="00553950" w14:paraId="69F07F56" w14:textId="77777777">
        <w:trPr>
          <w:trHeight w:val="311"/>
        </w:trPr>
        <w:tc>
          <w:tcPr>
            <w:tcW w:w="562" w:type="dxa"/>
            <w:vMerge/>
            <w:tcBorders>
              <w:left w:val="single" w:sz="4" w:space="0" w:color="auto"/>
              <w:right w:val="single" w:sz="4" w:space="0" w:color="auto"/>
            </w:tcBorders>
          </w:tcPr>
          <w:p w14:paraId="362F5F17"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25FBEB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241F4A"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D12530"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148C6AF9" w14:textId="77777777" w:rsidR="00F21BC6" w:rsidRPr="00553950" w:rsidRDefault="00F21BC6">
            <w:pPr>
              <w:pStyle w:val="affffffff4"/>
              <w:tabs>
                <w:tab w:val="left" w:pos="276"/>
              </w:tabs>
              <w:rPr>
                <w:szCs w:val="24"/>
              </w:rPr>
            </w:pPr>
          </w:p>
        </w:tc>
      </w:tr>
      <w:tr w:rsidR="00553950" w:rsidRPr="00553950" w14:paraId="2B2B3EFF" w14:textId="77777777">
        <w:trPr>
          <w:trHeight w:val="311"/>
        </w:trPr>
        <w:tc>
          <w:tcPr>
            <w:tcW w:w="562" w:type="dxa"/>
            <w:vMerge/>
            <w:tcBorders>
              <w:left w:val="single" w:sz="4" w:space="0" w:color="auto"/>
              <w:right w:val="single" w:sz="4" w:space="0" w:color="auto"/>
            </w:tcBorders>
          </w:tcPr>
          <w:p w14:paraId="4A51FEE0"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6ABC22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43FF6D" w14:textId="77777777" w:rsidR="00F21BC6" w:rsidRPr="00553950" w:rsidRDefault="004D71E9">
            <w:pPr>
              <w:pStyle w:val="affffffff4"/>
              <w:rPr>
                <w:szCs w:val="24"/>
              </w:rPr>
            </w:pPr>
            <w:r w:rsidRPr="00553950">
              <w:rPr>
                <w:szCs w:val="24"/>
              </w:rPr>
              <w:t>15) Выполнить действие, указанное в шаге 9-10, 14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AAC759" w14:textId="77777777" w:rsidR="00F21BC6" w:rsidRPr="00553950" w:rsidRDefault="004D71E9">
            <w:pPr>
              <w:contextualSpacing/>
            </w:pPr>
            <w:r w:rsidRPr="00553950">
              <w:t xml:space="preserve">–  на шаге 15 пользователю доступны для просмотра направленные Уведомления </w:t>
            </w:r>
            <w:r w:rsidRPr="00553950">
              <w:lastRenderedPageBreak/>
              <w:t>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tc>
        <w:tc>
          <w:tcPr>
            <w:tcW w:w="3402" w:type="dxa"/>
            <w:vMerge/>
            <w:tcBorders>
              <w:left w:val="single" w:sz="4" w:space="0" w:color="auto"/>
              <w:right w:val="single" w:sz="4" w:space="0" w:color="auto"/>
            </w:tcBorders>
            <w:shd w:val="clear" w:color="auto" w:fill="auto"/>
          </w:tcPr>
          <w:p w14:paraId="67AE777F" w14:textId="77777777" w:rsidR="00F21BC6" w:rsidRPr="00553950" w:rsidRDefault="00F21BC6">
            <w:pPr>
              <w:pStyle w:val="affffffff4"/>
              <w:tabs>
                <w:tab w:val="left" w:pos="276"/>
              </w:tabs>
              <w:rPr>
                <w:szCs w:val="24"/>
              </w:rPr>
            </w:pPr>
          </w:p>
        </w:tc>
      </w:tr>
      <w:tr w:rsidR="00553950" w:rsidRPr="00553950" w14:paraId="57375F00" w14:textId="77777777">
        <w:trPr>
          <w:trHeight w:val="311"/>
        </w:trPr>
        <w:tc>
          <w:tcPr>
            <w:tcW w:w="562" w:type="dxa"/>
            <w:vMerge/>
            <w:tcBorders>
              <w:left w:val="single" w:sz="4" w:space="0" w:color="auto"/>
              <w:right w:val="single" w:sz="4" w:space="0" w:color="auto"/>
            </w:tcBorders>
          </w:tcPr>
          <w:p w14:paraId="351C79C7"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2078A98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0C588A"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p w14:paraId="04AD7E54"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D407FA" w14:textId="77777777" w:rsidR="00F21BC6" w:rsidRPr="00553950" w:rsidRDefault="004D71E9">
            <w:pPr>
              <w:contextualSpacing/>
            </w:pPr>
            <w:r w:rsidRPr="00553950">
              <w:t xml:space="preserve">Положительным результатом проверки для </w:t>
            </w:r>
            <w:r w:rsidRPr="00553950">
              <w:rPr>
                <w:b/>
              </w:rPr>
              <w:t xml:space="preserve">гражданина на ЕПГУ </w:t>
            </w:r>
            <w:r w:rsidRPr="00553950">
              <w:t>является:</w:t>
            </w:r>
          </w:p>
        </w:tc>
        <w:tc>
          <w:tcPr>
            <w:tcW w:w="3402" w:type="dxa"/>
            <w:vMerge/>
            <w:tcBorders>
              <w:left w:val="single" w:sz="4" w:space="0" w:color="auto"/>
              <w:right w:val="single" w:sz="4" w:space="0" w:color="auto"/>
            </w:tcBorders>
            <w:shd w:val="clear" w:color="auto" w:fill="auto"/>
          </w:tcPr>
          <w:p w14:paraId="7742C2C8" w14:textId="77777777" w:rsidR="00F21BC6" w:rsidRPr="00553950" w:rsidRDefault="00F21BC6">
            <w:pPr>
              <w:pStyle w:val="affffffff4"/>
              <w:tabs>
                <w:tab w:val="left" w:pos="276"/>
              </w:tabs>
              <w:rPr>
                <w:szCs w:val="24"/>
              </w:rPr>
            </w:pPr>
          </w:p>
        </w:tc>
      </w:tr>
      <w:tr w:rsidR="00553950" w:rsidRPr="00553950" w14:paraId="64EFEF3C" w14:textId="77777777">
        <w:trPr>
          <w:trHeight w:val="311"/>
        </w:trPr>
        <w:tc>
          <w:tcPr>
            <w:tcW w:w="562" w:type="dxa"/>
            <w:vMerge/>
            <w:tcBorders>
              <w:left w:val="single" w:sz="4" w:space="0" w:color="auto"/>
              <w:bottom w:val="single" w:sz="4" w:space="0" w:color="auto"/>
              <w:right w:val="single" w:sz="4" w:space="0" w:color="auto"/>
            </w:tcBorders>
          </w:tcPr>
          <w:p w14:paraId="02447605"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7704A5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E027F3" w14:textId="77777777" w:rsidR="00F21BC6" w:rsidRPr="00553950" w:rsidRDefault="004D71E9" w:rsidP="004D71E9">
            <w:pPr>
              <w:pStyle w:val="affffffff4"/>
              <w:numPr>
                <w:ilvl w:val="0"/>
                <w:numId w:val="283"/>
              </w:numPr>
              <w:rPr>
                <w:szCs w:val="24"/>
              </w:rPr>
            </w:pPr>
            <w:r w:rsidRPr="00553950">
              <w:rPr>
                <w:szCs w:val="24"/>
              </w:rPr>
              <w:t>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7695EEF" w14:textId="77777777" w:rsidR="00F21BC6" w:rsidRPr="00553950" w:rsidRDefault="004D71E9">
            <w:pPr>
              <w:contextualSpacing/>
            </w:pPr>
            <w:r w:rsidRPr="00553950">
              <w:t>– на шаге 16 поступление уведомления в личный кабинет гражданина на ЕПГУ о постановке на воинский учет.</w:t>
            </w:r>
          </w:p>
          <w:p w14:paraId="606BBF81" w14:textId="77777777" w:rsidR="00F21BC6" w:rsidRPr="00553950" w:rsidRDefault="004D71E9">
            <w:pPr>
              <w:contextualSpacing/>
              <w:rPr>
                <w:b/>
              </w:rPr>
            </w:pPr>
            <w:r w:rsidRPr="00553950">
              <w:rPr>
                <w:b/>
              </w:rPr>
              <w:t>Текст Уведомления:</w:t>
            </w:r>
          </w:p>
          <w:p w14:paraId="209E990C" w14:textId="77777777" w:rsidR="00F21BC6" w:rsidRPr="00553950" w:rsidRDefault="004D71E9">
            <w:pPr>
              <w:contextualSpacing/>
            </w:pPr>
            <w:r w:rsidRPr="00553950">
              <w:t>Уведомление о постановке на воинский учёт</w:t>
            </w:r>
          </w:p>
          <w:p w14:paraId="7F622B63" w14:textId="77777777" w:rsidR="00F21BC6" w:rsidRPr="00553950" w:rsidRDefault="004D71E9">
            <w:pPr>
              <w:contextualSpacing/>
            </w:pPr>
            <w:r w:rsidRPr="00553950">
              <w:t>&lt;Имя, Отчество&gt;</w:t>
            </w:r>
          </w:p>
          <w:p w14:paraId="7427607C" w14:textId="77777777" w:rsidR="00F21BC6" w:rsidRPr="00553950" w:rsidRDefault="004D71E9">
            <w:pPr>
              <w:contextualSpacing/>
            </w:pPr>
            <w:r w:rsidRPr="00553950">
              <w:t>Вы поставлены на воинский учет.</w:t>
            </w:r>
          </w:p>
          <w:p w14:paraId="25AD6810" w14:textId="77777777" w:rsidR="00F21BC6" w:rsidRPr="00553950" w:rsidRDefault="004D71E9">
            <w:pPr>
              <w:contextualSpacing/>
            </w:pPr>
            <w:r w:rsidRPr="00553950">
              <w:t xml:space="preserve">Для получения дополнительной информации вы можете запросить выписку из Реестра воинского учета в </w:t>
            </w:r>
            <w:r w:rsidRPr="00553950">
              <w:lastRenderedPageBreak/>
              <w:t xml:space="preserve">личном кабинете Реестра повесток </w:t>
            </w:r>
          </w:p>
        </w:tc>
        <w:tc>
          <w:tcPr>
            <w:tcW w:w="3402" w:type="dxa"/>
            <w:vMerge/>
            <w:tcBorders>
              <w:left w:val="single" w:sz="4" w:space="0" w:color="auto"/>
              <w:bottom w:val="single" w:sz="4" w:space="0" w:color="auto"/>
              <w:right w:val="single" w:sz="4" w:space="0" w:color="auto"/>
            </w:tcBorders>
            <w:shd w:val="clear" w:color="auto" w:fill="auto"/>
          </w:tcPr>
          <w:p w14:paraId="087E00C3" w14:textId="77777777" w:rsidR="00F21BC6" w:rsidRPr="00553950" w:rsidRDefault="00F21BC6">
            <w:pPr>
              <w:pStyle w:val="affffffff4"/>
              <w:tabs>
                <w:tab w:val="left" w:pos="276"/>
              </w:tabs>
              <w:rPr>
                <w:szCs w:val="24"/>
              </w:rPr>
            </w:pPr>
          </w:p>
        </w:tc>
      </w:tr>
      <w:tr w:rsidR="00553950" w:rsidRPr="00553950" w14:paraId="0981322F" w14:textId="77777777">
        <w:trPr>
          <w:trHeight w:val="311"/>
        </w:trPr>
        <w:tc>
          <w:tcPr>
            <w:tcW w:w="562" w:type="dxa"/>
            <w:vMerge/>
            <w:tcBorders>
              <w:left w:val="single" w:sz="4" w:space="0" w:color="auto"/>
              <w:bottom w:val="single" w:sz="4" w:space="0" w:color="auto"/>
              <w:right w:val="single" w:sz="4" w:space="0" w:color="auto"/>
            </w:tcBorders>
          </w:tcPr>
          <w:p w14:paraId="63B9CC0D"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9D6073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DF5917" w14:textId="77777777" w:rsidR="00F21BC6" w:rsidRPr="00553950" w:rsidRDefault="004D71E9">
            <w:pPr>
              <w:pStyle w:val="affffffff4"/>
              <w:rPr>
                <w:szCs w:val="24"/>
              </w:rPr>
            </w:pPr>
            <w:r w:rsidRPr="00553950">
              <w:rPr>
                <w:b/>
                <w:bCs/>
                <w:szCs w:val="24"/>
              </w:rPr>
              <w:t>Авторизоваться в ЕРВУ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D69A337" w14:textId="77777777" w:rsidR="00F21BC6" w:rsidRPr="00553950" w:rsidRDefault="004D71E9">
            <w:pPr>
              <w:contextualSpacing/>
            </w:pPr>
            <w:r w:rsidRPr="00553950">
              <w:t xml:space="preserve">Положительным результатом проверки для </w:t>
            </w:r>
            <w:r w:rsidRPr="00553950">
              <w:rPr>
                <w:b/>
              </w:rPr>
              <w:t xml:space="preserve">Специалиста ВК по воинскому учету </w:t>
            </w:r>
            <w:r w:rsidRPr="00553950">
              <w:t>является:</w:t>
            </w:r>
          </w:p>
        </w:tc>
        <w:tc>
          <w:tcPr>
            <w:tcW w:w="3402" w:type="dxa"/>
            <w:vMerge/>
            <w:tcBorders>
              <w:left w:val="single" w:sz="4" w:space="0" w:color="auto"/>
              <w:bottom w:val="single" w:sz="4" w:space="0" w:color="auto"/>
              <w:right w:val="single" w:sz="4" w:space="0" w:color="auto"/>
            </w:tcBorders>
            <w:shd w:val="clear" w:color="auto" w:fill="auto"/>
          </w:tcPr>
          <w:p w14:paraId="38A76958" w14:textId="77777777" w:rsidR="00F21BC6" w:rsidRPr="00553950" w:rsidRDefault="00F21BC6">
            <w:pPr>
              <w:pStyle w:val="affffffff4"/>
              <w:tabs>
                <w:tab w:val="left" w:pos="276"/>
              </w:tabs>
              <w:rPr>
                <w:szCs w:val="24"/>
              </w:rPr>
            </w:pPr>
          </w:p>
        </w:tc>
      </w:tr>
      <w:tr w:rsidR="00553950" w:rsidRPr="00553950" w14:paraId="3EDFDFC0" w14:textId="77777777">
        <w:trPr>
          <w:trHeight w:val="311"/>
        </w:trPr>
        <w:tc>
          <w:tcPr>
            <w:tcW w:w="562" w:type="dxa"/>
            <w:vMerge/>
            <w:tcBorders>
              <w:left w:val="single" w:sz="4" w:space="0" w:color="auto"/>
              <w:bottom w:val="single" w:sz="4" w:space="0" w:color="auto"/>
              <w:right w:val="single" w:sz="4" w:space="0" w:color="auto"/>
            </w:tcBorders>
          </w:tcPr>
          <w:p w14:paraId="3C6EE70D"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5A2BD7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4BF6C4" w14:textId="77777777" w:rsidR="00F21BC6" w:rsidRPr="00553950" w:rsidRDefault="004D71E9" w:rsidP="004D71E9">
            <w:pPr>
              <w:pStyle w:val="affffffff4"/>
              <w:numPr>
                <w:ilvl w:val="0"/>
                <w:numId w:val="283"/>
              </w:numPr>
              <w:rPr>
                <w:szCs w:val="24"/>
              </w:rPr>
            </w:pPr>
            <w:r w:rsidRPr="00553950">
              <w:rPr>
                <w:szCs w:val="24"/>
              </w:rPr>
              <w:t>Выполнить действия, указанные на шаге 2 с данными гражданина 56:</w:t>
            </w:r>
          </w:p>
          <w:p w14:paraId="3046AA4D" w14:textId="77777777" w:rsidR="00F21BC6" w:rsidRPr="00553950" w:rsidRDefault="004D71E9">
            <w:pPr>
              <w:pStyle w:val="affffffff4"/>
              <w:rPr>
                <w:szCs w:val="24"/>
              </w:rPr>
            </w:pPr>
            <w:r w:rsidRPr="00553950">
              <w:rPr>
                <w:szCs w:val="24"/>
              </w:rPr>
              <w:t>В разделе «Ведение учета» → «Первоначальная – старше 18 лет» нажать кнопку:</w:t>
            </w:r>
          </w:p>
          <w:p w14:paraId="2200116F" w14:textId="77777777" w:rsidR="00F21BC6" w:rsidRPr="00553950" w:rsidRDefault="004D71E9">
            <w:pPr>
              <w:pStyle w:val="affffffff4"/>
              <w:numPr>
                <w:ilvl w:val="0"/>
                <w:numId w:val="141"/>
              </w:numPr>
              <w:tabs>
                <w:tab w:val="left" w:pos="264"/>
              </w:tabs>
              <w:ind w:left="0" w:firstLine="0"/>
              <w:rPr>
                <w:szCs w:val="24"/>
              </w:rPr>
            </w:pPr>
            <w:r w:rsidRPr="00553950">
              <w:rPr>
                <w:szCs w:val="24"/>
              </w:rPr>
              <w:t>«Создание записи»;</w:t>
            </w:r>
          </w:p>
          <w:p w14:paraId="77A99168" w14:textId="77777777" w:rsidR="00F21BC6" w:rsidRPr="00553950" w:rsidRDefault="004D71E9">
            <w:pPr>
              <w:pStyle w:val="affffffff4"/>
              <w:numPr>
                <w:ilvl w:val="0"/>
                <w:numId w:val="141"/>
              </w:numPr>
              <w:tabs>
                <w:tab w:val="left" w:pos="264"/>
              </w:tabs>
              <w:ind w:left="0" w:firstLine="0"/>
              <w:rPr>
                <w:szCs w:val="24"/>
              </w:rPr>
            </w:pPr>
            <w:r w:rsidRPr="00553950">
              <w:rPr>
                <w:szCs w:val="24"/>
              </w:rPr>
              <w:t>Заполнить идентичные данные по гражданину из шага 2.</w:t>
            </w:r>
            <w:r w:rsidRPr="00553950">
              <w:rPr>
                <w:b/>
                <w:szCs w:val="24"/>
              </w:rPr>
              <w:t xml:space="preserve"> </w:t>
            </w:r>
            <w:r w:rsidRPr="00553950">
              <w:rPr>
                <w:szCs w:val="24"/>
              </w:rPr>
              <w:t>Нажать кнопку «Создать»;</w:t>
            </w:r>
          </w:p>
          <w:p w14:paraId="3F3C4AED" w14:textId="77777777" w:rsidR="00F21BC6" w:rsidRPr="00553950" w:rsidRDefault="004D71E9">
            <w:pPr>
              <w:pStyle w:val="affffffff4"/>
              <w:rPr>
                <w:szCs w:val="24"/>
              </w:rPr>
            </w:pPr>
            <w:r w:rsidRPr="00553950">
              <w:rPr>
                <w:szCs w:val="24"/>
              </w:rPr>
              <w:t xml:space="preserve">Для проверки исключения дублирования постановки гражданина на воинском учете в целевом военном комиссариате в открывшемся окне просмотреть информацию «Гражданин состоит на воинском учете. Повторная постановка не требуется». </w:t>
            </w:r>
          </w:p>
          <w:p w14:paraId="07134197" w14:textId="77777777" w:rsidR="00F21BC6" w:rsidRPr="00553950" w:rsidRDefault="004D71E9">
            <w:pPr>
              <w:pStyle w:val="affffffff4"/>
              <w:rPr>
                <w:szCs w:val="24"/>
              </w:rPr>
            </w:pPr>
            <w:r w:rsidRPr="00553950">
              <w:rPr>
                <w:szCs w:val="24"/>
              </w:rPr>
              <w:t>Нажать «Ок».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8C7E905" w14:textId="77777777" w:rsidR="00F21BC6" w:rsidRPr="00553950" w:rsidRDefault="004D71E9">
            <w:pPr>
              <w:contextualSpacing/>
            </w:pPr>
            <w:r w:rsidRPr="00553950">
              <w:t>– на шаге 17 при повторном создании записи гражданина с идентичными данными, осуществлен поиск дублирования записи гражданина для постановки на воинский учет.</w:t>
            </w:r>
          </w:p>
        </w:tc>
        <w:tc>
          <w:tcPr>
            <w:tcW w:w="3402" w:type="dxa"/>
            <w:vMerge/>
            <w:tcBorders>
              <w:left w:val="single" w:sz="4" w:space="0" w:color="auto"/>
              <w:bottom w:val="single" w:sz="4" w:space="0" w:color="auto"/>
              <w:right w:val="single" w:sz="4" w:space="0" w:color="auto"/>
            </w:tcBorders>
            <w:shd w:val="clear" w:color="auto" w:fill="auto"/>
          </w:tcPr>
          <w:p w14:paraId="784309E7" w14:textId="77777777" w:rsidR="00F21BC6" w:rsidRPr="00553950" w:rsidRDefault="00F21BC6">
            <w:pPr>
              <w:pStyle w:val="affffffff4"/>
              <w:tabs>
                <w:tab w:val="left" w:pos="276"/>
              </w:tabs>
              <w:rPr>
                <w:szCs w:val="24"/>
              </w:rPr>
            </w:pPr>
          </w:p>
        </w:tc>
      </w:tr>
      <w:tr w:rsidR="00553950" w:rsidRPr="00553950" w14:paraId="650CB7DD" w14:textId="77777777">
        <w:trPr>
          <w:trHeight w:val="863"/>
        </w:trPr>
        <w:tc>
          <w:tcPr>
            <w:tcW w:w="562" w:type="dxa"/>
            <w:vMerge w:val="restart"/>
            <w:tcBorders>
              <w:left w:val="single" w:sz="4" w:space="0" w:color="auto"/>
              <w:right w:val="single" w:sz="4" w:space="0" w:color="auto"/>
            </w:tcBorders>
          </w:tcPr>
          <w:p w14:paraId="2D9793E8" w14:textId="77777777" w:rsidR="00F21BC6" w:rsidRPr="00553950" w:rsidRDefault="004D71E9">
            <w:pPr>
              <w:widowControl w:val="0"/>
              <w:suppressLineNumbers/>
              <w:ind w:right="-57"/>
              <w:contextualSpacing/>
            </w:pPr>
            <w:r w:rsidRPr="00553950">
              <w:t>12.</w:t>
            </w:r>
          </w:p>
        </w:tc>
        <w:tc>
          <w:tcPr>
            <w:tcW w:w="2415" w:type="dxa"/>
            <w:vMerge w:val="restart"/>
            <w:tcBorders>
              <w:left w:val="single" w:sz="4" w:space="0" w:color="auto"/>
              <w:right w:val="single" w:sz="4" w:space="0" w:color="auto"/>
            </w:tcBorders>
            <w:shd w:val="clear" w:color="auto" w:fill="auto"/>
          </w:tcPr>
          <w:p w14:paraId="2B11E5E0" w14:textId="77777777" w:rsidR="00F21BC6" w:rsidRPr="00553950" w:rsidRDefault="004D71E9">
            <w:pPr>
              <w:pStyle w:val="affffffff4"/>
              <w:rPr>
                <w:szCs w:val="24"/>
              </w:rPr>
            </w:pPr>
            <w:r w:rsidRPr="00553950">
              <w:rPr>
                <w:szCs w:val="24"/>
              </w:rPr>
              <w:t xml:space="preserve">Первоначальная постановка на воинский учет граждан старше 18 лет при поступлении сведений от организаций в военный </w:t>
            </w:r>
            <w:r w:rsidRPr="00553950">
              <w:rPr>
                <w:szCs w:val="24"/>
              </w:rPr>
              <w:lastRenderedPageBreak/>
              <w:t>комиссариат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AC9DDC" w14:textId="77777777" w:rsidR="00F21BC6" w:rsidRPr="00553950" w:rsidRDefault="004D71E9">
            <w:pPr>
              <w:pStyle w:val="affffffff4"/>
              <w:rPr>
                <w:szCs w:val="24"/>
              </w:rPr>
            </w:pPr>
            <w:r w:rsidRPr="00553950">
              <w:rPr>
                <w:b/>
                <w:szCs w:val="24"/>
              </w:rPr>
              <w:lastRenderedPageBreak/>
              <w:t xml:space="preserve">Компонент-сервис «Воинский учет для организаций. </w:t>
            </w:r>
            <w:r w:rsidRPr="00553950">
              <w:rPr>
                <w:b/>
                <w:bCs/>
                <w:szCs w:val="24"/>
              </w:rPr>
              <w:t>Авторизоваться в ЛК РП:</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130F8CF" w14:textId="77777777" w:rsidR="00F21BC6" w:rsidRPr="00553950" w:rsidRDefault="004D71E9">
            <w:pPr>
              <w:contextualSpacing/>
            </w:pPr>
            <w:r w:rsidRPr="00553950">
              <w:t xml:space="preserve">Положительным результатом проверки </w:t>
            </w:r>
            <w:r w:rsidRPr="00553950">
              <w:rPr>
                <w:b/>
              </w:rPr>
              <w:t xml:space="preserve">для Организаций </w:t>
            </w:r>
            <w:r w:rsidRPr="00553950">
              <w:t>является</w:t>
            </w:r>
            <w:r w:rsidRPr="00553950">
              <w:rPr>
                <w:b/>
              </w:rPr>
              <w:t>:</w:t>
            </w:r>
          </w:p>
        </w:tc>
        <w:tc>
          <w:tcPr>
            <w:tcW w:w="3402" w:type="dxa"/>
            <w:tcBorders>
              <w:left w:val="single" w:sz="4" w:space="0" w:color="auto"/>
              <w:right w:val="single" w:sz="4" w:space="0" w:color="auto"/>
            </w:tcBorders>
            <w:shd w:val="clear" w:color="auto" w:fill="auto"/>
          </w:tcPr>
          <w:p w14:paraId="0EC5E8A8" w14:textId="77777777" w:rsidR="00F21BC6" w:rsidRPr="00553950" w:rsidRDefault="004D71E9">
            <w:pPr>
              <w:pStyle w:val="affffffff4"/>
              <w:rPr>
                <w:b/>
                <w:bCs/>
                <w:szCs w:val="24"/>
              </w:rPr>
            </w:pPr>
            <w:r w:rsidRPr="00553950">
              <w:rPr>
                <w:b/>
                <w:bCs/>
                <w:szCs w:val="24"/>
              </w:rPr>
              <w:t>Предварительные условия:</w:t>
            </w:r>
          </w:p>
          <w:p w14:paraId="597B2522" w14:textId="77777777" w:rsidR="00F21BC6" w:rsidRPr="00553950" w:rsidRDefault="004D71E9">
            <w:pPr>
              <w:pStyle w:val="affffffff4"/>
              <w:rPr>
                <w:bCs/>
                <w:szCs w:val="24"/>
              </w:rPr>
            </w:pPr>
            <w:r w:rsidRPr="00553950">
              <w:rPr>
                <w:bCs/>
                <w:szCs w:val="24"/>
              </w:rPr>
              <w:t>В проверке используются данные гражданина 57</w:t>
            </w:r>
          </w:p>
          <w:p w14:paraId="644C7AB7" w14:textId="77777777" w:rsidR="00F21BC6" w:rsidRPr="00553950" w:rsidRDefault="00F21BC6">
            <w:pPr>
              <w:pStyle w:val="affffffff4"/>
              <w:rPr>
                <w:b/>
                <w:szCs w:val="24"/>
              </w:rPr>
            </w:pPr>
          </w:p>
        </w:tc>
      </w:tr>
      <w:tr w:rsidR="00553950" w:rsidRPr="00553950" w14:paraId="77C26AB0" w14:textId="77777777">
        <w:trPr>
          <w:trHeight w:val="788"/>
        </w:trPr>
        <w:tc>
          <w:tcPr>
            <w:tcW w:w="562" w:type="dxa"/>
            <w:vMerge/>
            <w:tcBorders>
              <w:left w:val="single" w:sz="4" w:space="0" w:color="auto"/>
              <w:right w:val="single" w:sz="4" w:space="0" w:color="auto"/>
            </w:tcBorders>
          </w:tcPr>
          <w:p w14:paraId="33F67D0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1226D33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822A90" w14:textId="77777777" w:rsidR="00F21BC6" w:rsidRPr="00553950" w:rsidRDefault="004D71E9">
            <w:pPr>
              <w:pStyle w:val="affffffff4"/>
              <w:rPr>
                <w:b/>
                <w:bCs/>
                <w:szCs w:val="24"/>
              </w:rPr>
            </w:pPr>
            <w:r w:rsidRPr="00553950">
              <w:rPr>
                <w:szCs w:val="24"/>
              </w:rPr>
              <w:t>1) Подать документы по сотруднику/обучающемуся.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AA7D5FD" w14:textId="77777777" w:rsidR="00F21BC6" w:rsidRPr="00553950" w:rsidRDefault="004D71E9">
            <w:pPr>
              <w:pStyle w:val="affffffff4"/>
              <w:rPr>
                <w:szCs w:val="24"/>
              </w:rPr>
            </w:pPr>
            <w:r w:rsidRPr="00553950">
              <w:rPr>
                <w:szCs w:val="24"/>
              </w:rPr>
              <w:t>– на шаге 1 поданы сведения по сотруднику/</w:t>
            </w:r>
          </w:p>
          <w:p w14:paraId="13C93889" w14:textId="77777777" w:rsidR="00F21BC6" w:rsidRPr="00553950" w:rsidRDefault="004D71E9">
            <w:pPr>
              <w:pStyle w:val="affffffff4"/>
              <w:rPr>
                <w:szCs w:val="24"/>
              </w:rPr>
            </w:pPr>
            <w:r w:rsidRPr="00553950">
              <w:rPr>
                <w:szCs w:val="24"/>
              </w:rPr>
              <w:t>обучающемуся.</w:t>
            </w:r>
          </w:p>
          <w:p w14:paraId="298A895B" w14:textId="77777777" w:rsidR="00F21BC6" w:rsidRPr="00553950" w:rsidRDefault="00F21BC6">
            <w:pPr>
              <w:contextualSpacing/>
            </w:pPr>
          </w:p>
        </w:tc>
        <w:tc>
          <w:tcPr>
            <w:tcW w:w="3402" w:type="dxa"/>
            <w:vMerge w:val="restart"/>
            <w:tcBorders>
              <w:left w:val="single" w:sz="4" w:space="0" w:color="auto"/>
              <w:right w:val="single" w:sz="4" w:space="0" w:color="auto"/>
            </w:tcBorders>
            <w:shd w:val="clear" w:color="auto" w:fill="auto"/>
          </w:tcPr>
          <w:p w14:paraId="42C43AA1" w14:textId="77777777" w:rsidR="00F21BC6" w:rsidRPr="00553950" w:rsidRDefault="004D71E9">
            <w:pPr>
              <w:pStyle w:val="affffffff4"/>
              <w:rPr>
                <w:szCs w:val="24"/>
              </w:rPr>
            </w:pPr>
            <w:r w:rsidRPr="00553950">
              <w:rPr>
                <w:szCs w:val="24"/>
              </w:rPr>
              <w:t>– Организация направила сведения через ЛК РП (юр. Лиц);</w:t>
            </w:r>
          </w:p>
          <w:p w14:paraId="7D0A12C5" w14:textId="77777777" w:rsidR="00F21BC6" w:rsidRPr="00553950" w:rsidRDefault="004D71E9">
            <w:pPr>
              <w:pStyle w:val="affffffff4"/>
              <w:rPr>
                <w:szCs w:val="24"/>
              </w:rPr>
            </w:pPr>
            <w:r w:rsidRPr="00553950">
              <w:rPr>
                <w:szCs w:val="24"/>
              </w:rPr>
              <w:t xml:space="preserve">– Система не </w:t>
            </w:r>
            <w:r w:rsidRPr="00553950">
              <w:rPr>
                <w:szCs w:val="24"/>
              </w:rPr>
              <w:lastRenderedPageBreak/>
              <w:t>идентифицировала гражданина в ЕРВУ и создала карточку в разделе «Ведение учета» в подразделе «Постановка» - «Первоначальная – старше 18 лет» по гражданину на основании сведений, поступивших от организаций.</w:t>
            </w:r>
          </w:p>
          <w:p w14:paraId="067EF912" w14:textId="77777777" w:rsidR="00F21BC6" w:rsidRPr="00553950" w:rsidRDefault="00F21BC6">
            <w:pPr>
              <w:pStyle w:val="affffffff4"/>
              <w:rPr>
                <w:szCs w:val="24"/>
              </w:rPr>
            </w:pPr>
          </w:p>
          <w:p w14:paraId="5025D16C" w14:textId="77777777" w:rsidR="00F21BC6" w:rsidRPr="00553950" w:rsidRDefault="00F21BC6">
            <w:pPr>
              <w:pStyle w:val="affffffff4"/>
              <w:rPr>
                <w:szCs w:val="24"/>
              </w:rPr>
            </w:pPr>
          </w:p>
          <w:p w14:paraId="55E00AAD" w14:textId="77777777" w:rsidR="00F21BC6" w:rsidRPr="00553950" w:rsidRDefault="00F21BC6">
            <w:pPr>
              <w:pStyle w:val="affffffff4"/>
              <w:rPr>
                <w:szCs w:val="24"/>
              </w:rPr>
            </w:pPr>
          </w:p>
          <w:p w14:paraId="0F068503" w14:textId="77777777" w:rsidR="00F21BC6" w:rsidRPr="00553950" w:rsidRDefault="004D71E9">
            <w:pPr>
              <w:pStyle w:val="affffffff4"/>
              <w:rPr>
                <w:szCs w:val="24"/>
              </w:rPr>
            </w:pPr>
            <w:r w:rsidRPr="00553950">
              <w:rPr>
                <w:szCs w:val="24"/>
              </w:rPr>
              <w:t>Пользователи с назначенными ролями:</w:t>
            </w:r>
          </w:p>
          <w:p w14:paraId="082988BA" w14:textId="77777777" w:rsidR="00F21BC6" w:rsidRPr="00553950" w:rsidRDefault="004D71E9">
            <w:pPr>
              <w:pStyle w:val="affffffff4"/>
              <w:rPr>
                <w:szCs w:val="24"/>
              </w:rPr>
            </w:pPr>
            <w:r w:rsidRPr="00553950">
              <w:rPr>
                <w:szCs w:val="24"/>
              </w:rPr>
              <w:t>– Специалист ВК по воинскому учету.</w:t>
            </w:r>
          </w:p>
          <w:p w14:paraId="3C6F09BC" w14:textId="77777777" w:rsidR="00F21BC6" w:rsidRPr="00553950" w:rsidRDefault="004D71E9">
            <w:pPr>
              <w:pStyle w:val="affffffff4"/>
              <w:rPr>
                <w:szCs w:val="24"/>
              </w:rPr>
            </w:pPr>
            <w:r w:rsidRPr="00553950">
              <w:rPr>
                <w:szCs w:val="24"/>
              </w:rPr>
              <w:t>– Военный комиссар</w:t>
            </w:r>
          </w:p>
          <w:p w14:paraId="0AD533B0" w14:textId="77777777" w:rsidR="00F21BC6" w:rsidRPr="00553950" w:rsidRDefault="004D71E9">
            <w:pPr>
              <w:pStyle w:val="affffffff4"/>
              <w:rPr>
                <w:szCs w:val="24"/>
              </w:rPr>
            </w:pPr>
            <w:r w:rsidRPr="00553950">
              <w:rPr>
                <w:szCs w:val="24"/>
              </w:rPr>
              <w:t>– Наблюдатель ВК субъекта</w:t>
            </w:r>
          </w:p>
          <w:p w14:paraId="302C97DE" w14:textId="77777777" w:rsidR="00F21BC6" w:rsidRPr="00553950" w:rsidRDefault="004D71E9">
            <w:pPr>
              <w:pStyle w:val="affffffff4"/>
              <w:rPr>
                <w:szCs w:val="24"/>
              </w:rPr>
            </w:pPr>
            <w:r w:rsidRPr="00553950">
              <w:rPr>
                <w:szCs w:val="24"/>
              </w:rPr>
              <w:t>– Наблюдатель штаба ВО</w:t>
            </w:r>
          </w:p>
          <w:p w14:paraId="39CAEA94" w14:textId="77777777" w:rsidR="00F21BC6" w:rsidRPr="00553950" w:rsidRDefault="004D71E9">
            <w:pPr>
              <w:pStyle w:val="affffffff4"/>
              <w:rPr>
                <w:szCs w:val="24"/>
              </w:rPr>
            </w:pPr>
            <w:r w:rsidRPr="00553950">
              <w:rPr>
                <w:szCs w:val="24"/>
              </w:rPr>
              <w:t>– Сотрудник ГОМУ</w:t>
            </w:r>
          </w:p>
          <w:p w14:paraId="3895FBD2" w14:textId="77777777" w:rsidR="00F21BC6" w:rsidRPr="00553950" w:rsidRDefault="004D71E9">
            <w:pPr>
              <w:pStyle w:val="affffffff4"/>
              <w:rPr>
                <w:szCs w:val="24"/>
              </w:rPr>
            </w:pPr>
            <w:r w:rsidRPr="00553950">
              <w:rPr>
                <w:szCs w:val="24"/>
              </w:rPr>
              <w:t>– Наблюдатель ГОМУ</w:t>
            </w:r>
          </w:p>
          <w:p w14:paraId="6CEA68C6" w14:textId="77777777" w:rsidR="00F21BC6" w:rsidRPr="00553950" w:rsidRDefault="00F21BC6">
            <w:pPr>
              <w:pStyle w:val="affffffff4"/>
              <w:tabs>
                <w:tab w:val="left" w:pos="276"/>
              </w:tabs>
              <w:rPr>
                <w:szCs w:val="24"/>
              </w:rPr>
            </w:pPr>
          </w:p>
        </w:tc>
      </w:tr>
      <w:tr w:rsidR="00553950" w:rsidRPr="00553950" w14:paraId="76394078" w14:textId="77777777">
        <w:trPr>
          <w:trHeight w:val="311"/>
        </w:trPr>
        <w:tc>
          <w:tcPr>
            <w:tcW w:w="562" w:type="dxa"/>
            <w:vMerge/>
            <w:tcBorders>
              <w:left w:val="single" w:sz="4" w:space="0" w:color="auto"/>
              <w:right w:val="single" w:sz="4" w:space="0" w:color="auto"/>
            </w:tcBorders>
          </w:tcPr>
          <w:p w14:paraId="7883DE6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75F7974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73E08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7A6601" w14:textId="77777777" w:rsidR="00F21BC6" w:rsidRPr="00553950" w:rsidRDefault="004D71E9">
            <w:pPr>
              <w:contextualSpacing/>
            </w:pPr>
            <w:r w:rsidRPr="00553950">
              <w:t xml:space="preserve">Положительным результатом проверки для </w:t>
            </w:r>
            <w:r w:rsidRPr="00553950">
              <w:rPr>
                <w:b/>
              </w:rPr>
              <w:t xml:space="preserve">Специалиста </w:t>
            </w:r>
            <w:r w:rsidRPr="00553950">
              <w:rPr>
                <w:b/>
                <w:bCs/>
              </w:rPr>
              <w:t>ВК по воинскому учету</w:t>
            </w:r>
            <w:r w:rsidRPr="00553950">
              <w:rPr>
                <w:b/>
              </w:rPr>
              <w:t xml:space="preserve"> </w:t>
            </w:r>
            <w:r w:rsidRPr="00553950">
              <w:t>является:</w:t>
            </w:r>
          </w:p>
        </w:tc>
        <w:tc>
          <w:tcPr>
            <w:tcW w:w="3402" w:type="dxa"/>
            <w:vMerge/>
            <w:tcBorders>
              <w:left w:val="single" w:sz="4" w:space="0" w:color="auto"/>
              <w:right w:val="single" w:sz="4" w:space="0" w:color="auto"/>
            </w:tcBorders>
            <w:shd w:val="clear" w:color="auto" w:fill="auto"/>
          </w:tcPr>
          <w:p w14:paraId="70A7F39A" w14:textId="77777777" w:rsidR="00F21BC6" w:rsidRPr="00553950" w:rsidRDefault="00F21BC6">
            <w:pPr>
              <w:pStyle w:val="affffffff4"/>
              <w:tabs>
                <w:tab w:val="left" w:pos="276"/>
              </w:tabs>
              <w:rPr>
                <w:szCs w:val="24"/>
              </w:rPr>
            </w:pPr>
          </w:p>
        </w:tc>
      </w:tr>
      <w:tr w:rsidR="00553950" w:rsidRPr="00553950" w14:paraId="1A65B23F" w14:textId="77777777">
        <w:trPr>
          <w:trHeight w:val="311"/>
        </w:trPr>
        <w:tc>
          <w:tcPr>
            <w:tcW w:w="562" w:type="dxa"/>
            <w:vMerge/>
            <w:tcBorders>
              <w:left w:val="single" w:sz="4" w:space="0" w:color="auto"/>
              <w:right w:val="single" w:sz="4" w:space="0" w:color="auto"/>
            </w:tcBorders>
          </w:tcPr>
          <w:p w14:paraId="0D6B409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6699CA9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FD74EB" w14:textId="77777777" w:rsidR="00F21BC6" w:rsidRPr="00553950" w:rsidRDefault="004D71E9">
            <w:pPr>
              <w:pStyle w:val="affffffff4"/>
              <w:jc w:val="both"/>
              <w:rPr>
                <w:szCs w:val="24"/>
              </w:rPr>
            </w:pPr>
            <w:r w:rsidRPr="00553950">
              <w:rPr>
                <w:szCs w:val="24"/>
              </w:rPr>
              <w:t>2) В разделе «Отчеты» выбрать отчет с наименованием «Сводный отчет по постановке на воинский учет»;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A7B3D73" w14:textId="77777777" w:rsidR="00F21BC6" w:rsidRPr="00553950" w:rsidRDefault="004D71E9">
            <w:pPr>
              <w:tabs>
                <w:tab w:val="left" w:pos="300"/>
              </w:tabs>
            </w:pPr>
            <w:r w:rsidRPr="00553950">
              <w:t>– на шаге 2 отчет с наименованием «Сводный отчет по постановке на воинский учет» сформирован;</w:t>
            </w:r>
          </w:p>
        </w:tc>
        <w:tc>
          <w:tcPr>
            <w:tcW w:w="3402" w:type="dxa"/>
            <w:vMerge/>
            <w:tcBorders>
              <w:left w:val="single" w:sz="4" w:space="0" w:color="auto"/>
              <w:right w:val="single" w:sz="4" w:space="0" w:color="auto"/>
            </w:tcBorders>
            <w:shd w:val="clear" w:color="auto" w:fill="auto"/>
          </w:tcPr>
          <w:p w14:paraId="64F15C10" w14:textId="77777777" w:rsidR="00F21BC6" w:rsidRPr="00553950" w:rsidRDefault="00F21BC6">
            <w:pPr>
              <w:pStyle w:val="affffffff4"/>
              <w:tabs>
                <w:tab w:val="left" w:pos="276"/>
              </w:tabs>
              <w:rPr>
                <w:szCs w:val="24"/>
              </w:rPr>
            </w:pPr>
          </w:p>
        </w:tc>
      </w:tr>
      <w:tr w:rsidR="00553950" w:rsidRPr="00553950" w14:paraId="6C1D8925" w14:textId="77777777">
        <w:trPr>
          <w:trHeight w:val="311"/>
        </w:trPr>
        <w:tc>
          <w:tcPr>
            <w:tcW w:w="562" w:type="dxa"/>
            <w:vMerge/>
            <w:tcBorders>
              <w:left w:val="single" w:sz="4" w:space="0" w:color="auto"/>
              <w:right w:val="single" w:sz="4" w:space="0" w:color="auto"/>
            </w:tcBorders>
          </w:tcPr>
          <w:p w14:paraId="4A73EBF5"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C30045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249FB5" w14:textId="77777777" w:rsidR="00F21BC6" w:rsidRPr="00553950" w:rsidRDefault="004D71E9">
            <w:pPr>
              <w:pStyle w:val="affffffff4"/>
              <w:rPr>
                <w:szCs w:val="24"/>
              </w:rPr>
            </w:pPr>
            <w:r w:rsidRPr="00553950">
              <w:rPr>
                <w:szCs w:val="24"/>
              </w:rPr>
              <w:t>3) В разделе «Ведение учета» → «Постановка» → «Первоначальная – старше 18 лет» проверить создание карточки гражданина на основании сведений, поступивших от организаций;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D0FAB82" w14:textId="77777777" w:rsidR="00F21BC6" w:rsidRPr="00553950" w:rsidRDefault="004D71E9">
            <w:pPr>
              <w:contextualSpacing/>
            </w:pPr>
            <w:r w:rsidRPr="00553950">
              <w:t>– на шаге 3 создана карточка гражданина в подразделе «Первоначальная – старше 18 лет»;</w:t>
            </w:r>
          </w:p>
        </w:tc>
        <w:tc>
          <w:tcPr>
            <w:tcW w:w="3402" w:type="dxa"/>
            <w:vMerge/>
            <w:tcBorders>
              <w:left w:val="single" w:sz="4" w:space="0" w:color="auto"/>
              <w:right w:val="single" w:sz="4" w:space="0" w:color="auto"/>
            </w:tcBorders>
            <w:shd w:val="clear" w:color="auto" w:fill="auto"/>
          </w:tcPr>
          <w:p w14:paraId="6D338260" w14:textId="77777777" w:rsidR="00F21BC6" w:rsidRPr="00553950" w:rsidRDefault="00F21BC6">
            <w:pPr>
              <w:pStyle w:val="affffffff4"/>
              <w:tabs>
                <w:tab w:val="left" w:pos="276"/>
              </w:tabs>
              <w:rPr>
                <w:szCs w:val="24"/>
              </w:rPr>
            </w:pPr>
          </w:p>
        </w:tc>
      </w:tr>
      <w:tr w:rsidR="00553950" w:rsidRPr="00553950" w14:paraId="385EDB13" w14:textId="77777777">
        <w:trPr>
          <w:trHeight w:val="311"/>
        </w:trPr>
        <w:tc>
          <w:tcPr>
            <w:tcW w:w="562" w:type="dxa"/>
            <w:vMerge/>
            <w:tcBorders>
              <w:left w:val="single" w:sz="4" w:space="0" w:color="auto"/>
              <w:right w:val="single" w:sz="4" w:space="0" w:color="auto"/>
            </w:tcBorders>
          </w:tcPr>
          <w:p w14:paraId="44233C6A"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16D17E9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F2E0D0" w14:textId="77777777" w:rsidR="00F21BC6" w:rsidRPr="00553950" w:rsidRDefault="004D71E9">
            <w:pPr>
              <w:pStyle w:val="affffffff4"/>
              <w:rPr>
                <w:szCs w:val="24"/>
              </w:rPr>
            </w:pPr>
            <w:r w:rsidRPr="00553950">
              <w:rPr>
                <w:szCs w:val="24"/>
              </w:rPr>
              <w:t>4) В карточке гражданина во вкладке «История» проверить направление запросов для:</w:t>
            </w:r>
          </w:p>
          <w:p w14:paraId="69A789F7" w14:textId="77777777" w:rsidR="00F21BC6" w:rsidRPr="00553950" w:rsidRDefault="004D71E9">
            <w:pPr>
              <w:pStyle w:val="affffffff4"/>
              <w:numPr>
                <w:ilvl w:val="0"/>
                <w:numId w:val="146"/>
              </w:numPr>
              <w:tabs>
                <w:tab w:val="left" w:pos="312"/>
              </w:tabs>
              <w:ind w:left="39" w:firstLine="0"/>
              <w:rPr>
                <w:szCs w:val="24"/>
              </w:rPr>
            </w:pPr>
            <w:r w:rsidRPr="00553950">
              <w:rPr>
                <w:szCs w:val="24"/>
              </w:rPr>
              <w:t>получения ИД ЕРН гражданина;</w:t>
            </w:r>
          </w:p>
          <w:p w14:paraId="5B64B30D" w14:textId="77777777" w:rsidR="00F21BC6" w:rsidRPr="00553950" w:rsidRDefault="004D71E9">
            <w:pPr>
              <w:pStyle w:val="affffffff4"/>
              <w:numPr>
                <w:ilvl w:val="0"/>
                <w:numId w:val="146"/>
              </w:numPr>
              <w:tabs>
                <w:tab w:val="left" w:pos="312"/>
              </w:tabs>
              <w:ind w:left="39" w:firstLine="0"/>
              <w:rPr>
                <w:szCs w:val="24"/>
              </w:rPr>
            </w:pPr>
            <w:r w:rsidRPr="00553950">
              <w:rPr>
                <w:szCs w:val="24"/>
              </w:rPr>
              <w:t>получения СНИЛС гражданина.</w:t>
            </w:r>
          </w:p>
          <w:p w14:paraId="4135F042" w14:textId="77777777" w:rsidR="00F21BC6" w:rsidRPr="00553950" w:rsidRDefault="004D71E9">
            <w:pPr>
              <w:pStyle w:val="affffffff4"/>
              <w:tabs>
                <w:tab w:val="left" w:pos="312"/>
              </w:tabs>
              <w:ind w:left="39"/>
              <w:rPr>
                <w:szCs w:val="24"/>
              </w:rPr>
            </w:pPr>
            <w:r w:rsidRPr="00553950">
              <w:rPr>
                <w:szCs w:val="24"/>
              </w:rPr>
              <w:t xml:space="preserve">В карточке гражданина во вкладке «Инциденты» проверить автоматическое создание инцидента </w:t>
            </w:r>
            <w:r w:rsidRPr="00553950">
              <w:t>с</w:t>
            </w:r>
            <w:r w:rsidRPr="00553950">
              <w:rPr>
                <w:szCs w:val="24"/>
              </w:rPr>
              <w:t xml:space="preserve"> видом «Не определен ИД ЕРН»;</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D4EFB74" w14:textId="77777777" w:rsidR="00F21BC6" w:rsidRPr="00553950" w:rsidRDefault="004D71E9">
            <w:pPr>
              <w:pStyle w:val="af"/>
              <w:widowControl w:val="0"/>
              <w:numPr>
                <w:ilvl w:val="0"/>
                <w:numId w:val="113"/>
              </w:numPr>
              <w:tabs>
                <w:tab w:val="left" w:pos="300"/>
              </w:tabs>
              <w:ind w:left="0" w:firstLine="22"/>
              <w:contextualSpacing/>
            </w:pPr>
            <w:r w:rsidRPr="00553950">
              <w:t>на шаге 4 успешно направлены межведомственные запросы, успешно создан инцидент с видом «Не определен ИД ЕРН»;</w:t>
            </w:r>
          </w:p>
        </w:tc>
        <w:tc>
          <w:tcPr>
            <w:tcW w:w="3402" w:type="dxa"/>
            <w:vMerge/>
            <w:tcBorders>
              <w:left w:val="single" w:sz="4" w:space="0" w:color="auto"/>
              <w:right w:val="single" w:sz="4" w:space="0" w:color="auto"/>
            </w:tcBorders>
            <w:shd w:val="clear" w:color="auto" w:fill="auto"/>
          </w:tcPr>
          <w:p w14:paraId="6A11650F" w14:textId="77777777" w:rsidR="00F21BC6" w:rsidRPr="00553950" w:rsidRDefault="00F21BC6">
            <w:pPr>
              <w:pStyle w:val="affffffff4"/>
              <w:tabs>
                <w:tab w:val="left" w:pos="276"/>
              </w:tabs>
              <w:rPr>
                <w:szCs w:val="24"/>
              </w:rPr>
            </w:pPr>
          </w:p>
        </w:tc>
      </w:tr>
      <w:tr w:rsidR="00553950" w:rsidRPr="00553950" w14:paraId="196B30A3" w14:textId="77777777">
        <w:trPr>
          <w:trHeight w:val="311"/>
        </w:trPr>
        <w:tc>
          <w:tcPr>
            <w:tcW w:w="562" w:type="dxa"/>
            <w:vMerge/>
            <w:tcBorders>
              <w:left w:val="single" w:sz="4" w:space="0" w:color="auto"/>
              <w:right w:val="single" w:sz="4" w:space="0" w:color="auto"/>
            </w:tcBorders>
          </w:tcPr>
          <w:p w14:paraId="2A072D96"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706CAA7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D52C78" w14:textId="77777777" w:rsidR="00F21BC6" w:rsidRPr="00553950" w:rsidRDefault="004D71E9">
            <w:pPr>
              <w:pStyle w:val="affffffff4"/>
              <w:rPr>
                <w:szCs w:val="24"/>
              </w:rPr>
            </w:pPr>
            <w:r w:rsidRPr="00553950">
              <w:rPr>
                <w:szCs w:val="24"/>
              </w:rPr>
              <w:t>5) В разделе «Внешний обмен» → «Ручная выгрузка данных» → «Выгрузить данные» нажать кнопку:</w:t>
            </w:r>
          </w:p>
          <w:p w14:paraId="7417ADC4" w14:textId="77777777" w:rsidR="00F21BC6" w:rsidRPr="00553950" w:rsidRDefault="004D71E9">
            <w:pPr>
              <w:pStyle w:val="affffffff4"/>
              <w:numPr>
                <w:ilvl w:val="0"/>
                <w:numId w:val="147"/>
              </w:numPr>
              <w:tabs>
                <w:tab w:val="left" w:pos="322"/>
              </w:tabs>
              <w:ind w:left="39" w:firstLine="0"/>
              <w:jc w:val="both"/>
              <w:rPr>
                <w:szCs w:val="24"/>
              </w:rPr>
            </w:pPr>
            <w:r w:rsidRPr="00553950">
              <w:rPr>
                <w:szCs w:val="24"/>
              </w:rPr>
              <w:t>«Сформировать новый файл для выгрузки»;</w:t>
            </w:r>
          </w:p>
          <w:p w14:paraId="4B721E8E" w14:textId="77777777" w:rsidR="00F21BC6" w:rsidRPr="00553950" w:rsidRDefault="004D71E9">
            <w:pPr>
              <w:pStyle w:val="affffffff4"/>
              <w:numPr>
                <w:ilvl w:val="0"/>
                <w:numId w:val="147"/>
              </w:numPr>
              <w:tabs>
                <w:tab w:val="left" w:pos="322"/>
              </w:tabs>
              <w:ind w:left="39" w:firstLine="0"/>
              <w:jc w:val="both"/>
              <w:rPr>
                <w:szCs w:val="24"/>
              </w:rPr>
            </w:pPr>
            <w:r w:rsidRPr="00553950">
              <w:rPr>
                <w:szCs w:val="24"/>
              </w:rPr>
              <w:t>«Присвоение военного идентификатора»;</w:t>
            </w:r>
          </w:p>
          <w:p w14:paraId="740B0C38" w14:textId="77777777" w:rsidR="00F21BC6" w:rsidRPr="00553950" w:rsidRDefault="004D71E9">
            <w:pPr>
              <w:pStyle w:val="affffffff4"/>
              <w:numPr>
                <w:ilvl w:val="0"/>
                <w:numId w:val="147"/>
              </w:numPr>
              <w:tabs>
                <w:tab w:val="left" w:pos="322"/>
              </w:tabs>
              <w:ind w:left="39" w:firstLine="0"/>
              <w:jc w:val="both"/>
              <w:rPr>
                <w:szCs w:val="24"/>
              </w:rPr>
            </w:pPr>
            <w:r w:rsidRPr="00553950">
              <w:rPr>
                <w:szCs w:val="24"/>
              </w:rPr>
              <w:t>После формирования файла в столбце «Действия» нажать на значок «Выгрузить файл»;</w:t>
            </w:r>
          </w:p>
          <w:p w14:paraId="66E0A9FE" w14:textId="77777777" w:rsidR="00F21BC6" w:rsidRPr="00553950" w:rsidRDefault="004D71E9">
            <w:pPr>
              <w:pStyle w:val="affffffff4"/>
              <w:tabs>
                <w:tab w:val="left" w:pos="322"/>
              </w:tabs>
              <w:ind w:left="39"/>
              <w:jc w:val="both"/>
              <w:rPr>
                <w:szCs w:val="24"/>
              </w:rPr>
            </w:pPr>
            <w:r w:rsidRPr="00553950">
              <w:rPr>
                <w:szCs w:val="24"/>
              </w:rPr>
              <w:t>Файл сохранится с расширением .</w:t>
            </w:r>
            <w:r w:rsidRPr="00553950">
              <w:rPr>
                <w:szCs w:val="24"/>
                <w:lang w:val="en-US"/>
              </w:rPr>
              <w:t>xml</w:t>
            </w:r>
            <w:r w:rsidRPr="00553950">
              <w:rPr>
                <w:szCs w:val="24"/>
              </w:rPr>
              <w:t>;</w:t>
            </w:r>
          </w:p>
          <w:p w14:paraId="53E6539B" w14:textId="77777777" w:rsidR="00F21BC6" w:rsidRPr="00553950" w:rsidRDefault="004D71E9">
            <w:pPr>
              <w:pStyle w:val="affffffff4"/>
              <w:jc w:val="both"/>
              <w:rPr>
                <w:szCs w:val="24"/>
              </w:rPr>
            </w:pPr>
            <w:r w:rsidRPr="00553950">
              <w:rPr>
                <w:szCs w:val="24"/>
              </w:rPr>
              <w:t>6) Перенести файл с расширением .</w:t>
            </w:r>
            <w:r w:rsidRPr="00553950">
              <w:rPr>
                <w:szCs w:val="24"/>
                <w:lang w:val="en-US"/>
              </w:rPr>
              <w:t>xml</w:t>
            </w:r>
            <w:r w:rsidRPr="00553950">
              <w:rPr>
                <w:szCs w:val="24"/>
              </w:rPr>
              <w:t xml:space="preserve"> в ЕАСУ «Горизонт-МР»;</w:t>
            </w:r>
          </w:p>
          <w:p w14:paraId="46225573" w14:textId="77777777" w:rsidR="00F21BC6" w:rsidRPr="00553950" w:rsidRDefault="004D71E9">
            <w:pPr>
              <w:pStyle w:val="affffffff4"/>
              <w:tabs>
                <w:tab w:val="left" w:pos="360"/>
              </w:tabs>
              <w:rPr>
                <w:szCs w:val="24"/>
              </w:rPr>
            </w:pPr>
            <w:r w:rsidRPr="00553950">
              <w:rPr>
                <w:szCs w:val="24"/>
              </w:rPr>
              <w:t>7) В разделе «Внешний обмен» → «Ручная загрузка данных» → «Загрузить военные идентификаторы для постановки на учёт».</w:t>
            </w:r>
          </w:p>
          <w:p w14:paraId="2E34E516" w14:textId="77777777" w:rsidR="00F21BC6" w:rsidRPr="00553950" w:rsidRDefault="004D71E9">
            <w:pPr>
              <w:pStyle w:val="affffffff4"/>
              <w:tabs>
                <w:tab w:val="left" w:pos="22"/>
              </w:tabs>
              <w:ind w:firstLine="22"/>
              <w:rPr>
                <w:szCs w:val="24"/>
              </w:rPr>
            </w:pPr>
            <w:r w:rsidRPr="00553950">
              <w:rPr>
                <w:szCs w:val="24"/>
              </w:rPr>
              <w:t>Нажать кнопку «Выберите файл».</w:t>
            </w:r>
          </w:p>
          <w:p w14:paraId="3E453B55" w14:textId="77777777" w:rsidR="00F21BC6" w:rsidRPr="00553950" w:rsidRDefault="004D71E9">
            <w:pPr>
              <w:pStyle w:val="affffffff4"/>
              <w:tabs>
                <w:tab w:val="left" w:pos="22"/>
              </w:tabs>
              <w:ind w:firstLine="22"/>
              <w:rPr>
                <w:szCs w:val="24"/>
              </w:rPr>
            </w:pPr>
            <w:r w:rsidRPr="00553950">
              <w:rPr>
                <w:szCs w:val="24"/>
              </w:rPr>
              <w:t>Выбрать сохраненный файл с расширением .</w:t>
            </w:r>
            <w:proofErr w:type="spellStart"/>
            <w:r w:rsidRPr="00553950">
              <w:rPr>
                <w:szCs w:val="24"/>
              </w:rPr>
              <w:t>xml</w:t>
            </w:r>
            <w:proofErr w:type="spellEnd"/>
            <w:r w:rsidRPr="00553950">
              <w:rPr>
                <w:szCs w:val="24"/>
              </w:rPr>
              <w:t xml:space="preserve"> сформированный в ЕАСУ «Горизонт-МР», нажать кнопку «Открыть».</w:t>
            </w:r>
          </w:p>
          <w:p w14:paraId="01020A84" w14:textId="77777777" w:rsidR="00F21BC6" w:rsidRPr="00553950" w:rsidRDefault="004D71E9">
            <w:pPr>
              <w:pStyle w:val="affffffff4"/>
              <w:rPr>
                <w:szCs w:val="24"/>
              </w:rPr>
            </w:pPr>
            <w:r w:rsidRPr="00553950">
              <w:rPr>
                <w:szCs w:val="24"/>
              </w:rPr>
              <w:t>Нажать кнопку «Загрузить»;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5A2D3D" w14:textId="77777777" w:rsidR="00F21BC6" w:rsidRPr="00553950" w:rsidRDefault="004D71E9">
            <w:pPr>
              <w:contextualSpacing/>
            </w:pPr>
            <w:r w:rsidRPr="00553950">
              <w:t>– на шаге 7 присвоен военный идентификатор;</w:t>
            </w:r>
          </w:p>
        </w:tc>
        <w:tc>
          <w:tcPr>
            <w:tcW w:w="3402" w:type="dxa"/>
            <w:vMerge/>
            <w:tcBorders>
              <w:left w:val="single" w:sz="4" w:space="0" w:color="auto"/>
              <w:right w:val="single" w:sz="4" w:space="0" w:color="auto"/>
            </w:tcBorders>
            <w:shd w:val="clear" w:color="auto" w:fill="auto"/>
          </w:tcPr>
          <w:p w14:paraId="0C865B5A" w14:textId="77777777" w:rsidR="00F21BC6" w:rsidRPr="00553950" w:rsidRDefault="00F21BC6">
            <w:pPr>
              <w:pStyle w:val="affffffff4"/>
              <w:tabs>
                <w:tab w:val="left" w:pos="276"/>
              </w:tabs>
              <w:rPr>
                <w:szCs w:val="24"/>
              </w:rPr>
            </w:pPr>
          </w:p>
        </w:tc>
      </w:tr>
      <w:tr w:rsidR="00553950" w:rsidRPr="00553950" w14:paraId="4859E4EF" w14:textId="77777777">
        <w:trPr>
          <w:trHeight w:val="311"/>
        </w:trPr>
        <w:tc>
          <w:tcPr>
            <w:tcW w:w="562" w:type="dxa"/>
            <w:vMerge/>
            <w:tcBorders>
              <w:left w:val="single" w:sz="4" w:space="0" w:color="auto"/>
              <w:right w:val="single" w:sz="4" w:space="0" w:color="auto"/>
            </w:tcBorders>
          </w:tcPr>
          <w:p w14:paraId="4035A5BF"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652463A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0F1020" w14:textId="77777777" w:rsidR="00F21BC6" w:rsidRPr="00553950" w:rsidRDefault="004D71E9">
            <w:pPr>
              <w:pStyle w:val="affffffff4"/>
              <w:jc w:val="both"/>
              <w:rPr>
                <w:szCs w:val="24"/>
              </w:rPr>
            </w:pPr>
            <w:r w:rsidRPr="00553950">
              <w:rPr>
                <w:szCs w:val="24"/>
              </w:rPr>
              <w:t xml:space="preserve">8) </w:t>
            </w:r>
            <w:r w:rsidRPr="00553950">
              <w:t xml:space="preserve"> В разделе «Ведение учета» → «Постановка» → «</w:t>
            </w:r>
            <w:r w:rsidRPr="00553950">
              <w:rPr>
                <w:szCs w:val="24"/>
              </w:rPr>
              <w:t>Первоначальная – старше 18 лет»</w:t>
            </w:r>
            <w:r w:rsidRPr="00553950">
              <w:t xml:space="preserve"> нажать на ФИО гражданина нажать кнопку «Поставить на учет» в карточке гражданина</w:t>
            </w:r>
            <w:r w:rsidRPr="00553950">
              <w:rPr>
                <w:szCs w:val="24"/>
              </w:rPr>
              <w:t>;</w:t>
            </w:r>
          </w:p>
          <w:p w14:paraId="1CEA6009" w14:textId="77777777" w:rsidR="00F21BC6" w:rsidRPr="00553950" w:rsidRDefault="004D71E9">
            <w:pPr>
              <w:pStyle w:val="affffffff4"/>
              <w:rPr>
                <w:szCs w:val="24"/>
              </w:rPr>
            </w:pPr>
            <w:r w:rsidRPr="00553950">
              <w:rPr>
                <w:szCs w:val="24"/>
              </w:rPr>
              <w:t xml:space="preserve">9) </w:t>
            </w:r>
            <w:r w:rsidRPr="00553950">
              <w:t xml:space="preserve"> Сформировать решение о постановке на воинский учет, нажав на кнопку «Сформировать», </w:t>
            </w:r>
            <w:r w:rsidRPr="00553950">
              <w:rPr>
                <w:szCs w:val="24"/>
              </w:rPr>
              <w:t>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6730CE3" w14:textId="77777777" w:rsidR="00F21BC6" w:rsidRPr="00553950" w:rsidRDefault="004D71E9">
            <w:pPr>
              <w:contextualSpacing/>
            </w:pPr>
            <w:r w:rsidRPr="00553950">
              <w:t>– на шаге 9 формирование проекта решения о постановке на воинский учет выполнено.</w:t>
            </w:r>
          </w:p>
        </w:tc>
        <w:tc>
          <w:tcPr>
            <w:tcW w:w="3402" w:type="dxa"/>
            <w:vMerge/>
            <w:tcBorders>
              <w:left w:val="single" w:sz="4" w:space="0" w:color="auto"/>
              <w:right w:val="single" w:sz="4" w:space="0" w:color="auto"/>
            </w:tcBorders>
            <w:shd w:val="clear" w:color="auto" w:fill="auto"/>
          </w:tcPr>
          <w:p w14:paraId="66C25593" w14:textId="77777777" w:rsidR="00F21BC6" w:rsidRPr="00553950" w:rsidRDefault="00F21BC6">
            <w:pPr>
              <w:pStyle w:val="affffffff4"/>
              <w:tabs>
                <w:tab w:val="left" w:pos="276"/>
              </w:tabs>
              <w:rPr>
                <w:szCs w:val="24"/>
              </w:rPr>
            </w:pPr>
          </w:p>
        </w:tc>
      </w:tr>
      <w:tr w:rsidR="00553950" w:rsidRPr="00553950" w14:paraId="056D51B6" w14:textId="77777777">
        <w:trPr>
          <w:trHeight w:val="311"/>
        </w:trPr>
        <w:tc>
          <w:tcPr>
            <w:tcW w:w="562" w:type="dxa"/>
            <w:vMerge/>
            <w:tcBorders>
              <w:left w:val="single" w:sz="4" w:space="0" w:color="auto"/>
              <w:right w:val="single" w:sz="4" w:space="0" w:color="auto"/>
            </w:tcBorders>
          </w:tcPr>
          <w:p w14:paraId="3BB07A51"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7C5158E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CD84B1" w14:textId="77777777" w:rsidR="00F21BC6" w:rsidRPr="00553950" w:rsidRDefault="004D71E9">
            <w:pPr>
              <w:pStyle w:val="affffffff4"/>
              <w:jc w:val="both"/>
              <w:rPr>
                <w:b/>
                <w:szCs w:val="24"/>
              </w:rPr>
            </w:pPr>
            <w:r w:rsidRPr="00553950">
              <w:rPr>
                <w:b/>
                <w:szCs w:val="24"/>
              </w:rPr>
              <w:t>Авторизоваться в ЕРВУ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68593D" w14:textId="77777777" w:rsidR="00F21BC6" w:rsidRPr="00553950" w:rsidRDefault="004D71E9">
            <w:pPr>
              <w:contextualSpacing/>
            </w:pPr>
            <w:r w:rsidRPr="00553950">
              <w:t xml:space="preserve">Положительным результатом проверки для </w:t>
            </w:r>
            <w:r w:rsidRPr="00553950">
              <w:rPr>
                <w:b/>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783431F4" w14:textId="77777777" w:rsidR="00F21BC6" w:rsidRPr="00553950" w:rsidRDefault="00F21BC6">
            <w:pPr>
              <w:pStyle w:val="affffffff4"/>
              <w:tabs>
                <w:tab w:val="left" w:pos="276"/>
              </w:tabs>
              <w:rPr>
                <w:szCs w:val="24"/>
              </w:rPr>
            </w:pPr>
          </w:p>
        </w:tc>
      </w:tr>
      <w:tr w:rsidR="00553950" w:rsidRPr="00553950" w14:paraId="0021BD28" w14:textId="77777777">
        <w:trPr>
          <w:trHeight w:val="311"/>
        </w:trPr>
        <w:tc>
          <w:tcPr>
            <w:tcW w:w="562" w:type="dxa"/>
            <w:vMerge/>
            <w:tcBorders>
              <w:left w:val="single" w:sz="4" w:space="0" w:color="auto"/>
              <w:right w:val="single" w:sz="4" w:space="0" w:color="auto"/>
            </w:tcBorders>
          </w:tcPr>
          <w:p w14:paraId="4DE4651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E07297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CF0C69" w14:textId="77777777" w:rsidR="00F21BC6" w:rsidRPr="00553950" w:rsidRDefault="004D71E9">
            <w:pPr>
              <w:pStyle w:val="affffffff4"/>
              <w:jc w:val="both"/>
              <w:rPr>
                <w:szCs w:val="24"/>
              </w:rPr>
            </w:pPr>
            <w:r w:rsidRPr="00553950">
              <w:rPr>
                <w:szCs w:val="24"/>
              </w:rPr>
              <w:t xml:space="preserve">10)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391BB884" w14:textId="77777777" w:rsidR="00F21BC6" w:rsidRPr="00553950" w:rsidRDefault="004D71E9">
            <w:pPr>
              <w:pStyle w:val="affffffff4"/>
              <w:numPr>
                <w:ilvl w:val="0"/>
                <w:numId w:val="148"/>
              </w:numPr>
              <w:tabs>
                <w:tab w:val="left" w:pos="312"/>
              </w:tabs>
              <w:ind w:left="0" w:firstLine="0"/>
              <w:jc w:val="both"/>
              <w:rPr>
                <w:szCs w:val="24"/>
              </w:rPr>
            </w:pPr>
            <w:r w:rsidRPr="00553950">
              <w:rPr>
                <w:szCs w:val="24"/>
              </w:rPr>
              <w:t>Нажать кнопку «Подписание»;</w:t>
            </w:r>
          </w:p>
          <w:p w14:paraId="77826569" w14:textId="77777777" w:rsidR="00F21BC6" w:rsidRPr="00553950" w:rsidRDefault="004D71E9">
            <w:pPr>
              <w:pStyle w:val="affffffff4"/>
              <w:numPr>
                <w:ilvl w:val="0"/>
                <w:numId w:val="148"/>
              </w:numPr>
              <w:tabs>
                <w:tab w:val="left" w:pos="312"/>
              </w:tabs>
              <w:ind w:left="0" w:firstLine="0"/>
              <w:jc w:val="both"/>
              <w:rPr>
                <w:szCs w:val="24"/>
              </w:rPr>
            </w:pPr>
            <w:r w:rsidRPr="00553950">
              <w:rPr>
                <w:szCs w:val="24"/>
              </w:rPr>
              <w:t>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0795598" w14:textId="77777777" w:rsidR="00F21BC6" w:rsidRPr="00553950" w:rsidRDefault="004D71E9">
            <w:pPr>
              <w:contextualSpacing/>
            </w:pPr>
            <w:r w:rsidRPr="00553950">
              <w:t>– на шаге 10 подписание решений о постановке на воинский учет;</w:t>
            </w:r>
          </w:p>
        </w:tc>
        <w:tc>
          <w:tcPr>
            <w:tcW w:w="3402" w:type="dxa"/>
            <w:vMerge/>
            <w:tcBorders>
              <w:left w:val="single" w:sz="4" w:space="0" w:color="auto"/>
              <w:right w:val="single" w:sz="4" w:space="0" w:color="auto"/>
            </w:tcBorders>
            <w:shd w:val="clear" w:color="auto" w:fill="auto"/>
          </w:tcPr>
          <w:p w14:paraId="29D58A27" w14:textId="77777777" w:rsidR="00F21BC6" w:rsidRPr="00553950" w:rsidRDefault="00F21BC6">
            <w:pPr>
              <w:pStyle w:val="affffffff4"/>
              <w:tabs>
                <w:tab w:val="left" w:pos="276"/>
              </w:tabs>
              <w:rPr>
                <w:szCs w:val="24"/>
              </w:rPr>
            </w:pPr>
          </w:p>
        </w:tc>
      </w:tr>
      <w:tr w:rsidR="00553950" w:rsidRPr="00553950" w14:paraId="3DEF9443" w14:textId="77777777">
        <w:trPr>
          <w:trHeight w:val="311"/>
        </w:trPr>
        <w:tc>
          <w:tcPr>
            <w:tcW w:w="562" w:type="dxa"/>
            <w:vMerge/>
            <w:tcBorders>
              <w:left w:val="single" w:sz="4" w:space="0" w:color="auto"/>
              <w:right w:val="single" w:sz="4" w:space="0" w:color="auto"/>
            </w:tcBorders>
          </w:tcPr>
          <w:p w14:paraId="296269D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F8353C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32702F" w14:textId="77777777" w:rsidR="00F21BC6" w:rsidRPr="00553950" w:rsidRDefault="004D71E9">
            <w:pPr>
              <w:pStyle w:val="affffffff4"/>
              <w:rPr>
                <w:szCs w:val="24"/>
              </w:rPr>
            </w:pPr>
            <w:r w:rsidRPr="00553950">
              <w:rPr>
                <w:szCs w:val="24"/>
              </w:rPr>
              <w:t>11) В разделе «Внешний обмен» → «Уведомления на ЕПГУ» просмотреть направленные уведомление «Уведомление о постановке на воинский учет»;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60681F5" w14:textId="77777777" w:rsidR="00F21BC6" w:rsidRPr="00553950" w:rsidRDefault="004D71E9">
            <w:pPr>
              <w:contextualSpacing/>
            </w:pPr>
            <w:r w:rsidRPr="00553950">
              <w:t>– на шаге 11 в разделе «Внешний обмен» → «Уведомления на ЕПГУ» по гражданину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62B46766" w14:textId="77777777" w:rsidR="00F21BC6" w:rsidRPr="00553950" w:rsidRDefault="00F21BC6">
            <w:pPr>
              <w:pStyle w:val="affffffff4"/>
              <w:tabs>
                <w:tab w:val="left" w:pos="276"/>
              </w:tabs>
              <w:rPr>
                <w:szCs w:val="24"/>
              </w:rPr>
            </w:pPr>
          </w:p>
        </w:tc>
      </w:tr>
      <w:tr w:rsidR="00553950" w:rsidRPr="00553950" w14:paraId="6D5EC0CF" w14:textId="77777777">
        <w:trPr>
          <w:trHeight w:val="311"/>
        </w:trPr>
        <w:tc>
          <w:tcPr>
            <w:tcW w:w="562" w:type="dxa"/>
            <w:vMerge/>
            <w:tcBorders>
              <w:left w:val="single" w:sz="4" w:space="0" w:color="auto"/>
              <w:right w:val="single" w:sz="4" w:space="0" w:color="auto"/>
            </w:tcBorders>
          </w:tcPr>
          <w:p w14:paraId="2B17B0DF"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6E92F6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CB8A4E" w14:textId="77777777" w:rsidR="00F21BC6" w:rsidRPr="00553950" w:rsidRDefault="004D71E9">
            <w:pPr>
              <w:pStyle w:val="affffffff4"/>
              <w:jc w:val="both"/>
              <w:rPr>
                <w:szCs w:val="24"/>
              </w:rPr>
            </w:pPr>
            <w:r w:rsidRPr="00553950">
              <w:rPr>
                <w:szCs w:val="24"/>
              </w:rPr>
              <w:t>12)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85CC04" w14:textId="77777777" w:rsidR="00F21BC6" w:rsidRPr="00553950" w:rsidRDefault="004D71E9">
            <w:pPr>
              <w:pStyle w:val="af"/>
              <w:widowControl w:val="0"/>
              <w:numPr>
                <w:ilvl w:val="0"/>
                <w:numId w:val="113"/>
              </w:numPr>
              <w:tabs>
                <w:tab w:val="left" w:pos="276"/>
              </w:tabs>
              <w:ind w:left="0" w:firstLine="0"/>
              <w:contextualSpacing/>
            </w:pPr>
            <w:r w:rsidRPr="00553950">
              <w:t>на шаге 12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40F0B50E" w14:textId="77777777" w:rsidR="00F21BC6" w:rsidRPr="00553950" w:rsidRDefault="00F21BC6">
            <w:pPr>
              <w:pStyle w:val="affffffff4"/>
              <w:tabs>
                <w:tab w:val="left" w:pos="276"/>
              </w:tabs>
              <w:rPr>
                <w:szCs w:val="24"/>
              </w:rPr>
            </w:pPr>
          </w:p>
        </w:tc>
      </w:tr>
      <w:tr w:rsidR="00553950" w:rsidRPr="00553950" w14:paraId="6196F3B2" w14:textId="77777777">
        <w:trPr>
          <w:trHeight w:val="311"/>
        </w:trPr>
        <w:tc>
          <w:tcPr>
            <w:tcW w:w="562" w:type="dxa"/>
            <w:vMerge/>
            <w:tcBorders>
              <w:left w:val="single" w:sz="4" w:space="0" w:color="auto"/>
              <w:right w:val="single" w:sz="4" w:space="0" w:color="auto"/>
            </w:tcBorders>
          </w:tcPr>
          <w:p w14:paraId="6717C686"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1627F04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3A89D9" w14:textId="77777777" w:rsidR="00F21BC6" w:rsidRPr="00553950" w:rsidRDefault="004D71E9">
            <w:pPr>
              <w:pStyle w:val="affffffff4"/>
              <w:rPr>
                <w:szCs w:val="24"/>
              </w:rPr>
            </w:pPr>
            <w:r w:rsidRPr="00553950">
              <w:rPr>
                <w:szCs w:val="24"/>
              </w:rPr>
              <w:t>13) В разделе «Отчеты» выбрать отчет с наименованием «Сводный отчет по постановке на воинский учет »;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C71570" w14:textId="77777777" w:rsidR="00F21BC6" w:rsidRPr="00553950" w:rsidRDefault="004D71E9">
            <w:pPr>
              <w:pStyle w:val="af"/>
              <w:widowControl w:val="0"/>
              <w:numPr>
                <w:ilvl w:val="0"/>
                <w:numId w:val="113"/>
              </w:numPr>
              <w:tabs>
                <w:tab w:val="left" w:pos="300"/>
              </w:tabs>
              <w:ind w:left="0" w:firstLine="22"/>
              <w:contextualSpacing/>
            </w:pPr>
            <w:r w:rsidRPr="00553950">
              <w:t>на шаге 13 отчет с наименованием «Сводный отчет по постановке на воинский учет» сформирован, заполнен столбец «Сведения организаций» в разрезе источника сведений, столбец «Первоначально».</w:t>
            </w:r>
          </w:p>
        </w:tc>
        <w:tc>
          <w:tcPr>
            <w:tcW w:w="3402" w:type="dxa"/>
            <w:vMerge/>
            <w:tcBorders>
              <w:left w:val="single" w:sz="4" w:space="0" w:color="auto"/>
              <w:right w:val="single" w:sz="4" w:space="0" w:color="auto"/>
            </w:tcBorders>
            <w:shd w:val="clear" w:color="auto" w:fill="auto"/>
          </w:tcPr>
          <w:p w14:paraId="4D8E27BA" w14:textId="77777777" w:rsidR="00F21BC6" w:rsidRPr="00553950" w:rsidRDefault="00F21BC6">
            <w:pPr>
              <w:pStyle w:val="affffffff4"/>
              <w:tabs>
                <w:tab w:val="left" w:pos="276"/>
              </w:tabs>
              <w:rPr>
                <w:szCs w:val="24"/>
              </w:rPr>
            </w:pPr>
          </w:p>
        </w:tc>
      </w:tr>
      <w:tr w:rsidR="00553950" w:rsidRPr="00553950" w14:paraId="2BFD809C" w14:textId="77777777">
        <w:trPr>
          <w:trHeight w:val="311"/>
        </w:trPr>
        <w:tc>
          <w:tcPr>
            <w:tcW w:w="562" w:type="dxa"/>
            <w:vMerge/>
            <w:tcBorders>
              <w:left w:val="single" w:sz="4" w:space="0" w:color="auto"/>
              <w:right w:val="single" w:sz="4" w:space="0" w:color="auto"/>
            </w:tcBorders>
          </w:tcPr>
          <w:p w14:paraId="770FDE6F"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6D5424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E5D9F73"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58BAD4F2" w14:textId="77777777" w:rsidR="00F21BC6" w:rsidRPr="00553950" w:rsidRDefault="00F21BC6">
            <w:pPr>
              <w:pStyle w:val="affffffff4"/>
              <w:rPr>
                <w:szCs w:val="24"/>
              </w:rPr>
            </w:pPr>
          </w:p>
          <w:p w14:paraId="12881D6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DD024A"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5BAD8CC0" w14:textId="77777777" w:rsidR="00F21BC6" w:rsidRPr="00553950" w:rsidRDefault="00F21BC6">
            <w:pPr>
              <w:pStyle w:val="affffffff4"/>
              <w:tabs>
                <w:tab w:val="left" w:pos="276"/>
              </w:tabs>
              <w:rPr>
                <w:szCs w:val="24"/>
              </w:rPr>
            </w:pPr>
          </w:p>
        </w:tc>
      </w:tr>
      <w:tr w:rsidR="00553950" w:rsidRPr="00553950" w14:paraId="4E792BA4" w14:textId="77777777">
        <w:trPr>
          <w:trHeight w:val="311"/>
        </w:trPr>
        <w:tc>
          <w:tcPr>
            <w:tcW w:w="562" w:type="dxa"/>
            <w:vMerge/>
            <w:tcBorders>
              <w:left w:val="single" w:sz="4" w:space="0" w:color="auto"/>
              <w:right w:val="single" w:sz="4" w:space="0" w:color="auto"/>
            </w:tcBorders>
          </w:tcPr>
          <w:p w14:paraId="373BB8DD"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92FC81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1C9B23" w14:textId="77777777" w:rsidR="00F21BC6" w:rsidRPr="00553950" w:rsidRDefault="004D71E9">
            <w:pPr>
              <w:pStyle w:val="affffffff4"/>
              <w:numPr>
                <w:ilvl w:val="0"/>
                <w:numId w:val="103"/>
              </w:numPr>
              <w:rPr>
                <w:szCs w:val="24"/>
              </w:rPr>
            </w:pPr>
            <w:r w:rsidRPr="00553950">
              <w:rPr>
                <w:szCs w:val="24"/>
              </w:rPr>
              <w:t xml:space="preserve">В разделе «Отчеты»  выбрать отчет с </w:t>
            </w:r>
            <w:r w:rsidRPr="00553950">
              <w:rPr>
                <w:szCs w:val="24"/>
              </w:rPr>
              <w:lastRenderedPageBreak/>
              <w:t>наименованием «Сводный отчет по постановке на воинский учет »;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97853B3"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82FC688"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 xml:space="preserve">на шаге 14 отчет с </w:t>
            </w:r>
            <w:r w:rsidRPr="00553950">
              <w:lastRenderedPageBreak/>
              <w:t>наименованием «Сводный отчет по постановке на воинский учет» сформирован, заполнен столбец «Сведения организаций» в разрезе источника сведений, столбец «Первоначально», «Сводный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2BE01458" w14:textId="77777777" w:rsidR="00F21BC6" w:rsidRPr="00553950" w:rsidRDefault="00F21BC6">
            <w:pPr>
              <w:pStyle w:val="affffffff4"/>
              <w:tabs>
                <w:tab w:val="left" w:pos="276"/>
              </w:tabs>
              <w:rPr>
                <w:szCs w:val="24"/>
              </w:rPr>
            </w:pPr>
          </w:p>
        </w:tc>
      </w:tr>
      <w:tr w:rsidR="00553950" w:rsidRPr="00553950" w14:paraId="08788B08" w14:textId="77777777">
        <w:trPr>
          <w:trHeight w:val="311"/>
        </w:trPr>
        <w:tc>
          <w:tcPr>
            <w:tcW w:w="562" w:type="dxa"/>
            <w:vMerge/>
            <w:tcBorders>
              <w:left w:val="single" w:sz="4" w:space="0" w:color="auto"/>
              <w:right w:val="single" w:sz="4" w:space="0" w:color="auto"/>
            </w:tcBorders>
          </w:tcPr>
          <w:p w14:paraId="198C0AD9"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2C88D94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039C2F"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8B7D6F" w14:textId="77777777" w:rsidR="00F21BC6" w:rsidRPr="00553950" w:rsidRDefault="004D71E9">
            <w:pPr>
              <w:pStyle w:val="af"/>
              <w:tabs>
                <w:tab w:val="left" w:pos="276"/>
              </w:tabs>
              <w:ind w:left="31"/>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1457D44F" w14:textId="77777777" w:rsidR="00F21BC6" w:rsidRPr="00553950" w:rsidRDefault="00F21BC6">
            <w:pPr>
              <w:pStyle w:val="affffffff4"/>
              <w:tabs>
                <w:tab w:val="left" w:pos="276"/>
              </w:tabs>
              <w:rPr>
                <w:szCs w:val="24"/>
              </w:rPr>
            </w:pPr>
          </w:p>
        </w:tc>
      </w:tr>
      <w:tr w:rsidR="00553950" w:rsidRPr="00553950" w14:paraId="7B19D405" w14:textId="77777777">
        <w:trPr>
          <w:trHeight w:val="311"/>
        </w:trPr>
        <w:tc>
          <w:tcPr>
            <w:tcW w:w="562" w:type="dxa"/>
            <w:vMerge/>
            <w:tcBorders>
              <w:left w:val="single" w:sz="4" w:space="0" w:color="auto"/>
              <w:right w:val="single" w:sz="4" w:space="0" w:color="auto"/>
            </w:tcBorders>
          </w:tcPr>
          <w:p w14:paraId="137A6B7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A7907C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2D01F6" w14:textId="77777777" w:rsidR="00F21BC6" w:rsidRPr="00553950" w:rsidRDefault="004D71E9">
            <w:pPr>
              <w:pStyle w:val="affffffff4"/>
              <w:rPr>
                <w:szCs w:val="24"/>
              </w:rPr>
            </w:pPr>
            <w:r w:rsidRPr="00553950">
              <w:rPr>
                <w:szCs w:val="24"/>
              </w:rPr>
              <w:t>15) Выполнить действие, указанное в шаге 11-12,14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B126F1" w14:textId="77777777" w:rsidR="00F21BC6" w:rsidRPr="00553950" w:rsidRDefault="004D71E9">
            <w:pPr>
              <w:pStyle w:val="af"/>
              <w:widowControl w:val="0"/>
              <w:numPr>
                <w:ilvl w:val="0"/>
                <w:numId w:val="113"/>
              </w:numPr>
              <w:tabs>
                <w:tab w:val="left" w:pos="276"/>
              </w:tabs>
              <w:ind w:left="0" w:firstLine="0"/>
              <w:contextualSpacing/>
            </w:pPr>
            <w:r w:rsidRPr="00553950">
              <w:t>на шаге 15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 в пределах военного округа РФ, Сводного отчета по уведомлению граждан (ЕПГУ)- в пределах военного округа РФ.</w:t>
            </w:r>
          </w:p>
        </w:tc>
        <w:tc>
          <w:tcPr>
            <w:tcW w:w="3402" w:type="dxa"/>
            <w:vMerge/>
            <w:tcBorders>
              <w:left w:val="single" w:sz="4" w:space="0" w:color="auto"/>
              <w:right w:val="single" w:sz="4" w:space="0" w:color="auto"/>
            </w:tcBorders>
            <w:shd w:val="clear" w:color="auto" w:fill="auto"/>
          </w:tcPr>
          <w:p w14:paraId="6C2FA6AB" w14:textId="77777777" w:rsidR="00F21BC6" w:rsidRPr="00553950" w:rsidRDefault="00F21BC6">
            <w:pPr>
              <w:pStyle w:val="affffffff4"/>
              <w:tabs>
                <w:tab w:val="left" w:pos="276"/>
              </w:tabs>
              <w:rPr>
                <w:szCs w:val="24"/>
              </w:rPr>
            </w:pPr>
          </w:p>
        </w:tc>
      </w:tr>
      <w:tr w:rsidR="00553950" w:rsidRPr="00553950" w14:paraId="7D4B1F81" w14:textId="77777777">
        <w:trPr>
          <w:trHeight w:val="311"/>
        </w:trPr>
        <w:tc>
          <w:tcPr>
            <w:tcW w:w="562" w:type="dxa"/>
            <w:vMerge/>
            <w:tcBorders>
              <w:left w:val="single" w:sz="4" w:space="0" w:color="auto"/>
              <w:right w:val="single" w:sz="4" w:space="0" w:color="auto"/>
            </w:tcBorders>
          </w:tcPr>
          <w:p w14:paraId="28E7C53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E85C37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A9A3EC"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0264D6"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2DE31FE3" w14:textId="77777777" w:rsidR="00F21BC6" w:rsidRPr="00553950" w:rsidRDefault="00F21BC6">
            <w:pPr>
              <w:pStyle w:val="affffffff4"/>
              <w:tabs>
                <w:tab w:val="left" w:pos="276"/>
              </w:tabs>
              <w:rPr>
                <w:szCs w:val="24"/>
              </w:rPr>
            </w:pPr>
          </w:p>
        </w:tc>
      </w:tr>
      <w:tr w:rsidR="00553950" w:rsidRPr="00553950" w14:paraId="5568F403" w14:textId="77777777">
        <w:trPr>
          <w:trHeight w:val="311"/>
        </w:trPr>
        <w:tc>
          <w:tcPr>
            <w:tcW w:w="562" w:type="dxa"/>
            <w:vMerge/>
            <w:tcBorders>
              <w:left w:val="single" w:sz="4" w:space="0" w:color="auto"/>
              <w:right w:val="single" w:sz="4" w:space="0" w:color="auto"/>
            </w:tcBorders>
          </w:tcPr>
          <w:p w14:paraId="4604821D"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6005BE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D20D00" w14:textId="77777777" w:rsidR="00F21BC6" w:rsidRPr="00553950" w:rsidRDefault="004D71E9">
            <w:pPr>
              <w:pStyle w:val="affffffff4"/>
              <w:rPr>
                <w:szCs w:val="24"/>
              </w:rPr>
            </w:pPr>
            <w:r w:rsidRPr="00553950">
              <w:rPr>
                <w:szCs w:val="24"/>
              </w:rPr>
              <w:t>16) Выполнить действие, указанное в шаге 11;</w:t>
            </w:r>
          </w:p>
          <w:p w14:paraId="0349844F"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постановке на воинский учет»;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w:t>
            </w:r>
            <w:r w:rsidRPr="00553950">
              <w:rPr>
                <w:szCs w:val="24"/>
              </w:rPr>
              <w:lastRenderedPageBreak/>
              <w:t>завершения формирования отчета в столбце «Действия» нажать значок кнопки «Скачать»; открыть скачанный файл и ознакомиться с данными отчета;</w:t>
            </w:r>
          </w:p>
          <w:p w14:paraId="36656CDE" w14:textId="77777777" w:rsidR="00F21BC6" w:rsidRPr="00553950" w:rsidRDefault="004D71E9">
            <w:pPr>
              <w:pStyle w:val="affffffff4"/>
              <w:tabs>
                <w:tab w:val="left" w:pos="451"/>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C0E53E5"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на шаге 16 пользователю доступны для просмотра направленные Уведомления на ЕПГУ, просмотр Сводного отчета по постановке на воинский учет - в пределах всех военкоматов, Сводного отчета по уведомлению граждан (ЕПГУ)- в пределах всех военкоматов.</w:t>
            </w:r>
          </w:p>
        </w:tc>
        <w:tc>
          <w:tcPr>
            <w:tcW w:w="3402" w:type="dxa"/>
            <w:vMerge/>
            <w:tcBorders>
              <w:left w:val="single" w:sz="4" w:space="0" w:color="auto"/>
              <w:right w:val="single" w:sz="4" w:space="0" w:color="auto"/>
            </w:tcBorders>
            <w:shd w:val="clear" w:color="auto" w:fill="auto"/>
          </w:tcPr>
          <w:p w14:paraId="7CB56176" w14:textId="77777777" w:rsidR="00F21BC6" w:rsidRPr="00553950" w:rsidRDefault="00F21BC6">
            <w:pPr>
              <w:pStyle w:val="affffffff4"/>
              <w:tabs>
                <w:tab w:val="left" w:pos="276"/>
              </w:tabs>
              <w:rPr>
                <w:szCs w:val="24"/>
              </w:rPr>
            </w:pPr>
          </w:p>
        </w:tc>
      </w:tr>
      <w:tr w:rsidR="00553950" w:rsidRPr="00553950" w14:paraId="0143B1C0" w14:textId="77777777">
        <w:trPr>
          <w:trHeight w:val="311"/>
        </w:trPr>
        <w:tc>
          <w:tcPr>
            <w:tcW w:w="562" w:type="dxa"/>
            <w:vMerge/>
            <w:tcBorders>
              <w:left w:val="single" w:sz="4" w:space="0" w:color="auto"/>
              <w:right w:val="single" w:sz="4" w:space="0" w:color="auto"/>
            </w:tcBorders>
          </w:tcPr>
          <w:p w14:paraId="3665F29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017E94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05D8756"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1DC4B7"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41052C3" w14:textId="77777777" w:rsidR="00F21BC6" w:rsidRPr="00553950" w:rsidRDefault="00F21BC6">
            <w:pPr>
              <w:pStyle w:val="affffffff4"/>
              <w:tabs>
                <w:tab w:val="left" w:pos="276"/>
              </w:tabs>
              <w:rPr>
                <w:szCs w:val="24"/>
              </w:rPr>
            </w:pPr>
          </w:p>
        </w:tc>
      </w:tr>
      <w:tr w:rsidR="00553950" w:rsidRPr="00553950" w14:paraId="11F77FD2" w14:textId="77777777">
        <w:trPr>
          <w:trHeight w:val="311"/>
        </w:trPr>
        <w:tc>
          <w:tcPr>
            <w:tcW w:w="562" w:type="dxa"/>
            <w:vMerge/>
            <w:tcBorders>
              <w:left w:val="single" w:sz="4" w:space="0" w:color="auto"/>
              <w:right w:val="single" w:sz="4" w:space="0" w:color="auto"/>
            </w:tcBorders>
          </w:tcPr>
          <w:p w14:paraId="1D06BAFD"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2640442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A830252" w14:textId="77777777" w:rsidR="00F21BC6" w:rsidRPr="00553950" w:rsidRDefault="004D71E9">
            <w:pPr>
              <w:pStyle w:val="affffffff4"/>
              <w:rPr>
                <w:szCs w:val="24"/>
              </w:rPr>
            </w:pPr>
            <w:r w:rsidRPr="00553950">
              <w:rPr>
                <w:szCs w:val="24"/>
              </w:rPr>
              <w:t xml:space="preserve">17) Выполнить действие, указанное в шаге 11-12, 16 (формирование отчета). </w:t>
            </w:r>
          </w:p>
          <w:p w14:paraId="5EFCA87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DD7C6EB" w14:textId="77777777" w:rsidR="00F21BC6" w:rsidRPr="00553950" w:rsidRDefault="004D71E9">
            <w:pPr>
              <w:contextualSpacing/>
            </w:pPr>
            <w:r w:rsidRPr="00553950">
              <w:t xml:space="preserve">-  на шаге 17 пользователю доступны для просмотра направленные Уведомления на ЕПГУ и записи Журнала пользовательских операций, формирование и просмотр Сводного отчета по постановке на воинский учет - в пределах всех военкоматов, Сводного отчета по уведомлению </w:t>
            </w:r>
            <w:r w:rsidRPr="00553950">
              <w:lastRenderedPageBreak/>
              <w:t>граждан (ЕПГУ)- в пределах всех военкоматов.</w:t>
            </w:r>
          </w:p>
        </w:tc>
        <w:tc>
          <w:tcPr>
            <w:tcW w:w="3402" w:type="dxa"/>
            <w:vMerge/>
            <w:tcBorders>
              <w:left w:val="single" w:sz="4" w:space="0" w:color="auto"/>
              <w:right w:val="single" w:sz="4" w:space="0" w:color="auto"/>
            </w:tcBorders>
            <w:shd w:val="clear" w:color="auto" w:fill="auto"/>
          </w:tcPr>
          <w:p w14:paraId="79F6F3E5" w14:textId="77777777" w:rsidR="00F21BC6" w:rsidRPr="00553950" w:rsidRDefault="00F21BC6">
            <w:pPr>
              <w:pStyle w:val="affffffff4"/>
              <w:tabs>
                <w:tab w:val="left" w:pos="276"/>
              </w:tabs>
              <w:rPr>
                <w:szCs w:val="24"/>
              </w:rPr>
            </w:pPr>
          </w:p>
        </w:tc>
      </w:tr>
      <w:tr w:rsidR="00553950" w:rsidRPr="00553950" w14:paraId="69C60A11" w14:textId="77777777">
        <w:trPr>
          <w:trHeight w:val="311"/>
        </w:trPr>
        <w:tc>
          <w:tcPr>
            <w:tcW w:w="562" w:type="dxa"/>
            <w:vMerge/>
            <w:tcBorders>
              <w:left w:val="single" w:sz="4" w:space="0" w:color="auto"/>
              <w:right w:val="single" w:sz="4" w:space="0" w:color="auto"/>
            </w:tcBorders>
          </w:tcPr>
          <w:p w14:paraId="5EEF56D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EE3F8E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AD0C4F5"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p w14:paraId="2620BB54"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0BF5490" w14:textId="77777777" w:rsidR="00F21BC6" w:rsidRPr="00553950" w:rsidRDefault="004D71E9">
            <w:pPr>
              <w:contextualSpacing/>
            </w:pPr>
            <w:r w:rsidRPr="00553950">
              <w:t xml:space="preserve">Положительным результатом проверки для </w:t>
            </w:r>
            <w:r w:rsidRPr="00553950">
              <w:rPr>
                <w:b/>
              </w:rPr>
              <w:t xml:space="preserve">гражданина на ЕПГУ </w:t>
            </w:r>
            <w:r w:rsidRPr="00553950">
              <w:t>является:</w:t>
            </w:r>
          </w:p>
        </w:tc>
        <w:tc>
          <w:tcPr>
            <w:tcW w:w="3402" w:type="dxa"/>
            <w:vMerge/>
            <w:tcBorders>
              <w:left w:val="single" w:sz="4" w:space="0" w:color="auto"/>
              <w:right w:val="single" w:sz="4" w:space="0" w:color="auto"/>
            </w:tcBorders>
            <w:shd w:val="clear" w:color="auto" w:fill="auto"/>
          </w:tcPr>
          <w:p w14:paraId="571C0A5A" w14:textId="77777777" w:rsidR="00F21BC6" w:rsidRPr="00553950" w:rsidRDefault="00F21BC6">
            <w:pPr>
              <w:pStyle w:val="affffffff4"/>
              <w:tabs>
                <w:tab w:val="left" w:pos="276"/>
              </w:tabs>
              <w:rPr>
                <w:szCs w:val="24"/>
              </w:rPr>
            </w:pPr>
          </w:p>
        </w:tc>
      </w:tr>
      <w:tr w:rsidR="00553950" w:rsidRPr="00553950" w14:paraId="4CD798A2" w14:textId="77777777">
        <w:trPr>
          <w:trHeight w:val="60"/>
        </w:trPr>
        <w:tc>
          <w:tcPr>
            <w:tcW w:w="562" w:type="dxa"/>
            <w:vMerge/>
            <w:tcBorders>
              <w:left w:val="single" w:sz="4" w:space="0" w:color="auto"/>
              <w:bottom w:val="single" w:sz="4" w:space="0" w:color="auto"/>
              <w:right w:val="single" w:sz="4" w:space="0" w:color="auto"/>
            </w:tcBorders>
          </w:tcPr>
          <w:p w14:paraId="6D7D132D"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2559FD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E26DCC" w14:textId="77777777" w:rsidR="00F21BC6" w:rsidRPr="00553950" w:rsidRDefault="004D71E9" w:rsidP="004D71E9">
            <w:pPr>
              <w:pStyle w:val="affffffff4"/>
              <w:numPr>
                <w:ilvl w:val="0"/>
                <w:numId w:val="283"/>
              </w:numPr>
              <w:rPr>
                <w:szCs w:val="24"/>
              </w:rPr>
            </w:pPr>
            <w:r w:rsidRPr="00553950">
              <w:rPr>
                <w:szCs w:val="24"/>
              </w:rPr>
              <w:t>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E9B11D6" w14:textId="77777777" w:rsidR="00F21BC6" w:rsidRPr="00553950" w:rsidRDefault="004D71E9">
            <w:pPr>
              <w:contextualSpacing/>
            </w:pPr>
            <w:r w:rsidRPr="00553950">
              <w:t>– на шаге 18 поступление уведомления в личный кабинет гражданина на ЕПГУ о постановке на воинский учет.</w:t>
            </w:r>
          </w:p>
          <w:p w14:paraId="7E0819B4" w14:textId="77777777" w:rsidR="00F21BC6" w:rsidRPr="00553950" w:rsidRDefault="004D71E9">
            <w:pPr>
              <w:contextualSpacing/>
              <w:rPr>
                <w:b/>
              </w:rPr>
            </w:pPr>
            <w:r w:rsidRPr="00553950">
              <w:rPr>
                <w:b/>
              </w:rPr>
              <w:t>Текст Уведомления:</w:t>
            </w:r>
          </w:p>
          <w:p w14:paraId="17CEFBDD" w14:textId="77777777" w:rsidR="00F21BC6" w:rsidRPr="00553950" w:rsidRDefault="004D71E9">
            <w:pPr>
              <w:contextualSpacing/>
            </w:pPr>
            <w:r w:rsidRPr="00553950">
              <w:t>Уведомление о постановке на воинский учёт</w:t>
            </w:r>
          </w:p>
          <w:p w14:paraId="7AA10F4B" w14:textId="77777777" w:rsidR="00F21BC6" w:rsidRPr="00553950" w:rsidRDefault="004D71E9">
            <w:pPr>
              <w:contextualSpacing/>
            </w:pPr>
            <w:r w:rsidRPr="00553950">
              <w:t>&lt;Имя, Отчество&gt;</w:t>
            </w:r>
          </w:p>
          <w:p w14:paraId="0FD4B16D" w14:textId="77777777" w:rsidR="00F21BC6" w:rsidRPr="00553950" w:rsidRDefault="004D71E9">
            <w:pPr>
              <w:contextualSpacing/>
            </w:pPr>
            <w:r w:rsidRPr="00553950">
              <w:t>Вы поставлены на воинский учет.</w:t>
            </w:r>
          </w:p>
          <w:p w14:paraId="6DA75BC4" w14:textId="77777777" w:rsidR="00F21BC6" w:rsidRPr="00553950" w:rsidRDefault="004D71E9">
            <w:pPr>
              <w:contextualSpacing/>
            </w:pPr>
            <w:r w:rsidRPr="00553950">
              <w:t xml:space="preserve">Для получения дополнительной информации вы можете запросить выписку из Реестра воинского учета в личном кабинете Реестра повесток </w:t>
            </w:r>
          </w:p>
        </w:tc>
        <w:tc>
          <w:tcPr>
            <w:tcW w:w="3402" w:type="dxa"/>
            <w:vMerge/>
            <w:tcBorders>
              <w:left w:val="single" w:sz="4" w:space="0" w:color="auto"/>
              <w:bottom w:val="single" w:sz="4" w:space="0" w:color="auto"/>
              <w:right w:val="single" w:sz="4" w:space="0" w:color="auto"/>
            </w:tcBorders>
            <w:shd w:val="clear" w:color="auto" w:fill="auto"/>
          </w:tcPr>
          <w:p w14:paraId="48785EBF" w14:textId="77777777" w:rsidR="00F21BC6" w:rsidRPr="00553950" w:rsidRDefault="00F21BC6">
            <w:pPr>
              <w:pStyle w:val="affffffff4"/>
              <w:rPr>
                <w:b/>
                <w:szCs w:val="24"/>
              </w:rPr>
            </w:pPr>
          </w:p>
        </w:tc>
      </w:tr>
      <w:tr w:rsidR="00553950" w:rsidRPr="00553950" w14:paraId="1D5B15E4" w14:textId="77777777">
        <w:trPr>
          <w:trHeight w:val="449"/>
        </w:trPr>
        <w:tc>
          <w:tcPr>
            <w:tcW w:w="562" w:type="dxa"/>
            <w:tcBorders>
              <w:top w:val="single" w:sz="4" w:space="0" w:color="auto"/>
              <w:left w:val="single" w:sz="4" w:space="0" w:color="auto"/>
              <w:bottom w:val="single" w:sz="4" w:space="0" w:color="auto"/>
              <w:right w:val="single" w:sz="4" w:space="0" w:color="auto"/>
            </w:tcBorders>
            <w:vAlign w:val="center"/>
          </w:tcPr>
          <w:p w14:paraId="06075120" w14:textId="77777777" w:rsidR="00F21BC6" w:rsidRPr="00553950" w:rsidRDefault="00F21BC6">
            <w:pPr>
              <w:pStyle w:val="af"/>
              <w:widowControl w:val="0"/>
              <w:suppressLineNumbers/>
              <w:ind w:left="57"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BFFD08" w14:textId="77777777" w:rsidR="00F21BC6" w:rsidRPr="00553950" w:rsidRDefault="004D71E9">
            <w:pPr>
              <w:pStyle w:val="affffffff4"/>
              <w:jc w:val="center"/>
              <w:rPr>
                <w:b/>
                <w:szCs w:val="24"/>
              </w:rPr>
            </w:pPr>
            <w:r w:rsidRPr="00553950">
              <w:rPr>
                <w:b/>
                <w:szCs w:val="24"/>
              </w:rPr>
              <w:t>Компонент «Актуализация»</w:t>
            </w:r>
          </w:p>
        </w:tc>
      </w:tr>
      <w:tr w:rsidR="00553950" w:rsidRPr="00553950" w14:paraId="4E7892C3" w14:textId="77777777">
        <w:trPr>
          <w:trHeight w:val="551"/>
        </w:trPr>
        <w:tc>
          <w:tcPr>
            <w:tcW w:w="562" w:type="dxa"/>
            <w:vMerge w:val="restart"/>
            <w:tcBorders>
              <w:top w:val="single" w:sz="4" w:space="0" w:color="auto"/>
              <w:left w:val="single" w:sz="4" w:space="0" w:color="auto"/>
              <w:right w:val="single" w:sz="4" w:space="0" w:color="auto"/>
            </w:tcBorders>
          </w:tcPr>
          <w:p w14:paraId="4A639A94" w14:textId="77777777" w:rsidR="00F21BC6" w:rsidRPr="00553950" w:rsidRDefault="004D71E9">
            <w:pPr>
              <w:pStyle w:val="af"/>
              <w:widowControl w:val="0"/>
              <w:numPr>
                <w:ilvl w:val="2"/>
                <w:numId w:val="275"/>
              </w:numPr>
              <w:suppressLineNumbers/>
              <w:ind w:left="57" w:right="-57"/>
              <w:contextualSpacing/>
            </w:pPr>
            <w:r w:rsidRPr="00553950">
              <w:t>13.</w:t>
            </w:r>
          </w:p>
        </w:tc>
        <w:tc>
          <w:tcPr>
            <w:tcW w:w="2415" w:type="dxa"/>
            <w:vMerge w:val="restart"/>
            <w:tcBorders>
              <w:top w:val="single" w:sz="4" w:space="0" w:color="auto"/>
              <w:left w:val="single" w:sz="4" w:space="0" w:color="auto"/>
              <w:right w:val="single" w:sz="4" w:space="0" w:color="auto"/>
            </w:tcBorders>
            <w:shd w:val="clear" w:color="auto" w:fill="auto"/>
          </w:tcPr>
          <w:p w14:paraId="6A2DF5EE" w14:textId="77777777" w:rsidR="00F21BC6" w:rsidRPr="00553950" w:rsidRDefault="004D71E9">
            <w:pPr>
              <w:pStyle w:val="affffffff4"/>
              <w:rPr>
                <w:szCs w:val="24"/>
              </w:rPr>
            </w:pPr>
            <w:r w:rsidRPr="00553950">
              <w:rPr>
                <w:szCs w:val="24"/>
              </w:rPr>
              <w:t>Проверка актуализации сведений по гражданину при поступлении сведений из ГИР ВУ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1F41DB" w14:textId="4A6DD34B" w:rsidR="001D48C0" w:rsidRPr="00553950" w:rsidRDefault="004D71E9">
            <w:pPr>
              <w:pStyle w:val="affffffff4"/>
              <w:rPr>
                <w:b/>
                <w:bCs/>
                <w:szCs w:val="24"/>
              </w:rPr>
            </w:pPr>
            <w:r w:rsidRPr="00553950">
              <w:rPr>
                <w:b/>
                <w:bCs/>
                <w:szCs w:val="24"/>
              </w:rPr>
              <w:t>Сценарий 1</w:t>
            </w:r>
          </w:p>
          <w:p w14:paraId="724FC19B" w14:textId="32DEB87E" w:rsidR="001D48C0" w:rsidRPr="00553950" w:rsidRDefault="001D48C0">
            <w:pPr>
              <w:pStyle w:val="affffffff4"/>
              <w:rPr>
                <w:b/>
                <w:bCs/>
                <w:szCs w:val="24"/>
              </w:rPr>
            </w:pPr>
            <w:r w:rsidRPr="00553950">
              <w:rPr>
                <w:b/>
                <w:bCs/>
                <w:szCs w:val="24"/>
              </w:rPr>
              <w:t>Загрузка нового - актуального паспорта гражданина и поступление сведений о детях. (Гражданин 9)</w:t>
            </w:r>
          </w:p>
          <w:p w14:paraId="47233C8A" w14:textId="77777777" w:rsidR="001D48C0" w:rsidRPr="00553950" w:rsidRDefault="001D48C0">
            <w:pPr>
              <w:pStyle w:val="affffffff4"/>
              <w:rPr>
                <w:b/>
                <w:bCs/>
                <w:szCs w:val="24"/>
              </w:rPr>
            </w:pPr>
          </w:p>
          <w:p w14:paraId="4B5FB1E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139D9B2" w14:textId="77777777" w:rsidR="00F21BC6" w:rsidRPr="00553950" w:rsidRDefault="004D71E9">
            <w:pPr>
              <w:pStyle w:val="affffffff4"/>
              <w:rPr>
                <w:b/>
                <w:bCs/>
                <w:szCs w:val="24"/>
              </w:rPr>
            </w:pPr>
            <w:r w:rsidRPr="00553950">
              <w:rPr>
                <w:b/>
                <w:bCs/>
                <w:szCs w:val="24"/>
              </w:rPr>
              <w:t>Сценарий 1</w:t>
            </w:r>
          </w:p>
          <w:p w14:paraId="3784560A" w14:textId="77777777" w:rsidR="001D48C0" w:rsidRPr="00553950" w:rsidRDefault="001D48C0"/>
          <w:p w14:paraId="01CD62BE" w14:textId="77777777" w:rsidR="001D48C0" w:rsidRPr="00553950" w:rsidRDefault="001D48C0"/>
          <w:p w14:paraId="1361488D" w14:textId="6AE58287" w:rsidR="00F21BC6" w:rsidRPr="00553950" w:rsidRDefault="004D71E9">
            <w:pPr>
              <w:rPr>
                <w:b/>
                <w:bCs/>
                <w:shd w:val="clear" w:color="auto" w:fill="92D050"/>
              </w:rPr>
            </w:pPr>
            <w:r w:rsidRPr="00553950">
              <w:t xml:space="preserve">Положительным результатом проверки для </w:t>
            </w:r>
            <w:r w:rsidRPr="00553950">
              <w:rPr>
                <w:b/>
                <w:bCs/>
              </w:rPr>
              <w:t xml:space="preserve">Специалиста ВК по воинскому учету </w:t>
            </w:r>
            <w:r w:rsidRPr="00553950">
              <w:t>является</w:t>
            </w:r>
            <w:r w:rsidRPr="00553950">
              <w:rPr>
                <w:b/>
                <w:bCs/>
              </w:rPr>
              <w:t>:</w:t>
            </w:r>
          </w:p>
        </w:tc>
        <w:tc>
          <w:tcPr>
            <w:tcW w:w="3402" w:type="dxa"/>
            <w:vMerge w:val="restart"/>
            <w:tcBorders>
              <w:top w:val="single" w:sz="4" w:space="0" w:color="auto"/>
              <w:left w:val="single" w:sz="4" w:space="0" w:color="auto"/>
              <w:right w:val="single" w:sz="4" w:space="0" w:color="auto"/>
            </w:tcBorders>
            <w:shd w:val="clear" w:color="auto" w:fill="auto"/>
          </w:tcPr>
          <w:p w14:paraId="1628F642" w14:textId="77777777" w:rsidR="00F21BC6" w:rsidRPr="00553950" w:rsidRDefault="004D71E9">
            <w:pPr>
              <w:pStyle w:val="affffffff4"/>
              <w:rPr>
                <w:b/>
                <w:szCs w:val="24"/>
              </w:rPr>
            </w:pPr>
            <w:r w:rsidRPr="00553950">
              <w:rPr>
                <w:b/>
                <w:szCs w:val="24"/>
              </w:rPr>
              <w:t>Предварительные условия:</w:t>
            </w:r>
          </w:p>
          <w:p w14:paraId="3C7BFBD2" w14:textId="77777777" w:rsidR="00F21BC6" w:rsidRPr="00553950" w:rsidRDefault="004D71E9">
            <w:pPr>
              <w:pStyle w:val="affffffff4"/>
              <w:rPr>
                <w:bCs/>
                <w:szCs w:val="24"/>
              </w:rPr>
            </w:pPr>
            <w:r w:rsidRPr="00553950">
              <w:rPr>
                <w:bCs/>
                <w:szCs w:val="24"/>
              </w:rPr>
              <w:t>В проверке используются данные гражданина 9,48</w:t>
            </w:r>
          </w:p>
          <w:p w14:paraId="7B7889D1" w14:textId="77777777" w:rsidR="00F21BC6" w:rsidRPr="00553950" w:rsidRDefault="00F21BC6">
            <w:pPr>
              <w:pStyle w:val="affffffff4"/>
              <w:rPr>
                <w:bCs/>
                <w:szCs w:val="24"/>
              </w:rPr>
            </w:pPr>
          </w:p>
          <w:p w14:paraId="5A4C11A8" w14:textId="77777777" w:rsidR="00F21BC6" w:rsidRPr="00553950" w:rsidRDefault="004D71E9">
            <w:pPr>
              <w:pStyle w:val="affffffff4"/>
              <w:rPr>
                <w:szCs w:val="24"/>
              </w:rPr>
            </w:pPr>
            <w:r w:rsidRPr="00553950">
              <w:rPr>
                <w:szCs w:val="24"/>
              </w:rPr>
              <w:t>Пользователи с назначенными ролями:</w:t>
            </w:r>
          </w:p>
          <w:p w14:paraId="334E4840" w14:textId="77777777" w:rsidR="00F21BC6" w:rsidRPr="00553950" w:rsidRDefault="004D71E9">
            <w:pPr>
              <w:pStyle w:val="affffffff4"/>
              <w:numPr>
                <w:ilvl w:val="0"/>
                <w:numId w:val="125"/>
              </w:numPr>
              <w:tabs>
                <w:tab w:val="left" w:pos="318"/>
              </w:tabs>
              <w:ind w:left="34" w:firstLine="0"/>
              <w:rPr>
                <w:szCs w:val="24"/>
              </w:rPr>
            </w:pPr>
            <w:r w:rsidRPr="00553950">
              <w:rPr>
                <w:szCs w:val="24"/>
              </w:rPr>
              <w:lastRenderedPageBreak/>
              <w:t>Сотрудник ГОМУ</w:t>
            </w:r>
          </w:p>
          <w:p w14:paraId="5D36A081"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w:t>
            </w:r>
          </w:p>
          <w:p w14:paraId="13B86C3A"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ВК субъекта</w:t>
            </w:r>
          </w:p>
          <w:p w14:paraId="251CAE1C"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ГОМУ</w:t>
            </w:r>
          </w:p>
          <w:p w14:paraId="5850351F" w14:textId="77777777" w:rsidR="00F21BC6" w:rsidRPr="00553950" w:rsidRDefault="004D71E9">
            <w:pPr>
              <w:pStyle w:val="affffffff4"/>
              <w:numPr>
                <w:ilvl w:val="0"/>
                <w:numId w:val="125"/>
              </w:numPr>
              <w:tabs>
                <w:tab w:val="left" w:pos="318"/>
              </w:tabs>
              <w:ind w:left="34" w:firstLine="0"/>
              <w:rPr>
                <w:szCs w:val="24"/>
              </w:rPr>
            </w:pPr>
            <w:r w:rsidRPr="00553950">
              <w:rPr>
                <w:bCs/>
                <w:szCs w:val="24"/>
              </w:rPr>
              <w:t>Наблюдатель штаба ВО</w:t>
            </w:r>
          </w:p>
          <w:p w14:paraId="1812D502" w14:textId="77777777" w:rsidR="00F21BC6" w:rsidRPr="00553950" w:rsidRDefault="00F21BC6">
            <w:pPr>
              <w:pStyle w:val="affffffff4"/>
              <w:tabs>
                <w:tab w:val="left" w:pos="318"/>
              </w:tabs>
              <w:rPr>
                <w:bCs/>
                <w:szCs w:val="24"/>
              </w:rPr>
            </w:pPr>
          </w:p>
          <w:p w14:paraId="2582730A" w14:textId="77777777" w:rsidR="00F21BC6" w:rsidRPr="00553950" w:rsidRDefault="004D71E9">
            <w:pPr>
              <w:pStyle w:val="affffffff4"/>
              <w:tabs>
                <w:tab w:val="left" w:pos="318"/>
              </w:tabs>
              <w:rPr>
                <w:b/>
                <w:szCs w:val="24"/>
              </w:rPr>
            </w:pPr>
            <w:r w:rsidRPr="00553950">
              <w:rPr>
                <w:b/>
                <w:szCs w:val="24"/>
              </w:rPr>
              <w:t>Сценарий 3</w:t>
            </w:r>
          </w:p>
          <w:p w14:paraId="1883FAC9" w14:textId="77777777" w:rsidR="00F21BC6" w:rsidRPr="00553950" w:rsidRDefault="004D71E9">
            <w:pPr>
              <w:pStyle w:val="affffffff4"/>
              <w:tabs>
                <w:tab w:val="left" w:pos="318"/>
              </w:tabs>
              <w:rPr>
                <w:bCs/>
                <w:szCs w:val="24"/>
              </w:rPr>
            </w:pPr>
            <w:r w:rsidRPr="00553950">
              <w:rPr>
                <w:bCs/>
                <w:szCs w:val="24"/>
              </w:rPr>
              <w:t>Подготовлены файлы с гражданами для триггера ошибок ФЛК:</w:t>
            </w:r>
          </w:p>
          <w:p w14:paraId="1A38B4AF" w14:textId="77777777" w:rsidR="00F21BC6" w:rsidRPr="00553950" w:rsidRDefault="004D71E9">
            <w:pPr>
              <w:pStyle w:val="affffffff4"/>
              <w:tabs>
                <w:tab w:val="left" w:pos="318"/>
              </w:tabs>
              <w:rPr>
                <w:b/>
                <w:szCs w:val="24"/>
              </w:rPr>
            </w:pPr>
            <w:r w:rsidRPr="00553950">
              <w:rPr>
                <w:b/>
                <w:szCs w:val="24"/>
              </w:rPr>
              <w:t>Файл № 12,13 (</w:t>
            </w:r>
            <w:proofErr w:type="spellStart"/>
            <w:proofErr w:type="gramStart"/>
            <w:r w:rsidRPr="00553950">
              <w:rPr>
                <w:b/>
                <w:szCs w:val="24"/>
              </w:rPr>
              <w:t>муж.жен</w:t>
            </w:r>
            <w:proofErr w:type="spellEnd"/>
            <w:proofErr w:type="gramEnd"/>
            <w:r w:rsidRPr="00553950">
              <w:rPr>
                <w:b/>
                <w:szCs w:val="24"/>
              </w:rPr>
              <w:t>):</w:t>
            </w:r>
          </w:p>
          <w:p w14:paraId="0C7851E1" w14:textId="3DC99993" w:rsidR="00F21BC6" w:rsidRPr="00553950" w:rsidRDefault="004D71E9">
            <w:pPr>
              <w:pStyle w:val="affffffff4"/>
              <w:tabs>
                <w:tab w:val="left" w:pos="318"/>
              </w:tabs>
              <w:rPr>
                <w:bCs/>
                <w:szCs w:val="24"/>
              </w:rPr>
            </w:pPr>
            <w:r w:rsidRPr="00553950">
              <w:rPr>
                <w:bCs/>
                <w:szCs w:val="24"/>
              </w:rPr>
              <w:t>- Гражданин достиг предельного возраста, но не состоит на учете (</w:t>
            </w:r>
            <w:r w:rsidR="004E208B" w:rsidRPr="00553950">
              <w:rPr>
                <w:bCs/>
                <w:szCs w:val="24"/>
              </w:rPr>
              <w:t xml:space="preserve">потребуется </w:t>
            </w:r>
            <w:r w:rsidRPr="00553950">
              <w:rPr>
                <w:bCs/>
                <w:szCs w:val="24"/>
              </w:rPr>
              <w:t>2 файла)</w:t>
            </w:r>
            <w:r w:rsidR="004E208B" w:rsidRPr="00553950">
              <w:rPr>
                <w:bCs/>
                <w:szCs w:val="24"/>
              </w:rPr>
              <w:t>.</w:t>
            </w:r>
          </w:p>
          <w:p w14:paraId="7EE9CFF8" w14:textId="77777777" w:rsidR="00F21BC6" w:rsidRPr="00553950" w:rsidRDefault="004D71E9">
            <w:pPr>
              <w:pStyle w:val="affffffff4"/>
              <w:tabs>
                <w:tab w:val="left" w:pos="318"/>
              </w:tabs>
              <w:rPr>
                <w:bCs/>
                <w:szCs w:val="24"/>
              </w:rPr>
            </w:pPr>
            <w:r w:rsidRPr="00553950">
              <w:rPr>
                <w:b/>
                <w:szCs w:val="24"/>
              </w:rPr>
              <w:t>Файл № 14 – 17:</w:t>
            </w:r>
          </w:p>
          <w:p w14:paraId="6ADC55E0" w14:textId="1E31453C" w:rsidR="00F21BC6" w:rsidRPr="00553950" w:rsidRDefault="004D71E9">
            <w:pPr>
              <w:pStyle w:val="affffffff4"/>
              <w:tabs>
                <w:tab w:val="left" w:pos="318"/>
              </w:tabs>
              <w:rPr>
                <w:b/>
                <w:szCs w:val="24"/>
              </w:rPr>
            </w:pPr>
            <w:r w:rsidRPr="00553950">
              <w:rPr>
                <w:b/>
                <w:szCs w:val="24"/>
              </w:rPr>
              <w:t xml:space="preserve">Получены сведения о смерти гражданина, не состоящего на учёте в ЕРВУ: </w:t>
            </w:r>
          </w:p>
          <w:p w14:paraId="21D76B16" w14:textId="06676A78" w:rsidR="00F21BC6" w:rsidRPr="00553950" w:rsidRDefault="004D71E9">
            <w:pPr>
              <w:pStyle w:val="affffffff4"/>
              <w:tabs>
                <w:tab w:val="left" w:pos="318"/>
              </w:tabs>
              <w:rPr>
                <w:bCs/>
                <w:szCs w:val="24"/>
              </w:rPr>
            </w:pPr>
            <w:r w:rsidRPr="00553950">
              <w:rPr>
                <w:bCs/>
                <w:szCs w:val="24"/>
                <w:u w:val="single"/>
              </w:rPr>
              <w:t>Файл 14</w:t>
            </w:r>
            <w:r w:rsidR="00FE4869" w:rsidRPr="00553950">
              <w:rPr>
                <w:bCs/>
                <w:szCs w:val="24"/>
              </w:rPr>
              <w:t xml:space="preserve"> </w:t>
            </w:r>
            <w:r w:rsidR="00FE4869" w:rsidRPr="00553950">
              <w:rPr>
                <w:b/>
                <w:szCs w:val="24"/>
              </w:rPr>
              <w:t>–</w:t>
            </w:r>
            <w:r w:rsidR="00FE4869" w:rsidRPr="00553950">
              <w:rPr>
                <w:bCs/>
                <w:szCs w:val="24"/>
              </w:rPr>
              <w:t xml:space="preserve"> гражданин</w:t>
            </w:r>
            <w:r w:rsidRPr="00553950">
              <w:rPr>
                <w:bCs/>
                <w:szCs w:val="24"/>
              </w:rPr>
              <w:t xml:space="preserve"> отсутствует в ЕРВУ</w:t>
            </w:r>
            <w:r w:rsidR="00FE4869" w:rsidRPr="00553950">
              <w:rPr>
                <w:bCs/>
                <w:szCs w:val="24"/>
              </w:rPr>
              <w:t xml:space="preserve"> и поступают сведения </w:t>
            </w:r>
            <w:r w:rsidR="004E208B" w:rsidRPr="00553950">
              <w:rPr>
                <w:bCs/>
                <w:szCs w:val="24"/>
              </w:rPr>
              <w:t xml:space="preserve">смерти </w:t>
            </w:r>
            <w:r w:rsidR="00FE4869" w:rsidRPr="00553950">
              <w:rPr>
                <w:bCs/>
                <w:szCs w:val="24"/>
              </w:rPr>
              <w:t>впервые</w:t>
            </w:r>
            <w:r w:rsidRPr="00553950">
              <w:rPr>
                <w:bCs/>
                <w:szCs w:val="24"/>
              </w:rPr>
              <w:t>;</w:t>
            </w:r>
          </w:p>
          <w:p w14:paraId="6033F671" w14:textId="034F5BC9" w:rsidR="00F21BC6" w:rsidRPr="00553950" w:rsidRDefault="004D71E9">
            <w:pPr>
              <w:pStyle w:val="affffffff4"/>
              <w:tabs>
                <w:tab w:val="left" w:pos="318"/>
              </w:tabs>
              <w:rPr>
                <w:bCs/>
                <w:szCs w:val="24"/>
              </w:rPr>
            </w:pPr>
            <w:r w:rsidRPr="00553950">
              <w:rPr>
                <w:bCs/>
                <w:szCs w:val="24"/>
                <w:u w:val="single"/>
              </w:rPr>
              <w:t>Файл 15</w:t>
            </w:r>
            <w:r w:rsidR="00FE4869" w:rsidRPr="00553950">
              <w:rPr>
                <w:bCs/>
                <w:szCs w:val="24"/>
              </w:rPr>
              <w:t xml:space="preserve"> </w:t>
            </w:r>
            <w:r w:rsidR="00FE4869" w:rsidRPr="00553950">
              <w:rPr>
                <w:b/>
                <w:szCs w:val="24"/>
              </w:rPr>
              <w:t>–</w:t>
            </w:r>
            <w:r w:rsidRPr="00553950">
              <w:rPr>
                <w:bCs/>
                <w:szCs w:val="24"/>
              </w:rPr>
              <w:t xml:space="preserve"> </w:t>
            </w:r>
            <w:r w:rsidR="004E208B" w:rsidRPr="00553950">
              <w:rPr>
                <w:bCs/>
                <w:szCs w:val="24"/>
              </w:rPr>
              <w:t>гражданин в статусе «</w:t>
            </w:r>
            <w:proofErr w:type="spellStart"/>
            <w:r w:rsidR="004E208B" w:rsidRPr="00553950">
              <w:rPr>
                <w:bCs/>
                <w:szCs w:val="24"/>
              </w:rPr>
              <w:t>П</w:t>
            </w:r>
            <w:r w:rsidRPr="00553950">
              <w:rPr>
                <w:bCs/>
                <w:szCs w:val="24"/>
              </w:rPr>
              <w:t>редпоставлен</w:t>
            </w:r>
            <w:proofErr w:type="spellEnd"/>
            <w:r w:rsidR="004E208B" w:rsidRPr="00553950">
              <w:rPr>
                <w:bCs/>
                <w:szCs w:val="24"/>
              </w:rPr>
              <w:t>»</w:t>
            </w:r>
            <w:r w:rsidRPr="00553950">
              <w:rPr>
                <w:bCs/>
                <w:szCs w:val="24"/>
              </w:rPr>
              <w:t xml:space="preserve"> </w:t>
            </w:r>
            <w:r w:rsidR="004E208B" w:rsidRPr="00553950">
              <w:rPr>
                <w:bCs/>
                <w:szCs w:val="24"/>
              </w:rPr>
              <w:t xml:space="preserve">и поступают </w:t>
            </w:r>
            <w:proofErr w:type="spellStart"/>
            <w:r w:rsidRPr="00553950">
              <w:rPr>
                <w:bCs/>
                <w:szCs w:val="24"/>
              </w:rPr>
              <w:t>свед</w:t>
            </w:r>
            <w:proofErr w:type="spellEnd"/>
            <w:r w:rsidRPr="00553950">
              <w:rPr>
                <w:bCs/>
                <w:szCs w:val="24"/>
              </w:rPr>
              <w:t>. о смерти (</w:t>
            </w:r>
            <w:r w:rsidR="004E208B" w:rsidRPr="00553950">
              <w:rPr>
                <w:bCs/>
                <w:szCs w:val="24"/>
              </w:rPr>
              <w:t xml:space="preserve">потребуется </w:t>
            </w:r>
            <w:r w:rsidRPr="00553950">
              <w:rPr>
                <w:bCs/>
                <w:szCs w:val="24"/>
              </w:rPr>
              <w:t>2 файла);</w:t>
            </w:r>
          </w:p>
          <w:p w14:paraId="448249E2" w14:textId="4260DCE5" w:rsidR="00F21BC6" w:rsidRPr="00553950" w:rsidRDefault="004D71E9">
            <w:pPr>
              <w:pStyle w:val="affffffff4"/>
              <w:tabs>
                <w:tab w:val="left" w:pos="318"/>
              </w:tabs>
              <w:rPr>
                <w:bCs/>
                <w:szCs w:val="24"/>
              </w:rPr>
            </w:pPr>
            <w:r w:rsidRPr="00553950">
              <w:rPr>
                <w:bCs/>
                <w:szCs w:val="24"/>
                <w:u w:val="single"/>
              </w:rPr>
              <w:t>Файл 16</w:t>
            </w:r>
            <w:r w:rsidR="00FE4869" w:rsidRPr="00553950">
              <w:rPr>
                <w:bCs/>
                <w:szCs w:val="24"/>
              </w:rPr>
              <w:t xml:space="preserve"> –</w:t>
            </w:r>
            <w:r w:rsidRPr="00553950">
              <w:rPr>
                <w:bCs/>
                <w:szCs w:val="24"/>
              </w:rPr>
              <w:t xml:space="preserve"> </w:t>
            </w:r>
            <w:r w:rsidR="004E208B" w:rsidRPr="00553950">
              <w:rPr>
                <w:bCs/>
                <w:szCs w:val="24"/>
              </w:rPr>
              <w:t xml:space="preserve">гражданин </w:t>
            </w:r>
            <w:r w:rsidRPr="00553950">
              <w:rPr>
                <w:bCs/>
                <w:szCs w:val="24"/>
              </w:rPr>
              <w:t>предпоставлен</w:t>
            </w:r>
            <w:r w:rsidR="004E208B" w:rsidRPr="00553950">
              <w:rPr>
                <w:bCs/>
                <w:szCs w:val="24"/>
              </w:rPr>
              <w:t>, осуществляется</w:t>
            </w:r>
            <w:r w:rsidRPr="00553950">
              <w:rPr>
                <w:bCs/>
                <w:szCs w:val="24"/>
              </w:rPr>
              <w:t xml:space="preserve"> постановка на ВУ</w:t>
            </w:r>
            <w:r w:rsidR="004E208B" w:rsidRPr="00553950">
              <w:rPr>
                <w:bCs/>
                <w:szCs w:val="24"/>
              </w:rPr>
              <w:t xml:space="preserve">, осуществляется </w:t>
            </w:r>
            <w:r w:rsidRPr="00553950">
              <w:rPr>
                <w:bCs/>
                <w:szCs w:val="24"/>
              </w:rPr>
              <w:t xml:space="preserve">снятие с </w:t>
            </w:r>
            <w:r w:rsidRPr="00553950">
              <w:rPr>
                <w:bCs/>
                <w:szCs w:val="24"/>
              </w:rPr>
              <w:lastRenderedPageBreak/>
              <w:t>ВУ</w:t>
            </w:r>
            <w:r w:rsidR="004E208B" w:rsidRPr="00553950">
              <w:rPr>
                <w:bCs/>
                <w:szCs w:val="24"/>
              </w:rPr>
              <w:t>, далее</w:t>
            </w:r>
            <w:r w:rsidRPr="00553950">
              <w:rPr>
                <w:bCs/>
                <w:szCs w:val="24"/>
              </w:rPr>
              <w:t xml:space="preserve"> загружа</w:t>
            </w:r>
            <w:r w:rsidR="004E208B" w:rsidRPr="00553950">
              <w:rPr>
                <w:bCs/>
                <w:szCs w:val="24"/>
              </w:rPr>
              <w:t>ю</w:t>
            </w:r>
            <w:r w:rsidRPr="00553950">
              <w:rPr>
                <w:bCs/>
                <w:szCs w:val="24"/>
              </w:rPr>
              <w:t xml:space="preserve">тся </w:t>
            </w:r>
            <w:proofErr w:type="spellStart"/>
            <w:r w:rsidRPr="00553950">
              <w:rPr>
                <w:bCs/>
                <w:szCs w:val="24"/>
              </w:rPr>
              <w:t>свед</w:t>
            </w:r>
            <w:proofErr w:type="spellEnd"/>
            <w:r w:rsidRPr="00553950">
              <w:rPr>
                <w:bCs/>
                <w:szCs w:val="24"/>
              </w:rPr>
              <w:t>. о смерти (</w:t>
            </w:r>
            <w:r w:rsidR="004E208B" w:rsidRPr="00553950">
              <w:rPr>
                <w:bCs/>
                <w:szCs w:val="24"/>
              </w:rPr>
              <w:t xml:space="preserve">потребуется </w:t>
            </w:r>
            <w:r w:rsidRPr="00553950">
              <w:rPr>
                <w:bCs/>
                <w:szCs w:val="24"/>
              </w:rPr>
              <w:t>3 файла);</w:t>
            </w:r>
          </w:p>
          <w:p w14:paraId="55592E1B" w14:textId="2FC8E990" w:rsidR="00F21BC6" w:rsidRPr="00553950" w:rsidRDefault="004D71E9">
            <w:pPr>
              <w:pStyle w:val="affffffff4"/>
              <w:tabs>
                <w:tab w:val="left" w:pos="318"/>
              </w:tabs>
              <w:rPr>
                <w:bCs/>
                <w:szCs w:val="24"/>
              </w:rPr>
            </w:pPr>
            <w:r w:rsidRPr="00553950">
              <w:rPr>
                <w:bCs/>
                <w:szCs w:val="24"/>
                <w:u w:val="single"/>
              </w:rPr>
              <w:t>Файл 1</w:t>
            </w:r>
            <w:r w:rsidR="00F30D67" w:rsidRPr="00553950">
              <w:rPr>
                <w:bCs/>
                <w:szCs w:val="24"/>
                <w:u w:val="single"/>
              </w:rPr>
              <w:t>7</w:t>
            </w:r>
            <w:r w:rsidR="00FE4869" w:rsidRPr="00553950">
              <w:rPr>
                <w:bCs/>
                <w:szCs w:val="24"/>
              </w:rPr>
              <w:t xml:space="preserve"> – </w:t>
            </w:r>
            <w:r w:rsidRPr="00553950">
              <w:rPr>
                <w:bCs/>
                <w:szCs w:val="24"/>
              </w:rPr>
              <w:t xml:space="preserve">не подлежит включению в ЕРВУ – </w:t>
            </w:r>
            <w:r w:rsidR="004E208B" w:rsidRPr="00553950">
              <w:rPr>
                <w:bCs/>
                <w:szCs w:val="24"/>
              </w:rPr>
              <w:t xml:space="preserve">гражданин </w:t>
            </w:r>
            <w:r w:rsidRPr="00553950">
              <w:rPr>
                <w:bCs/>
                <w:szCs w:val="24"/>
              </w:rPr>
              <w:t>загружается по конвертации статус «Требуется подтверждение»</w:t>
            </w:r>
            <w:r w:rsidR="004E208B" w:rsidRPr="00553950">
              <w:rPr>
                <w:bCs/>
                <w:szCs w:val="24"/>
              </w:rPr>
              <w:t>, далее</w:t>
            </w:r>
            <w:r w:rsidRPr="00553950">
              <w:rPr>
                <w:bCs/>
                <w:szCs w:val="24"/>
              </w:rPr>
              <w:t xml:space="preserve"> загружается выход из гражданства</w:t>
            </w:r>
            <w:r w:rsidR="004E208B" w:rsidRPr="00553950">
              <w:rPr>
                <w:bCs/>
                <w:szCs w:val="24"/>
              </w:rPr>
              <w:t>, затем</w:t>
            </w:r>
            <w:r w:rsidRPr="00553950">
              <w:rPr>
                <w:bCs/>
                <w:szCs w:val="24"/>
              </w:rPr>
              <w:t xml:space="preserve"> загружается </w:t>
            </w:r>
            <w:proofErr w:type="spellStart"/>
            <w:r w:rsidRPr="00553950">
              <w:rPr>
                <w:bCs/>
                <w:szCs w:val="24"/>
              </w:rPr>
              <w:t>свед</w:t>
            </w:r>
            <w:proofErr w:type="spellEnd"/>
            <w:r w:rsidRPr="00553950">
              <w:rPr>
                <w:bCs/>
                <w:szCs w:val="24"/>
              </w:rPr>
              <w:t>. о смерти (</w:t>
            </w:r>
            <w:r w:rsidR="004E208B" w:rsidRPr="00553950">
              <w:rPr>
                <w:bCs/>
                <w:szCs w:val="24"/>
              </w:rPr>
              <w:t xml:space="preserve">потребуется </w:t>
            </w:r>
            <w:r w:rsidRPr="00553950">
              <w:rPr>
                <w:bCs/>
                <w:szCs w:val="24"/>
              </w:rPr>
              <w:t>4 файла).</w:t>
            </w:r>
          </w:p>
          <w:p w14:paraId="594A94D4" w14:textId="77777777" w:rsidR="00F21BC6" w:rsidRPr="00553950" w:rsidRDefault="004D71E9">
            <w:pPr>
              <w:pStyle w:val="affffffff4"/>
              <w:tabs>
                <w:tab w:val="left" w:pos="318"/>
              </w:tabs>
              <w:rPr>
                <w:bCs/>
                <w:szCs w:val="24"/>
              </w:rPr>
            </w:pPr>
            <w:r w:rsidRPr="00553950">
              <w:rPr>
                <w:b/>
                <w:szCs w:val="24"/>
              </w:rPr>
              <w:t>Файл № 18, 19:</w:t>
            </w:r>
          </w:p>
          <w:p w14:paraId="1D3C6CBF" w14:textId="1680E971" w:rsidR="00F21BC6" w:rsidRPr="00553950" w:rsidRDefault="004D71E9">
            <w:pPr>
              <w:pStyle w:val="affffffff4"/>
              <w:tabs>
                <w:tab w:val="left" w:pos="318"/>
              </w:tabs>
              <w:rPr>
                <w:bCs/>
                <w:szCs w:val="24"/>
              </w:rPr>
            </w:pPr>
            <w:r w:rsidRPr="00553950">
              <w:rPr>
                <w:bCs/>
                <w:szCs w:val="24"/>
              </w:rPr>
              <w:t>- Информация об утрате гражданства установлена для гражданина, не состоящего на учете (</w:t>
            </w:r>
            <w:r w:rsidR="004E208B" w:rsidRPr="00553950">
              <w:rPr>
                <w:bCs/>
                <w:szCs w:val="24"/>
              </w:rPr>
              <w:t xml:space="preserve">потребуется </w:t>
            </w:r>
            <w:r w:rsidRPr="00553950">
              <w:rPr>
                <w:bCs/>
                <w:szCs w:val="24"/>
              </w:rPr>
              <w:t>2 файла):</w:t>
            </w:r>
          </w:p>
          <w:p w14:paraId="3224AC29" w14:textId="7A412FC7" w:rsidR="00F21BC6" w:rsidRPr="00553950" w:rsidRDefault="004D71E9">
            <w:pPr>
              <w:pStyle w:val="affffffff4"/>
              <w:tabs>
                <w:tab w:val="left" w:pos="318"/>
              </w:tabs>
              <w:rPr>
                <w:bCs/>
                <w:szCs w:val="24"/>
              </w:rPr>
            </w:pPr>
            <w:r w:rsidRPr="00553950">
              <w:rPr>
                <w:bCs/>
                <w:szCs w:val="24"/>
              </w:rPr>
              <w:t xml:space="preserve">а) </w:t>
            </w:r>
            <w:r w:rsidR="004E208B" w:rsidRPr="00553950">
              <w:rPr>
                <w:bCs/>
                <w:szCs w:val="24"/>
              </w:rPr>
              <w:t xml:space="preserve">сведения о гражданине загружается </w:t>
            </w:r>
            <w:r w:rsidRPr="00553950">
              <w:rPr>
                <w:bCs/>
                <w:szCs w:val="24"/>
              </w:rPr>
              <w:t xml:space="preserve">впервые </w:t>
            </w:r>
            <w:r w:rsidR="004E208B" w:rsidRPr="00553950">
              <w:rPr>
                <w:bCs/>
                <w:szCs w:val="24"/>
              </w:rPr>
              <w:t>–</w:t>
            </w:r>
            <w:r w:rsidRPr="00553950">
              <w:rPr>
                <w:bCs/>
                <w:szCs w:val="24"/>
              </w:rPr>
              <w:t xml:space="preserve"> </w:t>
            </w:r>
            <w:r w:rsidR="004E208B" w:rsidRPr="00553950">
              <w:rPr>
                <w:bCs/>
                <w:szCs w:val="24"/>
              </w:rPr>
              <w:t xml:space="preserve">гражданин </w:t>
            </w:r>
            <w:r w:rsidRPr="00553950">
              <w:rPr>
                <w:bCs/>
                <w:szCs w:val="24"/>
              </w:rPr>
              <w:t>отсутствует в ЕРВУ</w:t>
            </w:r>
            <w:r w:rsidR="004E208B" w:rsidRPr="00553950">
              <w:rPr>
                <w:bCs/>
                <w:szCs w:val="24"/>
              </w:rPr>
              <w:t>, затем</w:t>
            </w:r>
            <w:r w:rsidRPr="00553950">
              <w:rPr>
                <w:bCs/>
                <w:szCs w:val="24"/>
              </w:rPr>
              <w:t xml:space="preserve"> утрата гражданства;</w:t>
            </w:r>
          </w:p>
          <w:p w14:paraId="43ED7364" w14:textId="6574D3F5" w:rsidR="00F21BC6" w:rsidRPr="00553950" w:rsidRDefault="004D71E9">
            <w:pPr>
              <w:pStyle w:val="affffffff4"/>
              <w:tabs>
                <w:tab w:val="left" w:pos="318"/>
              </w:tabs>
              <w:rPr>
                <w:bCs/>
                <w:szCs w:val="24"/>
              </w:rPr>
            </w:pPr>
            <w:r w:rsidRPr="00553950">
              <w:rPr>
                <w:bCs/>
                <w:szCs w:val="24"/>
              </w:rPr>
              <w:t xml:space="preserve">в) </w:t>
            </w:r>
            <w:r w:rsidR="004E208B" w:rsidRPr="00553950">
              <w:rPr>
                <w:bCs/>
                <w:szCs w:val="24"/>
              </w:rPr>
              <w:t>гражданин в статусе «П</w:t>
            </w:r>
            <w:r w:rsidRPr="00553950">
              <w:rPr>
                <w:bCs/>
                <w:szCs w:val="24"/>
              </w:rPr>
              <w:t>редпоставлен</w:t>
            </w:r>
            <w:r w:rsidR="004E208B" w:rsidRPr="00553950">
              <w:rPr>
                <w:bCs/>
                <w:szCs w:val="24"/>
              </w:rPr>
              <w:t xml:space="preserve">», затем </w:t>
            </w:r>
            <w:r w:rsidRPr="00553950">
              <w:rPr>
                <w:bCs/>
                <w:szCs w:val="24"/>
              </w:rPr>
              <w:t>утрата гражданства.</w:t>
            </w:r>
            <w:r w:rsidR="004E208B" w:rsidRPr="00553950">
              <w:rPr>
                <w:bCs/>
                <w:szCs w:val="24"/>
              </w:rPr>
              <w:t xml:space="preserve"> </w:t>
            </w:r>
          </w:p>
          <w:p w14:paraId="07709CA5" w14:textId="77777777" w:rsidR="00F21BC6" w:rsidRPr="00553950" w:rsidRDefault="004D71E9">
            <w:pPr>
              <w:pStyle w:val="affffffff4"/>
              <w:tabs>
                <w:tab w:val="left" w:pos="318"/>
              </w:tabs>
              <w:rPr>
                <w:bCs/>
                <w:szCs w:val="24"/>
              </w:rPr>
            </w:pPr>
            <w:r w:rsidRPr="00553950">
              <w:rPr>
                <w:b/>
                <w:szCs w:val="24"/>
              </w:rPr>
              <w:t>Файл № 20:</w:t>
            </w:r>
          </w:p>
          <w:p w14:paraId="06362D34" w14:textId="77777777" w:rsidR="00F21BC6" w:rsidRPr="00553950" w:rsidRDefault="004D71E9">
            <w:pPr>
              <w:pStyle w:val="affffffff4"/>
              <w:tabs>
                <w:tab w:val="left" w:pos="318"/>
              </w:tabs>
              <w:rPr>
                <w:bCs/>
                <w:szCs w:val="24"/>
              </w:rPr>
            </w:pPr>
            <w:r w:rsidRPr="00553950">
              <w:rPr>
                <w:bCs/>
                <w:szCs w:val="24"/>
              </w:rPr>
              <w:t>- Не установлено имя для гражданина</w:t>
            </w:r>
          </w:p>
          <w:p w14:paraId="6770CD66" w14:textId="77777777" w:rsidR="00F21BC6" w:rsidRPr="00553950" w:rsidRDefault="004D71E9">
            <w:pPr>
              <w:pStyle w:val="affffffff4"/>
              <w:tabs>
                <w:tab w:val="left" w:pos="318"/>
              </w:tabs>
              <w:rPr>
                <w:bCs/>
                <w:szCs w:val="24"/>
              </w:rPr>
            </w:pPr>
            <w:r w:rsidRPr="00553950">
              <w:rPr>
                <w:b/>
                <w:szCs w:val="24"/>
              </w:rPr>
              <w:t>Файл № 21:</w:t>
            </w:r>
          </w:p>
          <w:p w14:paraId="6D84B405" w14:textId="77777777" w:rsidR="00F21BC6" w:rsidRPr="00553950" w:rsidRDefault="004D71E9">
            <w:pPr>
              <w:pStyle w:val="affffffff4"/>
              <w:tabs>
                <w:tab w:val="left" w:pos="318"/>
              </w:tabs>
              <w:rPr>
                <w:bCs/>
                <w:szCs w:val="24"/>
              </w:rPr>
            </w:pPr>
            <w:r w:rsidRPr="00553950">
              <w:rPr>
                <w:bCs/>
                <w:szCs w:val="24"/>
              </w:rPr>
              <w:t>- Не установлена фамилия для гражданина</w:t>
            </w:r>
          </w:p>
          <w:p w14:paraId="16FB0839" w14:textId="77777777" w:rsidR="00F21BC6" w:rsidRPr="00553950" w:rsidRDefault="004D71E9">
            <w:pPr>
              <w:pStyle w:val="affffffff4"/>
              <w:tabs>
                <w:tab w:val="left" w:pos="318"/>
              </w:tabs>
              <w:rPr>
                <w:bCs/>
                <w:szCs w:val="24"/>
              </w:rPr>
            </w:pPr>
            <w:r w:rsidRPr="00553950">
              <w:rPr>
                <w:b/>
                <w:szCs w:val="24"/>
              </w:rPr>
              <w:t>Файл № 22:</w:t>
            </w:r>
          </w:p>
          <w:p w14:paraId="37773578" w14:textId="77777777" w:rsidR="00F21BC6" w:rsidRPr="00553950" w:rsidRDefault="004D71E9">
            <w:pPr>
              <w:pStyle w:val="affffffff4"/>
              <w:tabs>
                <w:tab w:val="left" w:pos="318"/>
              </w:tabs>
              <w:rPr>
                <w:bCs/>
                <w:szCs w:val="24"/>
              </w:rPr>
            </w:pPr>
            <w:r w:rsidRPr="00553950">
              <w:rPr>
                <w:bCs/>
                <w:szCs w:val="24"/>
              </w:rPr>
              <w:t>- Год рождения гражданина больше текущего года</w:t>
            </w:r>
          </w:p>
          <w:p w14:paraId="734B105C" w14:textId="77777777" w:rsidR="00F21BC6" w:rsidRPr="00553950" w:rsidRDefault="004D71E9">
            <w:pPr>
              <w:pStyle w:val="affffffff4"/>
              <w:tabs>
                <w:tab w:val="left" w:pos="318"/>
              </w:tabs>
              <w:rPr>
                <w:bCs/>
                <w:szCs w:val="24"/>
              </w:rPr>
            </w:pPr>
            <w:r w:rsidRPr="00553950">
              <w:rPr>
                <w:b/>
                <w:szCs w:val="24"/>
              </w:rPr>
              <w:lastRenderedPageBreak/>
              <w:t>Файл № 23:</w:t>
            </w:r>
          </w:p>
          <w:p w14:paraId="21BF9C79" w14:textId="77777777" w:rsidR="00F21BC6" w:rsidRPr="00553950" w:rsidRDefault="004D71E9">
            <w:pPr>
              <w:pStyle w:val="affffffff4"/>
              <w:tabs>
                <w:tab w:val="left" w:pos="318"/>
              </w:tabs>
              <w:rPr>
                <w:bCs/>
                <w:szCs w:val="24"/>
              </w:rPr>
            </w:pPr>
            <w:r w:rsidRPr="00553950">
              <w:rPr>
                <w:bCs/>
                <w:szCs w:val="24"/>
              </w:rPr>
              <w:t>- Отсутствуют сведения о специальном образовании для женщин</w:t>
            </w:r>
          </w:p>
          <w:p w14:paraId="4EE29BF5" w14:textId="77777777" w:rsidR="00F21BC6" w:rsidRPr="00553950" w:rsidRDefault="004D71E9">
            <w:pPr>
              <w:pStyle w:val="affffffff4"/>
              <w:tabs>
                <w:tab w:val="left" w:pos="318"/>
              </w:tabs>
              <w:rPr>
                <w:bCs/>
                <w:szCs w:val="24"/>
              </w:rPr>
            </w:pPr>
            <w:r w:rsidRPr="00553950">
              <w:rPr>
                <w:b/>
                <w:szCs w:val="24"/>
              </w:rPr>
              <w:t>Файл № 24:</w:t>
            </w:r>
          </w:p>
          <w:p w14:paraId="6685E336" w14:textId="77777777" w:rsidR="00F21BC6" w:rsidRPr="00553950" w:rsidRDefault="004D71E9">
            <w:pPr>
              <w:pStyle w:val="affffffff4"/>
              <w:tabs>
                <w:tab w:val="left" w:pos="318"/>
              </w:tabs>
              <w:rPr>
                <w:bCs/>
                <w:szCs w:val="24"/>
              </w:rPr>
            </w:pPr>
            <w:r w:rsidRPr="00553950">
              <w:rPr>
                <w:bCs/>
                <w:szCs w:val="24"/>
              </w:rPr>
              <w:t>- Не соответствует код специальности образования для женщин для постановки на ВУ</w:t>
            </w:r>
          </w:p>
          <w:p w14:paraId="396A8D52" w14:textId="77777777" w:rsidR="00F21BC6" w:rsidRPr="00553950" w:rsidRDefault="004D71E9">
            <w:pPr>
              <w:pStyle w:val="affffffff4"/>
              <w:tabs>
                <w:tab w:val="left" w:pos="318"/>
              </w:tabs>
              <w:rPr>
                <w:bCs/>
                <w:szCs w:val="24"/>
              </w:rPr>
            </w:pPr>
            <w:r w:rsidRPr="00553950">
              <w:rPr>
                <w:b/>
                <w:szCs w:val="24"/>
              </w:rPr>
              <w:t>Файл № 25:</w:t>
            </w:r>
          </w:p>
          <w:p w14:paraId="47BC628C" w14:textId="77777777" w:rsidR="00F21BC6" w:rsidRPr="00553950" w:rsidRDefault="004D71E9">
            <w:pPr>
              <w:pStyle w:val="affffffff4"/>
              <w:tabs>
                <w:tab w:val="left" w:pos="318"/>
              </w:tabs>
              <w:rPr>
                <w:bCs/>
                <w:szCs w:val="24"/>
              </w:rPr>
            </w:pPr>
            <w:r w:rsidRPr="00553950">
              <w:rPr>
                <w:bCs/>
                <w:szCs w:val="24"/>
              </w:rPr>
              <w:t>- Отсутствуют адреса по месту регистрации, пребывания</w:t>
            </w:r>
          </w:p>
          <w:p w14:paraId="211D73F2" w14:textId="77777777" w:rsidR="00F21BC6" w:rsidRPr="00553950" w:rsidRDefault="004D71E9">
            <w:pPr>
              <w:pStyle w:val="affffffff4"/>
              <w:tabs>
                <w:tab w:val="left" w:pos="318"/>
              </w:tabs>
              <w:rPr>
                <w:bCs/>
                <w:szCs w:val="24"/>
              </w:rPr>
            </w:pPr>
            <w:r w:rsidRPr="00553950">
              <w:rPr>
                <w:b/>
                <w:szCs w:val="24"/>
              </w:rPr>
              <w:t>Файл № 26:</w:t>
            </w:r>
          </w:p>
          <w:p w14:paraId="01F5D1A7" w14:textId="77777777" w:rsidR="00F21BC6" w:rsidRPr="00553950" w:rsidRDefault="004D71E9">
            <w:pPr>
              <w:pStyle w:val="affffffff4"/>
              <w:rPr>
                <w:b/>
                <w:szCs w:val="24"/>
              </w:rPr>
            </w:pPr>
            <w:r w:rsidRPr="00553950">
              <w:rPr>
                <w:bCs/>
                <w:szCs w:val="24"/>
              </w:rPr>
              <w:t>- Отсутствует информация о документе, удостоверяющем личность</w:t>
            </w:r>
          </w:p>
        </w:tc>
      </w:tr>
      <w:tr w:rsidR="00553950" w:rsidRPr="00553950" w14:paraId="1AE98390" w14:textId="77777777">
        <w:trPr>
          <w:trHeight w:val="971"/>
        </w:trPr>
        <w:tc>
          <w:tcPr>
            <w:tcW w:w="562" w:type="dxa"/>
            <w:vMerge/>
            <w:tcBorders>
              <w:left w:val="single" w:sz="4" w:space="0" w:color="auto"/>
              <w:right w:val="single" w:sz="4" w:space="0" w:color="auto"/>
            </w:tcBorders>
          </w:tcPr>
          <w:p w14:paraId="02A32B4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8C0AEA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F9A879" w14:textId="6F2F8209" w:rsidR="00F21BC6" w:rsidRPr="00553950" w:rsidRDefault="004D71E9">
            <w:pPr>
              <w:pStyle w:val="affffffff4"/>
              <w:rPr>
                <w:szCs w:val="24"/>
              </w:rPr>
            </w:pPr>
            <w:r w:rsidRPr="00553950">
              <w:rPr>
                <w:szCs w:val="24"/>
              </w:rPr>
              <w:t xml:space="preserve">1) В разделе «Ведение учета» → «Состоящие на учете» открыть карточку гражданина 9. </w:t>
            </w:r>
            <w:r w:rsidR="008C37B2" w:rsidRPr="00553950">
              <w:rPr>
                <w:szCs w:val="24"/>
              </w:rPr>
              <w:t>Обратить внимание на паспорт</w:t>
            </w:r>
            <w:r w:rsidR="00CA13B3" w:rsidRPr="00553950">
              <w:rPr>
                <w:szCs w:val="24"/>
              </w:rPr>
              <w:t xml:space="preserve">ные данные </w:t>
            </w:r>
            <w:r w:rsidR="008C37B2" w:rsidRPr="00553950">
              <w:rPr>
                <w:szCs w:val="24"/>
              </w:rPr>
              <w:t>гражданина и отсутствие информации о детях.</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EC0E5F9" w14:textId="76FC5C04" w:rsidR="00F21BC6" w:rsidRPr="00553950" w:rsidRDefault="004D71E9">
            <w:r w:rsidRPr="00553950">
              <w:t xml:space="preserve">- на шаге 1 </w:t>
            </w:r>
            <w:r w:rsidR="00CA13B3" w:rsidRPr="00553950">
              <w:t>просмотрен</w:t>
            </w:r>
            <w:r w:rsidR="007939B8" w:rsidRPr="00553950">
              <w:t>ы</w:t>
            </w:r>
            <w:r w:rsidR="00CA13B3" w:rsidRPr="00553950">
              <w:t xml:space="preserve"> </w:t>
            </w:r>
            <w:r w:rsidR="007939B8" w:rsidRPr="00553950">
              <w:t xml:space="preserve">в </w:t>
            </w:r>
            <w:r w:rsidR="00CA13B3" w:rsidRPr="00553950">
              <w:t>карточк</w:t>
            </w:r>
            <w:r w:rsidR="007939B8" w:rsidRPr="00553950">
              <w:t>е гражданина</w:t>
            </w:r>
            <w:r w:rsidR="00CA13B3" w:rsidRPr="00553950">
              <w:t xml:space="preserve"> паспортные данные</w:t>
            </w:r>
            <w:r w:rsidR="007939B8" w:rsidRPr="00553950">
              <w:t>, сведения о детях отсутствует.</w:t>
            </w:r>
          </w:p>
        </w:tc>
        <w:tc>
          <w:tcPr>
            <w:tcW w:w="3402" w:type="dxa"/>
            <w:vMerge/>
            <w:tcBorders>
              <w:left w:val="single" w:sz="4" w:space="0" w:color="auto"/>
              <w:right w:val="single" w:sz="4" w:space="0" w:color="auto"/>
            </w:tcBorders>
            <w:shd w:val="clear" w:color="auto" w:fill="auto"/>
          </w:tcPr>
          <w:p w14:paraId="29436E41" w14:textId="77777777" w:rsidR="00F21BC6" w:rsidRPr="00553950" w:rsidRDefault="00F21BC6">
            <w:pPr>
              <w:pStyle w:val="affffffff4"/>
              <w:rPr>
                <w:b/>
                <w:szCs w:val="24"/>
              </w:rPr>
            </w:pPr>
          </w:p>
        </w:tc>
      </w:tr>
      <w:tr w:rsidR="00553950" w:rsidRPr="00553950" w14:paraId="06210457" w14:textId="77777777">
        <w:trPr>
          <w:trHeight w:val="971"/>
        </w:trPr>
        <w:tc>
          <w:tcPr>
            <w:tcW w:w="562" w:type="dxa"/>
            <w:vMerge/>
            <w:tcBorders>
              <w:left w:val="single" w:sz="4" w:space="0" w:color="auto"/>
              <w:right w:val="single" w:sz="4" w:space="0" w:color="auto"/>
            </w:tcBorders>
          </w:tcPr>
          <w:p w14:paraId="0B68FDE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5E0A76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82441A"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E7B69B1" w14:textId="77777777" w:rsidR="00F21BC6" w:rsidRPr="00553950" w:rsidRDefault="004D71E9">
            <w:pPr>
              <w:rPr>
                <w:b/>
                <w:bCs/>
                <w:shd w:val="clear" w:color="auto" w:fill="92D050"/>
              </w:rPr>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F9299C0" w14:textId="77777777" w:rsidR="00F21BC6" w:rsidRPr="00553950" w:rsidRDefault="00F21BC6">
            <w:pPr>
              <w:pStyle w:val="affffffff4"/>
              <w:rPr>
                <w:b/>
                <w:szCs w:val="24"/>
              </w:rPr>
            </w:pPr>
          </w:p>
        </w:tc>
      </w:tr>
      <w:tr w:rsidR="00553950" w:rsidRPr="00553950" w14:paraId="15192997" w14:textId="77777777">
        <w:trPr>
          <w:trHeight w:val="971"/>
        </w:trPr>
        <w:tc>
          <w:tcPr>
            <w:tcW w:w="562" w:type="dxa"/>
            <w:vMerge/>
            <w:tcBorders>
              <w:left w:val="single" w:sz="4" w:space="0" w:color="auto"/>
              <w:right w:val="single" w:sz="4" w:space="0" w:color="auto"/>
            </w:tcBorders>
          </w:tcPr>
          <w:p w14:paraId="3BB029D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040F0D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6477F9" w14:textId="77777777" w:rsidR="00F21BC6" w:rsidRPr="00553950" w:rsidRDefault="004D71E9">
            <w:pPr>
              <w:pStyle w:val="affffffff4"/>
              <w:rPr>
                <w:szCs w:val="24"/>
              </w:rPr>
            </w:pPr>
            <w:r w:rsidRPr="00553950">
              <w:rPr>
                <w:szCs w:val="24"/>
              </w:rPr>
              <w:t>2) В разделе «Внешний обмен» → «Ручная загрузка данных» → «Загрузить данные» в окне «Импорт данных о гражданах» нажать кнопку «Выберите файл»;</w:t>
            </w:r>
          </w:p>
          <w:p w14:paraId="575B3557" w14:textId="77777777" w:rsidR="00F21BC6" w:rsidRPr="00553950" w:rsidRDefault="004D71E9">
            <w:pPr>
              <w:pStyle w:val="affffffff4"/>
              <w:rPr>
                <w:szCs w:val="24"/>
              </w:rPr>
            </w:pPr>
            <w:r w:rsidRPr="00553950">
              <w:rPr>
                <w:szCs w:val="24"/>
              </w:rPr>
              <w:t xml:space="preserve">3) Выбрать файл </w:t>
            </w:r>
            <w:proofErr w:type="spellStart"/>
            <w:r w:rsidRPr="00553950">
              <w:rPr>
                <w:szCs w:val="24"/>
              </w:rPr>
              <w:t>xml</w:t>
            </w:r>
            <w:proofErr w:type="spellEnd"/>
            <w:r w:rsidRPr="00553950">
              <w:rPr>
                <w:szCs w:val="24"/>
              </w:rPr>
              <w:t xml:space="preserve"> </w:t>
            </w:r>
            <w:proofErr w:type="gramStart"/>
            <w:r w:rsidRPr="00553950">
              <w:rPr>
                <w:szCs w:val="24"/>
              </w:rPr>
              <w:t xml:space="preserve">&lt; </w:t>
            </w:r>
            <w:r w:rsidRPr="00553950">
              <w:rPr>
                <w:szCs w:val="24"/>
                <w:lang w:val="en-US"/>
              </w:rPr>
              <w:t>FULL</w:t>
            </w:r>
            <w:r w:rsidRPr="00553950">
              <w:rPr>
                <w:szCs w:val="24"/>
              </w:rPr>
              <w:t>_</w:t>
            </w:r>
            <w:proofErr w:type="spellStart"/>
            <w:r w:rsidRPr="00553950">
              <w:rPr>
                <w:szCs w:val="24"/>
              </w:rPr>
              <w:t>хххххххххххххх_ххххххххххххххххх</w:t>
            </w:r>
            <w:proofErr w:type="spellEnd"/>
            <w:r w:rsidRPr="00553950">
              <w:rPr>
                <w:szCs w:val="24"/>
              </w:rPr>
              <w:t>.</w:t>
            </w:r>
            <w:r w:rsidRPr="00553950">
              <w:rPr>
                <w:szCs w:val="24"/>
                <w:lang w:val="en-US"/>
              </w:rPr>
              <w:t>xml</w:t>
            </w:r>
            <w:proofErr w:type="gramEnd"/>
            <w:r w:rsidRPr="00553950">
              <w:rPr>
                <w:szCs w:val="24"/>
              </w:rPr>
              <w:t>&gt; и нажать кнопку «Загрузить»;</w:t>
            </w:r>
          </w:p>
          <w:p w14:paraId="611A390C" w14:textId="77777777" w:rsidR="00F21BC6" w:rsidRPr="00553950" w:rsidRDefault="004D71E9">
            <w:pPr>
              <w:pStyle w:val="affffffff4"/>
              <w:rPr>
                <w:szCs w:val="24"/>
              </w:rPr>
            </w:pPr>
            <w:r w:rsidRPr="00553950">
              <w:rPr>
                <w:szCs w:val="24"/>
              </w:rPr>
              <w:t xml:space="preserve">4) Дождаться завершения процесса загрузки файла </w:t>
            </w:r>
            <w:r w:rsidRPr="00553950">
              <w:rPr>
                <w:szCs w:val="24"/>
                <w:lang w:val="en-US"/>
              </w:rPr>
              <w:t>xml</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0B7785" w14:textId="77777777" w:rsidR="00F21BC6" w:rsidRPr="00553950" w:rsidRDefault="004D71E9">
            <w:r w:rsidRPr="00553950">
              <w:t xml:space="preserve">– на шаге 4 успешная загрузка файла </w:t>
            </w:r>
            <w:proofErr w:type="spellStart"/>
            <w:r w:rsidRPr="00553950">
              <w:t>xml</w:t>
            </w:r>
            <w:proofErr w:type="spellEnd"/>
            <w:r w:rsidRPr="00553950">
              <w:t>.</w:t>
            </w:r>
          </w:p>
        </w:tc>
        <w:tc>
          <w:tcPr>
            <w:tcW w:w="3402" w:type="dxa"/>
            <w:vMerge/>
            <w:tcBorders>
              <w:left w:val="single" w:sz="4" w:space="0" w:color="auto"/>
              <w:right w:val="single" w:sz="4" w:space="0" w:color="auto"/>
            </w:tcBorders>
            <w:shd w:val="clear" w:color="auto" w:fill="auto"/>
          </w:tcPr>
          <w:p w14:paraId="40F51450" w14:textId="77777777" w:rsidR="00F21BC6" w:rsidRPr="00553950" w:rsidRDefault="00F21BC6">
            <w:pPr>
              <w:pStyle w:val="affffffff4"/>
              <w:rPr>
                <w:b/>
                <w:szCs w:val="24"/>
              </w:rPr>
            </w:pPr>
          </w:p>
        </w:tc>
      </w:tr>
      <w:tr w:rsidR="00553950" w:rsidRPr="00553950" w14:paraId="006C5594" w14:textId="77777777">
        <w:trPr>
          <w:trHeight w:val="971"/>
        </w:trPr>
        <w:tc>
          <w:tcPr>
            <w:tcW w:w="562" w:type="dxa"/>
            <w:vMerge/>
            <w:tcBorders>
              <w:left w:val="single" w:sz="4" w:space="0" w:color="auto"/>
              <w:right w:val="single" w:sz="4" w:space="0" w:color="auto"/>
            </w:tcBorders>
          </w:tcPr>
          <w:p w14:paraId="015D483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2A949D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81A1DA" w14:textId="77777777" w:rsidR="00F21BC6" w:rsidRPr="00553950" w:rsidRDefault="004D71E9">
            <w:pPr>
              <w:pStyle w:val="affffffff4"/>
              <w:rPr>
                <w:szCs w:val="24"/>
              </w:rPr>
            </w:pPr>
            <w:r w:rsidRPr="00553950">
              <w:rPr>
                <w:szCs w:val="24"/>
              </w:rPr>
              <w:t xml:space="preserve">5) Перейти в «Журнал загрузки файлов» для проверки результата. </w:t>
            </w:r>
          </w:p>
          <w:p w14:paraId="7F2B2625" w14:textId="77777777" w:rsidR="00F21BC6" w:rsidRPr="00553950" w:rsidRDefault="004D71E9">
            <w:pPr>
              <w:pStyle w:val="2d"/>
              <w:spacing w:after="0"/>
              <w:ind w:left="0"/>
            </w:pPr>
            <w:r w:rsidRPr="00553950">
              <w:t xml:space="preserve">– перейти в «Журнал загрузки записей» и просмотреть наличие обработанных записей, совпадающих с загруженным </w:t>
            </w:r>
            <w:r w:rsidRPr="00553950">
              <w:rPr>
                <w:lang w:val="en-US"/>
              </w:rPr>
              <w:t>xml</w:t>
            </w:r>
            <w:r w:rsidRPr="00553950">
              <w:t xml:space="preserve"> файлом.</w:t>
            </w:r>
          </w:p>
          <w:p w14:paraId="3563669B" w14:textId="77777777" w:rsidR="00F21BC6" w:rsidRPr="00553950" w:rsidRDefault="004D71E9">
            <w:pPr>
              <w:pStyle w:val="affffffff4"/>
            </w:pPr>
            <w:r w:rsidRPr="00553950">
              <w:t>Перейти в раздел «Аналитическая подсистема» → «Бизнес метрики»; нажать на виджет «Актуализация» → «ГИР ВУ», зафиксировать отображаемые данные.</w:t>
            </w:r>
          </w:p>
          <w:p w14:paraId="41642A3D" w14:textId="77777777" w:rsidR="00F21BC6" w:rsidRPr="00553950" w:rsidRDefault="00F21BC6">
            <w:pPr>
              <w:pStyle w:val="2d"/>
              <w:spacing w:after="0"/>
              <w:ind w:left="0"/>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B54F83" w14:textId="77777777" w:rsidR="00F21BC6" w:rsidRPr="00553950" w:rsidRDefault="004D71E9">
            <w:pPr>
              <w:tabs>
                <w:tab w:val="left" w:pos="457"/>
              </w:tabs>
              <w:ind w:left="31" w:hanging="31"/>
              <w:rPr>
                <w:bCs/>
              </w:rPr>
            </w:pPr>
            <w:r w:rsidRPr="00553950">
              <w:t xml:space="preserve">– на шаге 5 </w:t>
            </w:r>
            <w:r w:rsidRPr="00553950">
              <w:rPr>
                <w:bCs/>
              </w:rPr>
              <w:t>на дашборде «Бизнес метрики» компонента «Актуализация. ГИР ВУ, ЕПГУ Личное посещение ВК» отображаются первоначальные значения данных.</w:t>
            </w:r>
          </w:p>
          <w:p w14:paraId="58B816E6" w14:textId="77777777" w:rsidR="00F21BC6" w:rsidRPr="00553950" w:rsidRDefault="00F21BC6"/>
        </w:tc>
        <w:tc>
          <w:tcPr>
            <w:tcW w:w="3402" w:type="dxa"/>
            <w:vMerge/>
            <w:tcBorders>
              <w:left w:val="single" w:sz="4" w:space="0" w:color="auto"/>
              <w:right w:val="single" w:sz="4" w:space="0" w:color="auto"/>
            </w:tcBorders>
            <w:shd w:val="clear" w:color="auto" w:fill="auto"/>
          </w:tcPr>
          <w:p w14:paraId="29536C3E" w14:textId="77777777" w:rsidR="00F21BC6" w:rsidRPr="00553950" w:rsidRDefault="00F21BC6">
            <w:pPr>
              <w:pStyle w:val="affffffff4"/>
              <w:rPr>
                <w:b/>
                <w:szCs w:val="24"/>
              </w:rPr>
            </w:pPr>
          </w:p>
        </w:tc>
      </w:tr>
      <w:tr w:rsidR="00553950" w:rsidRPr="00553950" w14:paraId="2DF4DA1C" w14:textId="77777777">
        <w:trPr>
          <w:trHeight w:val="971"/>
        </w:trPr>
        <w:tc>
          <w:tcPr>
            <w:tcW w:w="562" w:type="dxa"/>
            <w:vMerge/>
            <w:tcBorders>
              <w:left w:val="single" w:sz="4" w:space="0" w:color="auto"/>
              <w:right w:val="single" w:sz="4" w:space="0" w:color="auto"/>
            </w:tcBorders>
          </w:tcPr>
          <w:p w14:paraId="571BB41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CD84EA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4DB3A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F30CB3" w14:textId="77777777" w:rsidR="00F21BC6" w:rsidRPr="00553950" w:rsidRDefault="004D71E9">
            <w:pPr>
              <w:rPr>
                <w:b/>
                <w:bCs/>
                <w:shd w:val="clear" w:color="auto" w:fill="92D050"/>
              </w:rPr>
            </w:pPr>
            <w:r w:rsidRPr="00553950">
              <w:t xml:space="preserve">Положительным результатом проверки для </w:t>
            </w:r>
            <w:r w:rsidRPr="00553950">
              <w:rPr>
                <w:b/>
                <w:bCs/>
              </w:rPr>
              <w:t xml:space="preserve">Специалист ВК по воинскому учету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233B1DD9" w14:textId="77777777" w:rsidR="00F21BC6" w:rsidRPr="00553950" w:rsidRDefault="00F21BC6">
            <w:pPr>
              <w:pStyle w:val="affffffff4"/>
              <w:rPr>
                <w:b/>
                <w:szCs w:val="24"/>
              </w:rPr>
            </w:pPr>
          </w:p>
        </w:tc>
      </w:tr>
      <w:tr w:rsidR="00553950" w:rsidRPr="00553950" w14:paraId="79EFF5F9" w14:textId="77777777">
        <w:trPr>
          <w:trHeight w:val="276"/>
        </w:trPr>
        <w:tc>
          <w:tcPr>
            <w:tcW w:w="562" w:type="dxa"/>
            <w:vMerge/>
            <w:tcBorders>
              <w:left w:val="single" w:sz="4" w:space="0" w:color="auto"/>
              <w:right w:val="single" w:sz="4" w:space="0" w:color="auto"/>
            </w:tcBorders>
          </w:tcPr>
          <w:p w14:paraId="25603A9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7B390B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C36D42" w14:textId="5737DE68" w:rsidR="00F21BC6" w:rsidRPr="00553950" w:rsidRDefault="004D71E9">
            <w:pPr>
              <w:pStyle w:val="-0"/>
              <w:widowControl w:val="0"/>
              <w:numPr>
                <w:ilvl w:val="0"/>
                <w:numId w:val="0"/>
              </w:numPr>
              <w:spacing w:after="0"/>
              <w:rPr>
                <w:rFonts w:ascii="Times New Roman" w:hAnsi="Times New Roman" w:cs="Times New Roman"/>
                <w:sz w:val="24"/>
                <w:szCs w:val="24"/>
              </w:rPr>
            </w:pPr>
            <w:r w:rsidRPr="00553950">
              <w:rPr>
                <w:rFonts w:ascii="Times New Roman" w:hAnsi="Times New Roman" w:cs="Times New Roman"/>
                <w:sz w:val="24"/>
                <w:szCs w:val="24"/>
              </w:rPr>
              <w:t xml:space="preserve">6) В разделе «Ведение учета» → «Состоящие на учете» открыть обновленную карточку гражданина. Обратить внимание </w:t>
            </w:r>
            <w:r w:rsidR="00CA13B3" w:rsidRPr="00553950">
              <w:rPr>
                <w:rFonts w:ascii="Times New Roman" w:hAnsi="Times New Roman" w:cs="Times New Roman"/>
                <w:sz w:val="24"/>
                <w:szCs w:val="24"/>
              </w:rPr>
              <w:t xml:space="preserve">на блок Паспорт гражданина РФ </w:t>
            </w:r>
            <w:r w:rsidRPr="00553950">
              <w:rPr>
                <w:rFonts w:ascii="Times New Roman" w:hAnsi="Times New Roman" w:cs="Times New Roman"/>
                <w:sz w:val="24"/>
                <w:szCs w:val="24"/>
              </w:rPr>
              <w:t xml:space="preserve">и </w:t>
            </w:r>
            <w:r w:rsidR="00CA13B3" w:rsidRPr="00553950">
              <w:rPr>
                <w:rFonts w:ascii="Times New Roman" w:hAnsi="Times New Roman" w:cs="Times New Roman"/>
                <w:sz w:val="24"/>
                <w:szCs w:val="24"/>
              </w:rPr>
              <w:t>просмотреть</w:t>
            </w:r>
            <w:r w:rsidRPr="00553950">
              <w:rPr>
                <w:rFonts w:ascii="Times New Roman" w:hAnsi="Times New Roman" w:cs="Times New Roman"/>
                <w:sz w:val="24"/>
                <w:szCs w:val="24"/>
              </w:rPr>
              <w:t xml:space="preserve"> сведения о детях. </w:t>
            </w:r>
            <w:r w:rsidRPr="00553950">
              <w:t xml:space="preserve"> </w:t>
            </w:r>
            <w:r w:rsidRPr="00553950">
              <w:rPr>
                <w:rFonts w:ascii="Times New Roman" w:hAnsi="Times New Roman" w:cs="Times New Roman"/>
                <w:sz w:val="24"/>
                <w:szCs w:val="24"/>
              </w:rPr>
              <w:t xml:space="preserve">Перейти во вкладку «Версии». Нажать на значок   </w:t>
            </w:r>
            <w:r w:rsidRPr="00553950">
              <w:rPr>
                <w:lang w:eastAsia="ru-RU"/>
              </w:rPr>
              <w:t xml:space="preserve"> </w:t>
            </w:r>
            <w:r w:rsidRPr="00553950">
              <w:rPr>
                <w:noProof/>
                <w:lang w:eastAsia="ru-RU"/>
              </w:rPr>
              <mc:AlternateContent>
                <mc:Choice Requires="wpg">
                  <w:drawing>
                    <wp:inline distT="0" distB="0" distL="0" distR="0" wp14:anchorId="45034DF5" wp14:editId="2AD290E3">
                      <wp:extent cx="228612" cy="234962"/>
                      <wp:effectExtent l="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9"/>
                              <a:stretch/>
                            </pic:blipFill>
                            <pic:spPr bwMode="auto">
                              <a:xfrm>
                                <a:off x="0" y="0"/>
                                <a:ext cx="228612" cy="234962"/>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5" o:spid="_x0000_s755" type="#_x0000_t75" style="width:18.00pt;height:18.50pt;mso-wrap-distance-left:0.00pt;mso-wrap-distance-top:0.00pt;mso-wrap-distance-right:0.00pt;mso-wrap-distance-bottom:0.00pt;" stroked="false">
                      <v:path textboxrect="0,0,0,0"/>
                      <v:imagedata r:id="rId30" o:title=""/>
                    </v:shape>
                  </w:pict>
                </mc:Fallback>
              </mc:AlternateContent>
            </w:r>
            <w:r w:rsidRPr="00553950">
              <w:rPr>
                <w:lang w:eastAsia="ru-RU"/>
              </w:rPr>
              <w:t xml:space="preserve">  </w:t>
            </w:r>
            <w:r w:rsidRPr="00553950">
              <w:t xml:space="preserve"> </w:t>
            </w:r>
            <w:r w:rsidRPr="00553950">
              <w:rPr>
                <w:rFonts w:ascii="Times New Roman" w:hAnsi="Times New Roman" w:cs="Times New Roman"/>
                <w:sz w:val="24"/>
                <w:szCs w:val="24"/>
              </w:rPr>
              <w:t>в строке с последними изменениями.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7B65B1" w14:textId="77777777" w:rsidR="00B67C41" w:rsidRPr="00553950" w:rsidRDefault="004D71E9">
            <w:r w:rsidRPr="00553950">
              <w:t>- на шаге 6 просмотрена обновленная карточка гражданина</w:t>
            </w:r>
            <w:r w:rsidR="00B67C41" w:rsidRPr="00553950">
              <w:t xml:space="preserve">. </w:t>
            </w:r>
            <w:r w:rsidRPr="00553950">
              <w:t xml:space="preserve"> </w:t>
            </w:r>
          </w:p>
          <w:p w14:paraId="6A436067" w14:textId="40528139" w:rsidR="00F21BC6" w:rsidRPr="00553950" w:rsidRDefault="00CA13B3">
            <w:r w:rsidRPr="00553950">
              <w:t xml:space="preserve">В блоке «Паспорт гражданина Российской Федерации» </w:t>
            </w:r>
            <w:r w:rsidR="002A6FF9" w:rsidRPr="00553950">
              <w:t>отобразились</w:t>
            </w:r>
            <w:r w:rsidRPr="00553950">
              <w:t xml:space="preserve"> поля с данными ранее выданного паспорта со </w:t>
            </w:r>
            <w:r w:rsidR="00B67C41" w:rsidRPr="00553950">
              <w:t>статус</w:t>
            </w:r>
            <w:r w:rsidRPr="00553950">
              <w:t>ом</w:t>
            </w:r>
            <w:r w:rsidR="00B67C41" w:rsidRPr="00553950">
              <w:t xml:space="preserve"> документа «Недействителен»</w:t>
            </w:r>
            <w:r w:rsidRPr="00553950">
              <w:t>, данные действующего паспорта обновлены</w:t>
            </w:r>
            <w:r w:rsidR="00B67C41" w:rsidRPr="00553950">
              <w:t xml:space="preserve"> </w:t>
            </w:r>
            <w:r w:rsidR="004D71E9" w:rsidRPr="00553950">
              <w:t xml:space="preserve">и </w:t>
            </w:r>
            <w:r w:rsidRPr="00553950">
              <w:t>заполнен блок</w:t>
            </w:r>
            <w:r w:rsidR="004D71E9" w:rsidRPr="00553950">
              <w:t xml:space="preserve"> </w:t>
            </w:r>
            <w:r w:rsidRPr="00553950">
              <w:t>«С</w:t>
            </w:r>
            <w:r w:rsidR="004D71E9" w:rsidRPr="00553950">
              <w:t>ведени</w:t>
            </w:r>
            <w:r w:rsidRPr="00553950">
              <w:t>я</w:t>
            </w:r>
            <w:r w:rsidR="004D71E9" w:rsidRPr="00553950">
              <w:t xml:space="preserve"> о детях</w:t>
            </w:r>
            <w:r w:rsidRPr="00553950">
              <w:t>»</w:t>
            </w:r>
            <w:r w:rsidR="00B67C41" w:rsidRPr="00553950">
              <w:t>. П</w:t>
            </w:r>
            <w:r w:rsidR="004D71E9" w:rsidRPr="00553950">
              <w:t>росмотрена вкладка «Версии»;</w:t>
            </w:r>
          </w:p>
        </w:tc>
        <w:tc>
          <w:tcPr>
            <w:tcW w:w="3402" w:type="dxa"/>
            <w:vMerge/>
            <w:tcBorders>
              <w:left w:val="single" w:sz="4" w:space="0" w:color="auto"/>
              <w:right w:val="single" w:sz="4" w:space="0" w:color="auto"/>
            </w:tcBorders>
            <w:shd w:val="clear" w:color="auto" w:fill="auto"/>
          </w:tcPr>
          <w:p w14:paraId="35D6510B" w14:textId="77777777" w:rsidR="00F21BC6" w:rsidRPr="00553950" w:rsidRDefault="00F21BC6">
            <w:pPr>
              <w:pStyle w:val="affffffff4"/>
              <w:rPr>
                <w:b/>
                <w:szCs w:val="24"/>
              </w:rPr>
            </w:pPr>
          </w:p>
        </w:tc>
      </w:tr>
      <w:tr w:rsidR="00553950" w:rsidRPr="00553950" w14:paraId="49765757" w14:textId="77777777">
        <w:trPr>
          <w:trHeight w:val="304"/>
        </w:trPr>
        <w:tc>
          <w:tcPr>
            <w:tcW w:w="562" w:type="dxa"/>
            <w:vMerge/>
            <w:tcBorders>
              <w:left w:val="single" w:sz="4" w:space="0" w:color="auto"/>
              <w:right w:val="single" w:sz="4" w:space="0" w:color="auto"/>
            </w:tcBorders>
          </w:tcPr>
          <w:p w14:paraId="05BC4FA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447F58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7A44484" w14:textId="77777777" w:rsidR="00F21BC6" w:rsidRPr="00553950" w:rsidRDefault="004D71E9">
            <w:pPr>
              <w:pStyle w:val="-0"/>
              <w:widowControl w:val="0"/>
              <w:numPr>
                <w:ilvl w:val="0"/>
                <w:numId w:val="0"/>
              </w:numPr>
              <w:spacing w:after="0"/>
              <w:rPr>
                <w:rFonts w:ascii="Times New Roman" w:hAnsi="Times New Roman" w:cs="Times New Roman"/>
                <w:sz w:val="24"/>
                <w:szCs w:val="24"/>
              </w:rPr>
            </w:pPr>
            <w:r w:rsidRPr="00553950">
              <w:rPr>
                <w:rFonts w:ascii="Times New Roman" w:hAnsi="Times New Roman" w:cs="Times New Roman"/>
                <w:sz w:val="24"/>
                <w:szCs w:val="24"/>
              </w:rPr>
              <w:t>7) Перейти во вкладку «История»;</w:t>
            </w:r>
          </w:p>
          <w:p w14:paraId="73E5666C" w14:textId="77777777" w:rsidR="00F21BC6" w:rsidRPr="00553950" w:rsidRDefault="004D71E9">
            <w:pPr>
              <w:pStyle w:val="affffffff4"/>
              <w:rPr>
                <w:szCs w:val="24"/>
              </w:rPr>
            </w:pPr>
            <w:r w:rsidRPr="00553950">
              <w:rPr>
                <w:szCs w:val="24"/>
              </w:rPr>
              <w:t>По колонке «События» обнаружить событие, связанное изменением сведений по гражданину из ГИР ВУ (по данным ФНС);</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9741C8" w14:textId="10835142" w:rsidR="00F21BC6" w:rsidRPr="00553950" w:rsidRDefault="004D71E9">
            <w:pPr>
              <w:rPr>
                <w:shd w:val="clear" w:color="auto" w:fill="92D050"/>
              </w:rPr>
            </w:pPr>
            <w:r w:rsidRPr="00553950">
              <w:t xml:space="preserve">– на шаге 7 </w:t>
            </w:r>
            <w:r w:rsidR="002A6FF9" w:rsidRPr="00553950">
              <w:t xml:space="preserve">во вкладке «История» </w:t>
            </w:r>
            <w:r w:rsidRPr="00553950">
              <w:t>обнаружена информация о поступлении сведений из ГИР;</w:t>
            </w:r>
          </w:p>
        </w:tc>
        <w:tc>
          <w:tcPr>
            <w:tcW w:w="3402" w:type="dxa"/>
            <w:vMerge/>
            <w:tcBorders>
              <w:left w:val="single" w:sz="4" w:space="0" w:color="auto"/>
              <w:right w:val="single" w:sz="4" w:space="0" w:color="auto"/>
            </w:tcBorders>
            <w:shd w:val="clear" w:color="auto" w:fill="auto"/>
          </w:tcPr>
          <w:p w14:paraId="3FC37BEF" w14:textId="77777777" w:rsidR="00F21BC6" w:rsidRPr="00553950" w:rsidRDefault="00F21BC6">
            <w:pPr>
              <w:pStyle w:val="affffffff4"/>
              <w:rPr>
                <w:b/>
                <w:szCs w:val="24"/>
              </w:rPr>
            </w:pPr>
          </w:p>
        </w:tc>
      </w:tr>
      <w:tr w:rsidR="00553950" w:rsidRPr="00553950" w14:paraId="5902A85F" w14:textId="77777777">
        <w:trPr>
          <w:trHeight w:val="304"/>
        </w:trPr>
        <w:tc>
          <w:tcPr>
            <w:tcW w:w="562" w:type="dxa"/>
            <w:vMerge/>
            <w:tcBorders>
              <w:left w:val="single" w:sz="4" w:space="0" w:color="auto"/>
              <w:right w:val="single" w:sz="4" w:space="0" w:color="auto"/>
            </w:tcBorders>
          </w:tcPr>
          <w:p w14:paraId="5C01847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42A2B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6A15A3" w14:textId="77777777" w:rsidR="00F21BC6" w:rsidRPr="00553950" w:rsidRDefault="004D71E9">
            <w:pPr>
              <w:pStyle w:val="affffffff4"/>
              <w:jc w:val="both"/>
              <w:rPr>
                <w:szCs w:val="24"/>
              </w:rPr>
            </w:pPr>
            <w:r w:rsidRPr="00553950">
              <w:rPr>
                <w:szCs w:val="24"/>
              </w:rPr>
              <w:t xml:space="preserve">8) </w:t>
            </w:r>
            <w:r w:rsidRPr="00553950">
              <w:rPr>
                <w:rFonts w:eastAsiaTheme="minorHAnsi"/>
                <w:szCs w:val="24"/>
                <w:lang w:eastAsia="en-US"/>
              </w:rPr>
              <w:t xml:space="preserve">Для выгрузки из ГИС ЕРВУ актуализированных сведений по гражданину и переносу их в ЕАСУ «Горизонт-МР» перейти в раздел «Внешний обмен» → «Ручная выгрузка данных» → «Выгрузить данные» </w:t>
            </w:r>
            <w:r w:rsidRPr="00553950">
              <w:rPr>
                <w:szCs w:val="24"/>
              </w:rPr>
              <w:t>нажать кнопку «Сформировать новый файл для выгрузки»:</w:t>
            </w:r>
          </w:p>
          <w:p w14:paraId="64CCD40C" w14:textId="77777777" w:rsidR="00F21BC6" w:rsidRPr="00553950" w:rsidRDefault="004D71E9" w:rsidP="004D71E9">
            <w:pPr>
              <w:pStyle w:val="affffffff4"/>
              <w:numPr>
                <w:ilvl w:val="0"/>
                <w:numId w:val="290"/>
              </w:numPr>
              <w:ind w:left="0"/>
              <w:jc w:val="both"/>
              <w:rPr>
                <w:szCs w:val="24"/>
              </w:rPr>
            </w:pPr>
            <w:r w:rsidRPr="00553950">
              <w:rPr>
                <w:szCs w:val="24"/>
              </w:rPr>
              <w:t xml:space="preserve">Выбрать </w:t>
            </w:r>
            <w:r w:rsidRPr="00553950">
              <w:rPr>
                <w:b/>
                <w:bCs/>
                <w:szCs w:val="24"/>
              </w:rPr>
              <w:t>«Граждане с изменившимися сведениями (за сутки)».</w:t>
            </w:r>
            <w:r w:rsidRPr="00553950">
              <w:rPr>
                <w:szCs w:val="24"/>
              </w:rPr>
              <w:t xml:space="preserve"> В открывшемся окне указать календарный день выгрузки;</w:t>
            </w:r>
          </w:p>
          <w:p w14:paraId="20EFB54A" w14:textId="77777777" w:rsidR="00F21BC6" w:rsidRPr="00553950" w:rsidRDefault="004D71E9" w:rsidP="004D71E9">
            <w:pPr>
              <w:pStyle w:val="affffffff4"/>
              <w:numPr>
                <w:ilvl w:val="0"/>
                <w:numId w:val="290"/>
              </w:numPr>
              <w:ind w:left="316"/>
              <w:jc w:val="both"/>
              <w:rPr>
                <w:szCs w:val="24"/>
              </w:rPr>
            </w:pPr>
            <w:r w:rsidRPr="00553950">
              <w:rPr>
                <w:szCs w:val="24"/>
              </w:rPr>
              <w:t>Нажать на кнопку «Сформировать».</w:t>
            </w:r>
          </w:p>
          <w:p w14:paraId="270AA510" w14:textId="77777777" w:rsidR="00F21BC6" w:rsidRPr="00553950" w:rsidRDefault="004D71E9">
            <w:pPr>
              <w:pStyle w:val="affffffff4"/>
              <w:jc w:val="both"/>
              <w:rPr>
                <w:szCs w:val="24"/>
              </w:rPr>
            </w:pPr>
            <w:r w:rsidRPr="00553950">
              <w:rPr>
                <w:szCs w:val="24"/>
              </w:rPr>
              <w:t>После формирования файла в столбце «Действия» нажать на значок «Выгрузить файл».</w:t>
            </w:r>
          </w:p>
          <w:p w14:paraId="5E6B0DBC" w14:textId="77777777" w:rsidR="00F21BC6" w:rsidRPr="00553950" w:rsidRDefault="004D71E9">
            <w:pPr>
              <w:pStyle w:val="affffffff4"/>
              <w:jc w:val="both"/>
              <w:rPr>
                <w:szCs w:val="24"/>
              </w:rPr>
            </w:pPr>
            <w:r w:rsidRPr="00553950">
              <w:rPr>
                <w:szCs w:val="24"/>
              </w:rPr>
              <w:lastRenderedPageBreak/>
              <w:t>Файл сохранится с расширением .</w:t>
            </w:r>
            <w:proofErr w:type="spellStart"/>
            <w:r w:rsidRPr="00553950">
              <w:rPr>
                <w:szCs w:val="24"/>
              </w:rPr>
              <w:t>xml</w:t>
            </w:r>
            <w:proofErr w:type="spellEnd"/>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BFAC49B" w14:textId="77777777" w:rsidR="00F21BC6" w:rsidRPr="00553950" w:rsidRDefault="004D71E9">
            <w:r w:rsidRPr="00553950">
              <w:lastRenderedPageBreak/>
              <w:t xml:space="preserve">– на шаге 8 сформирован файл для выгрузки </w:t>
            </w:r>
            <w:r w:rsidRPr="00553950">
              <w:rPr>
                <w:rFonts w:eastAsiaTheme="minorHAnsi"/>
              </w:rPr>
              <w:t xml:space="preserve">из ГИС ЕРВУ и сохранен с расширением </w:t>
            </w:r>
            <w:r w:rsidRPr="00553950">
              <w:t>.</w:t>
            </w:r>
            <w:proofErr w:type="spellStart"/>
            <w:r w:rsidRPr="00553950">
              <w:t>xml</w:t>
            </w:r>
            <w:proofErr w:type="spellEnd"/>
            <w:r w:rsidRPr="00553950">
              <w:t>;</w:t>
            </w:r>
          </w:p>
        </w:tc>
        <w:tc>
          <w:tcPr>
            <w:tcW w:w="3402" w:type="dxa"/>
            <w:vMerge/>
            <w:tcBorders>
              <w:left w:val="single" w:sz="4" w:space="0" w:color="auto"/>
              <w:right w:val="single" w:sz="4" w:space="0" w:color="auto"/>
            </w:tcBorders>
            <w:shd w:val="clear" w:color="auto" w:fill="auto"/>
          </w:tcPr>
          <w:p w14:paraId="6E5549F2" w14:textId="77777777" w:rsidR="00F21BC6" w:rsidRPr="00553950" w:rsidRDefault="00F21BC6">
            <w:pPr>
              <w:pStyle w:val="affffffff4"/>
              <w:rPr>
                <w:b/>
                <w:szCs w:val="24"/>
              </w:rPr>
            </w:pPr>
          </w:p>
        </w:tc>
      </w:tr>
      <w:tr w:rsidR="00553950" w:rsidRPr="00553950" w14:paraId="34A23FC8" w14:textId="77777777">
        <w:trPr>
          <w:trHeight w:val="304"/>
        </w:trPr>
        <w:tc>
          <w:tcPr>
            <w:tcW w:w="562" w:type="dxa"/>
            <w:vMerge/>
            <w:tcBorders>
              <w:left w:val="single" w:sz="4" w:space="0" w:color="auto"/>
              <w:right w:val="single" w:sz="4" w:space="0" w:color="auto"/>
            </w:tcBorders>
          </w:tcPr>
          <w:p w14:paraId="56022E3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CB498F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5C845C" w14:textId="77777777" w:rsidR="00F21BC6" w:rsidRPr="00553950" w:rsidRDefault="004D71E9">
            <w:pPr>
              <w:pStyle w:val="affffffff4"/>
              <w:rPr>
                <w:b/>
                <w:bCs/>
                <w:szCs w:val="24"/>
              </w:rPr>
            </w:pPr>
            <w:r w:rsidRPr="00553950">
              <w:rPr>
                <w:szCs w:val="24"/>
              </w:rPr>
              <w:t>9) В разделе «Внешний обмен» → «Уведомления на ЕПГУ» просмотреть направленное уведомление «Уведомление о внесении изменений в сведения в Реестре воинского учета».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4E8E59" w14:textId="77777777" w:rsidR="00F21BC6" w:rsidRPr="00553950" w:rsidRDefault="004D71E9">
            <w:r w:rsidRPr="00553950">
              <w:t>– на шаге 9 отображение уведомления об «Изменении сведений в Реестре воинского учета»</w:t>
            </w:r>
          </w:p>
          <w:p w14:paraId="17B7A667" w14:textId="77777777" w:rsidR="00F21BC6" w:rsidRPr="00553950" w:rsidRDefault="004D71E9">
            <w:pPr>
              <w:pStyle w:val="af"/>
              <w:tabs>
                <w:tab w:val="left" w:pos="300"/>
              </w:tabs>
              <w:ind w:left="22"/>
            </w:pPr>
            <w:r w:rsidRPr="00553950">
              <w:t>в статусе «Доставлено».</w:t>
            </w:r>
          </w:p>
        </w:tc>
        <w:tc>
          <w:tcPr>
            <w:tcW w:w="3402" w:type="dxa"/>
            <w:vMerge/>
            <w:tcBorders>
              <w:left w:val="single" w:sz="4" w:space="0" w:color="auto"/>
              <w:right w:val="single" w:sz="4" w:space="0" w:color="auto"/>
            </w:tcBorders>
            <w:shd w:val="clear" w:color="auto" w:fill="auto"/>
          </w:tcPr>
          <w:p w14:paraId="7B778E7D" w14:textId="77777777" w:rsidR="00F21BC6" w:rsidRPr="00553950" w:rsidRDefault="00F21BC6">
            <w:pPr>
              <w:pStyle w:val="affffffff4"/>
              <w:rPr>
                <w:b/>
                <w:szCs w:val="24"/>
              </w:rPr>
            </w:pPr>
          </w:p>
        </w:tc>
      </w:tr>
      <w:tr w:rsidR="00553950" w:rsidRPr="00553950" w14:paraId="7DEF98C3" w14:textId="77777777">
        <w:trPr>
          <w:trHeight w:val="304"/>
        </w:trPr>
        <w:tc>
          <w:tcPr>
            <w:tcW w:w="562" w:type="dxa"/>
            <w:vMerge/>
            <w:tcBorders>
              <w:left w:val="single" w:sz="4" w:space="0" w:color="auto"/>
              <w:right w:val="single" w:sz="4" w:space="0" w:color="auto"/>
            </w:tcBorders>
          </w:tcPr>
          <w:p w14:paraId="4F75A49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F36F80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AD6554D"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933154"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58D852DC" w14:textId="77777777" w:rsidR="00F21BC6" w:rsidRPr="00553950" w:rsidRDefault="00F21BC6">
            <w:pPr>
              <w:pStyle w:val="affffffff4"/>
              <w:rPr>
                <w:b/>
                <w:szCs w:val="24"/>
              </w:rPr>
            </w:pPr>
          </w:p>
        </w:tc>
      </w:tr>
      <w:tr w:rsidR="00553950" w:rsidRPr="00553950" w14:paraId="079D7D84" w14:textId="77777777">
        <w:trPr>
          <w:trHeight w:val="304"/>
        </w:trPr>
        <w:tc>
          <w:tcPr>
            <w:tcW w:w="562" w:type="dxa"/>
            <w:vMerge/>
            <w:tcBorders>
              <w:left w:val="single" w:sz="4" w:space="0" w:color="auto"/>
              <w:right w:val="single" w:sz="4" w:space="0" w:color="auto"/>
            </w:tcBorders>
          </w:tcPr>
          <w:p w14:paraId="6BC45EA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771448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5DD61C" w14:textId="77777777" w:rsidR="00F21BC6" w:rsidRPr="00553950" w:rsidRDefault="004D71E9">
            <w:pPr>
              <w:pStyle w:val="affffffff4"/>
            </w:pPr>
            <w:r w:rsidRPr="00553950">
              <w:rPr>
                <w:szCs w:val="24"/>
              </w:rPr>
              <w:t xml:space="preserve">10) Выполнить </w:t>
            </w:r>
            <w:r w:rsidRPr="00553950">
              <w:t>просмотр направленных уведомлений в подразделе «Уведомления на ЕПГУ» и просмотр карточек граждан;</w:t>
            </w:r>
          </w:p>
          <w:p w14:paraId="4DEBFACA" w14:textId="77777777" w:rsidR="00F21BC6" w:rsidRPr="00553950" w:rsidRDefault="004D71E9">
            <w:pPr>
              <w:pStyle w:val="affffffff4"/>
            </w:pPr>
            <w:r w:rsidRPr="00553950">
              <w:t xml:space="preserve">в разделе «Отчеты»  выбрать отчет с наименованием «Сводный отчет по уведомлению граждан (ЛК ЕПГУ)»;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7100F2B8"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«Отчет по актуализации сведений»; в открывшемся окне нажать на кнопку «+ Создать отчет»;  в открывшемся </w:t>
            </w:r>
            <w:r w:rsidRPr="00553950">
              <w:lastRenderedPageBreak/>
              <w:t xml:space="preserve">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6C66CB"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на шаге 10 пользователю доступны для просмотра направленные Уведомления на ЕПГУ и просмотр карточек граждан - в пределах своего субъекта РФ, формирование и просмотр Сводного отчета по уведомлению граждан (ЕПГУ) - в пределах своего субъекта РФ, Отчета по актуализации сведений- в пределах своего субъекта РФ.</w:t>
            </w:r>
          </w:p>
        </w:tc>
        <w:tc>
          <w:tcPr>
            <w:tcW w:w="3402" w:type="dxa"/>
            <w:vMerge/>
            <w:tcBorders>
              <w:left w:val="single" w:sz="4" w:space="0" w:color="auto"/>
              <w:right w:val="single" w:sz="4" w:space="0" w:color="auto"/>
            </w:tcBorders>
            <w:shd w:val="clear" w:color="auto" w:fill="auto"/>
          </w:tcPr>
          <w:p w14:paraId="75B04D97" w14:textId="77777777" w:rsidR="00F21BC6" w:rsidRPr="00553950" w:rsidRDefault="00F21BC6">
            <w:pPr>
              <w:pStyle w:val="affffffff4"/>
              <w:rPr>
                <w:b/>
                <w:szCs w:val="24"/>
              </w:rPr>
            </w:pPr>
          </w:p>
        </w:tc>
      </w:tr>
      <w:tr w:rsidR="00553950" w:rsidRPr="00553950" w14:paraId="5818CEAD" w14:textId="77777777">
        <w:trPr>
          <w:trHeight w:val="304"/>
        </w:trPr>
        <w:tc>
          <w:tcPr>
            <w:tcW w:w="562" w:type="dxa"/>
            <w:vMerge/>
            <w:tcBorders>
              <w:left w:val="single" w:sz="4" w:space="0" w:color="auto"/>
              <w:right w:val="single" w:sz="4" w:space="0" w:color="auto"/>
            </w:tcBorders>
          </w:tcPr>
          <w:p w14:paraId="3FE4D48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8BABD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F36C6C"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9336C4"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9A8B446" w14:textId="77777777" w:rsidR="00F21BC6" w:rsidRPr="00553950" w:rsidRDefault="00F21BC6">
            <w:pPr>
              <w:pStyle w:val="affffffff4"/>
              <w:rPr>
                <w:b/>
                <w:szCs w:val="24"/>
              </w:rPr>
            </w:pPr>
          </w:p>
        </w:tc>
      </w:tr>
      <w:tr w:rsidR="00553950" w:rsidRPr="00553950" w14:paraId="65B39A4D" w14:textId="77777777">
        <w:trPr>
          <w:trHeight w:val="304"/>
        </w:trPr>
        <w:tc>
          <w:tcPr>
            <w:tcW w:w="562" w:type="dxa"/>
            <w:vMerge/>
            <w:tcBorders>
              <w:left w:val="single" w:sz="4" w:space="0" w:color="auto"/>
              <w:right w:val="single" w:sz="4" w:space="0" w:color="auto"/>
            </w:tcBorders>
          </w:tcPr>
          <w:p w14:paraId="4ABD966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63F687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97C43F" w14:textId="77777777" w:rsidR="00F21BC6" w:rsidRPr="00553950" w:rsidRDefault="004D71E9">
            <w:pPr>
              <w:pStyle w:val="affffffff4"/>
            </w:pPr>
            <w:r w:rsidRPr="00553950">
              <w:rPr>
                <w:szCs w:val="24"/>
              </w:rPr>
              <w:t xml:space="preserve">11) Выполнить </w:t>
            </w:r>
            <w:r w:rsidRPr="00553950">
              <w:t>просмотр направленных уведомлений в подразделе «Уведомления на ЕПГУ» и просмотр карточек граждан;</w:t>
            </w:r>
          </w:p>
          <w:p w14:paraId="3E507A01"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xml:space="preserve">; нажать на кнопу «˅Создать отчет»; после завершения формирования отчета в столбце «Действия» нажать значок кнопки «Скачать»; в загрузках открыть скачанный </w:t>
            </w:r>
            <w:r w:rsidRPr="00553950">
              <w:lastRenderedPageBreak/>
              <w:t>файл и ознакомиться с данными отчета;</w:t>
            </w:r>
          </w:p>
          <w:p w14:paraId="30655F64" w14:textId="77777777" w:rsidR="00F21BC6" w:rsidRPr="00553950" w:rsidRDefault="004D71E9">
            <w:pPr>
              <w:pStyle w:val="affffffff4"/>
            </w:pPr>
            <w:r w:rsidRPr="00553950">
              <w:t xml:space="preserve">в разделе «Отчеты»  выбрать отчет с наименованием «Отчет по актуализации сведений»;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C094FCD" w14:textId="77777777" w:rsidR="00F21BC6" w:rsidRPr="00553950" w:rsidRDefault="004D71E9">
            <w:pPr>
              <w:pStyle w:val="af"/>
              <w:numPr>
                <w:ilvl w:val="0"/>
                <w:numId w:val="254"/>
              </w:numPr>
              <w:tabs>
                <w:tab w:val="left" w:pos="391"/>
              </w:tabs>
              <w:ind w:left="31" w:firstLine="0"/>
            </w:pPr>
            <w:r w:rsidRPr="00553950">
              <w:lastRenderedPageBreak/>
              <w:t>на шаге 11 пользователю доступны для просмотра направленные Уведомления на ЕПГУ и просмотр карточек граждан - в пределах всех военкоматов, формирование и просмотр Сводного отчета по уведомлению граждан (ЛК ЕПГУ)- в пределах всех военкоматов, Отчета по актуализации сведений- в пределах всех военкоматов.</w:t>
            </w:r>
          </w:p>
        </w:tc>
        <w:tc>
          <w:tcPr>
            <w:tcW w:w="3402" w:type="dxa"/>
            <w:vMerge/>
            <w:tcBorders>
              <w:left w:val="single" w:sz="4" w:space="0" w:color="auto"/>
              <w:right w:val="single" w:sz="4" w:space="0" w:color="auto"/>
            </w:tcBorders>
            <w:shd w:val="clear" w:color="auto" w:fill="auto"/>
          </w:tcPr>
          <w:p w14:paraId="4C474875" w14:textId="77777777" w:rsidR="00F21BC6" w:rsidRPr="00553950" w:rsidRDefault="00F21BC6">
            <w:pPr>
              <w:pStyle w:val="affffffff4"/>
              <w:rPr>
                <w:b/>
                <w:szCs w:val="24"/>
              </w:rPr>
            </w:pPr>
          </w:p>
        </w:tc>
      </w:tr>
      <w:tr w:rsidR="00553950" w:rsidRPr="00553950" w14:paraId="51083580" w14:textId="77777777">
        <w:trPr>
          <w:trHeight w:val="304"/>
        </w:trPr>
        <w:tc>
          <w:tcPr>
            <w:tcW w:w="562" w:type="dxa"/>
            <w:vMerge/>
            <w:tcBorders>
              <w:left w:val="single" w:sz="4" w:space="0" w:color="auto"/>
              <w:right w:val="single" w:sz="4" w:space="0" w:color="auto"/>
            </w:tcBorders>
          </w:tcPr>
          <w:p w14:paraId="3633681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D2D3EA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CA6A81"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64DA37"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B14337D" w14:textId="77777777" w:rsidR="00F21BC6" w:rsidRPr="00553950" w:rsidRDefault="00F21BC6">
            <w:pPr>
              <w:pStyle w:val="affffffff4"/>
              <w:rPr>
                <w:b/>
                <w:szCs w:val="24"/>
              </w:rPr>
            </w:pPr>
          </w:p>
        </w:tc>
      </w:tr>
      <w:tr w:rsidR="00553950" w:rsidRPr="00553950" w14:paraId="67748C4F" w14:textId="77777777">
        <w:trPr>
          <w:trHeight w:val="304"/>
        </w:trPr>
        <w:tc>
          <w:tcPr>
            <w:tcW w:w="562" w:type="dxa"/>
            <w:vMerge/>
            <w:tcBorders>
              <w:left w:val="single" w:sz="4" w:space="0" w:color="auto"/>
              <w:right w:val="single" w:sz="4" w:space="0" w:color="auto"/>
            </w:tcBorders>
          </w:tcPr>
          <w:p w14:paraId="42F9495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07F604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19D5D2E" w14:textId="77777777" w:rsidR="00F21BC6" w:rsidRPr="00553950" w:rsidRDefault="004D71E9">
            <w:pPr>
              <w:pStyle w:val="affffffff4"/>
            </w:pPr>
            <w:r w:rsidRPr="00553950">
              <w:rPr>
                <w:szCs w:val="24"/>
              </w:rPr>
              <w:t xml:space="preserve">12) Выполнить </w:t>
            </w:r>
            <w:r w:rsidRPr="00553950">
              <w:t>просмотр направленных уведомлений в подразделе «Уведомления на ЕПГУ» и просмотр карточек граждан;</w:t>
            </w:r>
          </w:p>
          <w:p w14:paraId="6D0CA25F"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w:t>
            </w:r>
            <w:r w:rsidRPr="00553950">
              <w:lastRenderedPageBreak/>
              <w:t xml:space="preserve">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18BE0F99"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«Отчет по актуализации сведений»;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692870" w14:textId="77777777" w:rsidR="00F21BC6" w:rsidRPr="00553950" w:rsidRDefault="004D71E9">
            <w:pPr>
              <w:pStyle w:val="affffffff4"/>
              <w:tabs>
                <w:tab w:val="left" w:pos="442"/>
                <w:tab w:val="left" w:pos="583"/>
              </w:tabs>
            </w:pPr>
            <w:r w:rsidRPr="00553950">
              <w:lastRenderedPageBreak/>
              <w:t xml:space="preserve">на шаге 12 пользователю доступны для просмотра направленные Уведомления на ЕПГУ и просмотр карточек граждан - в пределах военного округа РФ, формирование и просмотр </w:t>
            </w:r>
            <w:r w:rsidRPr="00553950">
              <w:rPr>
                <w:szCs w:val="24"/>
              </w:rPr>
              <w:t>Сводн</w:t>
            </w:r>
            <w:r w:rsidRPr="00553950">
              <w:t>ого</w:t>
            </w:r>
            <w:r w:rsidRPr="00553950">
              <w:rPr>
                <w:szCs w:val="24"/>
              </w:rPr>
              <w:t xml:space="preserve"> отчет</w:t>
            </w:r>
            <w:r w:rsidRPr="00553950">
              <w:t>а</w:t>
            </w:r>
            <w:r w:rsidRPr="00553950">
              <w:rPr>
                <w:szCs w:val="24"/>
              </w:rPr>
              <w:t xml:space="preserve"> по уведомлению граждан (ЛК ЕПГУ)</w:t>
            </w:r>
            <w:r w:rsidRPr="00553950">
              <w:t>- в пределах военного округа РФ, От</w:t>
            </w:r>
            <w:r w:rsidRPr="00553950">
              <w:rPr>
                <w:szCs w:val="24"/>
              </w:rPr>
              <w:t>чет</w:t>
            </w:r>
            <w:r w:rsidRPr="00553950">
              <w:t>а</w:t>
            </w:r>
            <w:r w:rsidRPr="00553950">
              <w:rPr>
                <w:szCs w:val="24"/>
              </w:rPr>
              <w:t xml:space="preserve"> по актуализации сведений) </w:t>
            </w:r>
            <w:r w:rsidRPr="00553950">
              <w:t>- в пределах военного округа РФ.</w:t>
            </w:r>
          </w:p>
          <w:p w14:paraId="334131F2" w14:textId="77777777" w:rsidR="00F21BC6" w:rsidRPr="00553950" w:rsidRDefault="00F21BC6">
            <w:pPr>
              <w:pStyle w:val="affffffff4"/>
              <w:tabs>
                <w:tab w:val="left" w:pos="442"/>
                <w:tab w:val="left" w:pos="583"/>
              </w:tabs>
            </w:pPr>
          </w:p>
          <w:p w14:paraId="6725E1E9" w14:textId="77777777" w:rsidR="00F21BC6" w:rsidRPr="00553950" w:rsidRDefault="00F21BC6">
            <w:pPr>
              <w:tabs>
                <w:tab w:val="left" w:pos="391"/>
              </w:tabs>
            </w:pPr>
          </w:p>
        </w:tc>
        <w:tc>
          <w:tcPr>
            <w:tcW w:w="3402" w:type="dxa"/>
            <w:vMerge/>
            <w:tcBorders>
              <w:left w:val="single" w:sz="4" w:space="0" w:color="auto"/>
              <w:right w:val="single" w:sz="4" w:space="0" w:color="auto"/>
            </w:tcBorders>
            <w:shd w:val="clear" w:color="auto" w:fill="auto"/>
          </w:tcPr>
          <w:p w14:paraId="33588F0C" w14:textId="77777777" w:rsidR="00F21BC6" w:rsidRPr="00553950" w:rsidRDefault="00F21BC6">
            <w:pPr>
              <w:pStyle w:val="affffffff4"/>
              <w:rPr>
                <w:b/>
                <w:szCs w:val="24"/>
              </w:rPr>
            </w:pPr>
          </w:p>
        </w:tc>
      </w:tr>
      <w:tr w:rsidR="00553950" w:rsidRPr="00553950" w14:paraId="0F89A3DE" w14:textId="77777777">
        <w:trPr>
          <w:trHeight w:val="304"/>
        </w:trPr>
        <w:tc>
          <w:tcPr>
            <w:tcW w:w="562" w:type="dxa"/>
            <w:vMerge/>
            <w:tcBorders>
              <w:left w:val="single" w:sz="4" w:space="0" w:color="auto"/>
              <w:right w:val="single" w:sz="4" w:space="0" w:color="auto"/>
            </w:tcBorders>
          </w:tcPr>
          <w:p w14:paraId="7D37A17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A3957B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E72ECB" w14:textId="77777777" w:rsidR="00F21BC6" w:rsidRPr="00553950" w:rsidRDefault="004D71E9">
            <w:pPr>
              <w:pStyle w:val="affffffff4"/>
              <w:rPr>
                <w:b/>
                <w:bCs/>
                <w:szCs w:val="24"/>
              </w:rPr>
            </w:pPr>
            <w:r w:rsidRPr="00553950">
              <w:rPr>
                <w:b/>
                <w:bCs/>
                <w:szCs w:val="24"/>
              </w:rPr>
              <w:t>Авторизоваться под ролью «Сотрудника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3FB12BE"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220AB334" w14:textId="77777777" w:rsidR="00F21BC6" w:rsidRPr="00553950" w:rsidRDefault="00F21BC6">
            <w:pPr>
              <w:pStyle w:val="affffffff4"/>
              <w:rPr>
                <w:b/>
                <w:szCs w:val="24"/>
              </w:rPr>
            </w:pPr>
          </w:p>
        </w:tc>
      </w:tr>
      <w:tr w:rsidR="00553950" w:rsidRPr="00553950" w14:paraId="2E893C11" w14:textId="77777777">
        <w:trPr>
          <w:trHeight w:val="304"/>
        </w:trPr>
        <w:tc>
          <w:tcPr>
            <w:tcW w:w="562" w:type="dxa"/>
            <w:vMerge/>
            <w:tcBorders>
              <w:left w:val="single" w:sz="4" w:space="0" w:color="auto"/>
              <w:right w:val="single" w:sz="4" w:space="0" w:color="auto"/>
            </w:tcBorders>
          </w:tcPr>
          <w:p w14:paraId="2E60243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959032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DBC8F7" w14:textId="77777777" w:rsidR="00F21BC6" w:rsidRPr="00553950" w:rsidRDefault="004D71E9">
            <w:pPr>
              <w:pStyle w:val="affffffff4"/>
            </w:pPr>
            <w:r w:rsidRPr="00553950">
              <w:rPr>
                <w:szCs w:val="24"/>
              </w:rPr>
              <w:t>13) Выполнить действие, указанное в шаге 11;</w:t>
            </w:r>
          </w:p>
          <w:p w14:paraId="58B9699F"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«Отчет по актуализации в разрезе поставщиков сведений»; в открывшемся окне нажать на кнопку «+ Создать отчет»; в открывшемся модальном </w:t>
            </w:r>
            <w:r w:rsidRPr="00553950">
              <w:lastRenderedPageBreak/>
              <w:t xml:space="preserve">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5C15D3F3" w14:textId="77777777" w:rsidR="00F21BC6" w:rsidRPr="00553950" w:rsidRDefault="004D71E9">
            <w:pPr>
              <w:pStyle w:val="affffffff4"/>
            </w:pPr>
            <w:r w:rsidRPr="00553950">
              <w:t>Перейти в раздел «Аналитическая подсистема» → «Бизнес метрики»; нажать на виджет «Актуализация» → «ГИР ВУ», «ЕПГУ», «Личное посещение ВК» зафиксировать отображаемые данные.</w:t>
            </w:r>
          </w:p>
          <w:p w14:paraId="4C70ED4A" w14:textId="77777777" w:rsidR="00F21BC6" w:rsidRPr="00553950" w:rsidRDefault="00F21BC6">
            <w:pPr>
              <w:pStyle w:val="affffffff4"/>
              <w:tabs>
                <w:tab w:val="left" w:pos="442"/>
                <w:tab w:val="left" w:pos="583"/>
              </w:tabs>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4C0BD2" w14:textId="77777777" w:rsidR="00F21BC6" w:rsidRPr="00553950" w:rsidRDefault="004D71E9">
            <w:pPr>
              <w:tabs>
                <w:tab w:val="left" w:pos="391"/>
              </w:tabs>
            </w:pPr>
            <w:r w:rsidRPr="00553950">
              <w:lastRenderedPageBreak/>
              <w:t xml:space="preserve">– на шаге 13 пользователю доступны для просмотра направленные Уведомления на ЕПГУ и просмотр карточек граждан - в пределах всех военкоматов, формирование и просмотр </w:t>
            </w:r>
            <w:r w:rsidRPr="00553950">
              <w:lastRenderedPageBreak/>
              <w:t>Сводного отчета по уведомлению граждан (ЛК ЕПГУ)- в пределах всех военкоматов, Отчета по актуализации сведений- в пределах всех военкоматов,  Отчета по актуализации в разрезе поставщиков сведений- в пределах всех военкоматов.</w:t>
            </w:r>
          </w:p>
          <w:p w14:paraId="376E4C42" w14:textId="77777777" w:rsidR="00F21BC6" w:rsidRPr="00553950" w:rsidRDefault="004D71E9">
            <w:pPr>
              <w:pStyle w:val="affffffff4"/>
            </w:pPr>
            <w:r w:rsidRPr="00553950">
              <w:t>Данные на дашборде «Бизнес метрики» компонента «</w:t>
            </w:r>
            <w:r w:rsidRPr="00553950">
              <w:rPr>
                <w:bCs/>
              </w:rPr>
              <w:t>Актуализация. ГИР ВУ</w:t>
            </w:r>
            <w:r w:rsidRPr="00553950">
              <w:t>» отображаются в соответствии с тестовыми данными и действиями, проводимыми в рамках проверки.</w:t>
            </w:r>
          </w:p>
          <w:p w14:paraId="1D705912" w14:textId="77777777" w:rsidR="00F21BC6" w:rsidRPr="00553950" w:rsidRDefault="00F21BC6">
            <w:pPr>
              <w:tabs>
                <w:tab w:val="left" w:pos="391"/>
              </w:tabs>
            </w:pPr>
          </w:p>
        </w:tc>
        <w:tc>
          <w:tcPr>
            <w:tcW w:w="3402" w:type="dxa"/>
            <w:vMerge/>
            <w:tcBorders>
              <w:left w:val="single" w:sz="4" w:space="0" w:color="auto"/>
              <w:right w:val="single" w:sz="4" w:space="0" w:color="auto"/>
            </w:tcBorders>
            <w:shd w:val="clear" w:color="auto" w:fill="auto"/>
          </w:tcPr>
          <w:p w14:paraId="7A15B9E3" w14:textId="77777777" w:rsidR="00F21BC6" w:rsidRPr="00553950" w:rsidRDefault="00F21BC6">
            <w:pPr>
              <w:pStyle w:val="affffffff4"/>
              <w:rPr>
                <w:b/>
                <w:szCs w:val="24"/>
              </w:rPr>
            </w:pPr>
          </w:p>
        </w:tc>
      </w:tr>
      <w:tr w:rsidR="00553950" w:rsidRPr="00553950" w14:paraId="1AE9E1CC" w14:textId="77777777">
        <w:trPr>
          <w:trHeight w:val="304"/>
        </w:trPr>
        <w:tc>
          <w:tcPr>
            <w:tcW w:w="562" w:type="dxa"/>
            <w:vMerge/>
            <w:tcBorders>
              <w:left w:val="single" w:sz="4" w:space="0" w:color="auto"/>
              <w:right w:val="single" w:sz="4" w:space="0" w:color="auto"/>
            </w:tcBorders>
          </w:tcPr>
          <w:p w14:paraId="61D222B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58B2F8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AA6451"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D76C50"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является:</w:t>
            </w:r>
          </w:p>
        </w:tc>
        <w:tc>
          <w:tcPr>
            <w:tcW w:w="3402" w:type="dxa"/>
            <w:vMerge/>
            <w:tcBorders>
              <w:left w:val="single" w:sz="4" w:space="0" w:color="auto"/>
              <w:right w:val="single" w:sz="4" w:space="0" w:color="auto"/>
            </w:tcBorders>
            <w:shd w:val="clear" w:color="auto" w:fill="auto"/>
          </w:tcPr>
          <w:p w14:paraId="696320B0" w14:textId="77777777" w:rsidR="00F21BC6" w:rsidRPr="00553950" w:rsidRDefault="00F21BC6">
            <w:pPr>
              <w:pStyle w:val="affffffff4"/>
              <w:rPr>
                <w:b/>
                <w:szCs w:val="24"/>
              </w:rPr>
            </w:pPr>
          </w:p>
        </w:tc>
      </w:tr>
      <w:tr w:rsidR="00553950" w:rsidRPr="00553950" w14:paraId="2B1AAF44" w14:textId="77777777">
        <w:trPr>
          <w:trHeight w:val="304"/>
        </w:trPr>
        <w:tc>
          <w:tcPr>
            <w:tcW w:w="562" w:type="dxa"/>
            <w:vMerge/>
            <w:tcBorders>
              <w:left w:val="single" w:sz="4" w:space="0" w:color="auto"/>
              <w:right w:val="single" w:sz="4" w:space="0" w:color="auto"/>
            </w:tcBorders>
          </w:tcPr>
          <w:p w14:paraId="19880B2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31FB76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CC7A2F" w14:textId="77777777" w:rsidR="00F21BC6" w:rsidRPr="00553950" w:rsidRDefault="004D71E9">
            <w:pPr>
              <w:pStyle w:val="affffffff4"/>
              <w:rPr>
                <w:szCs w:val="24"/>
              </w:rPr>
            </w:pPr>
            <w:r w:rsidRPr="00553950">
              <w:rPr>
                <w:szCs w:val="24"/>
              </w:rPr>
              <w:t>14) 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782FA5" w14:textId="77777777" w:rsidR="00F21BC6" w:rsidRPr="00553950" w:rsidRDefault="004D71E9">
            <w:pPr>
              <w:pStyle w:val="affffffff4"/>
              <w:rPr>
                <w:szCs w:val="24"/>
              </w:rPr>
            </w:pPr>
            <w:r w:rsidRPr="00553950">
              <w:rPr>
                <w:szCs w:val="24"/>
              </w:rPr>
              <w:t>– на шаге 14 поступление уведомления в личный кабинет гражданина на ЕПГУ об изменении сведений в Реестре воинского учета.</w:t>
            </w:r>
          </w:p>
          <w:p w14:paraId="52C8AD39" w14:textId="77777777" w:rsidR="00F21BC6" w:rsidRPr="00553950" w:rsidRDefault="004D71E9">
            <w:pPr>
              <w:pStyle w:val="affffffff4"/>
              <w:rPr>
                <w:b/>
                <w:bCs/>
                <w:szCs w:val="24"/>
              </w:rPr>
            </w:pPr>
            <w:r w:rsidRPr="00553950">
              <w:rPr>
                <w:b/>
                <w:bCs/>
                <w:szCs w:val="24"/>
              </w:rPr>
              <w:t>Текст Уведомления:</w:t>
            </w:r>
          </w:p>
          <w:p w14:paraId="77AA4D34" w14:textId="77777777" w:rsidR="00F21BC6" w:rsidRPr="00553950" w:rsidRDefault="004D71E9">
            <w:pPr>
              <w:pStyle w:val="affffffff4"/>
              <w:rPr>
                <w:szCs w:val="24"/>
              </w:rPr>
            </w:pPr>
            <w:r w:rsidRPr="00553950">
              <w:rPr>
                <w:szCs w:val="24"/>
              </w:rPr>
              <w:t>«Изменены сведения в Реестре воинского учета</w:t>
            </w:r>
          </w:p>
          <w:p w14:paraId="5B60BA80" w14:textId="77777777" w:rsidR="00F21BC6" w:rsidRPr="00553950" w:rsidRDefault="004D71E9">
            <w:pPr>
              <w:pStyle w:val="affffffff4"/>
              <w:rPr>
                <w:szCs w:val="24"/>
              </w:rPr>
            </w:pPr>
            <w:r w:rsidRPr="00553950">
              <w:rPr>
                <w:szCs w:val="24"/>
              </w:rPr>
              <w:t>&lt;Имя, Отчество&gt;</w:t>
            </w:r>
          </w:p>
          <w:p w14:paraId="28DFAF05" w14:textId="77777777" w:rsidR="00F21BC6" w:rsidRPr="00553950" w:rsidRDefault="004D71E9">
            <w:pPr>
              <w:pStyle w:val="affffffff4"/>
              <w:rPr>
                <w:szCs w:val="24"/>
              </w:rPr>
            </w:pPr>
            <w:r w:rsidRPr="00553950">
              <w:rPr>
                <w:szCs w:val="24"/>
              </w:rPr>
              <w:t xml:space="preserve">Для получения сведений о </w:t>
            </w:r>
            <w:r w:rsidRPr="00553950">
              <w:rPr>
                <w:szCs w:val="24"/>
              </w:rPr>
              <w:lastRenderedPageBreak/>
              <w:t>воинском учете запросите выписку из Реестра воинского учета в личном кабинете Реестра повесток</w:t>
            </w:r>
          </w:p>
          <w:p w14:paraId="284A2996" w14:textId="77777777" w:rsidR="00F21BC6" w:rsidRPr="00553950" w:rsidRDefault="004D71E9">
            <w:r w:rsidRPr="00553950">
              <w:t>Для уточнения сведений направьте заявление.</w:t>
            </w:r>
          </w:p>
        </w:tc>
        <w:tc>
          <w:tcPr>
            <w:tcW w:w="3402" w:type="dxa"/>
            <w:vMerge/>
            <w:tcBorders>
              <w:left w:val="single" w:sz="4" w:space="0" w:color="auto"/>
              <w:right w:val="single" w:sz="4" w:space="0" w:color="auto"/>
            </w:tcBorders>
            <w:shd w:val="clear" w:color="auto" w:fill="auto"/>
          </w:tcPr>
          <w:p w14:paraId="402A2001" w14:textId="77777777" w:rsidR="00F21BC6" w:rsidRPr="00553950" w:rsidRDefault="00F21BC6">
            <w:pPr>
              <w:pStyle w:val="affffffff4"/>
              <w:rPr>
                <w:b/>
                <w:szCs w:val="24"/>
              </w:rPr>
            </w:pPr>
          </w:p>
        </w:tc>
      </w:tr>
      <w:tr w:rsidR="00553950" w:rsidRPr="00553950" w14:paraId="269AA9DD" w14:textId="77777777">
        <w:trPr>
          <w:trHeight w:val="304"/>
        </w:trPr>
        <w:tc>
          <w:tcPr>
            <w:tcW w:w="562" w:type="dxa"/>
            <w:vMerge/>
            <w:tcBorders>
              <w:left w:val="single" w:sz="4" w:space="0" w:color="auto"/>
              <w:right w:val="single" w:sz="4" w:space="0" w:color="auto"/>
            </w:tcBorders>
          </w:tcPr>
          <w:p w14:paraId="39C2829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617DDB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CA1F560" w14:textId="3116E08D" w:rsidR="00F21BC6" w:rsidRPr="00553950" w:rsidRDefault="004D71E9">
            <w:pPr>
              <w:pStyle w:val="affffffff4"/>
              <w:jc w:val="both"/>
              <w:rPr>
                <w:b/>
                <w:bCs/>
                <w:szCs w:val="24"/>
              </w:rPr>
            </w:pPr>
            <w:r w:rsidRPr="00553950">
              <w:rPr>
                <w:b/>
                <w:bCs/>
                <w:szCs w:val="24"/>
              </w:rPr>
              <w:t>Сценарий 2</w:t>
            </w:r>
          </w:p>
          <w:p w14:paraId="511EE8CF" w14:textId="4FB74EEE" w:rsidR="001D48C0" w:rsidRPr="00553950" w:rsidRDefault="001D48C0">
            <w:pPr>
              <w:pStyle w:val="affffffff4"/>
              <w:jc w:val="both"/>
              <w:rPr>
                <w:b/>
                <w:bCs/>
                <w:szCs w:val="24"/>
              </w:rPr>
            </w:pPr>
            <w:r w:rsidRPr="00553950">
              <w:rPr>
                <w:b/>
                <w:bCs/>
                <w:szCs w:val="24"/>
              </w:rPr>
              <w:t>Загрузка неактуального паспорта гражданина и отсутствие детей.  (Гражданин 48)</w:t>
            </w:r>
          </w:p>
          <w:p w14:paraId="55B141A9" w14:textId="486E78D9" w:rsidR="001D48C0" w:rsidRPr="00553950" w:rsidRDefault="001D48C0">
            <w:pPr>
              <w:pStyle w:val="affffffff4"/>
              <w:jc w:val="both"/>
              <w:rPr>
                <w:b/>
                <w:bCs/>
                <w:szCs w:val="24"/>
              </w:rPr>
            </w:pPr>
            <w:r w:rsidRPr="00553950">
              <w:rPr>
                <w:b/>
                <w:bCs/>
                <w:szCs w:val="24"/>
              </w:rPr>
              <w:t xml:space="preserve"> </w:t>
            </w:r>
          </w:p>
          <w:p w14:paraId="3C4F1E65" w14:textId="77777777" w:rsidR="00F21BC6" w:rsidRPr="00553950" w:rsidRDefault="004D71E9">
            <w:pPr>
              <w:pStyle w:val="affffffff4"/>
              <w:jc w:val="both"/>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4DDD36" w14:textId="77777777" w:rsidR="00F21BC6" w:rsidRPr="00553950" w:rsidRDefault="004D71E9">
            <w:pPr>
              <w:tabs>
                <w:tab w:val="left" w:pos="391"/>
              </w:tabs>
              <w:rPr>
                <w:b/>
              </w:rPr>
            </w:pPr>
            <w:r w:rsidRPr="00553950">
              <w:rPr>
                <w:b/>
              </w:rPr>
              <w:t>Сценарий 2</w:t>
            </w:r>
          </w:p>
          <w:p w14:paraId="18B2B027" w14:textId="77777777" w:rsidR="001D48C0" w:rsidRPr="00553950" w:rsidRDefault="001D48C0">
            <w:pPr>
              <w:tabs>
                <w:tab w:val="left" w:pos="391"/>
              </w:tabs>
            </w:pPr>
          </w:p>
          <w:p w14:paraId="4D8D653D" w14:textId="77777777" w:rsidR="001D48C0" w:rsidRPr="00553950" w:rsidRDefault="001D48C0">
            <w:pPr>
              <w:tabs>
                <w:tab w:val="left" w:pos="391"/>
              </w:tabs>
            </w:pPr>
          </w:p>
          <w:p w14:paraId="402C3643" w14:textId="465BDF2C" w:rsidR="00F21BC6" w:rsidRPr="00553950" w:rsidRDefault="004D71E9">
            <w:pPr>
              <w:tabs>
                <w:tab w:val="left" w:pos="391"/>
              </w:tabs>
              <w:rPr>
                <w:b/>
              </w:rPr>
            </w:pPr>
            <w:r w:rsidRPr="00553950">
              <w:t xml:space="preserve">Положительным результатом проверки для </w:t>
            </w:r>
            <w:r w:rsidRPr="00553950">
              <w:rPr>
                <w:b/>
                <w:bCs/>
              </w:rPr>
              <w:t xml:space="preserve">Специалиста ВК по воинскому учету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B2A736A" w14:textId="77777777" w:rsidR="00F21BC6" w:rsidRPr="00553950" w:rsidRDefault="00F21BC6">
            <w:pPr>
              <w:pStyle w:val="affffffff4"/>
              <w:rPr>
                <w:b/>
                <w:szCs w:val="24"/>
              </w:rPr>
            </w:pPr>
          </w:p>
        </w:tc>
      </w:tr>
      <w:tr w:rsidR="00553950" w:rsidRPr="00553950" w14:paraId="0CEF3E3D" w14:textId="77777777">
        <w:trPr>
          <w:trHeight w:val="304"/>
        </w:trPr>
        <w:tc>
          <w:tcPr>
            <w:tcW w:w="562" w:type="dxa"/>
            <w:vMerge/>
            <w:tcBorders>
              <w:left w:val="single" w:sz="4" w:space="0" w:color="auto"/>
              <w:right w:val="single" w:sz="4" w:space="0" w:color="auto"/>
            </w:tcBorders>
          </w:tcPr>
          <w:p w14:paraId="16733C9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DE8DE6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A9C673" w14:textId="630872A1" w:rsidR="00F21BC6" w:rsidRPr="00553950" w:rsidRDefault="004D71E9">
            <w:pPr>
              <w:pStyle w:val="affffffff4"/>
              <w:jc w:val="both"/>
              <w:rPr>
                <w:b/>
                <w:bCs/>
                <w:szCs w:val="24"/>
              </w:rPr>
            </w:pPr>
            <w:r w:rsidRPr="00553950">
              <w:rPr>
                <w:szCs w:val="24"/>
              </w:rPr>
              <w:t xml:space="preserve">1) В разделе «Ведение учета» → «Состоящие на учете» открыть карточку гражданина 48. Обратить внимание </w:t>
            </w:r>
            <w:r w:rsidR="008C37B2" w:rsidRPr="00553950">
              <w:rPr>
                <w:szCs w:val="24"/>
              </w:rPr>
              <w:t xml:space="preserve">в блоке «Паспорт гражданина Российской Федерации» на статус документа в действующем паспорте гражданина </w:t>
            </w:r>
            <w:r w:rsidRPr="00553950">
              <w:rPr>
                <w:szCs w:val="24"/>
              </w:rPr>
              <w:t xml:space="preserve">и наличие </w:t>
            </w:r>
            <w:r w:rsidR="00676D95" w:rsidRPr="00553950">
              <w:rPr>
                <w:szCs w:val="24"/>
              </w:rPr>
              <w:t>сведения о</w:t>
            </w:r>
            <w:r w:rsidRPr="00553950">
              <w:rPr>
                <w:szCs w:val="24"/>
              </w:rPr>
              <w:t xml:space="preserve"> дет</w:t>
            </w:r>
            <w:r w:rsidR="00676D95" w:rsidRPr="00553950">
              <w:rPr>
                <w:szCs w:val="24"/>
              </w:rPr>
              <w:t>ях</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2F153A" w14:textId="518E7CC5" w:rsidR="00F21BC6" w:rsidRPr="00553950" w:rsidRDefault="004D71E9">
            <w:pPr>
              <w:tabs>
                <w:tab w:val="left" w:pos="391"/>
              </w:tabs>
              <w:rPr>
                <w:b/>
              </w:rPr>
            </w:pPr>
            <w:r w:rsidRPr="00553950">
              <w:t xml:space="preserve">– на шаге 1 просмотрена </w:t>
            </w:r>
            <w:r w:rsidR="008C37B2" w:rsidRPr="00553950">
              <w:t xml:space="preserve">карточка гражданина. По паспорту установлен статус документа «Действителен» и присутствуют </w:t>
            </w:r>
            <w:r w:rsidRPr="00553950">
              <w:t>сведени</w:t>
            </w:r>
            <w:r w:rsidR="008C37B2" w:rsidRPr="00553950">
              <w:t xml:space="preserve">я </w:t>
            </w:r>
            <w:r w:rsidRPr="00553950">
              <w:t>о детях.</w:t>
            </w:r>
          </w:p>
        </w:tc>
        <w:tc>
          <w:tcPr>
            <w:tcW w:w="3402" w:type="dxa"/>
            <w:vMerge/>
            <w:tcBorders>
              <w:left w:val="single" w:sz="4" w:space="0" w:color="auto"/>
              <w:right w:val="single" w:sz="4" w:space="0" w:color="auto"/>
            </w:tcBorders>
            <w:shd w:val="clear" w:color="auto" w:fill="auto"/>
          </w:tcPr>
          <w:p w14:paraId="564E17AD" w14:textId="77777777" w:rsidR="00F21BC6" w:rsidRPr="00553950" w:rsidRDefault="00F21BC6">
            <w:pPr>
              <w:pStyle w:val="affffffff4"/>
              <w:rPr>
                <w:b/>
                <w:szCs w:val="24"/>
              </w:rPr>
            </w:pPr>
          </w:p>
        </w:tc>
      </w:tr>
      <w:tr w:rsidR="00553950" w:rsidRPr="00553950" w14:paraId="28DE4D48" w14:textId="77777777">
        <w:trPr>
          <w:trHeight w:val="304"/>
        </w:trPr>
        <w:tc>
          <w:tcPr>
            <w:tcW w:w="562" w:type="dxa"/>
            <w:vMerge/>
            <w:tcBorders>
              <w:left w:val="single" w:sz="4" w:space="0" w:color="auto"/>
              <w:right w:val="single" w:sz="4" w:space="0" w:color="auto"/>
            </w:tcBorders>
          </w:tcPr>
          <w:p w14:paraId="51335D5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A90886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CDC14A" w14:textId="77777777" w:rsidR="00F21BC6" w:rsidRPr="00553950" w:rsidRDefault="004D71E9">
            <w:pPr>
              <w:pStyle w:val="affffffff4"/>
              <w:jc w:val="both"/>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17D26F9" w14:textId="77777777" w:rsidR="00F21BC6" w:rsidRPr="00553950" w:rsidRDefault="004D71E9">
            <w:pPr>
              <w:tabs>
                <w:tab w:val="left" w:pos="391"/>
              </w:tabs>
              <w:rPr>
                <w:b/>
              </w:rPr>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94CF84C" w14:textId="77777777" w:rsidR="00F21BC6" w:rsidRPr="00553950" w:rsidRDefault="00F21BC6">
            <w:pPr>
              <w:pStyle w:val="affffffff4"/>
              <w:rPr>
                <w:b/>
                <w:szCs w:val="24"/>
              </w:rPr>
            </w:pPr>
          </w:p>
        </w:tc>
      </w:tr>
      <w:tr w:rsidR="00553950" w:rsidRPr="00553950" w14:paraId="7C64B1DB" w14:textId="77777777">
        <w:trPr>
          <w:trHeight w:val="304"/>
        </w:trPr>
        <w:tc>
          <w:tcPr>
            <w:tcW w:w="562" w:type="dxa"/>
            <w:vMerge/>
            <w:tcBorders>
              <w:left w:val="single" w:sz="4" w:space="0" w:color="auto"/>
              <w:right w:val="single" w:sz="4" w:space="0" w:color="auto"/>
            </w:tcBorders>
          </w:tcPr>
          <w:p w14:paraId="73479C8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D4D751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9198BF" w14:textId="77777777" w:rsidR="00F21BC6" w:rsidRPr="00553950" w:rsidRDefault="004D71E9">
            <w:pPr>
              <w:pStyle w:val="affffffff4"/>
              <w:rPr>
                <w:szCs w:val="24"/>
              </w:rPr>
            </w:pPr>
            <w:r w:rsidRPr="00553950">
              <w:rPr>
                <w:szCs w:val="24"/>
              </w:rPr>
              <w:t xml:space="preserve">2) В разделе «Внешний обмен» → «Ручная загрузка данных» → «Загрузить данные» в окне «Импорт данных о гражданах» нажать кнопку «Выберите файл» (в файле содержится </w:t>
            </w:r>
            <w:r w:rsidRPr="00553950">
              <w:rPr>
                <w:b/>
                <w:bCs/>
                <w:szCs w:val="24"/>
              </w:rPr>
              <w:t>неактуальные паспортные данные</w:t>
            </w:r>
            <w:r w:rsidRPr="00553950">
              <w:rPr>
                <w:szCs w:val="24"/>
              </w:rPr>
              <w:t xml:space="preserve"> по гражданину и отсутствие детей);</w:t>
            </w:r>
          </w:p>
          <w:p w14:paraId="4F9DA35D" w14:textId="77777777" w:rsidR="00F21BC6" w:rsidRPr="00553950" w:rsidRDefault="004D71E9">
            <w:pPr>
              <w:pStyle w:val="affffffff4"/>
              <w:rPr>
                <w:szCs w:val="24"/>
              </w:rPr>
            </w:pPr>
            <w:r w:rsidRPr="00553950">
              <w:rPr>
                <w:szCs w:val="24"/>
              </w:rPr>
              <w:t xml:space="preserve">3) Выбрать файл </w:t>
            </w:r>
            <w:proofErr w:type="spellStart"/>
            <w:r w:rsidRPr="00553950">
              <w:rPr>
                <w:szCs w:val="24"/>
              </w:rPr>
              <w:t>xml</w:t>
            </w:r>
            <w:proofErr w:type="spellEnd"/>
            <w:r w:rsidRPr="00553950">
              <w:rPr>
                <w:szCs w:val="24"/>
              </w:rPr>
              <w:t xml:space="preserve"> </w:t>
            </w:r>
            <w:proofErr w:type="gramStart"/>
            <w:r w:rsidRPr="00553950">
              <w:rPr>
                <w:szCs w:val="24"/>
              </w:rPr>
              <w:t xml:space="preserve">&lt; </w:t>
            </w:r>
            <w:r w:rsidRPr="00553950">
              <w:rPr>
                <w:szCs w:val="24"/>
                <w:lang w:val="en-US"/>
              </w:rPr>
              <w:t>FULL</w:t>
            </w:r>
            <w:r w:rsidRPr="00553950">
              <w:rPr>
                <w:szCs w:val="24"/>
              </w:rPr>
              <w:t>_</w:t>
            </w:r>
            <w:proofErr w:type="spellStart"/>
            <w:r w:rsidRPr="00553950">
              <w:rPr>
                <w:szCs w:val="24"/>
              </w:rPr>
              <w:t>хххххххххххххх_ххххххххххххххххх</w:t>
            </w:r>
            <w:proofErr w:type="spellEnd"/>
            <w:r w:rsidRPr="00553950">
              <w:rPr>
                <w:szCs w:val="24"/>
              </w:rPr>
              <w:t>.</w:t>
            </w:r>
            <w:r w:rsidRPr="00553950">
              <w:rPr>
                <w:szCs w:val="24"/>
                <w:lang w:val="en-US"/>
              </w:rPr>
              <w:t>xml</w:t>
            </w:r>
            <w:proofErr w:type="gramEnd"/>
            <w:r w:rsidRPr="00553950">
              <w:rPr>
                <w:szCs w:val="24"/>
              </w:rPr>
              <w:t>&gt; и нажать кнопку «Загрузить»;</w:t>
            </w:r>
          </w:p>
          <w:p w14:paraId="6D9107AA" w14:textId="77777777" w:rsidR="00F21BC6" w:rsidRPr="00553950" w:rsidRDefault="004D71E9">
            <w:pPr>
              <w:pStyle w:val="affffffff4"/>
              <w:jc w:val="both"/>
              <w:rPr>
                <w:szCs w:val="24"/>
              </w:rPr>
            </w:pPr>
            <w:r w:rsidRPr="00553950">
              <w:rPr>
                <w:szCs w:val="24"/>
              </w:rPr>
              <w:t xml:space="preserve">4) Дождаться завершения процесса загрузки файла </w:t>
            </w:r>
            <w:r w:rsidRPr="00553950">
              <w:rPr>
                <w:szCs w:val="24"/>
                <w:lang w:val="en-US"/>
              </w:rPr>
              <w:t>xml</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DFFFA3" w14:textId="77777777" w:rsidR="00F21BC6" w:rsidRPr="00553950" w:rsidRDefault="004D71E9">
            <w:pPr>
              <w:tabs>
                <w:tab w:val="left" w:pos="391"/>
              </w:tabs>
              <w:rPr>
                <w:b/>
              </w:rPr>
            </w:pPr>
            <w:r w:rsidRPr="00553950">
              <w:rPr>
                <w:b/>
              </w:rPr>
              <w:t xml:space="preserve">- </w:t>
            </w:r>
            <w:r w:rsidRPr="00553950">
              <w:rPr>
                <w:bCs/>
              </w:rPr>
              <w:t xml:space="preserve">на шаге 2 успешно загружен </w:t>
            </w:r>
            <w:r w:rsidRPr="00553950">
              <w:rPr>
                <w:bCs/>
                <w:lang w:val="en-US"/>
              </w:rPr>
              <w:t>xml</w:t>
            </w:r>
            <w:r w:rsidRPr="00553950">
              <w:rPr>
                <w:bCs/>
              </w:rPr>
              <w:t xml:space="preserve"> файл.</w:t>
            </w:r>
          </w:p>
        </w:tc>
        <w:tc>
          <w:tcPr>
            <w:tcW w:w="3402" w:type="dxa"/>
            <w:vMerge/>
            <w:tcBorders>
              <w:left w:val="single" w:sz="4" w:space="0" w:color="auto"/>
              <w:right w:val="single" w:sz="4" w:space="0" w:color="auto"/>
            </w:tcBorders>
            <w:shd w:val="clear" w:color="auto" w:fill="auto"/>
          </w:tcPr>
          <w:p w14:paraId="7F5F0C38" w14:textId="77777777" w:rsidR="00F21BC6" w:rsidRPr="00553950" w:rsidRDefault="00F21BC6">
            <w:pPr>
              <w:pStyle w:val="affffffff4"/>
              <w:rPr>
                <w:b/>
                <w:szCs w:val="24"/>
              </w:rPr>
            </w:pPr>
          </w:p>
        </w:tc>
      </w:tr>
      <w:tr w:rsidR="00553950" w:rsidRPr="00553950" w14:paraId="59FB91EB" w14:textId="77777777">
        <w:trPr>
          <w:trHeight w:val="304"/>
        </w:trPr>
        <w:tc>
          <w:tcPr>
            <w:tcW w:w="562" w:type="dxa"/>
            <w:vMerge/>
            <w:tcBorders>
              <w:left w:val="single" w:sz="4" w:space="0" w:color="auto"/>
              <w:right w:val="single" w:sz="4" w:space="0" w:color="auto"/>
            </w:tcBorders>
          </w:tcPr>
          <w:p w14:paraId="3E0825F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9A4E42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D2405B" w14:textId="77777777" w:rsidR="00F21BC6" w:rsidRPr="00553950" w:rsidRDefault="004D71E9">
            <w:pPr>
              <w:pStyle w:val="affffffff4"/>
              <w:jc w:val="both"/>
              <w:rPr>
                <w:b/>
                <w:bCs/>
                <w:szCs w:val="24"/>
              </w:rPr>
            </w:pPr>
            <w:r w:rsidRPr="00553950">
              <w:rPr>
                <w:b/>
                <w:bCs/>
                <w:szCs w:val="24"/>
              </w:rPr>
              <w:t>Авторизоваться под ролью «Специалист ВК по воинскому учёту»: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DFBAAC5" w14:textId="77777777" w:rsidR="00F21BC6" w:rsidRPr="00553950" w:rsidRDefault="004D71E9">
            <w:pPr>
              <w:tabs>
                <w:tab w:val="left" w:pos="391"/>
              </w:tabs>
              <w:rPr>
                <w:b/>
              </w:rPr>
            </w:pPr>
            <w:r w:rsidRPr="00553950">
              <w:t xml:space="preserve">Положительным результатом проверки для </w:t>
            </w:r>
            <w:r w:rsidRPr="00553950">
              <w:rPr>
                <w:b/>
                <w:bCs/>
              </w:rPr>
              <w:t xml:space="preserve">Специалиста ВК по воинскому учету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AD2F487" w14:textId="77777777" w:rsidR="00F21BC6" w:rsidRPr="00553950" w:rsidRDefault="00F21BC6">
            <w:pPr>
              <w:pStyle w:val="affffffff4"/>
              <w:rPr>
                <w:b/>
                <w:szCs w:val="24"/>
              </w:rPr>
            </w:pPr>
          </w:p>
        </w:tc>
      </w:tr>
      <w:tr w:rsidR="00553950" w:rsidRPr="00553950" w14:paraId="1EE36600" w14:textId="77777777">
        <w:trPr>
          <w:trHeight w:val="304"/>
        </w:trPr>
        <w:tc>
          <w:tcPr>
            <w:tcW w:w="562" w:type="dxa"/>
            <w:vMerge/>
            <w:tcBorders>
              <w:left w:val="single" w:sz="4" w:space="0" w:color="auto"/>
              <w:right w:val="single" w:sz="4" w:space="0" w:color="auto"/>
            </w:tcBorders>
          </w:tcPr>
          <w:p w14:paraId="2319CB0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F8E792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CB7E94" w14:textId="09FED0FB" w:rsidR="00F21BC6" w:rsidRPr="00553950" w:rsidRDefault="004D71E9">
            <w:pPr>
              <w:pStyle w:val="affffffff4"/>
              <w:jc w:val="both"/>
              <w:rPr>
                <w:b/>
                <w:bCs/>
                <w:szCs w:val="24"/>
              </w:rPr>
            </w:pPr>
            <w:r w:rsidRPr="00553950">
              <w:rPr>
                <w:szCs w:val="24"/>
              </w:rPr>
              <w:t xml:space="preserve">5) В разделе «Ведение учета» → «Состоящие на учете» открыть обновленную карточку гражданина. Просмотреть </w:t>
            </w:r>
            <w:r w:rsidR="00676D95" w:rsidRPr="00553950">
              <w:rPr>
                <w:szCs w:val="24"/>
              </w:rPr>
              <w:t xml:space="preserve">статус документа в блоке «Паспорт гражданина Российской Федерации» </w:t>
            </w:r>
            <w:r w:rsidRPr="00553950">
              <w:rPr>
                <w:szCs w:val="24"/>
              </w:rPr>
              <w:t xml:space="preserve">и </w:t>
            </w:r>
            <w:r w:rsidR="00676D95" w:rsidRPr="00553950">
              <w:rPr>
                <w:szCs w:val="24"/>
              </w:rPr>
              <w:t>сведения о</w:t>
            </w:r>
            <w:r w:rsidRPr="00553950">
              <w:rPr>
                <w:szCs w:val="24"/>
              </w:rPr>
              <w:t xml:space="preserve"> дет</w:t>
            </w:r>
            <w:r w:rsidR="00676D95" w:rsidRPr="00553950">
              <w:rPr>
                <w:szCs w:val="24"/>
              </w:rPr>
              <w:t>ях</w:t>
            </w:r>
            <w:r w:rsidR="001D48C0" w:rsidRPr="00553950">
              <w:rPr>
                <w:szCs w:val="24"/>
              </w:rPr>
              <w:t>;</w:t>
            </w:r>
            <w:r w:rsidRPr="00553950">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5A9E0F" w14:textId="6E171B79" w:rsidR="00676D95" w:rsidRPr="00553950" w:rsidRDefault="004D71E9">
            <w:pPr>
              <w:tabs>
                <w:tab w:val="left" w:pos="391"/>
              </w:tabs>
            </w:pPr>
            <w:r w:rsidRPr="00553950">
              <w:rPr>
                <w:b/>
              </w:rPr>
              <w:t>-</w:t>
            </w:r>
            <w:r w:rsidRPr="00553950">
              <w:rPr>
                <w:bCs/>
              </w:rPr>
              <w:t xml:space="preserve"> на шаге 5 просмотрена</w:t>
            </w:r>
            <w:r w:rsidRPr="00553950">
              <w:t xml:space="preserve"> обновленная карточка гражданина</w:t>
            </w:r>
            <w:r w:rsidR="00676D95" w:rsidRPr="00553950">
              <w:t xml:space="preserve">. </w:t>
            </w:r>
          </w:p>
          <w:p w14:paraId="24C3B554" w14:textId="270EA933" w:rsidR="00F21BC6" w:rsidRPr="00553950" w:rsidRDefault="00676D95">
            <w:pPr>
              <w:tabs>
                <w:tab w:val="left" w:pos="391"/>
              </w:tabs>
            </w:pPr>
            <w:r w:rsidRPr="00553950">
              <w:t xml:space="preserve">В блоке «Паспорт гражданина Российской Федерации» </w:t>
            </w:r>
            <w:r w:rsidR="00103F89" w:rsidRPr="00553950">
              <w:t xml:space="preserve">в поле «Статус документа» изменился статус на </w:t>
            </w:r>
            <w:r w:rsidRPr="00553950">
              <w:t xml:space="preserve">«Недействителен», </w:t>
            </w:r>
            <w:r w:rsidR="00103F89" w:rsidRPr="00553950">
              <w:t xml:space="preserve">отсутствует </w:t>
            </w:r>
            <w:r w:rsidRPr="00553950">
              <w:t>блок «Сведения о детях»</w:t>
            </w:r>
            <w:r w:rsidR="001D48C0" w:rsidRPr="00553950">
              <w:t>;</w:t>
            </w:r>
          </w:p>
        </w:tc>
        <w:tc>
          <w:tcPr>
            <w:tcW w:w="3402" w:type="dxa"/>
            <w:vMerge/>
            <w:tcBorders>
              <w:left w:val="single" w:sz="4" w:space="0" w:color="auto"/>
              <w:right w:val="single" w:sz="4" w:space="0" w:color="auto"/>
            </w:tcBorders>
            <w:shd w:val="clear" w:color="auto" w:fill="auto"/>
          </w:tcPr>
          <w:p w14:paraId="03102EE3" w14:textId="77777777" w:rsidR="00F21BC6" w:rsidRPr="00553950" w:rsidRDefault="00F21BC6">
            <w:pPr>
              <w:pStyle w:val="affffffff4"/>
              <w:rPr>
                <w:b/>
                <w:szCs w:val="24"/>
              </w:rPr>
            </w:pPr>
          </w:p>
        </w:tc>
      </w:tr>
      <w:tr w:rsidR="00553950" w:rsidRPr="00553950" w14:paraId="2B0A89D7" w14:textId="77777777">
        <w:trPr>
          <w:trHeight w:val="304"/>
        </w:trPr>
        <w:tc>
          <w:tcPr>
            <w:tcW w:w="562" w:type="dxa"/>
            <w:vMerge/>
            <w:tcBorders>
              <w:left w:val="single" w:sz="4" w:space="0" w:color="auto"/>
              <w:right w:val="single" w:sz="4" w:space="0" w:color="auto"/>
            </w:tcBorders>
          </w:tcPr>
          <w:p w14:paraId="14CCD5F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1380AB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DFEEC1D" w14:textId="77777777" w:rsidR="00F21BC6" w:rsidRPr="00553950" w:rsidRDefault="004D71E9">
            <w:pPr>
              <w:pStyle w:val="affffffff4"/>
              <w:jc w:val="both"/>
              <w:rPr>
                <w:szCs w:val="24"/>
              </w:rPr>
            </w:pPr>
            <w:r w:rsidRPr="00553950">
              <w:rPr>
                <w:szCs w:val="24"/>
              </w:rPr>
              <w:t>6) В разделе «Внешний обмен» → «Уведомления на ЕПГУ» просмотреть направленное уведомление «Уведомление о внесении изменений в сведения в Реестре воинского учета».</w:t>
            </w:r>
          </w:p>
          <w:p w14:paraId="27B4D6C6"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A03348" w14:textId="77777777" w:rsidR="00F21BC6" w:rsidRPr="00553950" w:rsidRDefault="004D71E9">
            <w:pPr>
              <w:tabs>
                <w:tab w:val="left" w:pos="391"/>
              </w:tabs>
              <w:rPr>
                <w:bCs/>
              </w:rPr>
            </w:pPr>
            <w:r w:rsidRPr="00553950">
              <w:rPr>
                <w:bCs/>
              </w:rPr>
              <w:t>– на шаге 6 отображение уведомления об «Изменении сведений в Реестре воинского учета»</w:t>
            </w:r>
          </w:p>
          <w:p w14:paraId="1FDC4AB1" w14:textId="77777777" w:rsidR="00F21BC6" w:rsidRPr="00553950" w:rsidRDefault="004D71E9">
            <w:pPr>
              <w:tabs>
                <w:tab w:val="left" w:pos="391"/>
              </w:tabs>
              <w:rPr>
                <w:b/>
              </w:rPr>
            </w:pPr>
            <w:r w:rsidRPr="00553950">
              <w:rPr>
                <w:bCs/>
              </w:rPr>
              <w:t>в статусе «Доставлено».</w:t>
            </w:r>
          </w:p>
        </w:tc>
        <w:tc>
          <w:tcPr>
            <w:tcW w:w="3402" w:type="dxa"/>
            <w:vMerge/>
            <w:tcBorders>
              <w:left w:val="single" w:sz="4" w:space="0" w:color="auto"/>
              <w:right w:val="single" w:sz="4" w:space="0" w:color="auto"/>
            </w:tcBorders>
            <w:shd w:val="clear" w:color="auto" w:fill="auto"/>
          </w:tcPr>
          <w:p w14:paraId="612A339A" w14:textId="77777777" w:rsidR="00F21BC6" w:rsidRPr="00553950" w:rsidRDefault="00F21BC6">
            <w:pPr>
              <w:pStyle w:val="affffffff4"/>
              <w:rPr>
                <w:b/>
                <w:szCs w:val="24"/>
              </w:rPr>
            </w:pPr>
          </w:p>
        </w:tc>
      </w:tr>
      <w:tr w:rsidR="00553950" w:rsidRPr="00553950" w14:paraId="07A1E366" w14:textId="77777777">
        <w:trPr>
          <w:trHeight w:val="304"/>
        </w:trPr>
        <w:tc>
          <w:tcPr>
            <w:tcW w:w="562" w:type="dxa"/>
            <w:vMerge/>
            <w:tcBorders>
              <w:left w:val="single" w:sz="4" w:space="0" w:color="auto"/>
              <w:right w:val="single" w:sz="4" w:space="0" w:color="auto"/>
            </w:tcBorders>
          </w:tcPr>
          <w:p w14:paraId="4E56D05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383DEF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0D9481" w14:textId="155B5FB6" w:rsidR="00F21BC6" w:rsidRPr="00553950" w:rsidRDefault="004D71E9">
            <w:pPr>
              <w:pStyle w:val="affffffff4"/>
              <w:jc w:val="both"/>
              <w:rPr>
                <w:b/>
                <w:bCs/>
                <w:szCs w:val="24"/>
              </w:rPr>
            </w:pPr>
            <w:r w:rsidRPr="00553950">
              <w:rPr>
                <w:b/>
                <w:bCs/>
                <w:szCs w:val="24"/>
              </w:rPr>
              <w:t>Сценарий 3</w:t>
            </w:r>
            <w:r w:rsidR="001D48C0" w:rsidRPr="00553950">
              <w:rPr>
                <w:b/>
                <w:bCs/>
                <w:szCs w:val="24"/>
              </w:rPr>
              <w:t xml:space="preserve"> (ФЛК)</w:t>
            </w:r>
          </w:p>
          <w:p w14:paraId="6D738F2D" w14:textId="77777777" w:rsidR="001D48C0" w:rsidRPr="00553950" w:rsidRDefault="001D48C0">
            <w:pPr>
              <w:pStyle w:val="affffffff4"/>
              <w:jc w:val="both"/>
              <w:rPr>
                <w:b/>
                <w:bCs/>
                <w:szCs w:val="24"/>
              </w:rPr>
            </w:pPr>
          </w:p>
          <w:p w14:paraId="1506EC90"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5ADFFAB" w14:textId="77777777" w:rsidR="00F21BC6" w:rsidRPr="00553950" w:rsidRDefault="004D71E9">
            <w:pPr>
              <w:tabs>
                <w:tab w:val="left" w:pos="391"/>
              </w:tabs>
              <w:rPr>
                <w:b/>
              </w:rPr>
            </w:pPr>
            <w:r w:rsidRPr="00553950">
              <w:rPr>
                <w:b/>
              </w:rPr>
              <w:t>Сценарий 3</w:t>
            </w:r>
          </w:p>
          <w:p w14:paraId="3F36152B" w14:textId="77777777" w:rsidR="00F21BC6" w:rsidRPr="00553950" w:rsidRDefault="004D71E9">
            <w:pPr>
              <w:rPr>
                <w:b/>
                <w:bCs/>
                <w:shd w:val="clear" w:color="auto" w:fill="92D050"/>
              </w:rPr>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18D6E87E" w14:textId="77777777" w:rsidR="00F21BC6" w:rsidRPr="00553950" w:rsidRDefault="00F21BC6">
            <w:pPr>
              <w:pStyle w:val="affffffff4"/>
              <w:rPr>
                <w:b/>
                <w:szCs w:val="24"/>
              </w:rPr>
            </w:pPr>
          </w:p>
        </w:tc>
      </w:tr>
      <w:tr w:rsidR="00553950" w:rsidRPr="00553950" w14:paraId="45A6CCE6" w14:textId="77777777">
        <w:trPr>
          <w:trHeight w:val="304"/>
        </w:trPr>
        <w:tc>
          <w:tcPr>
            <w:tcW w:w="562" w:type="dxa"/>
            <w:vMerge/>
            <w:tcBorders>
              <w:left w:val="single" w:sz="4" w:space="0" w:color="auto"/>
              <w:right w:val="single" w:sz="4" w:space="0" w:color="auto"/>
            </w:tcBorders>
          </w:tcPr>
          <w:p w14:paraId="689D675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9916F2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623E7A" w14:textId="77777777" w:rsidR="00F21BC6" w:rsidRPr="00553950" w:rsidRDefault="004D71E9">
            <w:pPr>
              <w:pStyle w:val="affffffff4"/>
              <w:rPr>
                <w:szCs w:val="24"/>
              </w:rPr>
            </w:pPr>
            <w:r w:rsidRPr="00553950">
              <w:rPr>
                <w:szCs w:val="24"/>
              </w:rPr>
              <w:t>В разделе «Внешний обмен» → «Ручная загрузка данных» → «Загрузить данные» в окне «Импорт данных о гражданах» нажать кнопку «Выберите файл»;</w:t>
            </w:r>
          </w:p>
          <w:p w14:paraId="6303AC5A" w14:textId="0CCBE6BD" w:rsidR="00F21BC6" w:rsidRPr="00553950" w:rsidRDefault="004D71E9">
            <w:pPr>
              <w:pStyle w:val="affffffff4"/>
              <w:numPr>
                <w:ilvl w:val="1"/>
                <w:numId w:val="28"/>
              </w:numPr>
              <w:tabs>
                <w:tab w:val="clear" w:pos="1559"/>
                <w:tab w:val="num" w:pos="310"/>
              </w:tabs>
              <w:ind w:firstLine="27"/>
              <w:rPr>
                <w:szCs w:val="24"/>
              </w:rPr>
            </w:pPr>
            <w:r w:rsidRPr="00553950">
              <w:rPr>
                <w:szCs w:val="24"/>
              </w:rPr>
              <w:t xml:space="preserve">Загрузить файл </w:t>
            </w:r>
            <w:r w:rsidRPr="00553950">
              <w:rPr>
                <w:szCs w:val="24"/>
                <w:lang w:val="en-US"/>
              </w:rPr>
              <w:t>xml</w:t>
            </w:r>
            <w:r w:rsidRPr="00553950">
              <w:rPr>
                <w:szCs w:val="24"/>
              </w:rPr>
              <w:t xml:space="preserve"> </w:t>
            </w:r>
            <w:r w:rsidR="000A5D9C" w:rsidRPr="00553950">
              <w:rPr>
                <w:szCs w:val="24"/>
              </w:rPr>
              <w:t>(</w:t>
            </w:r>
            <w:r w:rsidR="000A5D9C" w:rsidRPr="00553950">
              <w:rPr>
                <w:b/>
                <w:bCs/>
                <w:szCs w:val="24"/>
              </w:rPr>
              <w:t xml:space="preserve">№ </w:t>
            </w:r>
            <w:r w:rsidRPr="00553950">
              <w:rPr>
                <w:b/>
                <w:bCs/>
                <w:szCs w:val="24"/>
              </w:rPr>
              <w:t>с</w:t>
            </w:r>
            <w:r w:rsidRPr="00553950">
              <w:rPr>
                <w:szCs w:val="24"/>
              </w:rPr>
              <w:t xml:space="preserve"> </w:t>
            </w:r>
            <w:r w:rsidRPr="00553950">
              <w:rPr>
                <w:b/>
                <w:bCs/>
                <w:szCs w:val="24"/>
              </w:rPr>
              <w:t>12 по 26</w:t>
            </w:r>
            <w:r w:rsidR="000A5D9C" w:rsidRPr="00553950">
              <w:rPr>
                <w:b/>
                <w:bCs/>
                <w:szCs w:val="24"/>
              </w:rPr>
              <w:t>)</w:t>
            </w:r>
            <w:r w:rsidRPr="00553950">
              <w:rPr>
                <w:szCs w:val="24"/>
              </w:rPr>
              <w:br/>
              <w:t xml:space="preserve">&lt;FULL_хххххххххххххх_ххххххххххххххххх.xml&gt; с ошибкой ФЛК. После каждой загрузки </w:t>
            </w:r>
            <w:r w:rsidRPr="00553950">
              <w:rPr>
                <w:szCs w:val="24"/>
                <w:lang w:val="en-US"/>
              </w:rPr>
              <w:t>xml</w:t>
            </w:r>
            <w:r w:rsidRPr="00553950">
              <w:rPr>
                <w:szCs w:val="24"/>
              </w:rPr>
              <w:t xml:space="preserve"> файла выполнить действия, указанные в шагах 2 и 3;</w:t>
            </w:r>
          </w:p>
          <w:p w14:paraId="29D803F2" w14:textId="055F9710" w:rsidR="00F21BC6" w:rsidRPr="00553950" w:rsidRDefault="004D71E9">
            <w:pPr>
              <w:pStyle w:val="affffffff4"/>
              <w:rPr>
                <w:szCs w:val="24"/>
              </w:rPr>
            </w:pPr>
            <w:r w:rsidRPr="00553950">
              <w:rPr>
                <w:szCs w:val="24"/>
              </w:rPr>
              <w:lastRenderedPageBreak/>
              <w:t xml:space="preserve">2) Дождаться завершения процесса загрузки файла </w:t>
            </w:r>
            <w:r w:rsidRPr="00553950">
              <w:rPr>
                <w:szCs w:val="24"/>
                <w:lang w:val="en-US"/>
              </w:rPr>
              <w:t>xml</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1C17C1" w14:textId="77777777" w:rsidR="00F21BC6" w:rsidRPr="00553950" w:rsidRDefault="004D71E9">
            <w:r w:rsidRPr="00553950">
              <w:lastRenderedPageBreak/>
              <w:t xml:space="preserve">– на шаге 1 загрузка файлов </w:t>
            </w:r>
            <w:proofErr w:type="spellStart"/>
            <w:r w:rsidRPr="00553950">
              <w:t>xml</w:t>
            </w:r>
            <w:proofErr w:type="spellEnd"/>
            <w:r w:rsidRPr="00553950">
              <w:t>;</w:t>
            </w:r>
          </w:p>
          <w:p w14:paraId="53C833D5" w14:textId="77777777" w:rsidR="00F21BC6" w:rsidRPr="00553950" w:rsidRDefault="00F21BC6"/>
        </w:tc>
        <w:tc>
          <w:tcPr>
            <w:tcW w:w="3402" w:type="dxa"/>
            <w:vMerge/>
            <w:tcBorders>
              <w:left w:val="single" w:sz="4" w:space="0" w:color="auto"/>
              <w:right w:val="single" w:sz="4" w:space="0" w:color="auto"/>
            </w:tcBorders>
            <w:shd w:val="clear" w:color="auto" w:fill="auto"/>
          </w:tcPr>
          <w:p w14:paraId="427961B9" w14:textId="77777777" w:rsidR="00F21BC6" w:rsidRPr="00553950" w:rsidRDefault="00F21BC6">
            <w:pPr>
              <w:pStyle w:val="affffffff4"/>
              <w:rPr>
                <w:b/>
                <w:szCs w:val="24"/>
              </w:rPr>
            </w:pPr>
          </w:p>
        </w:tc>
      </w:tr>
      <w:tr w:rsidR="00553950" w:rsidRPr="00553950" w14:paraId="76FB92ED" w14:textId="77777777">
        <w:trPr>
          <w:trHeight w:val="304"/>
        </w:trPr>
        <w:tc>
          <w:tcPr>
            <w:tcW w:w="562" w:type="dxa"/>
            <w:vMerge/>
            <w:tcBorders>
              <w:left w:val="single" w:sz="4" w:space="0" w:color="auto"/>
              <w:right w:val="single" w:sz="4" w:space="0" w:color="auto"/>
            </w:tcBorders>
          </w:tcPr>
          <w:p w14:paraId="2B0F737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ACD62E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578353" w14:textId="77777777" w:rsidR="00F21BC6" w:rsidRPr="00553950" w:rsidRDefault="004D71E9">
            <w:pPr>
              <w:pStyle w:val="affffffff4"/>
              <w:rPr>
                <w:szCs w:val="24"/>
              </w:rPr>
            </w:pPr>
            <w:r w:rsidRPr="00553950">
              <w:rPr>
                <w:szCs w:val="24"/>
              </w:rPr>
              <w:t>3) Перейти в «Журнал ошибок загрузки записей» для просмотра зафиксированных ошибок ФЛК.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55A700" w14:textId="77777777" w:rsidR="00F21BC6" w:rsidRPr="00553950" w:rsidRDefault="004D71E9">
            <w:r w:rsidRPr="00553950">
              <w:t>– на шаге 3 в журнале ошибок загрузки записей отображаются ошибки ФЛК.</w:t>
            </w:r>
          </w:p>
        </w:tc>
        <w:tc>
          <w:tcPr>
            <w:tcW w:w="3402" w:type="dxa"/>
            <w:vMerge/>
            <w:tcBorders>
              <w:left w:val="single" w:sz="4" w:space="0" w:color="auto"/>
              <w:right w:val="single" w:sz="4" w:space="0" w:color="auto"/>
            </w:tcBorders>
            <w:shd w:val="clear" w:color="auto" w:fill="auto"/>
          </w:tcPr>
          <w:p w14:paraId="6CF4660B" w14:textId="77777777" w:rsidR="00F21BC6" w:rsidRPr="00553950" w:rsidRDefault="00F21BC6">
            <w:pPr>
              <w:pStyle w:val="affffffff4"/>
              <w:rPr>
                <w:b/>
                <w:szCs w:val="24"/>
              </w:rPr>
            </w:pPr>
          </w:p>
        </w:tc>
      </w:tr>
      <w:tr w:rsidR="00553950" w:rsidRPr="00553950" w14:paraId="4091887F" w14:textId="77777777">
        <w:trPr>
          <w:trHeight w:val="304"/>
        </w:trPr>
        <w:tc>
          <w:tcPr>
            <w:tcW w:w="562" w:type="dxa"/>
            <w:vMerge w:val="restart"/>
            <w:tcBorders>
              <w:top w:val="single" w:sz="4" w:space="0" w:color="auto"/>
              <w:left w:val="single" w:sz="4" w:space="0" w:color="auto"/>
              <w:right w:val="single" w:sz="4" w:space="0" w:color="auto"/>
            </w:tcBorders>
          </w:tcPr>
          <w:p w14:paraId="2C4093B2" w14:textId="77777777" w:rsidR="00F21BC6" w:rsidRPr="00553950" w:rsidRDefault="004D71E9">
            <w:pPr>
              <w:pStyle w:val="af"/>
              <w:widowControl w:val="0"/>
              <w:numPr>
                <w:ilvl w:val="2"/>
                <w:numId w:val="275"/>
              </w:numPr>
              <w:suppressLineNumbers/>
              <w:ind w:left="57" w:right="-57"/>
              <w:contextualSpacing/>
            </w:pPr>
            <w:r w:rsidRPr="00553950">
              <w:rPr>
                <w:lang w:val="en-US"/>
              </w:rPr>
              <w:t>1</w:t>
            </w:r>
            <w:r w:rsidRPr="00553950">
              <w:t>4</w:t>
            </w:r>
            <w:r w:rsidRPr="00553950">
              <w:rPr>
                <w:lang w:val="en-US"/>
              </w:rPr>
              <w:t xml:space="preserve">. </w:t>
            </w:r>
          </w:p>
        </w:tc>
        <w:tc>
          <w:tcPr>
            <w:tcW w:w="2415" w:type="dxa"/>
            <w:vMerge w:val="restart"/>
            <w:tcBorders>
              <w:top w:val="single" w:sz="4" w:space="0" w:color="auto"/>
              <w:left w:val="single" w:sz="4" w:space="0" w:color="auto"/>
              <w:right w:val="single" w:sz="4" w:space="0" w:color="auto"/>
            </w:tcBorders>
            <w:shd w:val="clear" w:color="auto" w:fill="auto"/>
          </w:tcPr>
          <w:p w14:paraId="446EE868" w14:textId="77777777" w:rsidR="00F21BC6" w:rsidRPr="00553950" w:rsidRDefault="004D71E9">
            <w:pPr>
              <w:pStyle w:val="affffffff4"/>
              <w:rPr>
                <w:szCs w:val="24"/>
              </w:rPr>
            </w:pPr>
            <w:r w:rsidRPr="00553950">
              <w:rPr>
                <w:szCs w:val="24"/>
              </w:rPr>
              <w:t>Проверка актуализации сведений по гражданину при поступлении сведений от граждан по заявлению с ЕПГУ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D6C854" w14:textId="77777777" w:rsidR="00F21BC6" w:rsidRPr="00553950" w:rsidRDefault="004D71E9">
            <w:pPr>
              <w:pStyle w:val="affffffff4"/>
              <w:jc w:val="both"/>
              <w:rPr>
                <w:b/>
                <w:bCs/>
                <w:szCs w:val="24"/>
              </w:rPr>
            </w:pPr>
            <w:r w:rsidRPr="00553950">
              <w:rPr>
                <w:b/>
                <w:bCs/>
                <w:szCs w:val="24"/>
              </w:rPr>
              <w:t>Сценарий 1</w:t>
            </w:r>
          </w:p>
          <w:p w14:paraId="63D02398" w14:textId="77777777" w:rsidR="00F21BC6" w:rsidRPr="00553950" w:rsidRDefault="004D71E9">
            <w:pPr>
              <w:pStyle w:val="affffffff4"/>
              <w:jc w:val="both"/>
              <w:rPr>
                <w:b/>
                <w:bCs/>
                <w:szCs w:val="24"/>
              </w:rPr>
            </w:pPr>
            <w:r w:rsidRPr="00553950">
              <w:rPr>
                <w:b/>
                <w:bCs/>
                <w:szCs w:val="24"/>
              </w:rPr>
              <w:t>Авторизоваться под ролью «Специалист ВК по Воинскому учёту»: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F25968" w14:textId="77777777" w:rsidR="00F21BC6" w:rsidRPr="00553950" w:rsidRDefault="004D71E9">
            <w:r w:rsidRPr="00553950">
              <w:t xml:space="preserve">Положительным результатом проверки для </w:t>
            </w:r>
            <w:r w:rsidRPr="00553950">
              <w:rPr>
                <w:b/>
                <w:bCs/>
              </w:rPr>
              <w:t xml:space="preserve">Специалиста ВК по Воинскому учёту </w:t>
            </w:r>
            <w:r w:rsidRPr="00553950">
              <w:t>является:</w:t>
            </w:r>
          </w:p>
        </w:tc>
        <w:tc>
          <w:tcPr>
            <w:tcW w:w="3402" w:type="dxa"/>
            <w:vMerge w:val="restart"/>
            <w:tcBorders>
              <w:top w:val="single" w:sz="4" w:space="0" w:color="auto"/>
              <w:left w:val="single" w:sz="4" w:space="0" w:color="auto"/>
              <w:right w:val="single" w:sz="4" w:space="0" w:color="auto"/>
            </w:tcBorders>
            <w:shd w:val="clear" w:color="auto" w:fill="auto"/>
          </w:tcPr>
          <w:p w14:paraId="665CC6CB" w14:textId="77777777" w:rsidR="00F21BC6" w:rsidRPr="00553950" w:rsidRDefault="004D71E9">
            <w:pPr>
              <w:pStyle w:val="affffffff4"/>
              <w:rPr>
                <w:b/>
                <w:szCs w:val="24"/>
              </w:rPr>
            </w:pPr>
            <w:r w:rsidRPr="00553950">
              <w:rPr>
                <w:b/>
                <w:szCs w:val="24"/>
              </w:rPr>
              <w:t>Предварительные условия:</w:t>
            </w:r>
          </w:p>
          <w:p w14:paraId="104335B0" w14:textId="77777777" w:rsidR="00F21BC6" w:rsidRPr="00553950" w:rsidRDefault="004D71E9">
            <w:pPr>
              <w:pStyle w:val="affffffff4"/>
              <w:rPr>
                <w:bCs/>
                <w:szCs w:val="24"/>
              </w:rPr>
            </w:pPr>
            <w:r w:rsidRPr="00553950">
              <w:rPr>
                <w:bCs/>
                <w:szCs w:val="24"/>
              </w:rPr>
              <w:t>В проверке используются данные граждан:</w:t>
            </w:r>
          </w:p>
          <w:p w14:paraId="7D6F4F8A" w14:textId="77777777" w:rsidR="00F21BC6" w:rsidRPr="00553950" w:rsidRDefault="004D71E9">
            <w:pPr>
              <w:pStyle w:val="affffffff4"/>
              <w:rPr>
                <w:bCs/>
                <w:szCs w:val="24"/>
              </w:rPr>
            </w:pPr>
            <w:r w:rsidRPr="00553950">
              <w:rPr>
                <w:bCs/>
                <w:szCs w:val="24"/>
              </w:rPr>
              <w:t>3,56 (2 сценарий)</w:t>
            </w:r>
          </w:p>
          <w:p w14:paraId="324B6096" w14:textId="77777777" w:rsidR="00F21BC6" w:rsidRPr="00553950" w:rsidRDefault="00F21BC6">
            <w:pPr>
              <w:pStyle w:val="affffffff4"/>
              <w:rPr>
                <w:bCs/>
                <w:szCs w:val="24"/>
              </w:rPr>
            </w:pPr>
          </w:p>
          <w:p w14:paraId="10C53349" w14:textId="77777777" w:rsidR="00F21BC6" w:rsidRPr="00553950" w:rsidRDefault="004D71E9">
            <w:pPr>
              <w:pStyle w:val="affffffff4"/>
              <w:numPr>
                <w:ilvl w:val="0"/>
                <w:numId w:val="125"/>
              </w:numPr>
              <w:tabs>
                <w:tab w:val="left" w:pos="318"/>
              </w:tabs>
              <w:ind w:left="34" w:firstLine="0"/>
              <w:rPr>
                <w:szCs w:val="24"/>
              </w:rPr>
            </w:pPr>
            <w:r w:rsidRPr="00553950">
              <w:rPr>
                <w:szCs w:val="24"/>
              </w:rPr>
              <w:t>Учетная запись в ЕСИА физического лица (гражданина РФ)</w:t>
            </w:r>
          </w:p>
          <w:p w14:paraId="784D345C" w14:textId="77777777" w:rsidR="00F21BC6" w:rsidRPr="00553950" w:rsidRDefault="004D71E9">
            <w:pPr>
              <w:pStyle w:val="affffffff4"/>
              <w:numPr>
                <w:ilvl w:val="0"/>
                <w:numId w:val="125"/>
              </w:numPr>
              <w:tabs>
                <w:tab w:val="left" w:pos="318"/>
              </w:tabs>
              <w:ind w:left="34" w:firstLine="0"/>
              <w:rPr>
                <w:szCs w:val="24"/>
              </w:rPr>
            </w:pPr>
            <w:r w:rsidRPr="00553950">
              <w:rPr>
                <w:szCs w:val="24"/>
              </w:rPr>
              <w:t xml:space="preserve">Гражданин, состоящий на воинском учете в ЕРВУ. </w:t>
            </w:r>
          </w:p>
          <w:p w14:paraId="44DE9A25" w14:textId="77777777" w:rsidR="00F21BC6" w:rsidRPr="00553950" w:rsidRDefault="00F21BC6">
            <w:pPr>
              <w:pStyle w:val="affffffff4"/>
              <w:tabs>
                <w:tab w:val="left" w:pos="318"/>
              </w:tabs>
              <w:rPr>
                <w:szCs w:val="24"/>
              </w:rPr>
            </w:pPr>
          </w:p>
          <w:p w14:paraId="2ACC4680" w14:textId="77777777" w:rsidR="00F21BC6" w:rsidRPr="00553950" w:rsidRDefault="004D71E9">
            <w:pPr>
              <w:pStyle w:val="affffffff4"/>
              <w:rPr>
                <w:szCs w:val="24"/>
              </w:rPr>
            </w:pPr>
            <w:r w:rsidRPr="00553950">
              <w:rPr>
                <w:szCs w:val="24"/>
              </w:rPr>
              <w:t>Пользователи с назначенными ролями:</w:t>
            </w:r>
          </w:p>
          <w:p w14:paraId="79B953CB"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обработке заявлений</w:t>
            </w:r>
          </w:p>
          <w:p w14:paraId="55D094E5"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w:t>
            </w:r>
          </w:p>
          <w:p w14:paraId="3DED02A9" w14:textId="77777777" w:rsidR="00F21BC6" w:rsidRPr="00553950" w:rsidRDefault="004D71E9">
            <w:pPr>
              <w:pStyle w:val="affffffff4"/>
              <w:numPr>
                <w:ilvl w:val="0"/>
                <w:numId w:val="125"/>
              </w:numPr>
              <w:tabs>
                <w:tab w:val="left" w:pos="318"/>
              </w:tabs>
              <w:ind w:left="34" w:firstLine="0"/>
              <w:rPr>
                <w:szCs w:val="24"/>
              </w:rPr>
            </w:pPr>
            <w:r w:rsidRPr="00553950">
              <w:rPr>
                <w:szCs w:val="24"/>
              </w:rPr>
              <w:t xml:space="preserve">Сотрудник ГОМУ </w:t>
            </w:r>
          </w:p>
          <w:p w14:paraId="488BF5B2"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ВК субъекта</w:t>
            </w:r>
          </w:p>
          <w:p w14:paraId="3C5D8182"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ГОМУ</w:t>
            </w:r>
          </w:p>
          <w:p w14:paraId="6A3E3BE1"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штаба ВО</w:t>
            </w:r>
          </w:p>
          <w:p w14:paraId="708C16E7" w14:textId="77777777" w:rsidR="00F21BC6" w:rsidRPr="00553950" w:rsidRDefault="004D71E9">
            <w:pPr>
              <w:pStyle w:val="affffffff4"/>
              <w:numPr>
                <w:ilvl w:val="0"/>
                <w:numId w:val="125"/>
              </w:numPr>
              <w:tabs>
                <w:tab w:val="left" w:pos="318"/>
              </w:tabs>
              <w:ind w:left="34" w:firstLine="0"/>
              <w:rPr>
                <w:szCs w:val="24"/>
              </w:rPr>
            </w:pPr>
            <w:r w:rsidRPr="00553950">
              <w:rPr>
                <w:szCs w:val="24"/>
              </w:rPr>
              <w:t>Военный комиссар</w:t>
            </w:r>
          </w:p>
          <w:p w14:paraId="495798E6" w14:textId="77777777" w:rsidR="00F21BC6" w:rsidRPr="00553950" w:rsidRDefault="00F21BC6">
            <w:pPr>
              <w:pStyle w:val="affffffff4"/>
              <w:rPr>
                <w:b/>
                <w:szCs w:val="24"/>
              </w:rPr>
            </w:pPr>
          </w:p>
        </w:tc>
      </w:tr>
      <w:tr w:rsidR="00553950" w:rsidRPr="00553950" w14:paraId="522B8168" w14:textId="77777777">
        <w:trPr>
          <w:trHeight w:val="304"/>
        </w:trPr>
        <w:tc>
          <w:tcPr>
            <w:tcW w:w="562" w:type="dxa"/>
            <w:vMerge/>
            <w:tcBorders>
              <w:left w:val="single" w:sz="4" w:space="0" w:color="auto"/>
              <w:right w:val="single" w:sz="4" w:space="0" w:color="auto"/>
            </w:tcBorders>
          </w:tcPr>
          <w:p w14:paraId="2A2E3AEB"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A97077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071024" w14:textId="7A4323B6" w:rsidR="00F21BC6" w:rsidRPr="00553950" w:rsidRDefault="004D71E9" w:rsidP="00B44911">
            <w:pPr>
              <w:pStyle w:val="affffffff4"/>
              <w:jc w:val="both"/>
              <w:rPr>
                <w:bCs/>
                <w:szCs w:val="24"/>
              </w:rPr>
            </w:pPr>
            <w:r w:rsidRPr="00553950">
              <w:rPr>
                <w:szCs w:val="24"/>
              </w:rPr>
              <w:t xml:space="preserve">В разделе «Ведение учета» → «Состоящие на учете» открыть карточку гражданина. </w:t>
            </w:r>
            <w:r w:rsidRPr="00553950">
              <w:rPr>
                <w:bCs/>
                <w:szCs w:val="24"/>
              </w:rPr>
              <w:t xml:space="preserve">зафиксировать данные </w:t>
            </w:r>
            <w:r w:rsidR="00B44911" w:rsidRPr="00B44911">
              <w:rPr>
                <w:bCs/>
                <w:szCs w:val="24"/>
              </w:rPr>
              <w:t xml:space="preserve">об образовании — </w:t>
            </w:r>
            <w:r w:rsidR="00B44911">
              <w:rPr>
                <w:bCs/>
                <w:szCs w:val="24"/>
              </w:rPr>
              <w:t>отсутствие</w:t>
            </w:r>
            <w:r w:rsidR="00B44911" w:rsidRPr="00B44911">
              <w:rPr>
                <w:bCs/>
                <w:szCs w:val="24"/>
              </w:rPr>
              <w:t xml:space="preserve"> документа об образовании</w:t>
            </w:r>
            <w:r w:rsidRPr="00553950">
              <w:rPr>
                <w:bCs/>
                <w:szCs w:val="24"/>
              </w:rPr>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0304B9" w14:textId="711070E2" w:rsidR="00F21BC6" w:rsidRPr="00553950" w:rsidRDefault="004D71E9">
            <w:r w:rsidRPr="00553950">
              <w:t xml:space="preserve">Данные </w:t>
            </w:r>
            <w:r w:rsidR="00B44911" w:rsidRPr="00B44911">
              <w:rPr>
                <w:bCs/>
              </w:rPr>
              <w:t xml:space="preserve">об образовании — </w:t>
            </w:r>
            <w:r w:rsidR="00B44911">
              <w:rPr>
                <w:bCs/>
              </w:rPr>
              <w:t>отсутствие</w:t>
            </w:r>
            <w:r w:rsidR="00B44911" w:rsidRPr="00B44911">
              <w:rPr>
                <w:bCs/>
              </w:rPr>
              <w:t xml:space="preserve"> документа об образовании</w:t>
            </w:r>
            <w:r w:rsidR="00B44911" w:rsidRPr="00553950">
              <w:t xml:space="preserve"> </w:t>
            </w:r>
            <w:r w:rsidRPr="00553950">
              <w:t>зафиксированы.</w:t>
            </w:r>
          </w:p>
        </w:tc>
        <w:tc>
          <w:tcPr>
            <w:tcW w:w="3402" w:type="dxa"/>
            <w:vMerge/>
            <w:tcBorders>
              <w:left w:val="single" w:sz="4" w:space="0" w:color="auto"/>
              <w:right w:val="single" w:sz="4" w:space="0" w:color="auto"/>
            </w:tcBorders>
            <w:shd w:val="clear" w:color="auto" w:fill="auto"/>
          </w:tcPr>
          <w:p w14:paraId="27D930A2" w14:textId="77777777" w:rsidR="00F21BC6" w:rsidRPr="00553950" w:rsidRDefault="00F21BC6">
            <w:pPr>
              <w:pStyle w:val="affffffff4"/>
              <w:rPr>
                <w:b/>
                <w:szCs w:val="24"/>
              </w:rPr>
            </w:pPr>
          </w:p>
        </w:tc>
      </w:tr>
      <w:tr w:rsidR="00553950" w:rsidRPr="00553950" w14:paraId="3B0FDA2C" w14:textId="77777777">
        <w:trPr>
          <w:trHeight w:val="304"/>
        </w:trPr>
        <w:tc>
          <w:tcPr>
            <w:tcW w:w="562" w:type="dxa"/>
            <w:vMerge/>
            <w:tcBorders>
              <w:left w:val="single" w:sz="4" w:space="0" w:color="auto"/>
              <w:right w:val="single" w:sz="4" w:space="0" w:color="auto"/>
            </w:tcBorders>
          </w:tcPr>
          <w:p w14:paraId="6A10425A"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CCE732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246DB1" w14:textId="77777777" w:rsidR="00F21BC6" w:rsidRPr="00553950" w:rsidRDefault="004D71E9">
            <w:pPr>
              <w:pStyle w:val="affffffff4"/>
              <w:jc w:val="both"/>
              <w:rPr>
                <w:b/>
                <w:szCs w:val="24"/>
              </w:rPr>
            </w:pPr>
            <w:r w:rsidRPr="00553950">
              <w:rPr>
                <w:b/>
                <w:szCs w:val="24"/>
              </w:rPr>
              <w:t xml:space="preserve">Авторизоваться на ЕПГУ </w:t>
            </w:r>
            <w:r w:rsidRPr="00553950">
              <w:rPr>
                <w:b/>
                <w:bCs/>
              </w:rPr>
              <w:t>под учетной записью</w:t>
            </w:r>
            <w:r w:rsidRPr="00553950">
              <w:t xml:space="preserve"> </w:t>
            </w:r>
            <w:r w:rsidRPr="00553950">
              <w:rPr>
                <w:b/>
                <w:szCs w:val="24"/>
              </w:rPr>
              <w:t>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9106EC" w14:textId="77777777" w:rsidR="00F21BC6" w:rsidRPr="00553950" w:rsidRDefault="00F21BC6"/>
        </w:tc>
        <w:tc>
          <w:tcPr>
            <w:tcW w:w="3402" w:type="dxa"/>
            <w:vMerge/>
            <w:tcBorders>
              <w:left w:val="single" w:sz="4" w:space="0" w:color="auto"/>
              <w:right w:val="single" w:sz="4" w:space="0" w:color="auto"/>
            </w:tcBorders>
            <w:shd w:val="clear" w:color="auto" w:fill="auto"/>
          </w:tcPr>
          <w:p w14:paraId="05C393F5" w14:textId="77777777" w:rsidR="00F21BC6" w:rsidRPr="00553950" w:rsidRDefault="00F21BC6">
            <w:pPr>
              <w:pStyle w:val="affffffff4"/>
              <w:rPr>
                <w:b/>
                <w:szCs w:val="24"/>
              </w:rPr>
            </w:pPr>
          </w:p>
        </w:tc>
      </w:tr>
      <w:tr w:rsidR="00553950" w:rsidRPr="00553950" w14:paraId="68E07F2C" w14:textId="77777777">
        <w:trPr>
          <w:trHeight w:val="304"/>
        </w:trPr>
        <w:tc>
          <w:tcPr>
            <w:tcW w:w="562" w:type="dxa"/>
            <w:vMerge/>
            <w:tcBorders>
              <w:left w:val="single" w:sz="4" w:space="0" w:color="auto"/>
              <w:right w:val="single" w:sz="4" w:space="0" w:color="auto"/>
            </w:tcBorders>
          </w:tcPr>
          <w:p w14:paraId="6A319E5A"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C94D0C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19C286" w14:textId="65630655" w:rsidR="00F21BC6" w:rsidRPr="00553950" w:rsidRDefault="004D71E9" w:rsidP="00A2782E">
            <w:pPr>
              <w:pStyle w:val="affffffff4"/>
              <w:jc w:val="both"/>
              <w:rPr>
                <w:szCs w:val="24"/>
              </w:rPr>
            </w:pPr>
            <w:r w:rsidRPr="00553950">
              <w:rPr>
                <w:szCs w:val="24"/>
              </w:rPr>
              <w:t xml:space="preserve">1) Подать заявление на ЕПГУ по цели «Подать документы для внесения изменений в сведения воинского учета» - </w:t>
            </w:r>
            <w:r w:rsidR="00A2782E">
              <w:rPr>
                <w:szCs w:val="24"/>
              </w:rPr>
              <w:t>и</w:t>
            </w:r>
            <w:r w:rsidR="006B2F5F" w:rsidRPr="006B2F5F">
              <w:rPr>
                <w:b/>
                <w:bCs/>
                <w:szCs w:val="24"/>
              </w:rPr>
              <w:t>зменение сведений об образовании — окончание учёбы и получение документа об образовании</w:t>
            </w:r>
            <w:r w:rsidRPr="00553950">
              <w:rPr>
                <w:b/>
                <w:bCs/>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4867EC" w14:textId="77777777" w:rsidR="00F21BC6" w:rsidRPr="00553950" w:rsidRDefault="00F21BC6"/>
        </w:tc>
        <w:tc>
          <w:tcPr>
            <w:tcW w:w="3402" w:type="dxa"/>
            <w:vMerge/>
            <w:tcBorders>
              <w:left w:val="single" w:sz="4" w:space="0" w:color="auto"/>
              <w:right w:val="single" w:sz="4" w:space="0" w:color="auto"/>
            </w:tcBorders>
            <w:shd w:val="clear" w:color="auto" w:fill="auto"/>
          </w:tcPr>
          <w:p w14:paraId="13C78907" w14:textId="77777777" w:rsidR="00F21BC6" w:rsidRPr="00553950" w:rsidRDefault="00F21BC6">
            <w:pPr>
              <w:pStyle w:val="affffffff4"/>
              <w:rPr>
                <w:b/>
                <w:szCs w:val="24"/>
              </w:rPr>
            </w:pPr>
          </w:p>
        </w:tc>
      </w:tr>
      <w:tr w:rsidR="00553950" w:rsidRPr="00553950" w14:paraId="6D1A89AF" w14:textId="77777777">
        <w:trPr>
          <w:trHeight w:val="304"/>
        </w:trPr>
        <w:tc>
          <w:tcPr>
            <w:tcW w:w="562" w:type="dxa"/>
            <w:vMerge/>
            <w:tcBorders>
              <w:left w:val="single" w:sz="4" w:space="0" w:color="auto"/>
              <w:right w:val="single" w:sz="4" w:space="0" w:color="auto"/>
            </w:tcBorders>
          </w:tcPr>
          <w:p w14:paraId="077BAC9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2E986B5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5A4CE2" w14:textId="77777777" w:rsidR="00F21BC6" w:rsidRPr="00553950" w:rsidRDefault="004D71E9">
            <w:pPr>
              <w:pStyle w:val="affffffff4"/>
              <w:jc w:val="both"/>
              <w:rPr>
                <w:b/>
                <w:szCs w:val="24"/>
              </w:rPr>
            </w:pPr>
            <w:r w:rsidRPr="00553950">
              <w:rPr>
                <w:b/>
                <w:szCs w:val="24"/>
              </w:rPr>
              <w:t>Авторизоваться в ЕРВУ под ролью «Специалист ВК по обработке заявлений»: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444C00" w14:textId="77777777" w:rsidR="00F21BC6" w:rsidRPr="00553950" w:rsidRDefault="004D71E9">
            <w:pPr>
              <w:contextualSpacing/>
              <w:rPr>
                <w:b/>
              </w:rPr>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762463EE" w14:textId="77777777" w:rsidR="00F21BC6" w:rsidRPr="00553950" w:rsidRDefault="00F21BC6">
            <w:pPr>
              <w:pStyle w:val="affffffff4"/>
              <w:rPr>
                <w:b/>
                <w:szCs w:val="24"/>
              </w:rPr>
            </w:pPr>
          </w:p>
        </w:tc>
      </w:tr>
      <w:tr w:rsidR="00553950" w:rsidRPr="00553950" w14:paraId="22FD67E0" w14:textId="77777777">
        <w:trPr>
          <w:trHeight w:val="304"/>
        </w:trPr>
        <w:tc>
          <w:tcPr>
            <w:tcW w:w="562" w:type="dxa"/>
            <w:vMerge/>
            <w:tcBorders>
              <w:left w:val="single" w:sz="4" w:space="0" w:color="auto"/>
              <w:right w:val="single" w:sz="4" w:space="0" w:color="auto"/>
            </w:tcBorders>
          </w:tcPr>
          <w:p w14:paraId="2E20F1E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0EC804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023CCC" w14:textId="77777777" w:rsidR="00F21BC6" w:rsidRPr="00553950" w:rsidRDefault="004D71E9">
            <w:pPr>
              <w:pStyle w:val="affffffff4"/>
              <w:jc w:val="both"/>
              <w:rPr>
                <w:szCs w:val="24"/>
              </w:rPr>
            </w:pPr>
            <w:r w:rsidRPr="00553950">
              <w:rPr>
                <w:szCs w:val="24"/>
              </w:rPr>
              <w:t>2) В разделе «Заявления» выбрать ФИО гражданина и последовательно нажать кнопки:</w:t>
            </w:r>
          </w:p>
          <w:p w14:paraId="0CE33481" w14:textId="77777777" w:rsidR="00F21BC6" w:rsidRPr="00553950" w:rsidRDefault="004D71E9">
            <w:pPr>
              <w:pStyle w:val="affffffff4"/>
              <w:numPr>
                <w:ilvl w:val="0"/>
                <w:numId w:val="149"/>
              </w:numPr>
              <w:tabs>
                <w:tab w:val="left" w:pos="288"/>
              </w:tabs>
              <w:ind w:left="39" w:hanging="39"/>
              <w:jc w:val="both"/>
              <w:rPr>
                <w:szCs w:val="24"/>
              </w:rPr>
            </w:pPr>
            <w:r w:rsidRPr="00553950">
              <w:rPr>
                <w:szCs w:val="24"/>
              </w:rPr>
              <w:t xml:space="preserve">Перейти на вкладку «Сведения из ЕРВУ», проверить наличие различающихся сведений, содержащихся в ЕРВУ и </w:t>
            </w:r>
            <w:r w:rsidRPr="00553950">
              <w:rPr>
                <w:szCs w:val="24"/>
              </w:rPr>
              <w:lastRenderedPageBreak/>
              <w:t>поступивших от гражданина с ЕПГУ;</w:t>
            </w:r>
          </w:p>
          <w:p w14:paraId="0361FCE7" w14:textId="77777777" w:rsidR="00F21BC6" w:rsidRPr="00553950" w:rsidRDefault="004D71E9">
            <w:pPr>
              <w:pStyle w:val="affffffff4"/>
              <w:numPr>
                <w:ilvl w:val="0"/>
                <w:numId w:val="149"/>
              </w:numPr>
              <w:tabs>
                <w:tab w:val="left" w:pos="288"/>
              </w:tabs>
              <w:ind w:left="39" w:hanging="39"/>
              <w:jc w:val="both"/>
              <w:rPr>
                <w:szCs w:val="24"/>
              </w:rPr>
            </w:pPr>
            <w:r w:rsidRPr="00553950">
              <w:rPr>
                <w:szCs w:val="24"/>
              </w:rPr>
              <w:t>«Назначить на себя»;</w:t>
            </w:r>
          </w:p>
          <w:p w14:paraId="612FDAB2" w14:textId="77777777" w:rsidR="00F21BC6" w:rsidRPr="00553950" w:rsidRDefault="004D71E9">
            <w:pPr>
              <w:pStyle w:val="affffffff4"/>
              <w:numPr>
                <w:ilvl w:val="0"/>
                <w:numId w:val="149"/>
              </w:numPr>
              <w:tabs>
                <w:tab w:val="left" w:pos="288"/>
              </w:tabs>
              <w:ind w:left="39" w:hanging="39"/>
              <w:jc w:val="both"/>
              <w:rPr>
                <w:szCs w:val="24"/>
              </w:rPr>
            </w:pPr>
            <w:r w:rsidRPr="00553950">
              <w:rPr>
                <w:szCs w:val="24"/>
              </w:rPr>
              <w:t>«Перейти к регистрации»;</w:t>
            </w:r>
          </w:p>
          <w:p w14:paraId="03E5C206" w14:textId="77777777" w:rsidR="00F21BC6" w:rsidRPr="00553950" w:rsidRDefault="004D71E9">
            <w:pPr>
              <w:pStyle w:val="affffffff4"/>
              <w:numPr>
                <w:ilvl w:val="0"/>
                <w:numId w:val="149"/>
              </w:numPr>
              <w:tabs>
                <w:tab w:val="left" w:pos="288"/>
              </w:tabs>
              <w:ind w:left="39" w:hanging="39"/>
              <w:jc w:val="both"/>
              <w:rPr>
                <w:szCs w:val="24"/>
              </w:rPr>
            </w:pPr>
            <w:r w:rsidRPr="00553950">
              <w:rPr>
                <w:szCs w:val="24"/>
              </w:rPr>
              <w:t>«Зарегистрировать».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510E1D" w14:textId="77777777" w:rsidR="00F21BC6" w:rsidRPr="00553950" w:rsidRDefault="004D71E9">
            <w:pPr>
              <w:contextualSpacing/>
            </w:pPr>
            <w:r w:rsidRPr="00553950">
              <w:lastRenderedPageBreak/>
              <w:t>– на шаге 2 заявление поступило в раздел «Заявления», просмотрена вкладка «Сведения из ЕРВУ», заявление зарегистрировано.</w:t>
            </w:r>
          </w:p>
        </w:tc>
        <w:tc>
          <w:tcPr>
            <w:tcW w:w="3402" w:type="dxa"/>
            <w:vMerge/>
            <w:tcBorders>
              <w:left w:val="single" w:sz="4" w:space="0" w:color="auto"/>
              <w:right w:val="single" w:sz="4" w:space="0" w:color="auto"/>
            </w:tcBorders>
            <w:shd w:val="clear" w:color="auto" w:fill="auto"/>
          </w:tcPr>
          <w:p w14:paraId="60972F46" w14:textId="77777777" w:rsidR="00F21BC6" w:rsidRPr="00553950" w:rsidRDefault="00F21BC6">
            <w:pPr>
              <w:pStyle w:val="affffffff4"/>
              <w:rPr>
                <w:b/>
                <w:szCs w:val="24"/>
              </w:rPr>
            </w:pPr>
          </w:p>
        </w:tc>
      </w:tr>
      <w:tr w:rsidR="00553950" w:rsidRPr="00553950" w14:paraId="4F77C43E" w14:textId="77777777">
        <w:trPr>
          <w:trHeight w:val="304"/>
        </w:trPr>
        <w:tc>
          <w:tcPr>
            <w:tcW w:w="562" w:type="dxa"/>
            <w:vMerge/>
            <w:tcBorders>
              <w:left w:val="single" w:sz="4" w:space="0" w:color="auto"/>
              <w:right w:val="single" w:sz="4" w:space="0" w:color="auto"/>
            </w:tcBorders>
          </w:tcPr>
          <w:p w14:paraId="6E86AEE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FEFB18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7B3088"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601C818"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Специалиста ВК по Воинскому учёту </w:t>
            </w:r>
            <w:r w:rsidRPr="00553950">
              <w:rPr>
                <w:szCs w:val="24"/>
              </w:rPr>
              <w:t>является:</w:t>
            </w:r>
          </w:p>
        </w:tc>
        <w:tc>
          <w:tcPr>
            <w:tcW w:w="3402" w:type="dxa"/>
            <w:vMerge/>
            <w:tcBorders>
              <w:left w:val="single" w:sz="4" w:space="0" w:color="auto"/>
              <w:right w:val="single" w:sz="4" w:space="0" w:color="auto"/>
            </w:tcBorders>
            <w:shd w:val="clear" w:color="auto" w:fill="auto"/>
          </w:tcPr>
          <w:p w14:paraId="7D660FC4" w14:textId="77777777" w:rsidR="00F21BC6" w:rsidRPr="00553950" w:rsidRDefault="00F21BC6">
            <w:pPr>
              <w:pStyle w:val="affffffff4"/>
              <w:rPr>
                <w:b/>
                <w:szCs w:val="24"/>
              </w:rPr>
            </w:pPr>
          </w:p>
        </w:tc>
      </w:tr>
      <w:tr w:rsidR="00553950" w:rsidRPr="00553950" w14:paraId="2BFDBD06" w14:textId="77777777">
        <w:trPr>
          <w:trHeight w:val="304"/>
        </w:trPr>
        <w:tc>
          <w:tcPr>
            <w:tcW w:w="562" w:type="dxa"/>
            <w:vMerge/>
            <w:tcBorders>
              <w:left w:val="single" w:sz="4" w:space="0" w:color="auto"/>
              <w:right w:val="single" w:sz="4" w:space="0" w:color="auto"/>
            </w:tcBorders>
          </w:tcPr>
          <w:p w14:paraId="40B06A0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AE11AF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D33517" w14:textId="77777777" w:rsidR="00F21BC6" w:rsidRPr="00553950" w:rsidRDefault="004D71E9">
            <w:pPr>
              <w:pStyle w:val="-0"/>
              <w:widowControl w:val="0"/>
              <w:numPr>
                <w:ilvl w:val="0"/>
                <w:numId w:val="0"/>
              </w:numPr>
              <w:spacing w:after="0"/>
              <w:jc w:val="left"/>
              <w:rPr>
                <w:rFonts w:ascii="Times New Roman" w:hAnsi="Times New Roman" w:cs="Times New Roman"/>
                <w:sz w:val="24"/>
                <w:szCs w:val="24"/>
              </w:rPr>
            </w:pPr>
            <w:r w:rsidRPr="00553950">
              <w:rPr>
                <w:rFonts w:ascii="Times New Roman" w:hAnsi="Times New Roman" w:cs="Times New Roman"/>
                <w:sz w:val="24"/>
                <w:szCs w:val="24"/>
              </w:rPr>
              <w:t>3) В разделе «Ведение учета» → «Состоящие на учете» открыть карточку гражданина. Проверить, создание инцидента в карточке гражданина.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A88D46" w14:textId="77777777" w:rsidR="00F21BC6" w:rsidRPr="00553950" w:rsidRDefault="004D71E9">
            <w:pPr>
              <w:pStyle w:val="affffffff4"/>
              <w:numPr>
                <w:ilvl w:val="0"/>
                <w:numId w:val="194"/>
              </w:numPr>
              <w:tabs>
                <w:tab w:val="left" w:pos="252"/>
              </w:tabs>
              <w:ind w:left="0" w:firstLine="0"/>
              <w:rPr>
                <w:szCs w:val="24"/>
              </w:rPr>
            </w:pPr>
            <w:r w:rsidRPr="00553950">
              <w:rPr>
                <w:szCs w:val="24"/>
              </w:rPr>
              <w:t xml:space="preserve">на шаге 3 </w:t>
            </w:r>
            <w:r w:rsidRPr="00553950">
              <w:t xml:space="preserve">в карточке гражданина данные изменены и </w:t>
            </w:r>
            <w:r w:rsidRPr="00553950">
              <w:rPr>
                <w:szCs w:val="24"/>
              </w:rPr>
              <w:t>успешно создан инцидент</w:t>
            </w:r>
            <w:r w:rsidRPr="00553950">
              <w:t>.</w:t>
            </w:r>
          </w:p>
        </w:tc>
        <w:tc>
          <w:tcPr>
            <w:tcW w:w="3402" w:type="dxa"/>
            <w:vMerge/>
            <w:tcBorders>
              <w:left w:val="single" w:sz="4" w:space="0" w:color="auto"/>
              <w:right w:val="single" w:sz="4" w:space="0" w:color="auto"/>
            </w:tcBorders>
            <w:shd w:val="clear" w:color="auto" w:fill="auto"/>
          </w:tcPr>
          <w:p w14:paraId="724068B4" w14:textId="77777777" w:rsidR="00F21BC6" w:rsidRPr="00553950" w:rsidRDefault="00F21BC6">
            <w:pPr>
              <w:pStyle w:val="affffffff4"/>
              <w:rPr>
                <w:b/>
                <w:szCs w:val="24"/>
              </w:rPr>
            </w:pPr>
          </w:p>
        </w:tc>
      </w:tr>
      <w:tr w:rsidR="00553950" w:rsidRPr="00553950" w14:paraId="15B92C7C" w14:textId="77777777">
        <w:trPr>
          <w:trHeight w:val="304"/>
        </w:trPr>
        <w:tc>
          <w:tcPr>
            <w:tcW w:w="562" w:type="dxa"/>
            <w:vMerge/>
            <w:tcBorders>
              <w:left w:val="single" w:sz="4" w:space="0" w:color="auto"/>
              <w:right w:val="single" w:sz="4" w:space="0" w:color="auto"/>
            </w:tcBorders>
          </w:tcPr>
          <w:p w14:paraId="40495DE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9A549A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067AFC"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4A8D2B0" w14:textId="77777777" w:rsidR="00F21BC6" w:rsidRPr="00553950" w:rsidRDefault="004D71E9">
            <w:pPr>
              <w:contextualSpacing/>
              <w:rPr>
                <w:b/>
              </w:rPr>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BA78C2B" w14:textId="77777777" w:rsidR="00F21BC6" w:rsidRPr="00553950" w:rsidRDefault="00F21BC6">
            <w:pPr>
              <w:pStyle w:val="affffffff4"/>
              <w:rPr>
                <w:b/>
                <w:szCs w:val="24"/>
              </w:rPr>
            </w:pPr>
          </w:p>
        </w:tc>
      </w:tr>
      <w:tr w:rsidR="00553950" w:rsidRPr="00553950" w14:paraId="0ED344FC" w14:textId="77777777">
        <w:trPr>
          <w:trHeight w:val="304"/>
        </w:trPr>
        <w:tc>
          <w:tcPr>
            <w:tcW w:w="562" w:type="dxa"/>
            <w:vMerge/>
            <w:tcBorders>
              <w:left w:val="single" w:sz="4" w:space="0" w:color="auto"/>
              <w:right w:val="single" w:sz="4" w:space="0" w:color="auto"/>
            </w:tcBorders>
          </w:tcPr>
          <w:p w14:paraId="7BEC430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1D41CF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67026C" w14:textId="77777777" w:rsidR="00F21BC6" w:rsidRPr="00553950" w:rsidRDefault="004D71E9">
            <w:pPr>
              <w:pStyle w:val="-0"/>
              <w:widowControl w:val="0"/>
              <w:numPr>
                <w:ilvl w:val="0"/>
                <w:numId w:val="0"/>
              </w:numPr>
              <w:spacing w:after="0"/>
              <w:jc w:val="left"/>
              <w:rPr>
                <w:rFonts w:ascii="Times New Roman" w:hAnsi="Times New Roman" w:cs="Times New Roman"/>
                <w:sz w:val="24"/>
                <w:szCs w:val="24"/>
              </w:rPr>
            </w:pPr>
            <w:r w:rsidRPr="00553950">
              <w:rPr>
                <w:rFonts w:ascii="Times New Roman" w:hAnsi="Times New Roman" w:cs="Times New Roman"/>
                <w:sz w:val="24"/>
                <w:szCs w:val="24"/>
              </w:rPr>
              <w:t xml:space="preserve">4) В разделе «Внешний обмен» → Ручная загрузка данных загрузить файла </w:t>
            </w:r>
            <w:proofErr w:type="spellStart"/>
            <w:r w:rsidRPr="00553950">
              <w:rPr>
                <w:rFonts w:ascii="Times New Roman" w:hAnsi="Times New Roman" w:cs="Times New Roman"/>
                <w:sz w:val="24"/>
                <w:szCs w:val="24"/>
              </w:rPr>
              <w:t>xml</w:t>
            </w:r>
            <w:proofErr w:type="spellEnd"/>
            <w:r w:rsidRPr="00553950">
              <w:rPr>
                <w:rFonts w:ascii="Times New Roman" w:hAnsi="Times New Roman" w:cs="Times New Roman"/>
                <w:sz w:val="24"/>
                <w:szCs w:val="24"/>
              </w:rPr>
              <w:t xml:space="preserve"> &lt;FULL_хххххххххххххх_ххххххххххххххххх.xml&gt; с актуализированными данными по гражданину.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D4BDE7" w14:textId="77777777" w:rsidR="00F21BC6" w:rsidRPr="00553950" w:rsidRDefault="004D71E9">
            <w:pPr>
              <w:pStyle w:val="affffffff4"/>
              <w:rPr>
                <w:szCs w:val="24"/>
              </w:rPr>
            </w:pPr>
            <w:r w:rsidRPr="00553950">
              <w:t xml:space="preserve">– на шаге 4 загружен файл </w:t>
            </w:r>
            <w:proofErr w:type="spellStart"/>
            <w:r w:rsidRPr="00553950">
              <w:t>xml</w:t>
            </w:r>
            <w:proofErr w:type="spellEnd"/>
            <w:r w:rsidRPr="00553950">
              <w:t>.</w:t>
            </w:r>
          </w:p>
          <w:p w14:paraId="17862A80" w14:textId="77777777" w:rsidR="00F21BC6" w:rsidRPr="00553950" w:rsidRDefault="00F21BC6"/>
        </w:tc>
        <w:tc>
          <w:tcPr>
            <w:tcW w:w="3402" w:type="dxa"/>
            <w:vMerge/>
            <w:tcBorders>
              <w:left w:val="single" w:sz="4" w:space="0" w:color="auto"/>
              <w:right w:val="single" w:sz="4" w:space="0" w:color="auto"/>
            </w:tcBorders>
            <w:shd w:val="clear" w:color="auto" w:fill="auto"/>
          </w:tcPr>
          <w:p w14:paraId="11193357" w14:textId="77777777" w:rsidR="00F21BC6" w:rsidRPr="00553950" w:rsidRDefault="00F21BC6">
            <w:pPr>
              <w:pStyle w:val="affffffff4"/>
              <w:rPr>
                <w:b/>
                <w:szCs w:val="24"/>
              </w:rPr>
            </w:pPr>
          </w:p>
        </w:tc>
      </w:tr>
      <w:tr w:rsidR="00553950" w:rsidRPr="00553950" w14:paraId="25AAA006" w14:textId="77777777">
        <w:trPr>
          <w:trHeight w:val="971"/>
        </w:trPr>
        <w:tc>
          <w:tcPr>
            <w:tcW w:w="562" w:type="dxa"/>
            <w:vMerge/>
            <w:tcBorders>
              <w:left w:val="single" w:sz="4" w:space="0" w:color="auto"/>
              <w:right w:val="single" w:sz="4" w:space="0" w:color="auto"/>
            </w:tcBorders>
          </w:tcPr>
          <w:p w14:paraId="5A0A29B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2F079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E60BA71"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DD6F46" w14:textId="77777777" w:rsidR="00F21BC6" w:rsidRPr="00553950" w:rsidRDefault="004D71E9">
            <w:r w:rsidRPr="00553950">
              <w:t xml:space="preserve">Положительным результатом проверки для </w:t>
            </w:r>
            <w:r w:rsidRPr="00553950">
              <w:rPr>
                <w:b/>
                <w:bCs/>
              </w:rPr>
              <w:t xml:space="preserve">Специалиста ВК по Воинскому учёту </w:t>
            </w:r>
            <w:r w:rsidRPr="00553950">
              <w:t>является:</w:t>
            </w:r>
          </w:p>
        </w:tc>
        <w:tc>
          <w:tcPr>
            <w:tcW w:w="3402" w:type="dxa"/>
            <w:vMerge/>
            <w:tcBorders>
              <w:left w:val="single" w:sz="4" w:space="0" w:color="auto"/>
              <w:right w:val="single" w:sz="4" w:space="0" w:color="auto"/>
            </w:tcBorders>
            <w:shd w:val="clear" w:color="auto" w:fill="auto"/>
          </w:tcPr>
          <w:p w14:paraId="3D028B66" w14:textId="77777777" w:rsidR="00F21BC6" w:rsidRPr="00553950" w:rsidRDefault="00F21BC6">
            <w:pPr>
              <w:pStyle w:val="affffffff4"/>
              <w:rPr>
                <w:b/>
                <w:szCs w:val="24"/>
              </w:rPr>
            </w:pPr>
          </w:p>
        </w:tc>
      </w:tr>
      <w:tr w:rsidR="00553950" w:rsidRPr="00553950" w14:paraId="63DD3D1D" w14:textId="77777777">
        <w:trPr>
          <w:trHeight w:val="646"/>
        </w:trPr>
        <w:tc>
          <w:tcPr>
            <w:tcW w:w="562" w:type="dxa"/>
            <w:vMerge/>
            <w:tcBorders>
              <w:left w:val="single" w:sz="4" w:space="0" w:color="auto"/>
              <w:right w:val="single" w:sz="4" w:space="0" w:color="auto"/>
            </w:tcBorders>
          </w:tcPr>
          <w:p w14:paraId="1DC9C31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04E636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487801" w14:textId="77777777" w:rsidR="00F21BC6" w:rsidRPr="00553950" w:rsidRDefault="004D71E9">
            <w:pPr>
              <w:pStyle w:val="affffffff4"/>
              <w:rPr>
                <w:szCs w:val="24"/>
              </w:rPr>
            </w:pPr>
            <w:r w:rsidRPr="00553950">
              <w:rPr>
                <w:szCs w:val="24"/>
              </w:rPr>
              <w:t xml:space="preserve">5) После загрузки файла </w:t>
            </w:r>
            <w:proofErr w:type="spellStart"/>
            <w:r w:rsidRPr="00553950">
              <w:rPr>
                <w:szCs w:val="24"/>
              </w:rPr>
              <w:t>xml</w:t>
            </w:r>
            <w:proofErr w:type="spellEnd"/>
            <w:r w:rsidRPr="00553950">
              <w:rPr>
                <w:szCs w:val="24"/>
              </w:rPr>
              <w:t xml:space="preserve"> &lt;</w:t>
            </w:r>
            <w:proofErr w:type="spellStart"/>
            <w:r w:rsidRPr="00553950">
              <w:rPr>
                <w:szCs w:val="24"/>
              </w:rPr>
              <w:t>FULL_хххххххххххххх_ххххххххххххххххх</w:t>
            </w:r>
            <w:proofErr w:type="spellEnd"/>
            <w:r w:rsidRPr="00553950">
              <w:rPr>
                <w:szCs w:val="24"/>
              </w:rPr>
              <w:t>.</w:t>
            </w:r>
            <w:r w:rsidRPr="00553950">
              <w:rPr>
                <w:szCs w:val="24"/>
                <w:lang w:val="en-US"/>
              </w:rPr>
              <w:t>xml</w:t>
            </w:r>
            <w:r w:rsidRPr="00553950">
              <w:rPr>
                <w:szCs w:val="24"/>
              </w:rPr>
              <w:t>&gt; с актуализированными данными по гражданину, в разделе «Внешний обмен» → «Уведомления на ЕПГУ» просмотреть направленное уведомление «Уведомление о внесении изменений в сведения в Реестре воинского учета».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30956F" w14:textId="77777777" w:rsidR="00F21BC6" w:rsidRPr="00553950" w:rsidRDefault="004D71E9">
            <w:pPr>
              <w:pStyle w:val="affffffff4"/>
              <w:numPr>
                <w:ilvl w:val="0"/>
                <w:numId w:val="194"/>
              </w:numPr>
              <w:tabs>
                <w:tab w:val="left" w:pos="252"/>
              </w:tabs>
              <w:ind w:left="0" w:firstLine="0"/>
              <w:rPr>
                <w:szCs w:val="24"/>
              </w:rPr>
            </w:pPr>
            <w:r w:rsidRPr="00553950">
              <w:rPr>
                <w:szCs w:val="24"/>
              </w:rPr>
              <w:t>на шаге 5 уведомление об «Изменении сведений в Реестре воинского учета» в статусе «Доставлено».</w:t>
            </w:r>
          </w:p>
          <w:p w14:paraId="27E17959" w14:textId="77777777" w:rsidR="00F21BC6" w:rsidRPr="00553950" w:rsidRDefault="00F21BC6"/>
        </w:tc>
        <w:tc>
          <w:tcPr>
            <w:tcW w:w="3402" w:type="dxa"/>
            <w:vMerge/>
            <w:tcBorders>
              <w:left w:val="single" w:sz="4" w:space="0" w:color="auto"/>
              <w:right w:val="single" w:sz="4" w:space="0" w:color="auto"/>
            </w:tcBorders>
            <w:shd w:val="clear" w:color="auto" w:fill="auto"/>
          </w:tcPr>
          <w:p w14:paraId="0FF923C0" w14:textId="77777777" w:rsidR="00F21BC6" w:rsidRPr="00553950" w:rsidRDefault="00F21BC6">
            <w:pPr>
              <w:pStyle w:val="affffffff4"/>
              <w:rPr>
                <w:b/>
                <w:szCs w:val="24"/>
              </w:rPr>
            </w:pPr>
          </w:p>
        </w:tc>
      </w:tr>
      <w:tr w:rsidR="00553950" w:rsidRPr="00553950" w14:paraId="1BAEF87B" w14:textId="77777777">
        <w:trPr>
          <w:trHeight w:val="971"/>
        </w:trPr>
        <w:tc>
          <w:tcPr>
            <w:tcW w:w="562" w:type="dxa"/>
            <w:vMerge/>
            <w:tcBorders>
              <w:left w:val="single" w:sz="4" w:space="0" w:color="auto"/>
              <w:right w:val="single" w:sz="4" w:space="0" w:color="auto"/>
            </w:tcBorders>
          </w:tcPr>
          <w:p w14:paraId="397E5C8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FAF619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405F9C"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A0B785"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Военного комиссара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6AD269B" w14:textId="77777777" w:rsidR="00F21BC6" w:rsidRPr="00553950" w:rsidRDefault="00F21BC6">
            <w:pPr>
              <w:pStyle w:val="affffffff4"/>
              <w:rPr>
                <w:b/>
                <w:szCs w:val="24"/>
              </w:rPr>
            </w:pPr>
          </w:p>
        </w:tc>
      </w:tr>
      <w:tr w:rsidR="00553950" w:rsidRPr="00553950" w14:paraId="10C756E8" w14:textId="77777777">
        <w:trPr>
          <w:trHeight w:val="971"/>
        </w:trPr>
        <w:tc>
          <w:tcPr>
            <w:tcW w:w="562" w:type="dxa"/>
            <w:vMerge/>
            <w:tcBorders>
              <w:left w:val="single" w:sz="4" w:space="0" w:color="auto"/>
              <w:right w:val="single" w:sz="4" w:space="0" w:color="auto"/>
            </w:tcBorders>
          </w:tcPr>
          <w:p w14:paraId="227F36F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56B6E2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6CB2C5" w14:textId="77777777" w:rsidR="00F21BC6" w:rsidRPr="00553950" w:rsidRDefault="004D71E9">
            <w:pPr>
              <w:pStyle w:val="affffffff4"/>
              <w:jc w:val="both"/>
              <w:rPr>
                <w:szCs w:val="24"/>
              </w:rPr>
            </w:pPr>
            <w:r w:rsidRPr="00553950">
              <w:rPr>
                <w:szCs w:val="24"/>
              </w:rPr>
              <w:t>6) В разделе «Администрирование» → «Администрирование УЗ» → «Журнал пользовательских операций» просмотреть действия пользователей;</w:t>
            </w:r>
          </w:p>
          <w:p w14:paraId="3612EDAF"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0F351C4F"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«Отчет по актуализации сведений»;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xml:space="preserve">; нажать на кнопу «˅Создать отчет»; после завершения </w:t>
            </w:r>
            <w:r w:rsidRPr="00553950">
              <w:lastRenderedPageBreak/>
              <w:t>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38BABFD" w14:textId="77777777" w:rsidR="00F21BC6" w:rsidRPr="00553950" w:rsidRDefault="004D71E9">
            <w:pPr>
              <w:pStyle w:val="affffffff4"/>
              <w:tabs>
                <w:tab w:val="left" w:pos="442"/>
                <w:tab w:val="left" w:pos="583"/>
              </w:tabs>
            </w:pPr>
            <w:r w:rsidRPr="00553950">
              <w:lastRenderedPageBreak/>
              <w:t xml:space="preserve">− на шаге 6 пользователю доступны для просмотра записи журнала пользовательских операций, </w:t>
            </w:r>
            <w:r w:rsidRPr="00553950">
              <w:rPr>
                <w:szCs w:val="24"/>
              </w:rPr>
              <w:t>формирование и просмотр Сводн</w:t>
            </w:r>
            <w:r w:rsidRPr="00553950">
              <w:t>ого</w:t>
            </w:r>
            <w:r w:rsidRPr="00553950">
              <w:rPr>
                <w:szCs w:val="24"/>
              </w:rPr>
              <w:t xml:space="preserve"> отчет</w:t>
            </w:r>
            <w:r w:rsidRPr="00553950">
              <w:t>а</w:t>
            </w:r>
            <w:r w:rsidRPr="00553950">
              <w:rPr>
                <w:szCs w:val="24"/>
              </w:rPr>
              <w:t xml:space="preserve"> по уведомлению граждан (ЛК ЕПГУ)</w:t>
            </w:r>
            <w:r w:rsidRPr="00553950">
              <w:t>- в пределах военного округа РФ, От</w:t>
            </w:r>
            <w:r w:rsidRPr="00553950">
              <w:rPr>
                <w:szCs w:val="24"/>
              </w:rPr>
              <w:t>чет</w:t>
            </w:r>
            <w:r w:rsidRPr="00553950">
              <w:t>а</w:t>
            </w:r>
            <w:r w:rsidRPr="00553950">
              <w:rPr>
                <w:szCs w:val="24"/>
              </w:rPr>
              <w:t xml:space="preserve"> по актуализации сведений) </w:t>
            </w:r>
            <w:r w:rsidRPr="00553950">
              <w:t>- в пределах военного округа РФ.</w:t>
            </w:r>
          </w:p>
          <w:p w14:paraId="2051BF9C" w14:textId="77777777" w:rsidR="00F21BC6" w:rsidRPr="00553950" w:rsidRDefault="00F21BC6">
            <w:pPr>
              <w:pStyle w:val="af"/>
              <w:tabs>
                <w:tab w:val="left" w:pos="300"/>
              </w:tabs>
              <w:ind w:left="22"/>
            </w:pPr>
          </w:p>
        </w:tc>
        <w:tc>
          <w:tcPr>
            <w:tcW w:w="3402" w:type="dxa"/>
            <w:vMerge/>
            <w:tcBorders>
              <w:left w:val="single" w:sz="4" w:space="0" w:color="auto"/>
              <w:right w:val="single" w:sz="4" w:space="0" w:color="auto"/>
            </w:tcBorders>
            <w:shd w:val="clear" w:color="auto" w:fill="auto"/>
          </w:tcPr>
          <w:p w14:paraId="7B308E13" w14:textId="77777777" w:rsidR="00F21BC6" w:rsidRPr="00553950" w:rsidRDefault="00F21BC6">
            <w:pPr>
              <w:pStyle w:val="affffffff4"/>
              <w:rPr>
                <w:b/>
                <w:szCs w:val="24"/>
              </w:rPr>
            </w:pPr>
          </w:p>
        </w:tc>
      </w:tr>
      <w:tr w:rsidR="00553950" w:rsidRPr="00553950" w14:paraId="4B6B5FFE" w14:textId="77777777">
        <w:trPr>
          <w:trHeight w:val="971"/>
        </w:trPr>
        <w:tc>
          <w:tcPr>
            <w:tcW w:w="562" w:type="dxa"/>
            <w:vMerge/>
            <w:tcBorders>
              <w:left w:val="single" w:sz="4" w:space="0" w:color="auto"/>
              <w:right w:val="single" w:sz="4" w:space="0" w:color="auto"/>
            </w:tcBorders>
          </w:tcPr>
          <w:p w14:paraId="4A5DBA4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8BF1D6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D74DA3"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CA248F"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1E93A38" w14:textId="77777777" w:rsidR="00F21BC6" w:rsidRPr="00553950" w:rsidRDefault="00F21BC6">
            <w:pPr>
              <w:pStyle w:val="affffffff4"/>
              <w:rPr>
                <w:b/>
                <w:szCs w:val="24"/>
              </w:rPr>
            </w:pPr>
          </w:p>
        </w:tc>
      </w:tr>
      <w:tr w:rsidR="00553950" w:rsidRPr="00553950" w14:paraId="0E184154" w14:textId="77777777">
        <w:trPr>
          <w:trHeight w:val="971"/>
        </w:trPr>
        <w:tc>
          <w:tcPr>
            <w:tcW w:w="562" w:type="dxa"/>
            <w:vMerge/>
            <w:tcBorders>
              <w:left w:val="single" w:sz="4" w:space="0" w:color="auto"/>
              <w:right w:val="single" w:sz="4" w:space="0" w:color="auto"/>
            </w:tcBorders>
          </w:tcPr>
          <w:p w14:paraId="714E717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9637BB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8D9F4E" w14:textId="77777777" w:rsidR="00F21BC6" w:rsidRPr="00553950" w:rsidRDefault="004D71E9">
            <w:pPr>
              <w:pStyle w:val="affffffff4"/>
            </w:pPr>
            <w:r w:rsidRPr="00553950">
              <w:rPr>
                <w:szCs w:val="24"/>
              </w:rPr>
              <w:t xml:space="preserve">7) Выполнить </w:t>
            </w:r>
            <w:r w:rsidRPr="00553950">
              <w:t>просмотр заявлений, поступивших от граждан, направленные «Уведомления на ЕПГУ», и просмотр карточек граждан;</w:t>
            </w:r>
          </w:p>
          <w:p w14:paraId="5C2530ED"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19D2D9C7" w14:textId="77777777" w:rsidR="00F21BC6" w:rsidRPr="00553950" w:rsidRDefault="004D71E9">
            <w:pPr>
              <w:pStyle w:val="affffffff4"/>
              <w:rPr>
                <w:szCs w:val="24"/>
              </w:rPr>
            </w:pPr>
            <w:r w:rsidRPr="00553950">
              <w:t xml:space="preserve">в разделе «Отчеты»  выбрать отчет с наименованием «Отчет по актуализации сведений»; в открывшемся окне нажать на кнопку «+ Создать отчет»; в открывшемся модальном окне доступен выбор в поле «Военный округ», в поле «Военный </w:t>
            </w:r>
            <w:r w:rsidRPr="00553950">
              <w:lastRenderedPageBreak/>
              <w:t xml:space="preserve">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8F96D6D"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на шаге 7 пользователю доступны для просмотра Заявления, поступившие от граждан, направленные Уведомления на ЕПГУ и просмотр карточек граждан - в пределах всех военкоматов, формирование и просмотр Сводного отчета по уведомлению граждан (ЛК ЕПГУ)- в пределах всех военкоматов, Отчета по актуализации сведений- в пределах всех военкоматов.</w:t>
            </w:r>
          </w:p>
        </w:tc>
        <w:tc>
          <w:tcPr>
            <w:tcW w:w="3402" w:type="dxa"/>
            <w:vMerge/>
            <w:tcBorders>
              <w:left w:val="single" w:sz="4" w:space="0" w:color="auto"/>
              <w:right w:val="single" w:sz="4" w:space="0" w:color="auto"/>
            </w:tcBorders>
            <w:shd w:val="clear" w:color="auto" w:fill="auto"/>
          </w:tcPr>
          <w:p w14:paraId="23E7C90A" w14:textId="77777777" w:rsidR="00F21BC6" w:rsidRPr="00553950" w:rsidRDefault="00F21BC6">
            <w:pPr>
              <w:pStyle w:val="affffffff4"/>
              <w:rPr>
                <w:b/>
                <w:szCs w:val="24"/>
              </w:rPr>
            </w:pPr>
          </w:p>
        </w:tc>
      </w:tr>
      <w:tr w:rsidR="00553950" w:rsidRPr="00553950" w14:paraId="534B95FA" w14:textId="77777777">
        <w:trPr>
          <w:trHeight w:val="971"/>
        </w:trPr>
        <w:tc>
          <w:tcPr>
            <w:tcW w:w="562" w:type="dxa"/>
            <w:vMerge/>
            <w:tcBorders>
              <w:left w:val="single" w:sz="4" w:space="0" w:color="auto"/>
              <w:right w:val="single" w:sz="4" w:space="0" w:color="auto"/>
            </w:tcBorders>
          </w:tcPr>
          <w:p w14:paraId="538EEBF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CFE276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D3ABD17" w14:textId="77777777" w:rsidR="00F21BC6" w:rsidRPr="00553950" w:rsidRDefault="004D71E9">
            <w:pPr>
              <w:pStyle w:val="affffffff4"/>
              <w:rPr>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174DBF2"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3B269C6B" w14:textId="77777777" w:rsidR="00F21BC6" w:rsidRPr="00553950" w:rsidRDefault="00F21BC6">
            <w:pPr>
              <w:pStyle w:val="affffffff4"/>
              <w:rPr>
                <w:b/>
                <w:szCs w:val="24"/>
              </w:rPr>
            </w:pPr>
          </w:p>
        </w:tc>
      </w:tr>
      <w:tr w:rsidR="00553950" w:rsidRPr="00553950" w14:paraId="73722746" w14:textId="77777777">
        <w:trPr>
          <w:trHeight w:val="563"/>
        </w:trPr>
        <w:tc>
          <w:tcPr>
            <w:tcW w:w="562" w:type="dxa"/>
            <w:vMerge/>
            <w:tcBorders>
              <w:left w:val="single" w:sz="4" w:space="0" w:color="auto"/>
              <w:right w:val="single" w:sz="4" w:space="0" w:color="auto"/>
            </w:tcBorders>
          </w:tcPr>
          <w:p w14:paraId="15C5813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4FC172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1198D2" w14:textId="77777777" w:rsidR="00F21BC6" w:rsidRPr="00553950" w:rsidRDefault="004D71E9">
            <w:pPr>
              <w:pStyle w:val="affffffff4"/>
            </w:pPr>
            <w:r w:rsidRPr="00553950">
              <w:rPr>
                <w:szCs w:val="24"/>
              </w:rPr>
              <w:t xml:space="preserve">8) Выполнить </w:t>
            </w:r>
            <w:r w:rsidRPr="00553950">
              <w:t>просмотр заявлений, поступивших от граждан, направленных уведомлений в подразделе «Уведомления на ЕПГУ» и просмотр карточек граждан;</w:t>
            </w:r>
          </w:p>
          <w:p w14:paraId="4C20A613"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w:t>
            </w:r>
            <w:r w:rsidRPr="00553950">
              <w:rPr>
                <w:szCs w:val="24"/>
              </w:rPr>
              <w:lastRenderedPageBreak/>
              <w:t>файл и ознакомиться с данными отчета;</w:t>
            </w:r>
          </w:p>
          <w:p w14:paraId="1B90156D" w14:textId="77777777" w:rsidR="00F21BC6" w:rsidRPr="00553950" w:rsidRDefault="004D71E9">
            <w:pPr>
              <w:pStyle w:val="affffffff4"/>
              <w:rPr>
                <w:szCs w:val="24"/>
              </w:rPr>
            </w:pPr>
            <w:r w:rsidRPr="00553950">
              <w:rPr>
                <w:szCs w:val="24"/>
              </w:rPr>
              <w:t>в разделе «Отчеты»  выбрать отчет с наименованием «Отчет по актуализации сведений»;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92A701"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на шаге 8 пользователю доступны для просмотра Заявления, поступившие от граждан, направленные Уведомления на ЕПГУ и просмотр карточек граждан - в пределах военного округа РФ, формирование и просмотр Сводного отчета по уведомлению граждан (ЛК ЕПГУ)- в пределах военного округа РФ, Отчета по актуализации сведений - в пределах военного округа РФ.</w:t>
            </w:r>
          </w:p>
        </w:tc>
        <w:tc>
          <w:tcPr>
            <w:tcW w:w="3402" w:type="dxa"/>
            <w:vMerge/>
            <w:tcBorders>
              <w:left w:val="single" w:sz="4" w:space="0" w:color="auto"/>
              <w:right w:val="single" w:sz="4" w:space="0" w:color="auto"/>
            </w:tcBorders>
            <w:shd w:val="clear" w:color="auto" w:fill="auto"/>
          </w:tcPr>
          <w:p w14:paraId="721D91E0" w14:textId="77777777" w:rsidR="00F21BC6" w:rsidRPr="00553950" w:rsidRDefault="00F21BC6">
            <w:pPr>
              <w:pStyle w:val="affffffff4"/>
              <w:rPr>
                <w:b/>
                <w:szCs w:val="24"/>
              </w:rPr>
            </w:pPr>
          </w:p>
        </w:tc>
      </w:tr>
      <w:tr w:rsidR="00553950" w:rsidRPr="00553950" w14:paraId="3739C5B8" w14:textId="77777777">
        <w:trPr>
          <w:trHeight w:val="971"/>
        </w:trPr>
        <w:tc>
          <w:tcPr>
            <w:tcW w:w="562" w:type="dxa"/>
            <w:vMerge/>
            <w:tcBorders>
              <w:left w:val="single" w:sz="4" w:space="0" w:color="auto"/>
              <w:right w:val="single" w:sz="4" w:space="0" w:color="auto"/>
            </w:tcBorders>
          </w:tcPr>
          <w:p w14:paraId="7D59993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56FB3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0F1388A"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112D6D5"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3AC874E8" w14:textId="77777777" w:rsidR="00F21BC6" w:rsidRPr="00553950" w:rsidRDefault="00F21BC6">
            <w:pPr>
              <w:pStyle w:val="affffffff4"/>
              <w:rPr>
                <w:b/>
                <w:szCs w:val="24"/>
              </w:rPr>
            </w:pPr>
          </w:p>
        </w:tc>
      </w:tr>
      <w:tr w:rsidR="00553950" w:rsidRPr="00553950" w14:paraId="79A16DAE" w14:textId="77777777">
        <w:trPr>
          <w:trHeight w:val="971"/>
        </w:trPr>
        <w:tc>
          <w:tcPr>
            <w:tcW w:w="562" w:type="dxa"/>
            <w:vMerge/>
            <w:tcBorders>
              <w:left w:val="single" w:sz="4" w:space="0" w:color="auto"/>
              <w:right w:val="single" w:sz="4" w:space="0" w:color="auto"/>
            </w:tcBorders>
          </w:tcPr>
          <w:p w14:paraId="3E62EAB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3D3B4F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D247F1" w14:textId="77777777" w:rsidR="00F21BC6" w:rsidRPr="00553950" w:rsidRDefault="004D71E9">
            <w:pPr>
              <w:pStyle w:val="affffffff4"/>
            </w:pPr>
            <w:r w:rsidRPr="00553950">
              <w:rPr>
                <w:szCs w:val="24"/>
              </w:rPr>
              <w:t xml:space="preserve">9) Выполнить </w:t>
            </w:r>
            <w:r w:rsidRPr="00553950">
              <w:t>просмотр заявлений, поступивших от граждан, направленных уведомлений в подразделе «Уведомления на ЕПГУ» и просмотр карточек граждан;</w:t>
            </w:r>
          </w:p>
          <w:p w14:paraId="6D1EA4B7" w14:textId="77777777" w:rsidR="00F21BC6" w:rsidRPr="00553950" w:rsidRDefault="004D71E9">
            <w:pPr>
              <w:pStyle w:val="affffffff4"/>
              <w:rPr>
                <w:szCs w:val="24"/>
              </w:rPr>
            </w:pPr>
            <w:r w:rsidRPr="00553950">
              <w:rPr>
                <w:szCs w:val="24"/>
              </w:rPr>
              <w:t>выполнить действия в шаге 7.</w:t>
            </w:r>
          </w:p>
          <w:p w14:paraId="4BA1FB36"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«Отчет по актуализации в разрезе поставщиков сведений»; в открывшемся окне нажать на кнопку «+ Создать отчет»; в открывшемся модальном окне доступен выбор в поле «Военный </w:t>
            </w:r>
            <w:r w:rsidRPr="00553950">
              <w:lastRenderedPageBreak/>
              <w:t xml:space="preserve">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202F34D7" w14:textId="77777777" w:rsidR="00F21BC6" w:rsidRPr="00553950" w:rsidRDefault="004D71E9">
            <w:pPr>
              <w:pStyle w:val="affffffff4"/>
            </w:pPr>
            <w:r w:rsidRPr="00553950">
              <w:t>Перейти в раздел «Аналитическая подсистема» → «Бизнес метрики»; нажать на виджет «Актуализация» → «ЕПГУ» зафиксировать отображаемые данные.</w:t>
            </w:r>
          </w:p>
          <w:p w14:paraId="4E0AD700" w14:textId="77777777" w:rsidR="00F21BC6" w:rsidRPr="00553950" w:rsidRDefault="00F21BC6">
            <w:pPr>
              <w:pStyle w:val="affffffff4"/>
              <w:tabs>
                <w:tab w:val="left" w:pos="442"/>
                <w:tab w:val="left" w:pos="583"/>
              </w:tabs>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E6EC00"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 xml:space="preserve">на шаге 9 пользователю доступны для просмотра Заявления, поступившие от граждан, направленные Уведомления на ЕПГУ и просмотр карточек граждан - в пределах всех военкоматов, формирование и просмотр Сводного отчета по уведомлению граждан (ЛК ЕПГУ)- в пределах всех </w:t>
            </w:r>
            <w:r w:rsidRPr="00553950">
              <w:lastRenderedPageBreak/>
              <w:t xml:space="preserve">военкоматов, Отчета по актуализации сведений- в пределах всех военкоматов,  Отчета по актуализации в разрезе поставщиков сведений- в пределах всех военкоматов. </w:t>
            </w:r>
          </w:p>
          <w:p w14:paraId="05F87D0B" w14:textId="77777777" w:rsidR="00F21BC6" w:rsidRPr="00553950" w:rsidRDefault="004D71E9">
            <w:pPr>
              <w:pStyle w:val="affffffff4"/>
            </w:pPr>
            <w:r w:rsidRPr="00553950">
              <w:t>Перейти в раздел «Аналитическая подсистема» → «Бизнес метрики»; нажать на виджет «Актуализация» → «ЕПГУ» зафиксировать отображаемые данные.</w:t>
            </w:r>
          </w:p>
          <w:p w14:paraId="28E1B596"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760003DF" w14:textId="77777777" w:rsidR="00F21BC6" w:rsidRPr="00553950" w:rsidRDefault="00F21BC6">
            <w:pPr>
              <w:pStyle w:val="affffffff4"/>
              <w:rPr>
                <w:b/>
                <w:szCs w:val="24"/>
              </w:rPr>
            </w:pPr>
          </w:p>
        </w:tc>
      </w:tr>
      <w:tr w:rsidR="00553950" w:rsidRPr="00553950" w14:paraId="0292C30D" w14:textId="77777777">
        <w:trPr>
          <w:trHeight w:val="971"/>
        </w:trPr>
        <w:tc>
          <w:tcPr>
            <w:tcW w:w="562" w:type="dxa"/>
            <w:vMerge/>
            <w:tcBorders>
              <w:left w:val="single" w:sz="4" w:space="0" w:color="auto"/>
              <w:right w:val="single" w:sz="4" w:space="0" w:color="auto"/>
            </w:tcBorders>
          </w:tcPr>
          <w:p w14:paraId="40F9AD2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574EEF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0030E1"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4C5FF59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85D7122" w14:textId="77777777" w:rsidR="00F21BC6" w:rsidRPr="00553950" w:rsidRDefault="004D71E9">
            <w:pPr>
              <w:pStyle w:val="af"/>
              <w:tabs>
                <w:tab w:val="left" w:pos="276"/>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53C9DF92" w14:textId="77777777" w:rsidR="00F21BC6" w:rsidRPr="00553950" w:rsidRDefault="00F21BC6">
            <w:pPr>
              <w:pStyle w:val="affffffff4"/>
              <w:rPr>
                <w:b/>
                <w:szCs w:val="24"/>
              </w:rPr>
            </w:pPr>
          </w:p>
        </w:tc>
      </w:tr>
      <w:tr w:rsidR="00553950" w:rsidRPr="00553950" w14:paraId="623BDB0F" w14:textId="77777777">
        <w:trPr>
          <w:trHeight w:val="971"/>
        </w:trPr>
        <w:tc>
          <w:tcPr>
            <w:tcW w:w="562" w:type="dxa"/>
            <w:vMerge/>
            <w:tcBorders>
              <w:left w:val="single" w:sz="4" w:space="0" w:color="auto"/>
              <w:right w:val="single" w:sz="4" w:space="0" w:color="auto"/>
            </w:tcBorders>
          </w:tcPr>
          <w:p w14:paraId="5351897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A1449F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7676DFC" w14:textId="77777777" w:rsidR="00F21BC6" w:rsidRPr="00553950" w:rsidRDefault="004D71E9">
            <w:pPr>
              <w:pStyle w:val="affffffff4"/>
            </w:pPr>
            <w:r w:rsidRPr="00553950">
              <w:rPr>
                <w:szCs w:val="24"/>
              </w:rPr>
              <w:t xml:space="preserve">10) Выполнить </w:t>
            </w:r>
            <w:r w:rsidRPr="00553950">
              <w:t>просмотр заявлений, поступивших от граждан, направленные «Уведомления на ЕПГУ», и просмотр карточек граждан;</w:t>
            </w:r>
          </w:p>
          <w:p w14:paraId="55F35F25" w14:textId="77777777" w:rsidR="00F21BC6" w:rsidRPr="00553950" w:rsidRDefault="004D71E9">
            <w:pPr>
              <w:pStyle w:val="affffffff4"/>
              <w:rPr>
                <w:szCs w:val="24"/>
              </w:rPr>
            </w:pPr>
            <w:r w:rsidRPr="00553950">
              <w:t>Выполнить действие, указанное в шаге 8 (формирование отчета)</w:t>
            </w:r>
          </w:p>
          <w:p w14:paraId="7495FF5B" w14:textId="77777777" w:rsidR="00F21BC6" w:rsidRPr="00553950" w:rsidRDefault="00F21BC6">
            <w:pPr>
              <w:pStyle w:val="affffffff4"/>
              <w:rPr>
                <w:szCs w:val="24"/>
              </w:rPr>
            </w:pPr>
          </w:p>
          <w:p w14:paraId="39723BFF" w14:textId="77777777" w:rsidR="00F21BC6" w:rsidRPr="00553950" w:rsidRDefault="00F21BC6">
            <w:pPr>
              <w:pStyle w:val="affffffff4"/>
              <w:tabs>
                <w:tab w:val="left" w:pos="442"/>
                <w:tab w:val="left" w:pos="583"/>
              </w:tabs>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E747BE0" w14:textId="77777777" w:rsidR="00F21BC6" w:rsidRPr="00553950" w:rsidRDefault="004D71E9">
            <w:pPr>
              <w:pStyle w:val="affffffff4"/>
              <w:tabs>
                <w:tab w:val="left" w:pos="252"/>
              </w:tabs>
              <w:rPr>
                <w:szCs w:val="24"/>
              </w:rPr>
            </w:pPr>
            <w:r w:rsidRPr="00553950">
              <w:t>– на шаге 10 пользователю доступны для просмотра Заявления, поступившие от граждан, направленные Уведомления на ЕПГУ и просмотр карточек граждан - в пределах своего субъекта РФ,  формирование и просмотр Сводного</w:t>
            </w:r>
            <w:r w:rsidRPr="00553950">
              <w:rPr>
                <w:szCs w:val="24"/>
              </w:rPr>
              <w:t xml:space="preserve"> отчет</w:t>
            </w:r>
            <w:r w:rsidRPr="00553950">
              <w:t>а</w:t>
            </w:r>
            <w:r w:rsidRPr="00553950">
              <w:rPr>
                <w:szCs w:val="24"/>
              </w:rPr>
              <w:t xml:space="preserve"> по уведомлению граждан (ЛК ЕПГУ)</w:t>
            </w:r>
            <w:r w:rsidRPr="00553950">
              <w:t>-  в пределах своего субъекта РФ, Отчета по актуализации сведений- в пределах своего субъекта РФ.</w:t>
            </w:r>
          </w:p>
        </w:tc>
        <w:tc>
          <w:tcPr>
            <w:tcW w:w="3402" w:type="dxa"/>
            <w:vMerge/>
            <w:tcBorders>
              <w:left w:val="single" w:sz="4" w:space="0" w:color="auto"/>
              <w:right w:val="single" w:sz="4" w:space="0" w:color="auto"/>
            </w:tcBorders>
            <w:shd w:val="clear" w:color="auto" w:fill="auto"/>
          </w:tcPr>
          <w:p w14:paraId="05C14334" w14:textId="77777777" w:rsidR="00F21BC6" w:rsidRPr="00553950" w:rsidRDefault="00F21BC6">
            <w:pPr>
              <w:pStyle w:val="affffffff4"/>
              <w:rPr>
                <w:b/>
                <w:szCs w:val="24"/>
              </w:rPr>
            </w:pPr>
          </w:p>
        </w:tc>
      </w:tr>
      <w:tr w:rsidR="00553950" w:rsidRPr="00553950" w14:paraId="2D064A2A" w14:textId="77777777">
        <w:trPr>
          <w:trHeight w:val="971"/>
        </w:trPr>
        <w:tc>
          <w:tcPr>
            <w:tcW w:w="562" w:type="dxa"/>
            <w:vMerge/>
            <w:tcBorders>
              <w:left w:val="single" w:sz="4" w:space="0" w:color="auto"/>
              <w:right w:val="single" w:sz="4" w:space="0" w:color="auto"/>
            </w:tcBorders>
          </w:tcPr>
          <w:p w14:paraId="2D4FBEF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75EE95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2BA5D9"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886427D"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 xml:space="preserve">является: </w:t>
            </w:r>
          </w:p>
        </w:tc>
        <w:tc>
          <w:tcPr>
            <w:tcW w:w="3402" w:type="dxa"/>
            <w:vMerge/>
            <w:tcBorders>
              <w:left w:val="single" w:sz="4" w:space="0" w:color="auto"/>
              <w:right w:val="single" w:sz="4" w:space="0" w:color="auto"/>
            </w:tcBorders>
            <w:shd w:val="clear" w:color="auto" w:fill="auto"/>
          </w:tcPr>
          <w:p w14:paraId="21B161EB" w14:textId="77777777" w:rsidR="00F21BC6" w:rsidRPr="00553950" w:rsidRDefault="00F21BC6">
            <w:pPr>
              <w:pStyle w:val="affffffff4"/>
              <w:rPr>
                <w:b/>
                <w:szCs w:val="24"/>
              </w:rPr>
            </w:pPr>
          </w:p>
        </w:tc>
      </w:tr>
      <w:tr w:rsidR="00553950" w:rsidRPr="00553950" w14:paraId="058B62E5" w14:textId="77777777">
        <w:trPr>
          <w:trHeight w:val="404"/>
        </w:trPr>
        <w:tc>
          <w:tcPr>
            <w:tcW w:w="562" w:type="dxa"/>
            <w:vMerge/>
            <w:tcBorders>
              <w:left w:val="single" w:sz="4" w:space="0" w:color="auto"/>
              <w:bottom w:val="single" w:sz="4" w:space="0" w:color="auto"/>
              <w:right w:val="single" w:sz="4" w:space="0" w:color="auto"/>
            </w:tcBorders>
          </w:tcPr>
          <w:p w14:paraId="6558064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CF57D2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D007B4" w14:textId="77777777" w:rsidR="00F21BC6" w:rsidRPr="00553950" w:rsidRDefault="004D71E9">
            <w:pPr>
              <w:pStyle w:val="affffffff4"/>
              <w:rPr>
                <w:szCs w:val="24"/>
              </w:rPr>
            </w:pPr>
            <w:r w:rsidRPr="00553950">
              <w:rPr>
                <w:szCs w:val="24"/>
              </w:rPr>
              <w:t>11) Проверить поступление уведомления в личный кабинет гражданина на ЕПГУ.</w:t>
            </w:r>
          </w:p>
          <w:p w14:paraId="77C47501" w14:textId="77777777" w:rsidR="00F21BC6" w:rsidRPr="00553950" w:rsidRDefault="00F21BC6">
            <w:pPr>
              <w:pStyle w:val="affffffff4"/>
              <w:rPr>
                <w:szCs w:val="24"/>
              </w:rPr>
            </w:pPr>
          </w:p>
          <w:p w14:paraId="46C9A7DD" w14:textId="77777777" w:rsidR="00F21BC6" w:rsidRPr="00553950" w:rsidRDefault="00F21BC6">
            <w:pPr>
              <w:pStyle w:val="affffffff4"/>
              <w:rPr>
                <w:szCs w:val="24"/>
              </w:rPr>
            </w:pPr>
          </w:p>
          <w:p w14:paraId="4139B6E8" w14:textId="77777777" w:rsidR="00F21BC6" w:rsidRPr="00553950" w:rsidRDefault="00F21BC6">
            <w:pPr>
              <w:pStyle w:val="affffffff4"/>
              <w:rPr>
                <w:szCs w:val="24"/>
              </w:rPr>
            </w:pPr>
          </w:p>
          <w:p w14:paraId="5E2AB227" w14:textId="77777777" w:rsidR="00F21BC6" w:rsidRPr="00553950" w:rsidRDefault="00F21BC6">
            <w:pPr>
              <w:pStyle w:val="affffffff4"/>
              <w:rPr>
                <w:szCs w:val="24"/>
              </w:rPr>
            </w:pPr>
          </w:p>
          <w:p w14:paraId="27017423" w14:textId="77777777" w:rsidR="00F21BC6" w:rsidRPr="00553950" w:rsidRDefault="00F21BC6">
            <w:pPr>
              <w:pStyle w:val="affffffff4"/>
              <w:rPr>
                <w:szCs w:val="24"/>
              </w:rPr>
            </w:pPr>
          </w:p>
          <w:p w14:paraId="7DD120C1"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E2753D" w14:textId="77777777" w:rsidR="00F21BC6" w:rsidRPr="00553950" w:rsidRDefault="004D71E9">
            <w:pPr>
              <w:pStyle w:val="affffffff4"/>
              <w:rPr>
                <w:szCs w:val="24"/>
              </w:rPr>
            </w:pPr>
            <w:r w:rsidRPr="00553950">
              <w:rPr>
                <w:szCs w:val="24"/>
              </w:rPr>
              <w:t>– на шаге 11 поступление уведомления в личный кабинет гражданина на ЕПГУ об изменении сведений в Реестре воинского учета.</w:t>
            </w:r>
          </w:p>
          <w:p w14:paraId="3CB87901" w14:textId="77777777" w:rsidR="00F21BC6" w:rsidRPr="00553950" w:rsidRDefault="004D71E9">
            <w:pPr>
              <w:pStyle w:val="affffffff4"/>
              <w:rPr>
                <w:b/>
                <w:bCs/>
                <w:szCs w:val="24"/>
              </w:rPr>
            </w:pPr>
            <w:r w:rsidRPr="00553950">
              <w:rPr>
                <w:b/>
                <w:bCs/>
                <w:szCs w:val="24"/>
              </w:rPr>
              <w:t>Текст Уведомления:</w:t>
            </w:r>
          </w:p>
          <w:p w14:paraId="0C06FF05" w14:textId="77777777" w:rsidR="00F21BC6" w:rsidRPr="00553950" w:rsidRDefault="004D71E9">
            <w:pPr>
              <w:pStyle w:val="affffffff4"/>
              <w:rPr>
                <w:szCs w:val="24"/>
              </w:rPr>
            </w:pPr>
            <w:r w:rsidRPr="00553950">
              <w:rPr>
                <w:szCs w:val="24"/>
              </w:rPr>
              <w:t>«Изменены сведения в Реестре воинского учета</w:t>
            </w:r>
          </w:p>
          <w:p w14:paraId="03722CA0" w14:textId="77777777" w:rsidR="00F21BC6" w:rsidRPr="00553950" w:rsidRDefault="004D71E9">
            <w:pPr>
              <w:pStyle w:val="affffffff4"/>
              <w:rPr>
                <w:szCs w:val="24"/>
              </w:rPr>
            </w:pPr>
            <w:r w:rsidRPr="00553950">
              <w:rPr>
                <w:szCs w:val="24"/>
              </w:rPr>
              <w:t>&lt;Имя, Отчество&gt;</w:t>
            </w:r>
          </w:p>
          <w:p w14:paraId="4E26A661" w14:textId="77777777" w:rsidR="00F21BC6" w:rsidRPr="00553950" w:rsidRDefault="004D71E9">
            <w:pPr>
              <w:pStyle w:val="affffffff4"/>
              <w:rPr>
                <w:szCs w:val="24"/>
              </w:rPr>
            </w:pPr>
            <w:r w:rsidRPr="00553950">
              <w:rPr>
                <w:szCs w:val="24"/>
              </w:rPr>
              <w:t>Для получения сведений о воинском учете запросите выписку из Реестра воинского учета в личном кабинете Реестра повесток</w:t>
            </w:r>
          </w:p>
          <w:p w14:paraId="3BC9B02E" w14:textId="77777777" w:rsidR="00F21BC6" w:rsidRPr="00553950" w:rsidRDefault="004D71E9">
            <w:pPr>
              <w:pStyle w:val="affffffff4"/>
              <w:rPr>
                <w:szCs w:val="24"/>
              </w:rPr>
            </w:pPr>
            <w:r w:rsidRPr="00553950">
              <w:t>Для уточнения сведений направьте заявление</w:t>
            </w:r>
          </w:p>
        </w:tc>
        <w:tc>
          <w:tcPr>
            <w:tcW w:w="3402" w:type="dxa"/>
            <w:vMerge/>
            <w:tcBorders>
              <w:left w:val="single" w:sz="4" w:space="0" w:color="auto"/>
              <w:bottom w:val="single" w:sz="4" w:space="0" w:color="auto"/>
              <w:right w:val="single" w:sz="4" w:space="0" w:color="auto"/>
            </w:tcBorders>
            <w:shd w:val="clear" w:color="auto" w:fill="auto"/>
          </w:tcPr>
          <w:p w14:paraId="43789F7D" w14:textId="77777777" w:rsidR="00F21BC6" w:rsidRPr="00553950" w:rsidRDefault="00F21BC6">
            <w:pPr>
              <w:pStyle w:val="affffffff4"/>
              <w:rPr>
                <w:b/>
                <w:szCs w:val="24"/>
              </w:rPr>
            </w:pPr>
          </w:p>
        </w:tc>
      </w:tr>
      <w:tr w:rsidR="00553950" w:rsidRPr="00553950" w14:paraId="514C15BC" w14:textId="77777777">
        <w:trPr>
          <w:trHeight w:val="404"/>
        </w:trPr>
        <w:tc>
          <w:tcPr>
            <w:tcW w:w="562" w:type="dxa"/>
            <w:vMerge/>
            <w:tcBorders>
              <w:left w:val="single" w:sz="4" w:space="0" w:color="auto"/>
              <w:bottom w:val="single" w:sz="4" w:space="0" w:color="auto"/>
              <w:right w:val="single" w:sz="4" w:space="0" w:color="auto"/>
            </w:tcBorders>
          </w:tcPr>
          <w:p w14:paraId="4F5D8E8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332D39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EC71A4" w14:textId="77777777" w:rsidR="00F21BC6" w:rsidRPr="00553950" w:rsidRDefault="004D71E9">
            <w:pPr>
              <w:pStyle w:val="affffffff4"/>
              <w:rPr>
                <w:b/>
                <w:bCs/>
                <w:szCs w:val="24"/>
              </w:rPr>
            </w:pPr>
            <w:r w:rsidRPr="00553950">
              <w:rPr>
                <w:b/>
                <w:bCs/>
                <w:szCs w:val="24"/>
              </w:rPr>
              <w:t xml:space="preserve">Сценарий 2 </w:t>
            </w:r>
          </w:p>
          <w:p w14:paraId="0CD09159" w14:textId="77777777" w:rsidR="00F21BC6" w:rsidRPr="00553950" w:rsidRDefault="004D71E9">
            <w:pPr>
              <w:pStyle w:val="affffffff4"/>
              <w:rPr>
                <w:szCs w:val="24"/>
              </w:rPr>
            </w:pPr>
            <w:r w:rsidRPr="00553950">
              <w:rPr>
                <w:b/>
                <w:bCs/>
                <w:szCs w:val="24"/>
              </w:rPr>
              <w:t>Авторизоваться под ролью «Специалист ВК по Воинскому учёту»: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64C4F8"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Специалиста ВК по Воинскому учёту </w:t>
            </w:r>
            <w:r w:rsidRPr="00553950">
              <w:rPr>
                <w:szCs w:val="24"/>
              </w:rPr>
              <w:t>является:</w:t>
            </w:r>
          </w:p>
        </w:tc>
        <w:tc>
          <w:tcPr>
            <w:tcW w:w="3402" w:type="dxa"/>
            <w:vMerge/>
            <w:tcBorders>
              <w:left w:val="single" w:sz="4" w:space="0" w:color="auto"/>
              <w:bottom w:val="single" w:sz="4" w:space="0" w:color="auto"/>
              <w:right w:val="single" w:sz="4" w:space="0" w:color="auto"/>
            </w:tcBorders>
            <w:shd w:val="clear" w:color="auto" w:fill="auto"/>
          </w:tcPr>
          <w:p w14:paraId="0CE53C6F" w14:textId="77777777" w:rsidR="00F21BC6" w:rsidRPr="00553950" w:rsidRDefault="00F21BC6">
            <w:pPr>
              <w:pStyle w:val="affffffff4"/>
              <w:rPr>
                <w:b/>
                <w:szCs w:val="24"/>
              </w:rPr>
            </w:pPr>
          </w:p>
        </w:tc>
      </w:tr>
      <w:tr w:rsidR="00553950" w:rsidRPr="00553950" w14:paraId="7B2D0C65" w14:textId="77777777">
        <w:trPr>
          <w:trHeight w:val="404"/>
        </w:trPr>
        <w:tc>
          <w:tcPr>
            <w:tcW w:w="562" w:type="dxa"/>
            <w:vMerge/>
            <w:tcBorders>
              <w:left w:val="single" w:sz="4" w:space="0" w:color="auto"/>
              <w:bottom w:val="single" w:sz="4" w:space="0" w:color="auto"/>
              <w:right w:val="single" w:sz="4" w:space="0" w:color="auto"/>
            </w:tcBorders>
          </w:tcPr>
          <w:p w14:paraId="6EEABBF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E39D76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0A9BF5" w14:textId="6FE9310A" w:rsidR="00F21BC6" w:rsidRPr="00553950" w:rsidRDefault="004D71E9" w:rsidP="001E50C3">
            <w:pPr>
              <w:pStyle w:val="affffffff4"/>
              <w:rPr>
                <w:szCs w:val="24"/>
              </w:rPr>
            </w:pPr>
            <w:r w:rsidRPr="00553950">
              <w:rPr>
                <w:szCs w:val="24"/>
              </w:rPr>
              <w:t xml:space="preserve">В разделе «Ведение учета» → «Состоящие на учете» открыть карточку гражданина 56 (карточка гражданина заведена вручную), </w:t>
            </w:r>
            <w:r w:rsidRPr="00553950">
              <w:rPr>
                <w:bCs/>
                <w:szCs w:val="24"/>
              </w:rPr>
              <w:t xml:space="preserve">зафиксировать </w:t>
            </w:r>
            <w:r w:rsidR="001E50C3">
              <w:rPr>
                <w:bCs/>
                <w:szCs w:val="24"/>
              </w:rPr>
              <w:t xml:space="preserve">данные </w:t>
            </w:r>
            <w:r w:rsidR="001E50C3" w:rsidRPr="001E50C3">
              <w:rPr>
                <w:bCs/>
                <w:szCs w:val="24"/>
              </w:rPr>
              <w:t xml:space="preserve">об образовании — </w:t>
            </w:r>
            <w:r w:rsidR="001E50C3">
              <w:rPr>
                <w:bCs/>
                <w:szCs w:val="24"/>
              </w:rPr>
              <w:t>отсутствие</w:t>
            </w:r>
            <w:r w:rsidR="001E50C3" w:rsidRPr="001E50C3">
              <w:rPr>
                <w:bCs/>
                <w:szCs w:val="24"/>
              </w:rPr>
              <w:t xml:space="preserve"> документа об образовании</w:t>
            </w:r>
            <w:r w:rsidRPr="00553950">
              <w:rPr>
                <w:bCs/>
                <w:szCs w:val="24"/>
              </w:rPr>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0DEFA7" w14:textId="24F48FDC" w:rsidR="00F21BC6" w:rsidRPr="00553950" w:rsidRDefault="004D71E9" w:rsidP="001E50C3">
            <w:pPr>
              <w:pStyle w:val="affffffff4"/>
              <w:rPr>
                <w:szCs w:val="24"/>
              </w:rPr>
            </w:pPr>
            <w:r w:rsidRPr="00553950">
              <w:t>Данные о</w:t>
            </w:r>
            <w:r w:rsidR="001E50C3">
              <w:t>б</w:t>
            </w:r>
            <w:r w:rsidRPr="00553950">
              <w:t xml:space="preserve"> </w:t>
            </w:r>
            <w:r w:rsidR="001E50C3">
              <w:rPr>
                <w:bCs/>
                <w:szCs w:val="24"/>
              </w:rPr>
              <w:t>отсутствии</w:t>
            </w:r>
            <w:r w:rsidR="001E50C3" w:rsidRPr="001E50C3">
              <w:rPr>
                <w:bCs/>
                <w:szCs w:val="24"/>
              </w:rPr>
              <w:t xml:space="preserve"> документа об образовании</w:t>
            </w:r>
            <w:r w:rsidRPr="00553950">
              <w:t>.</w:t>
            </w:r>
          </w:p>
        </w:tc>
        <w:tc>
          <w:tcPr>
            <w:tcW w:w="3402" w:type="dxa"/>
            <w:vMerge/>
            <w:tcBorders>
              <w:left w:val="single" w:sz="4" w:space="0" w:color="auto"/>
              <w:bottom w:val="single" w:sz="4" w:space="0" w:color="auto"/>
              <w:right w:val="single" w:sz="4" w:space="0" w:color="auto"/>
            </w:tcBorders>
            <w:shd w:val="clear" w:color="auto" w:fill="auto"/>
          </w:tcPr>
          <w:p w14:paraId="07AFB7DB" w14:textId="77777777" w:rsidR="00F21BC6" w:rsidRPr="00553950" w:rsidRDefault="00F21BC6">
            <w:pPr>
              <w:pStyle w:val="affffffff4"/>
              <w:rPr>
                <w:b/>
                <w:szCs w:val="24"/>
              </w:rPr>
            </w:pPr>
          </w:p>
        </w:tc>
      </w:tr>
      <w:tr w:rsidR="00553950" w:rsidRPr="00553950" w14:paraId="4EEFE9D9" w14:textId="77777777">
        <w:trPr>
          <w:trHeight w:val="404"/>
        </w:trPr>
        <w:tc>
          <w:tcPr>
            <w:tcW w:w="562" w:type="dxa"/>
            <w:vMerge/>
            <w:tcBorders>
              <w:left w:val="single" w:sz="4" w:space="0" w:color="auto"/>
              <w:bottom w:val="single" w:sz="4" w:space="0" w:color="auto"/>
              <w:right w:val="single" w:sz="4" w:space="0" w:color="auto"/>
            </w:tcBorders>
          </w:tcPr>
          <w:p w14:paraId="0A41759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C4978F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B2D51A" w14:textId="77777777" w:rsidR="00F21BC6" w:rsidRPr="00553950" w:rsidRDefault="004D71E9">
            <w:pPr>
              <w:pStyle w:val="affffffff4"/>
              <w:rPr>
                <w:szCs w:val="24"/>
              </w:rPr>
            </w:pPr>
            <w:r w:rsidRPr="00553950">
              <w:rPr>
                <w:b/>
                <w:szCs w:val="24"/>
              </w:rPr>
              <w:t xml:space="preserve">Авторизоваться на ЕПГУ </w:t>
            </w:r>
            <w:r w:rsidRPr="00553950">
              <w:rPr>
                <w:b/>
                <w:bCs/>
              </w:rPr>
              <w:t>под учетной записью</w:t>
            </w:r>
            <w:r w:rsidRPr="00553950">
              <w:t xml:space="preserve"> </w:t>
            </w:r>
            <w:r w:rsidRPr="00553950">
              <w:rPr>
                <w:b/>
                <w:szCs w:val="24"/>
              </w:rPr>
              <w:t>физического лица (гражданина 56):</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CA62ED2" w14:textId="77777777" w:rsidR="00F21BC6" w:rsidRPr="00553950" w:rsidRDefault="00F21BC6">
            <w:pPr>
              <w:pStyle w:val="affffffff4"/>
              <w:rPr>
                <w:szCs w:val="24"/>
              </w:rPr>
            </w:pPr>
          </w:p>
        </w:tc>
        <w:tc>
          <w:tcPr>
            <w:tcW w:w="3402" w:type="dxa"/>
            <w:vMerge/>
            <w:tcBorders>
              <w:left w:val="single" w:sz="4" w:space="0" w:color="auto"/>
              <w:bottom w:val="single" w:sz="4" w:space="0" w:color="auto"/>
              <w:right w:val="single" w:sz="4" w:space="0" w:color="auto"/>
            </w:tcBorders>
            <w:shd w:val="clear" w:color="auto" w:fill="auto"/>
          </w:tcPr>
          <w:p w14:paraId="6E5F092D" w14:textId="77777777" w:rsidR="00F21BC6" w:rsidRPr="00553950" w:rsidRDefault="00F21BC6">
            <w:pPr>
              <w:pStyle w:val="affffffff4"/>
              <w:rPr>
                <w:b/>
                <w:szCs w:val="24"/>
              </w:rPr>
            </w:pPr>
          </w:p>
        </w:tc>
      </w:tr>
      <w:tr w:rsidR="00553950" w:rsidRPr="00553950" w14:paraId="2F99878A" w14:textId="77777777">
        <w:trPr>
          <w:trHeight w:val="404"/>
        </w:trPr>
        <w:tc>
          <w:tcPr>
            <w:tcW w:w="562" w:type="dxa"/>
            <w:vMerge/>
            <w:tcBorders>
              <w:left w:val="single" w:sz="4" w:space="0" w:color="auto"/>
              <w:bottom w:val="single" w:sz="4" w:space="0" w:color="auto"/>
              <w:right w:val="single" w:sz="4" w:space="0" w:color="auto"/>
            </w:tcBorders>
          </w:tcPr>
          <w:p w14:paraId="64EB164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9C18F1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19AFFCF" w14:textId="190A0BE6" w:rsidR="00F21BC6" w:rsidRPr="00553950" w:rsidRDefault="004D71E9">
            <w:pPr>
              <w:pStyle w:val="affffffff4"/>
              <w:rPr>
                <w:szCs w:val="24"/>
              </w:rPr>
            </w:pPr>
            <w:r w:rsidRPr="00553950">
              <w:rPr>
                <w:szCs w:val="24"/>
              </w:rPr>
              <w:t>1) Подать заявление на ЕПГУ по цели «Подать документы для внесения изменений в сведения воинского учета»</w:t>
            </w:r>
            <w:r w:rsidR="001E50C3">
              <w:rPr>
                <w:szCs w:val="24"/>
              </w:rPr>
              <w:t>. Изменение сведений</w:t>
            </w:r>
            <w:r w:rsidRPr="00553950">
              <w:rPr>
                <w:szCs w:val="24"/>
              </w:rPr>
              <w:t xml:space="preserve"> </w:t>
            </w:r>
            <w:r w:rsidR="001E50C3" w:rsidRPr="001E50C3">
              <w:rPr>
                <w:szCs w:val="24"/>
              </w:rPr>
              <w:t>об образовании — окончание учёбы и получение документа об образовании</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254603F" w14:textId="77777777" w:rsidR="00F21BC6" w:rsidRPr="00553950" w:rsidRDefault="00F21BC6">
            <w:pPr>
              <w:pStyle w:val="affffffff4"/>
              <w:rPr>
                <w:szCs w:val="24"/>
              </w:rPr>
            </w:pPr>
          </w:p>
        </w:tc>
        <w:tc>
          <w:tcPr>
            <w:tcW w:w="3402" w:type="dxa"/>
            <w:vMerge/>
            <w:tcBorders>
              <w:left w:val="single" w:sz="4" w:space="0" w:color="auto"/>
              <w:bottom w:val="single" w:sz="4" w:space="0" w:color="auto"/>
              <w:right w:val="single" w:sz="4" w:space="0" w:color="auto"/>
            </w:tcBorders>
            <w:shd w:val="clear" w:color="auto" w:fill="auto"/>
          </w:tcPr>
          <w:p w14:paraId="69FD25A1" w14:textId="77777777" w:rsidR="00F21BC6" w:rsidRPr="00553950" w:rsidRDefault="00F21BC6">
            <w:pPr>
              <w:pStyle w:val="affffffff4"/>
              <w:rPr>
                <w:b/>
                <w:szCs w:val="24"/>
              </w:rPr>
            </w:pPr>
          </w:p>
        </w:tc>
      </w:tr>
      <w:tr w:rsidR="00553950" w:rsidRPr="00553950" w14:paraId="0B783C27" w14:textId="77777777">
        <w:trPr>
          <w:trHeight w:val="404"/>
        </w:trPr>
        <w:tc>
          <w:tcPr>
            <w:tcW w:w="562" w:type="dxa"/>
            <w:vMerge/>
            <w:tcBorders>
              <w:left w:val="single" w:sz="4" w:space="0" w:color="auto"/>
              <w:bottom w:val="single" w:sz="4" w:space="0" w:color="auto"/>
              <w:right w:val="single" w:sz="4" w:space="0" w:color="auto"/>
            </w:tcBorders>
          </w:tcPr>
          <w:p w14:paraId="2FF1867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FC021B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DAB3A3" w14:textId="77777777" w:rsidR="00F21BC6" w:rsidRPr="00553950" w:rsidRDefault="004D71E9">
            <w:pPr>
              <w:pStyle w:val="affffffff4"/>
              <w:rPr>
                <w:szCs w:val="24"/>
              </w:rPr>
            </w:pPr>
            <w:r w:rsidRPr="00553950">
              <w:rPr>
                <w:b/>
                <w:szCs w:val="24"/>
              </w:rPr>
              <w:t>Авторизоваться в ЕРВУ под ролью «Специалист ВК по обработке заявлений»: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92A509A" w14:textId="77777777" w:rsidR="00F21BC6" w:rsidRPr="00553950" w:rsidRDefault="004D71E9">
            <w:pPr>
              <w:pStyle w:val="affffffff4"/>
              <w:rPr>
                <w:szCs w:val="24"/>
              </w:rPr>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bottom w:val="single" w:sz="4" w:space="0" w:color="auto"/>
              <w:right w:val="single" w:sz="4" w:space="0" w:color="auto"/>
            </w:tcBorders>
            <w:shd w:val="clear" w:color="auto" w:fill="auto"/>
          </w:tcPr>
          <w:p w14:paraId="5762FC5C" w14:textId="77777777" w:rsidR="00F21BC6" w:rsidRPr="00553950" w:rsidRDefault="00F21BC6">
            <w:pPr>
              <w:pStyle w:val="affffffff4"/>
              <w:rPr>
                <w:b/>
                <w:szCs w:val="24"/>
              </w:rPr>
            </w:pPr>
          </w:p>
        </w:tc>
      </w:tr>
      <w:tr w:rsidR="00553950" w:rsidRPr="00553950" w14:paraId="20AB922A" w14:textId="77777777">
        <w:trPr>
          <w:trHeight w:val="404"/>
        </w:trPr>
        <w:tc>
          <w:tcPr>
            <w:tcW w:w="562" w:type="dxa"/>
            <w:vMerge/>
            <w:tcBorders>
              <w:left w:val="single" w:sz="4" w:space="0" w:color="auto"/>
              <w:bottom w:val="single" w:sz="4" w:space="0" w:color="auto"/>
              <w:right w:val="single" w:sz="4" w:space="0" w:color="auto"/>
            </w:tcBorders>
          </w:tcPr>
          <w:p w14:paraId="1EA858C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B6244A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F162C9" w14:textId="77777777" w:rsidR="00F21BC6" w:rsidRPr="00553950" w:rsidRDefault="004D71E9">
            <w:pPr>
              <w:pStyle w:val="affffffff4"/>
              <w:jc w:val="both"/>
              <w:rPr>
                <w:szCs w:val="24"/>
              </w:rPr>
            </w:pPr>
            <w:r w:rsidRPr="00553950">
              <w:rPr>
                <w:szCs w:val="24"/>
              </w:rPr>
              <w:t>2) В разделе «Заявления» выбрать ФИО гражданина и последовательно нажать кнопки:</w:t>
            </w:r>
          </w:p>
          <w:p w14:paraId="1E678CDE" w14:textId="77777777" w:rsidR="00F21BC6" w:rsidRPr="00553950" w:rsidRDefault="004D71E9">
            <w:pPr>
              <w:pStyle w:val="affffffff4"/>
              <w:numPr>
                <w:ilvl w:val="0"/>
                <w:numId w:val="149"/>
              </w:numPr>
              <w:tabs>
                <w:tab w:val="left" w:pos="288"/>
              </w:tabs>
              <w:ind w:left="39" w:hanging="39"/>
              <w:jc w:val="both"/>
              <w:rPr>
                <w:szCs w:val="24"/>
              </w:rPr>
            </w:pPr>
            <w:r w:rsidRPr="00553950">
              <w:rPr>
                <w:szCs w:val="24"/>
              </w:rPr>
              <w:t>«Назначить на себя»;</w:t>
            </w:r>
          </w:p>
          <w:p w14:paraId="0593DDF2" w14:textId="77777777" w:rsidR="00F21BC6" w:rsidRPr="00553950" w:rsidRDefault="004D71E9">
            <w:pPr>
              <w:pStyle w:val="affffffff4"/>
              <w:numPr>
                <w:ilvl w:val="0"/>
                <w:numId w:val="149"/>
              </w:numPr>
              <w:tabs>
                <w:tab w:val="left" w:pos="288"/>
              </w:tabs>
              <w:ind w:left="39" w:hanging="39"/>
              <w:jc w:val="both"/>
              <w:rPr>
                <w:szCs w:val="24"/>
              </w:rPr>
            </w:pPr>
            <w:r w:rsidRPr="00553950">
              <w:rPr>
                <w:szCs w:val="24"/>
              </w:rPr>
              <w:t>«Перейти к регистрации»;</w:t>
            </w:r>
          </w:p>
          <w:p w14:paraId="14B6305C" w14:textId="77777777" w:rsidR="00F21BC6" w:rsidRPr="00553950" w:rsidRDefault="004D71E9">
            <w:pPr>
              <w:pStyle w:val="affffffff4"/>
              <w:rPr>
                <w:szCs w:val="24"/>
              </w:rPr>
            </w:pPr>
            <w:r w:rsidRPr="00553950">
              <w:rPr>
                <w:szCs w:val="24"/>
              </w:rPr>
              <w:t>«Зарегистрировать».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69E9AD" w14:textId="77777777" w:rsidR="00F21BC6" w:rsidRPr="00553950" w:rsidRDefault="004D71E9">
            <w:pPr>
              <w:pStyle w:val="affffffff4"/>
              <w:rPr>
                <w:szCs w:val="24"/>
              </w:rPr>
            </w:pPr>
            <w:r w:rsidRPr="00553950">
              <w:t>– на шаге 2 заявление поступило в раздел «Заявления», заявление зарегистрировано.</w:t>
            </w:r>
          </w:p>
        </w:tc>
        <w:tc>
          <w:tcPr>
            <w:tcW w:w="3402" w:type="dxa"/>
            <w:vMerge/>
            <w:tcBorders>
              <w:left w:val="single" w:sz="4" w:space="0" w:color="auto"/>
              <w:bottom w:val="single" w:sz="4" w:space="0" w:color="auto"/>
              <w:right w:val="single" w:sz="4" w:space="0" w:color="auto"/>
            </w:tcBorders>
            <w:shd w:val="clear" w:color="auto" w:fill="auto"/>
          </w:tcPr>
          <w:p w14:paraId="76366AC9" w14:textId="77777777" w:rsidR="00F21BC6" w:rsidRPr="00553950" w:rsidRDefault="00F21BC6">
            <w:pPr>
              <w:pStyle w:val="affffffff4"/>
              <w:rPr>
                <w:b/>
                <w:szCs w:val="24"/>
              </w:rPr>
            </w:pPr>
          </w:p>
        </w:tc>
      </w:tr>
      <w:tr w:rsidR="00553950" w:rsidRPr="00553950" w14:paraId="3DFC6132" w14:textId="77777777">
        <w:trPr>
          <w:trHeight w:val="404"/>
        </w:trPr>
        <w:tc>
          <w:tcPr>
            <w:tcW w:w="562" w:type="dxa"/>
            <w:vMerge w:val="restart"/>
            <w:tcBorders>
              <w:top w:val="single" w:sz="4" w:space="0" w:color="auto"/>
              <w:left w:val="single" w:sz="4" w:space="0" w:color="auto"/>
              <w:right w:val="single" w:sz="4" w:space="0" w:color="auto"/>
            </w:tcBorders>
          </w:tcPr>
          <w:p w14:paraId="37A7BD4B" w14:textId="77777777" w:rsidR="00F21BC6" w:rsidRPr="00553950" w:rsidRDefault="004D71E9">
            <w:pPr>
              <w:pStyle w:val="af"/>
              <w:widowControl w:val="0"/>
              <w:numPr>
                <w:ilvl w:val="2"/>
                <w:numId w:val="275"/>
              </w:numPr>
              <w:suppressLineNumbers/>
              <w:ind w:left="57" w:right="-57"/>
              <w:contextualSpacing/>
            </w:pPr>
            <w:r w:rsidRPr="00553950">
              <w:t>15.</w:t>
            </w:r>
          </w:p>
        </w:tc>
        <w:tc>
          <w:tcPr>
            <w:tcW w:w="2415" w:type="dxa"/>
            <w:vMerge w:val="restart"/>
            <w:tcBorders>
              <w:top w:val="single" w:sz="4" w:space="0" w:color="auto"/>
              <w:left w:val="single" w:sz="4" w:space="0" w:color="auto"/>
              <w:right w:val="single" w:sz="4" w:space="0" w:color="auto"/>
            </w:tcBorders>
            <w:shd w:val="clear" w:color="auto" w:fill="auto"/>
          </w:tcPr>
          <w:p w14:paraId="3915AF74" w14:textId="77777777" w:rsidR="00F21BC6" w:rsidRPr="00553950" w:rsidRDefault="004D71E9">
            <w:pPr>
              <w:pStyle w:val="affffffff4"/>
              <w:rPr>
                <w:szCs w:val="24"/>
              </w:rPr>
            </w:pPr>
            <w:bookmarkStart w:id="135" w:name="_Hlk185796117"/>
            <w:r w:rsidRPr="00553950">
              <w:rPr>
                <w:szCs w:val="24"/>
              </w:rPr>
              <w:t>Проверка актуализации сведений по гражданину при очном посещении военного комиссариата гражданином (ручной ввод)</w:t>
            </w:r>
            <w:bookmarkEnd w:id="135"/>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F8BA61" w14:textId="77777777" w:rsidR="00F21BC6" w:rsidRPr="00553950" w:rsidRDefault="004D71E9">
            <w:pPr>
              <w:pStyle w:val="affffffff4"/>
              <w:jc w:val="both"/>
              <w:rPr>
                <w:b/>
                <w:szCs w:val="24"/>
              </w:rPr>
            </w:pPr>
            <w:r w:rsidRPr="00553950">
              <w:rPr>
                <w:b/>
                <w:szCs w:val="24"/>
              </w:rPr>
              <w:t>Авторизоваться под ролью «Специалист ВК по воинскому учету»:</w:t>
            </w:r>
          </w:p>
          <w:p w14:paraId="5412C86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9F9F03" w14:textId="77777777" w:rsidR="00F21BC6" w:rsidRPr="00553950" w:rsidRDefault="004D71E9">
            <w:pPr>
              <w:contextualSpacing/>
            </w:pPr>
            <w:r w:rsidRPr="00553950">
              <w:t xml:space="preserve">Положительным результатом проверки для </w:t>
            </w:r>
            <w:r w:rsidRPr="00553950">
              <w:rPr>
                <w:b/>
              </w:rPr>
              <w:t xml:space="preserve">Специалиста ВК по воинскому учету </w:t>
            </w:r>
            <w:r w:rsidRPr="00553950">
              <w:t>является:</w:t>
            </w:r>
          </w:p>
        </w:tc>
        <w:tc>
          <w:tcPr>
            <w:tcW w:w="3402" w:type="dxa"/>
            <w:vMerge w:val="restart"/>
            <w:tcBorders>
              <w:left w:val="single" w:sz="4" w:space="0" w:color="auto"/>
              <w:right w:val="single" w:sz="4" w:space="0" w:color="auto"/>
            </w:tcBorders>
            <w:shd w:val="clear" w:color="auto" w:fill="auto"/>
          </w:tcPr>
          <w:p w14:paraId="59A436BE" w14:textId="77777777" w:rsidR="00F21BC6" w:rsidRPr="00553950" w:rsidRDefault="004D71E9">
            <w:pPr>
              <w:pStyle w:val="affffffff4"/>
              <w:rPr>
                <w:b/>
                <w:szCs w:val="24"/>
              </w:rPr>
            </w:pPr>
            <w:r w:rsidRPr="00553950">
              <w:rPr>
                <w:b/>
                <w:szCs w:val="24"/>
              </w:rPr>
              <w:t>Предварительные условия:</w:t>
            </w:r>
          </w:p>
          <w:p w14:paraId="0BD4EC38" w14:textId="77777777" w:rsidR="00F21BC6" w:rsidRPr="00553950" w:rsidRDefault="004D71E9">
            <w:pPr>
              <w:pStyle w:val="affffffff4"/>
              <w:rPr>
                <w:bCs/>
                <w:szCs w:val="24"/>
              </w:rPr>
            </w:pPr>
            <w:r w:rsidRPr="00553950">
              <w:rPr>
                <w:bCs/>
                <w:szCs w:val="24"/>
              </w:rPr>
              <w:t>В проверке используются данные гражданина 47,58.</w:t>
            </w:r>
          </w:p>
          <w:p w14:paraId="0276E7FB" w14:textId="77777777" w:rsidR="00F21BC6" w:rsidRPr="00553950" w:rsidRDefault="00F21BC6">
            <w:pPr>
              <w:pStyle w:val="affffffff4"/>
              <w:rPr>
                <w:bCs/>
                <w:szCs w:val="24"/>
              </w:rPr>
            </w:pPr>
          </w:p>
          <w:p w14:paraId="26AE2E2D" w14:textId="77777777" w:rsidR="00F21BC6" w:rsidRPr="00553950" w:rsidRDefault="004D71E9">
            <w:pPr>
              <w:pStyle w:val="affffffff4"/>
              <w:rPr>
                <w:bCs/>
                <w:szCs w:val="24"/>
              </w:rPr>
            </w:pPr>
            <w:r w:rsidRPr="00553950">
              <w:rPr>
                <w:bCs/>
                <w:szCs w:val="24"/>
              </w:rPr>
              <w:t xml:space="preserve">По гражданину </w:t>
            </w:r>
            <w:r w:rsidRPr="00553950">
              <w:rPr>
                <w:b/>
                <w:szCs w:val="24"/>
              </w:rPr>
              <w:t>47</w:t>
            </w:r>
            <w:r w:rsidRPr="00553950">
              <w:rPr>
                <w:bCs/>
                <w:szCs w:val="24"/>
              </w:rPr>
              <w:t xml:space="preserve"> к проверке приступать после прохождения проверки 4 «Проверка автоматического подтверждения включения/отклонения внесения гражданина в реестр ГИС ЕРВУ»</w:t>
            </w:r>
          </w:p>
          <w:p w14:paraId="032E2B5A" w14:textId="77777777" w:rsidR="00F21BC6" w:rsidRPr="00553950" w:rsidRDefault="00F21BC6">
            <w:pPr>
              <w:pStyle w:val="affffffff4"/>
              <w:rPr>
                <w:b/>
                <w:szCs w:val="24"/>
              </w:rPr>
            </w:pPr>
          </w:p>
          <w:p w14:paraId="1D41CC40" w14:textId="77777777" w:rsidR="00F21BC6" w:rsidRPr="00553950" w:rsidRDefault="004D71E9">
            <w:pPr>
              <w:pStyle w:val="affffffff4"/>
              <w:rPr>
                <w:szCs w:val="24"/>
              </w:rPr>
            </w:pPr>
            <w:r w:rsidRPr="00553950">
              <w:rPr>
                <w:szCs w:val="24"/>
              </w:rPr>
              <w:t xml:space="preserve">По гражданину </w:t>
            </w:r>
            <w:r w:rsidRPr="00553950">
              <w:rPr>
                <w:b/>
                <w:bCs/>
                <w:szCs w:val="24"/>
              </w:rPr>
              <w:t>58</w:t>
            </w:r>
            <w:r w:rsidRPr="00553950">
              <w:rPr>
                <w:szCs w:val="24"/>
              </w:rPr>
              <w:t xml:space="preserve"> к проверке приступать после прохождения проверки 5 «Проверка первоначальной </w:t>
            </w:r>
            <w:r w:rsidRPr="00553950">
              <w:rPr>
                <w:szCs w:val="24"/>
              </w:rPr>
              <w:lastRenderedPageBreak/>
              <w:t>постановки на воинский учет граждан в год достижения 17 лет при поступлении сведений из ГИР ВУ».</w:t>
            </w:r>
          </w:p>
          <w:p w14:paraId="004581B5" w14:textId="77777777" w:rsidR="00F21BC6" w:rsidRPr="00553950" w:rsidRDefault="00F21BC6">
            <w:pPr>
              <w:pStyle w:val="affffffff4"/>
              <w:rPr>
                <w:szCs w:val="24"/>
              </w:rPr>
            </w:pPr>
          </w:p>
          <w:p w14:paraId="058DA7B1" w14:textId="77777777" w:rsidR="00F21BC6" w:rsidRPr="00553950" w:rsidRDefault="004D71E9">
            <w:pPr>
              <w:pStyle w:val="affffffff4"/>
              <w:rPr>
                <w:szCs w:val="24"/>
              </w:rPr>
            </w:pPr>
            <w:r w:rsidRPr="00553950">
              <w:rPr>
                <w:szCs w:val="24"/>
              </w:rPr>
              <w:t>Пользователи с назначенными ролями:</w:t>
            </w:r>
          </w:p>
          <w:p w14:paraId="2666E7DA"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w:t>
            </w:r>
          </w:p>
          <w:p w14:paraId="54D96109" w14:textId="77777777" w:rsidR="00F21BC6" w:rsidRPr="00553950" w:rsidRDefault="004D71E9">
            <w:pPr>
              <w:pStyle w:val="affffffff4"/>
              <w:numPr>
                <w:ilvl w:val="0"/>
                <w:numId w:val="125"/>
              </w:numPr>
              <w:tabs>
                <w:tab w:val="left" w:pos="318"/>
              </w:tabs>
              <w:ind w:left="34" w:firstLine="0"/>
              <w:rPr>
                <w:szCs w:val="24"/>
              </w:rPr>
            </w:pPr>
            <w:r w:rsidRPr="00553950">
              <w:rPr>
                <w:szCs w:val="24"/>
              </w:rPr>
              <w:t xml:space="preserve">Сотрудник ГОМУ </w:t>
            </w:r>
          </w:p>
          <w:p w14:paraId="326C6AD4"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ВК субъекта</w:t>
            </w:r>
          </w:p>
          <w:p w14:paraId="044B0D01"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ГОМУ</w:t>
            </w:r>
          </w:p>
          <w:p w14:paraId="4E3E8580"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штаба ВО</w:t>
            </w:r>
          </w:p>
          <w:p w14:paraId="4F946ACC" w14:textId="77777777" w:rsidR="00F21BC6" w:rsidRPr="00553950" w:rsidRDefault="004D71E9">
            <w:pPr>
              <w:pStyle w:val="affffffff4"/>
              <w:numPr>
                <w:ilvl w:val="0"/>
                <w:numId w:val="125"/>
              </w:numPr>
              <w:tabs>
                <w:tab w:val="left" w:pos="318"/>
              </w:tabs>
              <w:ind w:left="34" w:firstLine="0"/>
              <w:rPr>
                <w:szCs w:val="24"/>
              </w:rPr>
            </w:pPr>
            <w:r w:rsidRPr="00553950">
              <w:rPr>
                <w:szCs w:val="24"/>
              </w:rPr>
              <w:t>Военный комиссар</w:t>
            </w:r>
          </w:p>
          <w:p w14:paraId="0BD1F226" w14:textId="77777777" w:rsidR="00F21BC6" w:rsidRPr="00553950" w:rsidRDefault="00F21BC6">
            <w:pPr>
              <w:pStyle w:val="affffffff4"/>
              <w:tabs>
                <w:tab w:val="left" w:pos="318"/>
              </w:tabs>
              <w:ind w:left="34"/>
            </w:pPr>
          </w:p>
          <w:p w14:paraId="10434DB6" w14:textId="77777777" w:rsidR="00F21BC6" w:rsidRPr="00553950" w:rsidRDefault="00F21BC6">
            <w:pPr>
              <w:pStyle w:val="affffffff4"/>
              <w:tabs>
                <w:tab w:val="left" w:pos="318"/>
              </w:tabs>
              <w:ind w:left="34"/>
            </w:pPr>
          </w:p>
          <w:p w14:paraId="0108F18C" w14:textId="77777777" w:rsidR="00F21BC6" w:rsidRPr="00553950" w:rsidRDefault="004D71E9">
            <w:pPr>
              <w:pStyle w:val="affffffff4"/>
              <w:tabs>
                <w:tab w:val="left" w:pos="318"/>
              </w:tabs>
            </w:pPr>
            <w:r w:rsidRPr="00553950">
              <w:t xml:space="preserve">Проверка «исключение одновременного нахождения гражданина на воинском учете в нескольких военных комиссариатах» осуществляется в проверке 19 «Проверка постановки на воинский учет при смене адреса при очном посещении военного комиссариата гражданином (ручной ввод)» на шаге 2 (при создании карточки гражданина в новом военном комиссариате «Найден гражданин в другом </w:t>
            </w:r>
            <w:r w:rsidRPr="00553950">
              <w:lastRenderedPageBreak/>
              <w:t>военном комиссариате» нажать кнопку «Сменить ВК»).</w:t>
            </w:r>
          </w:p>
          <w:p w14:paraId="4F2744B3" w14:textId="77777777" w:rsidR="00F21BC6" w:rsidRPr="00553950" w:rsidRDefault="004D71E9">
            <w:pPr>
              <w:pStyle w:val="affffffff4"/>
            </w:pPr>
            <w:r w:rsidRPr="00553950">
              <w:t>А также проверка «исключение дублирования постановки гражданина на воинском учете в одном военном комиссариате» осуществляется</w:t>
            </w:r>
          </w:p>
          <w:p w14:paraId="308373C0" w14:textId="77777777" w:rsidR="00F21BC6" w:rsidRPr="00553950" w:rsidRDefault="004D71E9">
            <w:pPr>
              <w:pStyle w:val="affffffff4"/>
              <w:rPr>
                <w:b/>
                <w:szCs w:val="24"/>
              </w:rPr>
            </w:pPr>
            <w:r w:rsidRPr="00553950">
              <w:rPr>
                <w:bCs/>
                <w:szCs w:val="24"/>
              </w:rPr>
              <w:t>В проверке 11</w:t>
            </w:r>
            <w:r w:rsidRPr="00553950">
              <w:rPr>
                <w:b/>
                <w:szCs w:val="24"/>
              </w:rPr>
              <w:t xml:space="preserve"> </w:t>
            </w:r>
            <w:r w:rsidRPr="00553950">
              <w:rPr>
                <w:szCs w:val="24"/>
              </w:rPr>
              <w:t>«Первоначальная постановка на воинский учет граждан старше 18 лет при очном посещении военного комиссариата гражданином (ручной ввод)» на шаге 17 (п</w:t>
            </w:r>
            <w:r w:rsidRPr="00553950">
              <w:t xml:space="preserve">ри повторном создании карточки гражданина в том же военном комиссариате </w:t>
            </w:r>
            <w:r w:rsidRPr="00553950">
              <w:rPr>
                <w:szCs w:val="24"/>
              </w:rPr>
              <w:t>«Гражданин состоит на воинском учете. Повторная постановка не требуется»)</w:t>
            </w:r>
          </w:p>
        </w:tc>
      </w:tr>
      <w:tr w:rsidR="00553950" w:rsidRPr="00553950" w14:paraId="065B2288" w14:textId="77777777">
        <w:trPr>
          <w:trHeight w:val="404"/>
        </w:trPr>
        <w:tc>
          <w:tcPr>
            <w:tcW w:w="562" w:type="dxa"/>
            <w:vMerge/>
            <w:tcBorders>
              <w:left w:val="single" w:sz="4" w:space="0" w:color="auto"/>
              <w:right w:val="single" w:sz="4" w:space="0" w:color="auto"/>
            </w:tcBorders>
          </w:tcPr>
          <w:p w14:paraId="162989D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299CC4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3FA5F3" w14:textId="77777777" w:rsidR="00F21BC6" w:rsidRPr="00553950" w:rsidRDefault="004D71E9">
            <w:pPr>
              <w:pStyle w:val="affffffff4"/>
              <w:rPr>
                <w:szCs w:val="24"/>
              </w:rPr>
            </w:pPr>
            <w:r w:rsidRPr="00553950">
              <w:rPr>
                <w:szCs w:val="24"/>
              </w:rPr>
              <w:t>1) В разделе «Состоящие на учете». Выбрать ФИО гражданина</w:t>
            </w:r>
            <w:r w:rsidRPr="00553950">
              <w:rPr>
                <w:b/>
                <w:bCs/>
                <w:szCs w:val="24"/>
              </w:rPr>
              <w:t xml:space="preserve"> 47</w:t>
            </w:r>
            <w:r w:rsidRPr="00553950">
              <w:rPr>
                <w:szCs w:val="24"/>
              </w:rPr>
              <w:t>;</w:t>
            </w:r>
          </w:p>
          <w:p w14:paraId="31CE3E69" w14:textId="77777777" w:rsidR="00F21BC6" w:rsidRPr="00553950" w:rsidRDefault="004D71E9">
            <w:pPr>
              <w:pStyle w:val="affffffff4"/>
              <w:rPr>
                <w:szCs w:val="24"/>
              </w:rPr>
            </w:pPr>
            <w:r w:rsidRPr="00553950">
              <w:rPr>
                <w:szCs w:val="24"/>
              </w:rPr>
              <w:t>2) Нажать кнопку «Редактировать».</w:t>
            </w:r>
          </w:p>
          <w:p w14:paraId="503D019C" w14:textId="77777777" w:rsidR="00F21BC6" w:rsidRPr="00553950" w:rsidRDefault="004D71E9">
            <w:pPr>
              <w:pStyle w:val="affffffff4"/>
              <w:rPr>
                <w:szCs w:val="24"/>
              </w:rPr>
            </w:pPr>
            <w:r w:rsidRPr="00553950">
              <w:rPr>
                <w:szCs w:val="24"/>
              </w:rPr>
              <w:t xml:space="preserve">Убедиться в достаточности отображаемых полей в соответствии с Постановлением Правительства Российской Федерации от 19.04.2024 г. № 506 "О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w:t>
            </w:r>
            <w:r w:rsidRPr="00553950">
              <w:rPr>
                <w:szCs w:val="24"/>
              </w:rPr>
              <w:lastRenderedPageBreak/>
              <w:t>(ПП РФ № 506);</w:t>
            </w:r>
          </w:p>
          <w:p w14:paraId="4F7391BE" w14:textId="77777777" w:rsidR="00F21BC6" w:rsidRPr="00553950" w:rsidRDefault="004D71E9">
            <w:pPr>
              <w:pStyle w:val="affffffff4"/>
              <w:rPr>
                <w:szCs w:val="24"/>
              </w:rPr>
            </w:pPr>
            <w:r w:rsidRPr="00553950">
              <w:rPr>
                <w:szCs w:val="24"/>
              </w:rPr>
              <w:t xml:space="preserve">При внесении сведений по гражданину, предусмотрен форматно - логический контроль и ограничения в виде масок ввода.   </w:t>
            </w:r>
          </w:p>
          <w:p w14:paraId="1FAAF839" w14:textId="77777777" w:rsidR="00F21BC6" w:rsidRPr="00553950" w:rsidRDefault="004D71E9">
            <w:pPr>
              <w:pStyle w:val="affffffff4"/>
              <w:rPr>
                <w:szCs w:val="24"/>
              </w:rPr>
            </w:pPr>
            <w:r w:rsidRPr="00553950">
              <w:rPr>
                <w:szCs w:val="24"/>
              </w:rPr>
              <w:t>Пример заполнения для проверки неверно внесенных значений:</w:t>
            </w:r>
          </w:p>
          <w:p w14:paraId="7D016025" w14:textId="77777777" w:rsidR="00F21BC6" w:rsidRPr="00553950" w:rsidRDefault="004D71E9">
            <w:pPr>
              <w:pStyle w:val="affffffff4"/>
              <w:rPr>
                <w:szCs w:val="24"/>
              </w:rPr>
            </w:pPr>
            <w:r w:rsidRPr="00553950">
              <w:rPr>
                <w:szCs w:val="24"/>
              </w:rPr>
              <w:t>− Внести в поле «СНИЛС» неверное количество цифр, например, 10.</w:t>
            </w:r>
          </w:p>
          <w:p w14:paraId="38D2698C" w14:textId="77777777" w:rsidR="00F21BC6" w:rsidRPr="00553950" w:rsidRDefault="004D71E9">
            <w:pPr>
              <w:pStyle w:val="affffffff4"/>
              <w:rPr>
                <w:szCs w:val="24"/>
              </w:rPr>
            </w:pPr>
            <w:r w:rsidRPr="00553950">
              <w:rPr>
                <w:szCs w:val="24"/>
              </w:rPr>
              <w:t>Отображается подсказка к полю: «Значение должно состоять из 11 цифр».</w:t>
            </w:r>
          </w:p>
          <w:p w14:paraId="7B27EE4E" w14:textId="77777777" w:rsidR="00F21BC6" w:rsidRPr="00553950" w:rsidRDefault="004D71E9">
            <w:pPr>
              <w:pStyle w:val="affffffff4"/>
              <w:rPr>
                <w:szCs w:val="24"/>
              </w:rPr>
            </w:pPr>
            <w:r w:rsidRPr="00553950">
              <w:rPr>
                <w:szCs w:val="24"/>
              </w:rPr>
              <w:t>Далее ввести верное значение.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5EE2D5B" w14:textId="77777777" w:rsidR="00F21BC6" w:rsidRPr="00553950" w:rsidRDefault="004D71E9">
            <w:pPr>
              <w:contextualSpacing/>
            </w:pPr>
            <w:r w:rsidRPr="00553950">
              <w:lastRenderedPageBreak/>
              <w:t xml:space="preserve">– на шаге 2 </w:t>
            </w:r>
          </w:p>
          <w:p w14:paraId="5D4EE22F" w14:textId="77777777" w:rsidR="00F21BC6" w:rsidRPr="00553950" w:rsidRDefault="004D71E9">
            <w:pPr>
              <w:contextualSpacing/>
            </w:pPr>
            <w:r w:rsidRPr="00553950">
              <w:t>отображаемые поля соответствуют ПП РФ № 506, отображается подсказка о некорректном заполнении полей;</w:t>
            </w:r>
          </w:p>
        </w:tc>
        <w:tc>
          <w:tcPr>
            <w:tcW w:w="3402" w:type="dxa"/>
            <w:vMerge/>
            <w:tcBorders>
              <w:left w:val="single" w:sz="4" w:space="0" w:color="auto"/>
              <w:right w:val="single" w:sz="4" w:space="0" w:color="auto"/>
            </w:tcBorders>
            <w:shd w:val="clear" w:color="auto" w:fill="auto"/>
          </w:tcPr>
          <w:p w14:paraId="36481505" w14:textId="77777777" w:rsidR="00F21BC6" w:rsidRPr="00553950" w:rsidRDefault="00F21BC6">
            <w:pPr>
              <w:pStyle w:val="affffffff4"/>
              <w:rPr>
                <w:b/>
                <w:szCs w:val="24"/>
              </w:rPr>
            </w:pPr>
          </w:p>
        </w:tc>
      </w:tr>
      <w:tr w:rsidR="00553950" w:rsidRPr="00553950" w14:paraId="0222B37A" w14:textId="77777777">
        <w:trPr>
          <w:trHeight w:val="404"/>
        </w:trPr>
        <w:tc>
          <w:tcPr>
            <w:tcW w:w="562" w:type="dxa"/>
            <w:vMerge/>
            <w:tcBorders>
              <w:left w:val="single" w:sz="4" w:space="0" w:color="auto"/>
              <w:right w:val="single" w:sz="4" w:space="0" w:color="auto"/>
            </w:tcBorders>
          </w:tcPr>
          <w:p w14:paraId="71487A5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48A71F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43BFAA" w14:textId="77777777" w:rsidR="00F21BC6" w:rsidRPr="00553950" w:rsidRDefault="004D71E9">
            <w:pPr>
              <w:pStyle w:val="affffffff4"/>
              <w:rPr>
                <w:szCs w:val="24"/>
              </w:rPr>
            </w:pPr>
            <w:r w:rsidRPr="00553950">
              <w:rPr>
                <w:szCs w:val="24"/>
              </w:rPr>
              <w:t xml:space="preserve">В разделе «Состоящие на учете» выбрать ФИО гражданина </w:t>
            </w:r>
            <w:r w:rsidRPr="00553950">
              <w:rPr>
                <w:b/>
                <w:bCs/>
                <w:szCs w:val="24"/>
              </w:rPr>
              <w:t>58</w:t>
            </w:r>
            <w:r w:rsidRPr="00553950">
              <w:rPr>
                <w:szCs w:val="24"/>
              </w:rPr>
              <w:t>, карточке гражданина</w:t>
            </w:r>
            <w:r w:rsidRPr="00553950">
              <w:rPr>
                <w:b/>
                <w:bCs/>
                <w:szCs w:val="24"/>
              </w:rPr>
              <w:t xml:space="preserve"> </w:t>
            </w:r>
            <w:r w:rsidRPr="00553950">
              <w:rPr>
                <w:szCs w:val="24"/>
              </w:rPr>
              <w:t>изменить сведения в блоке/блоках данных по гражданину.</w:t>
            </w:r>
          </w:p>
          <w:p w14:paraId="181CC4E9" w14:textId="77777777" w:rsidR="00F21BC6" w:rsidRPr="00553950" w:rsidRDefault="004D71E9">
            <w:pPr>
              <w:pStyle w:val="affffffff4"/>
              <w:rPr>
                <w:szCs w:val="24"/>
              </w:rPr>
            </w:pPr>
            <w:r w:rsidRPr="00553950">
              <w:rPr>
                <w:szCs w:val="24"/>
              </w:rPr>
              <w:t xml:space="preserve">Например, поле «СНИЛС», поле ИНН, поля с паспортными данными. </w:t>
            </w:r>
          </w:p>
          <w:p w14:paraId="22BAE48E" w14:textId="77777777" w:rsidR="00F21BC6" w:rsidRPr="00553950" w:rsidRDefault="004D71E9">
            <w:pPr>
              <w:pStyle w:val="-0"/>
              <w:widowControl w:val="0"/>
              <w:numPr>
                <w:ilvl w:val="0"/>
                <w:numId w:val="28"/>
              </w:numPr>
              <w:tabs>
                <w:tab w:val="clear" w:pos="1276"/>
                <w:tab w:val="num" w:pos="320"/>
              </w:tabs>
              <w:spacing w:after="0"/>
              <w:ind w:firstLine="37"/>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 Отредактировать сведения, нажать на кнопку «Сохранить»;</w:t>
            </w:r>
          </w:p>
          <w:p w14:paraId="76DEE11E" w14:textId="77777777" w:rsidR="00F21BC6" w:rsidRPr="00553950" w:rsidRDefault="004D71E9">
            <w:pPr>
              <w:pStyle w:val="-0"/>
              <w:widowControl w:val="0"/>
              <w:numPr>
                <w:ilvl w:val="0"/>
                <w:numId w:val="0"/>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Автоматически создан инцидент.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6F2B51" w14:textId="77777777" w:rsidR="00F21BC6" w:rsidRPr="00553950" w:rsidRDefault="004D71E9">
            <w:pPr>
              <w:contextualSpacing/>
            </w:pPr>
            <w:r w:rsidRPr="00553950">
              <w:t xml:space="preserve">– на шаге 3 изменены сведения в блоке/блоках данных по гражданину. </w:t>
            </w:r>
          </w:p>
          <w:p w14:paraId="46DDA029" w14:textId="77777777" w:rsidR="00F21BC6" w:rsidRPr="00553950" w:rsidRDefault="004D71E9">
            <w:pPr>
              <w:contextualSpacing/>
            </w:pPr>
            <w:r w:rsidRPr="00553950">
              <w:t>Успешно создан инцидент;</w:t>
            </w:r>
          </w:p>
          <w:p w14:paraId="3F5627A6"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673BF494" w14:textId="77777777" w:rsidR="00F21BC6" w:rsidRPr="00553950" w:rsidRDefault="00F21BC6">
            <w:pPr>
              <w:pStyle w:val="affffffff4"/>
              <w:rPr>
                <w:b/>
                <w:szCs w:val="24"/>
              </w:rPr>
            </w:pPr>
          </w:p>
        </w:tc>
      </w:tr>
      <w:tr w:rsidR="00553950" w:rsidRPr="00553950" w14:paraId="2E6DC71E" w14:textId="77777777">
        <w:trPr>
          <w:trHeight w:val="404"/>
        </w:trPr>
        <w:tc>
          <w:tcPr>
            <w:tcW w:w="562" w:type="dxa"/>
            <w:vMerge/>
            <w:tcBorders>
              <w:left w:val="single" w:sz="4" w:space="0" w:color="auto"/>
              <w:right w:val="single" w:sz="4" w:space="0" w:color="auto"/>
            </w:tcBorders>
          </w:tcPr>
          <w:p w14:paraId="084BFD6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645271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F9A9EA" w14:textId="77777777" w:rsidR="00F21BC6" w:rsidRPr="00553950" w:rsidRDefault="004D71E9">
            <w:pPr>
              <w:pStyle w:val="-0"/>
              <w:widowControl w:val="0"/>
              <w:numPr>
                <w:ilvl w:val="0"/>
                <w:numId w:val="0"/>
              </w:numPr>
              <w:tabs>
                <w:tab w:val="left" w:pos="486"/>
              </w:tabs>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4) Добавить документы во вкладку «Документы».</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5F83745" w14:textId="77777777" w:rsidR="00F21BC6" w:rsidRPr="00553950" w:rsidRDefault="004D71E9">
            <w:pPr>
              <w:contextualSpacing/>
            </w:pPr>
            <w:r w:rsidRPr="00553950">
              <w:t>– на шаге 4 документы добавлены.</w:t>
            </w:r>
          </w:p>
        </w:tc>
        <w:tc>
          <w:tcPr>
            <w:tcW w:w="3402" w:type="dxa"/>
            <w:vMerge/>
            <w:tcBorders>
              <w:left w:val="single" w:sz="4" w:space="0" w:color="auto"/>
              <w:right w:val="single" w:sz="4" w:space="0" w:color="auto"/>
            </w:tcBorders>
            <w:shd w:val="clear" w:color="auto" w:fill="auto"/>
          </w:tcPr>
          <w:p w14:paraId="2E6D33ED" w14:textId="77777777" w:rsidR="00F21BC6" w:rsidRPr="00553950" w:rsidRDefault="00F21BC6">
            <w:pPr>
              <w:pStyle w:val="affffffff4"/>
              <w:rPr>
                <w:b/>
                <w:szCs w:val="24"/>
              </w:rPr>
            </w:pPr>
          </w:p>
        </w:tc>
      </w:tr>
      <w:tr w:rsidR="00553950" w:rsidRPr="00553950" w14:paraId="318B79FE" w14:textId="77777777">
        <w:trPr>
          <w:trHeight w:val="404"/>
        </w:trPr>
        <w:tc>
          <w:tcPr>
            <w:tcW w:w="562" w:type="dxa"/>
            <w:vMerge/>
            <w:tcBorders>
              <w:left w:val="single" w:sz="4" w:space="0" w:color="auto"/>
              <w:right w:val="single" w:sz="4" w:space="0" w:color="auto"/>
            </w:tcBorders>
          </w:tcPr>
          <w:p w14:paraId="447C905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9B9DCD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598396"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19F1EE" w14:textId="77777777" w:rsidR="00F21BC6" w:rsidRPr="00553950" w:rsidRDefault="004D71E9">
            <w:pPr>
              <w:contextualSpacing/>
              <w:rPr>
                <w:b/>
              </w:rPr>
            </w:pPr>
            <w:r w:rsidRPr="00553950">
              <w:t xml:space="preserve">Положительным результатом проверки </w:t>
            </w:r>
            <w:r w:rsidRPr="00553950">
              <w:rPr>
                <w:b/>
              </w:rPr>
              <w:t xml:space="preserve">для Сотрудника ГОМУ </w:t>
            </w:r>
            <w:r w:rsidRPr="00553950">
              <w:t>является</w:t>
            </w:r>
            <w:r w:rsidRPr="00553950">
              <w:rPr>
                <w:b/>
              </w:rPr>
              <w:t xml:space="preserve">: </w:t>
            </w:r>
          </w:p>
        </w:tc>
        <w:tc>
          <w:tcPr>
            <w:tcW w:w="3402" w:type="dxa"/>
            <w:vMerge/>
            <w:tcBorders>
              <w:left w:val="single" w:sz="4" w:space="0" w:color="auto"/>
              <w:right w:val="single" w:sz="4" w:space="0" w:color="auto"/>
            </w:tcBorders>
            <w:shd w:val="clear" w:color="auto" w:fill="auto"/>
          </w:tcPr>
          <w:p w14:paraId="0962E22C" w14:textId="77777777" w:rsidR="00F21BC6" w:rsidRPr="00553950" w:rsidRDefault="00F21BC6">
            <w:pPr>
              <w:pStyle w:val="affffffff4"/>
              <w:rPr>
                <w:b/>
                <w:szCs w:val="24"/>
              </w:rPr>
            </w:pPr>
          </w:p>
        </w:tc>
      </w:tr>
      <w:tr w:rsidR="00553950" w:rsidRPr="00553950" w14:paraId="3F637B17" w14:textId="77777777">
        <w:trPr>
          <w:trHeight w:val="404"/>
        </w:trPr>
        <w:tc>
          <w:tcPr>
            <w:tcW w:w="562" w:type="dxa"/>
            <w:vMerge/>
            <w:tcBorders>
              <w:left w:val="single" w:sz="4" w:space="0" w:color="auto"/>
              <w:right w:val="single" w:sz="4" w:space="0" w:color="auto"/>
            </w:tcBorders>
          </w:tcPr>
          <w:p w14:paraId="4ED3CE1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E96AA9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1A3E76" w14:textId="77777777" w:rsidR="00F21BC6" w:rsidRPr="00553950" w:rsidRDefault="004D71E9">
            <w:pPr>
              <w:pStyle w:val="-0"/>
              <w:widowControl w:val="0"/>
              <w:numPr>
                <w:ilvl w:val="0"/>
                <w:numId w:val="0"/>
              </w:numPr>
              <w:spacing w:after="0"/>
              <w:jc w:val="left"/>
              <w:rPr>
                <w:rFonts w:ascii="Times New Roman" w:hAnsi="Times New Roman" w:cs="Times New Roman"/>
                <w:sz w:val="24"/>
                <w:szCs w:val="24"/>
              </w:rPr>
            </w:pPr>
            <w:r w:rsidRPr="00553950">
              <w:rPr>
                <w:rFonts w:ascii="Times New Roman" w:hAnsi="Times New Roman" w:cs="Times New Roman"/>
                <w:sz w:val="24"/>
                <w:szCs w:val="24"/>
              </w:rPr>
              <w:t xml:space="preserve">5) В разделе «Внешний обмен» → Ручная загрузка данных загрузить файла </w:t>
            </w:r>
            <w:proofErr w:type="spellStart"/>
            <w:r w:rsidRPr="00553950">
              <w:rPr>
                <w:rFonts w:ascii="Times New Roman" w:hAnsi="Times New Roman" w:cs="Times New Roman"/>
                <w:sz w:val="24"/>
                <w:szCs w:val="24"/>
              </w:rPr>
              <w:t>xml</w:t>
            </w:r>
            <w:proofErr w:type="spellEnd"/>
            <w:r w:rsidRPr="00553950">
              <w:rPr>
                <w:rFonts w:ascii="Times New Roman" w:hAnsi="Times New Roman" w:cs="Times New Roman"/>
                <w:sz w:val="24"/>
                <w:szCs w:val="24"/>
              </w:rPr>
              <w:t xml:space="preserve"> &lt; DELTA_хххххххххххххх_ххххххххххххххххх.xml&gt; с актуализированными данными по гражданину.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DB2124" w14:textId="77777777" w:rsidR="00F21BC6" w:rsidRPr="00553950" w:rsidRDefault="004D71E9">
            <w:pPr>
              <w:contextualSpacing/>
            </w:pPr>
            <w:r w:rsidRPr="00553950">
              <w:t xml:space="preserve">– на шаге 5 </w:t>
            </w:r>
            <w:r w:rsidRPr="00553950">
              <w:rPr>
                <w:bCs/>
              </w:rPr>
              <w:t xml:space="preserve">загрузка </w:t>
            </w:r>
            <w:r w:rsidRPr="00553950">
              <w:t xml:space="preserve">файла </w:t>
            </w:r>
            <w:proofErr w:type="spellStart"/>
            <w:r w:rsidRPr="00553950">
              <w:t>xml</w:t>
            </w:r>
            <w:proofErr w:type="spellEnd"/>
            <w:r w:rsidRPr="00553950">
              <w:t>.</w:t>
            </w:r>
          </w:p>
        </w:tc>
        <w:tc>
          <w:tcPr>
            <w:tcW w:w="3402" w:type="dxa"/>
            <w:vMerge/>
            <w:tcBorders>
              <w:left w:val="single" w:sz="4" w:space="0" w:color="auto"/>
              <w:right w:val="single" w:sz="4" w:space="0" w:color="auto"/>
            </w:tcBorders>
            <w:shd w:val="clear" w:color="auto" w:fill="auto"/>
          </w:tcPr>
          <w:p w14:paraId="0393279E" w14:textId="77777777" w:rsidR="00F21BC6" w:rsidRPr="00553950" w:rsidRDefault="00F21BC6">
            <w:pPr>
              <w:pStyle w:val="affffffff4"/>
              <w:rPr>
                <w:b/>
                <w:szCs w:val="24"/>
              </w:rPr>
            </w:pPr>
          </w:p>
        </w:tc>
      </w:tr>
      <w:tr w:rsidR="00553950" w:rsidRPr="00553950" w14:paraId="37698E86" w14:textId="77777777">
        <w:trPr>
          <w:trHeight w:val="404"/>
        </w:trPr>
        <w:tc>
          <w:tcPr>
            <w:tcW w:w="562" w:type="dxa"/>
            <w:vMerge/>
            <w:tcBorders>
              <w:left w:val="single" w:sz="4" w:space="0" w:color="auto"/>
              <w:right w:val="single" w:sz="4" w:space="0" w:color="auto"/>
            </w:tcBorders>
          </w:tcPr>
          <w:p w14:paraId="6675FF0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7C5183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3FC98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D242DEC" w14:textId="77777777" w:rsidR="00F21BC6" w:rsidRPr="00553950" w:rsidRDefault="004D71E9">
            <w:pPr>
              <w:contextualSpacing/>
            </w:pPr>
            <w:r w:rsidRPr="00553950">
              <w:t xml:space="preserve">Положительным результатом проверки для </w:t>
            </w:r>
            <w:r w:rsidRPr="00553950">
              <w:rPr>
                <w:b/>
              </w:rPr>
              <w:t xml:space="preserve">Специалиста </w:t>
            </w:r>
            <w:r w:rsidRPr="00553950">
              <w:rPr>
                <w:b/>
              </w:rPr>
              <w:lastRenderedPageBreak/>
              <w:t xml:space="preserve">ВК по Воинскому учёту </w:t>
            </w:r>
            <w:r w:rsidRPr="00553950">
              <w:t>является:</w:t>
            </w:r>
          </w:p>
        </w:tc>
        <w:tc>
          <w:tcPr>
            <w:tcW w:w="3402" w:type="dxa"/>
            <w:vMerge/>
            <w:tcBorders>
              <w:left w:val="single" w:sz="4" w:space="0" w:color="auto"/>
              <w:right w:val="single" w:sz="4" w:space="0" w:color="auto"/>
            </w:tcBorders>
            <w:shd w:val="clear" w:color="auto" w:fill="auto"/>
          </w:tcPr>
          <w:p w14:paraId="40026856" w14:textId="77777777" w:rsidR="00F21BC6" w:rsidRPr="00553950" w:rsidRDefault="00F21BC6">
            <w:pPr>
              <w:pStyle w:val="affffffff4"/>
              <w:rPr>
                <w:b/>
                <w:szCs w:val="24"/>
              </w:rPr>
            </w:pPr>
          </w:p>
        </w:tc>
      </w:tr>
      <w:tr w:rsidR="00553950" w:rsidRPr="00553950" w14:paraId="4561AAC2" w14:textId="77777777">
        <w:trPr>
          <w:trHeight w:val="404"/>
        </w:trPr>
        <w:tc>
          <w:tcPr>
            <w:tcW w:w="562" w:type="dxa"/>
            <w:vMerge/>
            <w:tcBorders>
              <w:left w:val="single" w:sz="4" w:space="0" w:color="auto"/>
              <w:right w:val="single" w:sz="4" w:space="0" w:color="auto"/>
            </w:tcBorders>
          </w:tcPr>
          <w:p w14:paraId="678D780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941A99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13B690" w14:textId="77777777" w:rsidR="00F21BC6" w:rsidRPr="00553950" w:rsidRDefault="004D71E9">
            <w:pPr>
              <w:pStyle w:val="affffffff4"/>
              <w:rPr>
                <w:szCs w:val="24"/>
              </w:rPr>
            </w:pPr>
            <w:r w:rsidRPr="00553950">
              <w:rPr>
                <w:szCs w:val="24"/>
              </w:rPr>
              <w:t xml:space="preserve">6) После загрузки файла </w:t>
            </w:r>
            <w:proofErr w:type="spellStart"/>
            <w:r w:rsidRPr="00553950">
              <w:rPr>
                <w:szCs w:val="24"/>
              </w:rPr>
              <w:t>xml</w:t>
            </w:r>
            <w:proofErr w:type="spellEnd"/>
            <w:r w:rsidRPr="00553950">
              <w:rPr>
                <w:szCs w:val="24"/>
              </w:rPr>
              <w:t xml:space="preserve"> &lt;</w:t>
            </w:r>
            <w:r w:rsidRPr="00553950">
              <w:rPr>
                <w:szCs w:val="24"/>
                <w:lang w:val="en-US"/>
              </w:rPr>
              <w:t>DELTA</w:t>
            </w:r>
            <w:r w:rsidRPr="00553950">
              <w:rPr>
                <w:szCs w:val="24"/>
              </w:rPr>
              <w:t>_</w:t>
            </w:r>
            <w:proofErr w:type="spellStart"/>
            <w:r w:rsidRPr="00553950">
              <w:rPr>
                <w:szCs w:val="24"/>
              </w:rPr>
              <w:t>хххххххххххххх_ххххххххххххххххх</w:t>
            </w:r>
            <w:proofErr w:type="spellEnd"/>
            <w:r w:rsidRPr="00553950">
              <w:rPr>
                <w:szCs w:val="24"/>
              </w:rPr>
              <w:t>.</w:t>
            </w:r>
            <w:r w:rsidRPr="00553950">
              <w:rPr>
                <w:szCs w:val="24"/>
                <w:lang w:val="en-US"/>
              </w:rPr>
              <w:t>xml</w:t>
            </w:r>
            <w:r w:rsidRPr="00553950">
              <w:rPr>
                <w:szCs w:val="24"/>
              </w:rPr>
              <w:t>&gt; с актуализированными данными по гражданину, в разделе «Внешний обмен» → «Уведомления на ЕПГУ» просмотреть направленные уведомление «Уведомление о внесении изменений в сведения в Реестре воинского учета».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4F6856" w14:textId="77777777" w:rsidR="00F21BC6" w:rsidRPr="00553950" w:rsidRDefault="004D71E9">
            <w:pPr>
              <w:contextualSpacing/>
            </w:pPr>
            <w:r w:rsidRPr="00553950">
              <w:t>– на шаге 6 уведомление об «Изменении сведений в Реестре воинского учета» в статусе «Доставлено».</w:t>
            </w:r>
          </w:p>
        </w:tc>
        <w:tc>
          <w:tcPr>
            <w:tcW w:w="3402" w:type="dxa"/>
            <w:vMerge/>
            <w:tcBorders>
              <w:left w:val="single" w:sz="4" w:space="0" w:color="auto"/>
              <w:right w:val="single" w:sz="4" w:space="0" w:color="auto"/>
            </w:tcBorders>
            <w:shd w:val="clear" w:color="auto" w:fill="auto"/>
          </w:tcPr>
          <w:p w14:paraId="136283A9" w14:textId="77777777" w:rsidR="00F21BC6" w:rsidRPr="00553950" w:rsidRDefault="00F21BC6">
            <w:pPr>
              <w:pStyle w:val="affffffff4"/>
              <w:rPr>
                <w:b/>
                <w:szCs w:val="24"/>
              </w:rPr>
            </w:pPr>
          </w:p>
        </w:tc>
      </w:tr>
      <w:tr w:rsidR="00553950" w:rsidRPr="00553950" w14:paraId="2D6CBD97" w14:textId="77777777">
        <w:trPr>
          <w:trHeight w:val="404"/>
        </w:trPr>
        <w:tc>
          <w:tcPr>
            <w:tcW w:w="562" w:type="dxa"/>
            <w:vMerge/>
            <w:tcBorders>
              <w:left w:val="single" w:sz="4" w:space="0" w:color="auto"/>
              <w:right w:val="single" w:sz="4" w:space="0" w:color="auto"/>
            </w:tcBorders>
          </w:tcPr>
          <w:p w14:paraId="4EE0AF70"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1CB7492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7E6BD5"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2FB9E3A"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Военного комиссара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59F1D45C" w14:textId="77777777" w:rsidR="00F21BC6" w:rsidRPr="00553950" w:rsidRDefault="00F21BC6">
            <w:pPr>
              <w:pStyle w:val="affffffff4"/>
              <w:rPr>
                <w:b/>
                <w:szCs w:val="24"/>
              </w:rPr>
            </w:pPr>
          </w:p>
        </w:tc>
      </w:tr>
      <w:tr w:rsidR="00553950" w:rsidRPr="00553950" w14:paraId="3D81B768" w14:textId="77777777">
        <w:trPr>
          <w:trHeight w:val="404"/>
        </w:trPr>
        <w:tc>
          <w:tcPr>
            <w:tcW w:w="562" w:type="dxa"/>
            <w:vMerge/>
            <w:tcBorders>
              <w:left w:val="single" w:sz="4" w:space="0" w:color="auto"/>
              <w:right w:val="single" w:sz="4" w:space="0" w:color="auto"/>
            </w:tcBorders>
          </w:tcPr>
          <w:p w14:paraId="3FB2207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F949AE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073455" w14:textId="77777777" w:rsidR="00F21BC6" w:rsidRPr="00553950" w:rsidRDefault="004D71E9">
            <w:pPr>
              <w:pStyle w:val="affffffff4"/>
              <w:jc w:val="both"/>
              <w:rPr>
                <w:szCs w:val="24"/>
              </w:rPr>
            </w:pPr>
            <w:r w:rsidRPr="00553950">
              <w:rPr>
                <w:szCs w:val="24"/>
              </w:rPr>
              <w:t>7) В разделе «Администрирование» → «Администрирование УЗ» → «Журнал пользовательских операций» просмотреть действия пользователей;</w:t>
            </w:r>
          </w:p>
          <w:p w14:paraId="766F855B"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2F5BE43A" w14:textId="77777777" w:rsidR="00F21BC6" w:rsidRPr="00553950" w:rsidRDefault="004D71E9">
            <w:pPr>
              <w:pStyle w:val="affffffff4"/>
              <w:tabs>
                <w:tab w:val="left" w:pos="442"/>
                <w:tab w:val="left" w:pos="583"/>
              </w:tabs>
            </w:pPr>
            <w:r w:rsidRPr="00553950">
              <w:lastRenderedPageBreak/>
              <w:t xml:space="preserve">в разделе «Отчеты»  выбрать отчет с наименованием «Отчет по актуализации сведений»;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34F5BC2" w14:textId="77777777" w:rsidR="00F21BC6" w:rsidRPr="00553950" w:rsidRDefault="004D71E9">
            <w:pPr>
              <w:pStyle w:val="af"/>
              <w:tabs>
                <w:tab w:val="left" w:pos="300"/>
              </w:tabs>
              <w:ind w:left="22"/>
            </w:pPr>
            <w:r w:rsidRPr="00553950">
              <w:lastRenderedPageBreak/>
              <w:t>− на шаге 7 пользователю доступны для просмотра записи журнала пользовательских операций, формирование и просмотр Сводного отчета по уведомлению граждан (ЕПГУ)- в пределах военного округа РФ, Отчета по актуализации сведений)-  в пределах военного округа РФ.</w:t>
            </w:r>
          </w:p>
        </w:tc>
        <w:tc>
          <w:tcPr>
            <w:tcW w:w="3402" w:type="dxa"/>
            <w:vMerge/>
            <w:tcBorders>
              <w:left w:val="single" w:sz="4" w:space="0" w:color="auto"/>
              <w:right w:val="single" w:sz="4" w:space="0" w:color="auto"/>
            </w:tcBorders>
            <w:shd w:val="clear" w:color="auto" w:fill="auto"/>
          </w:tcPr>
          <w:p w14:paraId="468027BF" w14:textId="77777777" w:rsidR="00F21BC6" w:rsidRPr="00553950" w:rsidRDefault="00F21BC6">
            <w:pPr>
              <w:pStyle w:val="affffffff4"/>
              <w:rPr>
                <w:b/>
                <w:szCs w:val="24"/>
              </w:rPr>
            </w:pPr>
          </w:p>
        </w:tc>
      </w:tr>
      <w:tr w:rsidR="00553950" w:rsidRPr="00553950" w14:paraId="21CD5974" w14:textId="77777777">
        <w:trPr>
          <w:trHeight w:val="404"/>
        </w:trPr>
        <w:tc>
          <w:tcPr>
            <w:tcW w:w="562" w:type="dxa"/>
            <w:vMerge/>
            <w:tcBorders>
              <w:left w:val="single" w:sz="4" w:space="0" w:color="auto"/>
              <w:right w:val="single" w:sz="4" w:space="0" w:color="auto"/>
            </w:tcBorders>
          </w:tcPr>
          <w:p w14:paraId="3465F5A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68D346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20F4A4"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561683"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2AA7EC0" w14:textId="77777777" w:rsidR="00F21BC6" w:rsidRPr="00553950" w:rsidRDefault="00F21BC6">
            <w:pPr>
              <w:pStyle w:val="affffffff4"/>
              <w:rPr>
                <w:b/>
                <w:szCs w:val="24"/>
              </w:rPr>
            </w:pPr>
          </w:p>
        </w:tc>
      </w:tr>
      <w:tr w:rsidR="00553950" w:rsidRPr="00553950" w14:paraId="3AE653E1" w14:textId="77777777">
        <w:trPr>
          <w:trHeight w:val="404"/>
        </w:trPr>
        <w:tc>
          <w:tcPr>
            <w:tcW w:w="562" w:type="dxa"/>
            <w:vMerge/>
            <w:tcBorders>
              <w:left w:val="single" w:sz="4" w:space="0" w:color="auto"/>
              <w:right w:val="single" w:sz="4" w:space="0" w:color="auto"/>
            </w:tcBorders>
          </w:tcPr>
          <w:p w14:paraId="5DED787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A33C92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FB86EB4" w14:textId="77777777" w:rsidR="00F21BC6" w:rsidRPr="00553950" w:rsidRDefault="004D71E9">
            <w:pPr>
              <w:pStyle w:val="affffffff4"/>
              <w:rPr>
                <w:szCs w:val="24"/>
              </w:rPr>
            </w:pPr>
            <w:r w:rsidRPr="00553950">
              <w:rPr>
                <w:szCs w:val="24"/>
              </w:rPr>
              <w:t>8) Выполнить просмотр направленных уведомлений в подразделе «Уведомления на ЕПГУ» и просмотр карточек граждан;</w:t>
            </w:r>
          </w:p>
          <w:p w14:paraId="517BB659"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xml:space="preserve">; нажать на кнопу «˅Создать отчет»; после завершения формирования отчета в столбце «Действия» нажать значок кнопки </w:t>
            </w:r>
            <w:r w:rsidRPr="00553950">
              <w:lastRenderedPageBreak/>
              <w:t>«Скачать»; в загрузках открыть скачанный файл и ознакомиться с данными отчета;</w:t>
            </w:r>
          </w:p>
          <w:p w14:paraId="120F4EB3" w14:textId="77777777" w:rsidR="00F21BC6" w:rsidRPr="00553950" w:rsidRDefault="004D71E9">
            <w:pPr>
              <w:pStyle w:val="affffffff4"/>
              <w:rPr>
                <w:szCs w:val="24"/>
              </w:rPr>
            </w:pPr>
            <w:r w:rsidRPr="00553950">
              <w:t xml:space="preserve">в разделе «Отчеты»  выбрать отчет с наименованием «Отчет по актуализации сведений»;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4ADEC0"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на шаге 8 пользователю доступны для просмотра направленные Уведомления на ЕПГУ и просмотр карточек граждан - в пределах всех военкоматов, формирование и просмотр Сводного отчета по уведомлению граждан (ЕПГУ)- в пределах всех военкоматов, Отчета по актуализации сведений- в пределах всех военкоматов.</w:t>
            </w:r>
          </w:p>
        </w:tc>
        <w:tc>
          <w:tcPr>
            <w:tcW w:w="3402" w:type="dxa"/>
            <w:vMerge/>
            <w:tcBorders>
              <w:left w:val="single" w:sz="4" w:space="0" w:color="auto"/>
              <w:right w:val="single" w:sz="4" w:space="0" w:color="auto"/>
            </w:tcBorders>
            <w:shd w:val="clear" w:color="auto" w:fill="auto"/>
          </w:tcPr>
          <w:p w14:paraId="03504EA9" w14:textId="77777777" w:rsidR="00F21BC6" w:rsidRPr="00553950" w:rsidRDefault="00F21BC6">
            <w:pPr>
              <w:pStyle w:val="affffffff4"/>
              <w:rPr>
                <w:b/>
                <w:szCs w:val="24"/>
              </w:rPr>
            </w:pPr>
          </w:p>
        </w:tc>
      </w:tr>
      <w:tr w:rsidR="00553950" w:rsidRPr="00553950" w14:paraId="4CD03D96" w14:textId="77777777">
        <w:trPr>
          <w:trHeight w:val="404"/>
        </w:trPr>
        <w:tc>
          <w:tcPr>
            <w:tcW w:w="562" w:type="dxa"/>
            <w:vMerge/>
            <w:tcBorders>
              <w:left w:val="single" w:sz="4" w:space="0" w:color="auto"/>
              <w:right w:val="single" w:sz="4" w:space="0" w:color="auto"/>
            </w:tcBorders>
          </w:tcPr>
          <w:p w14:paraId="312CB83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BA38F1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B523EB"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2FE1E8"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53FA8514" w14:textId="77777777" w:rsidR="00F21BC6" w:rsidRPr="00553950" w:rsidRDefault="00F21BC6">
            <w:pPr>
              <w:pStyle w:val="affffffff4"/>
              <w:rPr>
                <w:b/>
                <w:szCs w:val="24"/>
              </w:rPr>
            </w:pPr>
          </w:p>
        </w:tc>
      </w:tr>
      <w:tr w:rsidR="00553950" w:rsidRPr="00553950" w14:paraId="157C57A0" w14:textId="77777777">
        <w:trPr>
          <w:trHeight w:val="404"/>
        </w:trPr>
        <w:tc>
          <w:tcPr>
            <w:tcW w:w="562" w:type="dxa"/>
            <w:vMerge/>
            <w:tcBorders>
              <w:left w:val="single" w:sz="4" w:space="0" w:color="auto"/>
              <w:right w:val="single" w:sz="4" w:space="0" w:color="auto"/>
            </w:tcBorders>
          </w:tcPr>
          <w:p w14:paraId="6BD77DD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50416A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E59AEC" w14:textId="77777777" w:rsidR="00F21BC6" w:rsidRPr="00553950" w:rsidRDefault="004D71E9">
            <w:pPr>
              <w:pStyle w:val="affffffff4"/>
              <w:rPr>
                <w:szCs w:val="24"/>
              </w:rPr>
            </w:pPr>
            <w:r w:rsidRPr="00553950">
              <w:rPr>
                <w:szCs w:val="24"/>
              </w:rPr>
              <w:t xml:space="preserve">9) Выполнить </w:t>
            </w:r>
            <w:r w:rsidRPr="00553950">
              <w:t>просмотр направленных уведомлений в подразделе «Уведомления на ЕПГУ» и просмотр карточек граждан;</w:t>
            </w:r>
          </w:p>
          <w:p w14:paraId="2B75278D" w14:textId="77777777" w:rsidR="00F21BC6" w:rsidRPr="00553950" w:rsidRDefault="004D71E9">
            <w:pPr>
              <w:pStyle w:val="affffffff4"/>
              <w:rPr>
                <w:szCs w:val="24"/>
              </w:rPr>
            </w:pPr>
            <w:r w:rsidRPr="00553950">
              <w:rPr>
                <w:szCs w:val="24"/>
              </w:rPr>
              <w:t>выполнить действия в шаге 7.</w:t>
            </w:r>
          </w:p>
          <w:p w14:paraId="487B2191" w14:textId="77777777" w:rsidR="00F21BC6" w:rsidRPr="00553950" w:rsidRDefault="004D71E9">
            <w:pPr>
              <w:pStyle w:val="affffffff4"/>
              <w:tabs>
                <w:tab w:val="left" w:pos="442"/>
                <w:tab w:val="left" w:pos="583"/>
              </w:tabs>
            </w:pPr>
            <w:r w:rsidRPr="00553950">
              <w:rPr>
                <w:szCs w:val="24"/>
              </w:rPr>
              <w:t xml:space="preserve">В </w:t>
            </w:r>
            <w:r w:rsidRPr="00553950">
              <w:t xml:space="preserve">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w:t>
            </w:r>
            <w:r w:rsidRPr="00553950">
              <w:lastRenderedPageBreak/>
              <w:t xml:space="preserve">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36C38D3F" w14:textId="77777777" w:rsidR="00F21BC6" w:rsidRPr="00553950" w:rsidRDefault="004D71E9">
            <w:pPr>
              <w:pStyle w:val="affffffff4"/>
              <w:rPr>
                <w:szCs w:val="24"/>
              </w:rPr>
            </w:pPr>
            <w:r w:rsidRPr="00553950">
              <w:t xml:space="preserve">в разделе «Отчеты»  выбрать отчет с наименованием «Отчет по актуализации сведений»;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0E6E00"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 xml:space="preserve">на шаге 9 пользователю доступны для просмотра направленные Уведомления на ЕПГУ и просмотр карточек граждан - в пределах военного округа РФ, формирование и просмотр Сводного отчета по уведомлению граждан (ЛК ЕПГУ)- в пределах военного округа РФ, Отчета по актуализации сведений - в пределах военного округа </w:t>
            </w:r>
            <w:r w:rsidRPr="00553950">
              <w:lastRenderedPageBreak/>
              <w:t>РФ.</w:t>
            </w:r>
          </w:p>
        </w:tc>
        <w:tc>
          <w:tcPr>
            <w:tcW w:w="3402" w:type="dxa"/>
            <w:vMerge/>
            <w:tcBorders>
              <w:left w:val="single" w:sz="4" w:space="0" w:color="auto"/>
              <w:right w:val="single" w:sz="4" w:space="0" w:color="auto"/>
            </w:tcBorders>
            <w:shd w:val="clear" w:color="auto" w:fill="auto"/>
          </w:tcPr>
          <w:p w14:paraId="4F9EADBF" w14:textId="77777777" w:rsidR="00F21BC6" w:rsidRPr="00553950" w:rsidRDefault="00F21BC6">
            <w:pPr>
              <w:pStyle w:val="affffffff4"/>
              <w:rPr>
                <w:b/>
                <w:szCs w:val="24"/>
              </w:rPr>
            </w:pPr>
          </w:p>
        </w:tc>
      </w:tr>
      <w:tr w:rsidR="00553950" w:rsidRPr="00553950" w14:paraId="55BE3B08" w14:textId="77777777">
        <w:trPr>
          <w:trHeight w:val="404"/>
        </w:trPr>
        <w:tc>
          <w:tcPr>
            <w:tcW w:w="562" w:type="dxa"/>
            <w:vMerge/>
            <w:tcBorders>
              <w:left w:val="single" w:sz="4" w:space="0" w:color="auto"/>
              <w:right w:val="single" w:sz="4" w:space="0" w:color="auto"/>
            </w:tcBorders>
          </w:tcPr>
          <w:p w14:paraId="5E3A436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C39B68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D1CB555"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65589E"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8057DF8" w14:textId="77777777" w:rsidR="00F21BC6" w:rsidRPr="00553950" w:rsidRDefault="00F21BC6">
            <w:pPr>
              <w:pStyle w:val="affffffff4"/>
              <w:rPr>
                <w:b/>
                <w:szCs w:val="24"/>
              </w:rPr>
            </w:pPr>
          </w:p>
        </w:tc>
      </w:tr>
      <w:tr w:rsidR="00553950" w:rsidRPr="00553950" w14:paraId="5FCC7A4C" w14:textId="77777777">
        <w:trPr>
          <w:trHeight w:val="404"/>
        </w:trPr>
        <w:tc>
          <w:tcPr>
            <w:tcW w:w="562" w:type="dxa"/>
            <w:vMerge/>
            <w:tcBorders>
              <w:left w:val="single" w:sz="4" w:space="0" w:color="auto"/>
              <w:right w:val="single" w:sz="4" w:space="0" w:color="auto"/>
            </w:tcBorders>
          </w:tcPr>
          <w:p w14:paraId="7DEB74A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CE60C5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0746D4D" w14:textId="77777777" w:rsidR="00F21BC6" w:rsidRPr="00553950" w:rsidRDefault="004D71E9">
            <w:pPr>
              <w:pStyle w:val="affffffff4"/>
            </w:pPr>
            <w:r w:rsidRPr="00553950">
              <w:rPr>
                <w:szCs w:val="24"/>
              </w:rPr>
              <w:t xml:space="preserve">10) Выполнить </w:t>
            </w:r>
            <w:r w:rsidRPr="00553950">
              <w:t>просмотр направленных уведомлений в подразделе «Уведомления на ЕПГУ» и просмотр карточек граждан;</w:t>
            </w:r>
          </w:p>
          <w:p w14:paraId="7D91FAEF" w14:textId="77777777" w:rsidR="00F21BC6" w:rsidRPr="00553950" w:rsidRDefault="004D71E9">
            <w:pPr>
              <w:pStyle w:val="affffffff4"/>
              <w:rPr>
                <w:szCs w:val="24"/>
              </w:rPr>
            </w:pPr>
            <w:r w:rsidRPr="00553950">
              <w:rPr>
                <w:szCs w:val="24"/>
              </w:rPr>
              <w:t>выполнить действия в шаге 8.</w:t>
            </w:r>
          </w:p>
          <w:p w14:paraId="6454AC77" w14:textId="77777777" w:rsidR="00F21BC6" w:rsidRPr="00553950" w:rsidRDefault="004D71E9">
            <w:pPr>
              <w:pStyle w:val="affffffff4"/>
              <w:rPr>
                <w:szCs w:val="24"/>
              </w:rPr>
            </w:pPr>
            <w:r w:rsidRPr="00553950">
              <w:rPr>
                <w:szCs w:val="24"/>
              </w:rPr>
              <w:t xml:space="preserve">в разделе «Отчеты»  выбрать отчет с </w:t>
            </w:r>
            <w:r w:rsidRPr="00553950">
              <w:rPr>
                <w:szCs w:val="24"/>
              </w:rPr>
              <w:lastRenderedPageBreak/>
              <w:t>наименованием «Отчет по актуализации в разрезе поставщиков сведений»;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1F6944FF" w14:textId="77777777" w:rsidR="00F21BC6" w:rsidRPr="00553950" w:rsidRDefault="004D71E9">
            <w:pPr>
              <w:pStyle w:val="affffffff4"/>
            </w:pPr>
            <w:r w:rsidRPr="00553950">
              <w:t>Перейти в раздел «Аналитическая подсистема» → «Бизнес метрики»; нажать на виджет «Актуализация» → «ЕПГУ» зафиксировать отображаемые данные.</w:t>
            </w:r>
          </w:p>
          <w:p w14:paraId="2488B67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CCC62D"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 xml:space="preserve">на шаге 10 пользователю доступны для просмотра направленные Уведомления на ЕПГУ и просмотр карточек граждан - в </w:t>
            </w:r>
            <w:r w:rsidRPr="00553950">
              <w:lastRenderedPageBreak/>
              <w:t>пределах всех военкоматов, формирование и просмотр Сводного отчета по уведомлению граждан (ЛК ЕПГУ)- в пределах всех военкоматов, Отчета по актуализации сведений- в пределах всех военкоматов,  Отчета по актуализации в разрезе поставщиков сведений- в пределах всех военкоматов.</w:t>
            </w:r>
          </w:p>
          <w:p w14:paraId="69DB891B" w14:textId="77777777" w:rsidR="00F21BC6" w:rsidRPr="00553950" w:rsidRDefault="004D71E9">
            <w:pPr>
              <w:tabs>
                <w:tab w:val="left" w:pos="457"/>
              </w:tabs>
              <w:ind w:left="31" w:hanging="31"/>
              <w:rPr>
                <w:bCs/>
              </w:rPr>
            </w:pPr>
            <w:r w:rsidRPr="00553950">
              <w:rPr>
                <w:bCs/>
              </w:rPr>
              <w:t xml:space="preserve">Данные на дашборде «Бизнес метрики» компонента «Актуализация. Личное посещение ВК» </w:t>
            </w:r>
            <w:r w:rsidRPr="00553950">
              <w:t>отображаются в соответствии с тестовыми данными и действиями, проводимыми в рамках проверки</w:t>
            </w:r>
            <w:r w:rsidRPr="00553950">
              <w:rPr>
                <w:bCs/>
              </w:rPr>
              <w:t>.</w:t>
            </w:r>
          </w:p>
        </w:tc>
        <w:tc>
          <w:tcPr>
            <w:tcW w:w="3402" w:type="dxa"/>
            <w:vMerge/>
            <w:tcBorders>
              <w:left w:val="single" w:sz="4" w:space="0" w:color="auto"/>
              <w:right w:val="single" w:sz="4" w:space="0" w:color="auto"/>
            </w:tcBorders>
            <w:shd w:val="clear" w:color="auto" w:fill="auto"/>
          </w:tcPr>
          <w:p w14:paraId="2627CC11" w14:textId="77777777" w:rsidR="00F21BC6" w:rsidRPr="00553950" w:rsidRDefault="00F21BC6">
            <w:pPr>
              <w:pStyle w:val="affffffff4"/>
              <w:rPr>
                <w:b/>
                <w:szCs w:val="24"/>
              </w:rPr>
            </w:pPr>
          </w:p>
        </w:tc>
      </w:tr>
      <w:tr w:rsidR="00553950" w:rsidRPr="00553950" w14:paraId="6729B918" w14:textId="77777777">
        <w:trPr>
          <w:trHeight w:val="404"/>
        </w:trPr>
        <w:tc>
          <w:tcPr>
            <w:tcW w:w="562" w:type="dxa"/>
            <w:vMerge/>
            <w:tcBorders>
              <w:left w:val="single" w:sz="4" w:space="0" w:color="auto"/>
              <w:right w:val="single" w:sz="4" w:space="0" w:color="auto"/>
            </w:tcBorders>
          </w:tcPr>
          <w:p w14:paraId="427C9272"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00AFB4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56A0CC"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6368F6"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EBE5758" w14:textId="77777777" w:rsidR="00F21BC6" w:rsidRPr="00553950" w:rsidRDefault="00F21BC6">
            <w:pPr>
              <w:pStyle w:val="affffffff4"/>
              <w:rPr>
                <w:b/>
                <w:szCs w:val="24"/>
              </w:rPr>
            </w:pPr>
          </w:p>
        </w:tc>
      </w:tr>
      <w:tr w:rsidR="00553950" w:rsidRPr="00553950" w14:paraId="79A13695" w14:textId="77777777">
        <w:trPr>
          <w:trHeight w:val="404"/>
        </w:trPr>
        <w:tc>
          <w:tcPr>
            <w:tcW w:w="562" w:type="dxa"/>
            <w:vMerge/>
            <w:tcBorders>
              <w:left w:val="single" w:sz="4" w:space="0" w:color="auto"/>
              <w:right w:val="single" w:sz="4" w:space="0" w:color="auto"/>
            </w:tcBorders>
          </w:tcPr>
          <w:p w14:paraId="46AEAFF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6A0DC2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42A02E8" w14:textId="77777777" w:rsidR="00F21BC6" w:rsidRPr="00553950" w:rsidRDefault="004D71E9">
            <w:pPr>
              <w:pStyle w:val="affffffff4"/>
            </w:pPr>
            <w:r w:rsidRPr="00553950">
              <w:rPr>
                <w:szCs w:val="24"/>
              </w:rPr>
              <w:t xml:space="preserve">11) Выполнить </w:t>
            </w:r>
            <w:r w:rsidRPr="00553950">
              <w:t>просмотр направленных уведомлений в подразделе «Уведомления на ЕПГУ» и просмотр карточек граждан;</w:t>
            </w:r>
          </w:p>
          <w:p w14:paraId="6ABE501A" w14:textId="77777777" w:rsidR="00F21BC6" w:rsidRPr="00553950" w:rsidRDefault="004D71E9">
            <w:pPr>
              <w:pStyle w:val="affffffff4"/>
              <w:rPr>
                <w:szCs w:val="24"/>
              </w:rPr>
            </w:pPr>
            <w:r w:rsidRPr="00553950">
              <w:t>Выполнить действие, указанное в шаге 9 (формирование отчета).</w:t>
            </w:r>
          </w:p>
          <w:p w14:paraId="2213DCC6" w14:textId="77777777" w:rsidR="00F21BC6" w:rsidRPr="00553950" w:rsidRDefault="004D71E9">
            <w:pPr>
              <w:pStyle w:val="affffffff4"/>
              <w:rPr>
                <w:szCs w:val="24"/>
              </w:rPr>
            </w:pPr>
            <w:r w:rsidRPr="00553950">
              <w:t xml:space="preserve"> </w:t>
            </w:r>
          </w:p>
          <w:p w14:paraId="6F095DE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564A682" w14:textId="77777777" w:rsidR="00F21BC6" w:rsidRPr="00553950" w:rsidRDefault="004D71E9">
            <w:pPr>
              <w:pStyle w:val="affffffff4"/>
              <w:rPr>
                <w:szCs w:val="24"/>
              </w:rPr>
            </w:pPr>
            <w:r w:rsidRPr="00553950">
              <w:t>на шаге 11 пользователю доступны для просмотра направленные Уведомления на ЕПГУ и просмотр карточек граждан - в пределах своего субъекта РФ, формирование и просмотр Сводного</w:t>
            </w:r>
            <w:r w:rsidRPr="00553950">
              <w:rPr>
                <w:szCs w:val="24"/>
              </w:rPr>
              <w:t xml:space="preserve"> отчет</w:t>
            </w:r>
            <w:r w:rsidRPr="00553950">
              <w:t>а</w:t>
            </w:r>
            <w:r w:rsidRPr="00553950">
              <w:rPr>
                <w:szCs w:val="24"/>
              </w:rPr>
              <w:t xml:space="preserve"> </w:t>
            </w:r>
            <w:r w:rsidRPr="00553950">
              <w:rPr>
                <w:szCs w:val="24"/>
              </w:rPr>
              <w:lastRenderedPageBreak/>
              <w:t xml:space="preserve">по уведомлению граждан (ЛК ЕПГУ) </w:t>
            </w:r>
            <w:r w:rsidRPr="00553950">
              <w:t>- в пределах своего субъекта РФ, Отчета по актуализации сведений- в пределах своего субъекта РФ.</w:t>
            </w:r>
          </w:p>
        </w:tc>
        <w:tc>
          <w:tcPr>
            <w:tcW w:w="3402" w:type="dxa"/>
            <w:vMerge/>
            <w:tcBorders>
              <w:left w:val="single" w:sz="4" w:space="0" w:color="auto"/>
              <w:right w:val="single" w:sz="4" w:space="0" w:color="auto"/>
            </w:tcBorders>
            <w:shd w:val="clear" w:color="auto" w:fill="auto"/>
          </w:tcPr>
          <w:p w14:paraId="1154B49A" w14:textId="77777777" w:rsidR="00F21BC6" w:rsidRPr="00553950" w:rsidRDefault="00F21BC6">
            <w:pPr>
              <w:pStyle w:val="affffffff4"/>
              <w:rPr>
                <w:b/>
                <w:szCs w:val="24"/>
              </w:rPr>
            </w:pPr>
          </w:p>
        </w:tc>
      </w:tr>
      <w:tr w:rsidR="00553950" w:rsidRPr="00553950" w14:paraId="4C1B2C79" w14:textId="77777777">
        <w:trPr>
          <w:trHeight w:val="404"/>
        </w:trPr>
        <w:tc>
          <w:tcPr>
            <w:tcW w:w="562" w:type="dxa"/>
            <w:vMerge/>
            <w:tcBorders>
              <w:left w:val="single" w:sz="4" w:space="0" w:color="auto"/>
              <w:right w:val="single" w:sz="4" w:space="0" w:color="auto"/>
            </w:tcBorders>
          </w:tcPr>
          <w:p w14:paraId="38B7ECA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2FE027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B102CA"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2C4F9BE"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 xml:space="preserve">является: </w:t>
            </w:r>
          </w:p>
        </w:tc>
        <w:tc>
          <w:tcPr>
            <w:tcW w:w="3402" w:type="dxa"/>
            <w:vMerge/>
            <w:tcBorders>
              <w:left w:val="single" w:sz="4" w:space="0" w:color="auto"/>
              <w:right w:val="single" w:sz="4" w:space="0" w:color="auto"/>
            </w:tcBorders>
            <w:shd w:val="clear" w:color="auto" w:fill="auto"/>
          </w:tcPr>
          <w:p w14:paraId="69ADD041" w14:textId="77777777" w:rsidR="00F21BC6" w:rsidRPr="00553950" w:rsidRDefault="00F21BC6">
            <w:pPr>
              <w:pStyle w:val="affffffff4"/>
              <w:rPr>
                <w:b/>
                <w:szCs w:val="24"/>
              </w:rPr>
            </w:pPr>
          </w:p>
        </w:tc>
      </w:tr>
      <w:tr w:rsidR="00553950" w:rsidRPr="00553950" w14:paraId="36EB34BB" w14:textId="77777777">
        <w:trPr>
          <w:trHeight w:val="971"/>
        </w:trPr>
        <w:tc>
          <w:tcPr>
            <w:tcW w:w="562" w:type="dxa"/>
            <w:vMerge/>
            <w:tcBorders>
              <w:left w:val="single" w:sz="4" w:space="0" w:color="auto"/>
              <w:bottom w:val="single" w:sz="4" w:space="0" w:color="auto"/>
              <w:right w:val="single" w:sz="4" w:space="0" w:color="auto"/>
            </w:tcBorders>
          </w:tcPr>
          <w:p w14:paraId="4985F62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340E1A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1C9E73" w14:textId="77777777" w:rsidR="00F21BC6" w:rsidRPr="00553950" w:rsidRDefault="004D71E9">
            <w:pPr>
              <w:pStyle w:val="affffffff4"/>
              <w:rPr>
                <w:szCs w:val="24"/>
              </w:rPr>
            </w:pPr>
            <w:r w:rsidRPr="00553950">
              <w:rPr>
                <w:szCs w:val="24"/>
              </w:rPr>
              <w:t>12)Проверить поступление уведомления в личный кабинет гражданина на ЕПГУ.</w:t>
            </w:r>
          </w:p>
          <w:p w14:paraId="73F78E1F" w14:textId="77777777" w:rsidR="00F21BC6" w:rsidRPr="00553950" w:rsidRDefault="00F21BC6">
            <w:pPr>
              <w:pStyle w:val="-0"/>
              <w:widowControl w:val="0"/>
              <w:numPr>
                <w:ilvl w:val="0"/>
                <w:numId w:val="0"/>
              </w:numPr>
              <w:spacing w:after="0"/>
              <w:jc w:val="left"/>
              <w:rPr>
                <w:rFonts w:ascii="Times New Roman" w:hAnsi="Times New Roman" w:cs="Times New Roman"/>
                <w:sz w:val="24"/>
                <w:szCs w:val="24"/>
              </w:rPr>
            </w:pPr>
          </w:p>
          <w:p w14:paraId="7B142E20" w14:textId="77777777" w:rsidR="00F21BC6" w:rsidRPr="00553950" w:rsidRDefault="00F21BC6">
            <w:pPr>
              <w:pStyle w:val="-0"/>
              <w:widowControl w:val="0"/>
              <w:numPr>
                <w:ilvl w:val="0"/>
                <w:numId w:val="0"/>
              </w:numPr>
              <w:spacing w:after="0"/>
              <w:ind w:left="397" w:hanging="397"/>
              <w:rPr>
                <w:rFonts w:ascii="Times New Roman" w:eastAsia="Times New Roman" w:hAnsi="Times New Roman" w:cs="Times New Roman"/>
                <w:b/>
                <w:sz w:val="24"/>
                <w:szCs w:val="24"/>
                <w:lang w:eastAsia="ru-RU"/>
              </w:rPr>
            </w:pPr>
          </w:p>
          <w:p w14:paraId="503A6CFF" w14:textId="77777777" w:rsidR="00F21BC6" w:rsidRPr="00553950" w:rsidRDefault="00F21BC6">
            <w:pPr>
              <w:pStyle w:val="affffffff4"/>
              <w:rPr>
                <w:szCs w:val="24"/>
              </w:rPr>
            </w:pPr>
          </w:p>
          <w:p w14:paraId="6C7457B6" w14:textId="77777777" w:rsidR="00F21BC6" w:rsidRPr="00553950" w:rsidRDefault="00F21BC6">
            <w:pPr>
              <w:pStyle w:val="-0"/>
              <w:widowControl w:val="0"/>
              <w:numPr>
                <w:ilvl w:val="0"/>
                <w:numId w:val="0"/>
              </w:numPr>
              <w:rPr>
                <w:rFonts w:ascii="Times New Roman" w:eastAsia="Times New Roman" w:hAnsi="Times New Roman" w:cs="Times New Roman"/>
                <w:b/>
                <w:sz w:val="24"/>
                <w:szCs w:val="24"/>
                <w:lang w:eastAsia="ru-RU"/>
              </w:rPr>
            </w:pPr>
          </w:p>
          <w:p w14:paraId="4655E298" w14:textId="77777777" w:rsidR="00F21BC6" w:rsidRPr="00553950" w:rsidRDefault="00F21BC6">
            <w:pPr>
              <w:pStyle w:val="affffffff4"/>
            </w:pPr>
          </w:p>
          <w:p w14:paraId="67E2B643" w14:textId="77777777" w:rsidR="00F21BC6" w:rsidRPr="00553950" w:rsidRDefault="00F21BC6">
            <w:pPr>
              <w:pStyle w:val="affffffff4"/>
            </w:pPr>
          </w:p>
          <w:p w14:paraId="7F770865"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8A05A7" w14:textId="77777777" w:rsidR="00F21BC6" w:rsidRPr="00553950" w:rsidRDefault="004D71E9">
            <w:pPr>
              <w:pStyle w:val="affffffff4"/>
              <w:rPr>
                <w:szCs w:val="24"/>
              </w:rPr>
            </w:pPr>
            <w:r w:rsidRPr="00553950">
              <w:rPr>
                <w:szCs w:val="24"/>
              </w:rPr>
              <w:t>– на шаге 12 поступление уведомления в личный кабинет гражданина на ЕПГУ об изменении сведений в Реестре воинского учета.</w:t>
            </w:r>
          </w:p>
          <w:p w14:paraId="0E078DFF" w14:textId="77777777" w:rsidR="00F21BC6" w:rsidRPr="00553950" w:rsidRDefault="004D71E9">
            <w:pPr>
              <w:pStyle w:val="affffffff4"/>
              <w:rPr>
                <w:b/>
                <w:bCs/>
                <w:szCs w:val="24"/>
              </w:rPr>
            </w:pPr>
            <w:r w:rsidRPr="00553950">
              <w:rPr>
                <w:b/>
                <w:bCs/>
                <w:szCs w:val="24"/>
              </w:rPr>
              <w:t>Текст Уведомления:</w:t>
            </w:r>
          </w:p>
          <w:p w14:paraId="52DF1733" w14:textId="77777777" w:rsidR="00F21BC6" w:rsidRPr="00553950" w:rsidRDefault="004D71E9">
            <w:pPr>
              <w:pStyle w:val="affffffff4"/>
              <w:rPr>
                <w:szCs w:val="24"/>
              </w:rPr>
            </w:pPr>
            <w:r w:rsidRPr="00553950">
              <w:rPr>
                <w:szCs w:val="24"/>
              </w:rPr>
              <w:t>«Изменены сведения в Реестре воинского учета</w:t>
            </w:r>
          </w:p>
          <w:p w14:paraId="5389D5C5" w14:textId="77777777" w:rsidR="00F21BC6" w:rsidRPr="00553950" w:rsidRDefault="004D71E9">
            <w:pPr>
              <w:pStyle w:val="affffffff4"/>
              <w:rPr>
                <w:szCs w:val="24"/>
              </w:rPr>
            </w:pPr>
            <w:r w:rsidRPr="00553950">
              <w:rPr>
                <w:szCs w:val="24"/>
              </w:rPr>
              <w:t>&lt;Имя, Отчество&gt;</w:t>
            </w:r>
          </w:p>
          <w:p w14:paraId="69DAC307" w14:textId="77777777" w:rsidR="00F21BC6" w:rsidRPr="00553950" w:rsidRDefault="004D71E9">
            <w:pPr>
              <w:pStyle w:val="affffffff4"/>
              <w:rPr>
                <w:szCs w:val="24"/>
              </w:rPr>
            </w:pPr>
            <w:r w:rsidRPr="00553950">
              <w:rPr>
                <w:szCs w:val="24"/>
              </w:rPr>
              <w:t>Для получения сведений о воинском учете запросите выписку из Реестра воинского учета в личном кабинете Реестра повесток</w:t>
            </w:r>
          </w:p>
          <w:p w14:paraId="0878C2EE" w14:textId="77777777" w:rsidR="00F21BC6" w:rsidRPr="00553950" w:rsidRDefault="004D71E9">
            <w:pPr>
              <w:contextualSpacing/>
            </w:pPr>
            <w:r w:rsidRPr="00553950">
              <w:t xml:space="preserve">Для уточнения сведений направьте заявление. </w:t>
            </w:r>
          </w:p>
        </w:tc>
        <w:tc>
          <w:tcPr>
            <w:tcW w:w="3402" w:type="dxa"/>
            <w:vMerge/>
            <w:tcBorders>
              <w:left w:val="single" w:sz="4" w:space="0" w:color="auto"/>
              <w:bottom w:val="single" w:sz="4" w:space="0" w:color="auto"/>
              <w:right w:val="single" w:sz="4" w:space="0" w:color="auto"/>
            </w:tcBorders>
            <w:shd w:val="clear" w:color="auto" w:fill="auto"/>
          </w:tcPr>
          <w:p w14:paraId="1BDAE0B5" w14:textId="77777777" w:rsidR="00F21BC6" w:rsidRPr="00553950" w:rsidRDefault="00F21BC6">
            <w:pPr>
              <w:pStyle w:val="affffffff4"/>
              <w:rPr>
                <w:b/>
              </w:rPr>
            </w:pPr>
          </w:p>
        </w:tc>
      </w:tr>
      <w:tr w:rsidR="00553950" w:rsidRPr="00553950" w14:paraId="686297E1" w14:textId="77777777">
        <w:trPr>
          <w:trHeight w:val="561"/>
        </w:trPr>
        <w:tc>
          <w:tcPr>
            <w:tcW w:w="562" w:type="dxa"/>
            <w:tcBorders>
              <w:top w:val="single" w:sz="4" w:space="0" w:color="auto"/>
              <w:left w:val="single" w:sz="4" w:space="0" w:color="auto"/>
              <w:bottom w:val="single" w:sz="4" w:space="0" w:color="auto"/>
              <w:right w:val="single" w:sz="4" w:space="0" w:color="auto"/>
            </w:tcBorders>
            <w:vAlign w:val="center"/>
          </w:tcPr>
          <w:p w14:paraId="7852AD84"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D79B04" w14:textId="77777777" w:rsidR="00F21BC6" w:rsidRPr="00553950" w:rsidRDefault="004D71E9">
            <w:pPr>
              <w:pStyle w:val="affffffff4"/>
              <w:jc w:val="center"/>
              <w:rPr>
                <w:b/>
                <w:szCs w:val="24"/>
              </w:rPr>
            </w:pPr>
            <w:r w:rsidRPr="00553950">
              <w:rPr>
                <w:b/>
                <w:szCs w:val="24"/>
              </w:rPr>
              <w:t>Компонент «Постановка на воинский учет при смене адреса»</w:t>
            </w:r>
          </w:p>
        </w:tc>
      </w:tr>
      <w:tr w:rsidR="00553950" w:rsidRPr="00553950" w14:paraId="037688CB" w14:textId="77777777">
        <w:trPr>
          <w:trHeight w:val="971"/>
        </w:trPr>
        <w:tc>
          <w:tcPr>
            <w:tcW w:w="562" w:type="dxa"/>
            <w:vMerge w:val="restart"/>
            <w:tcBorders>
              <w:top w:val="single" w:sz="4" w:space="0" w:color="auto"/>
              <w:left w:val="single" w:sz="4" w:space="0" w:color="auto"/>
              <w:right w:val="single" w:sz="4" w:space="0" w:color="auto"/>
            </w:tcBorders>
          </w:tcPr>
          <w:p w14:paraId="2969921E" w14:textId="77777777" w:rsidR="00F21BC6" w:rsidRPr="00553950" w:rsidRDefault="004D71E9">
            <w:pPr>
              <w:pStyle w:val="af"/>
              <w:widowControl w:val="0"/>
              <w:numPr>
                <w:ilvl w:val="2"/>
                <w:numId w:val="275"/>
              </w:numPr>
              <w:suppressLineNumbers/>
              <w:ind w:left="57" w:right="-57"/>
              <w:contextualSpacing/>
            </w:pPr>
            <w:r w:rsidRPr="00553950">
              <w:t>16.</w:t>
            </w:r>
          </w:p>
        </w:tc>
        <w:tc>
          <w:tcPr>
            <w:tcW w:w="2415" w:type="dxa"/>
            <w:vMerge w:val="restart"/>
            <w:tcBorders>
              <w:top w:val="single" w:sz="4" w:space="0" w:color="auto"/>
              <w:left w:val="single" w:sz="4" w:space="0" w:color="auto"/>
              <w:right w:val="single" w:sz="4" w:space="0" w:color="auto"/>
            </w:tcBorders>
            <w:shd w:val="clear" w:color="auto" w:fill="auto"/>
          </w:tcPr>
          <w:p w14:paraId="52175AA5" w14:textId="77777777" w:rsidR="00F21BC6" w:rsidRPr="00553950" w:rsidRDefault="004D71E9">
            <w:pPr>
              <w:pStyle w:val="affffffff4"/>
              <w:rPr>
                <w:szCs w:val="24"/>
              </w:rPr>
            </w:pPr>
            <w:r w:rsidRPr="00553950">
              <w:rPr>
                <w:szCs w:val="24"/>
              </w:rPr>
              <w:t xml:space="preserve">Проверка постановки на воинский учет при </w:t>
            </w:r>
            <w:r w:rsidRPr="00553950">
              <w:rPr>
                <w:szCs w:val="24"/>
              </w:rPr>
              <w:lastRenderedPageBreak/>
              <w:t>смене адреса при поступлении сведений из ГИР ВУ (без активной повестки)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FD4C4C" w14:textId="77777777" w:rsidR="00F21BC6" w:rsidRPr="00553950" w:rsidRDefault="004D71E9">
            <w:pPr>
              <w:pStyle w:val="affffffff4"/>
              <w:jc w:val="both"/>
              <w:rPr>
                <w:b/>
                <w:szCs w:val="24"/>
              </w:rPr>
            </w:pPr>
            <w:r w:rsidRPr="00553950">
              <w:rPr>
                <w:b/>
                <w:szCs w:val="24"/>
              </w:rPr>
              <w:lastRenderedPageBreak/>
              <w:t>Авторизоваться в ЕРВУ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464F013" w14:textId="77777777" w:rsidR="00F21BC6" w:rsidRPr="00553950" w:rsidRDefault="004D71E9">
            <w:pPr>
              <w:rPr>
                <w:b/>
              </w:rPr>
            </w:pPr>
            <w:r w:rsidRPr="00553950">
              <w:rPr>
                <w:bCs/>
              </w:rPr>
              <w:t>Положительным результатом проверки для</w:t>
            </w:r>
            <w:r w:rsidRPr="00553950">
              <w:rPr>
                <w:b/>
              </w:rPr>
              <w:t xml:space="preserve"> Сотрудника ГОМУ </w:t>
            </w:r>
            <w:r w:rsidRPr="00553950">
              <w:rPr>
                <w:bCs/>
              </w:rPr>
              <w:t>является</w:t>
            </w:r>
            <w:r w:rsidRPr="00553950">
              <w:rPr>
                <w:b/>
              </w:rPr>
              <w:t>:</w:t>
            </w:r>
          </w:p>
        </w:tc>
        <w:tc>
          <w:tcPr>
            <w:tcW w:w="3402" w:type="dxa"/>
            <w:vMerge w:val="restart"/>
            <w:tcBorders>
              <w:top w:val="single" w:sz="4" w:space="0" w:color="auto"/>
              <w:left w:val="single" w:sz="4" w:space="0" w:color="auto"/>
              <w:right w:val="single" w:sz="4" w:space="0" w:color="auto"/>
            </w:tcBorders>
            <w:shd w:val="clear" w:color="auto" w:fill="auto"/>
          </w:tcPr>
          <w:p w14:paraId="0F5AFB65" w14:textId="77777777" w:rsidR="00F21BC6" w:rsidRPr="00553950" w:rsidRDefault="004D71E9">
            <w:pPr>
              <w:pStyle w:val="affffffff4"/>
              <w:rPr>
                <w:b/>
                <w:szCs w:val="24"/>
              </w:rPr>
            </w:pPr>
            <w:r w:rsidRPr="00553950">
              <w:rPr>
                <w:b/>
                <w:szCs w:val="24"/>
              </w:rPr>
              <w:t>Предварительные условия:</w:t>
            </w:r>
          </w:p>
          <w:p w14:paraId="306B1A26" w14:textId="77777777" w:rsidR="00F21BC6" w:rsidRPr="00553950" w:rsidRDefault="004D71E9">
            <w:pPr>
              <w:pStyle w:val="affffffff4"/>
              <w:rPr>
                <w:bCs/>
                <w:szCs w:val="24"/>
              </w:rPr>
            </w:pPr>
            <w:r w:rsidRPr="00553950">
              <w:rPr>
                <w:bCs/>
                <w:szCs w:val="24"/>
              </w:rPr>
              <w:t>В проверке используются данные гражданина 8</w:t>
            </w:r>
          </w:p>
          <w:p w14:paraId="17D6F016" w14:textId="77777777" w:rsidR="00F21BC6" w:rsidRPr="00553950" w:rsidRDefault="00F21BC6">
            <w:pPr>
              <w:pStyle w:val="affffffff4"/>
              <w:rPr>
                <w:b/>
                <w:szCs w:val="24"/>
              </w:rPr>
            </w:pPr>
          </w:p>
          <w:p w14:paraId="2BC52C06" w14:textId="77777777" w:rsidR="00F21BC6" w:rsidRPr="00553950" w:rsidRDefault="004D71E9">
            <w:pPr>
              <w:pStyle w:val="affffffff4"/>
              <w:rPr>
                <w:szCs w:val="24"/>
              </w:rPr>
            </w:pPr>
            <w:r w:rsidRPr="00553950">
              <w:rPr>
                <w:szCs w:val="24"/>
              </w:rPr>
              <w:t>Запись гражданина в статусе «Состоит на учете».</w:t>
            </w:r>
          </w:p>
          <w:p w14:paraId="4636A637" w14:textId="77777777" w:rsidR="00F21BC6" w:rsidRPr="00553950" w:rsidRDefault="00F21BC6">
            <w:pPr>
              <w:pStyle w:val="affffffff4"/>
              <w:rPr>
                <w:szCs w:val="24"/>
              </w:rPr>
            </w:pPr>
          </w:p>
          <w:p w14:paraId="3993631F" w14:textId="77777777" w:rsidR="00F21BC6" w:rsidRPr="00553950" w:rsidRDefault="004D71E9">
            <w:pPr>
              <w:pStyle w:val="affffffff4"/>
              <w:rPr>
                <w:szCs w:val="24"/>
              </w:rPr>
            </w:pPr>
            <w:r w:rsidRPr="00553950">
              <w:rPr>
                <w:szCs w:val="24"/>
              </w:rPr>
              <w:t>Пользователи с назначенными ролями:</w:t>
            </w:r>
          </w:p>
          <w:p w14:paraId="664E7F9D" w14:textId="77777777" w:rsidR="00F21BC6" w:rsidRPr="00553950" w:rsidRDefault="004D71E9">
            <w:pPr>
              <w:pStyle w:val="affffffff4"/>
              <w:numPr>
                <w:ilvl w:val="0"/>
                <w:numId w:val="153"/>
              </w:numPr>
              <w:tabs>
                <w:tab w:val="left" w:pos="252"/>
              </w:tabs>
              <w:ind w:left="0" w:firstLine="77"/>
              <w:rPr>
                <w:szCs w:val="24"/>
              </w:rPr>
            </w:pPr>
            <w:r w:rsidRPr="00553950">
              <w:rPr>
                <w:szCs w:val="24"/>
              </w:rPr>
              <w:t>Сотрудник ГОМУ;</w:t>
            </w:r>
          </w:p>
          <w:p w14:paraId="6C82A4B1" w14:textId="77777777" w:rsidR="00F21BC6" w:rsidRPr="00553950" w:rsidRDefault="004D71E9">
            <w:pPr>
              <w:pStyle w:val="affffffff4"/>
              <w:numPr>
                <w:ilvl w:val="0"/>
                <w:numId w:val="153"/>
              </w:numPr>
              <w:tabs>
                <w:tab w:val="left" w:pos="252"/>
              </w:tabs>
              <w:ind w:left="0" w:firstLine="77"/>
              <w:rPr>
                <w:szCs w:val="24"/>
              </w:rPr>
            </w:pPr>
            <w:r w:rsidRPr="00553950">
              <w:rPr>
                <w:szCs w:val="24"/>
              </w:rPr>
              <w:t xml:space="preserve">Специалист ВК по воинскому учету в ВК 1; </w:t>
            </w:r>
          </w:p>
          <w:p w14:paraId="6AF50166" w14:textId="77777777" w:rsidR="00F21BC6" w:rsidRPr="00553950" w:rsidRDefault="004D71E9">
            <w:pPr>
              <w:pStyle w:val="affffffff4"/>
              <w:numPr>
                <w:ilvl w:val="0"/>
                <w:numId w:val="153"/>
              </w:numPr>
              <w:tabs>
                <w:tab w:val="left" w:pos="252"/>
              </w:tabs>
              <w:ind w:left="0" w:firstLine="77"/>
              <w:rPr>
                <w:szCs w:val="24"/>
              </w:rPr>
            </w:pPr>
            <w:r w:rsidRPr="00553950">
              <w:rPr>
                <w:szCs w:val="24"/>
              </w:rPr>
              <w:t>Специалист ВК по воинскому учету в ВК 2;</w:t>
            </w:r>
          </w:p>
          <w:p w14:paraId="5443A3DC" w14:textId="77777777" w:rsidR="00F21BC6" w:rsidRPr="00553950" w:rsidRDefault="004D71E9">
            <w:pPr>
              <w:pStyle w:val="affffffff4"/>
              <w:numPr>
                <w:ilvl w:val="0"/>
                <w:numId w:val="153"/>
              </w:numPr>
              <w:tabs>
                <w:tab w:val="left" w:pos="252"/>
              </w:tabs>
              <w:ind w:left="0" w:firstLine="77"/>
              <w:rPr>
                <w:szCs w:val="24"/>
              </w:rPr>
            </w:pPr>
            <w:r w:rsidRPr="00553950">
              <w:rPr>
                <w:szCs w:val="24"/>
              </w:rPr>
              <w:t>Военный комиссар в ВК 1;</w:t>
            </w:r>
          </w:p>
          <w:p w14:paraId="41F207DD" w14:textId="77777777" w:rsidR="00F21BC6" w:rsidRPr="00553950" w:rsidRDefault="004D71E9">
            <w:pPr>
              <w:pStyle w:val="affffffff4"/>
              <w:numPr>
                <w:ilvl w:val="0"/>
                <w:numId w:val="153"/>
              </w:numPr>
              <w:tabs>
                <w:tab w:val="left" w:pos="252"/>
              </w:tabs>
              <w:ind w:left="0" w:firstLine="77"/>
              <w:rPr>
                <w:b/>
                <w:szCs w:val="24"/>
              </w:rPr>
            </w:pPr>
            <w:r w:rsidRPr="00553950">
              <w:rPr>
                <w:szCs w:val="24"/>
              </w:rPr>
              <w:t>Военный комиссар в ВК 2;</w:t>
            </w:r>
          </w:p>
          <w:p w14:paraId="7D24740F" w14:textId="77777777" w:rsidR="00F21BC6" w:rsidRPr="00553950" w:rsidRDefault="004D71E9">
            <w:pPr>
              <w:pStyle w:val="affffffff4"/>
              <w:numPr>
                <w:ilvl w:val="0"/>
                <w:numId w:val="153"/>
              </w:numPr>
              <w:tabs>
                <w:tab w:val="left" w:pos="318"/>
              </w:tabs>
              <w:ind w:left="0" w:firstLine="77"/>
              <w:rPr>
                <w:szCs w:val="24"/>
              </w:rPr>
            </w:pPr>
            <w:r w:rsidRPr="00553950">
              <w:rPr>
                <w:szCs w:val="24"/>
              </w:rPr>
              <w:t>Наблюдатель штаба ВО;</w:t>
            </w:r>
          </w:p>
          <w:p w14:paraId="7A856E4A" w14:textId="77777777" w:rsidR="00F21BC6" w:rsidRPr="00553950" w:rsidRDefault="004D71E9">
            <w:pPr>
              <w:pStyle w:val="affffffff4"/>
              <w:numPr>
                <w:ilvl w:val="0"/>
                <w:numId w:val="153"/>
              </w:numPr>
              <w:tabs>
                <w:tab w:val="left" w:pos="318"/>
              </w:tabs>
              <w:ind w:left="0" w:firstLine="77"/>
              <w:rPr>
                <w:szCs w:val="24"/>
              </w:rPr>
            </w:pPr>
            <w:r w:rsidRPr="00553950">
              <w:rPr>
                <w:szCs w:val="24"/>
              </w:rPr>
              <w:t>Наблюдатель ВК субъекта;</w:t>
            </w:r>
          </w:p>
          <w:p w14:paraId="6BE4FD0C" w14:textId="77777777" w:rsidR="00F21BC6" w:rsidRPr="00553950" w:rsidRDefault="004D71E9">
            <w:pPr>
              <w:pStyle w:val="affffffff4"/>
            </w:pPr>
            <w:r w:rsidRPr="00553950">
              <w:t>Наблюдатель ГОМУ.</w:t>
            </w:r>
          </w:p>
          <w:p w14:paraId="4ACCB26A" w14:textId="77777777" w:rsidR="00F21BC6" w:rsidRPr="00553950" w:rsidRDefault="00F21BC6">
            <w:pPr>
              <w:pStyle w:val="affffffff4"/>
            </w:pPr>
          </w:p>
          <w:p w14:paraId="29E56C7E" w14:textId="77777777" w:rsidR="00F21BC6" w:rsidRPr="00553950" w:rsidRDefault="004D71E9">
            <w:pPr>
              <w:pStyle w:val="affffffff4"/>
              <w:rPr>
                <w:bCs/>
                <w:szCs w:val="24"/>
              </w:rPr>
            </w:pPr>
            <w:r w:rsidRPr="00553950">
              <w:rPr>
                <w:bCs/>
                <w:szCs w:val="24"/>
              </w:rPr>
              <w:t xml:space="preserve">Проверка </w:t>
            </w:r>
            <w:r w:rsidRPr="00553950">
              <w:rPr>
                <w:bCs/>
              </w:rPr>
              <w:t>«</w:t>
            </w:r>
            <w:r w:rsidRPr="00553950">
              <w:rPr>
                <w:bCs/>
                <w:szCs w:val="24"/>
              </w:rPr>
              <w:t xml:space="preserve">возможность создания инцидента сотрудником военного комиссариата в случае расхождения данных, полученных от гражданина, с данными, находящимися в ГИС ЕРВУ» осуществляется в проверке 14 «Проверка актуализации сведений по гражданину при поступлении сведений от граждан по заявлению с ЕПГУ» на шаге 3 Проверить, создание инцидента в карточке </w:t>
            </w:r>
            <w:r w:rsidRPr="00553950">
              <w:rPr>
                <w:bCs/>
                <w:szCs w:val="24"/>
              </w:rPr>
              <w:lastRenderedPageBreak/>
              <w:t>гражданина.</w:t>
            </w:r>
          </w:p>
          <w:p w14:paraId="617FEB66" w14:textId="77777777" w:rsidR="00F21BC6" w:rsidRPr="00553950" w:rsidRDefault="00F21BC6">
            <w:pPr>
              <w:pStyle w:val="affffffff4"/>
              <w:rPr>
                <w:bCs/>
                <w:szCs w:val="24"/>
              </w:rPr>
            </w:pPr>
          </w:p>
        </w:tc>
      </w:tr>
      <w:tr w:rsidR="00553950" w:rsidRPr="00553950" w14:paraId="0411B2F5" w14:textId="77777777">
        <w:trPr>
          <w:trHeight w:val="971"/>
        </w:trPr>
        <w:tc>
          <w:tcPr>
            <w:tcW w:w="562" w:type="dxa"/>
            <w:vMerge/>
            <w:tcBorders>
              <w:left w:val="single" w:sz="4" w:space="0" w:color="auto"/>
              <w:right w:val="single" w:sz="4" w:space="0" w:color="auto"/>
            </w:tcBorders>
          </w:tcPr>
          <w:p w14:paraId="756A73F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FEFA89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247FCD" w14:textId="77777777" w:rsidR="00F21BC6" w:rsidRPr="00553950" w:rsidRDefault="004D71E9">
            <w:pPr>
              <w:pStyle w:val="affffffff4"/>
              <w:numPr>
                <w:ilvl w:val="0"/>
                <w:numId w:val="263"/>
              </w:numPr>
              <w:tabs>
                <w:tab w:val="left" w:pos="307"/>
              </w:tabs>
              <w:ind w:left="23" w:firstLine="0"/>
              <w:jc w:val="both"/>
              <w:rPr>
                <w:bCs/>
                <w:szCs w:val="24"/>
              </w:rPr>
            </w:pPr>
            <w:r w:rsidRPr="00553950">
              <w:rPr>
                <w:bCs/>
                <w:szCs w:val="24"/>
              </w:rPr>
              <w:t>В разделе «Внешний обмен» подраздел «Ручная загрузка данных» - «Загрузить данные» загрузить файл в формате .</w:t>
            </w:r>
            <w:r w:rsidRPr="00553950">
              <w:rPr>
                <w:bCs/>
                <w:szCs w:val="24"/>
                <w:lang w:val="en-US"/>
              </w:rPr>
              <w:t>xml</w:t>
            </w:r>
            <w:r w:rsidRPr="00553950">
              <w:rPr>
                <w:bCs/>
                <w:szCs w:val="24"/>
              </w:rPr>
              <w:t xml:space="preserve"> с новым адресом гражданина.</w:t>
            </w:r>
          </w:p>
          <w:p w14:paraId="2B47C37A" w14:textId="77777777" w:rsidR="00F21BC6" w:rsidRPr="00553950" w:rsidRDefault="004D71E9">
            <w:pPr>
              <w:tabs>
                <w:tab w:val="left" w:pos="457"/>
              </w:tabs>
              <w:ind w:left="31" w:hanging="31"/>
              <w:rPr>
                <w:bCs/>
              </w:rPr>
            </w:pPr>
            <w:r w:rsidRPr="00553950">
              <w:rPr>
                <w:bCs/>
              </w:rPr>
              <w:t xml:space="preserve">Данные на дашборде «Бизнес метрики» компонента «Актуализация. Личное посещение ВК» </w:t>
            </w:r>
            <w:r w:rsidRPr="00553950">
              <w:t>отображаются в соответствии с тестовыми данными и действиями, проводимыми в рамках проверки</w:t>
            </w:r>
            <w:r w:rsidRPr="00553950">
              <w:rPr>
                <w:bCs/>
              </w:rPr>
              <w:t>.</w:t>
            </w:r>
          </w:p>
          <w:p w14:paraId="7B22D74A" w14:textId="77777777" w:rsidR="00F21BC6" w:rsidRPr="00553950" w:rsidRDefault="00F21BC6">
            <w:pPr>
              <w:pStyle w:val="affffffff4"/>
              <w:tabs>
                <w:tab w:val="left" w:pos="307"/>
              </w:tabs>
              <w:ind w:left="23"/>
              <w:jc w:val="both"/>
              <w:rPr>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AA2607" w14:textId="77777777" w:rsidR="00F21BC6" w:rsidRPr="00553950" w:rsidRDefault="004D71E9">
            <w:pPr>
              <w:rPr>
                <w:bCs/>
              </w:rPr>
            </w:pPr>
            <w:r w:rsidRPr="00553950">
              <w:rPr>
                <w:bCs/>
              </w:rPr>
              <w:t>- на шаге 1 файл с расширением .</w:t>
            </w:r>
            <w:r w:rsidRPr="00553950">
              <w:rPr>
                <w:bCs/>
                <w:lang w:val="en-US"/>
              </w:rPr>
              <w:t>xml</w:t>
            </w:r>
            <w:r w:rsidRPr="00553950">
              <w:rPr>
                <w:bCs/>
              </w:rPr>
              <w:t xml:space="preserve"> успешно загружен.</w:t>
            </w:r>
          </w:p>
          <w:p w14:paraId="54817CA2" w14:textId="77777777" w:rsidR="00F21BC6" w:rsidRPr="00553950" w:rsidRDefault="004D71E9">
            <w:pPr>
              <w:tabs>
                <w:tab w:val="left" w:pos="457"/>
              </w:tabs>
              <w:ind w:left="31" w:hanging="31"/>
              <w:rPr>
                <w:bCs/>
              </w:rPr>
            </w:pPr>
            <w:r w:rsidRPr="00553950">
              <w:rPr>
                <w:bCs/>
              </w:rPr>
              <w:t>На дашборде «Бизнес метрики» компонента «Постановка на воинский учет при смене адреса. ГИР ВУ, ЕПГУ Личное посещение ВК» отображаются первоначальные значения данных.</w:t>
            </w:r>
          </w:p>
          <w:p w14:paraId="0697457F" w14:textId="77777777" w:rsidR="00F21BC6" w:rsidRPr="00553950" w:rsidRDefault="00F21BC6">
            <w:pPr>
              <w:rPr>
                <w:bCs/>
              </w:rPr>
            </w:pPr>
          </w:p>
        </w:tc>
        <w:tc>
          <w:tcPr>
            <w:tcW w:w="3402" w:type="dxa"/>
            <w:vMerge/>
            <w:tcBorders>
              <w:left w:val="single" w:sz="4" w:space="0" w:color="auto"/>
              <w:right w:val="single" w:sz="4" w:space="0" w:color="auto"/>
            </w:tcBorders>
            <w:shd w:val="clear" w:color="auto" w:fill="auto"/>
          </w:tcPr>
          <w:p w14:paraId="7451E02A" w14:textId="77777777" w:rsidR="00F21BC6" w:rsidRPr="00553950" w:rsidRDefault="00F21BC6">
            <w:pPr>
              <w:pStyle w:val="affffffff4"/>
              <w:rPr>
                <w:b/>
                <w:szCs w:val="24"/>
              </w:rPr>
            </w:pPr>
          </w:p>
        </w:tc>
      </w:tr>
      <w:tr w:rsidR="00553950" w:rsidRPr="00553950" w14:paraId="65ABF91F" w14:textId="77777777">
        <w:trPr>
          <w:trHeight w:val="971"/>
        </w:trPr>
        <w:tc>
          <w:tcPr>
            <w:tcW w:w="562" w:type="dxa"/>
            <w:vMerge/>
            <w:tcBorders>
              <w:left w:val="single" w:sz="4" w:space="0" w:color="auto"/>
              <w:right w:val="single" w:sz="4" w:space="0" w:color="auto"/>
            </w:tcBorders>
          </w:tcPr>
          <w:p w14:paraId="360B12A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1D8877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D18312" w14:textId="77777777" w:rsidR="00F21BC6" w:rsidRPr="00553950" w:rsidRDefault="004D71E9">
            <w:pPr>
              <w:pStyle w:val="affffffff4"/>
              <w:jc w:val="both"/>
              <w:rPr>
                <w:b/>
                <w:szCs w:val="24"/>
              </w:rPr>
            </w:pPr>
            <w:r w:rsidRPr="00553950">
              <w:rPr>
                <w:b/>
                <w:szCs w:val="24"/>
              </w:rPr>
              <w:t>Авторизоваться в ЕРВУ в ВК 2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9E3522" w14:textId="77777777" w:rsidR="00F21BC6" w:rsidRPr="00553950" w:rsidRDefault="004D71E9">
            <w:pPr>
              <w:rPr>
                <w:b/>
              </w:rPr>
            </w:pPr>
            <w:r w:rsidRPr="00553950">
              <w:rPr>
                <w:bCs/>
              </w:rPr>
              <w:t>Положительным результатом проверки для</w:t>
            </w:r>
            <w:r w:rsidRPr="00553950">
              <w:rPr>
                <w:b/>
              </w:rPr>
              <w:t xml:space="preserve"> Специалиста ВК по воинскому учету в ВК 2 </w:t>
            </w:r>
            <w:r w:rsidRPr="00553950">
              <w:rPr>
                <w:bCs/>
              </w:rPr>
              <w:t>является</w:t>
            </w:r>
            <w:r w:rsidRPr="00553950">
              <w:rPr>
                <w:b/>
              </w:rPr>
              <w:t>:</w:t>
            </w:r>
          </w:p>
        </w:tc>
        <w:tc>
          <w:tcPr>
            <w:tcW w:w="3402" w:type="dxa"/>
            <w:vMerge/>
            <w:tcBorders>
              <w:left w:val="single" w:sz="4" w:space="0" w:color="auto"/>
              <w:right w:val="single" w:sz="4" w:space="0" w:color="auto"/>
            </w:tcBorders>
            <w:shd w:val="clear" w:color="auto" w:fill="auto"/>
          </w:tcPr>
          <w:p w14:paraId="6A695342" w14:textId="77777777" w:rsidR="00F21BC6" w:rsidRPr="00553950" w:rsidRDefault="00F21BC6">
            <w:pPr>
              <w:pStyle w:val="affffffff4"/>
              <w:rPr>
                <w:b/>
                <w:szCs w:val="24"/>
              </w:rPr>
            </w:pPr>
          </w:p>
        </w:tc>
      </w:tr>
      <w:tr w:rsidR="00553950" w:rsidRPr="00553950" w14:paraId="7B185A40" w14:textId="77777777">
        <w:trPr>
          <w:trHeight w:val="971"/>
        </w:trPr>
        <w:tc>
          <w:tcPr>
            <w:tcW w:w="562" w:type="dxa"/>
            <w:vMerge/>
            <w:tcBorders>
              <w:left w:val="single" w:sz="4" w:space="0" w:color="auto"/>
              <w:right w:val="single" w:sz="4" w:space="0" w:color="auto"/>
            </w:tcBorders>
          </w:tcPr>
          <w:p w14:paraId="1180F48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B329A5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57E2A1" w14:textId="77777777" w:rsidR="00F21BC6" w:rsidRPr="00553950" w:rsidRDefault="004D71E9">
            <w:pPr>
              <w:pStyle w:val="affffffff4"/>
              <w:jc w:val="both"/>
              <w:rPr>
                <w:szCs w:val="24"/>
              </w:rPr>
            </w:pPr>
            <w:r w:rsidRPr="00553950">
              <w:rPr>
                <w:szCs w:val="24"/>
              </w:rPr>
              <w:t>2) 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99E3153" w14:textId="77777777" w:rsidR="00F21BC6" w:rsidRPr="00553950" w:rsidRDefault="004D71E9">
            <w:pPr>
              <w:tabs>
                <w:tab w:val="left" w:pos="300"/>
              </w:tabs>
            </w:pPr>
            <w:r w:rsidRPr="00553950">
              <w:t xml:space="preserve">– на шаге 2 отчеты с наименованием «Сводный отчет по постановке на воинский учет (за период)» сформирован, заполнен столбец «Количество граждан, подлежащих постановке» в разрезе источника сведений столбец «ГИР»; «Сводный отчет по постановке на воинский учет (на текущую дату)» сформирован, заполнен столбец «Количество граждан, подлежащих постановке» в разрезе </w:t>
            </w:r>
            <w:r w:rsidRPr="00553950">
              <w:lastRenderedPageBreak/>
              <w:t>источника сведений столбец «ГИР»;</w:t>
            </w:r>
          </w:p>
        </w:tc>
        <w:tc>
          <w:tcPr>
            <w:tcW w:w="3402" w:type="dxa"/>
            <w:vMerge/>
            <w:tcBorders>
              <w:left w:val="single" w:sz="4" w:space="0" w:color="auto"/>
              <w:right w:val="single" w:sz="4" w:space="0" w:color="auto"/>
            </w:tcBorders>
            <w:shd w:val="clear" w:color="auto" w:fill="auto"/>
          </w:tcPr>
          <w:p w14:paraId="74D71A49" w14:textId="77777777" w:rsidR="00F21BC6" w:rsidRPr="00553950" w:rsidRDefault="00F21BC6">
            <w:pPr>
              <w:pStyle w:val="affffffff4"/>
              <w:rPr>
                <w:b/>
                <w:szCs w:val="24"/>
              </w:rPr>
            </w:pPr>
          </w:p>
        </w:tc>
      </w:tr>
      <w:tr w:rsidR="00553950" w:rsidRPr="00553950" w14:paraId="7E18D83E" w14:textId="77777777">
        <w:trPr>
          <w:trHeight w:val="971"/>
        </w:trPr>
        <w:tc>
          <w:tcPr>
            <w:tcW w:w="562" w:type="dxa"/>
            <w:vMerge/>
            <w:tcBorders>
              <w:left w:val="single" w:sz="4" w:space="0" w:color="auto"/>
              <w:right w:val="single" w:sz="4" w:space="0" w:color="auto"/>
            </w:tcBorders>
          </w:tcPr>
          <w:p w14:paraId="704B53A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4D4A74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22FE07" w14:textId="77777777" w:rsidR="00F21BC6" w:rsidRPr="00553950" w:rsidRDefault="004D71E9">
            <w:pPr>
              <w:pStyle w:val="affffffff4"/>
              <w:jc w:val="both"/>
              <w:rPr>
                <w:szCs w:val="24"/>
              </w:rPr>
            </w:pPr>
            <w:r w:rsidRPr="00553950">
              <w:rPr>
                <w:szCs w:val="24"/>
              </w:rPr>
              <w:t>3) В разделе «Ведение учета» → «Постановка» → «Смена адреса» выбрать ФИО гражданина с помощью чек- бокса и нажать кнопку «Запросить личное дело». В модальном окне нажать кнопку «Запросить»».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783035" w14:textId="77777777" w:rsidR="00F21BC6" w:rsidRPr="00553950" w:rsidRDefault="004D71E9">
            <w:pPr>
              <w:pStyle w:val="affffffff4"/>
              <w:rPr>
                <w:szCs w:val="24"/>
              </w:rPr>
            </w:pPr>
            <w:r w:rsidRPr="00553950">
              <w:rPr>
                <w:szCs w:val="24"/>
              </w:rPr>
              <w:t>– на шаге 3 направлен запрос личного дела.</w:t>
            </w:r>
          </w:p>
        </w:tc>
        <w:tc>
          <w:tcPr>
            <w:tcW w:w="3402" w:type="dxa"/>
            <w:vMerge/>
            <w:tcBorders>
              <w:left w:val="single" w:sz="4" w:space="0" w:color="auto"/>
              <w:right w:val="single" w:sz="4" w:space="0" w:color="auto"/>
            </w:tcBorders>
            <w:shd w:val="clear" w:color="auto" w:fill="auto"/>
          </w:tcPr>
          <w:p w14:paraId="57DE16AD" w14:textId="77777777" w:rsidR="00F21BC6" w:rsidRPr="00553950" w:rsidRDefault="00F21BC6">
            <w:pPr>
              <w:pStyle w:val="affffffff4"/>
              <w:rPr>
                <w:b/>
                <w:szCs w:val="24"/>
              </w:rPr>
            </w:pPr>
          </w:p>
        </w:tc>
      </w:tr>
      <w:tr w:rsidR="00553950" w:rsidRPr="00553950" w14:paraId="678910C2" w14:textId="77777777">
        <w:trPr>
          <w:trHeight w:val="971"/>
        </w:trPr>
        <w:tc>
          <w:tcPr>
            <w:tcW w:w="562" w:type="dxa"/>
            <w:vMerge/>
            <w:tcBorders>
              <w:left w:val="single" w:sz="4" w:space="0" w:color="auto"/>
              <w:right w:val="single" w:sz="4" w:space="0" w:color="auto"/>
            </w:tcBorders>
          </w:tcPr>
          <w:p w14:paraId="1A2CBAD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0958F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A71423" w14:textId="77777777" w:rsidR="00F21BC6" w:rsidRPr="00553950" w:rsidRDefault="004D71E9">
            <w:pPr>
              <w:pStyle w:val="affffffff4"/>
              <w:jc w:val="both"/>
              <w:rPr>
                <w:b/>
                <w:szCs w:val="24"/>
              </w:rPr>
            </w:pPr>
            <w:r w:rsidRPr="00553950">
              <w:rPr>
                <w:b/>
                <w:szCs w:val="24"/>
              </w:rPr>
              <w:t>Авторизоваться в ЕРВУ в ВК 1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BC47BA" w14:textId="77777777" w:rsidR="00F21BC6" w:rsidRPr="00553950" w:rsidRDefault="004D71E9">
            <w:r w:rsidRPr="00553950">
              <w:rPr>
                <w:bCs/>
              </w:rPr>
              <w:t>Положительным результатом проверки для</w:t>
            </w:r>
            <w:r w:rsidRPr="00553950">
              <w:rPr>
                <w:b/>
              </w:rPr>
              <w:t xml:space="preserve"> Специалиста ВК по воинскому учету в ВК 1 </w:t>
            </w:r>
            <w:r w:rsidRPr="00553950">
              <w:rPr>
                <w:bCs/>
              </w:rPr>
              <w:t>является</w:t>
            </w:r>
            <w:r w:rsidRPr="00553950">
              <w:rPr>
                <w:b/>
                <w:bCs/>
              </w:rPr>
              <w:t>:</w:t>
            </w:r>
          </w:p>
        </w:tc>
        <w:tc>
          <w:tcPr>
            <w:tcW w:w="3402" w:type="dxa"/>
            <w:vMerge/>
            <w:tcBorders>
              <w:left w:val="single" w:sz="4" w:space="0" w:color="auto"/>
              <w:right w:val="single" w:sz="4" w:space="0" w:color="auto"/>
            </w:tcBorders>
            <w:shd w:val="clear" w:color="auto" w:fill="auto"/>
          </w:tcPr>
          <w:p w14:paraId="74186935" w14:textId="77777777" w:rsidR="00F21BC6" w:rsidRPr="00553950" w:rsidRDefault="00F21BC6">
            <w:pPr>
              <w:pStyle w:val="affffffff4"/>
              <w:rPr>
                <w:b/>
                <w:szCs w:val="24"/>
              </w:rPr>
            </w:pPr>
          </w:p>
        </w:tc>
      </w:tr>
      <w:tr w:rsidR="00553950" w:rsidRPr="00553950" w14:paraId="647CD5C6" w14:textId="77777777">
        <w:trPr>
          <w:trHeight w:val="564"/>
        </w:trPr>
        <w:tc>
          <w:tcPr>
            <w:tcW w:w="562" w:type="dxa"/>
            <w:vMerge/>
            <w:tcBorders>
              <w:left w:val="single" w:sz="4" w:space="0" w:color="auto"/>
              <w:right w:val="single" w:sz="4" w:space="0" w:color="auto"/>
            </w:tcBorders>
          </w:tcPr>
          <w:p w14:paraId="1054E21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371FFE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73AE5D" w14:textId="77777777" w:rsidR="00F21BC6" w:rsidRPr="00553950" w:rsidRDefault="004D71E9">
            <w:pPr>
              <w:pStyle w:val="affffffff4"/>
              <w:jc w:val="both"/>
              <w:rPr>
                <w:szCs w:val="24"/>
              </w:rPr>
            </w:pPr>
            <w:r w:rsidRPr="00553950">
              <w:rPr>
                <w:szCs w:val="24"/>
              </w:rPr>
              <w:t>4) В разделе «Постановка» → «Запросы личного дела», найти ФИО нужного гражданина;</w:t>
            </w:r>
          </w:p>
          <w:p w14:paraId="5BF51760" w14:textId="77777777" w:rsidR="00F21BC6" w:rsidRPr="00553950" w:rsidRDefault="004D71E9">
            <w:pPr>
              <w:pStyle w:val="affffffff4"/>
              <w:jc w:val="both"/>
              <w:rPr>
                <w:szCs w:val="24"/>
              </w:rPr>
            </w:pPr>
            <w:r w:rsidRPr="00553950">
              <w:rPr>
                <w:szCs w:val="24"/>
              </w:rPr>
              <w:t>5)  В поле «Действия» нажать на значок «Скачать файл запроса личного дела» в формате. json;</w:t>
            </w:r>
          </w:p>
          <w:p w14:paraId="648EA5CC" w14:textId="77777777" w:rsidR="00F21BC6" w:rsidRPr="00553950" w:rsidRDefault="004D71E9">
            <w:pPr>
              <w:pStyle w:val="affffffff4"/>
              <w:jc w:val="both"/>
              <w:rPr>
                <w:szCs w:val="24"/>
              </w:rPr>
            </w:pPr>
            <w:r w:rsidRPr="00553950">
              <w:rPr>
                <w:szCs w:val="24"/>
              </w:rPr>
              <w:t xml:space="preserve">6) Перенести </w:t>
            </w:r>
            <w:r w:rsidRPr="00553950">
              <w:rPr>
                <w:szCs w:val="24"/>
                <w:lang w:val="en-US"/>
              </w:rPr>
              <w:t>json</w:t>
            </w:r>
            <w:r w:rsidRPr="00553950">
              <w:rPr>
                <w:szCs w:val="24"/>
              </w:rPr>
              <w:t>-файл запроса личного дела в ЕАСУ «Горизонт-МР»;</w:t>
            </w:r>
          </w:p>
          <w:p w14:paraId="4F7B80D7" w14:textId="77777777" w:rsidR="00F21BC6" w:rsidRPr="00553950" w:rsidRDefault="004D71E9">
            <w:pPr>
              <w:pStyle w:val="affffffff4"/>
              <w:jc w:val="both"/>
              <w:rPr>
                <w:szCs w:val="24"/>
              </w:rPr>
            </w:pPr>
            <w:r w:rsidRPr="00553950">
              <w:rPr>
                <w:szCs w:val="24"/>
              </w:rPr>
              <w:t>7) В разделе «Ведение учета» → «Постановка» → подраздел «Запросы личного дела», нажать кнопку «Направить код загрузки личного дела»;</w:t>
            </w:r>
          </w:p>
          <w:p w14:paraId="500A8A00" w14:textId="77777777" w:rsidR="00F21BC6" w:rsidRPr="00553950" w:rsidRDefault="004D71E9">
            <w:pPr>
              <w:pStyle w:val="affffffff4"/>
              <w:jc w:val="both"/>
              <w:rPr>
                <w:szCs w:val="24"/>
              </w:rPr>
            </w:pPr>
            <w:r w:rsidRPr="00553950">
              <w:rPr>
                <w:szCs w:val="24"/>
              </w:rPr>
              <w:t xml:space="preserve">8) Прикрепить </w:t>
            </w:r>
            <w:r w:rsidRPr="00553950">
              <w:rPr>
                <w:szCs w:val="24"/>
                <w:lang w:val="en-US"/>
              </w:rPr>
              <w:t>json</w:t>
            </w:r>
            <w:r w:rsidRPr="00553950">
              <w:rPr>
                <w:szCs w:val="24"/>
              </w:rPr>
              <w:t>-файл с кодом загрузки личного дела, сформированный в ЕАСУ «Горизонт-МР»;</w:t>
            </w:r>
          </w:p>
          <w:p w14:paraId="3F5D104B" w14:textId="77777777" w:rsidR="00F21BC6" w:rsidRPr="00553950" w:rsidRDefault="004D71E9">
            <w:pPr>
              <w:pStyle w:val="affffffff4"/>
              <w:jc w:val="both"/>
              <w:rPr>
                <w:szCs w:val="24"/>
              </w:rPr>
            </w:pPr>
            <w:r w:rsidRPr="00553950">
              <w:rPr>
                <w:szCs w:val="24"/>
              </w:rPr>
              <w:t xml:space="preserve">9) Нажать кнопку «Отправить на подписание».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46F578" w14:textId="77777777" w:rsidR="00F21BC6" w:rsidRPr="00553950" w:rsidRDefault="004D71E9">
            <w:r w:rsidRPr="00553950">
              <w:t>– на шаге 9 код загрузки личного дела отправлен на подписание.</w:t>
            </w:r>
          </w:p>
          <w:p w14:paraId="6D43EFD5"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6254A64D" w14:textId="77777777" w:rsidR="00F21BC6" w:rsidRPr="00553950" w:rsidRDefault="00F21BC6">
            <w:pPr>
              <w:pStyle w:val="affffffff4"/>
              <w:rPr>
                <w:b/>
                <w:szCs w:val="24"/>
              </w:rPr>
            </w:pPr>
          </w:p>
        </w:tc>
      </w:tr>
      <w:tr w:rsidR="00553950" w:rsidRPr="00553950" w14:paraId="086E2E90" w14:textId="77777777">
        <w:trPr>
          <w:trHeight w:val="971"/>
        </w:trPr>
        <w:tc>
          <w:tcPr>
            <w:tcW w:w="562" w:type="dxa"/>
            <w:vMerge/>
            <w:tcBorders>
              <w:left w:val="single" w:sz="4" w:space="0" w:color="auto"/>
              <w:right w:val="single" w:sz="4" w:space="0" w:color="auto"/>
            </w:tcBorders>
          </w:tcPr>
          <w:p w14:paraId="24220C2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93944B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0D95FE" w14:textId="77777777" w:rsidR="00F21BC6" w:rsidRPr="00553950" w:rsidRDefault="004D71E9">
            <w:pPr>
              <w:pStyle w:val="affffffff4"/>
              <w:jc w:val="both"/>
              <w:rPr>
                <w:b/>
                <w:szCs w:val="24"/>
              </w:rPr>
            </w:pPr>
            <w:r w:rsidRPr="00553950">
              <w:rPr>
                <w:b/>
                <w:szCs w:val="24"/>
              </w:rPr>
              <w:t>Авторизоваться в ЕРВУ в ВК 1 под ролью «Военный комиссар»:</w:t>
            </w:r>
          </w:p>
          <w:p w14:paraId="653FFAA0"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7EC5A8" w14:textId="77777777" w:rsidR="00F21BC6" w:rsidRPr="00553950" w:rsidRDefault="004D71E9">
            <w:pPr>
              <w:rPr>
                <w:b/>
                <w:bCs/>
              </w:rPr>
            </w:pPr>
            <w:r w:rsidRPr="00553950">
              <w:t xml:space="preserve">Положительным результатом проверки для </w:t>
            </w:r>
            <w:r w:rsidRPr="00553950">
              <w:rPr>
                <w:b/>
                <w:bCs/>
              </w:rPr>
              <w:t xml:space="preserve">Военного комиссара в ВК 1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3471AFB3" w14:textId="77777777" w:rsidR="00F21BC6" w:rsidRPr="00553950" w:rsidRDefault="00F21BC6">
            <w:pPr>
              <w:pStyle w:val="affffffff4"/>
              <w:rPr>
                <w:b/>
                <w:szCs w:val="24"/>
              </w:rPr>
            </w:pPr>
          </w:p>
        </w:tc>
      </w:tr>
      <w:tr w:rsidR="00553950" w:rsidRPr="00553950" w14:paraId="5B9EE3BE" w14:textId="77777777">
        <w:trPr>
          <w:trHeight w:val="971"/>
        </w:trPr>
        <w:tc>
          <w:tcPr>
            <w:tcW w:w="562" w:type="dxa"/>
            <w:vMerge/>
            <w:tcBorders>
              <w:left w:val="single" w:sz="4" w:space="0" w:color="auto"/>
              <w:right w:val="single" w:sz="4" w:space="0" w:color="auto"/>
            </w:tcBorders>
          </w:tcPr>
          <w:p w14:paraId="05FCF73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4A40B6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578C19" w14:textId="77777777" w:rsidR="00F21BC6" w:rsidRPr="00553950" w:rsidRDefault="004D71E9">
            <w:pPr>
              <w:pStyle w:val="affffffff4"/>
              <w:jc w:val="both"/>
              <w:rPr>
                <w:szCs w:val="24"/>
              </w:rPr>
            </w:pPr>
            <w:r w:rsidRPr="00553950">
              <w:rPr>
                <w:szCs w:val="24"/>
              </w:rPr>
              <w:t xml:space="preserve">10)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1DA66EB4" w14:textId="77777777" w:rsidR="00F21BC6" w:rsidRPr="00553950" w:rsidRDefault="004D71E9">
            <w:pPr>
              <w:pStyle w:val="affffffff4"/>
              <w:numPr>
                <w:ilvl w:val="0"/>
                <w:numId w:val="150"/>
              </w:numPr>
              <w:tabs>
                <w:tab w:val="left" w:pos="300"/>
              </w:tabs>
              <w:ind w:left="39" w:firstLine="0"/>
              <w:jc w:val="both"/>
              <w:rPr>
                <w:szCs w:val="24"/>
              </w:rPr>
            </w:pPr>
            <w:r w:rsidRPr="00553950">
              <w:rPr>
                <w:szCs w:val="24"/>
              </w:rPr>
              <w:t>Нажать кнопку «Подписание»;</w:t>
            </w:r>
          </w:p>
          <w:p w14:paraId="14F1BE25" w14:textId="77777777" w:rsidR="00F21BC6" w:rsidRPr="00553950" w:rsidRDefault="004D71E9">
            <w:pPr>
              <w:pStyle w:val="affffffff4"/>
              <w:numPr>
                <w:ilvl w:val="0"/>
                <w:numId w:val="150"/>
              </w:numPr>
              <w:tabs>
                <w:tab w:val="left" w:pos="300"/>
              </w:tabs>
              <w:ind w:left="39" w:firstLine="0"/>
              <w:jc w:val="both"/>
              <w:rPr>
                <w:szCs w:val="24"/>
              </w:rPr>
            </w:pPr>
            <w:r w:rsidRPr="00553950">
              <w:rPr>
                <w:szCs w:val="24"/>
              </w:rPr>
              <w:t>Выбрать сертификат ЭЦП, нажать кнопку «Подписать».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184140" w14:textId="77777777" w:rsidR="00F21BC6" w:rsidRPr="00553950" w:rsidRDefault="004D71E9">
            <w:pPr>
              <w:pStyle w:val="affffffff4"/>
              <w:rPr>
                <w:szCs w:val="24"/>
              </w:rPr>
            </w:pPr>
            <w:r w:rsidRPr="00553950">
              <w:rPr>
                <w:szCs w:val="24"/>
              </w:rPr>
              <w:t>– на шаге 10 подписание файла с кодом загрузки личного дела.</w:t>
            </w:r>
          </w:p>
        </w:tc>
        <w:tc>
          <w:tcPr>
            <w:tcW w:w="3402" w:type="dxa"/>
            <w:vMerge/>
            <w:tcBorders>
              <w:left w:val="single" w:sz="4" w:space="0" w:color="auto"/>
              <w:right w:val="single" w:sz="4" w:space="0" w:color="auto"/>
            </w:tcBorders>
            <w:shd w:val="clear" w:color="auto" w:fill="auto"/>
          </w:tcPr>
          <w:p w14:paraId="528BE361" w14:textId="77777777" w:rsidR="00F21BC6" w:rsidRPr="00553950" w:rsidRDefault="00F21BC6">
            <w:pPr>
              <w:pStyle w:val="affffffff4"/>
              <w:rPr>
                <w:b/>
                <w:szCs w:val="24"/>
              </w:rPr>
            </w:pPr>
          </w:p>
        </w:tc>
      </w:tr>
      <w:tr w:rsidR="00553950" w:rsidRPr="00553950" w14:paraId="77F80887" w14:textId="77777777">
        <w:trPr>
          <w:trHeight w:val="971"/>
        </w:trPr>
        <w:tc>
          <w:tcPr>
            <w:tcW w:w="562" w:type="dxa"/>
            <w:vMerge/>
            <w:tcBorders>
              <w:left w:val="single" w:sz="4" w:space="0" w:color="auto"/>
              <w:right w:val="single" w:sz="4" w:space="0" w:color="auto"/>
            </w:tcBorders>
          </w:tcPr>
          <w:p w14:paraId="7993D24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6F5E67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97884D" w14:textId="77777777" w:rsidR="00F21BC6" w:rsidRPr="00553950" w:rsidRDefault="004D71E9">
            <w:pPr>
              <w:pStyle w:val="affffffff4"/>
              <w:jc w:val="both"/>
              <w:rPr>
                <w:b/>
                <w:szCs w:val="24"/>
              </w:rPr>
            </w:pPr>
            <w:r w:rsidRPr="00553950">
              <w:rPr>
                <w:b/>
                <w:szCs w:val="24"/>
              </w:rPr>
              <w:t>Авторизоваться в ЕРВУ в ВК 2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54AB5E" w14:textId="77777777" w:rsidR="00F21BC6" w:rsidRPr="00553950" w:rsidRDefault="004D71E9">
            <w:pPr>
              <w:rPr>
                <w:b/>
              </w:rPr>
            </w:pPr>
            <w:r w:rsidRPr="00553950">
              <w:t>Положительным результатом проверки для</w:t>
            </w:r>
            <w:r w:rsidRPr="00553950">
              <w:rPr>
                <w:b/>
              </w:rPr>
              <w:t xml:space="preserve"> Специалиста ВК по воинскому учету в ВК 2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7D3F143B" w14:textId="77777777" w:rsidR="00F21BC6" w:rsidRPr="00553950" w:rsidRDefault="00F21BC6">
            <w:pPr>
              <w:pStyle w:val="affffffff4"/>
              <w:rPr>
                <w:b/>
                <w:szCs w:val="24"/>
              </w:rPr>
            </w:pPr>
          </w:p>
        </w:tc>
      </w:tr>
      <w:tr w:rsidR="00553950" w:rsidRPr="00553950" w14:paraId="74DEBC76" w14:textId="77777777">
        <w:trPr>
          <w:trHeight w:val="564"/>
        </w:trPr>
        <w:tc>
          <w:tcPr>
            <w:tcW w:w="562" w:type="dxa"/>
            <w:vMerge/>
            <w:tcBorders>
              <w:left w:val="single" w:sz="4" w:space="0" w:color="auto"/>
              <w:right w:val="single" w:sz="4" w:space="0" w:color="auto"/>
            </w:tcBorders>
          </w:tcPr>
          <w:p w14:paraId="016C0ED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9831CD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F519F4" w14:textId="77777777" w:rsidR="00F21BC6" w:rsidRPr="00553950" w:rsidRDefault="004D71E9">
            <w:pPr>
              <w:pStyle w:val="affffffff4"/>
              <w:rPr>
                <w:szCs w:val="24"/>
              </w:rPr>
            </w:pPr>
            <w:r w:rsidRPr="00553950">
              <w:rPr>
                <w:szCs w:val="24"/>
              </w:rPr>
              <w:t>11) В разделе «Ведение Учёта» → «Постановка» → подраздел «Смена адреса».  Найти ФИО нужного гражданина;</w:t>
            </w:r>
          </w:p>
          <w:p w14:paraId="46F16212" w14:textId="77777777" w:rsidR="00F21BC6" w:rsidRPr="00553950" w:rsidRDefault="004D71E9">
            <w:pPr>
              <w:pStyle w:val="affffffff4"/>
              <w:rPr>
                <w:szCs w:val="24"/>
              </w:rPr>
            </w:pPr>
            <w:r w:rsidRPr="00553950">
              <w:rPr>
                <w:szCs w:val="24"/>
              </w:rPr>
              <w:t>12)  В карточке гражданина перейти во вкладку «Личное дело», нажать кнопку «Скачать код загрузки личного дела»;</w:t>
            </w:r>
          </w:p>
          <w:p w14:paraId="354C261E" w14:textId="77777777" w:rsidR="00F21BC6" w:rsidRPr="00553950" w:rsidRDefault="004D71E9">
            <w:pPr>
              <w:pStyle w:val="affffffff4"/>
              <w:rPr>
                <w:szCs w:val="24"/>
              </w:rPr>
            </w:pPr>
            <w:r w:rsidRPr="00553950">
              <w:rPr>
                <w:szCs w:val="24"/>
              </w:rPr>
              <w:t xml:space="preserve">13) Сохранить </w:t>
            </w:r>
            <w:r w:rsidRPr="00553950">
              <w:rPr>
                <w:szCs w:val="24"/>
                <w:lang w:val="en-US"/>
              </w:rPr>
              <w:t>json</w:t>
            </w:r>
            <w:r w:rsidRPr="00553950">
              <w:rPr>
                <w:szCs w:val="24"/>
              </w:rPr>
              <w:t>-файл с кодом загрузки личного дела;</w:t>
            </w:r>
          </w:p>
          <w:p w14:paraId="455F1953" w14:textId="77777777" w:rsidR="00F21BC6" w:rsidRPr="00553950" w:rsidRDefault="004D71E9">
            <w:pPr>
              <w:pStyle w:val="affffffff4"/>
              <w:rPr>
                <w:szCs w:val="24"/>
              </w:rPr>
            </w:pPr>
            <w:r w:rsidRPr="00553950">
              <w:rPr>
                <w:szCs w:val="24"/>
              </w:rPr>
              <w:t xml:space="preserve">14) Перенести </w:t>
            </w:r>
            <w:r w:rsidRPr="00553950">
              <w:rPr>
                <w:szCs w:val="24"/>
                <w:lang w:val="en-US"/>
              </w:rPr>
              <w:t>json</w:t>
            </w:r>
            <w:r w:rsidRPr="00553950">
              <w:rPr>
                <w:szCs w:val="24"/>
              </w:rPr>
              <w:t>-файл с кодом загрузки личного дела в ЕАСУ «Горизонт-МР».</w:t>
            </w:r>
          </w:p>
          <w:p w14:paraId="6C5B697B" w14:textId="77777777" w:rsidR="00F21BC6" w:rsidRPr="00553950" w:rsidRDefault="004D71E9">
            <w:pPr>
              <w:pStyle w:val="affffffff4"/>
              <w:rPr>
                <w:szCs w:val="24"/>
              </w:rPr>
            </w:pPr>
            <w:r w:rsidRPr="00553950">
              <w:rPr>
                <w:szCs w:val="24"/>
              </w:rPr>
              <w:t>15) Нажать кнопку «Поставить на учет» в карточке гражданина;</w:t>
            </w:r>
          </w:p>
          <w:p w14:paraId="09EA75D8" w14:textId="77777777" w:rsidR="00F21BC6" w:rsidRPr="00553950" w:rsidRDefault="004D71E9">
            <w:pPr>
              <w:pStyle w:val="affffffff4"/>
              <w:rPr>
                <w:szCs w:val="24"/>
              </w:rPr>
            </w:pPr>
            <w:r w:rsidRPr="00553950">
              <w:rPr>
                <w:szCs w:val="24"/>
              </w:rPr>
              <w:t xml:space="preserve">16) Прикрепить </w:t>
            </w:r>
            <w:r w:rsidRPr="00553950">
              <w:rPr>
                <w:szCs w:val="24"/>
                <w:lang w:val="en-US"/>
              </w:rPr>
              <w:t>json</w:t>
            </w:r>
            <w:r w:rsidRPr="00553950">
              <w:rPr>
                <w:szCs w:val="24"/>
              </w:rPr>
              <w:t>-файл квитанции, сформированный в ЕАСУ «Горизонт-МР»;</w:t>
            </w:r>
          </w:p>
          <w:p w14:paraId="02B79126" w14:textId="77777777" w:rsidR="00F21BC6" w:rsidRPr="00553950" w:rsidRDefault="004D71E9">
            <w:pPr>
              <w:pStyle w:val="affffffff4"/>
              <w:rPr>
                <w:szCs w:val="24"/>
              </w:rPr>
            </w:pPr>
            <w:r w:rsidRPr="00553950">
              <w:rPr>
                <w:szCs w:val="24"/>
              </w:rPr>
              <w:t>17) Сформировать решение о постановке на воинский учет в связи со сменой адреса, нажав на кнопку «Сформировать».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4822B0" w14:textId="77777777" w:rsidR="00F21BC6" w:rsidRPr="00553950" w:rsidRDefault="004D71E9">
            <w:pPr>
              <w:pStyle w:val="affffffff4"/>
              <w:rPr>
                <w:szCs w:val="24"/>
              </w:rPr>
            </w:pPr>
            <w:r w:rsidRPr="00553950">
              <w:rPr>
                <w:szCs w:val="24"/>
              </w:rPr>
              <w:t>– на шаге 17 формирование проекта решения о постановке на воинский учет выполнено.</w:t>
            </w:r>
          </w:p>
        </w:tc>
        <w:tc>
          <w:tcPr>
            <w:tcW w:w="3402" w:type="dxa"/>
            <w:vMerge/>
            <w:tcBorders>
              <w:left w:val="single" w:sz="4" w:space="0" w:color="auto"/>
              <w:right w:val="single" w:sz="4" w:space="0" w:color="auto"/>
            </w:tcBorders>
            <w:shd w:val="clear" w:color="auto" w:fill="auto"/>
          </w:tcPr>
          <w:p w14:paraId="0567A983" w14:textId="77777777" w:rsidR="00F21BC6" w:rsidRPr="00553950" w:rsidRDefault="00F21BC6">
            <w:pPr>
              <w:pStyle w:val="affffffff4"/>
              <w:rPr>
                <w:b/>
                <w:szCs w:val="24"/>
              </w:rPr>
            </w:pPr>
          </w:p>
        </w:tc>
      </w:tr>
      <w:tr w:rsidR="00553950" w:rsidRPr="00553950" w14:paraId="0FFC8B5F" w14:textId="77777777">
        <w:trPr>
          <w:trHeight w:val="971"/>
        </w:trPr>
        <w:tc>
          <w:tcPr>
            <w:tcW w:w="562" w:type="dxa"/>
            <w:vMerge/>
            <w:tcBorders>
              <w:left w:val="single" w:sz="4" w:space="0" w:color="auto"/>
              <w:right w:val="single" w:sz="4" w:space="0" w:color="auto"/>
            </w:tcBorders>
          </w:tcPr>
          <w:p w14:paraId="1FF0EBB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88F6DD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76EC2A" w14:textId="77777777" w:rsidR="00F21BC6" w:rsidRPr="00553950" w:rsidRDefault="004D71E9">
            <w:pPr>
              <w:pStyle w:val="affffffff4"/>
              <w:jc w:val="both"/>
              <w:rPr>
                <w:b/>
                <w:szCs w:val="24"/>
              </w:rPr>
            </w:pPr>
            <w:r w:rsidRPr="00553950">
              <w:rPr>
                <w:b/>
                <w:szCs w:val="24"/>
              </w:rPr>
              <w:t>Авторизоваться в ЕРВУ в ВК 2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4ECD51" w14:textId="77777777" w:rsidR="00F21BC6" w:rsidRPr="00553950" w:rsidRDefault="004D71E9">
            <w:r w:rsidRPr="00553950">
              <w:t xml:space="preserve">Положительным результатом проверки для </w:t>
            </w:r>
            <w:r w:rsidRPr="00553950">
              <w:rPr>
                <w:b/>
                <w:bCs/>
              </w:rPr>
              <w:t xml:space="preserve">Военного комиссара в ВК 2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C276FE4" w14:textId="77777777" w:rsidR="00F21BC6" w:rsidRPr="00553950" w:rsidRDefault="00F21BC6">
            <w:pPr>
              <w:pStyle w:val="affffffff4"/>
              <w:rPr>
                <w:b/>
                <w:szCs w:val="24"/>
              </w:rPr>
            </w:pPr>
          </w:p>
        </w:tc>
      </w:tr>
      <w:tr w:rsidR="00553950" w:rsidRPr="00553950" w14:paraId="0A9C3C65" w14:textId="77777777">
        <w:trPr>
          <w:trHeight w:val="971"/>
        </w:trPr>
        <w:tc>
          <w:tcPr>
            <w:tcW w:w="562" w:type="dxa"/>
            <w:vMerge/>
            <w:tcBorders>
              <w:left w:val="single" w:sz="4" w:space="0" w:color="auto"/>
              <w:right w:val="single" w:sz="4" w:space="0" w:color="auto"/>
            </w:tcBorders>
          </w:tcPr>
          <w:p w14:paraId="667B73A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90FE99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2801FBD" w14:textId="77777777" w:rsidR="00F21BC6" w:rsidRPr="00553950" w:rsidRDefault="004D71E9">
            <w:pPr>
              <w:pStyle w:val="affffffff4"/>
              <w:jc w:val="both"/>
              <w:rPr>
                <w:szCs w:val="24"/>
              </w:rPr>
            </w:pPr>
            <w:r w:rsidRPr="00553950">
              <w:rPr>
                <w:szCs w:val="24"/>
              </w:rPr>
              <w:t xml:space="preserve">18)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684E7B1C" w14:textId="77777777" w:rsidR="00F21BC6" w:rsidRPr="00553950" w:rsidRDefault="004D71E9">
            <w:pPr>
              <w:pStyle w:val="affffffff4"/>
              <w:numPr>
                <w:ilvl w:val="0"/>
                <w:numId w:val="151"/>
              </w:numPr>
              <w:tabs>
                <w:tab w:val="left" w:pos="276"/>
              </w:tabs>
              <w:ind w:left="39" w:hanging="39"/>
              <w:jc w:val="both"/>
              <w:rPr>
                <w:szCs w:val="24"/>
              </w:rPr>
            </w:pPr>
            <w:r w:rsidRPr="00553950">
              <w:rPr>
                <w:szCs w:val="24"/>
              </w:rPr>
              <w:t>Нажать кнопку «Подписание»;</w:t>
            </w:r>
          </w:p>
          <w:p w14:paraId="25D5DF21" w14:textId="77777777" w:rsidR="00F21BC6" w:rsidRPr="00553950" w:rsidRDefault="004D71E9">
            <w:pPr>
              <w:pStyle w:val="affffffff4"/>
              <w:numPr>
                <w:ilvl w:val="0"/>
                <w:numId w:val="151"/>
              </w:numPr>
              <w:tabs>
                <w:tab w:val="left" w:pos="276"/>
              </w:tabs>
              <w:ind w:left="39" w:hanging="39"/>
              <w:jc w:val="both"/>
              <w:rPr>
                <w:szCs w:val="24"/>
              </w:rPr>
            </w:pPr>
            <w:r w:rsidRPr="00553950">
              <w:rPr>
                <w:szCs w:val="24"/>
              </w:rPr>
              <w:t>Выбрать сертификат ЭЦП, нажать кнопку «Подписать»;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8DDB56E" w14:textId="77777777" w:rsidR="00F21BC6" w:rsidRPr="00553950" w:rsidRDefault="004D71E9">
            <w:r w:rsidRPr="00553950">
              <w:t>– на шаге 18 подписание решения о постановке на воинский учет;</w:t>
            </w:r>
          </w:p>
        </w:tc>
        <w:tc>
          <w:tcPr>
            <w:tcW w:w="3402" w:type="dxa"/>
            <w:vMerge/>
            <w:tcBorders>
              <w:left w:val="single" w:sz="4" w:space="0" w:color="auto"/>
              <w:right w:val="single" w:sz="4" w:space="0" w:color="auto"/>
            </w:tcBorders>
            <w:shd w:val="clear" w:color="auto" w:fill="auto"/>
          </w:tcPr>
          <w:p w14:paraId="0C85F888" w14:textId="77777777" w:rsidR="00F21BC6" w:rsidRPr="00553950" w:rsidRDefault="00F21BC6">
            <w:pPr>
              <w:pStyle w:val="affffffff4"/>
              <w:rPr>
                <w:b/>
                <w:szCs w:val="24"/>
              </w:rPr>
            </w:pPr>
          </w:p>
        </w:tc>
      </w:tr>
      <w:tr w:rsidR="00553950" w:rsidRPr="00553950" w14:paraId="08BC6A4B" w14:textId="77777777">
        <w:trPr>
          <w:trHeight w:val="971"/>
        </w:trPr>
        <w:tc>
          <w:tcPr>
            <w:tcW w:w="562" w:type="dxa"/>
            <w:vMerge/>
            <w:tcBorders>
              <w:left w:val="single" w:sz="4" w:space="0" w:color="auto"/>
              <w:right w:val="single" w:sz="4" w:space="0" w:color="auto"/>
            </w:tcBorders>
          </w:tcPr>
          <w:p w14:paraId="26C5B10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2443B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4585FC" w14:textId="77777777" w:rsidR="00F21BC6" w:rsidRPr="00553950" w:rsidRDefault="004D71E9">
            <w:pPr>
              <w:pStyle w:val="affffffff4"/>
              <w:jc w:val="both"/>
              <w:rPr>
                <w:szCs w:val="24"/>
              </w:rPr>
            </w:pPr>
            <w:r w:rsidRPr="00553950">
              <w:rPr>
                <w:szCs w:val="24"/>
              </w:rPr>
              <w:t>19)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320697" w14:textId="77777777" w:rsidR="00F21BC6" w:rsidRPr="00553950" w:rsidRDefault="004D71E9">
            <w:r w:rsidRPr="00553950">
              <w:t>– на шаге 19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4F3393DD" w14:textId="77777777" w:rsidR="00F21BC6" w:rsidRPr="00553950" w:rsidRDefault="00F21BC6">
            <w:pPr>
              <w:pStyle w:val="affffffff4"/>
              <w:rPr>
                <w:b/>
                <w:szCs w:val="24"/>
              </w:rPr>
            </w:pPr>
          </w:p>
        </w:tc>
      </w:tr>
      <w:tr w:rsidR="00553950" w:rsidRPr="00553950" w14:paraId="22362963" w14:textId="77777777">
        <w:trPr>
          <w:trHeight w:val="971"/>
        </w:trPr>
        <w:tc>
          <w:tcPr>
            <w:tcW w:w="562" w:type="dxa"/>
            <w:vMerge/>
            <w:tcBorders>
              <w:left w:val="single" w:sz="4" w:space="0" w:color="auto"/>
              <w:right w:val="single" w:sz="4" w:space="0" w:color="auto"/>
            </w:tcBorders>
          </w:tcPr>
          <w:p w14:paraId="3F466D0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BD17EB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F6C56F" w14:textId="77777777" w:rsidR="00F21BC6" w:rsidRPr="00553950" w:rsidRDefault="004D71E9">
            <w:pPr>
              <w:pStyle w:val="affffffff4"/>
              <w:rPr>
                <w:szCs w:val="24"/>
              </w:rPr>
            </w:pPr>
            <w:r w:rsidRPr="00553950">
              <w:rPr>
                <w:szCs w:val="24"/>
              </w:rPr>
              <w:t>20) В разделе «Внешний обмен» → «Уведомления на ЕПГУ» просмотреть направленные уведомление «Уведомление о постановке на воинского учёт»;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C0131CD" w14:textId="77777777" w:rsidR="00F21BC6" w:rsidRPr="00553950" w:rsidRDefault="004D71E9">
            <w:r w:rsidRPr="00553950">
              <w:t>– на шаге 20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34E076B1" w14:textId="77777777" w:rsidR="00F21BC6" w:rsidRPr="00553950" w:rsidRDefault="00F21BC6">
            <w:pPr>
              <w:pStyle w:val="affffffff4"/>
              <w:rPr>
                <w:b/>
                <w:szCs w:val="24"/>
              </w:rPr>
            </w:pPr>
          </w:p>
        </w:tc>
      </w:tr>
      <w:tr w:rsidR="00553950" w:rsidRPr="00553950" w14:paraId="33C33E38" w14:textId="77777777">
        <w:trPr>
          <w:trHeight w:val="971"/>
        </w:trPr>
        <w:tc>
          <w:tcPr>
            <w:tcW w:w="562" w:type="dxa"/>
            <w:vMerge/>
            <w:tcBorders>
              <w:left w:val="single" w:sz="4" w:space="0" w:color="auto"/>
              <w:right w:val="single" w:sz="4" w:space="0" w:color="auto"/>
            </w:tcBorders>
          </w:tcPr>
          <w:p w14:paraId="12DE809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CF7576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E1CA23" w14:textId="77777777" w:rsidR="00F21BC6" w:rsidRPr="00553950" w:rsidRDefault="004D71E9">
            <w:pPr>
              <w:pStyle w:val="affffffff4"/>
              <w:jc w:val="both"/>
              <w:rPr>
                <w:szCs w:val="24"/>
              </w:rPr>
            </w:pPr>
            <w:r w:rsidRPr="00553950">
              <w:rPr>
                <w:szCs w:val="24"/>
              </w:rPr>
              <w:t>21) В разделе «Отчеты выбрать отчет с наименованием «Сводный отчет по постановке на воинский учет (за период)», «Сводный отчет по постановке на воинский учет (на текущую дату)»;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ознакомиться с данными отчет;</w:t>
            </w:r>
          </w:p>
          <w:p w14:paraId="6C147CF3"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w:t>
            </w:r>
            <w:r w:rsidRPr="00553950">
              <w:lastRenderedPageBreak/>
              <w:t xml:space="preserve">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90A671E" w14:textId="77777777" w:rsidR="00F21BC6" w:rsidRPr="00553950" w:rsidRDefault="004D71E9">
            <w:pPr>
              <w:pStyle w:val="affffffff4"/>
              <w:tabs>
                <w:tab w:val="left" w:pos="317"/>
                <w:tab w:val="left" w:pos="451"/>
              </w:tabs>
              <w:rPr>
                <w:szCs w:val="24"/>
              </w:rPr>
            </w:pPr>
            <w:r w:rsidRPr="00553950">
              <w:lastRenderedPageBreak/>
              <w:t xml:space="preserve">– на шаге 21 отчет с наименованием «Сводный отчет по постановке на воинский учет (за период)» сформирован, заполнен столбец «Количество поставленных на учет граждан» в разрезе источника сведений столбец «ГИР», в том числе столбец «в связи со сменой ВК», «Сводный отчет по постановке на воинский учет на текущую дату)» сформирован, заполнен </w:t>
            </w:r>
            <w:r w:rsidRPr="00553950">
              <w:lastRenderedPageBreak/>
              <w:t xml:space="preserve">столбец «Количество поставленных на учет граждан» в разрезе источника сведений столбец «ГИР», в том числе столбец «в связи со сменой ВК», </w:t>
            </w:r>
            <w:r w:rsidRPr="00553950">
              <w:rPr>
                <w:szCs w:val="24"/>
              </w:rPr>
              <w:t>«Сводный отчет по уведомлению граждан (ЛК ЕПГУ)» сформирован, заполнен столбец «</w:t>
            </w:r>
            <w:r w:rsidRPr="00553950">
              <w:t>Доставлено</w:t>
            </w:r>
            <w:r w:rsidRPr="00553950">
              <w:rPr>
                <w:szCs w:val="24"/>
              </w:rPr>
              <w:t>».</w:t>
            </w:r>
          </w:p>
          <w:p w14:paraId="4F22D904" w14:textId="77777777" w:rsidR="00F21BC6" w:rsidRPr="00553950" w:rsidRDefault="00F21BC6">
            <w:pPr>
              <w:widowControl w:val="0"/>
              <w:tabs>
                <w:tab w:val="left" w:pos="300"/>
              </w:tabs>
              <w:contextualSpacing/>
            </w:pPr>
          </w:p>
        </w:tc>
        <w:tc>
          <w:tcPr>
            <w:tcW w:w="3402" w:type="dxa"/>
            <w:vMerge/>
            <w:tcBorders>
              <w:left w:val="single" w:sz="4" w:space="0" w:color="auto"/>
              <w:right w:val="single" w:sz="4" w:space="0" w:color="auto"/>
            </w:tcBorders>
            <w:shd w:val="clear" w:color="auto" w:fill="auto"/>
          </w:tcPr>
          <w:p w14:paraId="06EC569B" w14:textId="77777777" w:rsidR="00F21BC6" w:rsidRPr="00553950" w:rsidRDefault="00F21BC6">
            <w:pPr>
              <w:pStyle w:val="affffffff4"/>
              <w:rPr>
                <w:b/>
                <w:szCs w:val="24"/>
              </w:rPr>
            </w:pPr>
          </w:p>
        </w:tc>
      </w:tr>
      <w:tr w:rsidR="00553950" w:rsidRPr="00553950" w14:paraId="7ED35068" w14:textId="77777777">
        <w:trPr>
          <w:trHeight w:val="971"/>
        </w:trPr>
        <w:tc>
          <w:tcPr>
            <w:tcW w:w="562" w:type="dxa"/>
            <w:vMerge/>
            <w:tcBorders>
              <w:left w:val="single" w:sz="4" w:space="0" w:color="auto"/>
              <w:right w:val="single" w:sz="4" w:space="0" w:color="auto"/>
            </w:tcBorders>
          </w:tcPr>
          <w:p w14:paraId="6436AFE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10613C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1323069" w14:textId="77777777" w:rsidR="00F21BC6" w:rsidRPr="00553950" w:rsidRDefault="004D71E9">
            <w:pPr>
              <w:pStyle w:val="affffffff4"/>
              <w:rPr>
                <w:b/>
                <w:bCs/>
              </w:rPr>
            </w:pPr>
            <w:r w:rsidRPr="00553950">
              <w:rPr>
                <w:b/>
                <w:szCs w:val="24"/>
              </w:rPr>
              <w:t>Авторизоваться в ЕРВУ в ВК 1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D77E191" w14:textId="77777777" w:rsidR="00F21BC6" w:rsidRPr="00553950" w:rsidRDefault="004D71E9">
            <w:r w:rsidRPr="00553950">
              <w:t>Положительным результатом проверки для</w:t>
            </w:r>
            <w:r w:rsidRPr="00553950">
              <w:rPr>
                <w:b/>
              </w:rPr>
              <w:t xml:space="preserve"> Специалиста ВК по воинскому учету в ВК 1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7B156512" w14:textId="77777777" w:rsidR="00F21BC6" w:rsidRPr="00553950" w:rsidRDefault="00F21BC6">
            <w:pPr>
              <w:pStyle w:val="affffffff4"/>
              <w:rPr>
                <w:b/>
                <w:szCs w:val="24"/>
              </w:rPr>
            </w:pPr>
          </w:p>
        </w:tc>
      </w:tr>
      <w:tr w:rsidR="00553950" w:rsidRPr="00553950" w14:paraId="4E4D8C9B" w14:textId="77777777">
        <w:trPr>
          <w:trHeight w:val="971"/>
        </w:trPr>
        <w:tc>
          <w:tcPr>
            <w:tcW w:w="562" w:type="dxa"/>
            <w:vMerge/>
            <w:tcBorders>
              <w:left w:val="single" w:sz="4" w:space="0" w:color="auto"/>
              <w:right w:val="single" w:sz="4" w:space="0" w:color="auto"/>
            </w:tcBorders>
          </w:tcPr>
          <w:p w14:paraId="0BC0A32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83F4B3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F3513C3" w14:textId="77777777" w:rsidR="00F21BC6" w:rsidRPr="00553950" w:rsidRDefault="004D71E9">
            <w:pPr>
              <w:pStyle w:val="affffffff4"/>
              <w:jc w:val="both"/>
              <w:rPr>
                <w:szCs w:val="24"/>
              </w:rPr>
            </w:pPr>
            <w:r w:rsidRPr="00553950">
              <w:rPr>
                <w:szCs w:val="24"/>
              </w:rPr>
              <w:t>22) В разделе «Постановка» → «Запросы личного дела», найти ФИО нужного гражданина (со статусом «Загрузка личного дела подтверждена» в поле «Статус».</w:t>
            </w:r>
          </w:p>
          <w:p w14:paraId="2243DBB6" w14:textId="77777777" w:rsidR="00F21BC6" w:rsidRPr="00553950" w:rsidRDefault="004D71E9">
            <w:pPr>
              <w:pStyle w:val="affffffff4"/>
              <w:jc w:val="both"/>
              <w:rPr>
                <w:szCs w:val="24"/>
              </w:rPr>
            </w:pPr>
            <w:r w:rsidRPr="00553950">
              <w:rPr>
                <w:szCs w:val="24"/>
              </w:rPr>
              <w:t>23)  В поле «Действия» нажать на значок «Скачать квитанцию»;</w:t>
            </w:r>
          </w:p>
          <w:p w14:paraId="20508D9E" w14:textId="77777777" w:rsidR="00F21BC6" w:rsidRPr="00553950" w:rsidRDefault="004D71E9">
            <w:pPr>
              <w:pStyle w:val="affffffff4"/>
              <w:jc w:val="both"/>
              <w:rPr>
                <w:szCs w:val="24"/>
              </w:rPr>
            </w:pPr>
            <w:r w:rsidRPr="00553950">
              <w:rPr>
                <w:szCs w:val="24"/>
              </w:rPr>
              <w:t xml:space="preserve">24) Перенести скачанный </w:t>
            </w:r>
            <w:r w:rsidRPr="00553950">
              <w:rPr>
                <w:szCs w:val="24"/>
                <w:lang w:val="en-US"/>
              </w:rPr>
              <w:t>json</w:t>
            </w:r>
            <w:r w:rsidRPr="00553950">
              <w:rPr>
                <w:szCs w:val="24"/>
              </w:rPr>
              <w:t>-файл запроса личного дела в ЕАСУ «Горизонт-МР» для снятия гражданина с воинского учета.</w:t>
            </w:r>
          </w:p>
          <w:p w14:paraId="4D55983A" w14:textId="77777777" w:rsidR="00F21BC6" w:rsidRPr="00553950" w:rsidRDefault="004D71E9">
            <w:pPr>
              <w:pStyle w:val="affffffff4"/>
              <w:rPr>
                <w:b/>
                <w:bCs/>
              </w:rPr>
            </w:pPr>
            <w:r w:rsidRPr="00553950">
              <w:rPr>
                <w:szCs w:val="24"/>
              </w:rPr>
              <w:t xml:space="preserve">25) </w:t>
            </w:r>
            <w:r w:rsidRPr="00553950">
              <w:t xml:space="preserve"> В разделе</w:t>
            </w:r>
            <w:r w:rsidRPr="00553950">
              <w:rPr>
                <w:szCs w:val="24"/>
              </w:rPr>
              <w:t xml:space="preserve"> «Архив» </w:t>
            </w:r>
            <w:r w:rsidRPr="00553950">
              <w:t xml:space="preserve">нажать на ФИО гражданина. </w:t>
            </w:r>
            <w:r w:rsidRPr="00553950">
              <w:rPr>
                <w:szCs w:val="24"/>
              </w:rPr>
              <w:t>Проверить причину архивации «Перевод в другой ВК».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7BDBAE4" w14:textId="77777777" w:rsidR="00F21BC6" w:rsidRPr="00553950" w:rsidRDefault="004D71E9">
            <w:r w:rsidRPr="00553950">
              <w:t>– на шаге 23 файл квитанции скачан успешно.</w:t>
            </w:r>
          </w:p>
          <w:p w14:paraId="74B7A427" w14:textId="77777777" w:rsidR="00F21BC6" w:rsidRPr="00553950" w:rsidRDefault="004D71E9">
            <w:r w:rsidRPr="00553950">
              <w:t>– на шаге 25 статус архивной записи - «Перевод в другой ВК».</w:t>
            </w:r>
          </w:p>
        </w:tc>
        <w:tc>
          <w:tcPr>
            <w:tcW w:w="3402" w:type="dxa"/>
            <w:vMerge/>
            <w:tcBorders>
              <w:left w:val="single" w:sz="4" w:space="0" w:color="auto"/>
              <w:right w:val="single" w:sz="4" w:space="0" w:color="auto"/>
            </w:tcBorders>
            <w:shd w:val="clear" w:color="auto" w:fill="auto"/>
          </w:tcPr>
          <w:p w14:paraId="44215884" w14:textId="77777777" w:rsidR="00F21BC6" w:rsidRPr="00553950" w:rsidRDefault="00F21BC6">
            <w:pPr>
              <w:pStyle w:val="affffffff4"/>
              <w:rPr>
                <w:b/>
                <w:szCs w:val="24"/>
              </w:rPr>
            </w:pPr>
          </w:p>
        </w:tc>
      </w:tr>
      <w:tr w:rsidR="00553950" w:rsidRPr="00553950" w14:paraId="2992627E" w14:textId="77777777">
        <w:trPr>
          <w:trHeight w:val="971"/>
        </w:trPr>
        <w:tc>
          <w:tcPr>
            <w:tcW w:w="562" w:type="dxa"/>
            <w:vMerge/>
            <w:tcBorders>
              <w:left w:val="single" w:sz="4" w:space="0" w:color="auto"/>
              <w:right w:val="single" w:sz="4" w:space="0" w:color="auto"/>
            </w:tcBorders>
          </w:tcPr>
          <w:p w14:paraId="1017E92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0595F8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B1B0E0" w14:textId="77777777" w:rsidR="00F21BC6" w:rsidRPr="00553950" w:rsidRDefault="004D71E9">
            <w:pPr>
              <w:pStyle w:val="affffffff4"/>
              <w:rPr>
                <w:b/>
              </w:rPr>
            </w:pPr>
            <w:r w:rsidRPr="00553950">
              <w:rPr>
                <w:b/>
                <w:bCs/>
              </w:rPr>
              <w:t>Авторизоваться под ролью</w:t>
            </w:r>
            <w:r w:rsidRPr="00553950">
              <w:t xml:space="preserve"> </w:t>
            </w:r>
            <w:r w:rsidRPr="00553950">
              <w:rPr>
                <w:b/>
              </w:rPr>
              <w:t>«Наблюдатель ВК субъекта»:</w:t>
            </w:r>
          </w:p>
          <w:p w14:paraId="5EDB797C" w14:textId="77777777" w:rsidR="00F21BC6" w:rsidRPr="00553950" w:rsidRDefault="00F21BC6">
            <w:pPr>
              <w:pStyle w:val="affffffff4"/>
              <w:jc w:val="both"/>
              <w:rPr>
                <w:b/>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D078DE" w14:textId="77777777" w:rsidR="00F21BC6" w:rsidRPr="00553950" w:rsidRDefault="004D71E9">
            <w:pPr>
              <w:rPr>
                <w:b/>
                <w:bCs/>
              </w:rPr>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CB9A8EC" w14:textId="77777777" w:rsidR="00F21BC6" w:rsidRPr="00553950" w:rsidRDefault="00F21BC6">
            <w:pPr>
              <w:pStyle w:val="affffffff4"/>
              <w:rPr>
                <w:b/>
                <w:szCs w:val="24"/>
              </w:rPr>
            </w:pPr>
          </w:p>
        </w:tc>
      </w:tr>
      <w:tr w:rsidR="00553950" w:rsidRPr="00553950" w14:paraId="34F66E13" w14:textId="77777777">
        <w:trPr>
          <w:trHeight w:val="138"/>
        </w:trPr>
        <w:tc>
          <w:tcPr>
            <w:tcW w:w="562" w:type="dxa"/>
            <w:vMerge/>
            <w:tcBorders>
              <w:left w:val="single" w:sz="4" w:space="0" w:color="auto"/>
              <w:right w:val="single" w:sz="4" w:space="0" w:color="auto"/>
            </w:tcBorders>
          </w:tcPr>
          <w:p w14:paraId="6FD93FE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C749F3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0CB9DA" w14:textId="77777777" w:rsidR="00F21BC6" w:rsidRPr="00553950" w:rsidRDefault="004D71E9">
            <w:pPr>
              <w:pStyle w:val="affffffff4"/>
              <w:tabs>
                <w:tab w:val="left" w:pos="360"/>
              </w:tabs>
            </w:pPr>
            <w:r w:rsidRPr="00553950">
              <w:t xml:space="preserve">26) Выполнить действие, указанное в шаге </w:t>
            </w:r>
            <w:r w:rsidRPr="00553950">
              <w:lastRenderedPageBreak/>
              <w:t xml:space="preserve">19-20; </w:t>
            </w:r>
          </w:p>
          <w:p w14:paraId="0042B4F2" w14:textId="77777777" w:rsidR="00F21BC6" w:rsidRPr="00553950" w:rsidRDefault="004D71E9">
            <w:pPr>
              <w:pStyle w:val="affffffff4"/>
            </w:pPr>
            <w:r w:rsidRPr="00553950">
              <w:t>В разделе «Отчеты» поочередно выбрать отчет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1A2445BD"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xml:space="preserve">; нажать на кнопу «˅Создать отчет»; </w:t>
            </w:r>
            <w:r w:rsidRPr="00553950">
              <w:lastRenderedPageBreak/>
              <w:t>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942260" w14:textId="77777777" w:rsidR="00F21BC6" w:rsidRPr="00553950" w:rsidRDefault="004D71E9">
            <w:pPr>
              <w:pStyle w:val="affffffff4"/>
              <w:tabs>
                <w:tab w:val="left" w:pos="442"/>
                <w:tab w:val="left" w:pos="583"/>
              </w:tabs>
            </w:pPr>
            <w:r w:rsidRPr="00553950">
              <w:lastRenderedPageBreak/>
              <w:t xml:space="preserve">– на шаге 26 пользователю </w:t>
            </w:r>
            <w:r w:rsidRPr="00553950">
              <w:lastRenderedPageBreak/>
              <w:t>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  Сводного отчета по постановке на воинский учет (на текущую дату)  - в пределах своего субъекта РФ, Сводного</w:t>
            </w:r>
            <w:r w:rsidRPr="00553950">
              <w:rPr>
                <w:szCs w:val="24"/>
              </w:rPr>
              <w:t xml:space="preserve"> отчет</w:t>
            </w:r>
            <w:r w:rsidRPr="00553950">
              <w:t>а</w:t>
            </w:r>
            <w:r w:rsidRPr="00553950">
              <w:rPr>
                <w:szCs w:val="24"/>
              </w:rPr>
              <w:t xml:space="preserve"> по уведомлению граждан (ЛК ЕПГУ)</w:t>
            </w:r>
            <w:r w:rsidRPr="00553950">
              <w:t>- в пределах своего субъекта РФ.</w:t>
            </w:r>
          </w:p>
          <w:p w14:paraId="59F7A65B" w14:textId="77777777" w:rsidR="00F21BC6" w:rsidRPr="00553950" w:rsidRDefault="00F21BC6"/>
        </w:tc>
        <w:tc>
          <w:tcPr>
            <w:tcW w:w="3402" w:type="dxa"/>
            <w:vMerge/>
            <w:tcBorders>
              <w:left w:val="single" w:sz="4" w:space="0" w:color="auto"/>
              <w:right w:val="single" w:sz="4" w:space="0" w:color="auto"/>
            </w:tcBorders>
            <w:shd w:val="clear" w:color="auto" w:fill="auto"/>
          </w:tcPr>
          <w:p w14:paraId="0CB5C941" w14:textId="77777777" w:rsidR="00F21BC6" w:rsidRPr="00553950" w:rsidRDefault="00F21BC6">
            <w:pPr>
              <w:pStyle w:val="affffffff4"/>
              <w:rPr>
                <w:b/>
                <w:szCs w:val="24"/>
              </w:rPr>
            </w:pPr>
          </w:p>
        </w:tc>
      </w:tr>
      <w:tr w:rsidR="00553950" w:rsidRPr="00553950" w14:paraId="5ABC501C" w14:textId="77777777">
        <w:trPr>
          <w:trHeight w:val="847"/>
        </w:trPr>
        <w:tc>
          <w:tcPr>
            <w:tcW w:w="562" w:type="dxa"/>
            <w:vMerge/>
            <w:tcBorders>
              <w:left w:val="single" w:sz="4" w:space="0" w:color="auto"/>
              <w:right w:val="single" w:sz="4" w:space="0" w:color="auto"/>
            </w:tcBorders>
          </w:tcPr>
          <w:p w14:paraId="6CE98FD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740FDA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4EFC80" w14:textId="77777777" w:rsidR="00F21BC6" w:rsidRPr="00553950" w:rsidRDefault="004D71E9">
            <w:pPr>
              <w:pStyle w:val="affffffff4"/>
              <w:rPr>
                <w:b/>
              </w:rPr>
            </w:pPr>
            <w:r w:rsidRPr="00553950">
              <w:rPr>
                <w:b/>
                <w:bCs/>
              </w:rPr>
              <w:t>Авторизоваться под ролью «</w:t>
            </w:r>
            <w:r w:rsidRPr="00553950">
              <w:rPr>
                <w:b/>
              </w:rPr>
              <w:t>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39B3BC" w14:textId="77777777" w:rsidR="00F21BC6" w:rsidRPr="00553950" w:rsidRDefault="004D71E9">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18B1093E" w14:textId="77777777" w:rsidR="00F21BC6" w:rsidRPr="00553950" w:rsidRDefault="00F21BC6">
            <w:pPr>
              <w:pStyle w:val="affffffff4"/>
              <w:rPr>
                <w:b/>
                <w:szCs w:val="24"/>
              </w:rPr>
            </w:pPr>
          </w:p>
        </w:tc>
      </w:tr>
      <w:tr w:rsidR="00553950" w:rsidRPr="00553950" w14:paraId="5F1B582A" w14:textId="77777777">
        <w:trPr>
          <w:trHeight w:val="971"/>
        </w:trPr>
        <w:tc>
          <w:tcPr>
            <w:tcW w:w="562" w:type="dxa"/>
            <w:vMerge/>
            <w:tcBorders>
              <w:left w:val="single" w:sz="4" w:space="0" w:color="auto"/>
              <w:right w:val="single" w:sz="4" w:space="0" w:color="auto"/>
            </w:tcBorders>
          </w:tcPr>
          <w:p w14:paraId="055A320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03E8AB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A5D5E16" w14:textId="77777777" w:rsidR="00F21BC6" w:rsidRPr="00553950" w:rsidRDefault="004D71E9">
            <w:pPr>
              <w:pStyle w:val="affffffff4"/>
              <w:tabs>
                <w:tab w:val="left" w:pos="324"/>
              </w:tabs>
            </w:pPr>
            <w:r w:rsidRPr="00553950">
              <w:t>27) Выполнить действие, указанное в шаге 19-20,26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EF3B58" w14:textId="77777777" w:rsidR="00F21BC6" w:rsidRPr="00553950" w:rsidRDefault="004D71E9">
            <w:r w:rsidRPr="00553950">
              <w:t>–  на шаге 27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в пределах военного округа РФ.</w:t>
            </w:r>
          </w:p>
        </w:tc>
        <w:tc>
          <w:tcPr>
            <w:tcW w:w="3402" w:type="dxa"/>
            <w:vMerge/>
            <w:tcBorders>
              <w:left w:val="single" w:sz="4" w:space="0" w:color="auto"/>
              <w:right w:val="single" w:sz="4" w:space="0" w:color="auto"/>
            </w:tcBorders>
            <w:shd w:val="clear" w:color="auto" w:fill="auto"/>
          </w:tcPr>
          <w:p w14:paraId="26C49881" w14:textId="77777777" w:rsidR="00F21BC6" w:rsidRPr="00553950" w:rsidRDefault="00F21BC6">
            <w:pPr>
              <w:pStyle w:val="affffffff4"/>
              <w:rPr>
                <w:b/>
                <w:szCs w:val="24"/>
              </w:rPr>
            </w:pPr>
          </w:p>
        </w:tc>
      </w:tr>
      <w:tr w:rsidR="00553950" w:rsidRPr="00553950" w14:paraId="3EBCB1DC" w14:textId="77777777">
        <w:trPr>
          <w:trHeight w:val="971"/>
        </w:trPr>
        <w:tc>
          <w:tcPr>
            <w:tcW w:w="562" w:type="dxa"/>
            <w:vMerge/>
            <w:tcBorders>
              <w:left w:val="single" w:sz="4" w:space="0" w:color="auto"/>
              <w:right w:val="single" w:sz="4" w:space="0" w:color="auto"/>
            </w:tcBorders>
          </w:tcPr>
          <w:p w14:paraId="3712322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01AD56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07A15C8" w14:textId="77777777" w:rsidR="00F21BC6" w:rsidRPr="00553950" w:rsidRDefault="004D71E9">
            <w:pPr>
              <w:pStyle w:val="affffffff4"/>
              <w:rPr>
                <w:b/>
              </w:rPr>
            </w:pPr>
            <w:r w:rsidRPr="00553950">
              <w:t xml:space="preserve">Авторизоваться под ролью </w:t>
            </w:r>
            <w:r w:rsidRPr="00553950">
              <w:rPr>
                <w:b/>
              </w:rPr>
              <w:t>«Наблюдатель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A25E11" w14:textId="77777777" w:rsidR="00F21BC6" w:rsidRPr="00553950" w:rsidRDefault="004D71E9">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2DFF85CC" w14:textId="77777777" w:rsidR="00F21BC6" w:rsidRPr="00553950" w:rsidRDefault="00F21BC6">
            <w:pPr>
              <w:pStyle w:val="affffffff4"/>
              <w:rPr>
                <w:b/>
                <w:szCs w:val="24"/>
              </w:rPr>
            </w:pPr>
          </w:p>
        </w:tc>
      </w:tr>
      <w:tr w:rsidR="00553950" w:rsidRPr="00553950" w14:paraId="7AFFFE98" w14:textId="77777777">
        <w:trPr>
          <w:trHeight w:val="971"/>
        </w:trPr>
        <w:tc>
          <w:tcPr>
            <w:tcW w:w="562" w:type="dxa"/>
            <w:vMerge/>
            <w:tcBorders>
              <w:left w:val="single" w:sz="4" w:space="0" w:color="auto"/>
              <w:right w:val="single" w:sz="4" w:space="0" w:color="auto"/>
            </w:tcBorders>
          </w:tcPr>
          <w:p w14:paraId="68001B1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71C16D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A56656" w14:textId="77777777" w:rsidR="00F21BC6" w:rsidRPr="00553950" w:rsidRDefault="004D71E9">
            <w:pPr>
              <w:pStyle w:val="affffffff4"/>
              <w:tabs>
                <w:tab w:val="left" w:pos="466"/>
              </w:tabs>
            </w:pPr>
            <w:r w:rsidRPr="00553950">
              <w:t xml:space="preserve">28)Выполнить действие, указанное в шаге 19-20; </w:t>
            </w:r>
          </w:p>
          <w:p w14:paraId="5353D379" w14:textId="77777777" w:rsidR="00F21BC6" w:rsidRPr="00553950" w:rsidRDefault="004D71E9">
            <w:pPr>
              <w:pStyle w:val="affffffff4"/>
              <w:tabs>
                <w:tab w:val="left" w:pos="324"/>
              </w:tabs>
              <w:ind w:firstLine="182"/>
            </w:pPr>
            <w:r w:rsidRPr="00553950">
              <w:t xml:space="preserve">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доступен </w:t>
            </w:r>
            <w:r w:rsidRPr="00553950">
              <w:lastRenderedPageBreak/>
              <w:t>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1E4A7D1"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4C06D51E" w14:textId="77777777" w:rsidR="00F21BC6" w:rsidRPr="00553950" w:rsidRDefault="00F21BC6">
            <w:pPr>
              <w:pStyle w:val="affffffff4"/>
              <w:tabs>
                <w:tab w:val="left" w:pos="324"/>
              </w:tabs>
              <w:ind w:firstLine="182"/>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D2AB1B8" w14:textId="77777777" w:rsidR="00F21BC6" w:rsidRPr="00553950" w:rsidRDefault="004D71E9">
            <w:pPr>
              <w:pStyle w:val="affffffff4"/>
              <w:tabs>
                <w:tab w:val="left" w:pos="317"/>
                <w:tab w:val="left" w:pos="451"/>
              </w:tabs>
            </w:pPr>
            <w:r w:rsidRPr="00553950">
              <w:lastRenderedPageBreak/>
              <w:t xml:space="preserve">– на шаге 28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w:t>
            </w:r>
            <w:r w:rsidRPr="00553950">
              <w:lastRenderedPageBreak/>
              <w:t>по постановке на воинский учет (на текущую дату)- в пределах всех военкоматов, Сводного отчета по уведомлению граждан (ЛК ЕПГУ)- в пределах всех военкоматов.</w:t>
            </w:r>
          </w:p>
          <w:p w14:paraId="29F0C72C" w14:textId="77777777" w:rsidR="00F21BC6" w:rsidRPr="00553950" w:rsidRDefault="00F21BC6"/>
        </w:tc>
        <w:tc>
          <w:tcPr>
            <w:tcW w:w="3402" w:type="dxa"/>
            <w:vMerge/>
            <w:tcBorders>
              <w:left w:val="single" w:sz="4" w:space="0" w:color="auto"/>
              <w:right w:val="single" w:sz="4" w:space="0" w:color="auto"/>
            </w:tcBorders>
            <w:shd w:val="clear" w:color="auto" w:fill="auto"/>
          </w:tcPr>
          <w:p w14:paraId="1515A8F8" w14:textId="77777777" w:rsidR="00F21BC6" w:rsidRPr="00553950" w:rsidRDefault="00F21BC6">
            <w:pPr>
              <w:pStyle w:val="affffffff4"/>
              <w:rPr>
                <w:b/>
                <w:szCs w:val="24"/>
              </w:rPr>
            </w:pPr>
          </w:p>
        </w:tc>
      </w:tr>
      <w:tr w:rsidR="00553950" w:rsidRPr="00553950" w14:paraId="0239ACB4" w14:textId="77777777">
        <w:trPr>
          <w:trHeight w:val="971"/>
        </w:trPr>
        <w:tc>
          <w:tcPr>
            <w:tcW w:w="562" w:type="dxa"/>
            <w:vMerge/>
            <w:tcBorders>
              <w:left w:val="single" w:sz="4" w:space="0" w:color="auto"/>
              <w:right w:val="single" w:sz="4" w:space="0" w:color="auto"/>
            </w:tcBorders>
          </w:tcPr>
          <w:p w14:paraId="49D6F88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708BDF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6D6B2E" w14:textId="77777777" w:rsidR="00F21BC6" w:rsidRPr="00553950" w:rsidRDefault="004D71E9">
            <w:pPr>
              <w:pStyle w:val="affffffff4"/>
              <w:rPr>
                <w:b/>
              </w:rPr>
            </w:pPr>
            <w:r w:rsidRPr="00553950">
              <w:t xml:space="preserve">Авторизоваться под ролью </w:t>
            </w:r>
            <w:r w:rsidRPr="00553950">
              <w:rPr>
                <w:b/>
              </w:rPr>
              <w:t>«Сотрудника ГОМУ»:</w:t>
            </w:r>
          </w:p>
          <w:p w14:paraId="51B57623"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81FFEC" w14:textId="77777777" w:rsidR="00F21BC6" w:rsidRPr="00553950" w:rsidRDefault="004D71E9">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B43C717" w14:textId="77777777" w:rsidR="00F21BC6" w:rsidRPr="00553950" w:rsidRDefault="00F21BC6">
            <w:pPr>
              <w:pStyle w:val="affffffff4"/>
              <w:rPr>
                <w:b/>
                <w:szCs w:val="24"/>
              </w:rPr>
            </w:pPr>
          </w:p>
        </w:tc>
      </w:tr>
      <w:tr w:rsidR="00553950" w:rsidRPr="00553950" w14:paraId="3CFCBC93" w14:textId="77777777">
        <w:trPr>
          <w:trHeight w:val="971"/>
        </w:trPr>
        <w:tc>
          <w:tcPr>
            <w:tcW w:w="562" w:type="dxa"/>
            <w:vMerge/>
            <w:tcBorders>
              <w:left w:val="single" w:sz="4" w:space="0" w:color="auto"/>
              <w:right w:val="single" w:sz="4" w:space="0" w:color="auto"/>
            </w:tcBorders>
          </w:tcPr>
          <w:p w14:paraId="79A325B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2EAE3C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3040DA" w14:textId="77777777" w:rsidR="00F21BC6" w:rsidRPr="00553950" w:rsidRDefault="004D71E9">
            <w:pPr>
              <w:pStyle w:val="affffffff4"/>
            </w:pPr>
            <w:r w:rsidRPr="00553950">
              <w:t>29) Выполнить действие, указанное в шаге 20,28 (формирование отчета).</w:t>
            </w:r>
          </w:p>
          <w:p w14:paraId="3E34A797" w14:textId="77777777" w:rsidR="00F21BC6" w:rsidRPr="00553950" w:rsidRDefault="004D71E9">
            <w:pPr>
              <w:tabs>
                <w:tab w:val="left" w:pos="457"/>
              </w:tabs>
              <w:ind w:left="31" w:hanging="31"/>
              <w:rPr>
                <w:bCs/>
              </w:rPr>
            </w:pPr>
            <w:r w:rsidRPr="00553950">
              <w:rPr>
                <w:bCs/>
              </w:rPr>
              <w:t xml:space="preserve">На дашборде «Бизнес метрики» компонента «Постановка на воинский учет при смене </w:t>
            </w:r>
            <w:r w:rsidRPr="00553950">
              <w:rPr>
                <w:bCs/>
              </w:rPr>
              <w:lastRenderedPageBreak/>
              <w:t>адреса. ГИР ВУ, ЕПГУ Личное посещение ВК» отображаются первоначальные значения данных.</w:t>
            </w:r>
          </w:p>
          <w:p w14:paraId="050E25C4"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CB7333" w14:textId="77777777" w:rsidR="00F21BC6" w:rsidRPr="00553950" w:rsidRDefault="004D71E9">
            <w:pPr>
              <w:pStyle w:val="affffffff4"/>
              <w:tabs>
                <w:tab w:val="left" w:pos="317"/>
                <w:tab w:val="left" w:pos="451"/>
              </w:tabs>
            </w:pPr>
            <w:r w:rsidRPr="00553950">
              <w:lastRenderedPageBreak/>
              <w:t xml:space="preserve">–  на шаге 29 пользователю доступны для просмотра направленные Уведомления на ЕПГУ, просмотр </w:t>
            </w:r>
            <w:r w:rsidRPr="00553950">
              <w:lastRenderedPageBreak/>
              <w:t>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p w14:paraId="3A0F1856" w14:textId="77777777" w:rsidR="00F21BC6" w:rsidRPr="00553950" w:rsidRDefault="004D71E9">
            <w:pPr>
              <w:pStyle w:val="affffffff4"/>
            </w:pPr>
            <w:r w:rsidRPr="00553950">
              <w:t>Данные на дашборде «Бизнес метрики» компонента «Постановка на воинский учет при смене адреса</w:t>
            </w:r>
            <w:r w:rsidRPr="00553950">
              <w:rPr>
                <w:bCs/>
              </w:rPr>
              <w:t>. ГИР ВУ</w:t>
            </w:r>
            <w:r w:rsidRPr="00553950">
              <w:t>» отображаются в соответствии с тестовыми данными и действиями, проводимыми в рамках проверки.</w:t>
            </w:r>
          </w:p>
          <w:p w14:paraId="7025668B" w14:textId="77777777" w:rsidR="00F21BC6" w:rsidRPr="00553950" w:rsidRDefault="00F21BC6"/>
        </w:tc>
        <w:tc>
          <w:tcPr>
            <w:tcW w:w="3402" w:type="dxa"/>
            <w:vMerge/>
            <w:tcBorders>
              <w:left w:val="single" w:sz="4" w:space="0" w:color="auto"/>
              <w:right w:val="single" w:sz="4" w:space="0" w:color="auto"/>
            </w:tcBorders>
            <w:shd w:val="clear" w:color="auto" w:fill="auto"/>
          </w:tcPr>
          <w:p w14:paraId="65DBD163" w14:textId="77777777" w:rsidR="00F21BC6" w:rsidRPr="00553950" w:rsidRDefault="00F21BC6">
            <w:pPr>
              <w:pStyle w:val="affffffff4"/>
              <w:rPr>
                <w:b/>
                <w:szCs w:val="24"/>
              </w:rPr>
            </w:pPr>
          </w:p>
        </w:tc>
      </w:tr>
      <w:tr w:rsidR="00553950" w:rsidRPr="00553950" w14:paraId="5949F9DA" w14:textId="77777777">
        <w:trPr>
          <w:trHeight w:val="971"/>
        </w:trPr>
        <w:tc>
          <w:tcPr>
            <w:tcW w:w="562" w:type="dxa"/>
            <w:vMerge/>
            <w:tcBorders>
              <w:left w:val="single" w:sz="4" w:space="0" w:color="auto"/>
              <w:right w:val="single" w:sz="4" w:space="0" w:color="auto"/>
            </w:tcBorders>
          </w:tcPr>
          <w:p w14:paraId="46DB25A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041224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CC1199" w14:textId="77777777" w:rsidR="00F21BC6" w:rsidRPr="00553950" w:rsidRDefault="004D71E9">
            <w:pPr>
              <w:pStyle w:val="affffffff4"/>
              <w:rPr>
                <w:b/>
                <w:bCs/>
              </w:rPr>
            </w:pPr>
            <w:r w:rsidRPr="00553950">
              <w:rPr>
                <w:b/>
                <w:bCs/>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CBE955"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shd w:val="clear" w:color="auto" w:fill="auto"/>
          </w:tcPr>
          <w:p w14:paraId="21C3380C" w14:textId="77777777" w:rsidR="00F21BC6" w:rsidRPr="00553950" w:rsidRDefault="00F21BC6">
            <w:pPr>
              <w:pStyle w:val="affffffff4"/>
              <w:rPr>
                <w:b/>
                <w:szCs w:val="24"/>
              </w:rPr>
            </w:pPr>
          </w:p>
        </w:tc>
      </w:tr>
      <w:tr w:rsidR="00553950" w:rsidRPr="00553950" w14:paraId="4C6A3D52" w14:textId="77777777">
        <w:trPr>
          <w:trHeight w:val="971"/>
        </w:trPr>
        <w:tc>
          <w:tcPr>
            <w:tcW w:w="562" w:type="dxa"/>
            <w:vMerge/>
            <w:tcBorders>
              <w:left w:val="single" w:sz="4" w:space="0" w:color="auto"/>
              <w:right w:val="single" w:sz="4" w:space="0" w:color="auto"/>
            </w:tcBorders>
          </w:tcPr>
          <w:p w14:paraId="060303B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CB1CC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BF5DED7" w14:textId="77777777" w:rsidR="00F21BC6" w:rsidRPr="00553950" w:rsidRDefault="004D71E9">
            <w:pPr>
              <w:pStyle w:val="affffffff4"/>
            </w:pPr>
            <w:r w:rsidRPr="00553950">
              <w:t>30) 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2728FEE" w14:textId="77777777" w:rsidR="00F21BC6" w:rsidRPr="00553950" w:rsidRDefault="004D71E9">
            <w:pPr>
              <w:pStyle w:val="affffffff4"/>
              <w:rPr>
                <w:szCs w:val="24"/>
              </w:rPr>
            </w:pPr>
            <w:r w:rsidRPr="00553950">
              <w:rPr>
                <w:szCs w:val="24"/>
              </w:rPr>
              <w:t>– на шаге 30 поступление уведомления в личный кабинет гражданина на ЕПГУ о постановке на воинский учет.</w:t>
            </w:r>
          </w:p>
          <w:p w14:paraId="300895A6" w14:textId="77777777" w:rsidR="00F21BC6" w:rsidRPr="00553950" w:rsidRDefault="004D71E9">
            <w:pPr>
              <w:pStyle w:val="affffffff4"/>
              <w:rPr>
                <w:b/>
                <w:bCs/>
                <w:szCs w:val="24"/>
              </w:rPr>
            </w:pPr>
            <w:r w:rsidRPr="00553950">
              <w:rPr>
                <w:b/>
                <w:bCs/>
                <w:szCs w:val="24"/>
              </w:rPr>
              <w:t>Текст Уведомления:</w:t>
            </w:r>
          </w:p>
          <w:p w14:paraId="5461C244" w14:textId="77777777" w:rsidR="00F21BC6" w:rsidRPr="00553950" w:rsidRDefault="004D71E9">
            <w:pPr>
              <w:pStyle w:val="affffffff4"/>
              <w:rPr>
                <w:szCs w:val="24"/>
              </w:rPr>
            </w:pPr>
            <w:r w:rsidRPr="00553950">
              <w:rPr>
                <w:szCs w:val="24"/>
              </w:rPr>
              <w:t>Уведомление о постановке на воинского учёт</w:t>
            </w:r>
          </w:p>
          <w:p w14:paraId="4566970D" w14:textId="77777777" w:rsidR="00F21BC6" w:rsidRPr="00553950" w:rsidRDefault="004D71E9">
            <w:pPr>
              <w:pStyle w:val="affffffff4"/>
              <w:rPr>
                <w:szCs w:val="24"/>
              </w:rPr>
            </w:pPr>
            <w:r w:rsidRPr="00553950">
              <w:rPr>
                <w:szCs w:val="24"/>
              </w:rPr>
              <w:t>&lt;Имя, Отчество&gt;</w:t>
            </w:r>
          </w:p>
          <w:p w14:paraId="0BBD9A3A" w14:textId="77777777" w:rsidR="00F21BC6" w:rsidRPr="00553950" w:rsidRDefault="004D71E9">
            <w:pPr>
              <w:pStyle w:val="affffffff4"/>
              <w:rPr>
                <w:szCs w:val="24"/>
              </w:rPr>
            </w:pPr>
            <w:r w:rsidRPr="00553950">
              <w:rPr>
                <w:szCs w:val="24"/>
              </w:rPr>
              <w:lastRenderedPageBreak/>
              <w:t>Вы поставлены на воинский учет.</w:t>
            </w:r>
          </w:p>
          <w:p w14:paraId="03D26802" w14:textId="77777777" w:rsidR="00F21BC6" w:rsidRPr="00553950" w:rsidRDefault="004D71E9">
            <w:r w:rsidRPr="00553950">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39ECCC66" w14:textId="77777777" w:rsidR="00F21BC6" w:rsidRPr="00553950" w:rsidRDefault="00F21BC6">
            <w:pPr>
              <w:pStyle w:val="affffffff4"/>
              <w:rPr>
                <w:b/>
                <w:szCs w:val="24"/>
              </w:rPr>
            </w:pPr>
          </w:p>
        </w:tc>
      </w:tr>
      <w:tr w:rsidR="00553950" w:rsidRPr="00553950" w14:paraId="0D585E8A" w14:textId="77777777">
        <w:trPr>
          <w:trHeight w:val="971"/>
        </w:trPr>
        <w:tc>
          <w:tcPr>
            <w:tcW w:w="562" w:type="dxa"/>
            <w:vMerge w:val="restart"/>
            <w:tcBorders>
              <w:left w:val="single" w:sz="4" w:space="0" w:color="auto"/>
              <w:right w:val="single" w:sz="4" w:space="0" w:color="auto"/>
            </w:tcBorders>
          </w:tcPr>
          <w:p w14:paraId="22BF4B95" w14:textId="77777777" w:rsidR="00F21BC6" w:rsidRPr="00553950" w:rsidRDefault="004D71E9">
            <w:pPr>
              <w:pStyle w:val="af"/>
              <w:widowControl w:val="0"/>
              <w:numPr>
                <w:ilvl w:val="2"/>
                <w:numId w:val="275"/>
              </w:numPr>
              <w:suppressLineNumbers/>
              <w:ind w:left="57" w:right="-57"/>
              <w:contextualSpacing/>
            </w:pPr>
            <w:r w:rsidRPr="00553950">
              <w:t>17.</w:t>
            </w:r>
          </w:p>
        </w:tc>
        <w:tc>
          <w:tcPr>
            <w:tcW w:w="2415" w:type="dxa"/>
            <w:vMerge w:val="restart"/>
            <w:tcBorders>
              <w:left w:val="single" w:sz="4" w:space="0" w:color="auto"/>
              <w:right w:val="single" w:sz="4" w:space="0" w:color="auto"/>
            </w:tcBorders>
            <w:shd w:val="clear" w:color="auto" w:fill="auto"/>
          </w:tcPr>
          <w:p w14:paraId="1FC34FF9" w14:textId="77777777" w:rsidR="00F21BC6" w:rsidRPr="00553950" w:rsidRDefault="004D71E9">
            <w:pPr>
              <w:pStyle w:val="affffffff4"/>
              <w:rPr>
                <w:szCs w:val="24"/>
              </w:rPr>
            </w:pPr>
            <w:r w:rsidRPr="00553950">
              <w:rPr>
                <w:szCs w:val="24"/>
              </w:rPr>
              <w:t>Проверка постановки на воинский учет при смене адреса при поступлении сведений из ГИР ВУ (с активной повесткой)</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DFC9D1" w14:textId="77777777" w:rsidR="00F21BC6" w:rsidRPr="00553950" w:rsidRDefault="004D71E9">
            <w:pPr>
              <w:pStyle w:val="affffffff4"/>
              <w:jc w:val="both"/>
              <w:rPr>
                <w:b/>
                <w:szCs w:val="24"/>
              </w:rPr>
            </w:pPr>
            <w:r w:rsidRPr="00553950">
              <w:rPr>
                <w:b/>
                <w:szCs w:val="24"/>
              </w:rPr>
              <w:t>Авторизоваться в ЕРВУ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E4E1FE7" w14:textId="77777777" w:rsidR="00F21BC6" w:rsidRPr="00553950" w:rsidRDefault="004D71E9">
            <w:pPr>
              <w:rPr>
                <w:b/>
              </w:rPr>
            </w:pPr>
            <w:r w:rsidRPr="00553950">
              <w:rPr>
                <w:bCs/>
              </w:rPr>
              <w:t>Положительным результатом проверки для</w:t>
            </w:r>
            <w:r w:rsidRPr="00553950">
              <w:rPr>
                <w:b/>
              </w:rPr>
              <w:t xml:space="preserve"> Сотрудника ГОМУ </w:t>
            </w:r>
            <w:r w:rsidRPr="00553950">
              <w:rPr>
                <w:bCs/>
              </w:rPr>
              <w:t>является</w:t>
            </w:r>
            <w:r w:rsidRPr="00553950">
              <w:rPr>
                <w:b/>
              </w:rPr>
              <w:t>:</w:t>
            </w:r>
          </w:p>
        </w:tc>
        <w:tc>
          <w:tcPr>
            <w:tcW w:w="3402" w:type="dxa"/>
            <w:vMerge w:val="restart"/>
            <w:tcBorders>
              <w:top w:val="single" w:sz="4" w:space="0" w:color="auto"/>
              <w:left w:val="single" w:sz="4" w:space="0" w:color="auto"/>
              <w:right w:val="single" w:sz="4" w:space="0" w:color="auto"/>
            </w:tcBorders>
            <w:shd w:val="clear" w:color="auto" w:fill="auto"/>
          </w:tcPr>
          <w:p w14:paraId="162ADDFA" w14:textId="77777777" w:rsidR="00F21BC6" w:rsidRPr="00553950" w:rsidRDefault="004D71E9">
            <w:pPr>
              <w:pStyle w:val="affffffff4"/>
              <w:rPr>
                <w:b/>
                <w:szCs w:val="24"/>
              </w:rPr>
            </w:pPr>
            <w:r w:rsidRPr="00553950">
              <w:rPr>
                <w:b/>
                <w:szCs w:val="24"/>
              </w:rPr>
              <w:t>Предварительные условия:</w:t>
            </w:r>
          </w:p>
          <w:p w14:paraId="05927972" w14:textId="77777777" w:rsidR="00F21BC6" w:rsidRPr="00553950" w:rsidRDefault="004D71E9">
            <w:pPr>
              <w:pStyle w:val="affffffff4"/>
              <w:rPr>
                <w:bCs/>
                <w:szCs w:val="24"/>
              </w:rPr>
            </w:pPr>
            <w:r w:rsidRPr="00553950">
              <w:rPr>
                <w:bCs/>
                <w:szCs w:val="24"/>
              </w:rPr>
              <w:t>В проверке используются данные гражданина 5</w:t>
            </w:r>
          </w:p>
          <w:p w14:paraId="5F49B1AD" w14:textId="77777777" w:rsidR="00F21BC6" w:rsidRPr="00553950" w:rsidRDefault="00F21BC6">
            <w:pPr>
              <w:pStyle w:val="affffffff4"/>
              <w:rPr>
                <w:b/>
                <w:szCs w:val="24"/>
              </w:rPr>
            </w:pPr>
          </w:p>
          <w:p w14:paraId="29321A95" w14:textId="77777777" w:rsidR="00F21BC6" w:rsidRPr="00553950" w:rsidRDefault="004D71E9">
            <w:pPr>
              <w:pStyle w:val="affffffff4"/>
              <w:rPr>
                <w:szCs w:val="24"/>
              </w:rPr>
            </w:pPr>
            <w:r w:rsidRPr="00553950">
              <w:rPr>
                <w:szCs w:val="24"/>
              </w:rPr>
              <w:t>Запись гражданина в статусе «Состоит на учете».</w:t>
            </w:r>
          </w:p>
          <w:p w14:paraId="02328CB7" w14:textId="77777777" w:rsidR="00F21BC6" w:rsidRPr="00553950" w:rsidRDefault="004D71E9">
            <w:pPr>
              <w:pStyle w:val="affffffff4"/>
              <w:rPr>
                <w:szCs w:val="24"/>
              </w:rPr>
            </w:pPr>
            <w:r w:rsidRPr="00553950">
              <w:rPr>
                <w:szCs w:val="24"/>
              </w:rPr>
              <w:t>После прохождения проверок 25,28</w:t>
            </w:r>
          </w:p>
          <w:p w14:paraId="684D0000" w14:textId="77777777" w:rsidR="00F21BC6" w:rsidRPr="00553950" w:rsidRDefault="004D71E9">
            <w:pPr>
              <w:pStyle w:val="affffffff4"/>
              <w:rPr>
                <w:szCs w:val="24"/>
              </w:rPr>
            </w:pPr>
            <w:r w:rsidRPr="00553950">
              <w:rPr>
                <w:szCs w:val="24"/>
              </w:rPr>
              <w:t>У гражданина, состоящего на воинском учете в ВК 1, должна быть подписана и направлена повестка в рамках призывной кампании, подписано решение о введении временной меры – запрета на выезд из РФ (шаги описаны в проверках 25, 28).</w:t>
            </w:r>
          </w:p>
          <w:p w14:paraId="6D05F0B1" w14:textId="77777777" w:rsidR="00F21BC6" w:rsidRPr="00553950" w:rsidRDefault="00F21BC6">
            <w:pPr>
              <w:pStyle w:val="affffffff4"/>
              <w:rPr>
                <w:szCs w:val="24"/>
              </w:rPr>
            </w:pPr>
          </w:p>
          <w:p w14:paraId="17EFAE57" w14:textId="77777777" w:rsidR="00F21BC6" w:rsidRPr="00553950" w:rsidRDefault="004D71E9">
            <w:pPr>
              <w:pStyle w:val="affffffff4"/>
              <w:rPr>
                <w:szCs w:val="24"/>
              </w:rPr>
            </w:pPr>
            <w:r w:rsidRPr="00553950">
              <w:rPr>
                <w:szCs w:val="24"/>
              </w:rPr>
              <w:t>Пользователи с назначенными ролями:</w:t>
            </w:r>
          </w:p>
          <w:p w14:paraId="60FFF2C8" w14:textId="77777777" w:rsidR="00F21BC6" w:rsidRPr="00553950" w:rsidRDefault="004D71E9">
            <w:pPr>
              <w:pStyle w:val="affffffff4"/>
              <w:numPr>
                <w:ilvl w:val="0"/>
                <w:numId w:val="152"/>
              </w:numPr>
              <w:tabs>
                <w:tab w:val="left" w:pos="0"/>
                <w:tab w:val="left" w:pos="192"/>
              </w:tabs>
              <w:ind w:hanging="720"/>
              <w:rPr>
                <w:szCs w:val="24"/>
              </w:rPr>
            </w:pPr>
            <w:r w:rsidRPr="00553950">
              <w:rPr>
                <w:szCs w:val="24"/>
              </w:rPr>
              <w:t>Сотрудник ГОМУ;</w:t>
            </w:r>
          </w:p>
          <w:p w14:paraId="5611BED1" w14:textId="77777777" w:rsidR="00F21BC6" w:rsidRPr="00553950" w:rsidRDefault="004D71E9">
            <w:pPr>
              <w:pStyle w:val="affffffff4"/>
              <w:numPr>
                <w:ilvl w:val="0"/>
                <w:numId w:val="152"/>
              </w:numPr>
              <w:tabs>
                <w:tab w:val="left" w:pos="0"/>
                <w:tab w:val="left" w:pos="192"/>
              </w:tabs>
              <w:ind w:left="0" w:firstLine="0"/>
              <w:rPr>
                <w:szCs w:val="24"/>
              </w:rPr>
            </w:pPr>
            <w:r w:rsidRPr="00553950">
              <w:rPr>
                <w:szCs w:val="24"/>
              </w:rPr>
              <w:t>Специалист ВК по воинскому учету в ВК 1;</w:t>
            </w:r>
          </w:p>
          <w:p w14:paraId="01D241CE" w14:textId="77777777" w:rsidR="00F21BC6" w:rsidRPr="00553950" w:rsidRDefault="004D71E9">
            <w:pPr>
              <w:pStyle w:val="affffffff4"/>
              <w:numPr>
                <w:ilvl w:val="0"/>
                <w:numId w:val="152"/>
              </w:numPr>
              <w:tabs>
                <w:tab w:val="left" w:pos="0"/>
                <w:tab w:val="left" w:pos="192"/>
              </w:tabs>
              <w:ind w:left="0" w:firstLine="0"/>
              <w:rPr>
                <w:szCs w:val="24"/>
              </w:rPr>
            </w:pPr>
            <w:r w:rsidRPr="00553950">
              <w:rPr>
                <w:szCs w:val="24"/>
              </w:rPr>
              <w:lastRenderedPageBreak/>
              <w:t>Специалист ВК по воинскому учету в ВК 2;</w:t>
            </w:r>
          </w:p>
          <w:p w14:paraId="7A332232" w14:textId="77777777" w:rsidR="00F21BC6" w:rsidRPr="00553950" w:rsidRDefault="004D71E9">
            <w:pPr>
              <w:pStyle w:val="affffffff4"/>
              <w:numPr>
                <w:ilvl w:val="0"/>
                <w:numId w:val="152"/>
              </w:numPr>
              <w:tabs>
                <w:tab w:val="left" w:pos="0"/>
                <w:tab w:val="left" w:pos="192"/>
              </w:tabs>
              <w:ind w:hanging="720"/>
              <w:rPr>
                <w:szCs w:val="24"/>
              </w:rPr>
            </w:pPr>
            <w:r w:rsidRPr="00553950">
              <w:rPr>
                <w:szCs w:val="24"/>
              </w:rPr>
              <w:t xml:space="preserve">Военный комиссар в ВК 1; </w:t>
            </w:r>
          </w:p>
          <w:p w14:paraId="16B3D85F" w14:textId="77777777" w:rsidR="00F21BC6" w:rsidRPr="00553950" w:rsidRDefault="004D71E9">
            <w:pPr>
              <w:pStyle w:val="affffffff4"/>
              <w:numPr>
                <w:ilvl w:val="0"/>
                <w:numId w:val="152"/>
              </w:numPr>
              <w:tabs>
                <w:tab w:val="left" w:pos="0"/>
                <w:tab w:val="left" w:pos="192"/>
              </w:tabs>
              <w:ind w:hanging="720"/>
              <w:rPr>
                <w:b/>
                <w:szCs w:val="24"/>
              </w:rPr>
            </w:pPr>
            <w:r w:rsidRPr="00553950">
              <w:rPr>
                <w:szCs w:val="24"/>
              </w:rPr>
              <w:t>Военный комиссар в ВК 2;</w:t>
            </w:r>
          </w:p>
          <w:p w14:paraId="0C8076D4" w14:textId="77777777" w:rsidR="00F21BC6" w:rsidRPr="00553950" w:rsidRDefault="004D71E9">
            <w:pPr>
              <w:pStyle w:val="affffffff4"/>
              <w:numPr>
                <w:ilvl w:val="0"/>
                <w:numId w:val="152"/>
              </w:numPr>
              <w:tabs>
                <w:tab w:val="left" w:pos="0"/>
                <w:tab w:val="left" w:pos="219"/>
              </w:tabs>
              <w:ind w:hanging="720"/>
              <w:rPr>
                <w:szCs w:val="24"/>
              </w:rPr>
            </w:pPr>
            <w:r w:rsidRPr="00553950">
              <w:rPr>
                <w:szCs w:val="24"/>
              </w:rPr>
              <w:t>Наблюдатель штаба ВО;</w:t>
            </w:r>
          </w:p>
          <w:p w14:paraId="375B4CFA" w14:textId="77777777" w:rsidR="00F21BC6" w:rsidRPr="00553950" w:rsidRDefault="004D71E9">
            <w:pPr>
              <w:pStyle w:val="affffffff4"/>
              <w:numPr>
                <w:ilvl w:val="0"/>
                <w:numId w:val="152"/>
              </w:numPr>
              <w:tabs>
                <w:tab w:val="left" w:pos="0"/>
                <w:tab w:val="left" w:pos="219"/>
              </w:tabs>
              <w:ind w:hanging="720"/>
              <w:rPr>
                <w:szCs w:val="24"/>
              </w:rPr>
            </w:pPr>
            <w:r w:rsidRPr="00553950">
              <w:rPr>
                <w:szCs w:val="24"/>
              </w:rPr>
              <w:t>Наблюдатель ВК субъекта;</w:t>
            </w:r>
          </w:p>
          <w:p w14:paraId="44A4E1DF" w14:textId="77777777" w:rsidR="00F21BC6" w:rsidRPr="00553950" w:rsidRDefault="004D71E9">
            <w:pPr>
              <w:pStyle w:val="affffffff4"/>
            </w:pPr>
            <w:r w:rsidRPr="00553950">
              <w:t>Наблюдатель ГОМУ;</w:t>
            </w:r>
          </w:p>
          <w:p w14:paraId="0479F3B1" w14:textId="77777777" w:rsidR="00F21BC6" w:rsidRPr="00553950" w:rsidRDefault="00F21BC6">
            <w:pPr>
              <w:pStyle w:val="affffffff4"/>
            </w:pPr>
          </w:p>
          <w:p w14:paraId="5586924F" w14:textId="77777777" w:rsidR="00F21BC6" w:rsidRPr="00553950" w:rsidRDefault="00F21BC6">
            <w:pPr>
              <w:pStyle w:val="affffffff4"/>
            </w:pPr>
          </w:p>
          <w:p w14:paraId="26A7C5B4" w14:textId="77777777" w:rsidR="00F21BC6" w:rsidRPr="00553950" w:rsidRDefault="004D71E9">
            <w:pPr>
              <w:pStyle w:val="affffffff4"/>
              <w:rPr>
                <w:bCs/>
                <w:szCs w:val="24"/>
              </w:rPr>
            </w:pPr>
            <w:r w:rsidRPr="00553950">
              <w:rPr>
                <w:bCs/>
                <w:szCs w:val="24"/>
              </w:rPr>
              <w:t>Проверка на статус повестки "Явка не требуется" осуществляется в проверке 21 "Проверка функциональности вызова граждан в военный комиссариат в списке на вызов для первоначальной постановки на воинский учет" на 15 шаге "Явка не требуется"</w:t>
            </w:r>
          </w:p>
        </w:tc>
      </w:tr>
      <w:tr w:rsidR="00553950" w:rsidRPr="00553950" w14:paraId="00F74518" w14:textId="77777777">
        <w:trPr>
          <w:trHeight w:val="971"/>
        </w:trPr>
        <w:tc>
          <w:tcPr>
            <w:tcW w:w="562" w:type="dxa"/>
            <w:vMerge/>
            <w:tcBorders>
              <w:left w:val="single" w:sz="4" w:space="0" w:color="auto"/>
              <w:right w:val="single" w:sz="4" w:space="0" w:color="auto"/>
            </w:tcBorders>
          </w:tcPr>
          <w:p w14:paraId="122F86F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4585E8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2E7958" w14:textId="77777777" w:rsidR="00F21BC6" w:rsidRPr="00553950" w:rsidRDefault="004D71E9">
            <w:pPr>
              <w:pStyle w:val="affffffff4"/>
              <w:jc w:val="both"/>
              <w:rPr>
                <w:bCs/>
                <w:szCs w:val="24"/>
              </w:rPr>
            </w:pPr>
            <w:r w:rsidRPr="00553950">
              <w:rPr>
                <w:bCs/>
                <w:szCs w:val="24"/>
              </w:rPr>
              <w:t>1) В разделе «Внешний обмен» подраздел «Ручная загрузка данных» - «Загрузить данные» загрузить файл в формате .</w:t>
            </w:r>
            <w:r w:rsidRPr="00553950">
              <w:rPr>
                <w:bCs/>
                <w:szCs w:val="24"/>
                <w:lang w:val="en-US"/>
              </w:rPr>
              <w:t>xml</w:t>
            </w:r>
            <w:r w:rsidRPr="00553950">
              <w:rPr>
                <w:bCs/>
                <w:szCs w:val="24"/>
              </w:rPr>
              <w:t xml:space="preserve"> с новым адресом гражданина.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F1EFD2" w14:textId="77777777" w:rsidR="00F21BC6" w:rsidRPr="00553950" w:rsidRDefault="004D71E9">
            <w:pPr>
              <w:rPr>
                <w:bCs/>
              </w:rPr>
            </w:pPr>
            <w:r w:rsidRPr="00553950">
              <w:rPr>
                <w:bCs/>
              </w:rPr>
              <w:t>- на шаге 1 файл с расширением .</w:t>
            </w:r>
            <w:r w:rsidRPr="00553950">
              <w:rPr>
                <w:bCs/>
                <w:lang w:val="en-US"/>
              </w:rPr>
              <w:t>xml</w:t>
            </w:r>
            <w:r w:rsidRPr="00553950">
              <w:rPr>
                <w:bCs/>
              </w:rPr>
              <w:t xml:space="preserve"> успешно загружен.</w:t>
            </w:r>
          </w:p>
          <w:p w14:paraId="3E8A36BD" w14:textId="77777777" w:rsidR="00F21BC6" w:rsidRPr="00553950" w:rsidRDefault="00F21BC6">
            <w:pPr>
              <w:rPr>
                <w:bCs/>
              </w:rPr>
            </w:pPr>
          </w:p>
        </w:tc>
        <w:tc>
          <w:tcPr>
            <w:tcW w:w="3402" w:type="dxa"/>
            <w:vMerge/>
            <w:tcBorders>
              <w:left w:val="single" w:sz="4" w:space="0" w:color="auto"/>
              <w:right w:val="single" w:sz="4" w:space="0" w:color="auto"/>
            </w:tcBorders>
            <w:shd w:val="clear" w:color="auto" w:fill="auto"/>
          </w:tcPr>
          <w:p w14:paraId="5762B644" w14:textId="77777777" w:rsidR="00F21BC6" w:rsidRPr="00553950" w:rsidRDefault="00F21BC6">
            <w:pPr>
              <w:pStyle w:val="affffffff4"/>
              <w:rPr>
                <w:b/>
                <w:szCs w:val="24"/>
              </w:rPr>
            </w:pPr>
          </w:p>
        </w:tc>
      </w:tr>
      <w:tr w:rsidR="00553950" w:rsidRPr="00553950" w14:paraId="51408FDB" w14:textId="77777777">
        <w:trPr>
          <w:trHeight w:val="971"/>
        </w:trPr>
        <w:tc>
          <w:tcPr>
            <w:tcW w:w="562" w:type="dxa"/>
            <w:vMerge/>
            <w:tcBorders>
              <w:left w:val="single" w:sz="4" w:space="0" w:color="auto"/>
              <w:right w:val="single" w:sz="4" w:space="0" w:color="auto"/>
            </w:tcBorders>
          </w:tcPr>
          <w:p w14:paraId="29225CE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652995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D20712" w14:textId="77777777" w:rsidR="00F21BC6" w:rsidRPr="00553950" w:rsidRDefault="004D71E9">
            <w:pPr>
              <w:pStyle w:val="affffffff4"/>
              <w:jc w:val="both"/>
              <w:rPr>
                <w:b/>
                <w:szCs w:val="24"/>
              </w:rPr>
            </w:pPr>
            <w:r w:rsidRPr="00553950">
              <w:rPr>
                <w:b/>
                <w:szCs w:val="24"/>
              </w:rPr>
              <w:t>Авторизоваться в ЕРВУ в ВК 2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6618EB" w14:textId="77777777" w:rsidR="00F21BC6" w:rsidRPr="00553950" w:rsidRDefault="004D71E9">
            <w:pPr>
              <w:rPr>
                <w:b/>
              </w:rPr>
            </w:pPr>
            <w:r w:rsidRPr="00553950">
              <w:rPr>
                <w:bCs/>
              </w:rPr>
              <w:t>Положительным результатом проверки для</w:t>
            </w:r>
            <w:r w:rsidRPr="00553950">
              <w:rPr>
                <w:b/>
              </w:rPr>
              <w:t xml:space="preserve"> Специалиста ВК по воинскому учету в ВК 2 </w:t>
            </w:r>
            <w:r w:rsidRPr="00553950">
              <w:rPr>
                <w:bCs/>
              </w:rPr>
              <w:t>является</w:t>
            </w:r>
            <w:r w:rsidRPr="00553950">
              <w:rPr>
                <w:b/>
              </w:rPr>
              <w:t>:</w:t>
            </w:r>
          </w:p>
        </w:tc>
        <w:tc>
          <w:tcPr>
            <w:tcW w:w="3402" w:type="dxa"/>
            <w:vMerge/>
            <w:tcBorders>
              <w:left w:val="single" w:sz="4" w:space="0" w:color="auto"/>
              <w:right w:val="single" w:sz="4" w:space="0" w:color="auto"/>
            </w:tcBorders>
            <w:shd w:val="clear" w:color="auto" w:fill="auto"/>
          </w:tcPr>
          <w:p w14:paraId="7CD6A338" w14:textId="77777777" w:rsidR="00F21BC6" w:rsidRPr="00553950" w:rsidRDefault="00F21BC6">
            <w:pPr>
              <w:pStyle w:val="affffffff4"/>
              <w:rPr>
                <w:b/>
                <w:szCs w:val="24"/>
              </w:rPr>
            </w:pPr>
          </w:p>
        </w:tc>
      </w:tr>
      <w:tr w:rsidR="00553950" w:rsidRPr="00553950" w14:paraId="2F478D9F" w14:textId="77777777">
        <w:trPr>
          <w:trHeight w:val="971"/>
        </w:trPr>
        <w:tc>
          <w:tcPr>
            <w:tcW w:w="562" w:type="dxa"/>
            <w:vMerge/>
            <w:tcBorders>
              <w:left w:val="single" w:sz="4" w:space="0" w:color="auto"/>
              <w:right w:val="single" w:sz="4" w:space="0" w:color="auto"/>
            </w:tcBorders>
          </w:tcPr>
          <w:p w14:paraId="34DBAFC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AF362B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61F2F99" w14:textId="77777777" w:rsidR="00F21BC6" w:rsidRPr="00553950" w:rsidRDefault="004D71E9">
            <w:pPr>
              <w:pStyle w:val="affffffff4"/>
              <w:jc w:val="both"/>
              <w:rPr>
                <w:szCs w:val="24"/>
              </w:rPr>
            </w:pPr>
            <w:r w:rsidRPr="00553950">
              <w:rPr>
                <w:szCs w:val="24"/>
              </w:rPr>
              <w:t xml:space="preserve">2) В разделе «Отчеты» выбрать отчет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кнопку «˅Создать отчет»; после завершения </w:t>
            </w:r>
            <w:r w:rsidRPr="00553950">
              <w:rPr>
                <w:szCs w:val="24"/>
              </w:rPr>
              <w:lastRenderedPageBreak/>
              <w:t>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571B2B6" w14:textId="77777777" w:rsidR="00F21BC6" w:rsidRPr="00553950" w:rsidRDefault="004D71E9">
            <w:pPr>
              <w:tabs>
                <w:tab w:val="left" w:pos="300"/>
              </w:tabs>
            </w:pPr>
            <w:r w:rsidRPr="00553950">
              <w:lastRenderedPageBreak/>
              <w:t>– на шаге 2 отчет с наименованием «Сводный отчет по постановке на воинский учет (за период)», «Сводный отчет по постановке на воинский учет (на текущую дату)» сформирован;</w:t>
            </w:r>
          </w:p>
        </w:tc>
        <w:tc>
          <w:tcPr>
            <w:tcW w:w="3402" w:type="dxa"/>
            <w:vMerge/>
            <w:tcBorders>
              <w:left w:val="single" w:sz="4" w:space="0" w:color="auto"/>
              <w:right w:val="single" w:sz="4" w:space="0" w:color="auto"/>
            </w:tcBorders>
            <w:shd w:val="clear" w:color="auto" w:fill="auto"/>
          </w:tcPr>
          <w:p w14:paraId="35E1B773" w14:textId="77777777" w:rsidR="00F21BC6" w:rsidRPr="00553950" w:rsidRDefault="00F21BC6">
            <w:pPr>
              <w:pStyle w:val="affffffff4"/>
              <w:rPr>
                <w:b/>
                <w:szCs w:val="24"/>
              </w:rPr>
            </w:pPr>
          </w:p>
        </w:tc>
      </w:tr>
      <w:tr w:rsidR="00553950" w:rsidRPr="00553950" w14:paraId="3E28817F" w14:textId="77777777">
        <w:trPr>
          <w:trHeight w:val="971"/>
        </w:trPr>
        <w:tc>
          <w:tcPr>
            <w:tcW w:w="562" w:type="dxa"/>
            <w:vMerge/>
            <w:tcBorders>
              <w:left w:val="single" w:sz="4" w:space="0" w:color="auto"/>
              <w:right w:val="single" w:sz="4" w:space="0" w:color="auto"/>
            </w:tcBorders>
          </w:tcPr>
          <w:p w14:paraId="6710D43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BAB334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DBF693" w14:textId="77777777" w:rsidR="00F21BC6" w:rsidRPr="00553950" w:rsidRDefault="004D71E9">
            <w:pPr>
              <w:pStyle w:val="affffffff4"/>
              <w:jc w:val="both"/>
              <w:rPr>
                <w:szCs w:val="24"/>
              </w:rPr>
            </w:pPr>
            <w:r w:rsidRPr="00553950">
              <w:rPr>
                <w:szCs w:val="24"/>
              </w:rPr>
              <w:t xml:space="preserve">3) В разделе «Ведение учета» → «Постановка» → «Смена адреса», выбрать ФИО гражданина с помощью чек- бокса и нажать кнопку «Запросить личное дело». В модальном окне нажать кнопку «Запросить».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8F4AEE" w14:textId="77777777" w:rsidR="00F21BC6" w:rsidRPr="00553950" w:rsidRDefault="004D71E9">
            <w:pPr>
              <w:pStyle w:val="affffffff4"/>
              <w:rPr>
                <w:szCs w:val="24"/>
              </w:rPr>
            </w:pPr>
            <w:r w:rsidRPr="00553950">
              <w:rPr>
                <w:szCs w:val="24"/>
              </w:rPr>
              <w:t>– на шаге 3 направлен запрос личного дела.</w:t>
            </w:r>
          </w:p>
        </w:tc>
        <w:tc>
          <w:tcPr>
            <w:tcW w:w="3402" w:type="dxa"/>
            <w:vMerge/>
            <w:tcBorders>
              <w:left w:val="single" w:sz="4" w:space="0" w:color="auto"/>
              <w:right w:val="single" w:sz="4" w:space="0" w:color="auto"/>
            </w:tcBorders>
            <w:shd w:val="clear" w:color="auto" w:fill="auto"/>
          </w:tcPr>
          <w:p w14:paraId="4A3A6B05" w14:textId="77777777" w:rsidR="00F21BC6" w:rsidRPr="00553950" w:rsidRDefault="00F21BC6">
            <w:pPr>
              <w:pStyle w:val="affffffff4"/>
              <w:rPr>
                <w:b/>
                <w:szCs w:val="24"/>
              </w:rPr>
            </w:pPr>
          </w:p>
        </w:tc>
      </w:tr>
      <w:tr w:rsidR="00553950" w:rsidRPr="00553950" w14:paraId="6AA7F9E1" w14:textId="77777777">
        <w:trPr>
          <w:trHeight w:val="971"/>
        </w:trPr>
        <w:tc>
          <w:tcPr>
            <w:tcW w:w="562" w:type="dxa"/>
            <w:vMerge/>
            <w:tcBorders>
              <w:left w:val="single" w:sz="4" w:space="0" w:color="auto"/>
              <w:right w:val="single" w:sz="4" w:space="0" w:color="auto"/>
            </w:tcBorders>
          </w:tcPr>
          <w:p w14:paraId="32FCC77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67C1FE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DFCED0" w14:textId="77777777" w:rsidR="00F21BC6" w:rsidRPr="00553950" w:rsidRDefault="004D71E9">
            <w:pPr>
              <w:pStyle w:val="affffffff4"/>
              <w:jc w:val="both"/>
              <w:rPr>
                <w:b/>
                <w:szCs w:val="24"/>
              </w:rPr>
            </w:pPr>
            <w:r w:rsidRPr="00553950">
              <w:rPr>
                <w:b/>
                <w:szCs w:val="24"/>
              </w:rPr>
              <w:t>Авторизоваться в ЕРВУ в ВК 1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0DAD65" w14:textId="77777777" w:rsidR="00F21BC6" w:rsidRPr="00553950" w:rsidRDefault="004D71E9">
            <w:r w:rsidRPr="00553950">
              <w:t>Положительным результатом проверки для</w:t>
            </w:r>
            <w:r w:rsidRPr="00553950">
              <w:rPr>
                <w:b/>
              </w:rPr>
              <w:t xml:space="preserve"> Специалиста ВК по воинскому учету в ВК 1 </w:t>
            </w:r>
            <w:r w:rsidRPr="00553950">
              <w:t>является:</w:t>
            </w:r>
          </w:p>
        </w:tc>
        <w:tc>
          <w:tcPr>
            <w:tcW w:w="3402" w:type="dxa"/>
            <w:vMerge/>
            <w:tcBorders>
              <w:left w:val="single" w:sz="4" w:space="0" w:color="auto"/>
              <w:right w:val="single" w:sz="4" w:space="0" w:color="auto"/>
            </w:tcBorders>
            <w:shd w:val="clear" w:color="auto" w:fill="auto"/>
          </w:tcPr>
          <w:p w14:paraId="2AC1DF80" w14:textId="77777777" w:rsidR="00F21BC6" w:rsidRPr="00553950" w:rsidRDefault="00F21BC6">
            <w:pPr>
              <w:pStyle w:val="affffffff4"/>
              <w:rPr>
                <w:b/>
                <w:szCs w:val="24"/>
              </w:rPr>
            </w:pPr>
          </w:p>
        </w:tc>
      </w:tr>
      <w:tr w:rsidR="00553950" w:rsidRPr="00553950" w14:paraId="33CAE5ED" w14:textId="77777777">
        <w:trPr>
          <w:trHeight w:val="971"/>
        </w:trPr>
        <w:tc>
          <w:tcPr>
            <w:tcW w:w="562" w:type="dxa"/>
            <w:vMerge/>
            <w:tcBorders>
              <w:left w:val="single" w:sz="4" w:space="0" w:color="auto"/>
              <w:right w:val="single" w:sz="4" w:space="0" w:color="auto"/>
            </w:tcBorders>
          </w:tcPr>
          <w:p w14:paraId="492A186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EF74EA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916D0F" w14:textId="77777777" w:rsidR="00F21BC6" w:rsidRPr="00553950" w:rsidRDefault="004D71E9">
            <w:pPr>
              <w:pStyle w:val="affffffff4"/>
              <w:rPr>
                <w:szCs w:val="24"/>
              </w:rPr>
            </w:pPr>
            <w:r w:rsidRPr="00553950">
              <w:rPr>
                <w:szCs w:val="24"/>
              </w:rPr>
              <w:t>4) В разделе «Постановка на учет» подраздел «Запросы личного дела», найти ФИО нужного гражданина;</w:t>
            </w:r>
          </w:p>
          <w:p w14:paraId="06118CD4" w14:textId="77777777" w:rsidR="00F21BC6" w:rsidRPr="00553950" w:rsidRDefault="004D71E9">
            <w:pPr>
              <w:pStyle w:val="affffffff4"/>
              <w:rPr>
                <w:szCs w:val="24"/>
              </w:rPr>
            </w:pPr>
            <w:r w:rsidRPr="00553950">
              <w:rPr>
                <w:szCs w:val="24"/>
              </w:rPr>
              <w:t xml:space="preserve">5)  В поле «Действия» нажать на значок «Скачать файл запроса личного дела» в формате </w:t>
            </w:r>
            <w:r w:rsidRPr="00553950">
              <w:rPr>
                <w:szCs w:val="24"/>
                <w:lang w:val="en-US"/>
              </w:rPr>
              <w:t>json</w:t>
            </w:r>
            <w:r w:rsidRPr="00553950">
              <w:rPr>
                <w:szCs w:val="24"/>
              </w:rPr>
              <w:t>;</w:t>
            </w:r>
          </w:p>
          <w:p w14:paraId="6A545337" w14:textId="77777777" w:rsidR="00F21BC6" w:rsidRPr="00553950" w:rsidRDefault="004D71E9">
            <w:pPr>
              <w:pStyle w:val="affffffff4"/>
              <w:rPr>
                <w:szCs w:val="24"/>
              </w:rPr>
            </w:pPr>
            <w:r w:rsidRPr="00553950">
              <w:rPr>
                <w:szCs w:val="24"/>
              </w:rPr>
              <w:t xml:space="preserve">6) Перенести </w:t>
            </w:r>
            <w:r w:rsidRPr="00553950">
              <w:rPr>
                <w:szCs w:val="24"/>
                <w:lang w:val="en-US"/>
              </w:rPr>
              <w:t>json</w:t>
            </w:r>
            <w:r w:rsidRPr="00553950">
              <w:rPr>
                <w:szCs w:val="24"/>
              </w:rPr>
              <w:t>-файл запроса личного дела в ЕАСУ «Горизонт-МР»;</w:t>
            </w:r>
          </w:p>
          <w:p w14:paraId="400959A5" w14:textId="77777777" w:rsidR="00F21BC6" w:rsidRPr="00553950" w:rsidRDefault="004D71E9">
            <w:pPr>
              <w:pStyle w:val="affffffff4"/>
              <w:rPr>
                <w:szCs w:val="24"/>
              </w:rPr>
            </w:pPr>
            <w:r w:rsidRPr="00553950">
              <w:rPr>
                <w:szCs w:val="24"/>
              </w:rPr>
              <w:t>6)  В разделе «Ведение учета» → «Постановка» → подраздел «Запросы личного дела», нажать кнопку «Направить код загрузки личного дела»;</w:t>
            </w:r>
          </w:p>
          <w:p w14:paraId="41C0E1AA" w14:textId="77777777" w:rsidR="00F21BC6" w:rsidRPr="00553950" w:rsidRDefault="004D71E9">
            <w:pPr>
              <w:pStyle w:val="affffffff4"/>
              <w:rPr>
                <w:szCs w:val="24"/>
              </w:rPr>
            </w:pPr>
            <w:r w:rsidRPr="00553950">
              <w:rPr>
                <w:szCs w:val="24"/>
              </w:rPr>
              <w:t xml:space="preserve">8) Прикрепить </w:t>
            </w:r>
            <w:r w:rsidRPr="00553950">
              <w:rPr>
                <w:szCs w:val="24"/>
                <w:lang w:val="en-US"/>
              </w:rPr>
              <w:t>json</w:t>
            </w:r>
            <w:r w:rsidRPr="00553950">
              <w:rPr>
                <w:szCs w:val="24"/>
              </w:rPr>
              <w:t>-файл с кодом загрузки личного дела, сформированный в ЕАСУ «Горизонт-МР»;</w:t>
            </w:r>
          </w:p>
          <w:p w14:paraId="1F9DFE9E" w14:textId="77777777" w:rsidR="00F21BC6" w:rsidRPr="00553950" w:rsidRDefault="004D71E9">
            <w:pPr>
              <w:pStyle w:val="affffffff4"/>
              <w:rPr>
                <w:szCs w:val="24"/>
              </w:rPr>
            </w:pPr>
            <w:r w:rsidRPr="00553950">
              <w:rPr>
                <w:szCs w:val="24"/>
              </w:rPr>
              <w:t>9) Нажать кнопку «Отправить на подписание».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B3DAE4C" w14:textId="77777777" w:rsidR="00F21BC6" w:rsidRPr="00553950" w:rsidRDefault="004D71E9">
            <w:r w:rsidRPr="00553950">
              <w:t>– на шаге 9 код загрузки личного дела отправлен на подписание.</w:t>
            </w:r>
          </w:p>
        </w:tc>
        <w:tc>
          <w:tcPr>
            <w:tcW w:w="3402" w:type="dxa"/>
            <w:vMerge/>
            <w:tcBorders>
              <w:left w:val="single" w:sz="4" w:space="0" w:color="auto"/>
              <w:right w:val="single" w:sz="4" w:space="0" w:color="auto"/>
            </w:tcBorders>
            <w:shd w:val="clear" w:color="auto" w:fill="auto"/>
          </w:tcPr>
          <w:p w14:paraId="5854443E" w14:textId="77777777" w:rsidR="00F21BC6" w:rsidRPr="00553950" w:rsidRDefault="00F21BC6">
            <w:pPr>
              <w:pStyle w:val="affffffff4"/>
              <w:rPr>
                <w:b/>
                <w:szCs w:val="24"/>
              </w:rPr>
            </w:pPr>
          </w:p>
        </w:tc>
      </w:tr>
      <w:tr w:rsidR="00553950" w:rsidRPr="00553950" w14:paraId="02B0FF2E" w14:textId="77777777">
        <w:trPr>
          <w:trHeight w:val="971"/>
        </w:trPr>
        <w:tc>
          <w:tcPr>
            <w:tcW w:w="562" w:type="dxa"/>
            <w:vMerge/>
            <w:tcBorders>
              <w:left w:val="single" w:sz="4" w:space="0" w:color="auto"/>
              <w:right w:val="single" w:sz="4" w:space="0" w:color="auto"/>
            </w:tcBorders>
          </w:tcPr>
          <w:p w14:paraId="09E3820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800F51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C7D21E" w14:textId="77777777" w:rsidR="00F21BC6" w:rsidRPr="00553950" w:rsidRDefault="004D71E9">
            <w:pPr>
              <w:pStyle w:val="affffffff4"/>
              <w:jc w:val="both"/>
              <w:rPr>
                <w:b/>
                <w:szCs w:val="24"/>
              </w:rPr>
            </w:pPr>
            <w:r w:rsidRPr="00553950">
              <w:rPr>
                <w:b/>
                <w:szCs w:val="24"/>
              </w:rPr>
              <w:t>Авторизоваться в ЕРВУ в ВК 1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D4A37D" w14:textId="77777777" w:rsidR="00F21BC6" w:rsidRPr="00553950" w:rsidRDefault="004D71E9">
            <w:r w:rsidRPr="00553950">
              <w:t xml:space="preserve">Положительным результатом проверки для </w:t>
            </w:r>
            <w:r w:rsidRPr="00553950">
              <w:rPr>
                <w:b/>
                <w:bCs/>
              </w:rPr>
              <w:t xml:space="preserve">Военного комиссара в ВК 1 </w:t>
            </w:r>
            <w:r w:rsidRPr="00553950">
              <w:t>является:</w:t>
            </w:r>
          </w:p>
        </w:tc>
        <w:tc>
          <w:tcPr>
            <w:tcW w:w="3402" w:type="dxa"/>
            <w:vMerge/>
            <w:tcBorders>
              <w:left w:val="single" w:sz="4" w:space="0" w:color="auto"/>
              <w:right w:val="single" w:sz="4" w:space="0" w:color="auto"/>
            </w:tcBorders>
            <w:shd w:val="clear" w:color="auto" w:fill="auto"/>
          </w:tcPr>
          <w:p w14:paraId="2390BD0A" w14:textId="77777777" w:rsidR="00F21BC6" w:rsidRPr="00553950" w:rsidRDefault="00F21BC6">
            <w:pPr>
              <w:pStyle w:val="affffffff4"/>
              <w:rPr>
                <w:b/>
                <w:szCs w:val="24"/>
              </w:rPr>
            </w:pPr>
          </w:p>
        </w:tc>
      </w:tr>
      <w:tr w:rsidR="00553950" w:rsidRPr="00553950" w14:paraId="1F2F27B2" w14:textId="77777777">
        <w:trPr>
          <w:trHeight w:val="971"/>
        </w:trPr>
        <w:tc>
          <w:tcPr>
            <w:tcW w:w="562" w:type="dxa"/>
            <w:vMerge/>
            <w:tcBorders>
              <w:left w:val="single" w:sz="4" w:space="0" w:color="auto"/>
              <w:right w:val="single" w:sz="4" w:space="0" w:color="auto"/>
            </w:tcBorders>
          </w:tcPr>
          <w:p w14:paraId="5B3A335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2CF9FB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2E1E0B" w14:textId="77777777" w:rsidR="00F21BC6" w:rsidRPr="00553950" w:rsidRDefault="004D71E9">
            <w:pPr>
              <w:pStyle w:val="affffffff4"/>
              <w:jc w:val="both"/>
              <w:rPr>
                <w:szCs w:val="24"/>
              </w:rPr>
            </w:pPr>
            <w:r w:rsidRPr="00553950">
              <w:rPr>
                <w:szCs w:val="24"/>
              </w:rPr>
              <w:t xml:space="preserve">10)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4E43768B" w14:textId="77777777" w:rsidR="00F21BC6" w:rsidRPr="00553950" w:rsidRDefault="004D71E9">
            <w:pPr>
              <w:pStyle w:val="affffffff4"/>
              <w:numPr>
                <w:ilvl w:val="0"/>
                <w:numId w:val="153"/>
              </w:numPr>
              <w:tabs>
                <w:tab w:val="left" w:pos="252"/>
              </w:tabs>
              <w:ind w:left="0" w:firstLine="0"/>
              <w:jc w:val="both"/>
              <w:rPr>
                <w:szCs w:val="24"/>
              </w:rPr>
            </w:pPr>
            <w:r w:rsidRPr="00553950">
              <w:rPr>
                <w:szCs w:val="24"/>
              </w:rPr>
              <w:t>Нажать кнопку «Подписание»;</w:t>
            </w:r>
          </w:p>
          <w:p w14:paraId="0D279794" w14:textId="77777777" w:rsidR="00F21BC6" w:rsidRPr="00553950" w:rsidRDefault="004D71E9">
            <w:pPr>
              <w:pStyle w:val="affffffff4"/>
              <w:numPr>
                <w:ilvl w:val="0"/>
                <w:numId w:val="153"/>
              </w:numPr>
              <w:tabs>
                <w:tab w:val="left" w:pos="252"/>
              </w:tabs>
              <w:ind w:left="0" w:firstLine="0"/>
              <w:jc w:val="both"/>
              <w:rPr>
                <w:szCs w:val="24"/>
              </w:rPr>
            </w:pPr>
            <w:r w:rsidRPr="00553950">
              <w:rPr>
                <w:szCs w:val="24"/>
              </w:rPr>
              <w:t>Выбрать сертификат ЭЦП, нажать кнопку «Подписать».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EEBD84" w14:textId="77777777" w:rsidR="00F21BC6" w:rsidRPr="00553950" w:rsidRDefault="004D71E9">
            <w:r w:rsidRPr="00553950">
              <w:t>– на шаге 10 подписание файла с кодом загрузки личного дела.</w:t>
            </w:r>
          </w:p>
        </w:tc>
        <w:tc>
          <w:tcPr>
            <w:tcW w:w="3402" w:type="dxa"/>
            <w:vMerge/>
            <w:tcBorders>
              <w:left w:val="single" w:sz="4" w:space="0" w:color="auto"/>
              <w:right w:val="single" w:sz="4" w:space="0" w:color="auto"/>
            </w:tcBorders>
            <w:shd w:val="clear" w:color="auto" w:fill="auto"/>
          </w:tcPr>
          <w:p w14:paraId="5BE945FF" w14:textId="77777777" w:rsidR="00F21BC6" w:rsidRPr="00553950" w:rsidRDefault="00F21BC6">
            <w:pPr>
              <w:pStyle w:val="affffffff4"/>
              <w:rPr>
                <w:b/>
                <w:szCs w:val="24"/>
              </w:rPr>
            </w:pPr>
          </w:p>
        </w:tc>
      </w:tr>
      <w:tr w:rsidR="00553950" w:rsidRPr="00553950" w14:paraId="06BCB9FC" w14:textId="77777777">
        <w:trPr>
          <w:trHeight w:val="971"/>
        </w:trPr>
        <w:tc>
          <w:tcPr>
            <w:tcW w:w="562" w:type="dxa"/>
            <w:vMerge/>
            <w:tcBorders>
              <w:left w:val="single" w:sz="4" w:space="0" w:color="auto"/>
              <w:right w:val="single" w:sz="4" w:space="0" w:color="auto"/>
            </w:tcBorders>
          </w:tcPr>
          <w:p w14:paraId="6F12AC4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A673C9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8C33D1" w14:textId="77777777" w:rsidR="00F21BC6" w:rsidRPr="00553950" w:rsidRDefault="004D71E9">
            <w:pPr>
              <w:pStyle w:val="affffffff4"/>
              <w:jc w:val="both"/>
              <w:rPr>
                <w:b/>
                <w:szCs w:val="24"/>
              </w:rPr>
            </w:pPr>
            <w:r w:rsidRPr="00553950">
              <w:rPr>
                <w:b/>
                <w:szCs w:val="24"/>
              </w:rPr>
              <w:t>Авторизоваться в ЕРВУ в ВК 2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AC8CEE" w14:textId="77777777" w:rsidR="00F21BC6" w:rsidRPr="00553950" w:rsidRDefault="004D71E9">
            <w:pPr>
              <w:rPr>
                <w:b/>
              </w:rPr>
            </w:pPr>
            <w:r w:rsidRPr="00553950">
              <w:t>Положительным результатом проверки для</w:t>
            </w:r>
            <w:r w:rsidRPr="00553950">
              <w:rPr>
                <w:b/>
              </w:rPr>
              <w:t xml:space="preserve"> Специалиста ВК по воинскому учету в ВК 2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0CA73C30" w14:textId="77777777" w:rsidR="00F21BC6" w:rsidRPr="00553950" w:rsidRDefault="00F21BC6">
            <w:pPr>
              <w:pStyle w:val="affffffff4"/>
              <w:rPr>
                <w:b/>
                <w:szCs w:val="24"/>
              </w:rPr>
            </w:pPr>
          </w:p>
        </w:tc>
      </w:tr>
      <w:tr w:rsidR="00553950" w:rsidRPr="00553950" w14:paraId="1BDAA426" w14:textId="77777777">
        <w:trPr>
          <w:trHeight w:val="971"/>
        </w:trPr>
        <w:tc>
          <w:tcPr>
            <w:tcW w:w="562" w:type="dxa"/>
            <w:vMerge/>
            <w:tcBorders>
              <w:left w:val="single" w:sz="4" w:space="0" w:color="auto"/>
              <w:right w:val="single" w:sz="4" w:space="0" w:color="auto"/>
            </w:tcBorders>
          </w:tcPr>
          <w:p w14:paraId="1137A30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E76435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0368B5" w14:textId="77777777" w:rsidR="00F21BC6" w:rsidRPr="00553950" w:rsidRDefault="004D71E9">
            <w:pPr>
              <w:pStyle w:val="affffffff4"/>
              <w:rPr>
                <w:szCs w:val="24"/>
              </w:rPr>
            </w:pPr>
            <w:r w:rsidRPr="00553950">
              <w:rPr>
                <w:szCs w:val="24"/>
              </w:rPr>
              <w:t>11) В разделе В разделе «Ведение Учёта» → «Постановка» → подраздел «Смена адреса» найти ФИО нужного гражданина;</w:t>
            </w:r>
          </w:p>
          <w:p w14:paraId="2FD4AF63" w14:textId="77777777" w:rsidR="00F21BC6" w:rsidRPr="00553950" w:rsidRDefault="004D71E9">
            <w:pPr>
              <w:pStyle w:val="affffffff4"/>
              <w:rPr>
                <w:szCs w:val="24"/>
              </w:rPr>
            </w:pPr>
            <w:r w:rsidRPr="00553950">
              <w:rPr>
                <w:szCs w:val="24"/>
              </w:rPr>
              <w:t>12)  В карточке гражданина перейти во вкладку «Личное дело», нажать кнопку «Скачать код загрузки личного дела»;</w:t>
            </w:r>
          </w:p>
          <w:p w14:paraId="0D593552" w14:textId="77777777" w:rsidR="00F21BC6" w:rsidRPr="00553950" w:rsidRDefault="004D71E9">
            <w:pPr>
              <w:pStyle w:val="affffffff4"/>
              <w:rPr>
                <w:szCs w:val="24"/>
              </w:rPr>
            </w:pPr>
            <w:r w:rsidRPr="00553950">
              <w:rPr>
                <w:szCs w:val="24"/>
              </w:rPr>
              <w:t xml:space="preserve">13) Сохранить </w:t>
            </w:r>
            <w:r w:rsidRPr="00553950">
              <w:rPr>
                <w:szCs w:val="24"/>
                <w:lang w:val="en-US"/>
              </w:rPr>
              <w:t>json</w:t>
            </w:r>
            <w:r w:rsidRPr="00553950">
              <w:rPr>
                <w:szCs w:val="24"/>
              </w:rPr>
              <w:t>-файл с кодом загрузки личного дела;</w:t>
            </w:r>
          </w:p>
          <w:p w14:paraId="325F41CA" w14:textId="77777777" w:rsidR="00F21BC6" w:rsidRPr="00553950" w:rsidRDefault="004D71E9">
            <w:pPr>
              <w:pStyle w:val="affffffff4"/>
              <w:rPr>
                <w:szCs w:val="24"/>
              </w:rPr>
            </w:pPr>
            <w:r w:rsidRPr="00553950">
              <w:rPr>
                <w:szCs w:val="24"/>
              </w:rPr>
              <w:t xml:space="preserve">14) Перенести </w:t>
            </w:r>
            <w:r w:rsidRPr="00553950">
              <w:rPr>
                <w:szCs w:val="24"/>
                <w:lang w:val="en-US"/>
              </w:rPr>
              <w:t>json</w:t>
            </w:r>
            <w:r w:rsidRPr="00553950">
              <w:rPr>
                <w:szCs w:val="24"/>
              </w:rPr>
              <w:t>-файл с кодом загрузки личного дела в ЕАСУ «Горизонт-МР».</w:t>
            </w:r>
          </w:p>
          <w:p w14:paraId="0B6BA24D" w14:textId="77777777" w:rsidR="00F21BC6" w:rsidRPr="00553950" w:rsidRDefault="004D71E9">
            <w:pPr>
              <w:pStyle w:val="affffffff4"/>
              <w:rPr>
                <w:szCs w:val="24"/>
              </w:rPr>
            </w:pPr>
            <w:r w:rsidRPr="00553950">
              <w:rPr>
                <w:szCs w:val="24"/>
              </w:rPr>
              <w:t>15) Нажать кнопку «Поставить на учет» в карточке гражданина;</w:t>
            </w:r>
          </w:p>
          <w:p w14:paraId="3B3E1520" w14:textId="77777777" w:rsidR="00F21BC6" w:rsidRPr="00553950" w:rsidRDefault="004D71E9">
            <w:pPr>
              <w:pStyle w:val="affffffff4"/>
              <w:rPr>
                <w:szCs w:val="24"/>
              </w:rPr>
            </w:pPr>
            <w:r w:rsidRPr="00553950">
              <w:rPr>
                <w:szCs w:val="24"/>
              </w:rPr>
              <w:t xml:space="preserve">16) Прикрепить </w:t>
            </w:r>
            <w:r w:rsidRPr="00553950">
              <w:rPr>
                <w:szCs w:val="24"/>
                <w:lang w:val="en-US"/>
              </w:rPr>
              <w:t>json</w:t>
            </w:r>
            <w:r w:rsidRPr="00553950">
              <w:rPr>
                <w:szCs w:val="24"/>
              </w:rPr>
              <w:t>файл квитанции, сформированный в ЕАСУ «Горизонт-МР»;</w:t>
            </w:r>
          </w:p>
          <w:p w14:paraId="57BD4C75" w14:textId="77777777" w:rsidR="00F21BC6" w:rsidRPr="00553950" w:rsidRDefault="004D71E9">
            <w:pPr>
              <w:pStyle w:val="affffffff4"/>
              <w:rPr>
                <w:szCs w:val="24"/>
              </w:rPr>
            </w:pPr>
            <w:r w:rsidRPr="00553950">
              <w:rPr>
                <w:szCs w:val="24"/>
              </w:rPr>
              <w:t>17) Сформировать решение о постановке на воинский учет в связи со сменой адреса, нажав на кнопку «Сформировать».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2B0A8F" w14:textId="77777777" w:rsidR="00F21BC6" w:rsidRPr="00553950" w:rsidRDefault="004D71E9">
            <w:pPr>
              <w:pStyle w:val="affffffff4"/>
              <w:rPr>
                <w:szCs w:val="24"/>
              </w:rPr>
            </w:pPr>
            <w:r w:rsidRPr="00553950">
              <w:rPr>
                <w:szCs w:val="24"/>
              </w:rPr>
              <w:t>– на шаге 17 формирование проекта решения о постановке на воинский учет выполнено.</w:t>
            </w:r>
          </w:p>
        </w:tc>
        <w:tc>
          <w:tcPr>
            <w:tcW w:w="3402" w:type="dxa"/>
            <w:vMerge/>
            <w:tcBorders>
              <w:left w:val="single" w:sz="4" w:space="0" w:color="auto"/>
              <w:right w:val="single" w:sz="4" w:space="0" w:color="auto"/>
            </w:tcBorders>
            <w:shd w:val="clear" w:color="auto" w:fill="auto"/>
          </w:tcPr>
          <w:p w14:paraId="5240D28F" w14:textId="77777777" w:rsidR="00F21BC6" w:rsidRPr="00553950" w:rsidRDefault="00F21BC6">
            <w:pPr>
              <w:pStyle w:val="affffffff4"/>
              <w:rPr>
                <w:b/>
                <w:szCs w:val="24"/>
              </w:rPr>
            </w:pPr>
          </w:p>
        </w:tc>
      </w:tr>
      <w:tr w:rsidR="00553950" w:rsidRPr="00553950" w14:paraId="7B6D4AD0" w14:textId="77777777">
        <w:trPr>
          <w:trHeight w:val="971"/>
        </w:trPr>
        <w:tc>
          <w:tcPr>
            <w:tcW w:w="562" w:type="dxa"/>
            <w:vMerge/>
            <w:tcBorders>
              <w:left w:val="single" w:sz="4" w:space="0" w:color="auto"/>
              <w:right w:val="single" w:sz="4" w:space="0" w:color="auto"/>
            </w:tcBorders>
          </w:tcPr>
          <w:p w14:paraId="2DD8045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32C7DB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DEA639" w14:textId="77777777" w:rsidR="00F21BC6" w:rsidRPr="00553950" w:rsidRDefault="004D71E9">
            <w:pPr>
              <w:pStyle w:val="affffffff4"/>
              <w:jc w:val="both"/>
              <w:rPr>
                <w:b/>
                <w:szCs w:val="24"/>
              </w:rPr>
            </w:pPr>
            <w:r w:rsidRPr="00553950">
              <w:rPr>
                <w:b/>
                <w:szCs w:val="24"/>
              </w:rPr>
              <w:t>Авторизоваться в ЕРВУ в ВК 2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49BB804" w14:textId="77777777" w:rsidR="00F21BC6" w:rsidRPr="00553950" w:rsidRDefault="004D71E9">
            <w:r w:rsidRPr="00553950">
              <w:t xml:space="preserve">Положительным результатом проверки для </w:t>
            </w:r>
            <w:r w:rsidRPr="00553950">
              <w:rPr>
                <w:b/>
                <w:bCs/>
              </w:rPr>
              <w:t xml:space="preserve">Военного комиссара в ВК 2 </w:t>
            </w:r>
            <w:r w:rsidRPr="00553950">
              <w:t>является:</w:t>
            </w:r>
          </w:p>
        </w:tc>
        <w:tc>
          <w:tcPr>
            <w:tcW w:w="3402" w:type="dxa"/>
            <w:vMerge/>
            <w:tcBorders>
              <w:left w:val="single" w:sz="4" w:space="0" w:color="auto"/>
              <w:right w:val="single" w:sz="4" w:space="0" w:color="auto"/>
            </w:tcBorders>
            <w:shd w:val="clear" w:color="auto" w:fill="auto"/>
          </w:tcPr>
          <w:p w14:paraId="54EF4D17" w14:textId="77777777" w:rsidR="00F21BC6" w:rsidRPr="00553950" w:rsidRDefault="00F21BC6">
            <w:pPr>
              <w:pStyle w:val="affffffff4"/>
              <w:rPr>
                <w:b/>
                <w:szCs w:val="24"/>
              </w:rPr>
            </w:pPr>
          </w:p>
        </w:tc>
      </w:tr>
      <w:tr w:rsidR="00553950" w:rsidRPr="00553950" w14:paraId="274A3A0A" w14:textId="77777777">
        <w:trPr>
          <w:trHeight w:val="1824"/>
        </w:trPr>
        <w:tc>
          <w:tcPr>
            <w:tcW w:w="562" w:type="dxa"/>
            <w:vMerge/>
            <w:tcBorders>
              <w:left w:val="single" w:sz="4" w:space="0" w:color="auto"/>
              <w:right w:val="single" w:sz="4" w:space="0" w:color="auto"/>
            </w:tcBorders>
          </w:tcPr>
          <w:p w14:paraId="2ADBF72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3A4D10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F304A7" w14:textId="77777777" w:rsidR="00F21BC6" w:rsidRPr="00553950" w:rsidRDefault="004D71E9">
            <w:pPr>
              <w:pStyle w:val="affffffff4"/>
              <w:rPr>
                <w:szCs w:val="24"/>
              </w:rPr>
            </w:pPr>
            <w:r w:rsidRPr="00553950">
              <w:rPr>
                <w:szCs w:val="24"/>
              </w:rPr>
              <w:t xml:space="preserve">18)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2A066D16" w14:textId="77777777" w:rsidR="00F21BC6" w:rsidRPr="00553950" w:rsidRDefault="004D71E9">
            <w:pPr>
              <w:pStyle w:val="affffffff4"/>
              <w:numPr>
                <w:ilvl w:val="0"/>
                <w:numId w:val="153"/>
              </w:numPr>
              <w:tabs>
                <w:tab w:val="left" w:pos="300"/>
              </w:tabs>
              <w:ind w:left="39" w:firstLine="0"/>
              <w:jc w:val="both"/>
              <w:rPr>
                <w:szCs w:val="24"/>
              </w:rPr>
            </w:pPr>
            <w:r w:rsidRPr="00553950">
              <w:rPr>
                <w:szCs w:val="24"/>
              </w:rPr>
              <w:t>Нажать кнопку «Подписание»;</w:t>
            </w:r>
          </w:p>
          <w:p w14:paraId="5393A68E" w14:textId="77777777" w:rsidR="00F21BC6" w:rsidRPr="00553950" w:rsidRDefault="004D71E9">
            <w:pPr>
              <w:pStyle w:val="affffffff4"/>
              <w:numPr>
                <w:ilvl w:val="0"/>
                <w:numId w:val="153"/>
              </w:numPr>
              <w:tabs>
                <w:tab w:val="left" w:pos="300"/>
              </w:tabs>
              <w:ind w:left="39" w:firstLine="0"/>
              <w:jc w:val="both"/>
              <w:rPr>
                <w:szCs w:val="24"/>
              </w:rPr>
            </w:pPr>
            <w:r w:rsidRPr="00553950">
              <w:rPr>
                <w:szCs w:val="24"/>
              </w:rPr>
              <w:t>Выбрать сертификат ЭЦП, нажать кнопку «Подписать». Нажать «Продолжить»</w:t>
            </w:r>
          </w:p>
          <w:p w14:paraId="62696CF3" w14:textId="77777777" w:rsidR="00F21BC6" w:rsidRPr="00553950" w:rsidRDefault="00F21BC6">
            <w:pPr>
              <w:pStyle w:val="affffffff4"/>
              <w:tabs>
                <w:tab w:val="left" w:pos="300"/>
              </w:tabs>
              <w:ind w:left="39"/>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859E8B" w14:textId="77777777" w:rsidR="00F21BC6" w:rsidRPr="00553950" w:rsidRDefault="004D71E9">
            <w:r w:rsidRPr="00553950">
              <w:t>– на шаге 18 подписание решения о постановке на воинский учет.</w:t>
            </w:r>
          </w:p>
        </w:tc>
        <w:tc>
          <w:tcPr>
            <w:tcW w:w="3402" w:type="dxa"/>
            <w:vMerge/>
            <w:tcBorders>
              <w:left w:val="single" w:sz="4" w:space="0" w:color="auto"/>
              <w:right w:val="single" w:sz="4" w:space="0" w:color="auto"/>
            </w:tcBorders>
            <w:shd w:val="clear" w:color="auto" w:fill="auto"/>
          </w:tcPr>
          <w:p w14:paraId="7E1FDC0F" w14:textId="77777777" w:rsidR="00F21BC6" w:rsidRPr="00553950" w:rsidRDefault="00F21BC6">
            <w:pPr>
              <w:pStyle w:val="affffffff4"/>
              <w:rPr>
                <w:b/>
                <w:szCs w:val="24"/>
              </w:rPr>
            </w:pPr>
          </w:p>
        </w:tc>
      </w:tr>
      <w:tr w:rsidR="00553950" w:rsidRPr="00553950" w14:paraId="1B0D05C0" w14:textId="77777777">
        <w:trPr>
          <w:trHeight w:val="971"/>
        </w:trPr>
        <w:tc>
          <w:tcPr>
            <w:tcW w:w="562" w:type="dxa"/>
            <w:vMerge/>
            <w:tcBorders>
              <w:left w:val="single" w:sz="4" w:space="0" w:color="auto"/>
              <w:right w:val="single" w:sz="4" w:space="0" w:color="auto"/>
            </w:tcBorders>
          </w:tcPr>
          <w:p w14:paraId="65A16A1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C7114F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3DD1D9" w14:textId="77777777" w:rsidR="00F21BC6" w:rsidRPr="00553950" w:rsidRDefault="004D71E9">
            <w:pPr>
              <w:pStyle w:val="affffffff4"/>
              <w:jc w:val="both"/>
              <w:rPr>
                <w:b/>
                <w:szCs w:val="24"/>
              </w:rPr>
            </w:pPr>
            <w:r w:rsidRPr="00553950">
              <w:rPr>
                <w:b/>
                <w:szCs w:val="24"/>
              </w:rPr>
              <w:t>Авторизоваться в ЕРВУ в ВК 2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3A83963" w14:textId="77777777" w:rsidR="00F21BC6" w:rsidRPr="00553950" w:rsidRDefault="004D71E9">
            <w:pPr>
              <w:rPr>
                <w:b/>
              </w:rPr>
            </w:pPr>
            <w:r w:rsidRPr="00553950">
              <w:t>Положительным результатом проверки для</w:t>
            </w:r>
            <w:r w:rsidRPr="00553950">
              <w:rPr>
                <w:b/>
              </w:rPr>
              <w:t xml:space="preserve"> Специалиста ВК по воинскому учету в ВК 2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17AE76B7" w14:textId="77777777" w:rsidR="00F21BC6" w:rsidRPr="00553950" w:rsidRDefault="00F21BC6">
            <w:pPr>
              <w:pStyle w:val="affffffff4"/>
              <w:rPr>
                <w:b/>
                <w:szCs w:val="24"/>
              </w:rPr>
            </w:pPr>
          </w:p>
        </w:tc>
      </w:tr>
      <w:tr w:rsidR="00553950" w:rsidRPr="00553950" w14:paraId="7BB26FC1" w14:textId="77777777">
        <w:trPr>
          <w:trHeight w:val="128"/>
        </w:trPr>
        <w:tc>
          <w:tcPr>
            <w:tcW w:w="562" w:type="dxa"/>
            <w:vMerge/>
            <w:tcBorders>
              <w:left w:val="single" w:sz="4" w:space="0" w:color="auto"/>
              <w:right w:val="single" w:sz="4" w:space="0" w:color="auto"/>
            </w:tcBorders>
          </w:tcPr>
          <w:p w14:paraId="5DA26439"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9EBD7D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C52E7A" w14:textId="77777777" w:rsidR="00F21BC6" w:rsidRPr="00553950" w:rsidRDefault="004D71E9">
            <w:pPr>
              <w:pStyle w:val="affffffff4"/>
              <w:rPr>
                <w:szCs w:val="24"/>
              </w:rPr>
            </w:pPr>
            <w:r w:rsidRPr="00553950">
              <w:rPr>
                <w:szCs w:val="24"/>
              </w:rPr>
              <w:t>19) В разделе «Ведение учета» → «Состоящие на учете» перейти в карточку гражданина;</w:t>
            </w:r>
          </w:p>
          <w:p w14:paraId="5294B518" w14:textId="77777777" w:rsidR="00F21BC6" w:rsidRPr="00553950" w:rsidRDefault="004D71E9">
            <w:pPr>
              <w:pStyle w:val="affffffff4"/>
              <w:rPr>
                <w:szCs w:val="24"/>
              </w:rPr>
            </w:pPr>
            <w:r w:rsidRPr="00553950">
              <w:rPr>
                <w:szCs w:val="24"/>
              </w:rPr>
              <w:t>20) Нажать кнопку «Вызов требуется»;</w:t>
            </w:r>
          </w:p>
          <w:p w14:paraId="2DF42B18" w14:textId="77777777" w:rsidR="00F21BC6" w:rsidRPr="00553950" w:rsidRDefault="004D71E9">
            <w:pPr>
              <w:pStyle w:val="affffffff4"/>
              <w:rPr>
                <w:szCs w:val="24"/>
              </w:rPr>
            </w:pPr>
            <w:r w:rsidRPr="00553950">
              <w:rPr>
                <w:szCs w:val="24"/>
              </w:rPr>
              <w:t>21) В модальном окне «Редактирование повестки» нажать кнопку «Отправить».  Нажать «Продолжить»</w:t>
            </w:r>
          </w:p>
          <w:p w14:paraId="0B25F53D" w14:textId="77777777" w:rsidR="00F21BC6" w:rsidRPr="00553950" w:rsidRDefault="00F21BC6">
            <w:pPr>
              <w:pStyle w:val="affffffff4"/>
              <w:rPr>
                <w:szCs w:val="24"/>
              </w:rPr>
            </w:pPr>
          </w:p>
          <w:p w14:paraId="4A3DDD82" w14:textId="77777777" w:rsidR="00F21BC6" w:rsidRPr="00553950" w:rsidRDefault="004D71E9">
            <w:pPr>
              <w:pStyle w:val="affffffff4"/>
              <w:rPr>
                <w:szCs w:val="24"/>
              </w:rPr>
            </w:pPr>
            <w:r w:rsidRPr="00553950">
              <w:rPr>
                <w:szCs w:val="24"/>
              </w:rPr>
              <w:t xml:space="preserve">Для прохождения проверки 74 «Просмотр данных архива по гражданам» Сценарий 1, необходимо загрузить документ. В Карточке гражданина во вкладке «Документы» нажать на значок « </w:t>
            </w:r>
            <w:r w:rsidRPr="00553950">
              <w:rPr>
                <w:noProof/>
                <w:szCs w:val="24"/>
              </w:rPr>
              <mc:AlternateContent>
                <mc:Choice Requires="wpg">
                  <w:drawing>
                    <wp:inline distT="0" distB="0" distL="0" distR="0" wp14:anchorId="6B0D28FB" wp14:editId="72EA2130">
                      <wp:extent cx="161948" cy="190527"/>
                      <wp:effectExtent l="0" t="0" r="9525"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1"/>
                              <a:stretch/>
                            </pic:blipFill>
                            <pic:spPr bwMode="auto">
                              <a:xfrm>
                                <a:off x="0" y="0"/>
                                <a:ext cx="161948" cy="190527"/>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6" o:spid="_x0000_s756" type="#_x0000_t75" style="width:12.75pt;height:15.00pt;mso-wrap-distance-left:0.00pt;mso-wrap-distance-top:0.00pt;mso-wrap-distance-right:0.00pt;mso-wrap-distance-bottom:0.00pt;" stroked="false">
                      <v:path textboxrect="0,0,0,0"/>
                      <v:imagedata r:id="rId32" o:title=""/>
                    </v:shape>
                  </w:pict>
                </mc:Fallback>
              </mc:AlternateContent>
            </w:r>
            <w:r w:rsidRPr="00553950">
              <w:rPr>
                <w:szCs w:val="24"/>
              </w:rPr>
              <w:t xml:space="preserve"> Загрузить документ».</w:t>
            </w:r>
          </w:p>
          <w:p w14:paraId="42678E7B" w14:textId="77777777" w:rsidR="00F21BC6" w:rsidRPr="00553950" w:rsidRDefault="004D71E9">
            <w:pPr>
              <w:pStyle w:val="affffffff4"/>
              <w:rPr>
                <w:szCs w:val="24"/>
              </w:rPr>
            </w:pPr>
            <w:r w:rsidRPr="00553950">
              <w:rPr>
                <w:szCs w:val="24"/>
              </w:rPr>
              <w:t>В открывшемся окне в поле «Тип документа» выбрать значение «Справка с места работы», загрузить документ в формате .</w:t>
            </w:r>
            <w:r w:rsidRPr="00553950">
              <w:rPr>
                <w:szCs w:val="24"/>
                <w:lang w:val="en-US"/>
              </w:rPr>
              <w:t>pdf</w:t>
            </w:r>
            <w:r w:rsidRPr="00553950">
              <w:rPr>
                <w:szCs w:val="24"/>
              </w:rPr>
              <w:t>. Нажать кнопку «Загрузить».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D1DEC0" w14:textId="77777777" w:rsidR="00F21BC6" w:rsidRPr="00553950" w:rsidRDefault="004D71E9">
            <w:r w:rsidRPr="00553950">
              <w:t>– на шаге 21 повестка направлена на подписание.</w:t>
            </w:r>
          </w:p>
        </w:tc>
        <w:tc>
          <w:tcPr>
            <w:tcW w:w="3402" w:type="dxa"/>
            <w:vMerge/>
            <w:tcBorders>
              <w:left w:val="single" w:sz="4" w:space="0" w:color="auto"/>
              <w:right w:val="single" w:sz="4" w:space="0" w:color="auto"/>
            </w:tcBorders>
            <w:shd w:val="clear" w:color="auto" w:fill="auto"/>
          </w:tcPr>
          <w:p w14:paraId="235B2BF7" w14:textId="77777777" w:rsidR="00F21BC6" w:rsidRPr="00553950" w:rsidRDefault="00F21BC6">
            <w:pPr>
              <w:pStyle w:val="affffffff4"/>
              <w:rPr>
                <w:b/>
                <w:szCs w:val="24"/>
              </w:rPr>
            </w:pPr>
          </w:p>
        </w:tc>
      </w:tr>
      <w:tr w:rsidR="00553950" w:rsidRPr="00553950" w14:paraId="2516668A" w14:textId="77777777">
        <w:trPr>
          <w:trHeight w:val="971"/>
        </w:trPr>
        <w:tc>
          <w:tcPr>
            <w:tcW w:w="562" w:type="dxa"/>
            <w:vMerge/>
            <w:tcBorders>
              <w:left w:val="single" w:sz="4" w:space="0" w:color="auto"/>
              <w:right w:val="single" w:sz="4" w:space="0" w:color="auto"/>
            </w:tcBorders>
          </w:tcPr>
          <w:p w14:paraId="077634D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CD56A4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5B07A7" w14:textId="77777777" w:rsidR="00F21BC6" w:rsidRPr="00553950" w:rsidRDefault="004D71E9">
            <w:pPr>
              <w:pStyle w:val="affffffff4"/>
              <w:jc w:val="both"/>
              <w:rPr>
                <w:b/>
                <w:szCs w:val="24"/>
              </w:rPr>
            </w:pPr>
            <w:r w:rsidRPr="00553950">
              <w:rPr>
                <w:b/>
                <w:szCs w:val="24"/>
              </w:rPr>
              <w:t>Авторизоваться в ЕРВУ в ВК 2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9414DAF" w14:textId="77777777" w:rsidR="00F21BC6" w:rsidRPr="00553950" w:rsidRDefault="004D71E9">
            <w:r w:rsidRPr="00553950">
              <w:t xml:space="preserve">Положительным результатом проверки для </w:t>
            </w:r>
            <w:r w:rsidRPr="00553950">
              <w:rPr>
                <w:b/>
                <w:bCs/>
              </w:rPr>
              <w:t xml:space="preserve">Военного комиссара в ВК 2 </w:t>
            </w:r>
            <w:r w:rsidRPr="00553950">
              <w:t>является:</w:t>
            </w:r>
          </w:p>
        </w:tc>
        <w:tc>
          <w:tcPr>
            <w:tcW w:w="3402" w:type="dxa"/>
            <w:vMerge/>
            <w:tcBorders>
              <w:left w:val="single" w:sz="4" w:space="0" w:color="auto"/>
              <w:right w:val="single" w:sz="4" w:space="0" w:color="auto"/>
            </w:tcBorders>
            <w:shd w:val="clear" w:color="auto" w:fill="auto"/>
          </w:tcPr>
          <w:p w14:paraId="594E1F5F" w14:textId="77777777" w:rsidR="00F21BC6" w:rsidRPr="00553950" w:rsidRDefault="00F21BC6">
            <w:pPr>
              <w:pStyle w:val="affffffff4"/>
              <w:rPr>
                <w:b/>
                <w:szCs w:val="24"/>
              </w:rPr>
            </w:pPr>
          </w:p>
        </w:tc>
      </w:tr>
      <w:tr w:rsidR="00553950" w:rsidRPr="00553950" w14:paraId="52A7C250" w14:textId="77777777">
        <w:trPr>
          <w:trHeight w:val="971"/>
        </w:trPr>
        <w:tc>
          <w:tcPr>
            <w:tcW w:w="562" w:type="dxa"/>
            <w:vMerge/>
            <w:tcBorders>
              <w:left w:val="single" w:sz="4" w:space="0" w:color="auto"/>
              <w:right w:val="single" w:sz="4" w:space="0" w:color="auto"/>
            </w:tcBorders>
          </w:tcPr>
          <w:p w14:paraId="67688C9B"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0E6F34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106E0C" w14:textId="77777777" w:rsidR="00F21BC6" w:rsidRPr="00553950" w:rsidRDefault="004D71E9">
            <w:pPr>
              <w:pStyle w:val="affffffff4"/>
              <w:jc w:val="both"/>
              <w:rPr>
                <w:szCs w:val="24"/>
              </w:rPr>
            </w:pPr>
            <w:r w:rsidRPr="00553950">
              <w:rPr>
                <w:szCs w:val="24"/>
              </w:rPr>
              <w:t xml:space="preserve">22) В разделе «Пакетное подписание» → «Повестки» с помощью </w:t>
            </w:r>
            <w:proofErr w:type="spellStart"/>
            <w:r w:rsidRPr="00553950">
              <w:rPr>
                <w:szCs w:val="24"/>
              </w:rPr>
              <w:t>чекбокса</w:t>
            </w:r>
            <w:proofErr w:type="spellEnd"/>
            <w:r w:rsidRPr="00553950">
              <w:rPr>
                <w:szCs w:val="24"/>
              </w:rPr>
              <w:t>:</w:t>
            </w:r>
          </w:p>
          <w:p w14:paraId="3C5A881E" w14:textId="77777777" w:rsidR="00F21BC6" w:rsidRPr="00553950" w:rsidRDefault="004D71E9">
            <w:pPr>
              <w:pStyle w:val="affffffff4"/>
              <w:numPr>
                <w:ilvl w:val="0"/>
                <w:numId w:val="154"/>
              </w:numPr>
              <w:tabs>
                <w:tab w:val="left" w:pos="300"/>
              </w:tabs>
              <w:ind w:left="39" w:firstLine="0"/>
              <w:jc w:val="both"/>
              <w:rPr>
                <w:szCs w:val="24"/>
              </w:rPr>
            </w:pPr>
            <w:r w:rsidRPr="00553950">
              <w:rPr>
                <w:szCs w:val="24"/>
              </w:rPr>
              <w:t>Нажать кнопку «Подписание»;</w:t>
            </w:r>
          </w:p>
          <w:p w14:paraId="7824C4DB" w14:textId="77777777" w:rsidR="00F21BC6" w:rsidRPr="00553950" w:rsidRDefault="004D71E9">
            <w:pPr>
              <w:pStyle w:val="affffffff4"/>
              <w:numPr>
                <w:ilvl w:val="0"/>
                <w:numId w:val="154"/>
              </w:numPr>
              <w:tabs>
                <w:tab w:val="left" w:pos="300"/>
              </w:tabs>
              <w:ind w:left="39" w:firstLine="0"/>
              <w:jc w:val="both"/>
              <w:rPr>
                <w:szCs w:val="24"/>
              </w:rPr>
            </w:pPr>
            <w:r w:rsidRPr="00553950">
              <w:rPr>
                <w:szCs w:val="24"/>
              </w:rPr>
              <w:t xml:space="preserve">Выбрать сертификат ЭЦП, нажать кнопку «Подписать».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A0FD38" w14:textId="77777777" w:rsidR="00F21BC6" w:rsidRPr="00553950" w:rsidRDefault="004D71E9">
            <w:r w:rsidRPr="00553950">
              <w:t>– на шаге 22 повестка подписана;</w:t>
            </w:r>
          </w:p>
        </w:tc>
        <w:tc>
          <w:tcPr>
            <w:tcW w:w="3402" w:type="dxa"/>
            <w:vMerge/>
            <w:tcBorders>
              <w:left w:val="single" w:sz="4" w:space="0" w:color="auto"/>
              <w:right w:val="single" w:sz="4" w:space="0" w:color="auto"/>
            </w:tcBorders>
            <w:shd w:val="clear" w:color="auto" w:fill="auto"/>
          </w:tcPr>
          <w:p w14:paraId="7C1F2A54" w14:textId="77777777" w:rsidR="00F21BC6" w:rsidRPr="00553950" w:rsidRDefault="00F21BC6">
            <w:pPr>
              <w:pStyle w:val="affffffff4"/>
              <w:rPr>
                <w:b/>
                <w:szCs w:val="24"/>
              </w:rPr>
            </w:pPr>
          </w:p>
        </w:tc>
      </w:tr>
      <w:tr w:rsidR="00553950" w:rsidRPr="00553950" w14:paraId="14A84409" w14:textId="77777777">
        <w:trPr>
          <w:trHeight w:val="971"/>
        </w:trPr>
        <w:tc>
          <w:tcPr>
            <w:tcW w:w="562" w:type="dxa"/>
            <w:vMerge/>
            <w:tcBorders>
              <w:left w:val="single" w:sz="4" w:space="0" w:color="auto"/>
              <w:right w:val="single" w:sz="4" w:space="0" w:color="auto"/>
            </w:tcBorders>
          </w:tcPr>
          <w:p w14:paraId="08D66330"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23A7E00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4A8A90" w14:textId="77777777" w:rsidR="00F21BC6" w:rsidRPr="00553950" w:rsidRDefault="004D71E9">
            <w:pPr>
              <w:pStyle w:val="affffffff4"/>
              <w:jc w:val="both"/>
              <w:rPr>
                <w:szCs w:val="24"/>
              </w:rPr>
            </w:pPr>
            <w:r w:rsidRPr="00553950">
              <w:rPr>
                <w:szCs w:val="24"/>
              </w:rPr>
              <w:t>23)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8B2B997" w14:textId="77777777" w:rsidR="00F21BC6" w:rsidRPr="00553950" w:rsidRDefault="004D71E9">
            <w:r w:rsidRPr="00553950">
              <w:t>– на шаге 23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1B869253" w14:textId="77777777" w:rsidR="00F21BC6" w:rsidRPr="00553950" w:rsidRDefault="00F21BC6">
            <w:pPr>
              <w:pStyle w:val="affffffff4"/>
              <w:rPr>
                <w:b/>
                <w:szCs w:val="24"/>
              </w:rPr>
            </w:pPr>
          </w:p>
        </w:tc>
      </w:tr>
      <w:tr w:rsidR="00553950" w:rsidRPr="00553950" w14:paraId="1733BB28" w14:textId="77777777">
        <w:trPr>
          <w:trHeight w:val="558"/>
        </w:trPr>
        <w:tc>
          <w:tcPr>
            <w:tcW w:w="562" w:type="dxa"/>
            <w:vMerge/>
            <w:tcBorders>
              <w:left w:val="single" w:sz="4" w:space="0" w:color="auto"/>
              <w:right w:val="single" w:sz="4" w:space="0" w:color="auto"/>
            </w:tcBorders>
          </w:tcPr>
          <w:p w14:paraId="1646C47F"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3ECEA9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F09460" w14:textId="77777777" w:rsidR="00F21BC6" w:rsidRPr="00553950" w:rsidRDefault="004D71E9">
            <w:pPr>
              <w:pStyle w:val="affffffff4"/>
              <w:rPr>
                <w:szCs w:val="24"/>
              </w:rPr>
            </w:pPr>
            <w:r w:rsidRPr="00553950">
              <w:rPr>
                <w:szCs w:val="24"/>
              </w:rPr>
              <w:t>24) В разделе «Внешний обмен» → «Уведомления на ЕПГУ» просмотреть направленные уведомление «Уведомление о постановке на воинского учёт»;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78E179" w14:textId="77777777" w:rsidR="00F21BC6" w:rsidRPr="00553950" w:rsidRDefault="004D71E9">
            <w:r w:rsidRPr="00553950">
              <w:t>– на шаге 24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726E9414" w14:textId="77777777" w:rsidR="00F21BC6" w:rsidRPr="00553950" w:rsidRDefault="00F21BC6">
            <w:pPr>
              <w:pStyle w:val="affffffff4"/>
              <w:rPr>
                <w:b/>
                <w:szCs w:val="24"/>
              </w:rPr>
            </w:pPr>
          </w:p>
        </w:tc>
      </w:tr>
      <w:tr w:rsidR="00553950" w:rsidRPr="00553950" w14:paraId="3A12D73B" w14:textId="77777777">
        <w:trPr>
          <w:trHeight w:val="79"/>
        </w:trPr>
        <w:tc>
          <w:tcPr>
            <w:tcW w:w="562" w:type="dxa"/>
            <w:vMerge/>
            <w:tcBorders>
              <w:left w:val="single" w:sz="4" w:space="0" w:color="auto"/>
              <w:right w:val="single" w:sz="4" w:space="0" w:color="auto"/>
            </w:tcBorders>
          </w:tcPr>
          <w:p w14:paraId="369FA9B3"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263E0C6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6E6CC3" w14:textId="77777777" w:rsidR="00F21BC6" w:rsidRPr="00553950" w:rsidRDefault="004D71E9">
            <w:pPr>
              <w:pStyle w:val="affffffff4"/>
              <w:jc w:val="both"/>
              <w:rPr>
                <w:szCs w:val="24"/>
              </w:rPr>
            </w:pPr>
            <w:r w:rsidRPr="00553950">
              <w:rPr>
                <w:szCs w:val="24"/>
              </w:rPr>
              <w:t>25) 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ознакомится с данными отчета;</w:t>
            </w:r>
          </w:p>
          <w:p w14:paraId="684F4828" w14:textId="77777777" w:rsidR="00F21BC6" w:rsidRPr="00553950" w:rsidRDefault="004D71E9">
            <w:pPr>
              <w:pStyle w:val="affffffff4"/>
              <w:jc w:val="both"/>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w:t>
            </w:r>
            <w:r w:rsidRPr="00553950">
              <w:lastRenderedPageBreak/>
              <w:t xml:space="preserve">(подразделение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4902622" w14:textId="77777777" w:rsidR="00F21BC6" w:rsidRPr="00553950" w:rsidRDefault="004D71E9">
            <w:pPr>
              <w:pStyle w:val="affffffff4"/>
              <w:tabs>
                <w:tab w:val="left" w:pos="317"/>
                <w:tab w:val="left" w:pos="451"/>
              </w:tabs>
              <w:rPr>
                <w:szCs w:val="24"/>
              </w:rPr>
            </w:pPr>
            <w:r w:rsidRPr="00553950">
              <w:lastRenderedPageBreak/>
              <w:t xml:space="preserve">– на шаге 25 отчет с наименованием «Сводный отчет по постановке на воинский учет (за период)» сформирован, заполнен столбец «Количество поставленных на учет граждан» в разрезе источника сведений столбец «ГИР», в том числе столбец «в связи со сменой ВК», «Сводный отчет по постановке на воинский учет (на текущую дату)» сформирован, заполнен столбец «Количество </w:t>
            </w:r>
            <w:r w:rsidRPr="00553950">
              <w:lastRenderedPageBreak/>
              <w:t xml:space="preserve">поставленных на учет граждан» в разрезе источника сведений столбец «ГИР», в том числе столбец «в связи со сменой ВК»; </w:t>
            </w:r>
            <w:r w:rsidRPr="00553950">
              <w:rPr>
                <w:szCs w:val="24"/>
              </w:rPr>
              <w:t>«Сводный отчет по уведомлению граждан (ЛК ЕПГУ)» сформирован, заполнен столбец «</w:t>
            </w:r>
            <w:r w:rsidRPr="00553950">
              <w:t>Доставлено</w:t>
            </w:r>
            <w:r w:rsidRPr="00553950">
              <w:rPr>
                <w:szCs w:val="24"/>
              </w:rPr>
              <w:t>».</w:t>
            </w:r>
          </w:p>
          <w:p w14:paraId="6913CD00" w14:textId="77777777" w:rsidR="00F21BC6" w:rsidRPr="00553950" w:rsidRDefault="00F21BC6">
            <w:pPr>
              <w:pStyle w:val="af"/>
              <w:widowControl w:val="0"/>
              <w:tabs>
                <w:tab w:val="left" w:pos="300"/>
              </w:tabs>
              <w:ind w:left="22"/>
              <w:contextualSpacing/>
            </w:pPr>
          </w:p>
          <w:p w14:paraId="37AC735C" w14:textId="77777777" w:rsidR="00F21BC6" w:rsidRPr="00553950" w:rsidRDefault="00F21BC6"/>
        </w:tc>
        <w:tc>
          <w:tcPr>
            <w:tcW w:w="3402" w:type="dxa"/>
            <w:vMerge/>
            <w:tcBorders>
              <w:left w:val="single" w:sz="4" w:space="0" w:color="auto"/>
              <w:right w:val="single" w:sz="4" w:space="0" w:color="auto"/>
            </w:tcBorders>
            <w:shd w:val="clear" w:color="auto" w:fill="auto"/>
          </w:tcPr>
          <w:p w14:paraId="6DD25BA6" w14:textId="77777777" w:rsidR="00F21BC6" w:rsidRPr="00553950" w:rsidRDefault="00F21BC6">
            <w:pPr>
              <w:pStyle w:val="affffffff4"/>
              <w:rPr>
                <w:b/>
                <w:szCs w:val="24"/>
              </w:rPr>
            </w:pPr>
          </w:p>
        </w:tc>
      </w:tr>
      <w:tr w:rsidR="00553950" w:rsidRPr="00553950" w14:paraId="10E684E1" w14:textId="77777777">
        <w:trPr>
          <w:trHeight w:val="971"/>
        </w:trPr>
        <w:tc>
          <w:tcPr>
            <w:tcW w:w="562" w:type="dxa"/>
            <w:vMerge/>
            <w:tcBorders>
              <w:left w:val="single" w:sz="4" w:space="0" w:color="auto"/>
              <w:right w:val="single" w:sz="4" w:space="0" w:color="auto"/>
            </w:tcBorders>
          </w:tcPr>
          <w:p w14:paraId="7FD7C9DF"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14686F3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80617D" w14:textId="77777777" w:rsidR="00F21BC6" w:rsidRPr="00553950" w:rsidRDefault="004D71E9">
            <w:pPr>
              <w:pStyle w:val="affffffff4"/>
              <w:jc w:val="both"/>
              <w:rPr>
                <w:szCs w:val="24"/>
              </w:rPr>
            </w:pPr>
            <w:r w:rsidRPr="00553950">
              <w:rPr>
                <w:szCs w:val="24"/>
              </w:rPr>
              <w:t>Выполнить шаги, указанные в проверке 29 «Проверка функциональности снятия временных мер (повестка по призыву)».</w:t>
            </w:r>
          </w:p>
          <w:p w14:paraId="2928A239" w14:textId="77777777" w:rsidR="00F21BC6" w:rsidRPr="00553950" w:rsidRDefault="004D71E9">
            <w:pPr>
              <w:pStyle w:val="affffffff4"/>
              <w:jc w:val="both"/>
              <w:rPr>
                <w:szCs w:val="24"/>
              </w:rPr>
            </w:pPr>
            <w:r w:rsidRPr="00553950">
              <w:rPr>
                <w:szCs w:val="24"/>
              </w:rPr>
              <w:t>После завершения выполнения проверки 29 продолжить выполнение шагов по данной проверке.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E425D3" w14:textId="77777777" w:rsidR="00F21BC6" w:rsidRPr="00553950" w:rsidRDefault="00F21BC6"/>
        </w:tc>
        <w:tc>
          <w:tcPr>
            <w:tcW w:w="3402" w:type="dxa"/>
            <w:vMerge/>
            <w:tcBorders>
              <w:left w:val="single" w:sz="4" w:space="0" w:color="auto"/>
              <w:right w:val="single" w:sz="4" w:space="0" w:color="auto"/>
            </w:tcBorders>
            <w:shd w:val="clear" w:color="auto" w:fill="auto"/>
          </w:tcPr>
          <w:p w14:paraId="498BBD35" w14:textId="77777777" w:rsidR="00F21BC6" w:rsidRPr="00553950" w:rsidRDefault="00F21BC6">
            <w:pPr>
              <w:pStyle w:val="affffffff4"/>
              <w:rPr>
                <w:b/>
                <w:szCs w:val="24"/>
              </w:rPr>
            </w:pPr>
          </w:p>
        </w:tc>
      </w:tr>
      <w:tr w:rsidR="00553950" w:rsidRPr="00553950" w14:paraId="36945164" w14:textId="77777777">
        <w:trPr>
          <w:trHeight w:val="971"/>
        </w:trPr>
        <w:tc>
          <w:tcPr>
            <w:tcW w:w="562" w:type="dxa"/>
            <w:vMerge/>
            <w:tcBorders>
              <w:left w:val="single" w:sz="4" w:space="0" w:color="auto"/>
              <w:right w:val="single" w:sz="4" w:space="0" w:color="auto"/>
            </w:tcBorders>
          </w:tcPr>
          <w:p w14:paraId="7684716B"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200133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EE6D90" w14:textId="77777777" w:rsidR="00F21BC6" w:rsidRPr="00553950" w:rsidRDefault="004D71E9">
            <w:pPr>
              <w:pStyle w:val="affffffff4"/>
              <w:jc w:val="both"/>
              <w:rPr>
                <w:szCs w:val="24"/>
              </w:rPr>
            </w:pPr>
            <w:r w:rsidRPr="00553950">
              <w:rPr>
                <w:szCs w:val="24"/>
              </w:rPr>
              <w:t xml:space="preserve">Авторизоваться в ЕРВУ в ВК 1 под ролью </w:t>
            </w:r>
            <w:r w:rsidRPr="00553950">
              <w:rPr>
                <w:b/>
                <w:szCs w:val="24"/>
              </w:rPr>
              <w:t>«Специалист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0EE10D1" w14:textId="77777777" w:rsidR="00F21BC6" w:rsidRPr="00553950" w:rsidRDefault="004D71E9">
            <w:r w:rsidRPr="00553950">
              <w:t xml:space="preserve">Положительным результатом проверки для </w:t>
            </w:r>
            <w:r w:rsidRPr="00553950">
              <w:rPr>
                <w:b/>
              </w:rPr>
              <w:t>Специалиста ВК по воинскому учету</w:t>
            </w:r>
            <w:r w:rsidRPr="00553950">
              <w:t xml:space="preserve"> в ВК 1 является:</w:t>
            </w:r>
          </w:p>
        </w:tc>
        <w:tc>
          <w:tcPr>
            <w:tcW w:w="3402" w:type="dxa"/>
            <w:vMerge/>
            <w:tcBorders>
              <w:left w:val="single" w:sz="4" w:space="0" w:color="auto"/>
              <w:right w:val="single" w:sz="4" w:space="0" w:color="auto"/>
            </w:tcBorders>
            <w:shd w:val="clear" w:color="auto" w:fill="auto"/>
          </w:tcPr>
          <w:p w14:paraId="08080429" w14:textId="77777777" w:rsidR="00F21BC6" w:rsidRPr="00553950" w:rsidRDefault="00F21BC6">
            <w:pPr>
              <w:pStyle w:val="affffffff4"/>
              <w:rPr>
                <w:b/>
                <w:szCs w:val="24"/>
              </w:rPr>
            </w:pPr>
          </w:p>
        </w:tc>
      </w:tr>
      <w:tr w:rsidR="00553950" w:rsidRPr="00553950" w14:paraId="07CD1637" w14:textId="77777777">
        <w:trPr>
          <w:trHeight w:val="971"/>
        </w:trPr>
        <w:tc>
          <w:tcPr>
            <w:tcW w:w="562" w:type="dxa"/>
            <w:vMerge/>
            <w:tcBorders>
              <w:left w:val="single" w:sz="4" w:space="0" w:color="auto"/>
              <w:right w:val="single" w:sz="4" w:space="0" w:color="auto"/>
            </w:tcBorders>
          </w:tcPr>
          <w:p w14:paraId="7303418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EF55D2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02EF0B" w14:textId="77777777" w:rsidR="00F21BC6" w:rsidRPr="00553950" w:rsidRDefault="004D71E9">
            <w:pPr>
              <w:pStyle w:val="affffffff4"/>
              <w:jc w:val="both"/>
              <w:rPr>
                <w:szCs w:val="24"/>
              </w:rPr>
            </w:pPr>
            <w:r w:rsidRPr="00553950">
              <w:rPr>
                <w:szCs w:val="24"/>
              </w:rPr>
              <w:t>26) В разделе «Постановка» → «Запросы личного дела», найти ФИО нужного гражданина (со статусом «Загрузка личного дела подтверждена» в поле «Статус»).</w:t>
            </w:r>
          </w:p>
          <w:p w14:paraId="39993EFB" w14:textId="77777777" w:rsidR="00F21BC6" w:rsidRPr="00553950" w:rsidRDefault="004D71E9">
            <w:pPr>
              <w:pStyle w:val="affffffff4"/>
              <w:jc w:val="both"/>
              <w:rPr>
                <w:szCs w:val="24"/>
              </w:rPr>
            </w:pPr>
            <w:r w:rsidRPr="00553950">
              <w:rPr>
                <w:szCs w:val="24"/>
              </w:rPr>
              <w:t>27)   В поле «Действия» нажать на значок «Скачать квитанцию»;</w:t>
            </w:r>
          </w:p>
          <w:p w14:paraId="4711EFAF" w14:textId="77777777" w:rsidR="00F21BC6" w:rsidRPr="00553950" w:rsidRDefault="004D71E9">
            <w:pPr>
              <w:pStyle w:val="affffffff4"/>
              <w:jc w:val="both"/>
              <w:rPr>
                <w:szCs w:val="24"/>
              </w:rPr>
            </w:pPr>
            <w:r w:rsidRPr="00553950">
              <w:rPr>
                <w:szCs w:val="24"/>
              </w:rPr>
              <w:t>28) Перенести скачанный json-файл запроса личного дела в ЕАСУ «Горизонт-МР» для снятия гражданина с воинского учета.</w:t>
            </w:r>
          </w:p>
          <w:p w14:paraId="1624F7E0" w14:textId="77777777" w:rsidR="00F21BC6" w:rsidRPr="00553950" w:rsidRDefault="004D71E9">
            <w:pPr>
              <w:pStyle w:val="affffffff4"/>
              <w:jc w:val="both"/>
              <w:rPr>
                <w:szCs w:val="24"/>
              </w:rPr>
            </w:pPr>
            <w:r w:rsidRPr="00553950">
              <w:rPr>
                <w:szCs w:val="24"/>
              </w:rPr>
              <w:t xml:space="preserve">29) В разделе «Архив» нажать на ФИО гражданина. Проверить причину архивации </w:t>
            </w:r>
            <w:r w:rsidRPr="00553950">
              <w:rPr>
                <w:szCs w:val="24"/>
              </w:rPr>
              <w:lastRenderedPageBreak/>
              <w:t>«Перевод в другой ВК».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46040C" w14:textId="77777777" w:rsidR="00F21BC6" w:rsidRPr="00553950" w:rsidRDefault="004D71E9">
            <w:r w:rsidRPr="00553950">
              <w:lastRenderedPageBreak/>
              <w:t>– на шаге 27 файл квитанции скачан успешно.</w:t>
            </w:r>
          </w:p>
          <w:p w14:paraId="501618A0" w14:textId="77777777" w:rsidR="00F21BC6" w:rsidRPr="00553950" w:rsidRDefault="004D71E9">
            <w:r w:rsidRPr="00553950">
              <w:t>– на шаге 29 статус архивной записи - «Перевод в другой ВК».</w:t>
            </w:r>
          </w:p>
        </w:tc>
        <w:tc>
          <w:tcPr>
            <w:tcW w:w="3402" w:type="dxa"/>
            <w:vMerge/>
            <w:tcBorders>
              <w:left w:val="single" w:sz="4" w:space="0" w:color="auto"/>
              <w:right w:val="single" w:sz="4" w:space="0" w:color="auto"/>
            </w:tcBorders>
            <w:shd w:val="clear" w:color="auto" w:fill="auto"/>
          </w:tcPr>
          <w:p w14:paraId="7ABB8AE9" w14:textId="77777777" w:rsidR="00F21BC6" w:rsidRPr="00553950" w:rsidRDefault="00F21BC6">
            <w:pPr>
              <w:pStyle w:val="affffffff4"/>
              <w:rPr>
                <w:b/>
                <w:szCs w:val="24"/>
              </w:rPr>
            </w:pPr>
          </w:p>
        </w:tc>
      </w:tr>
      <w:tr w:rsidR="00553950" w:rsidRPr="00553950" w14:paraId="3B286CBF" w14:textId="77777777">
        <w:trPr>
          <w:trHeight w:val="971"/>
        </w:trPr>
        <w:tc>
          <w:tcPr>
            <w:tcW w:w="562" w:type="dxa"/>
            <w:vMerge/>
            <w:tcBorders>
              <w:left w:val="single" w:sz="4" w:space="0" w:color="auto"/>
              <w:right w:val="single" w:sz="4" w:space="0" w:color="auto"/>
            </w:tcBorders>
          </w:tcPr>
          <w:p w14:paraId="61DA0256"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3988C9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E562D30" w14:textId="77777777" w:rsidR="00F21BC6" w:rsidRPr="00553950" w:rsidRDefault="004D71E9">
            <w:pPr>
              <w:pStyle w:val="affffffff4"/>
              <w:jc w:val="both"/>
              <w:rPr>
                <w:szCs w:val="24"/>
              </w:rPr>
            </w:pPr>
            <w:r w:rsidRPr="00553950">
              <w:rPr>
                <w:szCs w:val="24"/>
              </w:rPr>
              <w:t xml:space="preserve">Авторизоваться под ролью </w:t>
            </w:r>
            <w:r w:rsidRPr="00553950">
              <w:rPr>
                <w:b/>
                <w:szCs w:val="24"/>
              </w:rPr>
              <w:t>«Наблюдатель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1043FC" w14:textId="77777777" w:rsidR="00F21BC6" w:rsidRPr="00553950" w:rsidRDefault="004D71E9">
            <w:r w:rsidRPr="00553950">
              <w:t xml:space="preserve">Положительным результатом проверки для </w:t>
            </w:r>
            <w:r w:rsidRPr="00553950">
              <w:rPr>
                <w:b/>
                <w:bCs/>
              </w:rPr>
              <w:t>Наблюдателя ВК субъекта</w:t>
            </w:r>
            <w:r w:rsidRPr="00553950">
              <w:t xml:space="preserve"> является:</w:t>
            </w:r>
          </w:p>
        </w:tc>
        <w:tc>
          <w:tcPr>
            <w:tcW w:w="3402" w:type="dxa"/>
            <w:vMerge/>
            <w:tcBorders>
              <w:left w:val="single" w:sz="4" w:space="0" w:color="auto"/>
              <w:right w:val="single" w:sz="4" w:space="0" w:color="auto"/>
            </w:tcBorders>
            <w:shd w:val="clear" w:color="auto" w:fill="auto"/>
          </w:tcPr>
          <w:p w14:paraId="5A0CE134" w14:textId="77777777" w:rsidR="00F21BC6" w:rsidRPr="00553950" w:rsidRDefault="00F21BC6">
            <w:pPr>
              <w:pStyle w:val="affffffff4"/>
              <w:rPr>
                <w:b/>
                <w:szCs w:val="24"/>
              </w:rPr>
            </w:pPr>
          </w:p>
        </w:tc>
      </w:tr>
      <w:tr w:rsidR="00553950" w:rsidRPr="00553950" w14:paraId="0CC2C1C8" w14:textId="77777777">
        <w:trPr>
          <w:trHeight w:val="971"/>
        </w:trPr>
        <w:tc>
          <w:tcPr>
            <w:tcW w:w="562" w:type="dxa"/>
            <w:vMerge/>
            <w:tcBorders>
              <w:left w:val="single" w:sz="4" w:space="0" w:color="auto"/>
              <w:right w:val="single" w:sz="4" w:space="0" w:color="auto"/>
            </w:tcBorders>
          </w:tcPr>
          <w:p w14:paraId="18E0A199"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7CA425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444A0F" w14:textId="77777777" w:rsidR="00F21BC6" w:rsidRPr="00553950" w:rsidRDefault="004D71E9">
            <w:pPr>
              <w:pStyle w:val="affffffff4"/>
              <w:rPr>
                <w:szCs w:val="24"/>
              </w:rPr>
            </w:pPr>
            <w:r w:rsidRPr="00553950">
              <w:rPr>
                <w:szCs w:val="24"/>
              </w:rPr>
              <w:t>30) Выполнить действие, указанное в шаге 23-24.</w:t>
            </w:r>
          </w:p>
          <w:p w14:paraId="16DA00B0" w14:textId="77777777" w:rsidR="00F21BC6" w:rsidRPr="00553950" w:rsidRDefault="004D71E9">
            <w:pPr>
              <w:pStyle w:val="affffffff4"/>
              <w:ind w:firstLine="324"/>
              <w:rPr>
                <w:szCs w:val="24"/>
              </w:rPr>
            </w:pPr>
            <w:r w:rsidRPr="00553950">
              <w:rPr>
                <w:szCs w:val="24"/>
              </w:rPr>
              <w:t>В  разделе поочередно «Отчеты» 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44590E3E" w14:textId="77777777" w:rsidR="00F21BC6" w:rsidRPr="00553950" w:rsidRDefault="004D71E9">
            <w:pPr>
              <w:pStyle w:val="affffffff4"/>
              <w:tabs>
                <w:tab w:val="left" w:pos="442"/>
                <w:tab w:val="left" w:pos="583"/>
              </w:tabs>
            </w:pPr>
            <w:r w:rsidRPr="00553950">
              <w:rPr>
                <w:szCs w:val="24"/>
              </w:rPr>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w:t>
            </w:r>
            <w:r w:rsidRPr="00553950">
              <w:rPr>
                <w:szCs w:val="24"/>
              </w:rPr>
              <w:lastRenderedPageBreak/>
              <w:t>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84441B" w14:textId="77777777" w:rsidR="00F21BC6" w:rsidRPr="00553950" w:rsidRDefault="004D71E9">
            <w:pPr>
              <w:pStyle w:val="affffffff4"/>
              <w:tabs>
                <w:tab w:val="left" w:pos="442"/>
                <w:tab w:val="left" w:pos="583"/>
              </w:tabs>
            </w:pPr>
            <w:r w:rsidRPr="00553950">
              <w:lastRenderedPageBreak/>
              <w:t>– на шаге 30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своего субъекта РФ, Сводного</w:t>
            </w:r>
            <w:r w:rsidRPr="00553950">
              <w:rPr>
                <w:szCs w:val="24"/>
              </w:rPr>
              <w:t xml:space="preserve"> отчет</w:t>
            </w:r>
            <w:r w:rsidRPr="00553950">
              <w:t>а</w:t>
            </w:r>
            <w:r w:rsidRPr="00553950">
              <w:rPr>
                <w:szCs w:val="24"/>
              </w:rPr>
              <w:t xml:space="preserve"> по уведомлению граждан (ЛК ЕПГУ)</w:t>
            </w:r>
            <w:r w:rsidRPr="00553950">
              <w:t>-  в пределах своего субъекта РФ.</w:t>
            </w:r>
          </w:p>
          <w:p w14:paraId="183582A6" w14:textId="77777777" w:rsidR="00F21BC6" w:rsidRPr="00553950" w:rsidRDefault="00F21BC6"/>
        </w:tc>
        <w:tc>
          <w:tcPr>
            <w:tcW w:w="3402" w:type="dxa"/>
            <w:vMerge/>
            <w:tcBorders>
              <w:left w:val="single" w:sz="4" w:space="0" w:color="auto"/>
              <w:right w:val="single" w:sz="4" w:space="0" w:color="auto"/>
            </w:tcBorders>
            <w:shd w:val="clear" w:color="auto" w:fill="auto"/>
          </w:tcPr>
          <w:p w14:paraId="57E1CEAE" w14:textId="77777777" w:rsidR="00F21BC6" w:rsidRPr="00553950" w:rsidRDefault="00F21BC6">
            <w:pPr>
              <w:pStyle w:val="affffffff4"/>
              <w:rPr>
                <w:b/>
                <w:szCs w:val="24"/>
              </w:rPr>
            </w:pPr>
          </w:p>
        </w:tc>
      </w:tr>
      <w:tr w:rsidR="00553950" w:rsidRPr="00553950" w14:paraId="2EB2E1E4" w14:textId="77777777">
        <w:trPr>
          <w:trHeight w:val="971"/>
        </w:trPr>
        <w:tc>
          <w:tcPr>
            <w:tcW w:w="562" w:type="dxa"/>
            <w:vMerge/>
            <w:tcBorders>
              <w:left w:val="single" w:sz="4" w:space="0" w:color="auto"/>
              <w:right w:val="single" w:sz="4" w:space="0" w:color="auto"/>
            </w:tcBorders>
          </w:tcPr>
          <w:p w14:paraId="2690BD9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19C642F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02DF68" w14:textId="77777777" w:rsidR="00F21BC6" w:rsidRPr="00553950" w:rsidRDefault="004D71E9">
            <w:pPr>
              <w:pStyle w:val="affffffff4"/>
              <w:rPr>
                <w:b/>
                <w:szCs w:val="24"/>
              </w:rPr>
            </w:pPr>
            <w:r w:rsidRPr="00553950">
              <w:rPr>
                <w:szCs w:val="24"/>
              </w:rPr>
              <w:t xml:space="preserve">Авторизоваться под ролью </w:t>
            </w:r>
            <w:r w:rsidRPr="00553950">
              <w:rPr>
                <w:b/>
                <w:szCs w:val="24"/>
              </w:rPr>
              <w:t>«Наблюдатель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7417A0A" w14:textId="77777777" w:rsidR="00F21BC6" w:rsidRPr="00553950" w:rsidRDefault="004D71E9">
            <w:r w:rsidRPr="00553950">
              <w:t xml:space="preserve">Положительным результатом проверки для </w:t>
            </w:r>
            <w:r w:rsidRPr="00553950">
              <w:rPr>
                <w:b/>
                <w:bCs/>
              </w:rPr>
              <w:t>Наблюдателя штаба ВО</w:t>
            </w:r>
            <w:r w:rsidRPr="00553950">
              <w:t xml:space="preserve"> является:</w:t>
            </w:r>
          </w:p>
        </w:tc>
        <w:tc>
          <w:tcPr>
            <w:tcW w:w="3402" w:type="dxa"/>
            <w:vMerge/>
            <w:tcBorders>
              <w:left w:val="single" w:sz="4" w:space="0" w:color="auto"/>
              <w:right w:val="single" w:sz="4" w:space="0" w:color="auto"/>
            </w:tcBorders>
            <w:shd w:val="clear" w:color="auto" w:fill="auto"/>
          </w:tcPr>
          <w:p w14:paraId="45F3A2A1" w14:textId="77777777" w:rsidR="00F21BC6" w:rsidRPr="00553950" w:rsidRDefault="00F21BC6">
            <w:pPr>
              <w:pStyle w:val="affffffff4"/>
              <w:rPr>
                <w:b/>
                <w:szCs w:val="24"/>
              </w:rPr>
            </w:pPr>
          </w:p>
        </w:tc>
      </w:tr>
      <w:tr w:rsidR="00553950" w:rsidRPr="00553950" w14:paraId="4D1DE07B" w14:textId="77777777">
        <w:trPr>
          <w:trHeight w:val="971"/>
        </w:trPr>
        <w:tc>
          <w:tcPr>
            <w:tcW w:w="562" w:type="dxa"/>
            <w:vMerge/>
            <w:tcBorders>
              <w:left w:val="single" w:sz="4" w:space="0" w:color="auto"/>
              <w:right w:val="single" w:sz="4" w:space="0" w:color="auto"/>
            </w:tcBorders>
          </w:tcPr>
          <w:p w14:paraId="1F90B4C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D74250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BDB5F1" w14:textId="77777777" w:rsidR="00F21BC6" w:rsidRPr="00553950" w:rsidRDefault="004D71E9">
            <w:pPr>
              <w:pStyle w:val="affffffff4"/>
              <w:rPr>
                <w:szCs w:val="24"/>
              </w:rPr>
            </w:pPr>
            <w:r w:rsidRPr="00553950">
              <w:rPr>
                <w:szCs w:val="24"/>
              </w:rPr>
              <w:t>31) Выполнить действие, указанное в шаге 23-24,26.</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F9B910" w14:textId="77777777" w:rsidR="00F21BC6" w:rsidRPr="00553950" w:rsidRDefault="004D71E9">
            <w:r w:rsidRPr="00553950">
              <w:t>– на шаге 31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Сводного отчета по уведомлению граждан (ЛК ЕПГУ) сформирован  - в пределах военного округа РФ.</w:t>
            </w:r>
          </w:p>
        </w:tc>
        <w:tc>
          <w:tcPr>
            <w:tcW w:w="3402" w:type="dxa"/>
            <w:vMerge/>
            <w:tcBorders>
              <w:left w:val="single" w:sz="4" w:space="0" w:color="auto"/>
              <w:right w:val="single" w:sz="4" w:space="0" w:color="auto"/>
            </w:tcBorders>
            <w:shd w:val="clear" w:color="auto" w:fill="auto"/>
          </w:tcPr>
          <w:p w14:paraId="423D84D6" w14:textId="77777777" w:rsidR="00F21BC6" w:rsidRPr="00553950" w:rsidRDefault="00F21BC6">
            <w:pPr>
              <w:pStyle w:val="affffffff4"/>
              <w:rPr>
                <w:b/>
                <w:szCs w:val="24"/>
              </w:rPr>
            </w:pPr>
          </w:p>
        </w:tc>
      </w:tr>
      <w:tr w:rsidR="00553950" w:rsidRPr="00553950" w14:paraId="119E9AB5" w14:textId="77777777">
        <w:trPr>
          <w:trHeight w:val="971"/>
        </w:trPr>
        <w:tc>
          <w:tcPr>
            <w:tcW w:w="562" w:type="dxa"/>
            <w:vMerge/>
            <w:tcBorders>
              <w:left w:val="single" w:sz="4" w:space="0" w:color="auto"/>
              <w:right w:val="single" w:sz="4" w:space="0" w:color="auto"/>
            </w:tcBorders>
          </w:tcPr>
          <w:p w14:paraId="0E39A741"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4D2108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D1C3F2" w14:textId="77777777" w:rsidR="00F21BC6" w:rsidRPr="00553950" w:rsidRDefault="004D71E9">
            <w:pPr>
              <w:pStyle w:val="affffffff4"/>
              <w:rPr>
                <w:b/>
                <w:szCs w:val="24"/>
              </w:rPr>
            </w:pPr>
            <w:r w:rsidRPr="00553950">
              <w:rPr>
                <w:szCs w:val="24"/>
              </w:rPr>
              <w:t xml:space="preserve">Авторизоваться под ролью </w:t>
            </w:r>
            <w:r w:rsidRPr="00553950">
              <w:rPr>
                <w:b/>
                <w:szCs w:val="24"/>
              </w:rPr>
              <w:t>«Наблюдатель ГОМУ»:</w:t>
            </w:r>
          </w:p>
          <w:p w14:paraId="1F56E2C6"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34680D2" w14:textId="77777777" w:rsidR="00F21BC6" w:rsidRPr="00553950" w:rsidRDefault="004D71E9">
            <w:r w:rsidRPr="00553950">
              <w:t xml:space="preserve">Положительным результатом проверки для </w:t>
            </w:r>
            <w:r w:rsidRPr="00553950">
              <w:rPr>
                <w:b/>
                <w:bCs/>
              </w:rPr>
              <w:t>Наблюдателя ГОМУ</w:t>
            </w:r>
            <w:r w:rsidRPr="00553950">
              <w:t xml:space="preserve"> является:</w:t>
            </w:r>
          </w:p>
        </w:tc>
        <w:tc>
          <w:tcPr>
            <w:tcW w:w="3402" w:type="dxa"/>
            <w:vMerge/>
            <w:tcBorders>
              <w:left w:val="single" w:sz="4" w:space="0" w:color="auto"/>
              <w:right w:val="single" w:sz="4" w:space="0" w:color="auto"/>
            </w:tcBorders>
            <w:shd w:val="clear" w:color="auto" w:fill="auto"/>
          </w:tcPr>
          <w:p w14:paraId="22C8EFA7" w14:textId="77777777" w:rsidR="00F21BC6" w:rsidRPr="00553950" w:rsidRDefault="00F21BC6">
            <w:pPr>
              <w:pStyle w:val="affffffff4"/>
              <w:rPr>
                <w:b/>
                <w:szCs w:val="24"/>
              </w:rPr>
            </w:pPr>
          </w:p>
        </w:tc>
      </w:tr>
      <w:tr w:rsidR="00553950" w:rsidRPr="00553950" w14:paraId="0EEB3C21" w14:textId="77777777">
        <w:trPr>
          <w:trHeight w:val="971"/>
        </w:trPr>
        <w:tc>
          <w:tcPr>
            <w:tcW w:w="562" w:type="dxa"/>
            <w:vMerge/>
            <w:tcBorders>
              <w:left w:val="single" w:sz="4" w:space="0" w:color="auto"/>
              <w:right w:val="single" w:sz="4" w:space="0" w:color="auto"/>
            </w:tcBorders>
          </w:tcPr>
          <w:p w14:paraId="0CA1DEB5"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8E98E2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FE9A05" w14:textId="77777777" w:rsidR="00F21BC6" w:rsidRPr="00553950" w:rsidRDefault="004D71E9">
            <w:pPr>
              <w:pStyle w:val="affffffff4"/>
              <w:jc w:val="both"/>
            </w:pPr>
            <w:r w:rsidRPr="00553950">
              <w:t>32) Выполнить действие, указанное в шаге 23-24.</w:t>
            </w:r>
          </w:p>
          <w:p w14:paraId="2C67B2B2" w14:textId="77777777" w:rsidR="00F21BC6" w:rsidRPr="00553950" w:rsidRDefault="004D71E9">
            <w:pPr>
              <w:pStyle w:val="affffffff4"/>
              <w:ind w:firstLine="324"/>
              <w:jc w:val="both"/>
            </w:pPr>
            <w:r w:rsidRPr="00553950">
              <w:t>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13F1A54"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xml:space="preserve">; нажать на кнопу «˅Создать отчет»; после </w:t>
            </w:r>
            <w:r w:rsidRPr="00553950">
              <w:lastRenderedPageBreak/>
              <w:t>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CE1BCD2" w14:textId="77777777" w:rsidR="00F21BC6" w:rsidRPr="00553950" w:rsidRDefault="004D71E9">
            <w:pPr>
              <w:pStyle w:val="affffffff4"/>
              <w:tabs>
                <w:tab w:val="left" w:pos="317"/>
                <w:tab w:val="left" w:pos="451"/>
              </w:tabs>
            </w:pPr>
            <w:r w:rsidRPr="00553950">
              <w:lastRenderedPageBreak/>
              <w:t>–  на шаге 32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p w14:paraId="4B156F86" w14:textId="77777777" w:rsidR="00F21BC6" w:rsidRPr="00553950" w:rsidRDefault="00F21BC6"/>
          <w:p w14:paraId="10643A1B" w14:textId="77777777" w:rsidR="00F21BC6" w:rsidRPr="00553950" w:rsidRDefault="00F21BC6"/>
        </w:tc>
        <w:tc>
          <w:tcPr>
            <w:tcW w:w="3402" w:type="dxa"/>
            <w:vMerge/>
            <w:tcBorders>
              <w:left w:val="single" w:sz="4" w:space="0" w:color="auto"/>
              <w:right w:val="single" w:sz="4" w:space="0" w:color="auto"/>
            </w:tcBorders>
            <w:shd w:val="clear" w:color="auto" w:fill="auto"/>
          </w:tcPr>
          <w:p w14:paraId="7015C9CA" w14:textId="77777777" w:rsidR="00F21BC6" w:rsidRPr="00553950" w:rsidRDefault="00F21BC6">
            <w:pPr>
              <w:pStyle w:val="affffffff4"/>
              <w:rPr>
                <w:b/>
                <w:szCs w:val="24"/>
              </w:rPr>
            </w:pPr>
          </w:p>
        </w:tc>
      </w:tr>
      <w:tr w:rsidR="00553950" w:rsidRPr="00553950" w14:paraId="37FBDD70" w14:textId="77777777">
        <w:trPr>
          <w:trHeight w:val="971"/>
        </w:trPr>
        <w:tc>
          <w:tcPr>
            <w:tcW w:w="562" w:type="dxa"/>
            <w:vMerge/>
            <w:tcBorders>
              <w:left w:val="single" w:sz="4" w:space="0" w:color="auto"/>
              <w:right w:val="single" w:sz="4" w:space="0" w:color="auto"/>
            </w:tcBorders>
          </w:tcPr>
          <w:p w14:paraId="716E6745"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37CC57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4B13D53" w14:textId="77777777" w:rsidR="00F21BC6" w:rsidRPr="00553950" w:rsidRDefault="004D71E9">
            <w:pPr>
              <w:pStyle w:val="affffffff4"/>
              <w:rPr>
                <w:b/>
                <w:szCs w:val="24"/>
              </w:rPr>
            </w:pPr>
            <w:r w:rsidRPr="00553950">
              <w:rPr>
                <w:szCs w:val="24"/>
              </w:rPr>
              <w:t xml:space="preserve">Авторизоваться под ролью </w:t>
            </w:r>
            <w:r w:rsidRPr="00553950">
              <w:rPr>
                <w:b/>
                <w:szCs w:val="24"/>
              </w:rPr>
              <w:t>«Сотрудника ГОМУ»:</w:t>
            </w:r>
          </w:p>
          <w:p w14:paraId="2E8A8F1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A03B73" w14:textId="77777777" w:rsidR="00F21BC6" w:rsidRPr="00553950" w:rsidRDefault="004D71E9">
            <w:r w:rsidRPr="00553950">
              <w:t xml:space="preserve">Положительным результатом проверки для </w:t>
            </w:r>
            <w:r w:rsidRPr="00553950">
              <w:rPr>
                <w:b/>
                <w:bCs/>
              </w:rPr>
              <w:t>Сотрудника ГОМУ</w:t>
            </w:r>
            <w:r w:rsidRPr="00553950">
              <w:t xml:space="preserve"> является:</w:t>
            </w:r>
          </w:p>
          <w:p w14:paraId="6215794D" w14:textId="77777777" w:rsidR="00F21BC6" w:rsidRPr="00553950" w:rsidRDefault="00F21BC6"/>
        </w:tc>
        <w:tc>
          <w:tcPr>
            <w:tcW w:w="3402" w:type="dxa"/>
            <w:vMerge/>
            <w:tcBorders>
              <w:left w:val="single" w:sz="4" w:space="0" w:color="auto"/>
              <w:right w:val="single" w:sz="4" w:space="0" w:color="auto"/>
            </w:tcBorders>
            <w:shd w:val="clear" w:color="auto" w:fill="auto"/>
          </w:tcPr>
          <w:p w14:paraId="6CDB6699" w14:textId="77777777" w:rsidR="00F21BC6" w:rsidRPr="00553950" w:rsidRDefault="00F21BC6">
            <w:pPr>
              <w:pStyle w:val="affffffff4"/>
              <w:rPr>
                <w:b/>
                <w:szCs w:val="24"/>
              </w:rPr>
            </w:pPr>
          </w:p>
        </w:tc>
      </w:tr>
      <w:tr w:rsidR="00553950" w:rsidRPr="00553950" w14:paraId="34677635" w14:textId="77777777">
        <w:trPr>
          <w:trHeight w:val="971"/>
        </w:trPr>
        <w:tc>
          <w:tcPr>
            <w:tcW w:w="562" w:type="dxa"/>
            <w:vMerge/>
            <w:tcBorders>
              <w:left w:val="single" w:sz="4" w:space="0" w:color="auto"/>
              <w:right w:val="single" w:sz="4" w:space="0" w:color="auto"/>
            </w:tcBorders>
          </w:tcPr>
          <w:p w14:paraId="546AF43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2627DCB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24B202F" w14:textId="77777777" w:rsidR="00F21BC6" w:rsidRPr="00553950" w:rsidRDefault="004D71E9">
            <w:pPr>
              <w:pStyle w:val="affffffff4"/>
              <w:rPr>
                <w:szCs w:val="24"/>
              </w:rPr>
            </w:pPr>
            <w:r w:rsidRPr="00553950">
              <w:t xml:space="preserve">33) Выполнить действие, указанное в шаге </w:t>
            </w:r>
            <w:r w:rsidRPr="00553950">
              <w:rPr>
                <w:szCs w:val="24"/>
              </w:rPr>
              <w:t>24, 28(формирование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1EA4C1" w14:textId="77777777" w:rsidR="00F21BC6" w:rsidRPr="00553950" w:rsidRDefault="004D71E9">
            <w:pPr>
              <w:pStyle w:val="affffffff4"/>
              <w:tabs>
                <w:tab w:val="left" w:pos="317"/>
                <w:tab w:val="left" w:pos="451"/>
              </w:tabs>
            </w:pPr>
            <w:r w:rsidRPr="00553950">
              <w:t>– на шаге 33 пользователю доступны для просмотра направленные Уведомления на ЕПГУ,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tc>
        <w:tc>
          <w:tcPr>
            <w:tcW w:w="3402" w:type="dxa"/>
            <w:vMerge/>
            <w:tcBorders>
              <w:left w:val="single" w:sz="4" w:space="0" w:color="auto"/>
              <w:right w:val="single" w:sz="4" w:space="0" w:color="auto"/>
            </w:tcBorders>
            <w:shd w:val="clear" w:color="auto" w:fill="auto"/>
          </w:tcPr>
          <w:p w14:paraId="6DA37FB7" w14:textId="77777777" w:rsidR="00F21BC6" w:rsidRPr="00553950" w:rsidRDefault="00F21BC6">
            <w:pPr>
              <w:pStyle w:val="affffffff4"/>
              <w:rPr>
                <w:b/>
                <w:szCs w:val="24"/>
              </w:rPr>
            </w:pPr>
          </w:p>
        </w:tc>
      </w:tr>
      <w:tr w:rsidR="00553950" w:rsidRPr="00553950" w14:paraId="72B1B72C" w14:textId="77777777">
        <w:trPr>
          <w:trHeight w:val="971"/>
        </w:trPr>
        <w:tc>
          <w:tcPr>
            <w:tcW w:w="562" w:type="dxa"/>
            <w:vMerge/>
            <w:tcBorders>
              <w:left w:val="single" w:sz="4" w:space="0" w:color="auto"/>
              <w:right w:val="single" w:sz="4" w:space="0" w:color="auto"/>
            </w:tcBorders>
          </w:tcPr>
          <w:p w14:paraId="002EAA4C"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1947CD5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9CA6F8" w14:textId="77777777" w:rsidR="00F21BC6" w:rsidRPr="00553950" w:rsidRDefault="004D71E9">
            <w:pPr>
              <w:pStyle w:val="affffffff4"/>
              <w:rPr>
                <w:b/>
                <w:bCs/>
              </w:rPr>
            </w:pPr>
            <w:r w:rsidRPr="00553950">
              <w:rPr>
                <w:b/>
                <w:bCs/>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EBE5AAD"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является:</w:t>
            </w:r>
          </w:p>
        </w:tc>
        <w:tc>
          <w:tcPr>
            <w:tcW w:w="3402" w:type="dxa"/>
            <w:vMerge/>
            <w:tcBorders>
              <w:left w:val="single" w:sz="4" w:space="0" w:color="auto"/>
              <w:right w:val="single" w:sz="4" w:space="0" w:color="auto"/>
            </w:tcBorders>
            <w:shd w:val="clear" w:color="auto" w:fill="auto"/>
          </w:tcPr>
          <w:p w14:paraId="67A9A87D" w14:textId="77777777" w:rsidR="00F21BC6" w:rsidRPr="00553950" w:rsidRDefault="00F21BC6">
            <w:pPr>
              <w:pStyle w:val="affffffff4"/>
              <w:rPr>
                <w:b/>
                <w:szCs w:val="24"/>
              </w:rPr>
            </w:pPr>
          </w:p>
        </w:tc>
      </w:tr>
      <w:tr w:rsidR="00553950" w:rsidRPr="00553950" w14:paraId="6C4545DD" w14:textId="77777777">
        <w:trPr>
          <w:trHeight w:val="404"/>
        </w:trPr>
        <w:tc>
          <w:tcPr>
            <w:tcW w:w="562" w:type="dxa"/>
            <w:vMerge/>
            <w:tcBorders>
              <w:left w:val="single" w:sz="4" w:space="0" w:color="auto"/>
              <w:bottom w:val="single" w:sz="4" w:space="0" w:color="auto"/>
              <w:right w:val="single" w:sz="4" w:space="0" w:color="auto"/>
            </w:tcBorders>
          </w:tcPr>
          <w:p w14:paraId="26CD052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24C624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63B401" w14:textId="77777777" w:rsidR="00F21BC6" w:rsidRPr="00553950" w:rsidRDefault="004D71E9">
            <w:pPr>
              <w:pStyle w:val="affffffff4"/>
              <w:jc w:val="both"/>
              <w:rPr>
                <w:szCs w:val="24"/>
              </w:rPr>
            </w:pPr>
            <w:r w:rsidRPr="00553950">
              <w:t>34) Проверить поступление уведомления в личный кабинет гражданина на ЕПГУ.</w:t>
            </w:r>
          </w:p>
          <w:p w14:paraId="76FD859E" w14:textId="77777777" w:rsidR="00F21BC6" w:rsidRPr="00553950" w:rsidRDefault="00F21BC6">
            <w:pPr>
              <w:pStyle w:val="affffffff4"/>
              <w:jc w:val="both"/>
              <w:rPr>
                <w:b/>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FBF6E1" w14:textId="77777777" w:rsidR="00F21BC6" w:rsidRPr="00553950" w:rsidRDefault="004D71E9">
            <w:pPr>
              <w:pStyle w:val="affffffff4"/>
              <w:rPr>
                <w:szCs w:val="24"/>
              </w:rPr>
            </w:pPr>
            <w:r w:rsidRPr="00553950">
              <w:rPr>
                <w:szCs w:val="24"/>
              </w:rPr>
              <w:t>– на шаге 34 поступление уведомления в личный кабинет гражданина на ЕПГУ о постановке на воинский учет.</w:t>
            </w:r>
          </w:p>
          <w:p w14:paraId="3B3B18F0" w14:textId="77777777" w:rsidR="00F21BC6" w:rsidRPr="00553950" w:rsidRDefault="004D71E9">
            <w:pPr>
              <w:pStyle w:val="affffffff4"/>
              <w:rPr>
                <w:b/>
                <w:bCs/>
                <w:szCs w:val="24"/>
              </w:rPr>
            </w:pPr>
            <w:r w:rsidRPr="00553950">
              <w:rPr>
                <w:b/>
                <w:bCs/>
                <w:szCs w:val="24"/>
              </w:rPr>
              <w:t>Текст Уведомления:</w:t>
            </w:r>
          </w:p>
          <w:p w14:paraId="65388B1F" w14:textId="77777777" w:rsidR="00F21BC6" w:rsidRPr="00553950" w:rsidRDefault="004D71E9">
            <w:pPr>
              <w:pStyle w:val="affffffff4"/>
              <w:rPr>
                <w:szCs w:val="24"/>
              </w:rPr>
            </w:pPr>
            <w:r w:rsidRPr="00553950">
              <w:rPr>
                <w:szCs w:val="24"/>
              </w:rPr>
              <w:t xml:space="preserve">Уведомление о постановке </w:t>
            </w:r>
            <w:r w:rsidRPr="00553950">
              <w:rPr>
                <w:szCs w:val="24"/>
              </w:rPr>
              <w:lastRenderedPageBreak/>
              <w:t>на воинского учёт</w:t>
            </w:r>
          </w:p>
          <w:p w14:paraId="453E1F98" w14:textId="77777777" w:rsidR="00F21BC6" w:rsidRPr="00553950" w:rsidRDefault="004D71E9">
            <w:pPr>
              <w:pStyle w:val="affffffff4"/>
              <w:rPr>
                <w:szCs w:val="24"/>
              </w:rPr>
            </w:pPr>
            <w:r w:rsidRPr="00553950">
              <w:rPr>
                <w:szCs w:val="24"/>
              </w:rPr>
              <w:t>&lt;Имя, Отчество&gt;</w:t>
            </w:r>
          </w:p>
          <w:p w14:paraId="7B4EE34E" w14:textId="77777777" w:rsidR="00F21BC6" w:rsidRPr="00553950" w:rsidRDefault="004D71E9">
            <w:pPr>
              <w:pStyle w:val="affffffff4"/>
              <w:rPr>
                <w:szCs w:val="24"/>
              </w:rPr>
            </w:pPr>
            <w:r w:rsidRPr="00553950">
              <w:rPr>
                <w:szCs w:val="24"/>
              </w:rPr>
              <w:t>Вы поставлены на воинский учет.</w:t>
            </w:r>
          </w:p>
          <w:p w14:paraId="1C73266B" w14:textId="77777777" w:rsidR="00F21BC6" w:rsidRPr="00553950" w:rsidRDefault="004D71E9">
            <w:r w:rsidRPr="00553950">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08958CC0" w14:textId="77777777" w:rsidR="00F21BC6" w:rsidRPr="00553950" w:rsidRDefault="00F21BC6">
            <w:pPr>
              <w:pStyle w:val="affffffff4"/>
              <w:tabs>
                <w:tab w:val="left" w:pos="0"/>
                <w:tab w:val="left" w:pos="192"/>
              </w:tabs>
              <w:ind w:left="720"/>
              <w:rPr>
                <w:b/>
                <w:szCs w:val="24"/>
              </w:rPr>
            </w:pPr>
          </w:p>
        </w:tc>
      </w:tr>
      <w:tr w:rsidR="00553950" w:rsidRPr="00553950" w14:paraId="71D7742B" w14:textId="77777777">
        <w:trPr>
          <w:trHeight w:val="404"/>
        </w:trPr>
        <w:tc>
          <w:tcPr>
            <w:tcW w:w="562" w:type="dxa"/>
            <w:vMerge w:val="restart"/>
            <w:tcBorders>
              <w:left w:val="single" w:sz="4" w:space="0" w:color="auto"/>
              <w:right w:val="single" w:sz="4" w:space="0" w:color="auto"/>
            </w:tcBorders>
          </w:tcPr>
          <w:p w14:paraId="38961E41" w14:textId="77777777" w:rsidR="00F21BC6" w:rsidRPr="00553950" w:rsidRDefault="004D71E9">
            <w:pPr>
              <w:pStyle w:val="af"/>
              <w:widowControl w:val="0"/>
              <w:numPr>
                <w:ilvl w:val="2"/>
                <w:numId w:val="275"/>
              </w:numPr>
              <w:suppressLineNumbers/>
              <w:ind w:left="57" w:right="-57"/>
              <w:contextualSpacing/>
            </w:pPr>
            <w:r w:rsidRPr="00553950">
              <w:t>18.</w:t>
            </w:r>
          </w:p>
        </w:tc>
        <w:tc>
          <w:tcPr>
            <w:tcW w:w="2415" w:type="dxa"/>
            <w:vMerge w:val="restart"/>
            <w:tcBorders>
              <w:left w:val="single" w:sz="4" w:space="0" w:color="auto"/>
              <w:right w:val="single" w:sz="4" w:space="0" w:color="auto"/>
            </w:tcBorders>
            <w:shd w:val="clear" w:color="auto" w:fill="auto"/>
          </w:tcPr>
          <w:p w14:paraId="72137DE6" w14:textId="77777777" w:rsidR="00F21BC6" w:rsidRPr="00553950" w:rsidRDefault="004D71E9">
            <w:pPr>
              <w:pStyle w:val="affffffff4"/>
              <w:rPr>
                <w:szCs w:val="24"/>
              </w:rPr>
            </w:pPr>
            <w:r w:rsidRPr="00553950">
              <w:rPr>
                <w:szCs w:val="24"/>
              </w:rPr>
              <w:t>Проверка постановки на воинский учет при смене адреса при поступлении сведений от граждан по заявлению с ЕПГУ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D1DC09" w14:textId="77777777" w:rsidR="00F21BC6" w:rsidRPr="00553950" w:rsidRDefault="004D71E9">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(гражданина РФ):</w:t>
            </w:r>
          </w:p>
          <w:p w14:paraId="3DF32C4C" w14:textId="77777777" w:rsidR="00F21BC6" w:rsidRPr="00553950" w:rsidRDefault="00F21BC6">
            <w:pPr>
              <w:pStyle w:val="affffffff4"/>
              <w:jc w:val="both"/>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4F73029" w14:textId="77777777" w:rsidR="00F21BC6" w:rsidRPr="00553950" w:rsidRDefault="00F21BC6">
            <w:pPr>
              <w:pStyle w:val="affffffff4"/>
              <w:rPr>
                <w:szCs w:val="24"/>
              </w:rPr>
            </w:pPr>
          </w:p>
        </w:tc>
        <w:tc>
          <w:tcPr>
            <w:tcW w:w="3402" w:type="dxa"/>
            <w:vMerge w:val="restart"/>
            <w:tcBorders>
              <w:left w:val="single" w:sz="4" w:space="0" w:color="auto"/>
              <w:right w:val="single" w:sz="4" w:space="0" w:color="auto"/>
            </w:tcBorders>
            <w:shd w:val="clear" w:color="auto" w:fill="auto"/>
          </w:tcPr>
          <w:p w14:paraId="09FF527D" w14:textId="77777777" w:rsidR="00F21BC6" w:rsidRPr="00553950" w:rsidRDefault="004D71E9">
            <w:pPr>
              <w:pStyle w:val="affffffff4"/>
              <w:rPr>
                <w:b/>
                <w:szCs w:val="24"/>
              </w:rPr>
            </w:pPr>
            <w:r w:rsidRPr="00553950">
              <w:rPr>
                <w:b/>
                <w:szCs w:val="24"/>
              </w:rPr>
              <w:t>Предварительные условия:</w:t>
            </w:r>
          </w:p>
          <w:p w14:paraId="230C44BA" w14:textId="77777777" w:rsidR="00F21BC6" w:rsidRPr="00553950" w:rsidRDefault="004D71E9">
            <w:pPr>
              <w:pStyle w:val="affffffff4"/>
              <w:rPr>
                <w:bCs/>
                <w:szCs w:val="24"/>
              </w:rPr>
            </w:pPr>
            <w:r w:rsidRPr="00553950">
              <w:rPr>
                <w:bCs/>
                <w:szCs w:val="24"/>
              </w:rPr>
              <w:t>В проверке используются данные гражданина 6</w:t>
            </w:r>
          </w:p>
          <w:p w14:paraId="28B559B4" w14:textId="77777777" w:rsidR="00F21BC6" w:rsidRPr="00553950" w:rsidRDefault="00F21BC6">
            <w:pPr>
              <w:pStyle w:val="affffffff4"/>
              <w:rPr>
                <w:b/>
                <w:szCs w:val="24"/>
              </w:rPr>
            </w:pPr>
          </w:p>
          <w:p w14:paraId="503F28D4" w14:textId="77777777" w:rsidR="00F21BC6" w:rsidRPr="00553950" w:rsidRDefault="004D71E9">
            <w:pPr>
              <w:pStyle w:val="affffffff4"/>
              <w:numPr>
                <w:ilvl w:val="0"/>
                <w:numId w:val="125"/>
              </w:numPr>
              <w:tabs>
                <w:tab w:val="left" w:pos="318"/>
              </w:tabs>
              <w:ind w:left="34" w:firstLine="0"/>
              <w:rPr>
                <w:szCs w:val="24"/>
              </w:rPr>
            </w:pPr>
            <w:r w:rsidRPr="00553950">
              <w:rPr>
                <w:szCs w:val="24"/>
              </w:rPr>
              <w:t>Учетная запись в ЕСИА физического лица (гражданина 6);</w:t>
            </w:r>
          </w:p>
          <w:p w14:paraId="220E3013" w14:textId="77777777" w:rsidR="00F21BC6" w:rsidRPr="00553950" w:rsidRDefault="004D71E9">
            <w:pPr>
              <w:pStyle w:val="affffffff4"/>
              <w:numPr>
                <w:ilvl w:val="0"/>
                <w:numId w:val="125"/>
              </w:numPr>
              <w:tabs>
                <w:tab w:val="left" w:pos="318"/>
              </w:tabs>
              <w:ind w:left="34" w:firstLine="0"/>
              <w:rPr>
                <w:szCs w:val="24"/>
              </w:rPr>
            </w:pPr>
            <w:r w:rsidRPr="00553950">
              <w:rPr>
                <w:szCs w:val="24"/>
              </w:rPr>
              <w:t>Гражданин, состоящий на воинском учете в ЕРВУ.</w:t>
            </w:r>
          </w:p>
          <w:p w14:paraId="15570154" w14:textId="77777777" w:rsidR="00F21BC6" w:rsidRPr="00553950" w:rsidRDefault="00F21BC6">
            <w:pPr>
              <w:pStyle w:val="affffffff4"/>
              <w:rPr>
                <w:b/>
                <w:szCs w:val="24"/>
              </w:rPr>
            </w:pPr>
          </w:p>
          <w:p w14:paraId="45DA9E60" w14:textId="77777777" w:rsidR="00F21BC6" w:rsidRPr="00553950" w:rsidRDefault="004D71E9">
            <w:pPr>
              <w:pStyle w:val="affffffff4"/>
              <w:rPr>
                <w:szCs w:val="24"/>
              </w:rPr>
            </w:pPr>
            <w:r w:rsidRPr="00553950">
              <w:rPr>
                <w:szCs w:val="24"/>
              </w:rPr>
              <w:t>Пользователи с назначенными ролями:</w:t>
            </w:r>
          </w:p>
          <w:p w14:paraId="6EFA9ED1" w14:textId="77777777" w:rsidR="00F21BC6" w:rsidRPr="00553950" w:rsidRDefault="004D71E9">
            <w:pPr>
              <w:pStyle w:val="affffffff4"/>
              <w:numPr>
                <w:ilvl w:val="0"/>
                <w:numId w:val="125"/>
              </w:numPr>
              <w:tabs>
                <w:tab w:val="left" w:pos="318"/>
              </w:tabs>
              <w:ind w:left="34" w:firstLine="0"/>
              <w:rPr>
                <w:szCs w:val="24"/>
              </w:rPr>
            </w:pPr>
            <w:r w:rsidRPr="00553950">
              <w:rPr>
                <w:szCs w:val="24"/>
              </w:rPr>
              <w:t>Сотрудник по обработке заявлений</w:t>
            </w:r>
          </w:p>
          <w:p w14:paraId="1FAB9EE1"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 в ВК 1</w:t>
            </w:r>
          </w:p>
          <w:p w14:paraId="15FAE765"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 в ВК 2</w:t>
            </w:r>
          </w:p>
          <w:p w14:paraId="558BD65F" w14:textId="77777777" w:rsidR="00F21BC6" w:rsidRPr="00553950" w:rsidRDefault="004D71E9">
            <w:pPr>
              <w:pStyle w:val="affffffff4"/>
              <w:numPr>
                <w:ilvl w:val="0"/>
                <w:numId w:val="125"/>
              </w:numPr>
              <w:tabs>
                <w:tab w:val="left" w:pos="318"/>
              </w:tabs>
              <w:ind w:left="34" w:firstLine="0"/>
              <w:rPr>
                <w:szCs w:val="24"/>
              </w:rPr>
            </w:pPr>
            <w:r w:rsidRPr="00553950">
              <w:rPr>
                <w:szCs w:val="24"/>
              </w:rPr>
              <w:t>Военный комиссар в ВК 1</w:t>
            </w:r>
          </w:p>
          <w:p w14:paraId="70ABDBB1" w14:textId="77777777" w:rsidR="00F21BC6" w:rsidRPr="00553950" w:rsidRDefault="004D71E9">
            <w:pPr>
              <w:pStyle w:val="affffffff4"/>
              <w:numPr>
                <w:ilvl w:val="0"/>
                <w:numId w:val="125"/>
              </w:numPr>
              <w:tabs>
                <w:tab w:val="left" w:pos="318"/>
              </w:tabs>
              <w:ind w:left="34" w:firstLine="0"/>
              <w:rPr>
                <w:szCs w:val="24"/>
              </w:rPr>
            </w:pPr>
            <w:r w:rsidRPr="00553950">
              <w:rPr>
                <w:szCs w:val="24"/>
              </w:rPr>
              <w:t>Военный комиссар в ВК 2</w:t>
            </w:r>
          </w:p>
          <w:p w14:paraId="0C1805B2" w14:textId="77777777" w:rsidR="00F21BC6" w:rsidRPr="00553950" w:rsidRDefault="004D71E9">
            <w:pPr>
              <w:pStyle w:val="affffffff4"/>
              <w:numPr>
                <w:ilvl w:val="0"/>
                <w:numId w:val="125"/>
              </w:numPr>
              <w:tabs>
                <w:tab w:val="left" w:pos="318"/>
              </w:tabs>
              <w:ind w:left="34" w:firstLine="0"/>
              <w:rPr>
                <w:szCs w:val="24"/>
              </w:rPr>
            </w:pPr>
            <w:r w:rsidRPr="00553950">
              <w:rPr>
                <w:szCs w:val="24"/>
              </w:rPr>
              <w:t>Сотрудник ГОМУ</w:t>
            </w:r>
          </w:p>
          <w:p w14:paraId="109F42D3" w14:textId="77777777" w:rsidR="00F21BC6" w:rsidRPr="00553950" w:rsidRDefault="004D71E9">
            <w:pPr>
              <w:pStyle w:val="affffffff4"/>
              <w:numPr>
                <w:ilvl w:val="0"/>
                <w:numId w:val="125"/>
              </w:numPr>
              <w:tabs>
                <w:tab w:val="left" w:pos="318"/>
              </w:tabs>
              <w:ind w:left="34" w:firstLine="0"/>
              <w:rPr>
                <w:szCs w:val="24"/>
              </w:rPr>
            </w:pPr>
            <w:r w:rsidRPr="00553950">
              <w:rPr>
                <w:szCs w:val="24"/>
              </w:rPr>
              <w:lastRenderedPageBreak/>
              <w:t>Наблюдатель ВК субъекта</w:t>
            </w:r>
          </w:p>
          <w:p w14:paraId="48D3653B"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штаба ВО</w:t>
            </w:r>
          </w:p>
          <w:p w14:paraId="70DF5455" w14:textId="77777777" w:rsidR="00F21BC6" w:rsidRPr="00553950" w:rsidRDefault="004D71E9">
            <w:pPr>
              <w:pStyle w:val="affffffff4"/>
              <w:numPr>
                <w:ilvl w:val="0"/>
                <w:numId w:val="125"/>
              </w:numPr>
              <w:tabs>
                <w:tab w:val="left" w:pos="318"/>
              </w:tabs>
              <w:ind w:left="34" w:firstLine="0"/>
              <w:rPr>
                <w:szCs w:val="24"/>
              </w:rPr>
            </w:pPr>
            <w:r w:rsidRPr="00553950">
              <w:rPr>
                <w:szCs w:val="24"/>
              </w:rPr>
              <w:t>Наблюдатель ГОМУ</w:t>
            </w:r>
          </w:p>
          <w:p w14:paraId="42B34128" w14:textId="77777777" w:rsidR="00F21BC6" w:rsidRPr="00553950" w:rsidRDefault="00F21BC6">
            <w:pPr>
              <w:pStyle w:val="affffffff4"/>
              <w:tabs>
                <w:tab w:val="left" w:pos="0"/>
                <w:tab w:val="left" w:pos="192"/>
              </w:tabs>
              <w:ind w:left="720"/>
              <w:rPr>
                <w:b/>
                <w:szCs w:val="24"/>
              </w:rPr>
            </w:pPr>
          </w:p>
        </w:tc>
      </w:tr>
      <w:tr w:rsidR="00553950" w:rsidRPr="00553950" w14:paraId="66D7AB11" w14:textId="77777777">
        <w:trPr>
          <w:trHeight w:val="404"/>
        </w:trPr>
        <w:tc>
          <w:tcPr>
            <w:tcW w:w="562" w:type="dxa"/>
            <w:vMerge/>
            <w:tcBorders>
              <w:left w:val="single" w:sz="4" w:space="0" w:color="auto"/>
              <w:right w:val="single" w:sz="4" w:space="0" w:color="auto"/>
            </w:tcBorders>
          </w:tcPr>
          <w:p w14:paraId="7190914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221395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A27B07" w14:textId="4698CB9A" w:rsidR="00F21BC6" w:rsidRPr="00553950" w:rsidRDefault="004D71E9">
            <w:pPr>
              <w:pStyle w:val="affffffff4"/>
              <w:jc w:val="both"/>
              <w:rPr>
                <w:szCs w:val="24"/>
              </w:rPr>
            </w:pPr>
            <w:r w:rsidRPr="00553950">
              <w:rPr>
                <w:szCs w:val="24"/>
              </w:rPr>
              <w:t xml:space="preserve">1) Подать заявление на ЕПГУ для постановки на воинский учет в новом военный комиссариат при смене адреса, </w:t>
            </w:r>
            <w:r w:rsidRPr="00553950">
              <w:rPr>
                <w:szCs w:val="24"/>
                <w:shd w:val="clear" w:color="auto" w:fill="FFFFFF" w:themeFill="background1"/>
              </w:rPr>
              <w:t>изменив сведения об адресе регистрации</w:t>
            </w:r>
            <w:r w:rsidR="00EC2B96">
              <w:rPr>
                <w:szCs w:val="24"/>
                <w:shd w:val="clear" w:color="auto" w:fill="FFFFFF" w:themeFill="background1"/>
              </w:rPr>
              <w:t xml:space="preserve"> и сведения о водительском удостоверении.</w:t>
            </w:r>
            <w:r w:rsidRPr="00553950">
              <w:rPr>
                <w:szCs w:val="24"/>
                <w:shd w:val="clear" w:color="auto" w:fill="FFFFFF" w:themeFill="background1"/>
              </w:rPr>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569800"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50123DBF" w14:textId="77777777" w:rsidR="00F21BC6" w:rsidRPr="00553950" w:rsidRDefault="00F21BC6">
            <w:pPr>
              <w:pStyle w:val="affffffff4"/>
              <w:tabs>
                <w:tab w:val="left" w:pos="0"/>
                <w:tab w:val="left" w:pos="192"/>
              </w:tabs>
              <w:ind w:left="720"/>
              <w:rPr>
                <w:b/>
                <w:szCs w:val="24"/>
              </w:rPr>
            </w:pPr>
          </w:p>
        </w:tc>
      </w:tr>
      <w:tr w:rsidR="00553950" w:rsidRPr="00553950" w14:paraId="5B8AEE75" w14:textId="77777777">
        <w:trPr>
          <w:trHeight w:val="404"/>
        </w:trPr>
        <w:tc>
          <w:tcPr>
            <w:tcW w:w="562" w:type="dxa"/>
            <w:vMerge/>
            <w:tcBorders>
              <w:left w:val="single" w:sz="4" w:space="0" w:color="auto"/>
              <w:right w:val="single" w:sz="4" w:space="0" w:color="auto"/>
            </w:tcBorders>
          </w:tcPr>
          <w:p w14:paraId="7ACA8D7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7A28D8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1BAEBC" w14:textId="77777777" w:rsidR="00F21BC6" w:rsidRPr="00553950" w:rsidRDefault="004D71E9">
            <w:pPr>
              <w:pStyle w:val="affffffff4"/>
              <w:jc w:val="both"/>
              <w:rPr>
                <w:b/>
                <w:szCs w:val="24"/>
              </w:rPr>
            </w:pPr>
            <w:r w:rsidRPr="00553950">
              <w:rPr>
                <w:b/>
                <w:szCs w:val="24"/>
              </w:rPr>
              <w:t>Авторизоваться в ВК2 под ролью «Сотрудник по обработке заявлений»:</w:t>
            </w:r>
          </w:p>
          <w:p w14:paraId="3B0B3B76" w14:textId="77777777" w:rsidR="00F21BC6" w:rsidRPr="00553950" w:rsidRDefault="00F21BC6">
            <w:pPr>
              <w:pStyle w:val="affffffff4"/>
              <w:jc w:val="both"/>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F4FD8D" w14:textId="77777777" w:rsidR="00F21BC6" w:rsidRPr="00553950" w:rsidRDefault="004D71E9">
            <w:pPr>
              <w:contextualSpacing/>
              <w:rPr>
                <w:b/>
              </w:rPr>
            </w:pPr>
            <w:r w:rsidRPr="00553950">
              <w:t xml:space="preserve">Положительным результатом проверки для </w:t>
            </w:r>
            <w:r w:rsidRPr="00553950">
              <w:rPr>
                <w:b/>
              </w:rPr>
              <w:t xml:space="preserve">Специалиста по обработке заявлений в ВК2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29AFE257" w14:textId="77777777" w:rsidR="00F21BC6" w:rsidRPr="00553950" w:rsidRDefault="00F21BC6">
            <w:pPr>
              <w:pStyle w:val="affffffff4"/>
              <w:tabs>
                <w:tab w:val="left" w:pos="0"/>
                <w:tab w:val="left" w:pos="192"/>
              </w:tabs>
              <w:ind w:left="720"/>
              <w:rPr>
                <w:b/>
                <w:szCs w:val="24"/>
              </w:rPr>
            </w:pPr>
          </w:p>
        </w:tc>
      </w:tr>
      <w:tr w:rsidR="00553950" w:rsidRPr="00553950" w14:paraId="5720D619" w14:textId="77777777">
        <w:trPr>
          <w:trHeight w:val="404"/>
        </w:trPr>
        <w:tc>
          <w:tcPr>
            <w:tcW w:w="562" w:type="dxa"/>
            <w:vMerge/>
            <w:tcBorders>
              <w:left w:val="single" w:sz="4" w:space="0" w:color="auto"/>
              <w:right w:val="single" w:sz="4" w:space="0" w:color="auto"/>
            </w:tcBorders>
          </w:tcPr>
          <w:p w14:paraId="7BEAE9F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E1DFB3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3C9659" w14:textId="77777777" w:rsidR="00F21BC6" w:rsidRPr="00553950" w:rsidRDefault="004D71E9">
            <w:pPr>
              <w:pStyle w:val="affffffff4"/>
              <w:jc w:val="both"/>
              <w:rPr>
                <w:szCs w:val="24"/>
              </w:rPr>
            </w:pPr>
            <w:r w:rsidRPr="00553950">
              <w:rPr>
                <w:szCs w:val="24"/>
              </w:rPr>
              <w:t>2) В разделе «Заявления» выбрать ФИО гражданина и последовательно нажать кнопки:</w:t>
            </w:r>
          </w:p>
          <w:p w14:paraId="3260B4EA" w14:textId="77777777" w:rsidR="00F21BC6" w:rsidRPr="00553950" w:rsidRDefault="004D71E9">
            <w:pPr>
              <w:pStyle w:val="affffffff4"/>
              <w:numPr>
                <w:ilvl w:val="0"/>
                <w:numId w:val="152"/>
              </w:numPr>
              <w:tabs>
                <w:tab w:val="left" w:pos="276"/>
              </w:tabs>
              <w:ind w:left="0" w:firstLine="0"/>
              <w:jc w:val="both"/>
              <w:rPr>
                <w:szCs w:val="24"/>
              </w:rPr>
            </w:pPr>
            <w:r w:rsidRPr="00553950">
              <w:rPr>
                <w:szCs w:val="24"/>
              </w:rPr>
              <w:t>«Назначить на себя»;</w:t>
            </w:r>
          </w:p>
          <w:p w14:paraId="43095404" w14:textId="77777777" w:rsidR="00F21BC6" w:rsidRPr="00553950" w:rsidRDefault="004D71E9">
            <w:pPr>
              <w:pStyle w:val="affffffff4"/>
              <w:numPr>
                <w:ilvl w:val="0"/>
                <w:numId w:val="152"/>
              </w:numPr>
              <w:tabs>
                <w:tab w:val="left" w:pos="276"/>
              </w:tabs>
              <w:ind w:left="0" w:firstLine="0"/>
              <w:jc w:val="both"/>
              <w:rPr>
                <w:szCs w:val="24"/>
              </w:rPr>
            </w:pPr>
            <w:r w:rsidRPr="00553950">
              <w:rPr>
                <w:szCs w:val="24"/>
              </w:rPr>
              <w:t>«Перейти к регистрации»;</w:t>
            </w:r>
          </w:p>
          <w:p w14:paraId="57E90394" w14:textId="77777777" w:rsidR="00F21BC6" w:rsidRPr="00553950" w:rsidRDefault="004D71E9">
            <w:pPr>
              <w:pStyle w:val="affffffff4"/>
              <w:numPr>
                <w:ilvl w:val="0"/>
                <w:numId w:val="152"/>
              </w:numPr>
              <w:tabs>
                <w:tab w:val="left" w:pos="276"/>
              </w:tabs>
              <w:ind w:left="0" w:firstLine="0"/>
              <w:jc w:val="both"/>
              <w:rPr>
                <w:szCs w:val="24"/>
              </w:rPr>
            </w:pPr>
            <w:r w:rsidRPr="00553950">
              <w:rPr>
                <w:szCs w:val="24"/>
              </w:rPr>
              <w:t>«Зарегистрировать».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13B34B6" w14:textId="77777777" w:rsidR="00F21BC6" w:rsidRPr="00553950" w:rsidRDefault="004D71E9">
            <w:pPr>
              <w:contextualSpacing/>
            </w:pPr>
            <w:r w:rsidRPr="00553950">
              <w:t>– на шаге 2 заявление поступило в раздел «Заявления»;</w:t>
            </w:r>
          </w:p>
          <w:p w14:paraId="7761EBD4" w14:textId="77777777" w:rsidR="00F21BC6" w:rsidRPr="00553950" w:rsidRDefault="004D71E9">
            <w:pPr>
              <w:contextualSpacing/>
            </w:pPr>
            <w:r w:rsidRPr="00553950">
              <w:t>– заявление зарегистрировано.</w:t>
            </w:r>
          </w:p>
          <w:p w14:paraId="02A10953" w14:textId="77777777" w:rsidR="00F21BC6" w:rsidRPr="00553950" w:rsidRDefault="004D71E9">
            <w:pPr>
              <w:pStyle w:val="affffffff4"/>
              <w:rPr>
                <w:szCs w:val="24"/>
              </w:rPr>
            </w:pPr>
            <w:r w:rsidRPr="00553950">
              <w:rPr>
                <w:shd w:val="clear" w:color="auto" w:fill="FFFFFF" w:themeFill="background1"/>
              </w:rPr>
              <w:t xml:space="preserve">–  после регистрации заявления автоматически создан инцидент с видом «Лишний документ в ЕРН», </w:t>
            </w:r>
            <w:r w:rsidRPr="00553950">
              <w:rPr>
                <w:shd w:val="clear" w:color="auto" w:fill="FFFFFF" w:themeFill="background1"/>
              </w:rPr>
              <w:lastRenderedPageBreak/>
              <w:t>доступный для просмотра при выполнении проверки 84 «Проверка возможности создания инцидента качества данных, при поступлении сведений от граждан по заявлению с ЕПГУ».</w:t>
            </w:r>
          </w:p>
        </w:tc>
        <w:tc>
          <w:tcPr>
            <w:tcW w:w="3402" w:type="dxa"/>
            <w:vMerge/>
            <w:tcBorders>
              <w:left w:val="single" w:sz="4" w:space="0" w:color="auto"/>
              <w:right w:val="single" w:sz="4" w:space="0" w:color="auto"/>
            </w:tcBorders>
            <w:shd w:val="clear" w:color="auto" w:fill="auto"/>
          </w:tcPr>
          <w:p w14:paraId="76EF5871" w14:textId="77777777" w:rsidR="00F21BC6" w:rsidRPr="00553950" w:rsidRDefault="00F21BC6">
            <w:pPr>
              <w:pStyle w:val="affffffff4"/>
              <w:tabs>
                <w:tab w:val="left" w:pos="0"/>
                <w:tab w:val="left" w:pos="192"/>
              </w:tabs>
              <w:ind w:left="720"/>
              <w:rPr>
                <w:b/>
                <w:szCs w:val="24"/>
              </w:rPr>
            </w:pPr>
          </w:p>
        </w:tc>
      </w:tr>
      <w:tr w:rsidR="00553950" w:rsidRPr="00553950" w14:paraId="2071B4EC" w14:textId="77777777">
        <w:trPr>
          <w:trHeight w:val="404"/>
        </w:trPr>
        <w:tc>
          <w:tcPr>
            <w:tcW w:w="562" w:type="dxa"/>
            <w:vMerge/>
            <w:tcBorders>
              <w:left w:val="single" w:sz="4" w:space="0" w:color="auto"/>
              <w:right w:val="single" w:sz="4" w:space="0" w:color="auto"/>
            </w:tcBorders>
          </w:tcPr>
          <w:p w14:paraId="21C24EF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65CBB1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832FC3" w14:textId="77777777" w:rsidR="00F21BC6" w:rsidRPr="00553950" w:rsidRDefault="004D71E9">
            <w:pPr>
              <w:pStyle w:val="affffffff4"/>
              <w:jc w:val="both"/>
              <w:rPr>
                <w:b/>
                <w:szCs w:val="24"/>
              </w:rPr>
            </w:pPr>
            <w:r w:rsidRPr="00553950">
              <w:rPr>
                <w:b/>
                <w:szCs w:val="24"/>
              </w:rPr>
              <w:t>Авторизоваться в ЕРВУ в ВК 2 под ролью «Специалист ВК по воинскому учету».</w:t>
            </w:r>
          </w:p>
          <w:p w14:paraId="29CC18B8" w14:textId="77777777" w:rsidR="00F21BC6" w:rsidRPr="00553950" w:rsidRDefault="00F21BC6">
            <w:pPr>
              <w:pStyle w:val="affffffff4"/>
              <w:jc w:val="both"/>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DD0C42" w14:textId="77777777" w:rsidR="00F21BC6" w:rsidRPr="00553950" w:rsidRDefault="004D71E9">
            <w:pPr>
              <w:rPr>
                <w:b/>
              </w:rPr>
            </w:pPr>
            <w:r w:rsidRPr="00553950">
              <w:rPr>
                <w:bCs/>
              </w:rPr>
              <w:t>Положительным результатом проверки для</w:t>
            </w:r>
            <w:r w:rsidRPr="00553950">
              <w:rPr>
                <w:b/>
              </w:rPr>
              <w:t xml:space="preserve"> Специалиста ВК по воинскому учету в ВК 2 </w:t>
            </w:r>
            <w:r w:rsidRPr="00553950">
              <w:rPr>
                <w:bCs/>
              </w:rPr>
              <w:t>является</w:t>
            </w:r>
            <w:r w:rsidRPr="00553950">
              <w:rPr>
                <w:b/>
              </w:rPr>
              <w:t>:</w:t>
            </w:r>
          </w:p>
        </w:tc>
        <w:tc>
          <w:tcPr>
            <w:tcW w:w="3402" w:type="dxa"/>
            <w:vMerge/>
            <w:tcBorders>
              <w:left w:val="single" w:sz="4" w:space="0" w:color="auto"/>
              <w:right w:val="single" w:sz="4" w:space="0" w:color="auto"/>
            </w:tcBorders>
            <w:shd w:val="clear" w:color="auto" w:fill="auto"/>
          </w:tcPr>
          <w:p w14:paraId="5C2C0968" w14:textId="77777777" w:rsidR="00F21BC6" w:rsidRPr="00553950" w:rsidRDefault="00F21BC6">
            <w:pPr>
              <w:pStyle w:val="affffffff4"/>
              <w:tabs>
                <w:tab w:val="left" w:pos="0"/>
                <w:tab w:val="left" w:pos="192"/>
              </w:tabs>
              <w:ind w:left="720"/>
              <w:rPr>
                <w:b/>
                <w:szCs w:val="24"/>
              </w:rPr>
            </w:pPr>
          </w:p>
        </w:tc>
      </w:tr>
      <w:tr w:rsidR="00553950" w:rsidRPr="00553950" w14:paraId="0CBFC325" w14:textId="77777777">
        <w:trPr>
          <w:trHeight w:val="404"/>
        </w:trPr>
        <w:tc>
          <w:tcPr>
            <w:tcW w:w="562" w:type="dxa"/>
            <w:vMerge/>
            <w:tcBorders>
              <w:left w:val="single" w:sz="4" w:space="0" w:color="auto"/>
              <w:right w:val="single" w:sz="4" w:space="0" w:color="auto"/>
            </w:tcBorders>
          </w:tcPr>
          <w:p w14:paraId="453688E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82F684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DC03B85" w14:textId="77777777" w:rsidR="00F21BC6" w:rsidRPr="00553950" w:rsidRDefault="004D71E9">
            <w:pPr>
              <w:rPr>
                <w:lang w:eastAsia="ru-RU"/>
              </w:rPr>
            </w:pPr>
            <w:r w:rsidRPr="00553950">
              <w:t>3) В разделе «Отчеты» поочередно</w:t>
            </w:r>
            <w:r w:rsidRPr="00553950">
              <w:rPr>
                <w:lang w:eastAsia="ru-RU"/>
              </w:rPr>
              <w:t xml:space="preserve"> выбрать отчеты с </w:t>
            </w:r>
            <w:r w:rsidRPr="00553950">
              <w:t xml:space="preserve"> </w:t>
            </w:r>
            <w:r w:rsidRPr="00553950">
              <w:rPr>
                <w:lang w:eastAsia="ru-RU"/>
              </w:rPr>
              <w:t>«Сводный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42B81AFC" w14:textId="77777777" w:rsidR="00F21BC6" w:rsidRPr="00553950" w:rsidRDefault="00F21BC6">
            <w:pPr>
              <w:rPr>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EFFBD5" w14:textId="77777777" w:rsidR="00F21BC6" w:rsidRPr="00553950" w:rsidRDefault="004D71E9">
            <w:pPr>
              <w:tabs>
                <w:tab w:val="left" w:pos="300"/>
              </w:tabs>
            </w:pPr>
            <w:r w:rsidRPr="00553950">
              <w:t>– на шаге 3 отчеты с наименованием «Сводный отчет по постановке на воинский учет (за период)», «Сводный отчет по постановке на воинский учет (на текущую дату)» сформированы;</w:t>
            </w:r>
          </w:p>
        </w:tc>
        <w:tc>
          <w:tcPr>
            <w:tcW w:w="3402" w:type="dxa"/>
            <w:vMerge/>
            <w:tcBorders>
              <w:left w:val="single" w:sz="4" w:space="0" w:color="auto"/>
              <w:right w:val="single" w:sz="4" w:space="0" w:color="auto"/>
            </w:tcBorders>
            <w:shd w:val="clear" w:color="auto" w:fill="auto"/>
          </w:tcPr>
          <w:p w14:paraId="309CDC64" w14:textId="77777777" w:rsidR="00F21BC6" w:rsidRPr="00553950" w:rsidRDefault="00F21BC6">
            <w:pPr>
              <w:pStyle w:val="affffffff4"/>
              <w:tabs>
                <w:tab w:val="left" w:pos="0"/>
                <w:tab w:val="left" w:pos="192"/>
              </w:tabs>
              <w:ind w:left="720"/>
              <w:rPr>
                <w:b/>
                <w:szCs w:val="24"/>
              </w:rPr>
            </w:pPr>
          </w:p>
        </w:tc>
      </w:tr>
      <w:tr w:rsidR="00553950" w:rsidRPr="00553950" w14:paraId="1CB4B075" w14:textId="77777777">
        <w:trPr>
          <w:trHeight w:val="404"/>
        </w:trPr>
        <w:tc>
          <w:tcPr>
            <w:tcW w:w="562" w:type="dxa"/>
            <w:vMerge/>
            <w:tcBorders>
              <w:left w:val="single" w:sz="4" w:space="0" w:color="auto"/>
              <w:right w:val="single" w:sz="4" w:space="0" w:color="auto"/>
            </w:tcBorders>
          </w:tcPr>
          <w:p w14:paraId="33AE1B9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966203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EEB114" w14:textId="77777777" w:rsidR="00F21BC6" w:rsidRPr="00553950" w:rsidRDefault="004D71E9">
            <w:pPr>
              <w:pStyle w:val="affffffff4"/>
              <w:jc w:val="both"/>
              <w:rPr>
                <w:szCs w:val="24"/>
              </w:rPr>
            </w:pPr>
            <w:r w:rsidRPr="00553950">
              <w:rPr>
                <w:szCs w:val="24"/>
              </w:rPr>
              <w:t>4) В разделе «Ведение учета» → «Постановка» → «Смена адреса» выбрать ФИО гражданина с помощью чек- бокса и нажать кнопку «Запросить личное дело». В модальном окне нажать кнопку «Запросить».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90C1099" w14:textId="77777777" w:rsidR="00F21BC6" w:rsidRPr="00553950" w:rsidRDefault="004D71E9">
            <w:pPr>
              <w:pStyle w:val="affffffff4"/>
              <w:rPr>
                <w:szCs w:val="24"/>
              </w:rPr>
            </w:pPr>
            <w:r w:rsidRPr="00553950">
              <w:rPr>
                <w:szCs w:val="24"/>
              </w:rPr>
              <w:t>– на шаге 4 направлен запрос личного дела.</w:t>
            </w:r>
          </w:p>
        </w:tc>
        <w:tc>
          <w:tcPr>
            <w:tcW w:w="3402" w:type="dxa"/>
            <w:vMerge/>
            <w:tcBorders>
              <w:left w:val="single" w:sz="4" w:space="0" w:color="auto"/>
              <w:right w:val="single" w:sz="4" w:space="0" w:color="auto"/>
            </w:tcBorders>
            <w:shd w:val="clear" w:color="auto" w:fill="auto"/>
          </w:tcPr>
          <w:p w14:paraId="0EE5B09A" w14:textId="77777777" w:rsidR="00F21BC6" w:rsidRPr="00553950" w:rsidRDefault="00F21BC6">
            <w:pPr>
              <w:pStyle w:val="affffffff4"/>
              <w:tabs>
                <w:tab w:val="left" w:pos="0"/>
                <w:tab w:val="left" w:pos="192"/>
              </w:tabs>
              <w:ind w:left="720"/>
              <w:rPr>
                <w:b/>
                <w:szCs w:val="24"/>
              </w:rPr>
            </w:pPr>
          </w:p>
        </w:tc>
      </w:tr>
      <w:tr w:rsidR="00553950" w:rsidRPr="00553950" w14:paraId="7312E36D" w14:textId="77777777">
        <w:trPr>
          <w:trHeight w:val="404"/>
        </w:trPr>
        <w:tc>
          <w:tcPr>
            <w:tcW w:w="562" w:type="dxa"/>
            <w:vMerge/>
            <w:tcBorders>
              <w:left w:val="single" w:sz="4" w:space="0" w:color="auto"/>
              <w:right w:val="single" w:sz="4" w:space="0" w:color="auto"/>
            </w:tcBorders>
          </w:tcPr>
          <w:p w14:paraId="5AE227E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122D4D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4C0DDB" w14:textId="77777777" w:rsidR="00F21BC6" w:rsidRPr="00553950" w:rsidRDefault="004D71E9">
            <w:r w:rsidRPr="00553950">
              <w:rPr>
                <w:b/>
              </w:rPr>
              <w:t>Авторизоваться в ЕРВУ в ВК 1под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BC448E" w14:textId="77777777" w:rsidR="00F21BC6" w:rsidRPr="00553950" w:rsidRDefault="004D71E9">
            <w:r w:rsidRPr="00553950">
              <w:rPr>
                <w:bCs/>
              </w:rPr>
              <w:t>Положительным результатом проверки для</w:t>
            </w:r>
            <w:r w:rsidRPr="00553950">
              <w:rPr>
                <w:b/>
              </w:rPr>
              <w:t xml:space="preserve"> Специалиста ВК по воинскому учету в ВК 1 </w:t>
            </w:r>
            <w:r w:rsidRPr="00553950">
              <w:rPr>
                <w:bCs/>
              </w:rPr>
              <w:t>является</w:t>
            </w:r>
            <w:r w:rsidRPr="00553950">
              <w:t>:</w:t>
            </w:r>
          </w:p>
        </w:tc>
        <w:tc>
          <w:tcPr>
            <w:tcW w:w="3402" w:type="dxa"/>
            <w:vMerge/>
            <w:tcBorders>
              <w:left w:val="single" w:sz="4" w:space="0" w:color="auto"/>
              <w:right w:val="single" w:sz="4" w:space="0" w:color="auto"/>
            </w:tcBorders>
            <w:shd w:val="clear" w:color="auto" w:fill="auto"/>
          </w:tcPr>
          <w:p w14:paraId="719EC5B0" w14:textId="77777777" w:rsidR="00F21BC6" w:rsidRPr="00553950" w:rsidRDefault="00F21BC6">
            <w:pPr>
              <w:pStyle w:val="affffffff4"/>
              <w:tabs>
                <w:tab w:val="left" w:pos="0"/>
                <w:tab w:val="left" w:pos="192"/>
              </w:tabs>
              <w:ind w:left="720"/>
              <w:rPr>
                <w:b/>
                <w:szCs w:val="24"/>
              </w:rPr>
            </w:pPr>
          </w:p>
        </w:tc>
      </w:tr>
      <w:tr w:rsidR="00553950" w:rsidRPr="00553950" w14:paraId="782661E0" w14:textId="77777777">
        <w:trPr>
          <w:trHeight w:val="404"/>
        </w:trPr>
        <w:tc>
          <w:tcPr>
            <w:tcW w:w="562" w:type="dxa"/>
            <w:vMerge/>
            <w:tcBorders>
              <w:left w:val="single" w:sz="4" w:space="0" w:color="auto"/>
              <w:right w:val="single" w:sz="4" w:space="0" w:color="auto"/>
            </w:tcBorders>
          </w:tcPr>
          <w:p w14:paraId="36ABBB6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541C43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7119C11" w14:textId="77777777" w:rsidR="00F21BC6" w:rsidRPr="00553950" w:rsidRDefault="004D71E9">
            <w:pPr>
              <w:pStyle w:val="affffffff4"/>
              <w:jc w:val="both"/>
              <w:rPr>
                <w:szCs w:val="24"/>
              </w:rPr>
            </w:pPr>
            <w:r w:rsidRPr="00553950">
              <w:rPr>
                <w:szCs w:val="24"/>
              </w:rPr>
              <w:t>5) В разделе «Ведение учета» → «Постановка» → «Запросы личного дела» найти ФИО нужного гражданина;</w:t>
            </w:r>
          </w:p>
          <w:p w14:paraId="799D1E99" w14:textId="77777777" w:rsidR="00F21BC6" w:rsidRPr="00553950" w:rsidRDefault="004D71E9">
            <w:pPr>
              <w:pStyle w:val="affffffff4"/>
              <w:jc w:val="both"/>
              <w:rPr>
                <w:szCs w:val="24"/>
              </w:rPr>
            </w:pPr>
            <w:r w:rsidRPr="00553950">
              <w:rPr>
                <w:szCs w:val="24"/>
              </w:rPr>
              <w:t xml:space="preserve">6)  В поле «Действия» нажать на значок «Скачать файл запроса личного дела» в формате </w:t>
            </w:r>
            <w:r w:rsidRPr="00553950">
              <w:rPr>
                <w:szCs w:val="24"/>
                <w:lang w:val="en-US"/>
              </w:rPr>
              <w:t>json</w:t>
            </w:r>
            <w:r w:rsidRPr="00553950">
              <w:rPr>
                <w:szCs w:val="24"/>
              </w:rPr>
              <w:t>;</w:t>
            </w:r>
          </w:p>
          <w:p w14:paraId="1BABDF7A" w14:textId="77777777" w:rsidR="00F21BC6" w:rsidRPr="00553950" w:rsidRDefault="004D71E9">
            <w:pPr>
              <w:pStyle w:val="affffffff4"/>
              <w:jc w:val="both"/>
              <w:rPr>
                <w:szCs w:val="24"/>
              </w:rPr>
            </w:pPr>
            <w:r w:rsidRPr="00553950">
              <w:rPr>
                <w:szCs w:val="24"/>
              </w:rPr>
              <w:t xml:space="preserve">7) Перенести </w:t>
            </w:r>
            <w:r w:rsidRPr="00553950">
              <w:rPr>
                <w:szCs w:val="24"/>
                <w:lang w:val="en-US"/>
              </w:rPr>
              <w:t>json</w:t>
            </w:r>
            <w:r w:rsidRPr="00553950">
              <w:rPr>
                <w:szCs w:val="24"/>
              </w:rPr>
              <w:t>-файл запроса личного дела в ЕАСУ «Горизонт-МР»;</w:t>
            </w:r>
          </w:p>
          <w:p w14:paraId="2BA90398" w14:textId="77777777" w:rsidR="00F21BC6" w:rsidRPr="00553950" w:rsidRDefault="004D71E9">
            <w:pPr>
              <w:pStyle w:val="affffffff4"/>
              <w:jc w:val="both"/>
              <w:rPr>
                <w:szCs w:val="24"/>
              </w:rPr>
            </w:pPr>
            <w:r w:rsidRPr="00553950">
              <w:rPr>
                <w:szCs w:val="24"/>
              </w:rPr>
              <w:t>8) В разделе «Постановка на учет» → подраздел «Запросы личного дела», нажать кнопку «Направить код загрузки личного дела»;</w:t>
            </w:r>
          </w:p>
          <w:p w14:paraId="0DFBA182" w14:textId="77777777" w:rsidR="00F21BC6" w:rsidRPr="00553950" w:rsidRDefault="004D71E9">
            <w:pPr>
              <w:pStyle w:val="affffffff4"/>
              <w:jc w:val="both"/>
              <w:rPr>
                <w:szCs w:val="24"/>
              </w:rPr>
            </w:pPr>
            <w:r w:rsidRPr="00553950">
              <w:rPr>
                <w:szCs w:val="24"/>
              </w:rPr>
              <w:t xml:space="preserve">9) Прикрепить </w:t>
            </w:r>
            <w:r w:rsidRPr="00553950">
              <w:rPr>
                <w:szCs w:val="24"/>
                <w:lang w:val="en-US"/>
              </w:rPr>
              <w:t>json</w:t>
            </w:r>
            <w:r w:rsidRPr="00553950">
              <w:rPr>
                <w:szCs w:val="24"/>
              </w:rPr>
              <w:t>-файл с кодом загрузки личного дела, сформированный в ЕАСУ «Горизонт-МР»;</w:t>
            </w:r>
          </w:p>
          <w:p w14:paraId="096FB00D" w14:textId="77777777" w:rsidR="00F21BC6" w:rsidRPr="00553950" w:rsidRDefault="004D71E9">
            <w:pPr>
              <w:pStyle w:val="affffffff4"/>
              <w:jc w:val="both"/>
              <w:rPr>
                <w:szCs w:val="24"/>
              </w:rPr>
            </w:pPr>
            <w:r w:rsidRPr="00553950">
              <w:rPr>
                <w:szCs w:val="24"/>
              </w:rPr>
              <w:t>10) Нажать кнопку «Отправить на подписание».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CC1A290" w14:textId="77777777" w:rsidR="00F21BC6" w:rsidRPr="00553950" w:rsidRDefault="004D71E9">
            <w:r w:rsidRPr="00553950">
              <w:t>– на шаге 10 код загрузки личного дела отправлен на подписание.</w:t>
            </w:r>
          </w:p>
        </w:tc>
        <w:tc>
          <w:tcPr>
            <w:tcW w:w="3402" w:type="dxa"/>
            <w:vMerge/>
            <w:tcBorders>
              <w:left w:val="single" w:sz="4" w:space="0" w:color="auto"/>
              <w:right w:val="single" w:sz="4" w:space="0" w:color="auto"/>
            </w:tcBorders>
            <w:shd w:val="clear" w:color="auto" w:fill="auto"/>
          </w:tcPr>
          <w:p w14:paraId="4B863EDC" w14:textId="77777777" w:rsidR="00F21BC6" w:rsidRPr="00553950" w:rsidRDefault="00F21BC6">
            <w:pPr>
              <w:pStyle w:val="affffffff4"/>
              <w:tabs>
                <w:tab w:val="left" w:pos="0"/>
                <w:tab w:val="left" w:pos="192"/>
              </w:tabs>
              <w:ind w:left="720"/>
              <w:rPr>
                <w:b/>
                <w:szCs w:val="24"/>
              </w:rPr>
            </w:pPr>
          </w:p>
        </w:tc>
      </w:tr>
      <w:tr w:rsidR="00553950" w:rsidRPr="00553950" w14:paraId="6B53F09A" w14:textId="77777777">
        <w:trPr>
          <w:trHeight w:val="404"/>
        </w:trPr>
        <w:tc>
          <w:tcPr>
            <w:tcW w:w="562" w:type="dxa"/>
            <w:vMerge/>
            <w:tcBorders>
              <w:left w:val="single" w:sz="4" w:space="0" w:color="auto"/>
              <w:right w:val="single" w:sz="4" w:space="0" w:color="auto"/>
            </w:tcBorders>
          </w:tcPr>
          <w:p w14:paraId="7385B40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B59434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A7775BA" w14:textId="77777777" w:rsidR="00F21BC6" w:rsidRPr="00553950" w:rsidRDefault="004D71E9">
            <w:pPr>
              <w:pStyle w:val="affffffff4"/>
              <w:jc w:val="both"/>
              <w:rPr>
                <w:b/>
                <w:szCs w:val="24"/>
              </w:rPr>
            </w:pPr>
            <w:r w:rsidRPr="00553950">
              <w:rPr>
                <w:b/>
                <w:szCs w:val="24"/>
              </w:rPr>
              <w:t>Авторизоваться в ЕРВУ в ВК 1 под ролью «Военный комиссар в ВК 1»:</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3EC468C" w14:textId="77777777" w:rsidR="00F21BC6" w:rsidRPr="00553950" w:rsidRDefault="004D71E9">
            <w:r w:rsidRPr="00553950">
              <w:t xml:space="preserve">Положительным результатом проверки для </w:t>
            </w:r>
            <w:r w:rsidRPr="00553950">
              <w:rPr>
                <w:b/>
                <w:bCs/>
              </w:rPr>
              <w:t xml:space="preserve">Военного комиссара в ВК 1 </w:t>
            </w:r>
            <w:r w:rsidRPr="00553950">
              <w:t>является:</w:t>
            </w:r>
          </w:p>
        </w:tc>
        <w:tc>
          <w:tcPr>
            <w:tcW w:w="3402" w:type="dxa"/>
            <w:vMerge/>
            <w:tcBorders>
              <w:left w:val="single" w:sz="4" w:space="0" w:color="auto"/>
              <w:right w:val="single" w:sz="4" w:space="0" w:color="auto"/>
            </w:tcBorders>
            <w:shd w:val="clear" w:color="auto" w:fill="auto"/>
          </w:tcPr>
          <w:p w14:paraId="0A5B4ADF" w14:textId="77777777" w:rsidR="00F21BC6" w:rsidRPr="00553950" w:rsidRDefault="00F21BC6">
            <w:pPr>
              <w:pStyle w:val="affffffff4"/>
              <w:tabs>
                <w:tab w:val="left" w:pos="0"/>
                <w:tab w:val="left" w:pos="192"/>
              </w:tabs>
              <w:ind w:left="720"/>
              <w:rPr>
                <w:b/>
                <w:szCs w:val="24"/>
              </w:rPr>
            </w:pPr>
          </w:p>
        </w:tc>
      </w:tr>
      <w:tr w:rsidR="00553950" w:rsidRPr="00553950" w14:paraId="65F8BE34" w14:textId="77777777">
        <w:trPr>
          <w:trHeight w:val="404"/>
        </w:trPr>
        <w:tc>
          <w:tcPr>
            <w:tcW w:w="562" w:type="dxa"/>
            <w:vMerge/>
            <w:tcBorders>
              <w:left w:val="single" w:sz="4" w:space="0" w:color="auto"/>
              <w:right w:val="single" w:sz="4" w:space="0" w:color="auto"/>
            </w:tcBorders>
          </w:tcPr>
          <w:p w14:paraId="0E42288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B18875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70D3ACD" w14:textId="77777777" w:rsidR="00F21BC6" w:rsidRPr="00553950" w:rsidRDefault="004D71E9">
            <w:pPr>
              <w:pStyle w:val="affffffff4"/>
              <w:rPr>
                <w:szCs w:val="24"/>
              </w:rPr>
            </w:pPr>
            <w:r w:rsidRPr="00553950">
              <w:rPr>
                <w:szCs w:val="24"/>
              </w:rPr>
              <w:t xml:space="preserve">11)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7195794D" w14:textId="77777777" w:rsidR="00F21BC6" w:rsidRPr="00553950" w:rsidRDefault="004D71E9">
            <w:pPr>
              <w:pStyle w:val="affffffff4"/>
              <w:numPr>
                <w:ilvl w:val="0"/>
                <w:numId w:val="152"/>
              </w:numPr>
              <w:tabs>
                <w:tab w:val="left" w:pos="312"/>
              </w:tabs>
              <w:ind w:left="0" w:firstLine="39"/>
              <w:jc w:val="both"/>
              <w:rPr>
                <w:szCs w:val="24"/>
              </w:rPr>
            </w:pPr>
            <w:r w:rsidRPr="00553950">
              <w:rPr>
                <w:szCs w:val="24"/>
              </w:rPr>
              <w:t>Нажать кнопку «Подписание»;</w:t>
            </w:r>
          </w:p>
          <w:p w14:paraId="0E5B6CF9" w14:textId="77777777" w:rsidR="00F21BC6" w:rsidRPr="00553950" w:rsidRDefault="004D71E9">
            <w:pPr>
              <w:pStyle w:val="affffffff4"/>
              <w:numPr>
                <w:ilvl w:val="0"/>
                <w:numId w:val="152"/>
              </w:numPr>
              <w:tabs>
                <w:tab w:val="left" w:pos="312"/>
              </w:tabs>
              <w:ind w:left="0" w:firstLine="39"/>
              <w:jc w:val="both"/>
              <w:rPr>
                <w:szCs w:val="24"/>
              </w:rPr>
            </w:pPr>
            <w:r w:rsidRPr="00553950">
              <w:rPr>
                <w:szCs w:val="24"/>
              </w:rPr>
              <w:t>Выбрать сертификат ЭЦП, нажать кнопку «Подписать».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4703272" w14:textId="77777777" w:rsidR="00F21BC6" w:rsidRPr="00553950" w:rsidRDefault="004D71E9">
            <w:pPr>
              <w:pStyle w:val="affffffff4"/>
              <w:rPr>
                <w:szCs w:val="24"/>
              </w:rPr>
            </w:pPr>
            <w:r w:rsidRPr="00553950">
              <w:rPr>
                <w:szCs w:val="24"/>
              </w:rPr>
              <w:t>– на шаге 11 подписание файла с кодом загрузки личного дела.</w:t>
            </w:r>
          </w:p>
        </w:tc>
        <w:tc>
          <w:tcPr>
            <w:tcW w:w="3402" w:type="dxa"/>
            <w:vMerge/>
            <w:tcBorders>
              <w:left w:val="single" w:sz="4" w:space="0" w:color="auto"/>
              <w:right w:val="single" w:sz="4" w:space="0" w:color="auto"/>
            </w:tcBorders>
            <w:shd w:val="clear" w:color="auto" w:fill="auto"/>
          </w:tcPr>
          <w:p w14:paraId="3F4C1CC6" w14:textId="77777777" w:rsidR="00F21BC6" w:rsidRPr="00553950" w:rsidRDefault="00F21BC6">
            <w:pPr>
              <w:pStyle w:val="affffffff4"/>
              <w:tabs>
                <w:tab w:val="left" w:pos="0"/>
                <w:tab w:val="left" w:pos="192"/>
              </w:tabs>
              <w:ind w:left="720"/>
              <w:rPr>
                <w:b/>
                <w:szCs w:val="24"/>
              </w:rPr>
            </w:pPr>
          </w:p>
        </w:tc>
      </w:tr>
      <w:tr w:rsidR="00553950" w:rsidRPr="00553950" w14:paraId="34E6E1E8" w14:textId="77777777">
        <w:trPr>
          <w:trHeight w:val="404"/>
        </w:trPr>
        <w:tc>
          <w:tcPr>
            <w:tcW w:w="562" w:type="dxa"/>
            <w:vMerge/>
            <w:tcBorders>
              <w:left w:val="single" w:sz="4" w:space="0" w:color="auto"/>
              <w:right w:val="single" w:sz="4" w:space="0" w:color="auto"/>
            </w:tcBorders>
          </w:tcPr>
          <w:p w14:paraId="12A5CEC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DFA3B6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C59E1C" w14:textId="77777777" w:rsidR="00F21BC6" w:rsidRPr="00553950" w:rsidRDefault="004D71E9">
            <w:pPr>
              <w:pStyle w:val="affffffff4"/>
              <w:jc w:val="both"/>
              <w:rPr>
                <w:b/>
                <w:szCs w:val="24"/>
              </w:rPr>
            </w:pPr>
            <w:r w:rsidRPr="00553950">
              <w:rPr>
                <w:b/>
                <w:szCs w:val="24"/>
              </w:rPr>
              <w:t>Авторизоваться в ЕРВУ в ВК 2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F4F5AEF" w14:textId="77777777" w:rsidR="00F21BC6" w:rsidRPr="00553950" w:rsidRDefault="004D71E9">
            <w:pPr>
              <w:rPr>
                <w:b/>
              </w:rPr>
            </w:pPr>
            <w:r w:rsidRPr="00553950">
              <w:rPr>
                <w:bCs/>
              </w:rPr>
              <w:t>Положительным результатом проверки для</w:t>
            </w:r>
            <w:r w:rsidRPr="00553950">
              <w:rPr>
                <w:b/>
              </w:rPr>
              <w:t xml:space="preserve"> Специалиста </w:t>
            </w:r>
            <w:r w:rsidRPr="00553950">
              <w:rPr>
                <w:b/>
              </w:rPr>
              <w:lastRenderedPageBreak/>
              <w:t xml:space="preserve">ВК по воинскому учету в ВК 2 </w:t>
            </w:r>
            <w:r w:rsidRPr="00553950">
              <w:rPr>
                <w:bCs/>
              </w:rPr>
              <w:t>является</w:t>
            </w:r>
            <w:r w:rsidRPr="00553950">
              <w:t>:</w:t>
            </w:r>
          </w:p>
        </w:tc>
        <w:tc>
          <w:tcPr>
            <w:tcW w:w="3402" w:type="dxa"/>
            <w:vMerge/>
            <w:tcBorders>
              <w:left w:val="single" w:sz="4" w:space="0" w:color="auto"/>
              <w:right w:val="single" w:sz="4" w:space="0" w:color="auto"/>
            </w:tcBorders>
            <w:shd w:val="clear" w:color="auto" w:fill="auto"/>
          </w:tcPr>
          <w:p w14:paraId="32605698" w14:textId="77777777" w:rsidR="00F21BC6" w:rsidRPr="00553950" w:rsidRDefault="00F21BC6">
            <w:pPr>
              <w:pStyle w:val="affffffff4"/>
              <w:tabs>
                <w:tab w:val="left" w:pos="0"/>
                <w:tab w:val="left" w:pos="192"/>
              </w:tabs>
              <w:ind w:left="720"/>
              <w:rPr>
                <w:b/>
                <w:szCs w:val="24"/>
              </w:rPr>
            </w:pPr>
          </w:p>
        </w:tc>
      </w:tr>
      <w:tr w:rsidR="00553950" w:rsidRPr="00553950" w14:paraId="5BDBCD5D" w14:textId="77777777">
        <w:trPr>
          <w:trHeight w:val="404"/>
        </w:trPr>
        <w:tc>
          <w:tcPr>
            <w:tcW w:w="562" w:type="dxa"/>
            <w:vMerge/>
            <w:tcBorders>
              <w:left w:val="single" w:sz="4" w:space="0" w:color="auto"/>
              <w:right w:val="single" w:sz="4" w:space="0" w:color="auto"/>
            </w:tcBorders>
          </w:tcPr>
          <w:p w14:paraId="18754F3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76C7A7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A43699" w14:textId="77777777" w:rsidR="00F21BC6" w:rsidRPr="00553950" w:rsidRDefault="004D71E9">
            <w:pPr>
              <w:pStyle w:val="affffffff4"/>
              <w:rPr>
                <w:szCs w:val="24"/>
              </w:rPr>
            </w:pPr>
            <w:r w:rsidRPr="00553950">
              <w:rPr>
                <w:szCs w:val="24"/>
              </w:rPr>
              <w:t>12) В разделе «Постановка на учет» → «Смена адреса» найти ФИО нужного гражданина;</w:t>
            </w:r>
          </w:p>
          <w:p w14:paraId="01CF6AF8" w14:textId="77777777" w:rsidR="00F21BC6" w:rsidRPr="00553950" w:rsidRDefault="004D71E9">
            <w:pPr>
              <w:pStyle w:val="affffffff4"/>
              <w:rPr>
                <w:szCs w:val="24"/>
              </w:rPr>
            </w:pPr>
            <w:r w:rsidRPr="00553950">
              <w:rPr>
                <w:szCs w:val="24"/>
              </w:rPr>
              <w:t>13)  В карточке гражданина перейти во вкладку «Личное дело», нажать кнопку «Скачать код загрузки личного дела»;</w:t>
            </w:r>
          </w:p>
          <w:p w14:paraId="0D476857" w14:textId="77777777" w:rsidR="00F21BC6" w:rsidRPr="00553950" w:rsidRDefault="004D71E9">
            <w:pPr>
              <w:pStyle w:val="affffffff4"/>
              <w:rPr>
                <w:szCs w:val="24"/>
              </w:rPr>
            </w:pPr>
            <w:r w:rsidRPr="00553950">
              <w:rPr>
                <w:szCs w:val="24"/>
              </w:rPr>
              <w:t xml:space="preserve">14) Сохранить </w:t>
            </w:r>
            <w:r w:rsidRPr="00553950">
              <w:rPr>
                <w:szCs w:val="24"/>
                <w:lang w:val="en-US"/>
              </w:rPr>
              <w:t>json</w:t>
            </w:r>
            <w:r w:rsidRPr="00553950">
              <w:rPr>
                <w:szCs w:val="24"/>
              </w:rPr>
              <w:t>-файл с кодом загрузки личного дела;</w:t>
            </w:r>
          </w:p>
          <w:p w14:paraId="077A8696" w14:textId="77777777" w:rsidR="00F21BC6" w:rsidRPr="00553950" w:rsidRDefault="004D71E9">
            <w:pPr>
              <w:pStyle w:val="affffffff4"/>
              <w:rPr>
                <w:szCs w:val="24"/>
              </w:rPr>
            </w:pPr>
            <w:r w:rsidRPr="00553950">
              <w:rPr>
                <w:szCs w:val="24"/>
              </w:rPr>
              <w:t xml:space="preserve">15) Перенести </w:t>
            </w:r>
            <w:r w:rsidRPr="00553950">
              <w:rPr>
                <w:szCs w:val="24"/>
                <w:lang w:val="en-US"/>
              </w:rPr>
              <w:t>json</w:t>
            </w:r>
            <w:r w:rsidRPr="00553950">
              <w:rPr>
                <w:szCs w:val="24"/>
              </w:rPr>
              <w:t>-файл с кодом загрузки личного дела в ЕАСУ «Горизонт-МР»;</w:t>
            </w:r>
          </w:p>
          <w:p w14:paraId="0289DCB6" w14:textId="77777777" w:rsidR="00F21BC6" w:rsidRPr="00553950" w:rsidRDefault="004D71E9">
            <w:pPr>
              <w:pStyle w:val="affffffff4"/>
              <w:rPr>
                <w:szCs w:val="24"/>
              </w:rPr>
            </w:pPr>
            <w:r w:rsidRPr="00553950">
              <w:rPr>
                <w:szCs w:val="24"/>
              </w:rPr>
              <w:t>16) Нажать кнопку «Поставить на учет» в карточке гражданина;</w:t>
            </w:r>
          </w:p>
          <w:p w14:paraId="7DE4ED7C" w14:textId="77777777" w:rsidR="00F21BC6" w:rsidRPr="00553950" w:rsidRDefault="004D71E9">
            <w:pPr>
              <w:pStyle w:val="affffffff4"/>
              <w:rPr>
                <w:szCs w:val="24"/>
              </w:rPr>
            </w:pPr>
            <w:r w:rsidRPr="00553950">
              <w:rPr>
                <w:szCs w:val="24"/>
              </w:rPr>
              <w:t xml:space="preserve">17) Прикрепить </w:t>
            </w:r>
            <w:r w:rsidRPr="00553950">
              <w:rPr>
                <w:szCs w:val="24"/>
                <w:lang w:val="en-US"/>
              </w:rPr>
              <w:t>json</w:t>
            </w:r>
            <w:r w:rsidRPr="00553950">
              <w:rPr>
                <w:szCs w:val="24"/>
              </w:rPr>
              <w:t>-файл квитанции, сформированный в ЕАСУ «Горизонт-МР»;</w:t>
            </w:r>
          </w:p>
          <w:p w14:paraId="5277B044" w14:textId="77777777" w:rsidR="00F21BC6" w:rsidRPr="00553950" w:rsidRDefault="004D71E9">
            <w:pPr>
              <w:pStyle w:val="affffffff4"/>
              <w:rPr>
                <w:szCs w:val="24"/>
              </w:rPr>
            </w:pPr>
            <w:r w:rsidRPr="00553950">
              <w:rPr>
                <w:szCs w:val="24"/>
              </w:rPr>
              <w:t>18) Сформировать решение о постановке на воинский учет в связи со сменой адреса, нажав на кнопку «Сформировать».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4B1F67F" w14:textId="77777777" w:rsidR="00F21BC6" w:rsidRPr="00553950" w:rsidRDefault="004D71E9">
            <w:pPr>
              <w:pStyle w:val="affffffff4"/>
              <w:rPr>
                <w:szCs w:val="24"/>
              </w:rPr>
            </w:pPr>
            <w:r w:rsidRPr="00553950">
              <w:rPr>
                <w:szCs w:val="24"/>
              </w:rPr>
              <w:t>– на шаге 18 формирование проекта решения о постановке на воинский учет выполнено.</w:t>
            </w:r>
          </w:p>
          <w:p w14:paraId="4A4A3F27"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1D658CEB" w14:textId="77777777" w:rsidR="00F21BC6" w:rsidRPr="00553950" w:rsidRDefault="00F21BC6">
            <w:pPr>
              <w:pStyle w:val="affffffff4"/>
              <w:tabs>
                <w:tab w:val="left" w:pos="0"/>
                <w:tab w:val="left" w:pos="192"/>
              </w:tabs>
              <w:ind w:left="720"/>
              <w:rPr>
                <w:b/>
                <w:szCs w:val="24"/>
              </w:rPr>
            </w:pPr>
          </w:p>
        </w:tc>
      </w:tr>
      <w:tr w:rsidR="00553950" w:rsidRPr="00553950" w14:paraId="44A410F3" w14:textId="77777777">
        <w:trPr>
          <w:trHeight w:val="404"/>
        </w:trPr>
        <w:tc>
          <w:tcPr>
            <w:tcW w:w="562" w:type="dxa"/>
            <w:vMerge/>
            <w:tcBorders>
              <w:left w:val="single" w:sz="4" w:space="0" w:color="auto"/>
              <w:right w:val="single" w:sz="4" w:space="0" w:color="auto"/>
            </w:tcBorders>
          </w:tcPr>
          <w:p w14:paraId="1A62594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A06DEB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9BE77C" w14:textId="77777777" w:rsidR="00F21BC6" w:rsidRPr="00553950" w:rsidRDefault="004D71E9">
            <w:pPr>
              <w:pStyle w:val="affffffff4"/>
              <w:jc w:val="both"/>
              <w:rPr>
                <w:b/>
                <w:szCs w:val="24"/>
              </w:rPr>
            </w:pPr>
            <w:r w:rsidRPr="00553950">
              <w:rPr>
                <w:b/>
                <w:szCs w:val="24"/>
              </w:rPr>
              <w:t>Авторизоваться в ЕРВУ в ВК 2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C0C25F5" w14:textId="77777777" w:rsidR="00F21BC6" w:rsidRPr="00553950" w:rsidRDefault="004D71E9">
            <w:r w:rsidRPr="00553950">
              <w:t xml:space="preserve">Положительным результатом проверки для </w:t>
            </w:r>
            <w:r w:rsidRPr="00553950">
              <w:rPr>
                <w:b/>
                <w:bCs/>
              </w:rPr>
              <w:t xml:space="preserve">Военного комиссара в ВК 2 </w:t>
            </w:r>
            <w:r w:rsidRPr="00553950">
              <w:t>является:</w:t>
            </w:r>
          </w:p>
        </w:tc>
        <w:tc>
          <w:tcPr>
            <w:tcW w:w="3402" w:type="dxa"/>
            <w:vMerge/>
            <w:tcBorders>
              <w:left w:val="single" w:sz="4" w:space="0" w:color="auto"/>
              <w:right w:val="single" w:sz="4" w:space="0" w:color="auto"/>
            </w:tcBorders>
            <w:shd w:val="clear" w:color="auto" w:fill="auto"/>
          </w:tcPr>
          <w:p w14:paraId="291924C3" w14:textId="77777777" w:rsidR="00F21BC6" w:rsidRPr="00553950" w:rsidRDefault="00F21BC6">
            <w:pPr>
              <w:pStyle w:val="affffffff4"/>
              <w:tabs>
                <w:tab w:val="left" w:pos="0"/>
                <w:tab w:val="left" w:pos="192"/>
              </w:tabs>
              <w:ind w:left="720"/>
              <w:rPr>
                <w:b/>
                <w:szCs w:val="24"/>
              </w:rPr>
            </w:pPr>
          </w:p>
        </w:tc>
      </w:tr>
      <w:tr w:rsidR="00553950" w:rsidRPr="00553950" w14:paraId="052B967D" w14:textId="77777777">
        <w:trPr>
          <w:trHeight w:val="404"/>
        </w:trPr>
        <w:tc>
          <w:tcPr>
            <w:tcW w:w="562" w:type="dxa"/>
            <w:vMerge/>
            <w:tcBorders>
              <w:left w:val="single" w:sz="4" w:space="0" w:color="auto"/>
              <w:right w:val="single" w:sz="4" w:space="0" w:color="auto"/>
            </w:tcBorders>
          </w:tcPr>
          <w:p w14:paraId="652B186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536D3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911232" w14:textId="77777777" w:rsidR="00F21BC6" w:rsidRPr="00553950" w:rsidRDefault="004D71E9">
            <w:pPr>
              <w:pStyle w:val="affffffff4"/>
              <w:rPr>
                <w:szCs w:val="24"/>
              </w:rPr>
            </w:pPr>
            <w:r w:rsidRPr="00553950">
              <w:rPr>
                <w:szCs w:val="24"/>
              </w:rPr>
              <w:t xml:space="preserve">19) Выбрать раздел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3073EBBF" w14:textId="77777777" w:rsidR="00F21BC6" w:rsidRPr="00553950" w:rsidRDefault="004D71E9">
            <w:pPr>
              <w:pStyle w:val="affffffff4"/>
              <w:numPr>
                <w:ilvl w:val="0"/>
                <w:numId w:val="152"/>
              </w:numPr>
              <w:tabs>
                <w:tab w:val="left" w:pos="240"/>
              </w:tabs>
              <w:ind w:left="0" w:firstLine="0"/>
              <w:jc w:val="both"/>
              <w:rPr>
                <w:szCs w:val="24"/>
              </w:rPr>
            </w:pPr>
            <w:r w:rsidRPr="00553950">
              <w:rPr>
                <w:szCs w:val="24"/>
              </w:rPr>
              <w:t>Нажать кнопку «Подписание»;</w:t>
            </w:r>
          </w:p>
          <w:p w14:paraId="6A27C138" w14:textId="77777777" w:rsidR="00F21BC6" w:rsidRPr="00553950" w:rsidRDefault="004D71E9">
            <w:pPr>
              <w:pStyle w:val="affffffff4"/>
              <w:numPr>
                <w:ilvl w:val="0"/>
                <w:numId w:val="152"/>
              </w:numPr>
              <w:tabs>
                <w:tab w:val="left" w:pos="240"/>
              </w:tabs>
              <w:ind w:left="0" w:firstLine="0"/>
              <w:jc w:val="both"/>
              <w:rPr>
                <w:szCs w:val="24"/>
              </w:rPr>
            </w:pPr>
            <w:r w:rsidRPr="00553950">
              <w:rPr>
                <w:szCs w:val="24"/>
              </w:rPr>
              <w:t>Выбрать сертификат ЭЦП, нажать кнопку «Подписать».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22C8273" w14:textId="77777777" w:rsidR="00F21BC6" w:rsidRPr="00553950" w:rsidRDefault="004D71E9">
            <w:r w:rsidRPr="00553950">
              <w:t>– на шаге 19 подписание решения о постановке на воинский учет;</w:t>
            </w:r>
          </w:p>
        </w:tc>
        <w:tc>
          <w:tcPr>
            <w:tcW w:w="3402" w:type="dxa"/>
            <w:vMerge/>
            <w:tcBorders>
              <w:left w:val="single" w:sz="4" w:space="0" w:color="auto"/>
              <w:right w:val="single" w:sz="4" w:space="0" w:color="auto"/>
            </w:tcBorders>
            <w:shd w:val="clear" w:color="auto" w:fill="auto"/>
          </w:tcPr>
          <w:p w14:paraId="509527FB" w14:textId="77777777" w:rsidR="00F21BC6" w:rsidRPr="00553950" w:rsidRDefault="00F21BC6">
            <w:pPr>
              <w:pStyle w:val="affffffff4"/>
              <w:tabs>
                <w:tab w:val="left" w:pos="0"/>
                <w:tab w:val="left" w:pos="192"/>
              </w:tabs>
              <w:ind w:left="720"/>
              <w:rPr>
                <w:b/>
                <w:szCs w:val="24"/>
              </w:rPr>
            </w:pPr>
          </w:p>
        </w:tc>
      </w:tr>
      <w:tr w:rsidR="00553950" w:rsidRPr="00553950" w14:paraId="0EA97340" w14:textId="77777777">
        <w:trPr>
          <w:trHeight w:val="404"/>
        </w:trPr>
        <w:tc>
          <w:tcPr>
            <w:tcW w:w="562" w:type="dxa"/>
            <w:vMerge/>
            <w:tcBorders>
              <w:left w:val="single" w:sz="4" w:space="0" w:color="auto"/>
              <w:right w:val="single" w:sz="4" w:space="0" w:color="auto"/>
            </w:tcBorders>
          </w:tcPr>
          <w:p w14:paraId="7438E5C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5D37E6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DA5D691" w14:textId="77777777" w:rsidR="00F21BC6" w:rsidRPr="00553950" w:rsidRDefault="004D71E9">
            <w:pPr>
              <w:pStyle w:val="affffffff4"/>
              <w:rPr>
                <w:szCs w:val="24"/>
              </w:rPr>
            </w:pPr>
            <w:r w:rsidRPr="00553950">
              <w:rPr>
                <w:szCs w:val="24"/>
              </w:rPr>
              <w:t>20)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2550A4" w14:textId="77777777" w:rsidR="00F21BC6" w:rsidRPr="00553950" w:rsidRDefault="004D71E9">
            <w:r w:rsidRPr="00553950">
              <w:t>– на шаге 20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389386DC" w14:textId="77777777" w:rsidR="00F21BC6" w:rsidRPr="00553950" w:rsidRDefault="00F21BC6">
            <w:pPr>
              <w:pStyle w:val="affffffff4"/>
              <w:tabs>
                <w:tab w:val="left" w:pos="0"/>
                <w:tab w:val="left" w:pos="192"/>
              </w:tabs>
              <w:ind w:left="720"/>
              <w:rPr>
                <w:b/>
                <w:szCs w:val="24"/>
              </w:rPr>
            </w:pPr>
          </w:p>
        </w:tc>
      </w:tr>
      <w:tr w:rsidR="00553950" w:rsidRPr="00553950" w14:paraId="4BF4987E" w14:textId="77777777">
        <w:trPr>
          <w:trHeight w:val="404"/>
        </w:trPr>
        <w:tc>
          <w:tcPr>
            <w:tcW w:w="562" w:type="dxa"/>
            <w:vMerge/>
            <w:tcBorders>
              <w:left w:val="single" w:sz="4" w:space="0" w:color="auto"/>
              <w:right w:val="single" w:sz="4" w:space="0" w:color="auto"/>
            </w:tcBorders>
          </w:tcPr>
          <w:p w14:paraId="15B7231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DCAC03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3DC08C" w14:textId="77777777" w:rsidR="00F21BC6" w:rsidRPr="00553950" w:rsidRDefault="004D71E9">
            <w:pPr>
              <w:pStyle w:val="affffffff4"/>
              <w:rPr>
                <w:szCs w:val="24"/>
              </w:rPr>
            </w:pPr>
            <w:r w:rsidRPr="00553950">
              <w:rPr>
                <w:szCs w:val="24"/>
              </w:rPr>
              <w:t>21) В разделе «Внешний обмен» → «Уведомления на ЕПГУ» просмотреть направленные уведомление «Уведомление о постановке на воинского учёт»;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A109347" w14:textId="77777777" w:rsidR="00F21BC6" w:rsidRPr="00553950" w:rsidRDefault="004D71E9">
            <w:r w:rsidRPr="00553950">
              <w:t xml:space="preserve">– на шаге 21 уведомление «Уведомление о постановке на воинский учет» в статусе «Доставлено» </w:t>
            </w:r>
          </w:p>
        </w:tc>
        <w:tc>
          <w:tcPr>
            <w:tcW w:w="3402" w:type="dxa"/>
            <w:vMerge/>
            <w:tcBorders>
              <w:left w:val="single" w:sz="4" w:space="0" w:color="auto"/>
              <w:right w:val="single" w:sz="4" w:space="0" w:color="auto"/>
            </w:tcBorders>
            <w:shd w:val="clear" w:color="auto" w:fill="auto"/>
          </w:tcPr>
          <w:p w14:paraId="08EECB29" w14:textId="77777777" w:rsidR="00F21BC6" w:rsidRPr="00553950" w:rsidRDefault="00F21BC6">
            <w:pPr>
              <w:pStyle w:val="affffffff4"/>
              <w:tabs>
                <w:tab w:val="left" w:pos="0"/>
                <w:tab w:val="left" w:pos="192"/>
              </w:tabs>
              <w:ind w:left="720"/>
              <w:rPr>
                <w:b/>
                <w:szCs w:val="24"/>
              </w:rPr>
            </w:pPr>
          </w:p>
        </w:tc>
      </w:tr>
      <w:tr w:rsidR="00553950" w:rsidRPr="00553950" w14:paraId="13593E4A" w14:textId="77777777">
        <w:trPr>
          <w:trHeight w:val="404"/>
        </w:trPr>
        <w:tc>
          <w:tcPr>
            <w:tcW w:w="562" w:type="dxa"/>
            <w:vMerge/>
            <w:tcBorders>
              <w:left w:val="single" w:sz="4" w:space="0" w:color="auto"/>
              <w:right w:val="single" w:sz="4" w:space="0" w:color="auto"/>
            </w:tcBorders>
          </w:tcPr>
          <w:p w14:paraId="018B073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DA1BDD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FC1B7F" w14:textId="77777777" w:rsidR="00F21BC6" w:rsidRPr="00553950" w:rsidRDefault="004D71E9">
            <w:pPr>
              <w:pStyle w:val="affffffff4"/>
              <w:numPr>
                <w:ilvl w:val="0"/>
                <w:numId w:val="101"/>
              </w:numPr>
              <w:jc w:val="both"/>
              <w:rPr>
                <w:szCs w:val="24"/>
              </w:rPr>
            </w:pPr>
            <w:r w:rsidRPr="00553950">
              <w:rPr>
                <w:szCs w:val="24"/>
              </w:rPr>
              <w:t xml:space="preserve">В разделе «Отчеты» поочередно выбрать отчет с наименованием </w:t>
            </w:r>
            <w:r w:rsidRPr="00553950">
              <w:t>«</w:t>
            </w:r>
            <w:r w:rsidRPr="00553950">
              <w:rPr>
                <w:szCs w:val="24"/>
              </w:rPr>
              <w:t>Сводный отчет по постановке на воинский учет (за период)», «Сводный отчет по постановке на воинский учет (на текущую дату)»;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72B7C641"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3D93C4" w14:textId="77777777" w:rsidR="00F21BC6" w:rsidRPr="00553950" w:rsidRDefault="004D71E9">
            <w:pPr>
              <w:pStyle w:val="affffffff4"/>
              <w:tabs>
                <w:tab w:val="left" w:pos="317"/>
                <w:tab w:val="left" w:pos="451"/>
              </w:tabs>
              <w:rPr>
                <w:szCs w:val="24"/>
              </w:rPr>
            </w:pPr>
            <w:r w:rsidRPr="00553950">
              <w:t xml:space="preserve">– на шаге 22 отчет с наименованием «Сводный отчет по постановке на воинский учет (за период)» сформирован, заполнен столбец «ЕПГУ» в разрезе источника сведений, столбец «В связи со сменой ВК», «Сводный отчет по постановке на воинский учет (на текущую дату)» сформирован, заполнен столбец «ЕПГУ» в разрезе источника сведений, столбец «В связи со сменой ВК», </w:t>
            </w:r>
            <w:r w:rsidRPr="00553950">
              <w:rPr>
                <w:szCs w:val="24"/>
              </w:rPr>
              <w:t>«Сводный отчет по уведомлению граждан (ЛК ЕПГУ)» сформирован, заполнен столбец «Доставлено»</w:t>
            </w:r>
          </w:p>
          <w:p w14:paraId="485A8C43" w14:textId="77777777" w:rsidR="00F21BC6" w:rsidRPr="00553950" w:rsidRDefault="00F21BC6">
            <w:pPr>
              <w:pStyle w:val="af"/>
              <w:widowControl w:val="0"/>
              <w:tabs>
                <w:tab w:val="left" w:pos="300"/>
              </w:tabs>
              <w:ind w:left="22"/>
              <w:contextualSpacing/>
            </w:pPr>
          </w:p>
          <w:p w14:paraId="54C3B9CF"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73BC215F" w14:textId="77777777" w:rsidR="00F21BC6" w:rsidRPr="00553950" w:rsidRDefault="00F21BC6">
            <w:pPr>
              <w:pStyle w:val="affffffff4"/>
              <w:tabs>
                <w:tab w:val="left" w:pos="0"/>
                <w:tab w:val="left" w:pos="192"/>
              </w:tabs>
              <w:ind w:left="720"/>
              <w:rPr>
                <w:b/>
                <w:szCs w:val="24"/>
              </w:rPr>
            </w:pPr>
          </w:p>
        </w:tc>
      </w:tr>
      <w:tr w:rsidR="00553950" w:rsidRPr="00553950" w14:paraId="3273248A" w14:textId="77777777">
        <w:trPr>
          <w:trHeight w:val="404"/>
        </w:trPr>
        <w:tc>
          <w:tcPr>
            <w:tcW w:w="562" w:type="dxa"/>
            <w:vMerge/>
            <w:tcBorders>
              <w:left w:val="single" w:sz="4" w:space="0" w:color="auto"/>
              <w:right w:val="single" w:sz="4" w:space="0" w:color="auto"/>
            </w:tcBorders>
          </w:tcPr>
          <w:p w14:paraId="61B74B4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FCF33E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06708B" w14:textId="77777777" w:rsidR="00F21BC6" w:rsidRPr="00553950" w:rsidRDefault="004D71E9">
            <w:pPr>
              <w:pStyle w:val="affffffff4"/>
              <w:rPr>
                <w:szCs w:val="24"/>
              </w:rPr>
            </w:pPr>
            <w:r w:rsidRPr="00553950">
              <w:rPr>
                <w:szCs w:val="24"/>
              </w:rPr>
              <w:t xml:space="preserve">Авторизоваться в ЕРВУ в ВК 1 под ролью </w:t>
            </w:r>
            <w:r w:rsidRPr="00553950">
              <w:rPr>
                <w:b/>
                <w:szCs w:val="24"/>
              </w:rPr>
              <w:t>«Специалист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1185F9C" w14:textId="77777777" w:rsidR="00F21BC6" w:rsidRPr="00553950" w:rsidRDefault="004D71E9">
            <w:pPr>
              <w:contextualSpacing/>
            </w:pPr>
            <w:r w:rsidRPr="00553950">
              <w:t xml:space="preserve">Положительным результатом проверки для </w:t>
            </w:r>
            <w:r w:rsidRPr="00553950">
              <w:rPr>
                <w:b/>
              </w:rPr>
              <w:t>Специалиста ВК по воинскому учету</w:t>
            </w:r>
            <w:r w:rsidRPr="00553950">
              <w:t xml:space="preserve"> в ВК 1 является:</w:t>
            </w:r>
          </w:p>
        </w:tc>
        <w:tc>
          <w:tcPr>
            <w:tcW w:w="3402" w:type="dxa"/>
            <w:vMerge/>
            <w:tcBorders>
              <w:left w:val="single" w:sz="4" w:space="0" w:color="auto"/>
              <w:right w:val="single" w:sz="4" w:space="0" w:color="auto"/>
            </w:tcBorders>
            <w:shd w:val="clear" w:color="auto" w:fill="auto"/>
          </w:tcPr>
          <w:p w14:paraId="3F18B8B7" w14:textId="77777777" w:rsidR="00F21BC6" w:rsidRPr="00553950" w:rsidRDefault="00F21BC6">
            <w:pPr>
              <w:pStyle w:val="affffffff4"/>
              <w:tabs>
                <w:tab w:val="left" w:pos="0"/>
                <w:tab w:val="left" w:pos="192"/>
              </w:tabs>
              <w:ind w:left="720"/>
              <w:rPr>
                <w:b/>
                <w:szCs w:val="24"/>
              </w:rPr>
            </w:pPr>
          </w:p>
        </w:tc>
      </w:tr>
      <w:tr w:rsidR="00553950" w:rsidRPr="00553950" w14:paraId="6D0A3FC7" w14:textId="77777777">
        <w:trPr>
          <w:trHeight w:val="404"/>
        </w:trPr>
        <w:tc>
          <w:tcPr>
            <w:tcW w:w="562" w:type="dxa"/>
            <w:vMerge/>
            <w:tcBorders>
              <w:left w:val="single" w:sz="4" w:space="0" w:color="auto"/>
              <w:right w:val="single" w:sz="4" w:space="0" w:color="auto"/>
            </w:tcBorders>
          </w:tcPr>
          <w:p w14:paraId="064D96B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99C3A2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70E408" w14:textId="77777777" w:rsidR="00F21BC6" w:rsidRPr="00553950" w:rsidRDefault="004D71E9">
            <w:pPr>
              <w:pStyle w:val="affffffff4"/>
              <w:rPr>
                <w:szCs w:val="24"/>
              </w:rPr>
            </w:pPr>
            <w:r w:rsidRPr="00553950">
              <w:rPr>
                <w:szCs w:val="24"/>
              </w:rPr>
              <w:t>23) В разделе «Постановка» → «Запросы личного дела», найти ФИО нужного гражданина (со статусом «Загрузка личного дела подтверждена» в поле «Статус»).</w:t>
            </w:r>
          </w:p>
          <w:p w14:paraId="6AE8E144" w14:textId="77777777" w:rsidR="00F21BC6" w:rsidRPr="00553950" w:rsidRDefault="004D71E9">
            <w:pPr>
              <w:pStyle w:val="affffffff4"/>
              <w:rPr>
                <w:szCs w:val="24"/>
              </w:rPr>
            </w:pPr>
            <w:r w:rsidRPr="00553950">
              <w:rPr>
                <w:szCs w:val="24"/>
              </w:rPr>
              <w:t>24)   В поле «Действия» нажать на значок «Скачать квитанцию»;</w:t>
            </w:r>
          </w:p>
          <w:p w14:paraId="0316F028" w14:textId="77777777" w:rsidR="00F21BC6" w:rsidRPr="00553950" w:rsidRDefault="004D71E9">
            <w:pPr>
              <w:pStyle w:val="affffffff4"/>
              <w:rPr>
                <w:szCs w:val="24"/>
              </w:rPr>
            </w:pPr>
            <w:r w:rsidRPr="00553950">
              <w:rPr>
                <w:szCs w:val="24"/>
              </w:rPr>
              <w:t>25) Перенести скачанный json-файл запроса личного дела в ЕАСУ «Горизонт-МР» для снятия гражданина с воинского учета.</w:t>
            </w:r>
          </w:p>
          <w:p w14:paraId="2207EB27" w14:textId="77777777" w:rsidR="00F21BC6" w:rsidRPr="00553950" w:rsidRDefault="004D71E9">
            <w:pPr>
              <w:pStyle w:val="affffffff4"/>
              <w:rPr>
                <w:szCs w:val="24"/>
              </w:rPr>
            </w:pPr>
            <w:r w:rsidRPr="00553950">
              <w:rPr>
                <w:szCs w:val="24"/>
              </w:rPr>
              <w:t>26) В разделе «Архив» нажать на ФИО гражданина. Проверить причину архивации «Перевод в другой ВК».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D4E8A0" w14:textId="77777777" w:rsidR="00F21BC6" w:rsidRPr="00553950" w:rsidRDefault="004D71E9">
            <w:pPr>
              <w:contextualSpacing/>
            </w:pPr>
            <w:r w:rsidRPr="00553950">
              <w:t>– на шаге 24 файл квитанции скачан успешно.</w:t>
            </w:r>
          </w:p>
          <w:p w14:paraId="16ED081C" w14:textId="77777777" w:rsidR="00F21BC6" w:rsidRPr="00553950" w:rsidRDefault="004D71E9">
            <w:pPr>
              <w:contextualSpacing/>
            </w:pPr>
            <w:r w:rsidRPr="00553950">
              <w:t>– на шаге 26 статус архивной записи - «Перевод в другой ВК».</w:t>
            </w:r>
          </w:p>
        </w:tc>
        <w:tc>
          <w:tcPr>
            <w:tcW w:w="3402" w:type="dxa"/>
            <w:vMerge/>
            <w:tcBorders>
              <w:left w:val="single" w:sz="4" w:space="0" w:color="auto"/>
              <w:right w:val="single" w:sz="4" w:space="0" w:color="auto"/>
            </w:tcBorders>
            <w:shd w:val="clear" w:color="auto" w:fill="auto"/>
          </w:tcPr>
          <w:p w14:paraId="1E5CE6AD" w14:textId="77777777" w:rsidR="00F21BC6" w:rsidRPr="00553950" w:rsidRDefault="00F21BC6">
            <w:pPr>
              <w:pStyle w:val="affffffff4"/>
              <w:tabs>
                <w:tab w:val="left" w:pos="0"/>
                <w:tab w:val="left" w:pos="192"/>
              </w:tabs>
              <w:ind w:left="720"/>
              <w:rPr>
                <w:b/>
                <w:szCs w:val="24"/>
              </w:rPr>
            </w:pPr>
          </w:p>
        </w:tc>
      </w:tr>
      <w:tr w:rsidR="00553950" w:rsidRPr="00553950" w14:paraId="591A99A7" w14:textId="77777777">
        <w:trPr>
          <w:trHeight w:val="404"/>
        </w:trPr>
        <w:tc>
          <w:tcPr>
            <w:tcW w:w="562" w:type="dxa"/>
            <w:vMerge/>
            <w:tcBorders>
              <w:left w:val="single" w:sz="4" w:space="0" w:color="auto"/>
              <w:right w:val="single" w:sz="4" w:space="0" w:color="auto"/>
            </w:tcBorders>
          </w:tcPr>
          <w:p w14:paraId="3D3DB9B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40993A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71DA55" w14:textId="77777777" w:rsidR="00F21BC6" w:rsidRPr="00553950" w:rsidRDefault="004D71E9">
            <w:pPr>
              <w:pStyle w:val="affffffff4"/>
              <w:rPr>
                <w:b/>
              </w:rPr>
            </w:pPr>
            <w:r w:rsidRPr="00553950">
              <w:rPr>
                <w:szCs w:val="24"/>
              </w:rPr>
              <w:t xml:space="preserve">Авторизоваться под ролью </w:t>
            </w:r>
            <w:r w:rsidRPr="00553950">
              <w:rPr>
                <w:b/>
              </w:rPr>
              <w:t>«Наблюдатель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D1F453"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ВК субъекта </w:t>
            </w:r>
            <w:r w:rsidRPr="00553950">
              <w:t>является:</w:t>
            </w:r>
          </w:p>
        </w:tc>
        <w:tc>
          <w:tcPr>
            <w:tcW w:w="3402" w:type="dxa"/>
            <w:vMerge/>
            <w:tcBorders>
              <w:left w:val="single" w:sz="4" w:space="0" w:color="auto"/>
              <w:right w:val="single" w:sz="4" w:space="0" w:color="auto"/>
            </w:tcBorders>
            <w:shd w:val="clear" w:color="auto" w:fill="auto"/>
          </w:tcPr>
          <w:p w14:paraId="41970153" w14:textId="77777777" w:rsidR="00F21BC6" w:rsidRPr="00553950" w:rsidRDefault="00F21BC6">
            <w:pPr>
              <w:pStyle w:val="affffffff4"/>
              <w:tabs>
                <w:tab w:val="left" w:pos="0"/>
                <w:tab w:val="left" w:pos="192"/>
              </w:tabs>
              <w:ind w:left="720"/>
              <w:rPr>
                <w:b/>
                <w:szCs w:val="24"/>
              </w:rPr>
            </w:pPr>
          </w:p>
        </w:tc>
      </w:tr>
      <w:tr w:rsidR="00553950" w:rsidRPr="00553950" w14:paraId="7740ACD8" w14:textId="77777777">
        <w:trPr>
          <w:trHeight w:val="404"/>
        </w:trPr>
        <w:tc>
          <w:tcPr>
            <w:tcW w:w="562" w:type="dxa"/>
            <w:vMerge/>
            <w:tcBorders>
              <w:left w:val="single" w:sz="4" w:space="0" w:color="auto"/>
              <w:right w:val="single" w:sz="4" w:space="0" w:color="auto"/>
            </w:tcBorders>
          </w:tcPr>
          <w:p w14:paraId="6C8586F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9978FC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732A8C" w14:textId="77777777" w:rsidR="00F21BC6" w:rsidRPr="00553950" w:rsidRDefault="004D71E9">
            <w:pPr>
              <w:pStyle w:val="affffffff4"/>
              <w:rPr>
                <w:szCs w:val="24"/>
              </w:rPr>
            </w:pPr>
            <w:r w:rsidRPr="00553950">
              <w:rPr>
                <w:szCs w:val="24"/>
              </w:rPr>
              <w:t>27) Выполнить действие, указанное в шаге 2, 20-21;</w:t>
            </w:r>
          </w:p>
          <w:p w14:paraId="2B33F642" w14:textId="77777777" w:rsidR="00F21BC6" w:rsidRPr="00553950" w:rsidRDefault="004D71E9">
            <w:pPr>
              <w:rPr>
                <w:lang w:eastAsia="ru-RU"/>
              </w:rPr>
            </w:pPr>
            <w:r w:rsidRPr="00553950">
              <w:t>В</w:t>
            </w:r>
            <w:r w:rsidRPr="00553950">
              <w:rPr>
                <w:lang w:eastAsia="ru-RU"/>
              </w:rPr>
              <w:t xml:space="preserve">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w:t>
            </w:r>
            <w:r w:rsidRPr="00553950">
              <w:rPr>
                <w:lang w:eastAsia="ru-RU"/>
              </w:rPr>
              <w:lastRenderedPageBreak/>
              <w:t>скачанный файл и ознакомиться с данными отчета;</w:t>
            </w:r>
          </w:p>
          <w:p w14:paraId="037AFAB4"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F06BC3" w14:textId="77777777" w:rsidR="00F21BC6" w:rsidRPr="00553950" w:rsidRDefault="004D71E9">
            <w:pPr>
              <w:pStyle w:val="affffffff4"/>
              <w:tabs>
                <w:tab w:val="left" w:pos="442"/>
                <w:tab w:val="left" w:pos="583"/>
              </w:tabs>
            </w:pPr>
            <w:r w:rsidRPr="00553950">
              <w:lastRenderedPageBreak/>
              <w:t>–  на шаге 27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своего субъекта РФ, Сводного</w:t>
            </w:r>
            <w:r w:rsidRPr="00553950">
              <w:rPr>
                <w:szCs w:val="24"/>
              </w:rPr>
              <w:t xml:space="preserve"> отчет</w:t>
            </w:r>
            <w:r w:rsidRPr="00553950">
              <w:t>а</w:t>
            </w:r>
            <w:r w:rsidRPr="00553950">
              <w:rPr>
                <w:szCs w:val="24"/>
              </w:rPr>
              <w:t xml:space="preserve"> по уведомлению граждан (ЛК ЕПГУ)</w:t>
            </w:r>
            <w:r w:rsidRPr="00553950">
              <w:t>-  в пределах своего субъекта РФ.</w:t>
            </w:r>
          </w:p>
          <w:p w14:paraId="6562DD4C" w14:textId="77777777" w:rsidR="00F21BC6" w:rsidRPr="00553950" w:rsidRDefault="00F21BC6">
            <w:pPr>
              <w:contextualSpacing/>
            </w:pPr>
          </w:p>
          <w:p w14:paraId="1CD09510"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08F3423C" w14:textId="77777777" w:rsidR="00F21BC6" w:rsidRPr="00553950" w:rsidRDefault="00F21BC6">
            <w:pPr>
              <w:pStyle w:val="affffffff4"/>
              <w:tabs>
                <w:tab w:val="left" w:pos="0"/>
                <w:tab w:val="left" w:pos="192"/>
              </w:tabs>
              <w:ind w:left="720"/>
              <w:rPr>
                <w:b/>
                <w:szCs w:val="24"/>
              </w:rPr>
            </w:pPr>
          </w:p>
        </w:tc>
      </w:tr>
      <w:tr w:rsidR="00553950" w:rsidRPr="00553950" w14:paraId="3EFF3CB2" w14:textId="77777777">
        <w:trPr>
          <w:trHeight w:val="404"/>
        </w:trPr>
        <w:tc>
          <w:tcPr>
            <w:tcW w:w="562" w:type="dxa"/>
            <w:vMerge/>
            <w:tcBorders>
              <w:left w:val="single" w:sz="4" w:space="0" w:color="auto"/>
              <w:right w:val="single" w:sz="4" w:space="0" w:color="auto"/>
            </w:tcBorders>
          </w:tcPr>
          <w:p w14:paraId="0733CB6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90E649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36B818" w14:textId="77777777" w:rsidR="00F21BC6" w:rsidRPr="00553950" w:rsidRDefault="004D71E9">
            <w:pPr>
              <w:pStyle w:val="affffffff4"/>
              <w:rPr>
                <w:b/>
              </w:rPr>
            </w:pPr>
            <w:r w:rsidRPr="00553950">
              <w:rPr>
                <w:szCs w:val="24"/>
              </w:rPr>
              <w:t xml:space="preserve">Авторизоваться под ролью </w:t>
            </w:r>
            <w:r w:rsidRPr="00553950">
              <w:rPr>
                <w:b/>
              </w:rPr>
              <w:t>«Наблюдатель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41617D"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штаба ВО </w:t>
            </w:r>
            <w:r w:rsidRPr="00553950">
              <w:t>является:</w:t>
            </w:r>
          </w:p>
        </w:tc>
        <w:tc>
          <w:tcPr>
            <w:tcW w:w="3402" w:type="dxa"/>
            <w:vMerge/>
            <w:tcBorders>
              <w:left w:val="single" w:sz="4" w:space="0" w:color="auto"/>
              <w:right w:val="single" w:sz="4" w:space="0" w:color="auto"/>
            </w:tcBorders>
            <w:shd w:val="clear" w:color="auto" w:fill="auto"/>
          </w:tcPr>
          <w:p w14:paraId="6545BA0C" w14:textId="77777777" w:rsidR="00F21BC6" w:rsidRPr="00553950" w:rsidRDefault="00F21BC6">
            <w:pPr>
              <w:pStyle w:val="affffffff4"/>
              <w:tabs>
                <w:tab w:val="left" w:pos="0"/>
                <w:tab w:val="left" w:pos="192"/>
              </w:tabs>
              <w:ind w:left="720"/>
              <w:rPr>
                <w:b/>
                <w:szCs w:val="24"/>
              </w:rPr>
            </w:pPr>
          </w:p>
        </w:tc>
      </w:tr>
      <w:tr w:rsidR="00553950" w:rsidRPr="00553950" w14:paraId="5FC7DE5D" w14:textId="77777777">
        <w:trPr>
          <w:trHeight w:val="404"/>
        </w:trPr>
        <w:tc>
          <w:tcPr>
            <w:tcW w:w="562" w:type="dxa"/>
            <w:vMerge/>
            <w:tcBorders>
              <w:left w:val="single" w:sz="4" w:space="0" w:color="auto"/>
              <w:right w:val="single" w:sz="4" w:space="0" w:color="auto"/>
            </w:tcBorders>
          </w:tcPr>
          <w:p w14:paraId="60C8467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E43255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FCF8C2" w14:textId="77777777" w:rsidR="00F21BC6" w:rsidRPr="00553950" w:rsidRDefault="004D71E9">
            <w:pPr>
              <w:pStyle w:val="affffffff4"/>
              <w:rPr>
                <w:szCs w:val="24"/>
              </w:rPr>
            </w:pPr>
            <w:r w:rsidRPr="00553950">
              <w:rPr>
                <w:szCs w:val="24"/>
              </w:rPr>
              <w:t>28) Выполнить действие, указанное в шаге 2, 20-21,23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3E02F7A" w14:textId="77777777" w:rsidR="00F21BC6" w:rsidRPr="00553950" w:rsidRDefault="004D71E9">
            <w:pPr>
              <w:contextualSpacing/>
            </w:pPr>
            <w:r w:rsidRPr="00553950">
              <w:t xml:space="preserve">– на шаге 28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w:t>
            </w:r>
            <w:r w:rsidRPr="00553950">
              <w:lastRenderedPageBreak/>
              <w:t>по постановке на воинский учет (на текущую дату) -в пределах военного округа РФ, Сводного отчета по уведомлению граждан (ЛК ЕПГУ)</w:t>
            </w:r>
          </w:p>
        </w:tc>
        <w:tc>
          <w:tcPr>
            <w:tcW w:w="3402" w:type="dxa"/>
            <w:vMerge/>
            <w:tcBorders>
              <w:left w:val="single" w:sz="4" w:space="0" w:color="auto"/>
              <w:right w:val="single" w:sz="4" w:space="0" w:color="auto"/>
            </w:tcBorders>
            <w:shd w:val="clear" w:color="auto" w:fill="auto"/>
          </w:tcPr>
          <w:p w14:paraId="3A8A1EAE" w14:textId="77777777" w:rsidR="00F21BC6" w:rsidRPr="00553950" w:rsidRDefault="00F21BC6">
            <w:pPr>
              <w:pStyle w:val="affffffff4"/>
              <w:tabs>
                <w:tab w:val="left" w:pos="0"/>
                <w:tab w:val="left" w:pos="192"/>
              </w:tabs>
              <w:ind w:left="720"/>
              <w:rPr>
                <w:b/>
                <w:szCs w:val="24"/>
              </w:rPr>
            </w:pPr>
          </w:p>
        </w:tc>
      </w:tr>
      <w:tr w:rsidR="00553950" w:rsidRPr="00553950" w14:paraId="7CCF8BD6" w14:textId="77777777">
        <w:trPr>
          <w:trHeight w:val="404"/>
        </w:trPr>
        <w:tc>
          <w:tcPr>
            <w:tcW w:w="562" w:type="dxa"/>
            <w:vMerge/>
            <w:tcBorders>
              <w:left w:val="single" w:sz="4" w:space="0" w:color="auto"/>
              <w:right w:val="single" w:sz="4" w:space="0" w:color="auto"/>
            </w:tcBorders>
          </w:tcPr>
          <w:p w14:paraId="11AA77D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3C5509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3B0D179" w14:textId="77777777" w:rsidR="00F21BC6" w:rsidRPr="00553950" w:rsidRDefault="004D71E9">
            <w:pPr>
              <w:pStyle w:val="affffffff4"/>
              <w:rPr>
                <w:b/>
              </w:rPr>
            </w:pPr>
            <w:r w:rsidRPr="00553950">
              <w:rPr>
                <w:szCs w:val="24"/>
              </w:rPr>
              <w:t xml:space="preserve">Авторизоваться под ролью </w:t>
            </w:r>
            <w:r w:rsidRPr="00553950">
              <w:rPr>
                <w:b/>
              </w:rPr>
              <w:t>«Наблюдатель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160E008"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ГОМУ </w:t>
            </w:r>
            <w:r w:rsidRPr="00553950">
              <w:t>является:</w:t>
            </w:r>
          </w:p>
        </w:tc>
        <w:tc>
          <w:tcPr>
            <w:tcW w:w="3402" w:type="dxa"/>
            <w:vMerge/>
            <w:tcBorders>
              <w:left w:val="single" w:sz="4" w:space="0" w:color="auto"/>
              <w:right w:val="single" w:sz="4" w:space="0" w:color="auto"/>
            </w:tcBorders>
            <w:shd w:val="clear" w:color="auto" w:fill="auto"/>
          </w:tcPr>
          <w:p w14:paraId="3C7F5AEA" w14:textId="77777777" w:rsidR="00F21BC6" w:rsidRPr="00553950" w:rsidRDefault="00F21BC6">
            <w:pPr>
              <w:pStyle w:val="affffffff4"/>
              <w:tabs>
                <w:tab w:val="left" w:pos="0"/>
                <w:tab w:val="left" w:pos="192"/>
              </w:tabs>
              <w:ind w:left="720"/>
              <w:rPr>
                <w:b/>
                <w:szCs w:val="24"/>
              </w:rPr>
            </w:pPr>
          </w:p>
        </w:tc>
      </w:tr>
      <w:tr w:rsidR="00553950" w:rsidRPr="00553950" w14:paraId="79594646" w14:textId="77777777">
        <w:trPr>
          <w:trHeight w:val="404"/>
        </w:trPr>
        <w:tc>
          <w:tcPr>
            <w:tcW w:w="562" w:type="dxa"/>
            <w:vMerge/>
            <w:tcBorders>
              <w:left w:val="single" w:sz="4" w:space="0" w:color="auto"/>
              <w:right w:val="single" w:sz="4" w:space="0" w:color="auto"/>
            </w:tcBorders>
          </w:tcPr>
          <w:p w14:paraId="41347FD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61A032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F795AD" w14:textId="77777777" w:rsidR="00F21BC6" w:rsidRPr="00553950" w:rsidRDefault="004D71E9">
            <w:pPr>
              <w:pStyle w:val="affffffff4"/>
            </w:pPr>
            <w:r w:rsidRPr="00553950">
              <w:t>29) Выполнить действие, указанное в шаге 2, 20-21.</w:t>
            </w:r>
          </w:p>
          <w:p w14:paraId="7B361BFC" w14:textId="77777777" w:rsidR="00F21BC6" w:rsidRPr="00553950" w:rsidRDefault="004D71E9">
            <w:pPr>
              <w:rPr>
                <w:lang w:eastAsia="ru-RU"/>
              </w:rPr>
            </w:pPr>
            <w:r w:rsidRPr="00553950">
              <w:rPr>
                <w:lang w:eastAsia="ru-RU"/>
              </w:rPr>
              <w:t>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65DC826A"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w:t>
            </w:r>
            <w:r w:rsidRPr="00553950">
              <w:lastRenderedPageBreak/>
              <w:t xml:space="preserve">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83FDB0" w14:textId="77777777" w:rsidR="00F21BC6" w:rsidRPr="00553950" w:rsidRDefault="004D71E9">
            <w:pPr>
              <w:pStyle w:val="affffffff4"/>
              <w:tabs>
                <w:tab w:val="left" w:pos="317"/>
                <w:tab w:val="left" w:pos="451"/>
              </w:tabs>
            </w:pPr>
            <w:r w:rsidRPr="00553950">
              <w:lastRenderedPageBreak/>
              <w:t>–  на шаге 29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w:t>
            </w:r>
            <w:proofErr w:type="gramStart"/>
            <w:r w:rsidRPr="00553950">
              <w:t>),  Сводного</w:t>
            </w:r>
            <w:proofErr w:type="gramEnd"/>
            <w:r w:rsidRPr="00553950">
              <w:t xml:space="preserve"> отчета по постановке на воинский учет (на текущую дату) - в пределах всех военкоматов, </w:t>
            </w:r>
          </w:p>
          <w:p w14:paraId="7DA83954" w14:textId="77777777" w:rsidR="00F21BC6" w:rsidRPr="00553950" w:rsidRDefault="004D71E9">
            <w:pPr>
              <w:pStyle w:val="affffffff4"/>
              <w:tabs>
                <w:tab w:val="left" w:pos="317"/>
                <w:tab w:val="left" w:pos="451"/>
              </w:tabs>
            </w:pPr>
            <w:r w:rsidRPr="00553950">
              <w:t>Сводного отчета по уведомлению граждан (ЛК ЕПГУ)- в пределах всех военкоматов.</w:t>
            </w:r>
          </w:p>
          <w:p w14:paraId="39AC370A" w14:textId="77777777" w:rsidR="00F21BC6" w:rsidRPr="00553950" w:rsidRDefault="00F21BC6">
            <w:pPr>
              <w:contextualSpacing/>
            </w:pPr>
          </w:p>
          <w:p w14:paraId="1EC84749" w14:textId="77777777" w:rsidR="00F21BC6" w:rsidRPr="00553950" w:rsidRDefault="00F21BC6">
            <w:pPr>
              <w:contextualSpacing/>
            </w:pPr>
          </w:p>
          <w:p w14:paraId="04638E65"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7A5A681E" w14:textId="77777777" w:rsidR="00F21BC6" w:rsidRPr="00553950" w:rsidRDefault="00F21BC6">
            <w:pPr>
              <w:pStyle w:val="affffffff4"/>
              <w:tabs>
                <w:tab w:val="left" w:pos="0"/>
                <w:tab w:val="left" w:pos="192"/>
              </w:tabs>
              <w:ind w:left="720"/>
              <w:rPr>
                <w:b/>
                <w:szCs w:val="24"/>
              </w:rPr>
            </w:pPr>
          </w:p>
        </w:tc>
      </w:tr>
      <w:tr w:rsidR="00553950" w:rsidRPr="00553950" w14:paraId="77DAFFA7" w14:textId="77777777">
        <w:trPr>
          <w:trHeight w:val="404"/>
        </w:trPr>
        <w:tc>
          <w:tcPr>
            <w:tcW w:w="562" w:type="dxa"/>
            <w:vMerge/>
            <w:tcBorders>
              <w:left w:val="single" w:sz="4" w:space="0" w:color="auto"/>
              <w:right w:val="single" w:sz="4" w:space="0" w:color="auto"/>
            </w:tcBorders>
          </w:tcPr>
          <w:p w14:paraId="70E9E38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7CB059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A15CD3" w14:textId="77777777" w:rsidR="00F21BC6" w:rsidRPr="00553950" w:rsidRDefault="004D71E9">
            <w:pPr>
              <w:pStyle w:val="affffffff4"/>
              <w:rPr>
                <w:b/>
              </w:rPr>
            </w:pPr>
            <w:r w:rsidRPr="00553950">
              <w:rPr>
                <w:szCs w:val="24"/>
              </w:rPr>
              <w:t xml:space="preserve">Авторизоваться под ролью </w:t>
            </w:r>
            <w:r w:rsidRPr="00553950">
              <w:rPr>
                <w:b/>
              </w:rPr>
              <w:t>«Сотрудник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72D9A1"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Сотрудника ГОМУ </w:t>
            </w:r>
            <w:r w:rsidRPr="00553950">
              <w:t>является:</w:t>
            </w:r>
          </w:p>
        </w:tc>
        <w:tc>
          <w:tcPr>
            <w:tcW w:w="3402" w:type="dxa"/>
            <w:vMerge/>
            <w:tcBorders>
              <w:left w:val="single" w:sz="4" w:space="0" w:color="auto"/>
              <w:right w:val="single" w:sz="4" w:space="0" w:color="auto"/>
            </w:tcBorders>
            <w:shd w:val="clear" w:color="auto" w:fill="auto"/>
          </w:tcPr>
          <w:p w14:paraId="0813BA34" w14:textId="77777777" w:rsidR="00F21BC6" w:rsidRPr="00553950" w:rsidRDefault="00F21BC6">
            <w:pPr>
              <w:pStyle w:val="affffffff4"/>
              <w:tabs>
                <w:tab w:val="left" w:pos="0"/>
                <w:tab w:val="left" w:pos="192"/>
              </w:tabs>
              <w:ind w:left="720"/>
              <w:rPr>
                <w:b/>
                <w:szCs w:val="24"/>
              </w:rPr>
            </w:pPr>
          </w:p>
        </w:tc>
      </w:tr>
      <w:tr w:rsidR="00553950" w:rsidRPr="00553950" w14:paraId="527B78C4" w14:textId="77777777">
        <w:trPr>
          <w:trHeight w:val="404"/>
        </w:trPr>
        <w:tc>
          <w:tcPr>
            <w:tcW w:w="562" w:type="dxa"/>
            <w:vMerge/>
            <w:tcBorders>
              <w:left w:val="single" w:sz="4" w:space="0" w:color="auto"/>
              <w:right w:val="single" w:sz="4" w:space="0" w:color="auto"/>
            </w:tcBorders>
          </w:tcPr>
          <w:p w14:paraId="278EB4A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8B58F2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410017" w14:textId="77777777" w:rsidR="00F21BC6" w:rsidRPr="00553950" w:rsidRDefault="004D71E9">
            <w:pPr>
              <w:pStyle w:val="affffffff4"/>
            </w:pPr>
            <w:r w:rsidRPr="00553950">
              <w:t>30) Выполнить действие, указанное в шаге 21, 25 (формирование отчета).</w:t>
            </w:r>
          </w:p>
          <w:p w14:paraId="50AD4C0B" w14:textId="77777777" w:rsidR="00F21BC6" w:rsidRPr="00553950" w:rsidRDefault="004D71E9">
            <w:pPr>
              <w:pStyle w:val="affffffff4"/>
            </w:pPr>
            <w:r w:rsidRPr="00553950">
              <w:t>Перейти в раздел «Аналитическая подсистема» → «Бизнес метрики»; нажать на виджет «Постановка на воинский учет при смене адреса» → «ЕПГУ»; зафиксировать отображаемые данные.</w:t>
            </w:r>
          </w:p>
          <w:p w14:paraId="234B2C1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E7765A" w14:textId="77777777" w:rsidR="00F21BC6" w:rsidRPr="00553950" w:rsidRDefault="004D71E9">
            <w:pPr>
              <w:pStyle w:val="affffffff4"/>
              <w:tabs>
                <w:tab w:val="left" w:pos="317"/>
                <w:tab w:val="left" w:pos="451"/>
              </w:tabs>
            </w:pPr>
            <w:r w:rsidRPr="00553950">
              <w:t>–  на шаге 30 пользователю доступны для просмотра направленные Уведомления на ЕПГУ,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p w14:paraId="6BB4282B" w14:textId="77777777" w:rsidR="00F21BC6" w:rsidRPr="00553950" w:rsidRDefault="004D71E9">
            <w:pPr>
              <w:tabs>
                <w:tab w:val="left" w:pos="457"/>
              </w:tabs>
              <w:ind w:left="31" w:hanging="31"/>
              <w:rPr>
                <w:bCs/>
              </w:rPr>
            </w:pPr>
            <w:r w:rsidRPr="00553950">
              <w:rPr>
                <w:bCs/>
              </w:rPr>
              <w:t xml:space="preserve">Данные на дашборде «Бизнес метрики» компонента «Постановка на воинский учет при смене адреса. ЕПГУ» </w:t>
            </w:r>
            <w:r w:rsidRPr="00553950">
              <w:t xml:space="preserve">отображаются в соответствии с тестовыми данными и действиями, </w:t>
            </w:r>
            <w:r w:rsidRPr="00553950">
              <w:lastRenderedPageBreak/>
              <w:t>проводимыми в рамках проверки</w:t>
            </w:r>
            <w:r w:rsidRPr="00553950">
              <w:rPr>
                <w:bCs/>
              </w:rPr>
              <w:t>.</w:t>
            </w:r>
          </w:p>
          <w:p w14:paraId="7975F2C7" w14:textId="77777777" w:rsidR="00F21BC6" w:rsidRPr="00553950" w:rsidRDefault="00F21BC6">
            <w:pPr>
              <w:pStyle w:val="affffffff4"/>
              <w:tabs>
                <w:tab w:val="left" w:pos="317"/>
                <w:tab w:val="left" w:pos="451"/>
              </w:tabs>
            </w:pPr>
          </w:p>
        </w:tc>
        <w:tc>
          <w:tcPr>
            <w:tcW w:w="3402" w:type="dxa"/>
            <w:vMerge/>
            <w:tcBorders>
              <w:left w:val="single" w:sz="4" w:space="0" w:color="auto"/>
              <w:right w:val="single" w:sz="4" w:space="0" w:color="auto"/>
            </w:tcBorders>
            <w:shd w:val="clear" w:color="auto" w:fill="auto"/>
          </w:tcPr>
          <w:p w14:paraId="3CEFB18E" w14:textId="77777777" w:rsidR="00F21BC6" w:rsidRPr="00553950" w:rsidRDefault="00F21BC6">
            <w:pPr>
              <w:pStyle w:val="affffffff4"/>
              <w:tabs>
                <w:tab w:val="left" w:pos="0"/>
                <w:tab w:val="left" w:pos="192"/>
              </w:tabs>
              <w:ind w:left="720"/>
              <w:rPr>
                <w:b/>
                <w:szCs w:val="24"/>
              </w:rPr>
            </w:pPr>
          </w:p>
        </w:tc>
      </w:tr>
      <w:tr w:rsidR="00553950" w:rsidRPr="00553950" w14:paraId="1769F635" w14:textId="77777777">
        <w:trPr>
          <w:trHeight w:val="404"/>
        </w:trPr>
        <w:tc>
          <w:tcPr>
            <w:tcW w:w="562" w:type="dxa"/>
            <w:vMerge/>
            <w:tcBorders>
              <w:left w:val="single" w:sz="4" w:space="0" w:color="auto"/>
              <w:right w:val="single" w:sz="4" w:space="0" w:color="auto"/>
            </w:tcBorders>
          </w:tcPr>
          <w:p w14:paraId="65D4CB6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F8CCE5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D5C7B6" w14:textId="77777777" w:rsidR="00F21BC6" w:rsidRPr="00553950" w:rsidRDefault="004D71E9">
            <w:pPr>
              <w:pStyle w:val="affffffff4"/>
              <w:rPr>
                <w:b/>
                <w:bCs/>
              </w:rPr>
            </w:pPr>
            <w:r w:rsidRPr="00553950">
              <w:rPr>
                <w:b/>
                <w:bCs/>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5B699B" w14:textId="77777777" w:rsidR="00F21BC6" w:rsidRPr="00553950" w:rsidRDefault="004D71E9">
            <w:r w:rsidRPr="00553950">
              <w:t xml:space="preserve">Положительным результатом проверки для </w:t>
            </w:r>
            <w:r w:rsidRPr="00553950">
              <w:rPr>
                <w:b/>
                <w:bCs/>
              </w:rPr>
              <w:t xml:space="preserve">гражданина на ЕПГУ </w:t>
            </w:r>
            <w:r w:rsidRPr="00553950">
              <w:t>является:</w:t>
            </w:r>
          </w:p>
        </w:tc>
        <w:tc>
          <w:tcPr>
            <w:tcW w:w="3402" w:type="dxa"/>
            <w:vMerge/>
            <w:tcBorders>
              <w:left w:val="single" w:sz="4" w:space="0" w:color="auto"/>
              <w:right w:val="single" w:sz="4" w:space="0" w:color="auto"/>
            </w:tcBorders>
            <w:shd w:val="clear" w:color="auto" w:fill="auto"/>
          </w:tcPr>
          <w:p w14:paraId="20EF4D01" w14:textId="77777777" w:rsidR="00F21BC6" w:rsidRPr="00553950" w:rsidRDefault="00F21BC6">
            <w:pPr>
              <w:pStyle w:val="affffffff4"/>
              <w:tabs>
                <w:tab w:val="left" w:pos="0"/>
                <w:tab w:val="left" w:pos="192"/>
              </w:tabs>
              <w:ind w:left="720"/>
              <w:rPr>
                <w:b/>
                <w:szCs w:val="24"/>
              </w:rPr>
            </w:pPr>
          </w:p>
        </w:tc>
      </w:tr>
      <w:tr w:rsidR="00553950" w:rsidRPr="00553950" w14:paraId="160423EF" w14:textId="77777777">
        <w:trPr>
          <w:trHeight w:val="646"/>
        </w:trPr>
        <w:tc>
          <w:tcPr>
            <w:tcW w:w="562" w:type="dxa"/>
            <w:vMerge/>
            <w:tcBorders>
              <w:left w:val="single" w:sz="4" w:space="0" w:color="auto"/>
              <w:bottom w:val="single" w:sz="4" w:space="0" w:color="auto"/>
              <w:right w:val="single" w:sz="4" w:space="0" w:color="auto"/>
            </w:tcBorders>
          </w:tcPr>
          <w:p w14:paraId="571716B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BD00F1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DF3181" w14:textId="77777777" w:rsidR="00F21BC6" w:rsidRPr="00553950" w:rsidRDefault="004D71E9">
            <w:pPr>
              <w:pStyle w:val="affffffff4"/>
              <w:jc w:val="both"/>
              <w:rPr>
                <w:szCs w:val="24"/>
              </w:rPr>
            </w:pPr>
            <w:r w:rsidRPr="00553950">
              <w:t>31) Проверить поступление уведомления в личный кабинет гражданина на ЕПГУ.</w:t>
            </w:r>
          </w:p>
          <w:p w14:paraId="787B0763" w14:textId="77777777" w:rsidR="00F21BC6" w:rsidRPr="00553950" w:rsidRDefault="00F21BC6">
            <w:pPr>
              <w:pStyle w:val="affffffff4"/>
              <w:jc w:val="both"/>
              <w:rPr>
                <w:szCs w:val="24"/>
              </w:rPr>
            </w:pPr>
          </w:p>
          <w:p w14:paraId="22D765E4" w14:textId="77777777" w:rsidR="00F21BC6" w:rsidRPr="00553950" w:rsidRDefault="00F21BC6">
            <w:pPr>
              <w:pStyle w:val="affffffff4"/>
              <w:jc w:val="both"/>
              <w:rPr>
                <w:szCs w:val="24"/>
              </w:rPr>
            </w:pPr>
          </w:p>
          <w:p w14:paraId="3C6C984C" w14:textId="77777777" w:rsidR="00F21BC6" w:rsidRPr="00553950" w:rsidRDefault="00F21BC6">
            <w:pPr>
              <w:pStyle w:val="affffffff4"/>
              <w:jc w:val="both"/>
              <w:rPr>
                <w:szCs w:val="24"/>
              </w:rPr>
            </w:pPr>
          </w:p>
          <w:p w14:paraId="2D1B657D" w14:textId="77777777" w:rsidR="00F21BC6" w:rsidRPr="00553950" w:rsidRDefault="00F21BC6">
            <w:pPr>
              <w:pStyle w:val="affffffff4"/>
              <w:jc w:val="both"/>
              <w:rPr>
                <w:szCs w:val="24"/>
              </w:rPr>
            </w:pPr>
          </w:p>
          <w:p w14:paraId="0F114A00" w14:textId="77777777" w:rsidR="00F21BC6" w:rsidRPr="00553950" w:rsidRDefault="00F21BC6">
            <w:pPr>
              <w:pStyle w:val="affffffff4"/>
              <w:rPr>
                <w:szCs w:val="24"/>
              </w:rPr>
            </w:pPr>
          </w:p>
          <w:p w14:paraId="25509075" w14:textId="77777777" w:rsidR="00F21BC6" w:rsidRPr="00553950" w:rsidRDefault="00F21BC6">
            <w:pPr>
              <w:pStyle w:val="affffffff4"/>
              <w:rPr>
                <w:szCs w:val="24"/>
              </w:rPr>
            </w:pPr>
          </w:p>
          <w:p w14:paraId="1EC2A3A9" w14:textId="77777777" w:rsidR="00F21BC6" w:rsidRPr="00553950" w:rsidRDefault="00F21BC6">
            <w:pPr>
              <w:pStyle w:val="affffffff4"/>
              <w:rPr>
                <w:szCs w:val="24"/>
              </w:rPr>
            </w:pPr>
          </w:p>
          <w:p w14:paraId="2C0D44FD" w14:textId="77777777" w:rsidR="00F21BC6" w:rsidRPr="00553950" w:rsidRDefault="00F21BC6">
            <w:pPr>
              <w:pStyle w:val="affffffff4"/>
              <w:rPr>
                <w:szCs w:val="24"/>
              </w:rPr>
            </w:pPr>
          </w:p>
          <w:p w14:paraId="141C796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6A0F94" w14:textId="77777777" w:rsidR="00F21BC6" w:rsidRPr="00553950" w:rsidRDefault="004D71E9">
            <w:pPr>
              <w:pStyle w:val="affffffff4"/>
              <w:rPr>
                <w:szCs w:val="24"/>
              </w:rPr>
            </w:pPr>
            <w:r w:rsidRPr="00553950">
              <w:rPr>
                <w:szCs w:val="24"/>
              </w:rPr>
              <w:t>– на шаге 31 поступление уведомления в личный кабинет гражданина на ЕПГУ о постановке на воинский учет.</w:t>
            </w:r>
          </w:p>
          <w:p w14:paraId="36E46C38" w14:textId="77777777" w:rsidR="00F21BC6" w:rsidRPr="00553950" w:rsidRDefault="004D71E9">
            <w:pPr>
              <w:pStyle w:val="affffffff4"/>
              <w:rPr>
                <w:b/>
                <w:bCs/>
                <w:szCs w:val="24"/>
              </w:rPr>
            </w:pPr>
            <w:r w:rsidRPr="00553950">
              <w:rPr>
                <w:b/>
                <w:bCs/>
                <w:szCs w:val="24"/>
              </w:rPr>
              <w:t>Текст Уведомления:</w:t>
            </w:r>
          </w:p>
          <w:p w14:paraId="741876CF" w14:textId="77777777" w:rsidR="00F21BC6" w:rsidRPr="00553950" w:rsidRDefault="004D71E9">
            <w:pPr>
              <w:pStyle w:val="affffffff4"/>
              <w:rPr>
                <w:szCs w:val="24"/>
              </w:rPr>
            </w:pPr>
            <w:r w:rsidRPr="00553950">
              <w:rPr>
                <w:szCs w:val="24"/>
              </w:rPr>
              <w:t>Уведомление о постановке на воинского учёт</w:t>
            </w:r>
          </w:p>
          <w:p w14:paraId="6992D490" w14:textId="77777777" w:rsidR="00F21BC6" w:rsidRPr="00553950" w:rsidRDefault="004D71E9">
            <w:pPr>
              <w:pStyle w:val="affffffff4"/>
              <w:rPr>
                <w:szCs w:val="24"/>
              </w:rPr>
            </w:pPr>
            <w:r w:rsidRPr="00553950">
              <w:rPr>
                <w:szCs w:val="24"/>
              </w:rPr>
              <w:t>&lt;Имя, Отчество&gt;</w:t>
            </w:r>
          </w:p>
          <w:p w14:paraId="40F191C6" w14:textId="77777777" w:rsidR="00F21BC6" w:rsidRPr="00553950" w:rsidRDefault="004D71E9">
            <w:pPr>
              <w:pStyle w:val="affffffff4"/>
              <w:rPr>
                <w:szCs w:val="24"/>
              </w:rPr>
            </w:pPr>
            <w:r w:rsidRPr="00553950">
              <w:rPr>
                <w:szCs w:val="24"/>
              </w:rPr>
              <w:t>Вы поставлены на воинский учет.</w:t>
            </w:r>
          </w:p>
          <w:p w14:paraId="0E721D45" w14:textId="77777777" w:rsidR="00F21BC6" w:rsidRPr="00553950" w:rsidRDefault="004D71E9">
            <w:pPr>
              <w:contextualSpacing/>
            </w:pPr>
            <w:r w:rsidRPr="00553950">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4AD9865B" w14:textId="77777777" w:rsidR="00F21BC6" w:rsidRPr="00553950" w:rsidRDefault="00F21BC6">
            <w:pPr>
              <w:pStyle w:val="affffffff4"/>
              <w:rPr>
                <w:b/>
                <w:szCs w:val="24"/>
              </w:rPr>
            </w:pPr>
          </w:p>
        </w:tc>
      </w:tr>
      <w:tr w:rsidR="00553950" w:rsidRPr="00553950" w14:paraId="6E3182C4" w14:textId="77777777">
        <w:trPr>
          <w:trHeight w:val="646"/>
        </w:trPr>
        <w:tc>
          <w:tcPr>
            <w:tcW w:w="562" w:type="dxa"/>
            <w:vMerge w:val="restart"/>
            <w:tcBorders>
              <w:left w:val="single" w:sz="4" w:space="0" w:color="auto"/>
              <w:right w:val="single" w:sz="4" w:space="0" w:color="auto"/>
            </w:tcBorders>
          </w:tcPr>
          <w:p w14:paraId="37E33741" w14:textId="77777777" w:rsidR="00F21BC6" w:rsidRPr="00553950" w:rsidRDefault="004D71E9">
            <w:pPr>
              <w:pStyle w:val="af"/>
              <w:widowControl w:val="0"/>
              <w:numPr>
                <w:ilvl w:val="2"/>
                <w:numId w:val="275"/>
              </w:numPr>
              <w:suppressLineNumbers/>
              <w:ind w:left="57" w:right="-57"/>
              <w:contextualSpacing/>
            </w:pPr>
            <w:r w:rsidRPr="00553950">
              <w:t>19.</w:t>
            </w:r>
          </w:p>
        </w:tc>
        <w:tc>
          <w:tcPr>
            <w:tcW w:w="2415" w:type="dxa"/>
            <w:vMerge w:val="restart"/>
            <w:tcBorders>
              <w:left w:val="single" w:sz="4" w:space="0" w:color="auto"/>
              <w:right w:val="single" w:sz="4" w:space="0" w:color="auto"/>
            </w:tcBorders>
            <w:shd w:val="clear" w:color="auto" w:fill="auto"/>
          </w:tcPr>
          <w:p w14:paraId="22CB91A1" w14:textId="77777777" w:rsidR="00F21BC6" w:rsidRPr="00553950" w:rsidRDefault="004D71E9">
            <w:pPr>
              <w:pStyle w:val="affffffff4"/>
              <w:rPr>
                <w:szCs w:val="24"/>
              </w:rPr>
            </w:pPr>
            <w:r w:rsidRPr="00553950">
              <w:rPr>
                <w:szCs w:val="24"/>
              </w:rPr>
              <w:t>Проверка постановки на воинский учет при смене адреса при очном посещении военного комиссариата гражданином (ручной ввод)</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9E9F3B" w14:textId="77777777" w:rsidR="00F21BC6" w:rsidRPr="00553950" w:rsidRDefault="004D71E9">
            <w:pPr>
              <w:pStyle w:val="affffffff4"/>
              <w:jc w:val="both"/>
              <w:rPr>
                <w:b/>
                <w:szCs w:val="24"/>
              </w:rPr>
            </w:pPr>
            <w:r w:rsidRPr="00553950">
              <w:rPr>
                <w:b/>
                <w:szCs w:val="24"/>
              </w:rPr>
              <w:t>Авторизоваться в ЕРВУ в ВК 2 под ролью «Специалист ВК по воинскому учету»:</w:t>
            </w:r>
          </w:p>
          <w:p w14:paraId="3E4FA128" w14:textId="77777777" w:rsidR="00F21BC6" w:rsidRPr="00553950" w:rsidRDefault="00F21BC6">
            <w:pPr>
              <w:pStyle w:val="affffffff4"/>
              <w:jc w:val="both"/>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E645CA" w14:textId="77777777" w:rsidR="00F21BC6" w:rsidRPr="00553950" w:rsidRDefault="004D71E9">
            <w:pPr>
              <w:rPr>
                <w:b/>
              </w:rPr>
            </w:pPr>
            <w:r w:rsidRPr="00553950">
              <w:rPr>
                <w:bCs/>
              </w:rPr>
              <w:t>Положительным результатом проверки для</w:t>
            </w:r>
            <w:r w:rsidRPr="00553950">
              <w:rPr>
                <w:b/>
              </w:rPr>
              <w:t xml:space="preserve"> Специалиста ВК по воинскому учету в ВК 2 </w:t>
            </w:r>
            <w:r w:rsidRPr="00553950">
              <w:rPr>
                <w:bCs/>
              </w:rPr>
              <w:t>является</w:t>
            </w:r>
            <w:r w:rsidRPr="00553950">
              <w:rPr>
                <w:b/>
              </w:rPr>
              <w:t>:</w:t>
            </w:r>
          </w:p>
        </w:tc>
        <w:tc>
          <w:tcPr>
            <w:tcW w:w="3402" w:type="dxa"/>
            <w:vMerge w:val="restart"/>
            <w:tcBorders>
              <w:left w:val="single" w:sz="4" w:space="0" w:color="auto"/>
              <w:right w:val="single" w:sz="4" w:space="0" w:color="auto"/>
            </w:tcBorders>
            <w:shd w:val="clear" w:color="auto" w:fill="auto"/>
          </w:tcPr>
          <w:p w14:paraId="10100A16" w14:textId="77777777" w:rsidR="00F21BC6" w:rsidRPr="00553950" w:rsidRDefault="004D71E9">
            <w:pPr>
              <w:pStyle w:val="affffffff4"/>
              <w:rPr>
                <w:b/>
                <w:szCs w:val="24"/>
              </w:rPr>
            </w:pPr>
            <w:r w:rsidRPr="00553950">
              <w:rPr>
                <w:b/>
                <w:szCs w:val="24"/>
              </w:rPr>
              <w:t>Предварительные условия:</w:t>
            </w:r>
          </w:p>
          <w:p w14:paraId="525FAE34" w14:textId="77777777" w:rsidR="00F21BC6" w:rsidRPr="00553950" w:rsidRDefault="004D71E9">
            <w:pPr>
              <w:pStyle w:val="affffffff4"/>
              <w:rPr>
                <w:bCs/>
                <w:szCs w:val="24"/>
              </w:rPr>
            </w:pPr>
            <w:r w:rsidRPr="00553950">
              <w:rPr>
                <w:bCs/>
                <w:szCs w:val="24"/>
              </w:rPr>
              <w:t>В проверке используются данные гражданина 56</w:t>
            </w:r>
          </w:p>
          <w:p w14:paraId="3BAAF448" w14:textId="77777777" w:rsidR="00F21BC6" w:rsidRPr="00553950" w:rsidRDefault="00F21BC6">
            <w:pPr>
              <w:pStyle w:val="affffffff4"/>
              <w:rPr>
                <w:b/>
                <w:szCs w:val="24"/>
              </w:rPr>
            </w:pPr>
          </w:p>
          <w:p w14:paraId="286A3D82" w14:textId="77777777" w:rsidR="00F21BC6" w:rsidRPr="00553950" w:rsidRDefault="004D71E9">
            <w:pPr>
              <w:pStyle w:val="affffffff4"/>
              <w:rPr>
                <w:szCs w:val="24"/>
              </w:rPr>
            </w:pPr>
            <w:r w:rsidRPr="00553950">
              <w:rPr>
                <w:szCs w:val="24"/>
              </w:rPr>
              <w:t>Пользователи с назначенными ролями:</w:t>
            </w:r>
          </w:p>
          <w:p w14:paraId="0EC6656B" w14:textId="77777777" w:rsidR="00F21BC6" w:rsidRPr="00553950" w:rsidRDefault="004D71E9">
            <w:pPr>
              <w:pStyle w:val="affffffff4"/>
              <w:numPr>
                <w:ilvl w:val="0"/>
                <w:numId w:val="125"/>
              </w:numPr>
              <w:tabs>
                <w:tab w:val="left" w:pos="318"/>
              </w:tabs>
              <w:ind w:left="34" w:firstLine="0"/>
              <w:rPr>
                <w:szCs w:val="24"/>
              </w:rPr>
            </w:pPr>
            <w:r w:rsidRPr="00553950">
              <w:rPr>
                <w:szCs w:val="24"/>
              </w:rPr>
              <w:t>Специалист ВК по воинскому учету в ВК 1;</w:t>
            </w:r>
          </w:p>
          <w:p w14:paraId="6C2D6E65" w14:textId="77777777" w:rsidR="00F21BC6" w:rsidRPr="00553950" w:rsidRDefault="004D71E9">
            <w:pPr>
              <w:pStyle w:val="affffffff4"/>
              <w:numPr>
                <w:ilvl w:val="0"/>
                <w:numId w:val="125"/>
              </w:numPr>
              <w:tabs>
                <w:tab w:val="left" w:pos="318"/>
              </w:tabs>
              <w:ind w:left="34" w:firstLine="0"/>
              <w:rPr>
                <w:szCs w:val="24"/>
              </w:rPr>
            </w:pPr>
            <w:r w:rsidRPr="00553950">
              <w:rPr>
                <w:szCs w:val="24"/>
              </w:rPr>
              <w:lastRenderedPageBreak/>
              <w:t>Специалист ВК по воинскому учету в ВК 2;</w:t>
            </w:r>
          </w:p>
          <w:p w14:paraId="25F0FF32" w14:textId="77777777" w:rsidR="00F21BC6" w:rsidRPr="00553950" w:rsidRDefault="004D71E9">
            <w:pPr>
              <w:pStyle w:val="affffffff4"/>
              <w:numPr>
                <w:ilvl w:val="0"/>
                <w:numId w:val="125"/>
              </w:numPr>
              <w:tabs>
                <w:tab w:val="left" w:pos="219"/>
              </w:tabs>
              <w:ind w:left="34" w:firstLine="0"/>
              <w:rPr>
                <w:szCs w:val="24"/>
              </w:rPr>
            </w:pPr>
            <w:r w:rsidRPr="00553950">
              <w:rPr>
                <w:szCs w:val="24"/>
              </w:rPr>
              <w:t xml:space="preserve">Военный комиссар в ВК 1; </w:t>
            </w:r>
          </w:p>
          <w:p w14:paraId="297AE739" w14:textId="77777777" w:rsidR="00F21BC6" w:rsidRPr="00553950" w:rsidRDefault="004D71E9">
            <w:pPr>
              <w:pStyle w:val="affffffff4"/>
              <w:numPr>
                <w:ilvl w:val="0"/>
                <w:numId w:val="125"/>
              </w:numPr>
              <w:tabs>
                <w:tab w:val="left" w:pos="219"/>
              </w:tabs>
              <w:ind w:left="34" w:firstLine="0"/>
              <w:rPr>
                <w:szCs w:val="24"/>
              </w:rPr>
            </w:pPr>
            <w:r w:rsidRPr="00553950">
              <w:rPr>
                <w:szCs w:val="24"/>
              </w:rPr>
              <w:t>Военный комиссар в ВК 2;</w:t>
            </w:r>
          </w:p>
          <w:p w14:paraId="6B05492D" w14:textId="77777777" w:rsidR="00F21BC6" w:rsidRPr="00553950" w:rsidRDefault="004D71E9">
            <w:pPr>
              <w:pStyle w:val="affffffff4"/>
              <w:numPr>
                <w:ilvl w:val="0"/>
                <w:numId w:val="125"/>
              </w:numPr>
              <w:tabs>
                <w:tab w:val="left" w:pos="219"/>
              </w:tabs>
              <w:ind w:left="34" w:firstLine="0"/>
              <w:rPr>
                <w:szCs w:val="24"/>
              </w:rPr>
            </w:pPr>
            <w:r w:rsidRPr="00553950">
              <w:rPr>
                <w:szCs w:val="24"/>
              </w:rPr>
              <w:t>Наблюдатель ВК субъекта;</w:t>
            </w:r>
          </w:p>
          <w:p w14:paraId="44D52A86" w14:textId="77777777" w:rsidR="00F21BC6" w:rsidRPr="00553950" w:rsidRDefault="004D71E9">
            <w:pPr>
              <w:pStyle w:val="affffffff4"/>
              <w:numPr>
                <w:ilvl w:val="0"/>
                <w:numId w:val="125"/>
              </w:numPr>
              <w:tabs>
                <w:tab w:val="left" w:pos="219"/>
              </w:tabs>
              <w:ind w:left="34" w:firstLine="0"/>
              <w:rPr>
                <w:szCs w:val="24"/>
              </w:rPr>
            </w:pPr>
            <w:r w:rsidRPr="00553950">
              <w:rPr>
                <w:szCs w:val="24"/>
              </w:rPr>
              <w:t>Наблюдатель штаба ВО;</w:t>
            </w:r>
          </w:p>
          <w:p w14:paraId="40CD352A" w14:textId="77777777" w:rsidR="00F21BC6" w:rsidRPr="00553950" w:rsidRDefault="004D71E9">
            <w:pPr>
              <w:pStyle w:val="affffffff4"/>
              <w:numPr>
                <w:ilvl w:val="0"/>
                <w:numId w:val="125"/>
              </w:numPr>
              <w:tabs>
                <w:tab w:val="left" w:pos="219"/>
              </w:tabs>
              <w:ind w:left="34" w:firstLine="0"/>
              <w:rPr>
                <w:szCs w:val="24"/>
              </w:rPr>
            </w:pPr>
            <w:r w:rsidRPr="00553950">
              <w:rPr>
                <w:szCs w:val="24"/>
              </w:rPr>
              <w:t>Сотрудник ГОМУ;</w:t>
            </w:r>
          </w:p>
          <w:p w14:paraId="1B7D67F9" w14:textId="77777777" w:rsidR="00F21BC6" w:rsidRPr="00553950" w:rsidRDefault="004D71E9">
            <w:pPr>
              <w:pStyle w:val="affffffff4"/>
              <w:numPr>
                <w:ilvl w:val="0"/>
                <w:numId w:val="125"/>
              </w:numPr>
              <w:tabs>
                <w:tab w:val="left" w:pos="219"/>
              </w:tabs>
              <w:ind w:left="34" w:firstLine="0"/>
              <w:rPr>
                <w:szCs w:val="24"/>
              </w:rPr>
            </w:pPr>
            <w:r w:rsidRPr="00553950">
              <w:rPr>
                <w:szCs w:val="24"/>
              </w:rPr>
              <w:t>Наблюдатель ГОМУ.</w:t>
            </w:r>
          </w:p>
          <w:p w14:paraId="350A7B86" w14:textId="77777777" w:rsidR="00F21BC6" w:rsidRPr="00553950" w:rsidRDefault="00F21BC6">
            <w:pPr>
              <w:pStyle w:val="affffffff4"/>
              <w:rPr>
                <w:b/>
                <w:szCs w:val="24"/>
              </w:rPr>
            </w:pPr>
          </w:p>
        </w:tc>
      </w:tr>
      <w:tr w:rsidR="00553950" w:rsidRPr="00553950" w14:paraId="6549190B" w14:textId="77777777">
        <w:trPr>
          <w:trHeight w:val="646"/>
        </w:trPr>
        <w:tc>
          <w:tcPr>
            <w:tcW w:w="562" w:type="dxa"/>
            <w:vMerge/>
            <w:tcBorders>
              <w:left w:val="single" w:sz="4" w:space="0" w:color="auto"/>
              <w:right w:val="single" w:sz="4" w:space="0" w:color="auto"/>
            </w:tcBorders>
          </w:tcPr>
          <w:p w14:paraId="7C72972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31DC06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6B3EC2" w14:textId="77777777" w:rsidR="00F21BC6" w:rsidRPr="00553950" w:rsidRDefault="004D71E9">
            <w:pPr>
              <w:pStyle w:val="affffffff4"/>
              <w:jc w:val="both"/>
              <w:rPr>
                <w:szCs w:val="24"/>
              </w:rPr>
            </w:pPr>
            <w:r w:rsidRPr="00553950">
              <w:rPr>
                <w:szCs w:val="24"/>
              </w:rPr>
              <w:t xml:space="preserve">1) 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w:t>
            </w:r>
            <w:r w:rsidRPr="00553950">
              <w:rPr>
                <w:szCs w:val="24"/>
              </w:rPr>
              <w:lastRenderedPageBreak/>
              <w:t>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535E50" w14:textId="77777777" w:rsidR="00F21BC6" w:rsidRPr="00553950" w:rsidRDefault="004D71E9">
            <w:pPr>
              <w:tabs>
                <w:tab w:val="left" w:pos="300"/>
              </w:tabs>
            </w:pPr>
            <w:r w:rsidRPr="00553950">
              <w:lastRenderedPageBreak/>
              <w:t xml:space="preserve">– на шаге 1 отчеты с наименованием «Сводный отчет по постановке на воинский учет (за период)», «Сводный отчет по </w:t>
            </w:r>
            <w:r w:rsidRPr="00553950">
              <w:lastRenderedPageBreak/>
              <w:t>постановке на воинский учет (на текущую дату)» сформированы;</w:t>
            </w:r>
          </w:p>
          <w:p w14:paraId="2155E1A1"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76BDAAA9" w14:textId="77777777" w:rsidR="00F21BC6" w:rsidRPr="00553950" w:rsidRDefault="00F21BC6">
            <w:pPr>
              <w:pStyle w:val="affffffff4"/>
              <w:rPr>
                <w:b/>
                <w:szCs w:val="24"/>
              </w:rPr>
            </w:pPr>
          </w:p>
        </w:tc>
      </w:tr>
      <w:tr w:rsidR="00553950" w:rsidRPr="00553950" w14:paraId="1654761D" w14:textId="77777777">
        <w:trPr>
          <w:trHeight w:val="646"/>
        </w:trPr>
        <w:tc>
          <w:tcPr>
            <w:tcW w:w="562" w:type="dxa"/>
            <w:vMerge/>
            <w:tcBorders>
              <w:left w:val="single" w:sz="4" w:space="0" w:color="auto"/>
              <w:right w:val="single" w:sz="4" w:space="0" w:color="auto"/>
            </w:tcBorders>
          </w:tcPr>
          <w:p w14:paraId="40529A6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BF95DD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9202CE" w14:textId="77777777" w:rsidR="00F21BC6" w:rsidRPr="00553950" w:rsidRDefault="004D71E9">
            <w:pPr>
              <w:pStyle w:val="affffffff4"/>
              <w:jc w:val="both"/>
              <w:rPr>
                <w:szCs w:val="24"/>
              </w:rPr>
            </w:pPr>
            <w:r w:rsidRPr="00553950">
              <w:rPr>
                <w:szCs w:val="24"/>
              </w:rPr>
              <w:t>2) В разделе «Ведение учета» → «Первоначальная – старше 18 лет»;</w:t>
            </w:r>
          </w:p>
          <w:p w14:paraId="448282C9" w14:textId="77777777" w:rsidR="00F21BC6" w:rsidRPr="00553950" w:rsidRDefault="004D71E9">
            <w:pPr>
              <w:pStyle w:val="affffffff4"/>
              <w:numPr>
                <w:ilvl w:val="0"/>
                <w:numId w:val="155"/>
              </w:numPr>
              <w:tabs>
                <w:tab w:val="left" w:pos="204"/>
              </w:tabs>
              <w:ind w:left="0" w:firstLine="0"/>
              <w:jc w:val="both"/>
              <w:rPr>
                <w:szCs w:val="24"/>
              </w:rPr>
            </w:pPr>
            <w:r w:rsidRPr="00553950">
              <w:rPr>
                <w:szCs w:val="24"/>
              </w:rPr>
              <w:t>Нажать кнопку «Создание записи»;</w:t>
            </w:r>
          </w:p>
          <w:p w14:paraId="5DE02CB7" w14:textId="77777777" w:rsidR="00F21BC6" w:rsidRPr="00553950" w:rsidRDefault="004D71E9">
            <w:pPr>
              <w:pStyle w:val="affffffff4"/>
              <w:numPr>
                <w:ilvl w:val="0"/>
                <w:numId w:val="155"/>
              </w:numPr>
              <w:tabs>
                <w:tab w:val="left" w:pos="204"/>
              </w:tabs>
              <w:ind w:left="0" w:firstLine="0"/>
              <w:jc w:val="both"/>
              <w:rPr>
                <w:szCs w:val="24"/>
              </w:rPr>
            </w:pPr>
            <w:r w:rsidRPr="00553950">
              <w:rPr>
                <w:szCs w:val="24"/>
              </w:rPr>
              <w:t xml:space="preserve">Заполнить данные по гражданину (данные должны совпадать с данными в карточке гражданина, состоящем на воинском учете в ВК 1) нажать, кнопку «Создать». </w:t>
            </w:r>
          </w:p>
          <w:p w14:paraId="7C203E32" w14:textId="77777777" w:rsidR="00F21BC6" w:rsidRPr="00553950" w:rsidRDefault="004D71E9">
            <w:pPr>
              <w:pStyle w:val="affffffff4"/>
              <w:numPr>
                <w:ilvl w:val="0"/>
                <w:numId w:val="155"/>
              </w:numPr>
              <w:tabs>
                <w:tab w:val="left" w:pos="204"/>
              </w:tabs>
              <w:ind w:left="0" w:firstLine="0"/>
              <w:jc w:val="both"/>
              <w:rPr>
                <w:szCs w:val="24"/>
              </w:rPr>
            </w:pPr>
            <w:r w:rsidRPr="00553950">
              <w:rPr>
                <w:szCs w:val="24"/>
              </w:rPr>
              <w:t>В открывшемся окне с текстом «Найден гражданин в другом военном комиссариате» нажать кнопку «Сменить ВК», затем «Перейти»;</w:t>
            </w:r>
          </w:p>
          <w:p w14:paraId="7BFEFC92" w14:textId="77777777" w:rsidR="00F21BC6" w:rsidRPr="00553950" w:rsidRDefault="004D71E9">
            <w:pPr>
              <w:pStyle w:val="affffffff4"/>
              <w:jc w:val="both"/>
              <w:rPr>
                <w:szCs w:val="24"/>
              </w:rPr>
            </w:pPr>
            <w:r w:rsidRPr="00553950">
              <w:rPr>
                <w:szCs w:val="24"/>
              </w:rPr>
              <w:t xml:space="preserve">3)  В разделе «Ведение учета» → «Смена адреса» выбрать ФИО гражданина с помощью чек- бокса и нажать кнопку «Запросить личное дело». В модальном окне нажать кнопку «Запросить».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02C6959" w14:textId="77777777" w:rsidR="00F21BC6" w:rsidRPr="00553950" w:rsidRDefault="004D71E9">
            <w:pPr>
              <w:pStyle w:val="affffffff4"/>
              <w:rPr>
                <w:szCs w:val="24"/>
              </w:rPr>
            </w:pPr>
            <w:r w:rsidRPr="00553950">
              <w:rPr>
                <w:szCs w:val="24"/>
              </w:rPr>
              <w:t>– на шаге 3 направлен запрос личного дела.</w:t>
            </w:r>
          </w:p>
        </w:tc>
        <w:tc>
          <w:tcPr>
            <w:tcW w:w="3402" w:type="dxa"/>
            <w:vMerge/>
            <w:tcBorders>
              <w:left w:val="single" w:sz="4" w:space="0" w:color="auto"/>
              <w:right w:val="single" w:sz="4" w:space="0" w:color="auto"/>
            </w:tcBorders>
            <w:shd w:val="clear" w:color="auto" w:fill="auto"/>
          </w:tcPr>
          <w:p w14:paraId="42D23BFF" w14:textId="77777777" w:rsidR="00F21BC6" w:rsidRPr="00553950" w:rsidRDefault="00F21BC6">
            <w:pPr>
              <w:pStyle w:val="affffffff4"/>
              <w:rPr>
                <w:b/>
                <w:szCs w:val="24"/>
              </w:rPr>
            </w:pPr>
          </w:p>
        </w:tc>
      </w:tr>
      <w:tr w:rsidR="00553950" w:rsidRPr="00553950" w14:paraId="2798F5E4" w14:textId="77777777">
        <w:trPr>
          <w:trHeight w:val="646"/>
        </w:trPr>
        <w:tc>
          <w:tcPr>
            <w:tcW w:w="562" w:type="dxa"/>
            <w:vMerge/>
            <w:tcBorders>
              <w:left w:val="single" w:sz="4" w:space="0" w:color="auto"/>
              <w:right w:val="single" w:sz="4" w:space="0" w:color="auto"/>
            </w:tcBorders>
          </w:tcPr>
          <w:p w14:paraId="4143FB8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815E87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B854AA5" w14:textId="77777777" w:rsidR="00F21BC6" w:rsidRPr="00553950" w:rsidRDefault="004D71E9">
            <w:pPr>
              <w:pStyle w:val="affffffff4"/>
              <w:jc w:val="both"/>
              <w:rPr>
                <w:b/>
                <w:szCs w:val="24"/>
              </w:rPr>
            </w:pPr>
            <w:r w:rsidRPr="00553950">
              <w:rPr>
                <w:b/>
                <w:szCs w:val="24"/>
              </w:rPr>
              <w:t>Авторизоваться в ЕРВУ в ВК 1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38D751B" w14:textId="77777777" w:rsidR="00F21BC6" w:rsidRPr="00553950" w:rsidRDefault="004D71E9">
            <w:r w:rsidRPr="00553950">
              <w:rPr>
                <w:bCs/>
              </w:rPr>
              <w:t>Положительным результатом проверки для</w:t>
            </w:r>
            <w:r w:rsidRPr="00553950">
              <w:rPr>
                <w:b/>
              </w:rPr>
              <w:t xml:space="preserve"> Специалиста ВК по воинскому учету в ВК 1 </w:t>
            </w:r>
            <w:r w:rsidRPr="00553950">
              <w:rPr>
                <w:bCs/>
              </w:rPr>
              <w:t>является</w:t>
            </w:r>
            <w:r w:rsidRPr="00553950">
              <w:t>:</w:t>
            </w:r>
          </w:p>
        </w:tc>
        <w:tc>
          <w:tcPr>
            <w:tcW w:w="3402" w:type="dxa"/>
            <w:vMerge/>
            <w:tcBorders>
              <w:left w:val="single" w:sz="4" w:space="0" w:color="auto"/>
              <w:right w:val="single" w:sz="4" w:space="0" w:color="auto"/>
            </w:tcBorders>
            <w:shd w:val="clear" w:color="auto" w:fill="auto"/>
          </w:tcPr>
          <w:p w14:paraId="54D26C7E" w14:textId="77777777" w:rsidR="00F21BC6" w:rsidRPr="00553950" w:rsidRDefault="00F21BC6">
            <w:pPr>
              <w:pStyle w:val="affffffff4"/>
              <w:rPr>
                <w:b/>
                <w:szCs w:val="24"/>
              </w:rPr>
            </w:pPr>
          </w:p>
        </w:tc>
      </w:tr>
      <w:tr w:rsidR="00553950" w:rsidRPr="00553950" w14:paraId="6831DE1D" w14:textId="77777777">
        <w:trPr>
          <w:trHeight w:val="646"/>
        </w:trPr>
        <w:tc>
          <w:tcPr>
            <w:tcW w:w="562" w:type="dxa"/>
            <w:vMerge/>
            <w:tcBorders>
              <w:left w:val="single" w:sz="4" w:space="0" w:color="auto"/>
              <w:right w:val="single" w:sz="4" w:space="0" w:color="auto"/>
            </w:tcBorders>
          </w:tcPr>
          <w:p w14:paraId="321DF6A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28D5CA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288501" w14:textId="77777777" w:rsidR="00F21BC6" w:rsidRPr="00553950" w:rsidRDefault="004D71E9">
            <w:pPr>
              <w:pStyle w:val="affffffff4"/>
              <w:jc w:val="both"/>
              <w:rPr>
                <w:szCs w:val="24"/>
              </w:rPr>
            </w:pPr>
            <w:r w:rsidRPr="00553950">
              <w:rPr>
                <w:szCs w:val="24"/>
              </w:rPr>
              <w:t>4) В разделе «Ведение учета» → «Постановка» → «Запросы личного дела» найти ФИО нужного гражданина;</w:t>
            </w:r>
          </w:p>
          <w:p w14:paraId="61834763" w14:textId="77777777" w:rsidR="00F21BC6" w:rsidRPr="00553950" w:rsidRDefault="004D71E9">
            <w:pPr>
              <w:pStyle w:val="affffffff4"/>
              <w:jc w:val="both"/>
              <w:rPr>
                <w:szCs w:val="24"/>
              </w:rPr>
            </w:pPr>
            <w:r w:rsidRPr="00553950">
              <w:rPr>
                <w:szCs w:val="24"/>
              </w:rPr>
              <w:t>5)  В поле «Действия» нажать на значок «Скачать файл запроса личного дела»;</w:t>
            </w:r>
          </w:p>
          <w:p w14:paraId="04567A82" w14:textId="77777777" w:rsidR="00F21BC6" w:rsidRPr="00553950" w:rsidRDefault="004D71E9">
            <w:pPr>
              <w:pStyle w:val="affffffff4"/>
              <w:jc w:val="both"/>
              <w:rPr>
                <w:szCs w:val="24"/>
              </w:rPr>
            </w:pPr>
            <w:r w:rsidRPr="00553950">
              <w:rPr>
                <w:szCs w:val="24"/>
              </w:rPr>
              <w:t>6) Перенести файл запроса личного дела в ЕАСУ «Горизонт-МР»;</w:t>
            </w:r>
          </w:p>
          <w:p w14:paraId="04A68307" w14:textId="77777777" w:rsidR="00F21BC6" w:rsidRPr="00553950" w:rsidRDefault="004D71E9">
            <w:pPr>
              <w:pStyle w:val="affffffff4"/>
              <w:jc w:val="both"/>
              <w:rPr>
                <w:szCs w:val="24"/>
              </w:rPr>
            </w:pPr>
            <w:r w:rsidRPr="00553950">
              <w:rPr>
                <w:szCs w:val="24"/>
              </w:rPr>
              <w:t>7) В разделе «Ведение учета» → «Постановка» → подраздел «Запросы личного дела», нажать кнопку «Направить код загрузки личного дела»;</w:t>
            </w:r>
          </w:p>
          <w:p w14:paraId="02FD670F" w14:textId="77777777" w:rsidR="00F21BC6" w:rsidRPr="00553950" w:rsidRDefault="004D71E9">
            <w:pPr>
              <w:pStyle w:val="affffffff4"/>
              <w:jc w:val="both"/>
              <w:rPr>
                <w:szCs w:val="24"/>
              </w:rPr>
            </w:pPr>
            <w:r w:rsidRPr="00553950">
              <w:rPr>
                <w:szCs w:val="24"/>
              </w:rPr>
              <w:t>8) Прикрепить файл с кодом загрузки личного дела, сформированный в ЕАСУ «Горизонт-МР»;</w:t>
            </w:r>
          </w:p>
          <w:p w14:paraId="4E6750D0" w14:textId="77777777" w:rsidR="00F21BC6" w:rsidRPr="00553950" w:rsidRDefault="004D71E9">
            <w:pPr>
              <w:pStyle w:val="affffffff4"/>
              <w:jc w:val="both"/>
              <w:rPr>
                <w:szCs w:val="24"/>
              </w:rPr>
            </w:pPr>
            <w:r w:rsidRPr="00553950">
              <w:rPr>
                <w:szCs w:val="24"/>
              </w:rPr>
              <w:t>9) Нажать кнопку «Отправить на подписание».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C941567" w14:textId="77777777" w:rsidR="00F21BC6" w:rsidRPr="00553950" w:rsidRDefault="004D71E9">
            <w:r w:rsidRPr="00553950">
              <w:t>– на шаге 9 код загрузки личного дела отправлен на подписание.</w:t>
            </w:r>
          </w:p>
        </w:tc>
        <w:tc>
          <w:tcPr>
            <w:tcW w:w="3402" w:type="dxa"/>
            <w:vMerge/>
            <w:tcBorders>
              <w:left w:val="single" w:sz="4" w:space="0" w:color="auto"/>
              <w:right w:val="single" w:sz="4" w:space="0" w:color="auto"/>
            </w:tcBorders>
            <w:shd w:val="clear" w:color="auto" w:fill="auto"/>
          </w:tcPr>
          <w:p w14:paraId="0805F919" w14:textId="77777777" w:rsidR="00F21BC6" w:rsidRPr="00553950" w:rsidRDefault="00F21BC6">
            <w:pPr>
              <w:pStyle w:val="affffffff4"/>
              <w:rPr>
                <w:b/>
                <w:szCs w:val="24"/>
              </w:rPr>
            </w:pPr>
          </w:p>
        </w:tc>
      </w:tr>
      <w:tr w:rsidR="00553950" w:rsidRPr="00553950" w14:paraId="11EB41C0" w14:textId="77777777">
        <w:trPr>
          <w:trHeight w:val="646"/>
        </w:trPr>
        <w:tc>
          <w:tcPr>
            <w:tcW w:w="562" w:type="dxa"/>
            <w:vMerge/>
            <w:tcBorders>
              <w:left w:val="single" w:sz="4" w:space="0" w:color="auto"/>
              <w:right w:val="single" w:sz="4" w:space="0" w:color="auto"/>
            </w:tcBorders>
          </w:tcPr>
          <w:p w14:paraId="5C22FAE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500D0E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B5BFFD8" w14:textId="77777777" w:rsidR="00F21BC6" w:rsidRPr="00553950" w:rsidRDefault="004D71E9">
            <w:pPr>
              <w:pStyle w:val="affffffff4"/>
              <w:jc w:val="both"/>
              <w:rPr>
                <w:b/>
                <w:szCs w:val="24"/>
              </w:rPr>
            </w:pPr>
            <w:r w:rsidRPr="00553950">
              <w:rPr>
                <w:b/>
                <w:szCs w:val="24"/>
              </w:rPr>
              <w:t>Авторизоваться в ЕРВУ в ВК 1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72E2F4" w14:textId="77777777" w:rsidR="00F21BC6" w:rsidRPr="00553950" w:rsidRDefault="004D71E9">
            <w:r w:rsidRPr="00553950">
              <w:t xml:space="preserve">Положительным результатом проверки для </w:t>
            </w:r>
            <w:r w:rsidRPr="00553950">
              <w:rPr>
                <w:b/>
                <w:bCs/>
              </w:rPr>
              <w:t xml:space="preserve">Военного комиссара в ВК 1 </w:t>
            </w:r>
            <w:r w:rsidRPr="00553950">
              <w:t>является:</w:t>
            </w:r>
          </w:p>
        </w:tc>
        <w:tc>
          <w:tcPr>
            <w:tcW w:w="3402" w:type="dxa"/>
            <w:vMerge/>
            <w:tcBorders>
              <w:left w:val="single" w:sz="4" w:space="0" w:color="auto"/>
              <w:right w:val="single" w:sz="4" w:space="0" w:color="auto"/>
            </w:tcBorders>
            <w:shd w:val="clear" w:color="auto" w:fill="auto"/>
          </w:tcPr>
          <w:p w14:paraId="09796A2F" w14:textId="77777777" w:rsidR="00F21BC6" w:rsidRPr="00553950" w:rsidRDefault="00F21BC6">
            <w:pPr>
              <w:pStyle w:val="affffffff4"/>
              <w:rPr>
                <w:b/>
                <w:szCs w:val="24"/>
              </w:rPr>
            </w:pPr>
          </w:p>
        </w:tc>
      </w:tr>
      <w:tr w:rsidR="00553950" w:rsidRPr="00553950" w14:paraId="3E9AC1CF" w14:textId="77777777">
        <w:trPr>
          <w:trHeight w:val="646"/>
        </w:trPr>
        <w:tc>
          <w:tcPr>
            <w:tcW w:w="562" w:type="dxa"/>
            <w:vMerge/>
            <w:tcBorders>
              <w:left w:val="single" w:sz="4" w:space="0" w:color="auto"/>
              <w:right w:val="single" w:sz="4" w:space="0" w:color="auto"/>
            </w:tcBorders>
          </w:tcPr>
          <w:p w14:paraId="094630D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4CBF2D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2FA998" w14:textId="77777777" w:rsidR="00F21BC6" w:rsidRPr="00553950" w:rsidRDefault="004D71E9">
            <w:pPr>
              <w:pStyle w:val="affffffff4"/>
              <w:jc w:val="both"/>
              <w:rPr>
                <w:szCs w:val="24"/>
              </w:rPr>
            </w:pPr>
            <w:r w:rsidRPr="00553950">
              <w:rPr>
                <w:szCs w:val="24"/>
              </w:rPr>
              <w:t xml:space="preserve">10)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628A32B7" w14:textId="77777777" w:rsidR="00F21BC6" w:rsidRPr="00553950" w:rsidRDefault="004D71E9">
            <w:pPr>
              <w:pStyle w:val="affffffff4"/>
              <w:numPr>
                <w:ilvl w:val="0"/>
                <w:numId w:val="155"/>
              </w:numPr>
              <w:tabs>
                <w:tab w:val="left" w:pos="300"/>
              </w:tabs>
              <w:ind w:left="39" w:hanging="39"/>
              <w:jc w:val="both"/>
              <w:rPr>
                <w:szCs w:val="24"/>
              </w:rPr>
            </w:pPr>
            <w:r w:rsidRPr="00553950">
              <w:rPr>
                <w:szCs w:val="24"/>
              </w:rPr>
              <w:t>Нажать кнопку «Подписание»;</w:t>
            </w:r>
          </w:p>
          <w:p w14:paraId="6AC8721E" w14:textId="77777777" w:rsidR="00F21BC6" w:rsidRPr="00553950" w:rsidRDefault="004D71E9">
            <w:pPr>
              <w:pStyle w:val="affffffff4"/>
              <w:numPr>
                <w:ilvl w:val="0"/>
                <w:numId w:val="155"/>
              </w:numPr>
              <w:tabs>
                <w:tab w:val="left" w:pos="300"/>
              </w:tabs>
              <w:ind w:left="39" w:hanging="39"/>
              <w:jc w:val="both"/>
              <w:rPr>
                <w:szCs w:val="24"/>
              </w:rPr>
            </w:pPr>
            <w:r w:rsidRPr="00553950">
              <w:rPr>
                <w:szCs w:val="24"/>
              </w:rPr>
              <w:t>Выбрать сертификат ЭЦП, нажать кнопку «Подписать».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6CEC85C" w14:textId="77777777" w:rsidR="00F21BC6" w:rsidRPr="00553950" w:rsidRDefault="004D71E9">
            <w:pPr>
              <w:pStyle w:val="affffffff4"/>
              <w:rPr>
                <w:szCs w:val="24"/>
              </w:rPr>
            </w:pPr>
            <w:r w:rsidRPr="00553950">
              <w:rPr>
                <w:szCs w:val="24"/>
              </w:rPr>
              <w:t>– на шаге 10 подписание файла с кодом загрузки личного дела.</w:t>
            </w:r>
          </w:p>
        </w:tc>
        <w:tc>
          <w:tcPr>
            <w:tcW w:w="3402" w:type="dxa"/>
            <w:vMerge/>
            <w:tcBorders>
              <w:left w:val="single" w:sz="4" w:space="0" w:color="auto"/>
              <w:right w:val="single" w:sz="4" w:space="0" w:color="auto"/>
            </w:tcBorders>
            <w:shd w:val="clear" w:color="auto" w:fill="auto"/>
          </w:tcPr>
          <w:p w14:paraId="65E934C8" w14:textId="77777777" w:rsidR="00F21BC6" w:rsidRPr="00553950" w:rsidRDefault="00F21BC6">
            <w:pPr>
              <w:pStyle w:val="affffffff4"/>
              <w:rPr>
                <w:b/>
                <w:szCs w:val="24"/>
              </w:rPr>
            </w:pPr>
          </w:p>
        </w:tc>
      </w:tr>
      <w:tr w:rsidR="00553950" w:rsidRPr="00553950" w14:paraId="1A6E61F9" w14:textId="77777777">
        <w:trPr>
          <w:trHeight w:val="646"/>
        </w:trPr>
        <w:tc>
          <w:tcPr>
            <w:tcW w:w="562" w:type="dxa"/>
            <w:vMerge/>
            <w:tcBorders>
              <w:left w:val="single" w:sz="4" w:space="0" w:color="auto"/>
              <w:right w:val="single" w:sz="4" w:space="0" w:color="auto"/>
            </w:tcBorders>
          </w:tcPr>
          <w:p w14:paraId="520A044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5530F1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7652B3" w14:textId="77777777" w:rsidR="00F21BC6" w:rsidRPr="00553950" w:rsidRDefault="004D71E9">
            <w:pPr>
              <w:pStyle w:val="affffffff4"/>
              <w:jc w:val="both"/>
              <w:rPr>
                <w:b/>
                <w:szCs w:val="24"/>
              </w:rPr>
            </w:pPr>
            <w:r w:rsidRPr="00553950">
              <w:rPr>
                <w:b/>
                <w:szCs w:val="24"/>
              </w:rPr>
              <w:t>Авторизоваться в ЕРВУ в ВК 2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C4F6E19" w14:textId="77777777" w:rsidR="00F21BC6" w:rsidRPr="00553950" w:rsidRDefault="004D71E9">
            <w:pPr>
              <w:rPr>
                <w:b/>
              </w:rPr>
            </w:pPr>
            <w:r w:rsidRPr="00553950">
              <w:rPr>
                <w:bCs/>
              </w:rPr>
              <w:t>Положительным результатом проверки для</w:t>
            </w:r>
            <w:r w:rsidRPr="00553950">
              <w:rPr>
                <w:b/>
              </w:rPr>
              <w:t xml:space="preserve"> Специалиста ВК по воинскому учету в ВК 2 </w:t>
            </w:r>
            <w:r w:rsidRPr="00553950">
              <w:rPr>
                <w:bCs/>
              </w:rPr>
              <w:t>является</w:t>
            </w:r>
            <w:r w:rsidRPr="00553950">
              <w:rPr>
                <w:b/>
              </w:rPr>
              <w:t>:</w:t>
            </w:r>
          </w:p>
        </w:tc>
        <w:tc>
          <w:tcPr>
            <w:tcW w:w="3402" w:type="dxa"/>
            <w:vMerge/>
            <w:tcBorders>
              <w:left w:val="single" w:sz="4" w:space="0" w:color="auto"/>
              <w:right w:val="single" w:sz="4" w:space="0" w:color="auto"/>
            </w:tcBorders>
            <w:shd w:val="clear" w:color="auto" w:fill="auto"/>
          </w:tcPr>
          <w:p w14:paraId="6E3FA373" w14:textId="77777777" w:rsidR="00F21BC6" w:rsidRPr="00553950" w:rsidRDefault="00F21BC6">
            <w:pPr>
              <w:pStyle w:val="affffffff4"/>
              <w:rPr>
                <w:b/>
                <w:szCs w:val="24"/>
              </w:rPr>
            </w:pPr>
          </w:p>
        </w:tc>
      </w:tr>
      <w:tr w:rsidR="00553950" w:rsidRPr="00553950" w14:paraId="694C913D" w14:textId="77777777">
        <w:trPr>
          <w:trHeight w:val="646"/>
        </w:trPr>
        <w:tc>
          <w:tcPr>
            <w:tcW w:w="562" w:type="dxa"/>
            <w:vMerge/>
            <w:tcBorders>
              <w:left w:val="single" w:sz="4" w:space="0" w:color="auto"/>
              <w:right w:val="single" w:sz="4" w:space="0" w:color="auto"/>
            </w:tcBorders>
          </w:tcPr>
          <w:p w14:paraId="17B1563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453DC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5F747A" w14:textId="77777777" w:rsidR="00F21BC6" w:rsidRPr="00553950" w:rsidRDefault="004D71E9">
            <w:pPr>
              <w:pStyle w:val="affffffff4"/>
              <w:rPr>
                <w:szCs w:val="24"/>
              </w:rPr>
            </w:pPr>
            <w:r w:rsidRPr="00553950">
              <w:rPr>
                <w:szCs w:val="24"/>
              </w:rPr>
              <w:t>11) В разделе «Ведение учета» → «Постановка» → «Смена адреса» найти ФИО нужного гражданина;</w:t>
            </w:r>
          </w:p>
          <w:p w14:paraId="290431DB" w14:textId="77777777" w:rsidR="00F21BC6" w:rsidRPr="00553950" w:rsidRDefault="004D71E9">
            <w:pPr>
              <w:pStyle w:val="affffffff4"/>
              <w:jc w:val="both"/>
              <w:rPr>
                <w:szCs w:val="24"/>
              </w:rPr>
            </w:pPr>
            <w:r w:rsidRPr="00553950">
              <w:rPr>
                <w:szCs w:val="24"/>
              </w:rPr>
              <w:t xml:space="preserve">12) В карточке гражданина перейти во </w:t>
            </w:r>
            <w:r w:rsidRPr="00553950">
              <w:rPr>
                <w:szCs w:val="24"/>
              </w:rPr>
              <w:lastRenderedPageBreak/>
              <w:t>вкладку «Личное дело», нажать кнопку «Скачать код загрузки личного дела»;</w:t>
            </w:r>
          </w:p>
          <w:p w14:paraId="20F9679E" w14:textId="77777777" w:rsidR="00F21BC6" w:rsidRPr="00553950" w:rsidRDefault="004D71E9">
            <w:pPr>
              <w:pStyle w:val="affffffff4"/>
              <w:jc w:val="both"/>
              <w:rPr>
                <w:szCs w:val="24"/>
              </w:rPr>
            </w:pPr>
            <w:r w:rsidRPr="00553950">
              <w:rPr>
                <w:szCs w:val="24"/>
              </w:rPr>
              <w:t>13) Сохранить файл;</w:t>
            </w:r>
          </w:p>
          <w:p w14:paraId="1B08CFB3" w14:textId="77777777" w:rsidR="00F21BC6" w:rsidRPr="00553950" w:rsidRDefault="004D71E9">
            <w:pPr>
              <w:pStyle w:val="affffffff4"/>
              <w:tabs>
                <w:tab w:val="left" w:pos="464"/>
              </w:tabs>
              <w:jc w:val="both"/>
              <w:rPr>
                <w:szCs w:val="24"/>
              </w:rPr>
            </w:pPr>
            <w:r w:rsidRPr="00553950">
              <w:rPr>
                <w:szCs w:val="24"/>
              </w:rPr>
              <w:t>14) Перенести файл в ЕАСУ «Горизонт-МР»;</w:t>
            </w:r>
          </w:p>
          <w:p w14:paraId="3C14BB74" w14:textId="77777777" w:rsidR="00F21BC6" w:rsidRPr="00553950" w:rsidRDefault="004D71E9">
            <w:pPr>
              <w:pStyle w:val="affffffff4"/>
              <w:tabs>
                <w:tab w:val="left" w:pos="464"/>
              </w:tabs>
              <w:jc w:val="both"/>
              <w:rPr>
                <w:szCs w:val="24"/>
              </w:rPr>
            </w:pPr>
            <w:r w:rsidRPr="00553950">
              <w:rPr>
                <w:szCs w:val="24"/>
              </w:rPr>
              <w:t>15) Нажать кнопку «Поставить на учет» в карточке гражданина;</w:t>
            </w:r>
          </w:p>
          <w:p w14:paraId="0268182D" w14:textId="77777777" w:rsidR="00F21BC6" w:rsidRPr="00553950" w:rsidRDefault="004D71E9">
            <w:pPr>
              <w:pStyle w:val="affffffff4"/>
              <w:tabs>
                <w:tab w:val="left" w:pos="464"/>
                <w:tab w:val="left" w:pos="606"/>
              </w:tabs>
              <w:rPr>
                <w:szCs w:val="24"/>
              </w:rPr>
            </w:pPr>
            <w:r w:rsidRPr="00553950">
              <w:rPr>
                <w:szCs w:val="24"/>
              </w:rPr>
              <w:t>16) Прикрепить файл, сформированный в ЕАСУ «Горизонт-МР»;</w:t>
            </w:r>
          </w:p>
          <w:p w14:paraId="6E743150" w14:textId="77777777" w:rsidR="00F21BC6" w:rsidRPr="00553950" w:rsidRDefault="004D71E9">
            <w:pPr>
              <w:pStyle w:val="affffffff4"/>
              <w:tabs>
                <w:tab w:val="left" w:pos="464"/>
              </w:tabs>
              <w:rPr>
                <w:szCs w:val="24"/>
              </w:rPr>
            </w:pPr>
            <w:r w:rsidRPr="00553950">
              <w:rPr>
                <w:szCs w:val="24"/>
              </w:rPr>
              <w:t>17) Сформировать решение о постановке на воинский учет в связи со сменой адреса, нажав на кнопку «Сформировать».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A94C864" w14:textId="77777777" w:rsidR="00F21BC6" w:rsidRPr="00553950" w:rsidRDefault="004D71E9">
            <w:pPr>
              <w:pStyle w:val="affffffff4"/>
              <w:rPr>
                <w:szCs w:val="24"/>
              </w:rPr>
            </w:pPr>
            <w:r w:rsidRPr="00553950">
              <w:rPr>
                <w:szCs w:val="24"/>
              </w:rPr>
              <w:lastRenderedPageBreak/>
              <w:t>– на шаге 17 формирование проекта решения о постановке на воинский учет выполнено.</w:t>
            </w:r>
          </w:p>
        </w:tc>
        <w:tc>
          <w:tcPr>
            <w:tcW w:w="3402" w:type="dxa"/>
            <w:vMerge/>
            <w:tcBorders>
              <w:left w:val="single" w:sz="4" w:space="0" w:color="auto"/>
              <w:right w:val="single" w:sz="4" w:space="0" w:color="auto"/>
            </w:tcBorders>
            <w:shd w:val="clear" w:color="auto" w:fill="auto"/>
          </w:tcPr>
          <w:p w14:paraId="38D89EB0" w14:textId="77777777" w:rsidR="00F21BC6" w:rsidRPr="00553950" w:rsidRDefault="00F21BC6">
            <w:pPr>
              <w:pStyle w:val="affffffff4"/>
              <w:rPr>
                <w:b/>
                <w:szCs w:val="24"/>
              </w:rPr>
            </w:pPr>
          </w:p>
        </w:tc>
      </w:tr>
      <w:tr w:rsidR="00553950" w:rsidRPr="00553950" w14:paraId="0326A6A7" w14:textId="77777777">
        <w:trPr>
          <w:trHeight w:val="646"/>
        </w:trPr>
        <w:tc>
          <w:tcPr>
            <w:tcW w:w="562" w:type="dxa"/>
            <w:vMerge/>
            <w:tcBorders>
              <w:left w:val="single" w:sz="4" w:space="0" w:color="auto"/>
              <w:right w:val="single" w:sz="4" w:space="0" w:color="auto"/>
            </w:tcBorders>
          </w:tcPr>
          <w:p w14:paraId="396CC00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C10AC5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B00B26" w14:textId="77777777" w:rsidR="00F21BC6" w:rsidRPr="00553950" w:rsidRDefault="004D71E9">
            <w:pPr>
              <w:pStyle w:val="affffffff4"/>
              <w:jc w:val="both"/>
              <w:rPr>
                <w:b/>
                <w:szCs w:val="24"/>
              </w:rPr>
            </w:pPr>
            <w:r w:rsidRPr="00553950">
              <w:rPr>
                <w:b/>
                <w:szCs w:val="24"/>
              </w:rPr>
              <w:t>Авторизоваться в ЕРВУ в ВК 2 под ролью «Военный комиссар»:</w:t>
            </w:r>
          </w:p>
          <w:p w14:paraId="6AA89B93" w14:textId="77777777" w:rsidR="00F21BC6" w:rsidRPr="00553950" w:rsidRDefault="00F21BC6">
            <w:pPr>
              <w:pStyle w:val="affffffff4"/>
              <w:jc w:val="both"/>
              <w:rPr>
                <w:b/>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655062" w14:textId="77777777" w:rsidR="00F21BC6" w:rsidRPr="00553950" w:rsidRDefault="004D71E9">
            <w:r w:rsidRPr="00553950">
              <w:t xml:space="preserve">Положительным результатом проверки для </w:t>
            </w:r>
            <w:r w:rsidRPr="00553950">
              <w:rPr>
                <w:b/>
                <w:bCs/>
              </w:rPr>
              <w:t xml:space="preserve">Военного комиссара в ВК 2 </w:t>
            </w:r>
            <w:r w:rsidRPr="00553950">
              <w:t>является:</w:t>
            </w:r>
          </w:p>
        </w:tc>
        <w:tc>
          <w:tcPr>
            <w:tcW w:w="3402" w:type="dxa"/>
            <w:vMerge/>
            <w:tcBorders>
              <w:left w:val="single" w:sz="4" w:space="0" w:color="auto"/>
              <w:right w:val="single" w:sz="4" w:space="0" w:color="auto"/>
            </w:tcBorders>
            <w:shd w:val="clear" w:color="auto" w:fill="auto"/>
          </w:tcPr>
          <w:p w14:paraId="06C9B4B8" w14:textId="77777777" w:rsidR="00F21BC6" w:rsidRPr="00553950" w:rsidRDefault="00F21BC6">
            <w:pPr>
              <w:pStyle w:val="affffffff4"/>
              <w:rPr>
                <w:b/>
                <w:szCs w:val="24"/>
              </w:rPr>
            </w:pPr>
          </w:p>
        </w:tc>
      </w:tr>
      <w:tr w:rsidR="00553950" w:rsidRPr="00553950" w14:paraId="25746C75" w14:textId="77777777">
        <w:trPr>
          <w:trHeight w:val="646"/>
        </w:trPr>
        <w:tc>
          <w:tcPr>
            <w:tcW w:w="562" w:type="dxa"/>
            <w:vMerge/>
            <w:tcBorders>
              <w:left w:val="single" w:sz="4" w:space="0" w:color="auto"/>
              <w:right w:val="single" w:sz="4" w:space="0" w:color="auto"/>
            </w:tcBorders>
          </w:tcPr>
          <w:p w14:paraId="7CD403C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CA28C9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F95C58" w14:textId="77777777" w:rsidR="00F21BC6" w:rsidRPr="00553950" w:rsidRDefault="004D71E9">
            <w:pPr>
              <w:pStyle w:val="affffffff4"/>
              <w:jc w:val="both"/>
              <w:rPr>
                <w:szCs w:val="24"/>
              </w:rPr>
            </w:pPr>
            <w:r w:rsidRPr="00553950">
              <w:rPr>
                <w:szCs w:val="24"/>
              </w:rPr>
              <w:t xml:space="preserve">18)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235878CF" w14:textId="77777777" w:rsidR="00F21BC6" w:rsidRPr="00553950" w:rsidRDefault="004D71E9">
            <w:pPr>
              <w:pStyle w:val="affffffff4"/>
              <w:numPr>
                <w:ilvl w:val="0"/>
                <w:numId w:val="156"/>
              </w:numPr>
              <w:tabs>
                <w:tab w:val="left" w:pos="300"/>
              </w:tabs>
              <w:ind w:left="39" w:firstLine="0"/>
              <w:jc w:val="both"/>
              <w:rPr>
                <w:szCs w:val="24"/>
              </w:rPr>
            </w:pPr>
            <w:r w:rsidRPr="00553950">
              <w:rPr>
                <w:szCs w:val="24"/>
              </w:rPr>
              <w:t>Нажать кнопку «Подписание»;</w:t>
            </w:r>
          </w:p>
          <w:p w14:paraId="141F52B3" w14:textId="77777777" w:rsidR="00F21BC6" w:rsidRPr="00553950" w:rsidRDefault="004D71E9">
            <w:pPr>
              <w:pStyle w:val="affffffff4"/>
              <w:numPr>
                <w:ilvl w:val="0"/>
                <w:numId w:val="156"/>
              </w:numPr>
              <w:tabs>
                <w:tab w:val="left" w:pos="300"/>
              </w:tabs>
              <w:ind w:left="39" w:firstLine="0"/>
              <w:jc w:val="both"/>
              <w:rPr>
                <w:szCs w:val="24"/>
              </w:rPr>
            </w:pPr>
            <w:r w:rsidRPr="00553950">
              <w:rPr>
                <w:szCs w:val="24"/>
              </w:rPr>
              <w:t>Выбрать сертификат ЭЦП, нажать кнопку «Подписать».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B46B08" w14:textId="77777777" w:rsidR="00F21BC6" w:rsidRPr="00553950" w:rsidRDefault="004D71E9">
            <w:r w:rsidRPr="00553950">
              <w:t>– на шаге 18 подписание решения о постановке на воинский учет;</w:t>
            </w:r>
          </w:p>
        </w:tc>
        <w:tc>
          <w:tcPr>
            <w:tcW w:w="3402" w:type="dxa"/>
            <w:vMerge/>
            <w:tcBorders>
              <w:left w:val="single" w:sz="4" w:space="0" w:color="auto"/>
              <w:right w:val="single" w:sz="4" w:space="0" w:color="auto"/>
            </w:tcBorders>
            <w:shd w:val="clear" w:color="auto" w:fill="auto"/>
          </w:tcPr>
          <w:p w14:paraId="747AC8C0" w14:textId="77777777" w:rsidR="00F21BC6" w:rsidRPr="00553950" w:rsidRDefault="00F21BC6">
            <w:pPr>
              <w:pStyle w:val="affffffff4"/>
              <w:rPr>
                <w:b/>
                <w:szCs w:val="24"/>
              </w:rPr>
            </w:pPr>
          </w:p>
        </w:tc>
      </w:tr>
      <w:tr w:rsidR="00553950" w:rsidRPr="00553950" w14:paraId="2EABE54C" w14:textId="77777777">
        <w:trPr>
          <w:trHeight w:val="646"/>
        </w:trPr>
        <w:tc>
          <w:tcPr>
            <w:tcW w:w="562" w:type="dxa"/>
            <w:vMerge/>
            <w:tcBorders>
              <w:left w:val="single" w:sz="4" w:space="0" w:color="auto"/>
              <w:right w:val="single" w:sz="4" w:space="0" w:color="auto"/>
            </w:tcBorders>
          </w:tcPr>
          <w:p w14:paraId="7E717DF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2FA9F8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C6275A" w14:textId="77777777" w:rsidR="00F21BC6" w:rsidRPr="00553950" w:rsidRDefault="004D71E9">
            <w:pPr>
              <w:pStyle w:val="affffffff4"/>
              <w:jc w:val="both"/>
              <w:rPr>
                <w:szCs w:val="24"/>
              </w:rPr>
            </w:pPr>
            <w:r w:rsidRPr="00553950">
              <w:rPr>
                <w:szCs w:val="24"/>
              </w:rPr>
              <w:t>19)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E07B78" w14:textId="77777777" w:rsidR="00F21BC6" w:rsidRPr="00553950" w:rsidRDefault="004D71E9">
            <w:r w:rsidRPr="00553950">
              <w:t>– на шаге 19 в Журнале пользовательских операций зафиксированы действия пользователей;</w:t>
            </w:r>
          </w:p>
        </w:tc>
        <w:tc>
          <w:tcPr>
            <w:tcW w:w="3402" w:type="dxa"/>
            <w:vMerge/>
            <w:tcBorders>
              <w:left w:val="single" w:sz="4" w:space="0" w:color="auto"/>
              <w:right w:val="single" w:sz="4" w:space="0" w:color="auto"/>
            </w:tcBorders>
            <w:shd w:val="clear" w:color="auto" w:fill="auto"/>
          </w:tcPr>
          <w:p w14:paraId="75ED60EA" w14:textId="77777777" w:rsidR="00F21BC6" w:rsidRPr="00553950" w:rsidRDefault="00F21BC6">
            <w:pPr>
              <w:pStyle w:val="affffffff4"/>
              <w:rPr>
                <w:b/>
                <w:szCs w:val="24"/>
              </w:rPr>
            </w:pPr>
          </w:p>
        </w:tc>
      </w:tr>
      <w:tr w:rsidR="00553950" w:rsidRPr="00553950" w14:paraId="440A87DA" w14:textId="77777777">
        <w:trPr>
          <w:trHeight w:val="646"/>
        </w:trPr>
        <w:tc>
          <w:tcPr>
            <w:tcW w:w="562" w:type="dxa"/>
            <w:vMerge/>
            <w:tcBorders>
              <w:left w:val="single" w:sz="4" w:space="0" w:color="auto"/>
              <w:right w:val="single" w:sz="4" w:space="0" w:color="auto"/>
            </w:tcBorders>
          </w:tcPr>
          <w:p w14:paraId="13886AD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37809A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17516A" w14:textId="77777777" w:rsidR="00F21BC6" w:rsidRPr="00553950" w:rsidRDefault="004D71E9">
            <w:pPr>
              <w:pStyle w:val="affffffff4"/>
              <w:rPr>
                <w:szCs w:val="24"/>
              </w:rPr>
            </w:pPr>
            <w:r w:rsidRPr="00553950">
              <w:rPr>
                <w:szCs w:val="24"/>
              </w:rPr>
              <w:t>20) В разделе «Внешний обмен» → «Уведомления на ЕПГУ» просмотреть направленные уведомление «Уведомление о постановке на воинского учёт»;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C9B3231" w14:textId="77777777" w:rsidR="00F21BC6" w:rsidRPr="00553950" w:rsidRDefault="004D71E9">
            <w:r w:rsidRPr="00553950">
              <w:t>– на шаге 20 уведомление «Уведомление о постановке на воинский учет» в статусе «Доставлено»;</w:t>
            </w:r>
          </w:p>
        </w:tc>
        <w:tc>
          <w:tcPr>
            <w:tcW w:w="3402" w:type="dxa"/>
            <w:vMerge/>
            <w:tcBorders>
              <w:left w:val="single" w:sz="4" w:space="0" w:color="auto"/>
              <w:right w:val="single" w:sz="4" w:space="0" w:color="auto"/>
            </w:tcBorders>
            <w:shd w:val="clear" w:color="auto" w:fill="auto"/>
          </w:tcPr>
          <w:p w14:paraId="08E13DBF" w14:textId="77777777" w:rsidR="00F21BC6" w:rsidRPr="00553950" w:rsidRDefault="00F21BC6">
            <w:pPr>
              <w:pStyle w:val="affffffff4"/>
              <w:rPr>
                <w:b/>
                <w:szCs w:val="24"/>
              </w:rPr>
            </w:pPr>
          </w:p>
        </w:tc>
      </w:tr>
      <w:tr w:rsidR="00553950" w:rsidRPr="00553950" w14:paraId="68519D3B" w14:textId="77777777">
        <w:trPr>
          <w:trHeight w:val="646"/>
        </w:trPr>
        <w:tc>
          <w:tcPr>
            <w:tcW w:w="562" w:type="dxa"/>
            <w:vMerge/>
            <w:tcBorders>
              <w:left w:val="single" w:sz="4" w:space="0" w:color="auto"/>
              <w:right w:val="single" w:sz="4" w:space="0" w:color="auto"/>
            </w:tcBorders>
          </w:tcPr>
          <w:p w14:paraId="630A8A4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66724E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DFF6F5C" w14:textId="77777777" w:rsidR="00F21BC6" w:rsidRPr="00553950" w:rsidRDefault="004D71E9">
            <w:pPr>
              <w:pStyle w:val="affffffff4"/>
              <w:jc w:val="both"/>
              <w:rPr>
                <w:szCs w:val="24"/>
              </w:rPr>
            </w:pPr>
            <w:r w:rsidRPr="00553950">
              <w:rPr>
                <w:szCs w:val="24"/>
              </w:rPr>
              <w:t xml:space="preserve">21) 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w:t>
            </w:r>
            <w:r w:rsidRPr="00553950">
              <w:rPr>
                <w:szCs w:val="24"/>
              </w:rPr>
              <w:lastRenderedPageBreak/>
              <w:t>учет (на текущую дату)»;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B5FF42A" w14:textId="77777777" w:rsidR="00F21BC6" w:rsidRPr="00553950" w:rsidRDefault="004D71E9">
            <w:pPr>
              <w:pStyle w:val="affffffff4"/>
              <w:tabs>
                <w:tab w:val="left" w:pos="442"/>
                <w:tab w:val="left" w:pos="583"/>
              </w:tabs>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26BDA3" w14:textId="77777777" w:rsidR="00F21BC6" w:rsidRPr="00553950" w:rsidRDefault="004D71E9">
            <w:r w:rsidRPr="00553950">
              <w:lastRenderedPageBreak/>
              <w:t xml:space="preserve">– на шаге 21 отчеты с наименованием «Сводный отчет по постановке на воинский учет (за период)» </w:t>
            </w:r>
            <w:r w:rsidRPr="00553950">
              <w:lastRenderedPageBreak/>
              <w:t>сформирован, заполнен столбец «Сотрудник ВК/Личный прием» в разрезе источника сведений, столбец «В связи со сменой ВК», «Сводный отчет по постановке на воинский учет (на текущую дату)» сформирован, заполнен столбец «Сотрудник ВК/Личный прием» в разрезе источника сведений, столбец «В связи со сменой ВК «Сводный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3845C98B" w14:textId="77777777" w:rsidR="00F21BC6" w:rsidRPr="00553950" w:rsidRDefault="00F21BC6">
            <w:pPr>
              <w:pStyle w:val="affffffff4"/>
              <w:rPr>
                <w:b/>
                <w:szCs w:val="24"/>
              </w:rPr>
            </w:pPr>
          </w:p>
        </w:tc>
      </w:tr>
      <w:tr w:rsidR="00553950" w:rsidRPr="00553950" w14:paraId="0A8E67F9" w14:textId="77777777">
        <w:trPr>
          <w:trHeight w:val="646"/>
        </w:trPr>
        <w:tc>
          <w:tcPr>
            <w:tcW w:w="562" w:type="dxa"/>
            <w:vMerge/>
            <w:tcBorders>
              <w:left w:val="single" w:sz="4" w:space="0" w:color="auto"/>
              <w:right w:val="single" w:sz="4" w:space="0" w:color="auto"/>
            </w:tcBorders>
          </w:tcPr>
          <w:p w14:paraId="1E09C21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766D3A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D28077" w14:textId="77777777" w:rsidR="00F21BC6" w:rsidRPr="00553950" w:rsidRDefault="004D71E9">
            <w:pPr>
              <w:pStyle w:val="affffffff4"/>
              <w:rPr>
                <w:szCs w:val="24"/>
              </w:rPr>
            </w:pPr>
            <w:r w:rsidRPr="00553950">
              <w:rPr>
                <w:szCs w:val="24"/>
              </w:rPr>
              <w:t xml:space="preserve">Авторизоваться в ЕРВУ в ВК 1 под ролью </w:t>
            </w:r>
            <w:r w:rsidRPr="00553950">
              <w:rPr>
                <w:b/>
                <w:szCs w:val="24"/>
              </w:rPr>
              <w:t>«Специалист ВК по воинскому учету»</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972422" w14:textId="77777777" w:rsidR="00F21BC6" w:rsidRPr="00553950" w:rsidRDefault="004D71E9">
            <w:pPr>
              <w:contextualSpacing/>
            </w:pPr>
            <w:r w:rsidRPr="00553950">
              <w:t xml:space="preserve">Положительным результатом проверки для </w:t>
            </w:r>
            <w:r w:rsidRPr="00553950">
              <w:rPr>
                <w:b/>
              </w:rPr>
              <w:t>Специалиста ВК по воинскому учету в ВК 1 является:</w:t>
            </w:r>
          </w:p>
        </w:tc>
        <w:tc>
          <w:tcPr>
            <w:tcW w:w="3402" w:type="dxa"/>
            <w:vMerge/>
            <w:tcBorders>
              <w:left w:val="single" w:sz="4" w:space="0" w:color="auto"/>
              <w:right w:val="single" w:sz="4" w:space="0" w:color="auto"/>
            </w:tcBorders>
            <w:shd w:val="clear" w:color="auto" w:fill="auto"/>
          </w:tcPr>
          <w:p w14:paraId="3D51EA18" w14:textId="77777777" w:rsidR="00F21BC6" w:rsidRPr="00553950" w:rsidRDefault="00F21BC6">
            <w:pPr>
              <w:pStyle w:val="affffffff4"/>
              <w:rPr>
                <w:b/>
                <w:szCs w:val="24"/>
              </w:rPr>
            </w:pPr>
          </w:p>
        </w:tc>
      </w:tr>
      <w:tr w:rsidR="00553950" w:rsidRPr="00553950" w14:paraId="6CF187BB" w14:textId="77777777">
        <w:trPr>
          <w:trHeight w:val="646"/>
        </w:trPr>
        <w:tc>
          <w:tcPr>
            <w:tcW w:w="562" w:type="dxa"/>
            <w:vMerge/>
            <w:tcBorders>
              <w:left w:val="single" w:sz="4" w:space="0" w:color="auto"/>
              <w:right w:val="single" w:sz="4" w:space="0" w:color="auto"/>
            </w:tcBorders>
          </w:tcPr>
          <w:p w14:paraId="1437795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F37268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CD9853" w14:textId="77777777" w:rsidR="00F21BC6" w:rsidRPr="00553950" w:rsidRDefault="004D71E9">
            <w:pPr>
              <w:pStyle w:val="affffffff4"/>
              <w:rPr>
                <w:szCs w:val="24"/>
              </w:rPr>
            </w:pPr>
            <w:r w:rsidRPr="00553950">
              <w:rPr>
                <w:szCs w:val="24"/>
              </w:rPr>
              <w:t>22) В разделе «Постановка» → «Запросы личного дела», найти ФИО нужного гражданина (со статусом «Загрузка личного дела подтверждена» в поле «Статус»).</w:t>
            </w:r>
          </w:p>
          <w:p w14:paraId="7759AA73" w14:textId="77777777" w:rsidR="00F21BC6" w:rsidRPr="00553950" w:rsidRDefault="004D71E9">
            <w:pPr>
              <w:pStyle w:val="affffffff4"/>
              <w:rPr>
                <w:szCs w:val="24"/>
              </w:rPr>
            </w:pPr>
            <w:r w:rsidRPr="00553950">
              <w:rPr>
                <w:szCs w:val="24"/>
              </w:rPr>
              <w:t xml:space="preserve">23)  </w:t>
            </w:r>
            <w:r w:rsidRPr="00553950">
              <w:t xml:space="preserve"> </w:t>
            </w:r>
            <w:r w:rsidRPr="00553950">
              <w:rPr>
                <w:szCs w:val="24"/>
              </w:rPr>
              <w:t>В поле «Действия» нажать на значок «Скачать квитанцию»;</w:t>
            </w:r>
          </w:p>
          <w:p w14:paraId="45ECF92F" w14:textId="77777777" w:rsidR="00F21BC6" w:rsidRPr="00553950" w:rsidRDefault="004D71E9">
            <w:pPr>
              <w:pStyle w:val="affffffff4"/>
              <w:rPr>
                <w:szCs w:val="24"/>
              </w:rPr>
            </w:pPr>
            <w:r w:rsidRPr="00553950">
              <w:rPr>
                <w:szCs w:val="24"/>
              </w:rPr>
              <w:t xml:space="preserve">24) Перенести скачанный json-файл запроса личного дела в ЕАСУ «Горизонт-МР» для </w:t>
            </w:r>
            <w:r w:rsidRPr="00553950">
              <w:rPr>
                <w:szCs w:val="24"/>
              </w:rPr>
              <w:lastRenderedPageBreak/>
              <w:t>снятия гражданина с воинского учета.</w:t>
            </w:r>
          </w:p>
          <w:p w14:paraId="2F206035" w14:textId="77777777" w:rsidR="00F21BC6" w:rsidRPr="00553950" w:rsidRDefault="004D71E9">
            <w:pPr>
              <w:pStyle w:val="affffffff4"/>
              <w:rPr>
                <w:szCs w:val="24"/>
              </w:rPr>
            </w:pPr>
            <w:r w:rsidRPr="00553950">
              <w:rPr>
                <w:szCs w:val="24"/>
              </w:rPr>
              <w:t>25) В разделе «Архив» нажать на ФИО гражданина. Проверить причину архивации «Перевод в другой ВК».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817ACD2" w14:textId="77777777" w:rsidR="00F21BC6" w:rsidRPr="00553950" w:rsidRDefault="004D71E9">
            <w:pPr>
              <w:contextualSpacing/>
            </w:pPr>
            <w:r w:rsidRPr="00553950">
              <w:lastRenderedPageBreak/>
              <w:t>– на шаге 23 файл квитанции скачан успешно.</w:t>
            </w:r>
          </w:p>
          <w:p w14:paraId="0F4DA66B" w14:textId="77777777" w:rsidR="00F21BC6" w:rsidRPr="00553950" w:rsidRDefault="004D71E9">
            <w:pPr>
              <w:contextualSpacing/>
            </w:pPr>
            <w:r w:rsidRPr="00553950">
              <w:t>– на шаге 25 статус архивной записи - «Перевод в другой ВК».</w:t>
            </w:r>
          </w:p>
        </w:tc>
        <w:tc>
          <w:tcPr>
            <w:tcW w:w="3402" w:type="dxa"/>
            <w:vMerge/>
            <w:tcBorders>
              <w:left w:val="single" w:sz="4" w:space="0" w:color="auto"/>
              <w:right w:val="single" w:sz="4" w:space="0" w:color="auto"/>
            </w:tcBorders>
            <w:shd w:val="clear" w:color="auto" w:fill="auto"/>
          </w:tcPr>
          <w:p w14:paraId="30F61E34" w14:textId="77777777" w:rsidR="00F21BC6" w:rsidRPr="00553950" w:rsidRDefault="00F21BC6">
            <w:pPr>
              <w:pStyle w:val="affffffff4"/>
              <w:rPr>
                <w:b/>
                <w:szCs w:val="24"/>
              </w:rPr>
            </w:pPr>
          </w:p>
        </w:tc>
      </w:tr>
      <w:tr w:rsidR="00553950" w:rsidRPr="00553950" w14:paraId="794C2D10" w14:textId="77777777">
        <w:trPr>
          <w:trHeight w:val="646"/>
        </w:trPr>
        <w:tc>
          <w:tcPr>
            <w:tcW w:w="562" w:type="dxa"/>
            <w:vMerge/>
            <w:tcBorders>
              <w:left w:val="single" w:sz="4" w:space="0" w:color="auto"/>
              <w:right w:val="single" w:sz="4" w:space="0" w:color="auto"/>
            </w:tcBorders>
          </w:tcPr>
          <w:p w14:paraId="08F0FEC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06AFD3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8140E2" w14:textId="77777777" w:rsidR="00F21BC6" w:rsidRPr="00553950" w:rsidRDefault="004D71E9">
            <w:pPr>
              <w:pStyle w:val="affffffff4"/>
              <w:rPr>
                <w:b/>
              </w:rPr>
            </w:pPr>
            <w:r w:rsidRPr="00553950">
              <w:rPr>
                <w:szCs w:val="24"/>
              </w:rPr>
              <w:t xml:space="preserve">Авторизоваться под ролью </w:t>
            </w:r>
            <w:r w:rsidRPr="00553950">
              <w:rPr>
                <w:b/>
              </w:rPr>
              <w:t>«Наблюдатель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0A2FB63"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ВК субъекта </w:t>
            </w:r>
            <w:r w:rsidRPr="00553950">
              <w:t>является:</w:t>
            </w:r>
          </w:p>
        </w:tc>
        <w:tc>
          <w:tcPr>
            <w:tcW w:w="3402" w:type="dxa"/>
            <w:vMerge/>
            <w:tcBorders>
              <w:left w:val="single" w:sz="4" w:space="0" w:color="auto"/>
              <w:right w:val="single" w:sz="4" w:space="0" w:color="auto"/>
            </w:tcBorders>
            <w:shd w:val="clear" w:color="auto" w:fill="auto"/>
          </w:tcPr>
          <w:p w14:paraId="1792E447" w14:textId="77777777" w:rsidR="00F21BC6" w:rsidRPr="00553950" w:rsidRDefault="00F21BC6">
            <w:pPr>
              <w:pStyle w:val="affffffff4"/>
              <w:rPr>
                <w:b/>
                <w:szCs w:val="24"/>
              </w:rPr>
            </w:pPr>
          </w:p>
        </w:tc>
      </w:tr>
      <w:tr w:rsidR="00553950" w:rsidRPr="00553950" w14:paraId="6F4F21A9" w14:textId="77777777">
        <w:trPr>
          <w:trHeight w:val="646"/>
        </w:trPr>
        <w:tc>
          <w:tcPr>
            <w:tcW w:w="562" w:type="dxa"/>
            <w:vMerge/>
            <w:tcBorders>
              <w:left w:val="single" w:sz="4" w:space="0" w:color="auto"/>
              <w:right w:val="single" w:sz="4" w:space="0" w:color="auto"/>
            </w:tcBorders>
          </w:tcPr>
          <w:p w14:paraId="7A69C4A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6A9649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8440A1" w14:textId="77777777" w:rsidR="00F21BC6" w:rsidRPr="00553950" w:rsidRDefault="004D71E9">
            <w:pPr>
              <w:pStyle w:val="affffffff4"/>
              <w:rPr>
                <w:szCs w:val="24"/>
              </w:rPr>
            </w:pPr>
            <w:r w:rsidRPr="00553950">
              <w:rPr>
                <w:szCs w:val="24"/>
              </w:rPr>
              <w:t>26) Выполнить действие, указанное в шаге 19-20;</w:t>
            </w:r>
          </w:p>
          <w:p w14:paraId="4BB0498A" w14:textId="77777777" w:rsidR="00F21BC6" w:rsidRPr="00553950" w:rsidRDefault="004D71E9">
            <w:pPr>
              <w:pStyle w:val="affffffff4"/>
              <w:ind w:firstLine="324"/>
              <w:rPr>
                <w:szCs w:val="24"/>
              </w:rPr>
            </w:pPr>
            <w:r w:rsidRPr="00553950">
              <w:rPr>
                <w:szCs w:val="24"/>
              </w:rPr>
              <w:t>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w:t>
            </w:r>
            <w:r w:rsidRPr="00553950">
              <w:t>; в открывшемся окне нажать на кнопку «+ Создать отчет»;</w:t>
            </w:r>
            <w:r w:rsidRPr="00553950">
              <w:rPr>
                <w:szCs w:val="24"/>
              </w:rPr>
              <w:t xml:space="preserve">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45020016"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w:t>
            </w:r>
            <w:r w:rsidRPr="00553950">
              <w:lastRenderedPageBreak/>
              <w:t xml:space="preserve">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8CA145F" w14:textId="77777777" w:rsidR="00F21BC6" w:rsidRPr="00553950" w:rsidRDefault="004D71E9">
            <w:r w:rsidRPr="00553950">
              <w:lastRenderedPageBreak/>
              <w:t>– на шаге 26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своего субъекта РФ, Сводного отчета по уведомлению граждан (ЛК ЕПГУ)- в пределах своего субъекта РФ.</w:t>
            </w:r>
          </w:p>
        </w:tc>
        <w:tc>
          <w:tcPr>
            <w:tcW w:w="3402" w:type="dxa"/>
            <w:vMerge/>
            <w:tcBorders>
              <w:left w:val="single" w:sz="4" w:space="0" w:color="auto"/>
              <w:right w:val="single" w:sz="4" w:space="0" w:color="auto"/>
            </w:tcBorders>
            <w:shd w:val="clear" w:color="auto" w:fill="auto"/>
          </w:tcPr>
          <w:p w14:paraId="7B7C6C2E" w14:textId="77777777" w:rsidR="00F21BC6" w:rsidRPr="00553950" w:rsidRDefault="00F21BC6">
            <w:pPr>
              <w:pStyle w:val="affffffff4"/>
              <w:rPr>
                <w:b/>
                <w:szCs w:val="24"/>
              </w:rPr>
            </w:pPr>
          </w:p>
        </w:tc>
      </w:tr>
      <w:tr w:rsidR="00553950" w:rsidRPr="00553950" w14:paraId="04B6DACB" w14:textId="77777777">
        <w:trPr>
          <w:trHeight w:val="646"/>
        </w:trPr>
        <w:tc>
          <w:tcPr>
            <w:tcW w:w="562" w:type="dxa"/>
            <w:vMerge/>
            <w:tcBorders>
              <w:left w:val="single" w:sz="4" w:space="0" w:color="auto"/>
              <w:right w:val="single" w:sz="4" w:space="0" w:color="auto"/>
            </w:tcBorders>
          </w:tcPr>
          <w:p w14:paraId="49CB417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59B297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921BF5" w14:textId="77777777" w:rsidR="00F21BC6" w:rsidRPr="00553950" w:rsidRDefault="004D71E9">
            <w:pPr>
              <w:pStyle w:val="affffffff4"/>
              <w:rPr>
                <w:b/>
              </w:rPr>
            </w:pPr>
            <w:r w:rsidRPr="00553950">
              <w:rPr>
                <w:szCs w:val="24"/>
              </w:rPr>
              <w:t xml:space="preserve">Авторизоваться под ролью </w:t>
            </w:r>
            <w:r w:rsidRPr="00553950">
              <w:rPr>
                <w:b/>
              </w:rPr>
              <w:t>«Наблюдатель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C477786"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штаба ВО </w:t>
            </w:r>
            <w:r w:rsidRPr="00553950">
              <w:t>является:</w:t>
            </w:r>
          </w:p>
        </w:tc>
        <w:tc>
          <w:tcPr>
            <w:tcW w:w="3402" w:type="dxa"/>
            <w:vMerge/>
            <w:tcBorders>
              <w:left w:val="single" w:sz="4" w:space="0" w:color="auto"/>
              <w:right w:val="single" w:sz="4" w:space="0" w:color="auto"/>
            </w:tcBorders>
            <w:shd w:val="clear" w:color="auto" w:fill="auto"/>
          </w:tcPr>
          <w:p w14:paraId="2CC10A5A" w14:textId="77777777" w:rsidR="00F21BC6" w:rsidRPr="00553950" w:rsidRDefault="00F21BC6">
            <w:pPr>
              <w:pStyle w:val="affffffff4"/>
              <w:rPr>
                <w:b/>
                <w:szCs w:val="24"/>
              </w:rPr>
            </w:pPr>
          </w:p>
        </w:tc>
      </w:tr>
      <w:tr w:rsidR="00553950" w:rsidRPr="00553950" w14:paraId="379FA061" w14:textId="77777777">
        <w:trPr>
          <w:trHeight w:val="646"/>
        </w:trPr>
        <w:tc>
          <w:tcPr>
            <w:tcW w:w="562" w:type="dxa"/>
            <w:vMerge/>
            <w:tcBorders>
              <w:left w:val="single" w:sz="4" w:space="0" w:color="auto"/>
              <w:right w:val="single" w:sz="4" w:space="0" w:color="auto"/>
            </w:tcBorders>
          </w:tcPr>
          <w:p w14:paraId="75F444C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6FF9ED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7DBDC8" w14:textId="77777777" w:rsidR="00F21BC6" w:rsidRPr="00553950" w:rsidRDefault="004D71E9">
            <w:pPr>
              <w:pStyle w:val="affffffff4"/>
              <w:rPr>
                <w:szCs w:val="24"/>
              </w:rPr>
            </w:pPr>
            <w:r w:rsidRPr="00553950">
              <w:rPr>
                <w:szCs w:val="24"/>
              </w:rPr>
              <w:t>27) Выполнить действие, указанное в шаге 19-20,26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DE6580D" w14:textId="77777777" w:rsidR="00F21BC6" w:rsidRPr="00553950" w:rsidRDefault="004D71E9">
            <w:pPr>
              <w:pStyle w:val="affffffff4"/>
              <w:tabs>
                <w:tab w:val="left" w:pos="442"/>
                <w:tab w:val="left" w:pos="583"/>
              </w:tabs>
            </w:pPr>
            <w:r w:rsidRPr="00553950">
              <w:t>–  на шаге 27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военного округа РФ, Сводного отчета по уведомлению граждан (ЛК ЕПГУ)- в пределах военного округа РФ.</w:t>
            </w:r>
          </w:p>
        </w:tc>
        <w:tc>
          <w:tcPr>
            <w:tcW w:w="3402" w:type="dxa"/>
            <w:vMerge/>
            <w:tcBorders>
              <w:left w:val="single" w:sz="4" w:space="0" w:color="auto"/>
              <w:right w:val="single" w:sz="4" w:space="0" w:color="auto"/>
            </w:tcBorders>
            <w:shd w:val="clear" w:color="auto" w:fill="auto"/>
          </w:tcPr>
          <w:p w14:paraId="08CCE5FC" w14:textId="77777777" w:rsidR="00F21BC6" w:rsidRPr="00553950" w:rsidRDefault="00F21BC6">
            <w:pPr>
              <w:pStyle w:val="affffffff4"/>
              <w:rPr>
                <w:b/>
                <w:szCs w:val="24"/>
              </w:rPr>
            </w:pPr>
          </w:p>
        </w:tc>
      </w:tr>
      <w:tr w:rsidR="00553950" w:rsidRPr="00553950" w14:paraId="08802768" w14:textId="77777777">
        <w:trPr>
          <w:trHeight w:val="646"/>
        </w:trPr>
        <w:tc>
          <w:tcPr>
            <w:tcW w:w="562" w:type="dxa"/>
            <w:vMerge/>
            <w:tcBorders>
              <w:left w:val="single" w:sz="4" w:space="0" w:color="auto"/>
              <w:right w:val="single" w:sz="4" w:space="0" w:color="auto"/>
            </w:tcBorders>
          </w:tcPr>
          <w:p w14:paraId="01D88D0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BA7B6B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1A3F0A" w14:textId="77777777" w:rsidR="00F21BC6" w:rsidRPr="00553950" w:rsidRDefault="004D71E9">
            <w:pPr>
              <w:pStyle w:val="affffffff4"/>
              <w:rPr>
                <w:b/>
              </w:rPr>
            </w:pPr>
            <w:r w:rsidRPr="00553950">
              <w:rPr>
                <w:szCs w:val="24"/>
              </w:rPr>
              <w:t xml:space="preserve">Авторизоваться под ролью </w:t>
            </w:r>
            <w:r w:rsidRPr="00553950">
              <w:rPr>
                <w:b/>
              </w:rPr>
              <w:t>«Наблюдатель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F12D0A"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ГОМУ </w:t>
            </w:r>
            <w:r w:rsidRPr="00553950">
              <w:t>является:</w:t>
            </w:r>
          </w:p>
        </w:tc>
        <w:tc>
          <w:tcPr>
            <w:tcW w:w="3402" w:type="dxa"/>
            <w:vMerge/>
            <w:tcBorders>
              <w:left w:val="single" w:sz="4" w:space="0" w:color="auto"/>
              <w:right w:val="single" w:sz="4" w:space="0" w:color="auto"/>
            </w:tcBorders>
            <w:shd w:val="clear" w:color="auto" w:fill="auto"/>
          </w:tcPr>
          <w:p w14:paraId="00599A46" w14:textId="77777777" w:rsidR="00F21BC6" w:rsidRPr="00553950" w:rsidRDefault="00F21BC6">
            <w:pPr>
              <w:pStyle w:val="affffffff4"/>
              <w:rPr>
                <w:b/>
                <w:szCs w:val="24"/>
              </w:rPr>
            </w:pPr>
          </w:p>
        </w:tc>
      </w:tr>
      <w:tr w:rsidR="00553950" w:rsidRPr="00553950" w14:paraId="796369EF" w14:textId="77777777">
        <w:trPr>
          <w:trHeight w:val="646"/>
        </w:trPr>
        <w:tc>
          <w:tcPr>
            <w:tcW w:w="562" w:type="dxa"/>
            <w:vMerge/>
            <w:tcBorders>
              <w:left w:val="single" w:sz="4" w:space="0" w:color="auto"/>
              <w:right w:val="single" w:sz="4" w:space="0" w:color="auto"/>
            </w:tcBorders>
          </w:tcPr>
          <w:p w14:paraId="3774683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7CE1CD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358175" w14:textId="77777777" w:rsidR="00F21BC6" w:rsidRPr="00553950" w:rsidRDefault="004D71E9">
            <w:pPr>
              <w:pStyle w:val="affffffff4"/>
              <w:rPr>
                <w:szCs w:val="24"/>
              </w:rPr>
            </w:pPr>
            <w:r w:rsidRPr="00553950">
              <w:rPr>
                <w:szCs w:val="24"/>
              </w:rPr>
              <w:t>28) Выполнить действие, указанное в шаге 19-20;</w:t>
            </w:r>
          </w:p>
          <w:p w14:paraId="64B42A10" w14:textId="77777777" w:rsidR="00F21BC6" w:rsidRPr="00553950" w:rsidRDefault="004D71E9">
            <w:pPr>
              <w:pStyle w:val="affffffff4"/>
              <w:ind w:firstLine="324"/>
              <w:rPr>
                <w:szCs w:val="24"/>
              </w:rPr>
            </w:pPr>
            <w:r w:rsidRPr="00553950">
              <w:rPr>
                <w:szCs w:val="24"/>
              </w:rPr>
              <w:t>В разделе «Отчеты» поочередно выбрать отчеты с наименованием «Сводный отчет по постановке на воинский учет (за период)», «Сводный отчет по постановке на воинский учет (на текущую дату)»;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6EBE895E"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xml:space="preserve">; нажать на кнопу «˅Создать отчет»; после завершения формирования отчета в столбце </w:t>
            </w:r>
            <w:r w:rsidRPr="00553950">
              <w:lastRenderedPageBreak/>
              <w:t>«Действия»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EA8C806" w14:textId="77777777" w:rsidR="00F21BC6" w:rsidRPr="00553950" w:rsidRDefault="004D71E9">
            <w:pPr>
              <w:pStyle w:val="affffffff4"/>
              <w:tabs>
                <w:tab w:val="left" w:pos="317"/>
                <w:tab w:val="left" w:pos="451"/>
              </w:tabs>
            </w:pPr>
            <w:r w:rsidRPr="00553950">
              <w:lastRenderedPageBreak/>
              <w:t>–  на шаге 28 пользователю доступны для просмотра направленные Уведомления на ЕПГУ, записи Журнала пользовательских операций,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p w14:paraId="4C0E3ECF"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598C609E" w14:textId="77777777" w:rsidR="00F21BC6" w:rsidRPr="00553950" w:rsidRDefault="00F21BC6">
            <w:pPr>
              <w:pStyle w:val="affffffff4"/>
              <w:rPr>
                <w:b/>
                <w:szCs w:val="24"/>
              </w:rPr>
            </w:pPr>
          </w:p>
        </w:tc>
      </w:tr>
      <w:tr w:rsidR="00553950" w:rsidRPr="00553950" w14:paraId="6893B1B4" w14:textId="77777777">
        <w:trPr>
          <w:trHeight w:val="646"/>
        </w:trPr>
        <w:tc>
          <w:tcPr>
            <w:tcW w:w="562" w:type="dxa"/>
            <w:vMerge/>
            <w:tcBorders>
              <w:left w:val="single" w:sz="4" w:space="0" w:color="auto"/>
              <w:right w:val="single" w:sz="4" w:space="0" w:color="auto"/>
            </w:tcBorders>
          </w:tcPr>
          <w:p w14:paraId="75E3DC2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8288F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CDEEE8" w14:textId="77777777" w:rsidR="00F21BC6" w:rsidRPr="00553950" w:rsidRDefault="004D71E9">
            <w:pPr>
              <w:pStyle w:val="affffffff4"/>
              <w:rPr>
                <w:b/>
              </w:rPr>
            </w:pPr>
            <w:r w:rsidRPr="00553950">
              <w:rPr>
                <w:szCs w:val="24"/>
              </w:rPr>
              <w:t xml:space="preserve">Авторизоваться под ролью </w:t>
            </w:r>
            <w:r w:rsidRPr="00553950">
              <w:rPr>
                <w:b/>
              </w:rPr>
              <w:t>«Сотрудник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531F6F"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Сотрудника ГОМУ </w:t>
            </w:r>
            <w:r w:rsidRPr="00553950">
              <w:t>является:</w:t>
            </w:r>
          </w:p>
        </w:tc>
        <w:tc>
          <w:tcPr>
            <w:tcW w:w="3402" w:type="dxa"/>
            <w:vMerge/>
            <w:tcBorders>
              <w:left w:val="single" w:sz="4" w:space="0" w:color="auto"/>
              <w:right w:val="single" w:sz="4" w:space="0" w:color="auto"/>
            </w:tcBorders>
            <w:shd w:val="clear" w:color="auto" w:fill="auto"/>
          </w:tcPr>
          <w:p w14:paraId="09E9C769" w14:textId="77777777" w:rsidR="00F21BC6" w:rsidRPr="00553950" w:rsidRDefault="00F21BC6">
            <w:pPr>
              <w:pStyle w:val="affffffff4"/>
              <w:rPr>
                <w:b/>
                <w:szCs w:val="24"/>
              </w:rPr>
            </w:pPr>
          </w:p>
        </w:tc>
      </w:tr>
      <w:tr w:rsidR="00553950" w:rsidRPr="00553950" w14:paraId="39E96352" w14:textId="77777777">
        <w:trPr>
          <w:trHeight w:val="646"/>
        </w:trPr>
        <w:tc>
          <w:tcPr>
            <w:tcW w:w="562" w:type="dxa"/>
            <w:vMerge/>
            <w:tcBorders>
              <w:left w:val="single" w:sz="4" w:space="0" w:color="auto"/>
              <w:right w:val="single" w:sz="4" w:space="0" w:color="auto"/>
            </w:tcBorders>
          </w:tcPr>
          <w:p w14:paraId="051526D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77F3DB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6FD095" w14:textId="77777777" w:rsidR="00F21BC6" w:rsidRPr="00553950" w:rsidRDefault="004D71E9">
            <w:pPr>
              <w:pStyle w:val="affffffff4"/>
              <w:rPr>
                <w:szCs w:val="24"/>
              </w:rPr>
            </w:pPr>
            <w:r w:rsidRPr="00553950">
              <w:rPr>
                <w:szCs w:val="24"/>
              </w:rPr>
              <w:t>29) Выполнить действие, указанное в шаге 20, 28 (формирование отчета).</w:t>
            </w:r>
          </w:p>
          <w:p w14:paraId="67A18698" w14:textId="77777777" w:rsidR="00F21BC6" w:rsidRPr="00553950" w:rsidRDefault="004D71E9">
            <w:pPr>
              <w:pStyle w:val="affffffff4"/>
            </w:pPr>
            <w:r w:rsidRPr="00553950">
              <w:t>Перейти в раздел «Аналитическая подсистема» → «Бизнес метрики»; нажать на виджет «Постановка на воинский учет при смене адреса» → «Личное посещение ВК»; зафиксировать отображаемые данные.</w:t>
            </w:r>
          </w:p>
          <w:p w14:paraId="3AB5645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BD71F64" w14:textId="77777777" w:rsidR="00F21BC6" w:rsidRPr="00553950" w:rsidRDefault="004D71E9">
            <w:pPr>
              <w:pStyle w:val="affffffff4"/>
              <w:tabs>
                <w:tab w:val="left" w:pos="317"/>
                <w:tab w:val="left" w:pos="451"/>
              </w:tabs>
            </w:pPr>
            <w:r w:rsidRPr="00553950">
              <w:t>– на шаге 29 пользователю доступны для просмотра направленные Уведомления на ЕПГУ, формирование и просмотр Сводного отчета по постановке на воинский учет (за период),  Сводного отчета по постановке на воинский учет (на текущую дату)  - в пределах всех военкоматов, Сводного отчета по уведомлению граждан (ЛК ЕПГУ)- в пределах всех военкоматов.</w:t>
            </w:r>
          </w:p>
          <w:p w14:paraId="66DC2B99" w14:textId="77777777" w:rsidR="00F21BC6" w:rsidRPr="00553950" w:rsidRDefault="004D71E9">
            <w:pPr>
              <w:tabs>
                <w:tab w:val="left" w:pos="457"/>
              </w:tabs>
              <w:ind w:left="31" w:hanging="31"/>
              <w:rPr>
                <w:bCs/>
              </w:rPr>
            </w:pPr>
            <w:r w:rsidRPr="00553950">
              <w:rPr>
                <w:bCs/>
              </w:rPr>
              <w:t xml:space="preserve">Данные на дашборде «Бизнес метрики» компонента «Постановка на воинский учет при смене адреса. Личное посещение ВК» </w:t>
            </w:r>
            <w:r w:rsidRPr="00553950">
              <w:t>отображаются в соответствии с тестовыми данными и действиями, проводимыми в рамках проверки</w:t>
            </w:r>
            <w:r w:rsidRPr="00553950">
              <w:rPr>
                <w:bCs/>
              </w:rPr>
              <w:t>.</w:t>
            </w:r>
          </w:p>
          <w:p w14:paraId="2781787B" w14:textId="77777777" w:rsidR="00F21BC6" w:rsidRPr="00553950" w:rsidRDefault="00F21BC6">
            <w:pPr>
              <w:pStyle w:val="affffffff4"/>
              <w:tabs>
                <w:tab w:val="left" w:pos="317"/>
                <w:tab w:val="left" w:pos="451"/>
              </w:tabs>
            </w:pPr>
          </w:p>
        </w:tc>
        <w:tc>
          <w:tcPr>
            <w:tcW w:w="3402" w:type="dxa"/>
            <w:vMerge/>
            <w:tcBorders>
              <w:left w:val="single" w:sz="4" w:space="0" w:color="auto"/>
              <w:right w:val="single" w:sz="4" w:space="0" w:color="auto"/>
            </w:tcBorders>
            <w:shd w:val="clear" w:color="auto" w:fill="auto"/>
          </w:tcPr>
          <w:p w14:paraId="2CF7CFBD" w14:textId="77777777" w:rsidR="00F21BC6" w:rsidRPr="00553950" w:rsidRDefault="00F21BC6">
            <w:pPr>
              <w:pStyle w:val="affffffff4"/>
              <w:rPr>
                <w:b/>
                <w:szCs w:val="24"/>
              </w:rPr>
            </w:pPr>
          </w:p>
        </w:tc>
      </w:tr>
      <w:tr w:rsidR="00553950" w:rsidRPr="00553950" w14:paraId="13D7A3A0" w14:textId="77777777">
        <w:trPr>
          <w:trHeight w:val="646"/>
        </w:trPr>
        <w:tc>
          <w:tcPr>
            <w:tcW w:w="562" w:type="dxa"/>
            <w:vMerge/>
            <w:tcBorders>
              <w:left w:val="single" w:sz="4" w:space="0" w:color="auto"/>
              <w:right w:val="single" w:sz="4" w:space="0" w:color="auto"/>
            </w:tcBorders>
          </w:tcPr>
          <w:p w14:paraId="49941C9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21920C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0C1371"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F52AE04"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 xml:space="preserve">является: </w:t>
            </w:r>
          </w:p>
        </w:tc>
        <w:tc>
          <w:tcPr>
            <w:tcW w:w="3402" w:type="dxa"/>
            <w:vMerge/>
            <w:tcBorders>
              <w:left w:val="single" w:sz="4" w:space="0" w:color="auto"/>
              <w:right w:val="single" w:sz="4" w:space="0" w:color="auto"/>
            </w:tcBorders>
            <w:shd w:val="clear" w:color="auto" w:fill="auto"/>
          </w:tcPr>
          <w:p w14:paraId="31EAB2BC" w14:textId="77777777" w:rsidR="00F21BC6" w:rsidRPr="00553950" w:rsidRDefault="00F21BC6">
            <w:pPr>
              <w:pStyle w:val="affffffff4"/>
              <w:rPr>
                <w:b/>
                <w:szCs w:val="24"/>
              </w:rPr>
            </w:pPr>
          </w:p>
        </w:tc>
      </w:tr>
      <w:tr w:rsidR="00553950" w:rsidRPr="00553950" w14:paraId="6C754D6F" w14:textId="77777777">
        <w:trPr>
          <w:trHeight w:val="971"/>
        </w:trPr>
        <w:tc>
          <w:tcPr>
            <w:tcW w:w="562" w:type="dxa"/>
            <w:vMerge/>
            <w:tcBorders>
              <w:left w:val="single" w:sz="4" w:space="0" w:color="auto"/>
              <w:bottom w:val="single" w:sz="4" w:space="0" w:color="auto"/>
              <w:right w:val="single" w:sz="4" w:space="0" w:color="auto"/>
            </w:tcBorders>
          </w:tcPr>
          <w:p w14:paraId="52ACF5F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0659B9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0FB26B" w14:textId="77777777" w:rsidR="00F21BC6" w:rsidRPr="00553950" w:rsidRDefault="004D71E9">
            <w:pPr>
              <w:pStyle w:val="affffffff4"/>
              <w:rPr>
                <w:szCs w:val="24"/>
              </w:rPr>
            </w:pPr>
            <w:r w:rsidRPr="00553950">
              <w:rPr>
                <w:szCs w:val="24"/>
              </w:rPr>
              <w:t>30) Проверить поступление уведомления в личный кабинет гражданина на ЕПГУ.</w:t>
            </w:r>
          </w:p>
          <w:p w14:paraId="263CB1A7" w14:textId="77777777" w:rsidR="00F21BC6" w:rsidRPr="00553950" w:rsidRDefault="00F21BC6">
            <w:pPr>
              <w:pStyle w:val="affffffff4"/>
              <w:rPr>
                <w:szCs w:val="24"/>
              </w:rPr>
            </w:pPr>
          </w:p>
          <w:p w14:paraId="01781409" w14:textId="77777777" w:rsidR="00F21BC6" w:rsidRPr="00553950" w:rsidRDefault="00F21BC6">
            <w:pPr>
              <w:pStyle w:val="affffffff4"/>
              <w:rPr>
                <w:szCs w:val="24"/>
              </w:rPr>
            </w:pPr>
          </w:p>
          <w:p w14:paraId="76A551DE"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F429F1F" w14:textId="77777777" w:rsidR="00F21BC6" w:rsidRPr="00553950" w:rsidRDefault="004D71E9">
            <w:pPr>
              <w:pStyle w:val="affffffff4"/>
              <w:rPr>
                <w:szCs w:val="24"/>
              </w:rPr>
            </w:pPr>
            <w:r w:rsidRPr="00553950">
              <w:rPr>
                <w:szCs w:val="24"/>
              </w:rPr>
              <w:t>– на шаге 30 поступление уведомления в личный кабинет гражданина на ЕПГУ о постановке на воинский учет.</w:t>
            </w:r>
          </w:p>
          <w:p w14:paraId="79DF35CF" w14:textId="77777777" w:rsidR="00F21BC6" w:rsidRPr="00553950" w:rsidRDefault="004D71E9">
            <w:pPr>
              <w:pStyle w:val="affffffff4"/>
              <w:rPr>
                <w:b/>
                <w:bCs/>
                <w:szCs w:val="24"/>
              </w:rPr>
            </w:pPr>
            <w:r w:rsidRPr="00553950">
              <w:rPr>
                <w:b/>
                <w:bCs/>
                <w:szCs w:val="24"/>
              </w:rPr>
              <w:t>Текст Уведомления:</w:t>
            </w:r>
          </w:p>
          <w:p w14:paraId="03204655" w14:textId="77777777" w:rsidR="00F21BC6" w:rsidRPr="00553950" w:rsidRDefault="004D71E9">
            <w:pPr>
              <w:pStyle w:val="affffffff4"/>
              <w:rPr>
                <w:szCs w:val="24"/>
              </w:rPr>
            </w:pPr>
            <w:r w:rsidRPr="00553950">
              <w:rPr>
                <w:szCs w:val="24"/>
              </w:rPr>
              <w:t>Уведомление о постановке на воинского учёт</w:t>
            </w:r>
          </w:p>
          <w:p w14:paraId="0836CF5F" w14:textId="77777777" w:rsidR="00F21BC6" w:rsidRPr="00553950" w:rsidRDefault="004D71E9">
            <w:pPr>
              <w:pStyle w:val="affffffff4"/>
              <w:rPr>
                <w:szCs w:val="24"/>
              </w:rPr>
            </w:pPr>
            <w:r w:rsidRPr="00553950">
              <w:rPr>
                <w:szCs w:val="24"/>
              </w:rPr>
              <w:t>&lt;Имя, Отчество&gt;</w:t>
            </w:r>
          </w:p>
          <w:p w14:paraId="39BE3499" w14:textId="77777777" w:rsidR="00F21BC6" w:rsidRPr="00553950" w:rsidRDefault="004D71E9">
            <w:pPr>
              <w:pStyle w:val="affffffff4"/>
              <w:rPr>
                <w:szCs w:val="24"/>
              </w:rPr>
            </w:pPr>
            <w:r w:rsidRPr="00553950">
              <w:rPr>
                <w:szCs w:val="24"/>
              </w:rPr>
              <w:t>Вы поставлены на воинский учет.</w:t>
            </w:r>
          </w:p>
          <w:p w14:paraId="50F4AE2F" w14:textId="77777777" w:rsidR="00F21BC6" w:rsidRPr="00553950" w:rsidRDefault="004D71E9">
            <w:pPr>
              <w:contextualSpacing/>
            </w:pPr>
            <w:r w:rsidRPr="00553950">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55CB1F1C" w14:textId="77777777" w:rsidR="00F21BC6" w:rsidRPr="00553950" w:rsidRDefault="00F21BC6">
            <w:pPr>
              <w:pStyle w:val="affffffff4"/>
              <w:tabs>
                <w:tab w:val="left" w:pos="219"/>
              </w:tabs>
              <w:rPr>
                <w:b/>
                <w:szCs w:val="24"/>
              </w:rPr>
            </w:pPr>
          </w:p>
        </w:tc>
      </w:tr>
      <w:tr w:rsidR="00553950" w:rsidRPr="00553950" w14:paraId="186B6A59" w14:textId="77777777">
        <w:trPr>
          <w:trHeight w:val="441"/>
        </w:trPr>
        <w:tc>
          <w:tcPr>
            <w:tcW w:w="562" w:type="dxa"/>
            <w:tcBorders>
              <w:top w:val="single" w:sz="4" w:space="0" w:color="auto"/>
              <w:left w:val="single" w:sz="4" w:space="0" w:color="auto"/>
              <w:bottom w:val="single" w:sz="4" w:space="0" w:color="auto"/>
              <w:right w:val="single" w:sz="4" w:space="0" w:color="auto"/>
            </w:tcBorders>
            <w:vAlign w:val="center"/>
          </w:tcPr>
          <w:p w14:paraId="6B289A7A"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BB1D9B" w14:textId="77777777" w:rsidR="00F21BC6" w:rsidRPr="00553950" w:rsidRDefault="004D71E9">
            <w:pPr>
              <w:pStyle w:val="affffffff4"/>
              <w:jc w:val="center"/>
              <w:rPr>
                <w:b/>
                <w:szCs w:val="24"/>
              </w:rPr>
            </w:pPr>
            <w:r w:rsidRPr="00553950">
              <w:rPr>
                <w:b/>
                <w:szCs w:val="24"/>
              </w:rPr>
              <w:t>Компонент «Реестр повесток»</w:t>
            </w:r>
          </w:p>
        </w:tc>
      </w:tr>
      <w:tr w:rsidR="00553950" w:rsidRPr="00553950" w14:paraId="46B49481" w14:textId="77777777">
        <w:trPr>
          <w:trHeight w:val="971"/>
        </w:trPr>
        <w:tc>
          <w:tcPr>
            <w:tcW w:w="562" w:type="dxa"/>
            <w:vMerge w:val="restart"/>
            <w:tcBorders>
              <w:top w:val="single" w:sz="4" w:space="0" w:color="auto"/>
              <w:left w:val="single" w:sz="4" w:space="0" w:color="auto"/>
              <w:right w:val="single" w:sz="4" w:space="0" w:color="auto"/>
            </w:tcBorders>
          </w:tcPr>
          <w:p w14:paraId="6BDBA428" w14:textId="77777777" w:rsidR="00F21BC6" w:rsidRPr="00553950" w:rsidRDefault="004D71E9">
            <w:pPr>
              <w:pStyle w:val="af"/>
              <w:widowControl w:val="0"/>
              <w:numPr>
                <w:ilvl w:val="2"/>
                <w:numId w:val="275"/>
              </w:numPr>
              <w:suppressLineNumbers/>
              <w:ind w:left="57" w:right="-57"/>
              <w:contextualSpacing/>
            </w:pPr>
            <w:r w:rsidRPr="00553950">
              <w:t>20.</w:t>
            </w:r>
          </w:p>
        </w:tc>
        <w:tc>
          <w:tcPr>
            <w:tcW w:w="2415" w:type="dxa"/>
            <w:vMerge w:val="restart"/>
            <w:tcBorders>
              <w:top w:val="single" w:sz="4" w:space="0" w:color="auto"/>
              <w:left w:val="single" w:sz="4" w:space="0" w:color="auto"/>
              <w:right w:val="single" w:sz="4" w:space="0" w:color="auto"/>
            </w:tcBorders>
            <w:shd w:val="clear" w:color="auto" w:fill="auto"/>
          </w:tcPr>
          <w:p w14:paraId="64358BD7" w14:textId="77777777" w:rsidR="00F21BC6" w:rsidRPr="00553950" w:rsidRDefault="004D71E9">
            <w:pPr>
              <w:pStyle w:val="affffffff4"/>
              <w:rPr>
                <w:szCs w:val="24"/>
              </w:rPr>
            </w:pPr>
            <w:r w:rsidRPr="00553950">
              <w:rPr>
                <w:szCs w:val="24"/>
              </w:rPr>
              <w:t>Проверка функциональности вызова повесткой гражданина в военный комиссариат для первоначальной постановки на воинский учет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4293F0"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1632606A"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5A990A9" w14:textId="77777777" w:rsidR="00F21BC6" w:rsidRPr="00553950" w:rsidRDefault="004D71E9">
            <w:pPr>
              <w:contextualSpacing/>
            </w:pPr>
            <w:r w:rsidRPr="00553950">
              <w:t xml:space="preserve">Положительным результатом проверки для </w:t>
            </w:r>
            <w:r w:rsidRPr="00553950">
              <w:rPr>
                <w:b/>
                <w:bCs/>
              </w:rPr>
              <w:t>Сотрудника ГОМУ</w:t>
            </w:r>
            <w:r w:rsidRPr="00553950">
              <w:t xml:space="preserve"> является:</w:t>
            </w:r>
          </w:p>
        </w:tc>
        <w:tc>
          <w:tcPr>
            <w:tcW w:w="3402" w:type="dxa"/>
            <w:vMerge w:val="restart"/>
            <w:tcBorders>
              <w:top w:val="single" w:sz="4" w:space="0" w:color="auto"/>
              <w:left w:val="single" w:sz="4" w:space="0" w:color="auto"/>
              <w:right w:val="single" w:sz="4" w:space="0" w:color="auto"/>
            </w:tcBorders>
            <w:shd w:val="clear" w:color="auto" w:fill="auto"/>
          </w:tcPr>
          <w:p w14:paraId="751F682D"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50EC7CCF" w14:textId="77777777" w:rsidR="00F21BC6" w:rsidRPr="00553950" w:rsidRDefault="004D71E9">
            <w:pPr>
              <w:pStyle w:val="affffffff4"/>
              <w:rPr>
                <w:bCs/>
                <w:szCs w:val="24"/>
              </w:rPr>
            </w:pPr>
            <w:r w:rsidRPr="00553950">
              <w:rPr>
                <w:bCs/>
                <w:szCs w:val="24"/>
              </w:rPr>
              <w:t>В проверке используются данные гражданина 55</w:t>
            </w:r>
          </w:p>
          <w:p w14:paraId="1B7CF1C9" w14:textId="77777777" w:rsidR="00F21BC6" w:rsidRPr="00553950" w:rsidRDefault="00F21BC6">
            <w:pPr>
              <w:pStyle w:val="affffffff4"/>
              <w:rPr>
                <w:szCs w:val="24"/>
              </w:rPr>
            </w:pPr>
          </w:p>
          <w:p w14:paraId="235464AB" w14:textId="77777777" w:rsidR="00F21BC6" w:rsidRPr="00553950" w:rsidRDefault="004D71E9">
            <w:pPr>
              <w:pStyle w:val="affffffff4"/>
              <w:rPr>
                <w:szCs w:val="24"/>
              </w:rPr>
            </w:pPr>
            <w:r w:rsidRPr="00553950">
              <w:rPr>
                <w:szCs w:val="24"/>
              </w:rPr>
              <w:t>Запись гражданина в статусе «Предпоставлен»</w:t>
            </w:r>
          </w:p>
          <w:p w14:paraId="77A6B3E2" w14:textId="77777777" w:rsidR="00F21BC6" w:rsidRPr="00553950" w:rsidRDefault="004D71E9">
            <w:pPr>
              <w:pStyle w:val="affffffff4"/>
              <w:numPr>
                <w:ilvl w:val="0"/>
                <w:numId w:val="56"/>
              </w:numPr>
              <w:rPr>
                <w:szCs w:val="24"/>
              </w:rPr>
            </w:pPr>
            <w:r w:rsidRPr="00553950">
              <w:rPr>
                <w:szCs w:val="24"/>
              </w:rPr>
              <w:t xml:space="preserve">УКЭП на АРМ военного комиссара. УКЭП того удостоверяющего центра, к </w:t>
            </w:r>
            <w:r w:rsidRPr="00553950">
              <w:rPr>
                <w:szCs w:val="24"/>
              </w:rPr>
              <w:lastRenderedPageBreak/>
              <w:t>которому подключен стенд.</w:t>
            </w:r>
          </w:p>
          <w:p w14:paraId="514FD50B" w14:textId="77777777" w:rsidR="00F21BC6" w:rsidRPr="00553950" w:rsidRDefault="00F21BC6">
            <w:pPr>
              <w:pStyle w:val="affffffff4"/>
              <w:rPr>
                <w:szCs w:val="24"/>
              </w:rPr>
            </w:pPr>
          </w:p>
          <w:p w14:paraId="7EACEF38" w14:textId="77777777" w:rsidR="00F21BC6" w:rsidRPr="00553950" w:rsidRDefault="004D71E9">
            <w:pPr>
              <w:pStyle w:val="affffffff4"/>
              <w:rPr>
                <w:szCs w:val="24"/>
              </w:rPr>
            </w:pPr>
            <w:r w:rsidRPr="00553950">
              <w:rPr>
                <w:szCs w:val="24"/>
              </w:rPr>
              <w:t>Пользователи с назначенными ролями:</w:t>
            </w:r>
          </w:p>
          <w:p w14:paraId="4B622A95"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10087E0F" w14:textId="77777777" w:rsidR="00F21BC6" w:rsidRPr="00553950" w:rsidRDefault="004D71E9">
            <w:pPr>
              <w:pStyle w:val="affffffff4"/>
              <w:numPr>
                <w:ilvl w:val="0"/>
                <w:numId w:val="125"/>
              </w:numPr>
              <w:tabs>
                <w:tab w:val="left" w:pos="318"/>
              </w:tabs>
              <w:ind w:left="34" w:firstLine="0"/>
              <w:rPr>
                <w:b/>
                <w:szCs w:val="24"/>
              </w:rPr>
            </w:pPr>
            <w:r w:rsidRPr="00553950">
              <w:rPr>
                <w:szCs w:val="24"/>
              </w:rPr>
              <w:t>Специалист ВК по воинскому учету;</w:t>
            </w:r>
          </w:p>
          <w:p w14:paraId="30D8B674"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ВК субъекта;</w:t>
            </w:r>
          </w:p>
          <w:p w14:paraId="04DC520B"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штаба ВО;</w:t>
            </w:r>
          </w:p>
          <w:p w14:paraId="13441191"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ГОМУ;</w:t>
            </w:r>
          </w:p>
          <w:p w14:paraId="3562A98A" w14:textId="77777777" w:rsidR="00F21BC6" w:rsidRPr="00553950" w:rsidRDefault="004D71E9">
            <w:pPr>
              <w:pStyle w:val="affffffff4"/>
              <w:numPr>
                <w:ilvl w:val="0"/>
                <w:numId w:val="125"/>
              </w:numPr>
              <w:tabs>
                <w:tab w:val="left" w:pos="318"/>
              </w:tabs>
              <w:ind w:left="34" w:firstLine="0"/>
            </w:pPr>
            <w:r w:rsidRPr="00553950">
              <w:rPr>
                <w:szCs w:val="24"/>
              </w:rPr>
              <w:t>Сотрудник ГОМУ.</w:t>
            </w:r>
          </w:p>
          <w:p w14:paraId="250EE003" w14:textId="77777777" w:rsidR="00F21BC6" w:rsidRPr="00553950" w:rsidRDefault="00F21BC6">
            <w:pPr>
              <w:pStyle w:val="affffffff4"/>
              <w:rPr>
                <w:b/>
                <w:bCs/>
                <w:szCs w:val="24"/>
              </w:rPr>
            </w:pPr>
          </w:p>
        </w:tc>
      </w:tr>
      <w:tr w:rsidR="00553950" w:rsidRPr="00553950" w14:paraId="7FBF6D10" w14:textId="77777777">
        <w:trPr>
          <w:trHeight w:val="971"/>
        </w:trPr>
        <w:tc>
          <w:tcPr>
            <w:tcW w:w="562" w:type="dxa"/>
            <w:vMerge/>
            <w:tcBorders>
              <w:left w:val="single" w:sz="4" w:space="0" w:color="auto"/>
              <w:right w:val="single" w:sz="4" w:space="0" w:color="auto"/>
            </w:tcBorders>
          </w:tcPr>
          <w:p w14:paraId="18B1E24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B43316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CA6A25" w14:textId="77777777" w:rsidR="00F21BC6" w:rsidRPr="00553950" w:rsidRDefault="004D71E9">
            <w:pPr>
              <w:pStyle w:val="af"/>
              <w:numPr>
                <w:ilvl w:val="0"/>
                <w:numId w:val="88"/>
              </w:numPr>
            </w:pPr>
            <w:r w:rsidRPr="00553950">
              <w:t>Перейти в раздел «Аналитическая подсистема» → «Бизнес метрики»; нажать на виджет «Реестр повесток»;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F56FCDB" w14:textId="77777777" w:rsidR="00F21BC6" w:rsidRPr="00553950" w:rsidRDefault="004D71E9">
            <w:pPr>
              <w:pStyle w:val="af"/>
              <w:widowControl w:val="0"/>
              <w:numPr>
                <w:ilvl w:val="0"/>
                <w:numId w:val="113"/>
              </w:numPr>
              <w:tabs>
                <w:tab w:val="left" w:pos="300"/>
              </w:tabs>
              <w:ind w:left="0" w:firstLine="22"/>
              <w:contextualSpacing/>
            </w:pPr>
            <w:r w:rsidRPr="00553950">
              <w:t>на шаге 1 на дашборде «Бизнес метрики» компонента «Реестр повесток» отображаются первоначальные значения данных.</w:t>
            </w:r>
          </w:p>
        </w:tc>
        <w:tc>
          <w:tcPr>
            <w:tcW w:w="3402" w:type="dxa"/>
            <w:vMerge/>
            <w:tcBorders>
              <w:left w:val="single" w:sz="4" w:space="0" w:color="auto"/>
              <w:right w:val="single" w:sz="4" w:space="0" w:color="auto"/>
            </w:tcBorders>
            <w:shd w:val="clear" w:color="auto" w:fill="auto"/>
          </w:tcPr>
          <w:p w14:paraId="472F6195" w14:textId="77777777" w:rsidR="00F21BC6" w:rsidRPr="00553950" w:rsidRDefault="00F21BC6">
            <w:pPr>
              <w:pStyle w:val="affffffff4"/>
              <w:rPr>
                <w:b/>
                <w:bCs/>
                <w:szCs w:val="24"/>
              </w:rPr>
            </w:pPr>
          </w:p>
        </w:tc>
      </w:tr>
      <w:tr w:rsidR="00553950" w:rsidRPr="00553950" w14:paraId="67CAC2C7" w14:textId="77777777">
        <w:trPr>
          <w:trHeight w:val="971"/>
        </w:trPr>
        <w:tc>
          <w:tcPr>
            <w:tcW w:w="562" w:type="dxa"/>
            <w:vMerge/>
            <w:tcBorders>
              <w:left w:val="single" w:sz="4" w:space="0" w:color="auto"/>
              <w:right w:val="single" w:sz="4" w:space="0" w:color="auto"/>
            </w:tcBorders>
          </w:tcPr>
          <w:p w14:paraId="6DC7FA2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BD436A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4297F1"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20CBAD27" w14:textId="77777777" w:rsidR="00F21BC6" w:rsidRPr="00553950" w:rsidRDefault="00F21BC6">
            <w:pPr>
              <w:pStyle w:val="af"/>
              <w:ind w:left="0"/>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0BE7846" w14:textId="77777777" w:rsidR="00F21BC6" w:rsidRPr="00553950" w:rsidRDefault="004D71E9">
            <w:pPr>
              <w:pStyle w:val="af"/>
              <w:widowControl w:val="0"/>
              <w:numPr>
                <w:ilvl w:val="0"/>
                <w:numId w:val="113"/>
              </w:numPr>
              <w:tabs>
                <w:tab w:val="left" w:pos="300"/>
              </w:tabs>
              <w:ind w:left="0" w:firstLine="22"/>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6618FDBA" w14:textId="77777777" w:rsidR="00F21BC6" w:rsidRPr="00553950" w:rsidRDefault="00F21BC6">
            <w:pPr>
              <w:pStyle w:val="affffffff4"/>
              <w:rPr>
                <w:b/>
                <w:bCs/>
                <w:szCs w:val="24"/>
              </w:rPr>
            </w:pPr>
          </w:p>
        </w:tc>
      </w:tr>
      <w:tr w:rsidR="00553950" w:rsidRPr="00553950" w14:paraId="15A7759E" w14:textId="77777777">
        <w:trPr>
          <w:trHeight w:val="971"/>
        </w:trPr>
        <w:tc>
          <w:tcPr>
            <w:tcW w:w="562" w:type="dxa"/>
            <w:vMerge/>
            <w:tcBorders>
              <w:left w:val="single" w:sz="4" w:space="0" w:color="auto"/>
              <w:right w:val="single" w:sz="4" w:space="0" w:color="auto"/>
            </w:tcBorders>
          </w:tcPr>
          <w:p w14:paraId="689F2FF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DFF471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56C740" w14:textId="77777777" w:rsidR="00F21BC6" w:rsidRPr="00553950" w:rsidRDefault="004D71E9">
            <w:pPr>
              <w:pStyle w:val="af"/>
              <w:numPr>
                <w:ilvl w:val="0"/>
                <w:numId w:val="88"/>
              </w:numPr>
              <w:rPr>
                <w:lang w:eastAsia="ru-RU"/>
              </w:rPr>
            </w:pPr>
            <w:r w:rsidRPr="00553950">
              <w:t xml:space="preserve">В разделе «Отчеты» </w:t>
            </w:r>
            <w:r w:rsidRPr="00553950">
              <w:rPr>
                <w:lang w:eastAsia="ru-RU"/>
              </w:rPr>
              <w:t xml:space="preserve"> выбрать отчет с наименованием «</w:t>
            </w:r>
            <w:bookmarkStart w:id="136" w:name="_Hlk187941861"/>
            <w:r w:rsidRPr="00553950">
              <w:rPr>
                <w:lang w:eastAsia="ru-RU"/>
              </w:rPr>
              <w:t>Отчет по повесткам</w:t>
            </w:r>
            <w:bookmarkEnd w:id="136"/>
            <w:r w:rsidRPr="00553950">
              <w:rPr>
                <w:lang w:eastAsia="ru-RU"/>
              </w:rPr>
              <w:t>»;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отметить чекбокс «Выбрать тип», в появившемся поле «Тип причины вызова» выбрать значение Первоначальная постановка на воинский учет; задать период отчета в поле «с» и «по» - текущая дата; нажать на кнопку «˅Создать отчет»;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2694D3" w14:textId="77777777" w:rsidR="00F21BC6" w:rsidRPr="00553950" w:rsidRDefault="004D71E9">
            <w:pPr>
              <w:pStyle w:val="af"/>
              <w:widowControl w:val="0"/>
              <w:numPr>
                <w:ilvl w:val="0"/>
                <w:numId w:val="113"/>
              </w:numPr>
              <w:tabs>
                <w:tab w:val="left" w:pos="300"/>
              </w:tabs>
              <w:ind w:left="0" w:firstLine="22"/>
              <w:contextualSpacing/>
            </w:pPr>
            <w:r w:rsidRPr="00553950">
              <w:t>на шаге 2 отчет с наименованием «Отчет по повесткам» не сформирован; в столбце «Действия» появляется запись «Нет данных»;</w:t>
            </w:r>
          </w:p>
          <w:p w14:paraId="7C2853CA"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32237760" w14:textId="77777777" w:rsidR="00F21BC6" w:rsidRPr="00553950" w:rsidRDefault="00F21BC6">
            <w:pPr>
              <w:pStyle w:val="affffffff4"/>
              <w:rPr>
                <w:b/>
                <w:bCs/>
                <w:szCs w:val="24"/>
              </w:rPr>
            </w:pPr>
          </w:p>
        </w:tc>
      </w:tr>
      <w:tr w:rsidR="00553950" w:rsidRPr="00553950" w14:paraId="68680E44" w14:textId="77777777">
        <w:trPr>
          <w:trHeight w:val="971"/>
        </w:trPr>
        <w:tc>
          <w:tcPr>
            <w:tcW w:w="562" w:type="dxa"/>
            <w:vMerge/>
            <w:tcBorders>
              <w:left w:val="single" w:sz="4" w:space="0" w:color="auto"/>
              <w:right w:val="single" w:sz="4" w:space="0" w:color="auto"/>
            </w:tcBorders>
          </w:tcPr>
          <w:p w14:paraId="5457FCC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E89119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75C47E" w14:textId="77777777" w:rsidR="00F21BC6" w:rsidRPr="00553950" w:rsidRDefault="004D71E9">
            <w:pPr>
              <w:pStyle w:val="affffffff4"/>
              <w:numPr>
                <w:ilvl w:val="0"/>
                <w:numId w:val="88"/>
              </w:numPr>
              <w:rPr>
                <w:szCs w:val="24"/>
              </w:rPr>
            </w:pPr>
            <w:r w:rsidRPr="00553950">
              <w:rPr>
                <w:szCs w:val="24"/>
              </w:rPr>
              <w:t>В разделе «Ведение учета» → «Постановка» → «Первоначальная – старше 18 лет» перейти в карточку гражданина и нажать кнопку «Вызвать»;</w:t>
            </w:r>
          </w:p>
          <w:p w14:paraId="70001DC4" w14:textId="77777777" w:rsidR="00F21BC6" w:rsidRPr="00553950" w:rsidRDefault="004D71E9">
            <w:pPr>
              <w:pStyle w:val="affffffff4"/>
              <w:numPr>
                <w:ilvl w:val="0"/>
                <w:numId w:val="88"/>
              </w:numPr>
              <w:rPr>
                <w:szCs w:val="24"/>
              </w:rPr>
            </w:pPr>
            <w:r w:rsidRPr="00553950">
              <w:rPr>
                <w:szCs w:val="24"/>
              </w:rPr>
              <w:t>В открывшемся окне указать причину вызова: для первоначальной постановки на воинский учет, дату и время явки, адрес и способ направления повестки (нарочно) и нажать кнопку «Вызвать»;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F82DC1E" w14:textId="77777777" w:rsidR="00F21BC6" w:rsidRPr="00553950" w:rsidRDefault="004D71E9">
            <w:pPr>
              <w:pStyle w:val="af"/>
              <w:widowControl w:val="0"/>
              <w:tabs>
                <w:tab w:val="left" w:pos="300"/>
              </w:tabs>
              <w:ind w:left="0"/>
              <w:contextualSpacing/>
            </w:pPr>
            <w:r w:rsidRPr="00553950">
              <w:t>– на шаге 3 сформирован проект повестки и направлен на подписание;</w:t>
            </w:r>
          </w:p>
          <w:p w14:paraId="6A4344BC"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31B0D855" w14:textId="77777777" w:rsidR="00F21BC6" w:rsidRPr="00553950" w:rsidRDefault="00F21BC6">
            <w:pPr>
              <w:pStyle w:val="affffffff4"/>
              <w:rPr>
                <w:b/>
                <w:bCs/>
                <w:szCs w:val="24"/>
              </w:rPr>
            </w:pPr>
          </w:p>
        </w:tc>
      </w:tr>
      <w:tr w:rsidR="00553950" w:rsidRPr="00553950" w14:paraId="1F46F455" w14:textId="77777777">
        <w:trPr>
          <w:trHeight w:val="971"/>
        </w:trPr>
        <w:tc>
          <w:tcPr>
            <w:tcW w:w="562" w:type="dxa"/>
            <w:vMerge/>
            <w:tcBorders>
              <w:left w:val="single" w:sz="4" w:space="0" w:color="auto"/>
              <w:right w:val="single" w:sz="4" w:space="0" w:color="auto"/>
            </w:tcBorders>
          </w:tcPr>
          <w:p w14:paraId="7AF83B4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007780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93640D" w14:textId="77777777" w:rsidR="00F21BC6" w:rsidRPr="00553950" w:rsidRDefault="004D71E9">
            <w:pPr>
              <w:pStyle w:val="af"/>
              <w:numPr>
                <w:ilvl w:val="0"/>
                <w:numId w:val="88"/>
              </w:numPr>
            </w:pPr>
            <w:r w:rsidRPr="00553950">
              <w:t>В разделе «Отчеты</w:t>
            </w:r>
            <w:r w:rsidRPr="00553950">
              <w:rPr>
                <w:lang w:eastAsia="ru-RU"/>
              </w:rPr>
              <w:t xml:space="preserve">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w:t>
            </w:r>
            <w:r w:rsidRPr="00553950">
              <w:rPr>
                <w:lang w:eastAsia="ru-RU"/>
              </w:rPr>
              <w:lastRenderedPageBreak/>
              <w:t>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722E94" w14:textId="77777777" w:rsidR="00F21BC6" w:rsidRPr="00553950" w:rsidRDefault="004D71E9">
            <w:pPr>
              <w:pStyle w:val="af"/>
              <w:widowControl w:val="0"/>
              <w:tabs>
                <w:tab w:val="left" w:pos="300"/>
              </w:tabs>
              <w:ind w:left="0"/>
              <w:contextualSpacing/>
            </w:pPr>
            <w:r w:rsidRPr="00553950">
              <w:lastRenderedPageBreak/>
              <w:t>– на шаге 5 отчет с наименованием «Отчет по повесткам» сформирован, заполнены данные в столбце «Сформировано повесток».</w:t>
            </w:r>
          </w:p>
          <w:p w14:paraId="65718DCC"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5059C77D" w14:textId="77777777" w:rsidR="00F21BC6" w:rsidRPr="00553950" w:rsidRDefault="00F21BC6">
            <w:pPr>
              <w:pStyle w:val="affffffff4"/>
              <w:rPr>
                <w:b/>
                <w:bCs/>
                <w:szCs w:val="24"/>
              </w:rPr>
            </w:pPr>
          </w:p>
        </w:tc>
      </w:tr>
      <w:tr w:rsidR="00553950" w:rsidRPr="00553950" w14:paraId="10FB5FFE" w14:textId="77777777">
        <w:trPr>
          <w:trHeight w:val="971"/>
        </w:trPr>
        <w:tc>
          <w:tcPr>
            <w:tcW w:w="562" w:type="dxa"/>
            <w:vMerge/>
            <w:tcBorders>
              <w:left w:val="single" w:sz="4" w:space="0" w:color="auto"/>
              <w:right w:val="single" w:sz="4" w:space="0" w:color="auto"/>
            </w:tcBorders>
          </w:tcPr>
          <w:p w14:paraId="0018264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980B9D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659332"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5CCA77A"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5741C3A4" w14:textId="77777777" w:rsidR="00F21BC6" w:rsidRPr="00553950" w:rsidRDefault="00F21BC6">
            <w:pPr>
              <w:pStyle w:val="affffffff4"/>
              <w:rPr>
                <w:b/>
                <w:bCs/>
                <w:szCs w:val="24"/>
              </w:rPr>
            </w:pPr>
          </w:p>
        </w:tc>
      </w:tr>
      <w:tr w:rsidR="00553950" w:rsidRPr="00553950" w14:paraId="07B262E4" w14:textId="77777777">
        <w:trPr>
          <w:trHeight w:val="971"/>
        </w:trPr>
        <w:tc>
          <w:tcPr>
            <w:tcW w:w="562" w:type="dxa"/>
            <w:vMerge/>
            <w:tcBorders>
              <w:left w:val="single" w:sz="4" w:space="0" w:color="auto"/>
              <w:right w:val="single" w:sz="4" w:space="0" w:color="auto"/>
            </w:tcBorders>
          </w:tcPr>
          <w:p w14:paraId="169E5EF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4AD7BA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6D744F" w14:textId="77777777" w:rsidR="00F21BC6" w:rsidRPr="00553950" w:rsidRDefault="004D71E9">
            <w:pPr>
              <w:pStyle w:val="affffffff4"/>
              <w:numPr>
                <w:ilvl w:val="0"/>
                <w:numId w:val="88"/>
              </w:numPr>
              <w:rPr>
                <w:szCs w:val="24"/>
              </w:rPr>
            </w:pPr>
            <w:r w:rsidRPr="00553950">
              <w:rPr>
                <w:szCs w:val="24"/>
              </w:rPr>
              <w:t>В разделе «Администрирование» → «Администрирование УЗ» → «Журнал пользовательских операций» просмотреть действие пользователя по формированию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813CED7" w14:textId="77777777" w:rsidR="00F21BC6" w:rsidRPr="00553950" w:rsidRDefault="004D71E9">
            <w:pPr>
              <w:pStyle w:val="af"/>
              <w:widowControl w:val="0"/>
              <w:tabs>
                <w:tab w:val="left" w:pos="300"/>
              </w:tabs>
              <w:ind w:left="0"/>
              <w:contextualSpacing/>
            </w:pPr>
            <w:r w:rsidRPr="00553950">
              <w:t>– на шаге 6 действия пользователей зафиксированы в Журнале пользовательских операций;</w:t>
            </w:r>
          </w:p>
          <w:p w14:paraId="5AF30DA2"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395EDF89" w14:textId="77777777" w:rsidR="00F21BC6" w:rsidRPr="00553950" w:rsidRDefault="00F21BC6">
            <w:pPr>
              <w:pStyle w:val="affffffff4"/>
              <w:rPr>
                <w:b/>
                <w:bCs/>
                <w:szCs w:val="24"/>
              </w:rPr>
            </w:pPr>
          </w:p>
        </w:tc>
      </w:tr>
      <w:tr w:rsidR="00553950" w:rsidRPr="00553950" w14:paraId="642C57ED" w14:textId="77777777">
        <w:trPr>
          <w:trHeight w:val="971"/>
        </w:trPr>
        <w:tc>
          <w:tcPr>
            <w:tcW w:w="562" w:type="dxa"/>
            <w:vMerge/>
            <w:tcBorders>
              <w:left w:val="single" w:sz="4" w:space="0" w:color="auto"/>
              <w:right w:val="single" w:sz="4" w:space="0" w:color="auto"/>
            </w:tcBorders>
          </w:tcPr>
          <w:p w14:paraId="6188695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93D33D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BFBDDFC" w14:textId="77777777" w:rsidR="00F21BC6" w:rsidRPr="00553950" w:rsidRDefault="004D71E9">
            <w:pPr>
              <w:pStyle w:val="affffffff4"/>
              <w:numPr>
                <w:ilvl w:val="0"/>
                <w:numId w:val="88"/>
              </w:numPr>
              <w:rPr>
                <w:szCs w:val="24"/>
              </w:rPr>
            </w:pPr>
            <w:r w:rsidRPr="00553950">
              <w:rPr>
                <w:szCs w:val="24"/>
              </w:rPr>
              <w:t>Перейти в раздел Ведение учета → Постановка → Первоначальная – старше 18 лет. Выбрать в списке ФИО гражданина. В карточке гражданина нажать кнопку «Подписать» и подписать повестку УКЭП несоответствующей военному комиссару;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87FDC93" w14:textId="77777777" w:rsidR="00F21BC6" w:rsidRPr="00553950" w:rsidRDefault="004D71E9">
            <w:pPr>
              <w:pStyle w:val="af"/>
              <w:widowControl w:val="0"/>
              <w:numPr>
                <w:ilvl w:val="0"/>
                <w:numId w:val="113"/>
              </w:numPr>
              <w:tabs>
                <w:tab w:val="left" w:pos="300"/>
              </w:tabs>
              <w:ind w:left="0" w:firstLine="22"/>
              <w:contextualSpacing/>
            </w:pPr>
            <w:r w:rsidRPr="00553950">
              <w:t>на шаге 7 ошибка при подписании повестки;</w:t>
            </w:r>
          </w:p>
        </w:tc>
        <w:tc>
          <w:tcPr>
            <w:tcW w:w="3402" w:type="dxa"/>
            <w:vMerge/>
            <w:tcBorders>
              <w:left w:val="single" w:sz="4" w:space="0" w:color="auto"/>
              <w:right w:val="single" w:sz="4" w:space="0" w:color="auto"/>
            </w:tcBorders>
            <w:shd w:val="clear" w:color="auto" w:fill="auto"/>
          </w:tcPr>
          <w:p w14:paraId="7C3DA693" w14:textId="77777777" w:rsidR="00F21BC6" w:rsidRPr="00553950" w:rsidRDefault="00F21BC6">
            <w:pPr>
              <w:pStyle w:val="affffffff4"/>
              <w:rPr>
                <w:b/>
                <w:bCs/>
                <w:szCs w:val="24"/>
              </w:rPr>
            </w:pPr>
          </w:p>
        </w:tc>
      </w:tr>
      <w:tr w:rsidR="00553950" w:rsidRPr="00553950" w14:paraId="70D9C93F" w14:textId="77777777">
        <w:trPr>
          <w:trHeight w:val="971"/>
        </w:trPr>
        <w:tc>
          <w:tcPr>
            <w:tcW w:w="562" w:type="dxa"/>
            <w:vMerge/>
            <w:tcBorders>
              <w:left w:val="single" w:sz="4" w:space="0" w:color="auto"/>
              <w:right w:val="single" w:sz="4" w:space="0" w:color="auto"/>
            </w:tcBorders>
          </w:tcPr>
          <w:p w14:paraId="1436092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808C4E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7789B3" w14:textId="77777777" w:rsidR="00F21BC6" w:rsidRPr="00553950" w:rsidRDefault="004D71E9">
            <w:pPr>
              <w:pStyle w:val="affffffff4"/>
              <w:numPr>
                <w:ilvl w:val="0"/>
                <w:numId w:val="88"/>
              </w:numPr>
              <w:rPr>
                <w:szCs w:val="24"/>
              </w:rPr>
            </w:pPr>
            <w:r w:rsidRPr="00553950">
              <w:rPr>
                <w:szCs w:val="24"/>
              </w:rPr>
              <w:t>В карточке гражданина нажать кнопку «Подписать» и подписать повестку УКЭП, соответствующей военному комиссару.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EA442A" w14:textId="77777777" w:rsidR="00F21BC6" w:rsidRPr="00553950" w:rsidRDefault="004D71E9">
            <w:pPr>
              <w:pStyle w:val="af"/>
              <w:widowControl w:val="0"/>
              <w:tabs>
                <w:tab w:val="left" w:pos="300"/>
              </w:tabs>
              <w:ind w:left="0"/>
              <w:contextualSpacing/>
            </w:pPr>
            <w:r w:rsidRPr="00553950">
              <w:t>– на шаге 8 успешное подписание повестки.</w:t>
            </w:r>
          </w:p>
          <w:p w14:paraId="0545B237"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5DD288DF" w14:textId="77777777" w:rsidR="00F21BC6" w:rsidRPr="00553950" w:rsidRDefault="00F21BC6">
            <w:pPr>
              <w:pStyle w:val="affffffff4"/>
              <w:rPr>
                <w:b/>
                <w:bCs/>
                <w:szCs w:val="24"/>
              </w:rPr>
            </w:pPr>
          </w:p>
        </w:tc>
      </w:tr>
      <w:tr w:rsidR="00553950" w:rsidRPr="00553950" w14:paraId="546DABA5" w14:textId="77777777">
        <w:trPr>
          <w:trHeight w:val="971"/>
        </w:trPr>
        <w:tc>
          <w:tcPr>
            <w:tcW w:w="562" w:type="dxa"/>
            <w:vMerge/>
            <w:tcBorders>
              <w:left w:val="single" w:sz="4" w:space="0" w:color="auto"/>
              <w:right w:val="single" w:sz="4" w:space="0" w:color="auto"/>
            </w:tcBorders>
          </w:tcPr>
          <w:p w14:paraId="6E0A67D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03EFAA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B2388A7"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D3E454A"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28F4DA76" w14:textId="77777777" w:rsidR="00F21BC6" w:rsidRPr="00553950" w:rsidRDefault="00F21BC6">
            <w:pPr>
              <w:pStyle w:val="affffffff4"/>
              <w:rPr>
                <w:b/>
                <w:bCs/>
                <w:szCs w:val="24"/>
              </w:rPr>
            </w:pPr>
          </w:p>
        </w:tc>
      </w:tr>
      <w:tr w:rsidR="00553950" w:rsidRPr="00553950" w14:paraId="2B01349E" w14:textId="77777777">
        <w:trPr>
          <w:trHeight w:val="971"/>
        </w:trPr>
        <w:tc>
          <w:tcPr>
            <w:tcW w:w="562" w:type="dxa"/>
            <w:vMerge/>
            <w:tcBorders>
              <w:left w:val="single" w:sz="4" w:space="0" w:color="auto"/>
              <w:right w:val="single" w:sz="4" w:space="0" w:color="auto"/>
            </w:tcBorders>
          </w:tcPr>
          <w:p w14:paraId="0E5EBD6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395A1F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735060" w14:textId="77777777" w:rsidR="00F21BC6" w:rsidRPr="00553950" w:rsidRDefault="004D71E9">
            <w:pPr>
              <w:pStyle w:val="affffffff4"/>
              <w:numPr>
                <w:ilvl w:val="0"/>
                <w:numId w:val="88"/>
              </w:numPr>
              <w:rPr>
                <w:szCs w:val="24"/>
              </w:rPr>
            </w:pPr>
            <w:r w:rsidRPr="00553950">
              <w:rPr>
                <w:szCs w:val="24"/>
              </w:rPr>
              <w:t>Перейти в раздел Ведение учета → Постановка → Первоначальная – старше 18 лет. Выбрать в списке ФИО гражданина. В карточке гражданина нажать кнопку «Направить» и подтвердить направление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DF764D" w14:textId="77777777" w:rsidR="00F21BC6" w:rsidRPr="00553950" w:rsidRDefault="004D71E9">
            <w:pPr>
              <w:pStyle w:val="af"/>
              <w:widowControl w:val="0"/>
              <w:tabs>
                <w:tab w:val="left" w:pos="300"/>
              </w:tabs>
              <w:ind w:left="0"/>
              <w:contextualSpacing/>
            </w:pPr>
            <w:r w:rsidRPr="00553950">
              <w:t>– на шаге 9 направление повестки гражданину, размещение ее в личном кабинете Реестра повесток, направление уведомления о размещении повестки в ЛК гражданина на ЕПГУ;</w:t>
            </w:r>
          </w:p>
        </w:tc>
        <w:tc>
          <w:tcPr>
            <w:tcW w:w="3402" w:type="dxa"/>
            <w:vMerge/>
            <w:tcBorders>
              <w:left w:val="single" w:sz="4" w:space="0" w:color="auto"/>
              <w:right w:val="single" w:sz="4" w:space="0" w:color="auto"/>
            </w:tcBorders>
            <w:shd w:val="clear" w:color="auto" w:fill="auto"/>
          </w:tcPr>
          <w:p w14:paraId="1FCA3287" w14:textId="77777777" w:rsidR="00F21BC6" w:rsidRPr="00553950" w:rsidRDefault="00F21BC6">
            <w:pPr>
              <w:pStyle w:val="affffffff4"/>
              <w:rPr>
                <w:b/>
                <w:bCs/>
                <w:szCs w:val="24"/>
              </w:rPr>
            </w:pPr>
          </w:p>
        </w:tc>
      </w:tr>
      <w:tr w:rsidR="00553950" w:rsidRPr="00553950" w14:paraId="3B0E897B" w14:textId="77777777">
        <w:trPr>
          <w:trHeight w:val="971"/>
        </w:trPr>
        <w:tc>
          <w:tcPr>
            <w:tcW w:w="562" w:type="dxa"/>
            <w:vMerge/>
            <w:tcBorders>
              <w:left w:val="single" w:sz="4" w:space="0" w:color="auto"/>
              <w:right w:val="single" w:sz="4" w:space="0" w:color="auto"/>
            </w:tcBorders>
          </w:tcPr>
          <w:p w14:paraId="684C677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62B1B4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C31A3C" w14:textId="77777777" w:rsidR="00F21BC6" w:rsidRPr="00553950" w:rsidRDefault="004D71E9">
            <w:pPr>
              <w:pStyle w:val="affffffff4"/>
              <w:numPr>
                <w:ilvl w:val="0"/>
                <w:numId w:val="88"/>
              </w:numPr>
              <w:rPr>
                <w:szCs w:val="24"/>
              </w:rPr>
            </w:pPr>
            <w:r w:rsidRPr="00553950">
              <w:rPr>
                <w:szCs w:val="24"/>
              </w:rPr>
              <w:t xml:space="preserve">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DD251A8" w14:textId="77777777" w:rsidR="00F21BC6" w:rsidRPr="00553950" w:rsidRDefault="004D71E9">
            <w:pPr>
              <w:pStyle w:val="af"/>
              <w:widowControl w:val="0"/>
              <w:tabs>
                <w:tab w:val="left" w:pos="300"/>
              </w:tabs>
              <w:ind w:left="0"/>
              <w:contextualSpacing/>
            </w:pPr>
            <w:r w:rsidRPr="00553950">
              <w:t>– на шаге 10 отчет с наименованием «Отчет по повесткам» сформирован, заполнены данные в столбце «Направлено»;</w:t>
            </w:r>
          </w:p>
          <w:p w14:paraId="7893560C"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4758F728" w14:textId="77777777" w:rsidR="00F21BC6" w:rsidRPr="00553950" w:rsidRDefault="00F21BC6">
            <w:pPr>
              <w:pStyle w:val="affffffff4"/>
              <w:rPr>
                <w:b/>
                <w:bCs/>
                <w:szCs w:val="24"/>
              </w:rPr>
            </w:pPr>
          </w:p>
        </w:tc>
      </w:tr>
      <w:tr w:rsidR="00553950" w:rsidRPr="00553950" w14:paraId="1E6F04FE" w14:textId="77777777">
        <w:trPr>
          <w:trHeight w:val="971"/>
        </w:trPr>
        <w:tc>
          <w:tcPr>
            <w:tcW w:w="562" w:type="dxa"/>
            <w:vMerge/>
            <w:tcBorders>
              <w:left w:val="single" w:sz="4" w:space="0" w:color="auto"/>
              <w:right w:val="single" w:sz="4" w:space="0" w:color="auto"/>
            </w:tcBorders>
          </w:tcPr>
          <w:p w14:paraId="37BD064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9A5CBE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8BF9B1" w14:textId="77777777" w:rsidR="00F21BC6" w:rsidRPr="00553950" w:rsidRDefault="004D71E9">
            <w:pPr>
              <w:pStyle w:val="affffffff4"/>
              <w:numPr>
                <w:ilvl w:val="0"/>
                <w:numId w:val="88"/>
              </w:numPr>
              <w:rPr>
                <w:szCs w:val="24"/>
              </w:rPr>
            </w:pPr>
            <w:r w:rsidRPr="00553950">
              <w:rPr>
                <w:szCs w:val="24"/>
              </w:rPr>
              <w:t>Перейти в раздел Ведение учета → Постановка → Первоначальная – старше 18 лет. Выбрать в списке ФИО гражданина. В карточке гражданина выбрать в правом верхнем углу меню и нажать кнопку «Повестка вручена» и заполнить сведения о вручении повестки гражданину с указанием способа вручения (нарочно), адреса, даты и времени вручения, нажать кнопку «Продолжить»;</w:t>
            </w:r>
          </w:p>
          <w:p w14:paraId="4CF6CB8C" w14:textId="77777777" w:rsidR="00F21BC6" w:rsidRPr="00553950" w:rsidRDefault="004D71E9">
            <w:pPr>
              <w:pStyle w:val="affffffff4"/>
              <w:numPr>
                <w:ilvl w:val="0"/>
                <w:numId w:val="88"/>
              </w:numPr>
              <w:rPr>
                <w:szCs w:val="24"/>
              </w:rPr>
            </w:pPr>
            <w:r w:rsidRPr="00553950">
              <w:rPr>
                <w:szCs w:val="24"/>
              </w:rPr>
              <w:t>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32EBA84E"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 xml:space="preserve">задать период отчета в поле </w:t>
            </w:r>
            <w:r w:rsidRPr="00553950">
              <w:rPr>
                <w:szCs w:val="24"/>
              </w:rPr>
              <w:lastRenderedPageBreak/>
              <w:t>«с»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15A4882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4076B59"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12 отчет с наименованием «Отчет по повесткам» сформирован, заполнен столбец «Вручено».</w:t>
            </w:r>
          </w:p>
          <w:p w14:paraId="0BAE1DDC" w14:textId="77777777" w:rsidR="00F21BC6" w:rsidRPr="00553950" w:rsidRDefault="004D71E9">
            <w:pPr>
              <w:pStyle w:val="af"/>
              <w:widowControl w:val="0"/>
              <w:tabs>
                <w:tab w:val="left" w:pos="300"/>
              </w:tabs>
              <w:ind w:left="22"/>
              <w:contextualSpacing/>
            </w:pPr>
            <w:r w:rsidRPr="00553950">
              <w:t>«Сводный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31BC434F" w14:textId="77777777" w:rsidR="00F21BC6" w:rsidRPr="00553950" w:rsidRDefault="00F21BC6">
            <w:pPr>
              <w:pStyle w:val="affffffff4"/>
              <w:rPr>
                <w:b/>
                <w:bCs/>
                <w:szCs w:val="24"/>
              </w:rPr>
            </w:pPr>
          </w:p>
        </w:tc>
      </w:tr>
      <w:tr w:rsidR="00553950" w:rsidRPr="00553950" w14:paraId="64BE3F57" w14:textId="77777777" w:rsidTr="004D247E">
        <w:trPr>
          <w:trHeight w:val="551"/>
        </w:trPr>
        <w:tc>
          <w:tcPr>
            <w:tcW w:w="562" w:type="dxa"/>
            <w:vMerge/>
            <w:tcBorders>
              <w:left w:val="single" w:sz="4" w:space="0" w:color="auto"/>
              <w:right w:val="single" w:sz="4" w:space="0" w:color="auto"/>
            </w:tcBorders>
          </w:tcPr>
          <w:p w14:paraId="241F4F3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02E49F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D78A66" w14:textId="77777777" w:rsidR="00F21BC6" w:rsidRPr="00553950" w:rsidRDefault="004D71E9">
            <w:pPr>
              <w:pStyle w:val="affffffff4"/>
              <w:numPr>
                <w:ilvl w:val="0"/>
                <w:numId w:val="88"/>
              </w:numPr>
              <w:rPr>
                <w:b/>
                <w:bCs/>
                <w:szCs w:val="24"/>
              </w:rPr>
            </w:pPr>
            <w:r w:rsidRPr="00553950">
              <w:rPr>
                <w:szCs w:val="24"/>
              </w:rPr>
              <w:t>Перейти в раздел Ведение учета → Постановка → Первоначальная – старше 18 лет. Выбрать в списке ФИО гражданина. В карточке гражданина выбрать в правом верхнем углу меню и нажать кнопку «Явился», в открывшемся модальном окне заполнить поле Комментарий и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9E561D0" w14:textId="77777777" w:rsidR="00F21BC6" w:rsidRPr="00553950" w:rsidRDefault="004D71E9">
            <w:pPr>
              <w:pStyle w:val="af"/>
              <w:widowControl w:val="0"/>
              <w:numPr>
                <w:ilvl w:val="0"/>
                <w:numId w:val="113"/>
              </w:numPr>
              <w:tabs>
                <w:tab w:val="left" w:pos="300"/>
              </w:tabs>
              <w:ind w:left="0" w:firstLine="22"/>
              <w:contextualSpacing/>
            </w:pPr>
            <w:r w:rsidRPr="00553950">
              <w:t>на шаге 13 – карточка гражданина в статусе «Предпоставлен».</w:t>
            </w:r>
          </w:p>
        </w:tc>
        <w:tc>
          <w:tcPr>
            <w:tcW w:w="3402" w:type="dxa"/>
            <w:vMerge/>
            <w:tcBorders>
              <w:left w:val="single" w:sz="4" w:space="0" w:color="auto"/>
              <w:right w:val="single" w:sz="4" w:space="0" w:color="auto"/>
            </w:tcBorders>
            <w:shd w:val="clear" w:color="auto" w:fill="auto"/>
          </w:tcPr>
          <w:p w14:paraId="1FE66505" w14:textId="77777777" w:rsidR="00F21BC6" w:rsidRPr="00553950" w:rsidRDefault="00F21BC6">
            <w:pPr>
              <w:pStyle w:val="affffffff4"/>
              <w:rPr>
                <w:b/>
                <w:bCs/>
                <w:szCs w:val="24"/>
              </w:rPr>
            </w:pPr>
          </w:p>
        </w:tc>
      </w:tr>
      <w:tr w:rsidR="00553950" w:rsidRPr="00553950" w14:paraId="35B9DB8D" w14:textId="77777777">
        <w:trPr>
          <w:trHeight w:val="971"/>
        </w:trPr>
        <w:tc>
          <w:tcPr>
            <w:tcW w:w="562" w:type="dxa"/>
            <w:vMerge/>
            <w:tcBorders>
              <w:left w:val="single" w:sz="4" w:space="0" w:color="auto"/>
              <w:right w:val="single" w:sz="4" w:space="0" w:color="auto"/>
            </w:tcBorders>
          </w:tcPr>
          <w:p w14:paraId="7190D43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C2ABD4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EACA269"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DF90E0"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w:t>
            </w:r>
            <w:r w:rsidRPr="00553950">
              <w:rPr>
                <w:b/>
                <w:bCs/>
              </w:rPr>
              <w:t>Военный комиссар</w:t>
            </w:r>
            <w:r w:rsidRPr="00553950">
              <w:rPr>
                <w:b/>
              </w:rPr>
              <w:t>»</w:t>
            </w:r>
            <w:r w:rsidRPr="00553950">
              <w:t xml:space="preserve"> является: </w:t>
            </w:r>
          </w:p>
        </w:tc>
        <w:tc>
          <w:tcPr>
            <w:tcW w:w="3402" w:type="dxa"/>
            <w:vMerge/>
            <w:tcBorders>
              <w:left w:val="single" w:sz="4" w:space="0" w:color="auto"/>
              <w:right w:val="single" w:sz="4" w:space="0" w:color="auto"/>
            </w:tcBorders>
            <w:shd w:val="clear" w:color="auto" w:fill="auto"/>
          </w:tcPr>
          <w:p w14:paraId="6EC5CF98" w14:textId="77777777" w:rsidR="00F21BC6" w:rsidRPr="00553950" w:rsidRDefault="00F21BC6">
            <w:pPr>
              <w:pStyle w:val="affffffff4"/>
              <w:rPr>
                <w:b/>
                <w:bCs/>
                <w:szCs w:val="24"/>
              </w:rPr>
            </w:pPr>
          </w:p>
        </w:tc>
      </w:tr>
      <w:tr w:rsidR="00553950" w:rsidRPr="00553950" w14:paraId="63914010" w14:textId="77777777">
        <w:trPr>
          <w:trHeight w:val="971"/>
        </w:trPr>
        <w:tc>
          <w:tcPr>
            <w:tcW w:w="562" w:type="dxa"/>
            <w:vMerge/>
            <w:tcBorders>
              <w:left w:val="single" w:sz="4" w:space="0" w:color="auto"/>
              <w:right w:val="single" w:sz="4" w:space="0" w:color="auto"/>
            </w:tcBorders>
          </w:tcPr>
          <w:p w14:paraId="3628884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C005C9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ECD60F" w14:textId="77777777" w:rsidR="00F21BC6" w:rsidRPr="00553950" w:rsidRDefault="004D71E9">
            <w:pPr>
              <w:pStyle w:val="affffffff4"/>
              <w:numPr>
                <w:ilvl w:val="0"/>
                <w:numId w:val="88"/>
              </w:numPr>
              <w:rPr>
                <w:szCs w:val="24"/>
              </w:rPr>
            </w:pPr>
            <w:r w:rsidRPr="00553950">
              <w:rPr>
                <w:szCs w:val="24"/>
              </w:rPr>
              <w:t>В разделе «Внешний обмен» → «Уведомления на ЕПГУ» просмотреть направленное уведомление о размещении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DCE90C" w14:textId="77777777" w:rsidR="00F21BC6" w:rsidRPr="00553950" w:rsidRDefault="004D71E9">
            <w:pPr>
              <w:pStyle w:val="af"/>
              <w:widowControl w:val="0"/>
              <w:tabs>
                <w:tab w:val="left" w:pos="300"/>
              </w:tabs>
              <w:ind w:left="0"/>
              <w:contextualSpacing/>
            </w:pPr>
            <w:r w:rsidRPr="00553950">
              <w:t xml:space="preserve">– на шаге </w:t>
            </w:r>
            <w:r w:rsidRPr="00553950">
              <w:rPr>
                <w:lang w:eastAsia="ru-RU"/>
              </w:rPr>
              <w:t>14</w:t>
            </w:r>
            <w:r w:rsidRPr="00553950">
              <w:t xml:space="preserve"> уведомление гражданину о размещении повестки в статусе «Доставлено»;</w:t>
            </w:r>
          </w:p>
        </w:tc>
        <w:tc>
          <w:tcPr>
            <w:tcW w:w="3402" w:type="dxa"/>
            <w:vMerge/>
            <w:tcBorders>
              <w:left w:val="single" w:sz="4" w:space="0" w:color="auto"/>
              <w:right w:val="single" w:sz="4" w:space="0" w:color="auto"/>
            </w:tcBorders>
            <w:shd w:val="clear" w:color="auto" w:fill="auto"/>
          </w:tcPr>
          <w:p w14:paraId="51E544E7" w14:textId="77777777" w:rsidR="00F21BC6" w:rsidRPr="00553950" w:rsidRDefault="00F21BC6">
            <w:pPr>
              <w:pStyle w:val="affffffff4"/>
              <w:rPr>
                <w:b/>
                <w:bCs/>
                <w:szCs w:val="24"/>
              </w:rPr>
            </w:pPr>
          </w:p>
        </w:tc>
      </w:tr>
      <w:tr w:rsidR="00553950" w:rsidRPr="00553950" w14:paraId="774F580C" w14:textId="77777777">
        <w:trPr>
          <w:trHeight w:val="971"/>
        </w:trPr>
        <w:tc>
          <w:tcPr>
            <w:tcW w:w="562" w:type="dxa"/>
            <w:vMerge/>
            <w:tcBorders>
              <w:left w:val="single" w:sz="4" w:space="0" w:color="auto"/>
              <w:right w:val="single" w:sz="4" w:space="0" w:color="auto"/>
            </w:tcBorders>
          </w:tcPr>
          <w:p w14:paraId="5653801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C663A9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E18D56" w14:textId="77777777" w:rsidR="00F21BC6" w:rsidRPr="00553950" w:rsidRDefault="004D71E9">
            <w:pPr>
              <w:pStyle w:val="affffffff4"/>
              <w:numPr>
                <w:ilvl w:val="0"/>
                <w:numId w:val="88"/>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F81314" w14:textId="77777777" w:rsidR="00F21BC6" w:rsidRPr="00553950" w:rsidRDefault="004D71E9">
            <w:pPr>
              <w:pStyle w:val="af"/>
              <w:widowControl w:val="0"/>
              <w:tabs>
                <w:tab w:val="left" w:pos="300"/>
              </w:tabs>
              <w:ind w:left="0"/>
              <w:contextualSpacing/>
            </w:pPr>
            <w:r w:rsidRPr="00553950">
              <w:t xml:space="preserve">– на шаге </w:t>
            </w:r>
            <w:r w:rsidRPr="00553950">
              <w:rPr>
                <w:lang w:eastAsia="ru-RU"/>
              </w:rPr>
              <w:t>15</w:t>
            </w:r>
            <w:r w:rsidRPr="00553950">
              <w:t xml:space="preserve">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4B00C340" w14:textId="77777777" w:rsidR="00F21BC6" w:rsidRPr="00553950" w:rsidRDefault="00F21BC6">
            <w:pPr>
              <w:pStyle w:val="affffffff4"/>
              <w:rPr>
                <w:b/>
                <w:bCs/>
                <w:szCs w:val="24"/>
              </w:rPr>
            </w:pPr>
          </w:p>
        </w:tc>
      </w:tr>
      <w:tr w:rsidR="00553950" w:rsidRPr="00553950" w14:paraId="73FB7AC2" w14:textId="77777777">
        <w:trPr>
          <w:trHeight w:val="561"/>
        </w:trPr>
        <w:tc>
          <w:tcPr>
            <w:tcW w:w="562" w:type="dxa"/>
            <w:vMerge/>
            <w:tcBorders>
              <w:left w:val="single" w:sz="4" w:space="0" w:color="auto"/>
              <w:right w:val="single" w:sz="4" w:space="0" w:color="auto"/>
            </w:tcBorders>
          </w:tcPr>
          <w:p w14:paraId="39F1B07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80C3CB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82371C"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8905F7"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 xml:space="preserve">«Наблюдатель ВК субъекта» </w:t>
            </w:r>
            <w:r w:rsidRPr="00553950">
              <w:t>является:</w:t>
            </w:r>
          </w:p>
        </w:tc>
        <w:tc>
          <w:tcPr>
            <w:tcW w:w="3402" w:type="dxa"/>
            <w:vMerge/>
            <w:tcBorders>
              <w:left w:val="single" w:sz="4" w:space="0" w:color="auto"/>
              <w:right w:val="single" w:sz="4" w:space="0" w:color="auto"/>
            </w:tcBorders>
            <w:shd w:val="clear" w:color="auto" w:fill="auto"/>
          </w:tcPr>
          <w:p w14:paraId="21B69193" w14:textId="77777777" w:rsidR="00F21BC6" w:rsidRPr="00553950" w:rsidRDefault="00F21BC6">
            <w:pPr>
              <w:pStyle w:val="affffffff4"/>
              <w:rPr>
                <w:b/>
                <w:bCs/>
                <w:szCs w:val="24"/>
              </w:rPr>
            </w:pPr>
          </w:p>
        </w:tc>
      </w:tr>
      <w:tr w:rsidR="00553950" w:rsidRPr="00553950" w14:paraId="07E2A460" w14:textId="77777777">
        <w:trPr>
          <w:trHeight w:val="971"/>
        </w:trPr>
        <w:tc>
          <w:tcPr>
            <w:tcW w:w="562" w:type="dxa"/>
            <w:vMerge/>
            <w:tcBorders>
              <w:left w:val="single" w:sz="4" w:space="0" w:color="auto"/>
              <w:right w:val="single" w:sz="4" w:space="0" w:color="auto"/>
            </w:tcBorders>
          </w:tcPr>
          <w:p w14:paraId="11A153D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519762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D5BDD5" w14:textId="77777777" w:rsidR="00F21BC6" w:rsidRPr="00553950" w:rsidRDefault="004D71E9">
            <w:pPr>
              <w:pStyle w:val="affffffff4"/>
              <w:numPr>
                <w:ilvl w:val="0"/>
                <w:numId w:val="88"/>
              </w:numPr>
              <w:rPr>
                <w:szCs w:val="24"/>
              </w:rPr>
            </w:pPr>
            <w:r w:rsidRPr="00553950">
              <w:rPr>
                <w:szCs w:val="24"/>
              </w:rPr>
              <w:t>В  разделе «Отчеты» выбрать отчет с наименованием «Отчет по повесткам»;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EE0794E"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649A98F3" w14:textId="77777777" w:rsidR="00F21BC6" w:rsidRPr="00553950" w:rsidRDefault="004D71E9">
            <w:pPr>
              <w:pStyle w:val="affffffff4"/>
              <w:rPr>
                <w:szCs w:val="24"/>
              </w:rPr>
            </w:pPr>
            <w:r w:rsidRPr="00553950">
              <w:rPr>
                <w:szCs w:val="24"/>
              </w:rPr>
              <w:lastRenderedPageBreak/>
              <w:t>Выполнить действие, указанное в шаге 14, 15.</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EA8689" w14:textId="77777777" w:rsidR="00F21BC6" w:rsidRPr="00553950" w:rsidRDefault="004D71E9">
            <w:pPr>
              <w:pStyle w:val="af"/>
              <w:widowControl w:val="0"/>
              <w:tabs>
                <w:tab w:val="left" w:pos="300"/>
              </w:tabs>
              <w:ind w:left="22"/>
              <w:contextualSpacing/>
            </w:pPr>
            <w:r w:rsidRPr="00553950">
              <w:lastRenderedPageBreak/>
              <w:t xml:space="preserve">- на шаге </w:t>
            </w:r>
            <w:r w:rsidRPr="00553950">
              <w:rPr>
                <w:lang w:eastAsia="ru-RU"/>
              </w:rPr>
              <w:t>16</w:t>
            </w:r>
            <w:r w:rsidRPr="00553950">
              <w:t xml:space="preserve"> отчет с наименованием «Отчет по повесткам» сформирован, заполнен столбец «Вручено», уведомление гражданину о размещении повестки в статусе «Доставлено»; действия пользователей зафиксированы в Журнале пользовательских операций, «Сводный отчет» по уведомлению граждан (ЕПГУ)»- в пределах своего субъекта РФ сформирован.</w:t>
            </w:r>
          </w:p>
          <w:p w14:paraId="5537EA98"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5D2FA53B" w14:textId="77777777" w:rsidR="00F21BC6" w:rsidRPr="00553950" w:rsidRDefault="00F21BC6">
            <w:pPr>
              <w:pStyle w:val="affffffff4"/>
              <w:rPr>
                <w:b/>
                <w:bCs/>
                <w:szCs w:val="24"/>
              </w:rPr>
            </w:pPr>
          </w:p>
        </w:tc>
      </w:tr>
      <w:tr w:rsidR="00553950" w:rsidRPr="00553950" w14:paraId="6C9B4AC1" w14:textId="77777777">
        <w:trPr>
          <w:trHeight w:val="971"/>
        </w:trPr>
        <w:tc>
          <w:tcPr>
            <w:tcW w:w="562" w:type="dxa"/>
            <w:vMerge/>
            <w:tcBorders>
              <w:left w:val="single" w:sz="4" w:space="0" w:color="auto"/>
              <w:right w:val="single" w:sz="4" w:space="0" w:color="auto"/>
            </w:tcBorders>
          </w:tcPr>
          <w:p w14:paraId="1CC8A57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88138C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6BDCA4"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74FC822D"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1AE944" w14:textId="77777777" w:rsidR="00F21BC6" w:rsidRPr="00553950" w:rsidRDefault="004D71E9">
            <w:pPr>
              <w:tabs>
                <w:tab w:val="left" w:pos="300"/>
              </w:tabs>
            </w:pPr>
            <w:r w:rsidRPr="00553950">
              <w:t>Положительным результатом проверки для пользователя с ролью</w:t>
            </w:r>
            <w:r w:rsidRPr="00553950">
              <w:rPr>
                <w:b/>
              </w:rPr>
              <w:t xml:space="preserve"> «Наблюдатель ГОМУ» </w:t>
            </w:r>
            <w:r w:rsidRPr="00553950">
              <w:t>является:</w:t>
            </w:r>
          </w:p>
        </w:tc>
        <w:tc>
          <w:tcPr>
            <w:tcW w:w="3402" w:type="dxa"/>
            <w:vMerge/>
            <w:tcBorders>
              <w:left w:val="single" w:sz="4" w:space="0" w:color="auto"/>
              <w:right w:val="single" w:sz="4" w:space="0" w:color="auto"/>
            </w:tcBorders>
            <w:shd w:val="clear" w:color="auto" w:fill="auto"/>
          </w:tcPr>
          <w:p w14:paraId="2173A55B" w14:textId="77777777" w:rsidR="00F21BC6" w:rsidRPr="00553950" w:rsidRDefault="00F21BC6">
            <w:pPr>
              <w:pStyle w:val="affffffff4"/>
              <w:rPr>
                <w:b/>
                <w:bCs/>
                <w:szCs w:val="24"/>
              </w:rPr>
            </w:pPr>
          </w:p>
        </w:tc>
      </w:tr>
      <w:tr w:rsidR="00553950" w:rsidRPr="00553950" w14:paraId="74079FEF" w14:textId="77777777">
        <w:trPr>
          <w:trHeight w:val="971"/>
        </w:trPr>
        <w:tc>
          <w:tcPr>
            <w:tcW w:w="562" w:type="dxa"/>
            <w:vMerge/>
            <w:tcBorders>
              <w:left w:val="single" w:sz="4" w:space="0" w:color="auto"/>
              <w:right w:val="single" w:sz="4" w:space="0" w:color="auto"/>
            </w:tcBorders>
          </w:tcPr>
          <w:p w14:paraId="1C8FBEE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19AA5D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D801DE" w14:textId="77777777" w:rsidR="00F21BC6" w:rsidRPr="00553950" w:rsidRDefault="004D71E9">
            <w:pPr>
              <w:pStyle w:val="af"/>
              <w:numPr>
                <w:ilvl w:val="0"/>
                <w:numId w:val="88"/>
              </w:numPr>
              <w:rPr>
                <w:lang w:eastAsia="ru-RU"/>
              </w:rPr>
            </w:pPr>
            <w:r w:rsidRPr="00553950">
              <w:rPr>
                <w:lang w:eastAsia="ru-RU"/>
              </w:rPr>
              <w:t>В</w:t>
            </w:r>
            <w:r w:rsidRPr="00553950">
              <w:rPr>
                <w:strike/>
                <w:lang w:eastAsia="ru-RU"/>
              </w:rPr>
              <w:t xml:space="preserve"> </w:t>
            </w:r>
            <w:r w:rsidRPr="00553950">
              <w:rPr>
                <w:lang w:eastAsia="ru-RU"/>
              </w:rPr>
              <w:t xml:space="preserve"> разделе «Отчеты» выбрать отчет с наименованием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DCC6B4D"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xml:space="preserve">; нажать на кнопу «˅Создать отчет»; после </w:t>
            </w:r>
            <w:r w:rsidRPr="00553950">
              <w:lastRenderedPageBreak/>
              <w:t>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063D5805" w14:textId="77777777" w:rsidR="00F21BC6" w:rsidRPr="00553950" w:rsidRDefault="004D71E9">
            <w:pPr>
              <w:pStyle w:val="affffffff4"/>
              <w:rPr>
                <w:szCs w:val="24"/>
              </w:rPr>
            </w:pPr>
            <w:r w:rsidRPr="00553950">
              <w:rPr>
                <w:szCs w:val="24"/>
              </w:rPr>
              <w:t>Выполнить действие, указанное в шаге 14, 15.</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A6672A2" w14:textId="77777777" w:rsidR="00F21BC6" w:rsidRPr="00553950" w:rsidRDefault="004D71E9">
            <w:pPr>
              <w:pStyle w:val="af"/>
              <w:widowControl w:val="0"/>
              <w:numPr>
                <w:ilvl w:val="0"/>
                <w:numId w:val="114"/>
              </w:numPr>
              <w:tabs>
                <w:tab w:val="left" w:pos="300"/>
              </w:tabs>
              <w:ind w:left="0" w:firstLine="22"/>
              <w:contextualSpacing/>
            </w:pPr>
            <w:r w:rsidRPr="00553950">
              <w:lastRenderedPageBreak/>
              <w:t xml:space="preserve">на шаге </w:t>
            </w:r>
            <w:r w:rsidRPr="00553950">
              <w:rPr>
                <w:lang w:eastAsia="ru-RU"/>
              </w:rPr>
              <w:t>17</w:t>
            </w:r>
            <w:r w:rsidRPr="00553950">
              <w:t xml:space="preserve"> отчет с наименованием «Отчет по повесткам» сформирован, заполнен столбец «Вручено», уведомление гражданину о размещении повестки в статусе «Доставлено»; действия пользователей зафиксированы в Журнале пользовательских операций. «Сводный отчет по уведомлению граждан (ЛК ЕПГУ)» - в пределах всех военкоматов- сформирован.</w:t>
            </w:r>
          </w:p>
          <w:p w14:paraId="4748A13E"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485EB30C" w14:textId="77777777" w:rsidR="00F21BC6" w:rsidRPr="00553950" w:rsidRDefault="00F21BC6">
            <w:pPr>
              <w:pStyle w:val="affffffff4"/>
              <w:rPr>
                <w:b/>
                <w:bCs/>
                <w:szCs w:val="24"/>
              </w:rPr>
            </w:pPr>
          </w:p>
        </w:tc>
      </w:tr>
      <w:tr w:rsidR="00553950" w:rsidRPr="00553950" w14:paraId="4A163E20" w14:textId="77777777">
        <w:trPr>
          <w:trHeight w:val="971"/>
        </w:trPr>
        <w:tc>
          <w:tcPr>
            <w:tcW w:w="562" w:type="dxa"/>
            <w:vMerge/>
            <w:tcBorders>
              <w:left w:val="single" w:sz="4" w:space="0" w:color="auto"/>
              <w:right w:val="single" w:sz="4" w:space="0" w:color="auto"/>
            </w:tcBorders>
          </w:tcPr>
          <w:p w14:paraId="638F861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417FA5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EBE193"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239BBEA" w14:textId="77777777" w:rsidR="00F21BC6" w:rsidRPr="00553950" w:rsidRDefault="004D71E9">
            <w:pPr>
              <w:tabs>
                <w:tab w:val="left" w:pos="300"/>
              </w:tabs>
              <w:rPr>
                <w:b/>
                <w:bCs/>
              </w:rPr>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t>является:</w:t>
            </w:r>
          </w:p>
        </w:tc>
        <w:tc>
          <w:tcPr>
            <w:tcW w:w="3402" w:type="dxa"/>
            <w:vMerge/>
            <w:tcBorders>
              <w:left w:val="single" w:sz="4" w:space="0" w:color="auto"/>
              <w:right w:val="single" w:sz="4" w:space="0" w:color="auto"/>
            </w:tcBorders>
            <w:shd w:val="clear" w:color="auto" w:fill="auto"/>
          </w:tcPr>
          <w:p w14:paraId="0BEACF10" w14:textId="77777777" w:rsidR="00F21BC6" w:rsidRPr="00553950" w:rsidRDefault="00F21BC6">
            <w:pPr>
              <w:pStyle w:val="affffffff4"/>
              <w:rPr>
                <w:b/>
                <w:bCs/>
                <w:szCs w:val="24"/>
              </w:rPr>
            </w:pPr>
          </w:p>
        </w:tc>
      </w:tr>
      <w:tr w:rsidR="00553950" w:rsidRPr="00553950" w14:paraId="601BD1DC" w14:textId="77777777">
        <w:trPr>
          <w:trHeight w:val="971"/>
        </w:trPr>
        <w:tc>
          <w:tcPr>
            <w:tcW w:w="562" w:type="dxa"/>
            <w:vMerge/>
            <w:tcBorders>
              <w:left w:val="single" w:sz="4" w:space="0" w:color="auto"/>
              <w:right w:val="single" w:sz="4" w:space="0" w:color="auto"/>
            </w:tcBorders>
          </w:tcPr>
          <w:p w14:paraId="525A3CF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AE2E7A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DD52BA" w14:textId="77777777" w:rsidR="00F21BC6" w:rsidRPr="00553950" w:rsidRDefault="004D71E9">
            <w:pPr>
              <w:pStyle w:val="affffffff4"/>
              <w:numPr>
                <w:ilvl w:val="0"/>
                <w:numId w:val="88"/>
              </w:numPr>
              <w:rPr>
                <w:szCs w:val="24"/>
              </w:rPr>
            </w:pPr>
            <w:r w:rsidRPr="00553950">
              <w:rPr>
                <w:szCs w:val="24"/>
              </w:rPr>
              <w:t>Выполнить действие, указанное в шаге 14, 15, 16 (формирование отчета).</w:t>
            </w:r>
          </w:p>
          <w:p w14:paraId="4EBB5C72"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4D66812" w14:textId="77777777" w:rsidR="00F21BC6" w:rsidRPr="00553950" w:rsidRDefault="004D71E9">
            <w:pPr>
              <w:pStyle w:val="af"/>
              <w:widowControl w:val="0"/>
              <w:tabs>
                <w:tab w:val="left" w:pos="300"/>
              </w:tabs>
              <w:ind w:left="0"/>
              <w:contextualSpacing/>
            </w:pPr>
            <w:r w:rsidRPr="00553950">
              <w:t xml:space="preserve">–  на шаге </w:t>
            </w:r>
            <w:r w:rsidRPr="00553950">
              <w:rPr>
                <w:lang w:eastAsia="ru-RU"/>
              </w:rPr>
              <w:t>18</w:t>
            </w:r>
            <w:r w:rsidRPr="00553950">
              <w:t xml:space="preserve"> отчет с наименованием «Отчет по повесткам» сформирован, заполнен столбец «Вручено», уведомление гражданину о размещении повестки в статусе «Доставлено»; действия пользователей зафиксированы в Журнале пользовательских операций.</w:t>
            </w:r>
          </w:p>
          <w:p w14:paraId="3063282C" w14:textId="77777777" w:rsidR="00F21BC6" w:rsidRPr="00553950" w:rsidRDefault="004D71E9">
            <w:pPr>
              <w:pStyle w:val="af"/>
              <w:widowControl w:val="0"/>
              <w:tabs>
                <w:tab w:val="left" w:pos="300"/>
              </w:tabs>
              <w:ind w:left="0"/>
              <w:contextualSpacing/>
            </w:pPr>
            <w:r w:rsidRPr="00553950">
              <w:t>«Сводный отчет по уведомлению граждан (ЛК ЕПГУ)» - в пределах военного округа РФ.</w:t>
            </w:r>
          </w:p>
          <w:p w14:paraId="6708EB36" w14:textId="77777777" w:rsidR="00F21BC6" w:rsidRPr="00553950" w:rsidRDefault="00F21BC6">
            <w:pPr>
              <w:pStyle w:val="affffffff4"/>
            </w:pPr>
          </w:p>
        </w:tc>
        <w:tc>
          <w:tcPr>
            <w:tcW w:w="3402" w:type="dxa"/>
            <w:vMerge/>
            <w:tcBorders>
              <w:left w:val="single" w:sz="4" w:space="0" w:color="auto"/>
              <w:right w:val="single" w:sz="4" w:space="0" w:color="auto"/>
            </w:tcBorders>
            <w:shd w:val="clear" w:color="auto" w:fill="auto"/>
          </w:tcPr>
          <w:p w14:paraId="5C345E8B" w14:textId="77777777" w:rsidR="00F21BC6" w:rsidRPr="00553950" w:rsidRDefault="00F21BC6">
            <w:pPr>
              <w:pStyle w:val="affffffff4"/>
              <w:rPr>
                <w:b/>
                <w:bCs/>
                <w:szCs w:val="24"/>
              </w:rPr>
            </w:pPr>
          </w:p>
        </w:tc>
      </w:tr>
      <w:tr w:rsidR="00553950" w:rsidRPr="00553950" w14:paraId="2611DF8C" w14:textId="77777777">
        <w:trPr>
          <w:trHeight w:val="971"/>
        </w:trPr>
        <w:tc>
          <w:tcPr>
            <w:tcW w:w="562" w:type="dxa"/>
            <w:vMerge/>
            <w:tcBorders>
              <w:left w:val="single" w:sz="4" w:space="0" w:color="auto"/>
              <w:right w:val="single" w:sz="4" w:space="0" w:color="auto"/>
            </w:tcBorders>
          </w:tcPr>
          <w:p w14:paraId="264EDD2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A881C0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A73A97"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47F7FBC"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w:t>
            </w:r>
            <w:r w:rsidRPr="00553950">
              <w:rPr>
                <w:b/>
                <w:bCs/>
              </w:rPr>
              <w:t>Сотрудник ГОМУ</w:t>
            </w:r>
            <w:r w:rsidRPr="00553950">
              <w:rPr>
                <w:b/>
              </w:rPr>
              <w:t>»</w:t>
            </w:r>
            <w:r w:rsidRPr="00553950">
              <w:t xml:space="preserve"> является:</w:t>
            </w:r>
          </w:p>
        </w:tc>
        <w:tc>
          <w:tcPr>
            <w:tcW w:w="3402" w:type="dxa"/>
            <w:vMerge/>
            <w:tcBorders>
              <w:left w:val="single" w:sz="4" w:space="0" w:color="auto"/>
              <w:right w:val="single" w:sz="4" w:space="0" w:color="auto"/>
            </w:tcBorders>
            <w:shd w:val="clear" w:color="auto" w:fill="auto"/>
          </w:tcPr>
          <w:p w14:paraId="1A5410B6" w14:textId="77777777" w:rsidR="00F21BC6" w:rsidRPr="00553950" w:rsidRDefault="00F21BC6">
            <w:pPr>
              <w:pStyle w:val="affffffff4"/>
              <w:rPr>
                <w:b/>
                <w:bCs/>
                <w:szCs w:val="24"/>
              </w:rPr>
            </w:pPr>
          </w:p>
        </w:tc>
      </w:tr>
      <w:tr w:rsidR="00553950" w:rsidRPr="00553950" w14:paraId="118B6C4B" w14:textId="77777777">
        <w:trPr>
          <w:trHeight w:val="280"/>
        </w:trPr>
        <w:tc>
          <w:tcPr>
            <w:tcW w:w="562" w:type="dxa"/>
            <w:vMerge/>
            <w:tcBorders>
              <w:left w:val="single" w:sz="4" w:space="0" w:color="auto"/>
              <w:right w:val="single" w:sz="4" w:space="0" w:color="auto"/>
            </w:tcBorders>
          </w:tcPr>
          <w:p w14:paraId="16B9D80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2A03F2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A4B6FC" w14:textId="77777777" w:rsidR="00F21BC6" w:rsidRPr="00553950" w:rsidRDefault="004D71E9">
            <w:pPr>
              <w:pStyle w:val="affffffff4"/>
              <w:numPr>
                <w:ilvl w:val="0"/>
                <w:numId w:val="88"/>
              </w:numPr>
              <w:rPr>
                <w:szCs w:val="24"/>
              </w:rPr>
            </w:pPr>
            <w:r w:rsidRPr="00553950">
              <w:rPr>
                <w:szCs w:val="24"/>
              </w:rPr>
              <w:t>Выполнить действие, указанное в шаге 14,16 (формирование отчета).</w:t>
            </w:r>
          </w:p>
          <w:p w14:paraId="320C8AFC" w14:textId="77777777" w:rsidR="00F21BC6" w:rsidRPr="00553950" w:rsidRDefault="004D71E9">
            <w:pPr>
              <w:pStyle w:val="affffffff4"/>
              <w:rPr>
                <w:szCs w:val="24"/>
              </w:rPr>
            </w:pPr>
            <w:r w:rsidRPr="00553950">
              <w:t xml:space="preserve">Перейти в раздел «Аналитическая подсистема» → «Бизнес метрики»; нажать </w:t>
            </w:r>
            <w:r w:rsidRPr="00553950">
              <w:lastRenderedPageBreak/>
              <w:t>на виджет «Реестр повесток»;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63CAA2F"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w:t>
            </w:r>
            <w:r w:rsidRPr="00553950">
              <w:rPr>
                <w:lang w:eastAsia="ru-RU"/>
              </w:rPr>
              <w:t xml:space="preserve">19 </w:t>
            </w:r>
            <w:r w:rsidRPr="00553950">
              <w:t xml:space="preserve">отчет с наименованием «Отчет по повесткам» сформирован, заполнен столбец «Вручено», </w:t>
            </w:r>
            <w:r w:rsidRPr="00553950">
              <w:lastRenderedPageBreak/>
              <w:t>«Сводный отчет по уведомлению граждан (ЛК ЕПГУ)» - в пределах всех военкоматов сформирован.</w:t>
            </w:r>
          </w:p>
          <w:p w14:paraId="00598F3D" w14:textId="77777777" w:rsidR="00F21BC6" w:rsidRPr="00553950" w:rsidRDefault="004D71E9">
            <w:pPr>
              <w:pStyle w:val="af"/>
              <w:widowControl w:val="0"/>
              <w:tabs>
                <w:tab w:val="left" w:pos="300"/>
              </w:tabs>
              <w:ind w:left="22"/>
              <w:contextualSpacing/>
            </w:pPr>
            <w:r w:rsidRPr="00553950">
              <w:t>уведомление гражданину о размещении повестки в статусе «Доставлено».</w:t>
            </w:r>
          </w:p>
          <w:p w14:paraId="06D8D98D"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p w14:paraId="481EA727"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5AFF5C79" w14:textId="77777777" w:rsidR="00F21BC6" w:rsidRPr="00553950" w:rsidRDefault="00F21BC6">
            <w:pPr>
              <w:pStyle w:val="affffffff4"/>
              <w:rPr>
                <w:b/>
                <w:bCs/>
                <w:szCs w:val="24"/>
              </w:rPr>
            </w:pPr>
          </w:p>
        </w:tc>
      </w:tr>
      <w:tr w:rsidR="00553950" w:rsidRPr="00553950" w14:paraId="7CA1D44D" w14:textId="77777777">
        <w:trPr>
          <w:trHeight w:val="971"/>
        </w:trPr>
        <w:tc>
          <w:tcPr>
            <w:tcW w:w="562" w:type="dxa"/>
            <w:vMerge/>
            <w:tcBorders>
              <w:left w:val="single" w:sz="4" w:space="0" w:color="auto"/>
              <w:right w:val="single" w:sz="4" w:space="0" w:color="auto"/>
            </w:tcBorders>
          </w:tcPr>
          <w:p w14:paraId="2CC6470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D9F797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046EBF" w14:textId="77777777" w:rsidR="00F21BC6" w:rsidRPr="00553950" w:rsidRDefault="004D71E9">
            <w:pPr>
              <w:pStyle w:val="affffffff4"/>
              <w:numPr>
                <w:ilvl w:val="0"/>
                <w:numId w:val="88"/>
              </w:numPr>
              <w:rPr>
                <w:bCs/>
                <w:szCs w:val="24"/>
              </w:rPr>
            </w:pPr>
            <w:r w:rsidRPr="00553950">
              <w:rPr>
                <w:szCs w:val="24"/>
              </w:rPr>
              <w:t>В разделе «Отчеты» выбрать отчет с наименованием «Детализированный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7199A63" w14:textId="77777777" w:rsidR="00F21BC6" w:rsidRPr="00553950" w:rsidRDefault="004D71E9">
            <w:pPr>
              <w:pStyle w:val="af"/>
              <w:widowControl w:val="0"/>
              <w:numPr>
                <w:ilvl w:val="0"/>
                <w:numId w:val="113"/>
              </w:numPr>
              <w:tabs>
                <w:tab w:val="left" w:pos="300"/>
              </w:tabs>
              <w:ind w:left="0" w:firstLine="22"/>
              <w:contextualSpacing/>
            </w:pPr>
            <w:r w:rsidRPr="00553950">
              <w:t xml:space="preserve">на шаге </w:t>
            </w:r>
            <w:r w:rsidRPr="00553950">
              <w:rPr>
                <w:lang w:eastAsia="ru-RU"/>
              </w:rPr>
              <w:t>20</w:t>
            </w:r>
            <w:r w:rsidRPr="00553950">
              <w:t xml:space="preserve"> отчет с наименованием «Детализированный отчет по повесткам» сформирован;</w:t>
            </w:r>
          </w:p>
        </w:tc>
        <w:tc>
          <w:tcPr>
            <w:tcW w:w="3402" w:type="dxa"/>
            <w:vMerge/>
            <w:tcBorders>
              <w:left w:val="single" w:sz="4" w:space="0" w:color="auto"/>
              <w:right w:val="single" w:sz="4" w:space="0" w:color="auto"/>
            </w:tcBorders>
            <w:shd w:val="clear" w:color="auto" w:fill="auto"/>
          </w:tcPr>
          <w:p w14:paraId="4C448B53" w14:textId="77777777" w:rsidR="00F21BC6" w:rsidRPr="00553950" w:rsidRDefault="00F21BC6">
            <w:pPr>
              <w:pStyle w:val="affffffff4"/>
              <w:rPr>
                <w:b/>
                <w:bCs/>
                <w:szCs w:val="24"/>
              </w:rPr>
            </w:pPr>
          </w:p>
        </w:tc>
      </w:tr>
      <w:tr w:rsidR="00553950" w:rsidRPr="00553950" w14:paraId="3EC237BE" w14:textId="77777777">
        <w:trPr>
          <w:trHeight w:val="800"/>
        </w:trPr>
        <w:tc>
          <w:tcPr>
            <w:tcW w:w="562" w:type="dxa"/>
            <w:vMerge/>
            <w:tcBorders>
              <w:left w:val="single" w:sz="4" w:space="0" w:color="auto"/>
              <w:right w:val="single" w:sz="4" w:space="0" w:color="auto"/>
            </w:tcBorders>
          </w:tcPr>
          <w:p w14:paraId="675A966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94957D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DBCC70D"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2D0AAD"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w:t>
            </w:r>
            <w:r w:rsidRPr="00553950">
              <w:rPr>
                <w:szCs w:val="24"/>
              </w:rPr>
              <w:t>на ЕПГУ является:</w:t>
            </w:r>
          </w:p>
        </w:tc>
        <w:tc>
          <w:tcPr>
            <w:tcW w:w="3402" w:type="dxa"/>
            <w:vMerge/>
            <w:tcBorders>
              <w:left w:val="single" w:sz="4" w:space="0" w:color="auto"/>
              <w:right w:val="single" w:sz="4" w:space="0" w:color="auto"/>
            </w:tcBorders>
            <w:shd w:val="clear" w:color="auto" w:fill="auto"/>
          </w:tcPr>
          <w:p w14:paraId="60FF573A" w14:textId="77777777" w:rsidR="00F21BC6" w:rsidRPr="00553950" w:rsidRDefault="00F21BC6">
            <w:pPr>
              <w:pStyle w:val="affffffff4"/>
              <w:rPr>
                <w:b/>
                <w:bCs/>
                <w:szCs w:val="24"/>
              </w:rPr>
            </w:pPr>
          </w:p>
        </w:tc>
      </w:tr>
      <w:tr w:rsidR="00553950" w:rsidRPr="00553950" w14:paraId="22F08914" w14:textId="77777777">
        <w:trPr>
          <w:trHeight w:val="971"/>
        </w:trPr>
        <w:tc>
          <w:tcPr>
            <w:tcW w:w="562" w:type="dxa"/>
            <w:vMerge/>
            <w:tcBorders>
              <w:left w:val="single" w:sz="4" w:space="0" w:color="auto"/>
              <w:bottom w:val="single" w:sz="4" w:space="0" w:color="auto"/>
              <w:right w:val="single" w:sz="4" w:space="0" w:color="auto"/>
            </w:tcBorders>
          </w:tcPr>
          <w:p w14:paraId="3BE14E8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D8EC7C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939168" w14:textId="77777777" w:rsidR="00F21BC6" w:rsidRPr="00553950" w:rsidRDefault="004D71E9">
            <w:pPr>
              <w:pStyle w:val="affffffff4"/>
              <w:numPr>
                <w:ilvl w:val="0"/>
                <w:numId w:val="88"/>
              </w:numPr>
              <w:rPr>
                <w:szCs w:val="24"/>
              </w:rPr>
            </w:pPr>
            <w:r w:rsidRPr="00553950">
              <w:rPr>
                <w:szCs w:val="24"/>
              </w:rPr>
              <w:t>Проверить поступление уведомления в личный кабинет гражданина на ЕПГУ.</w:t>
            </w:r>
          </w:p>
          <w:p w14:paraId="2D3E3ABE" w14:textId="77777777" w:rsidR="00F21BC6" w:rsidRPr="00553950" w:rsidRDefault="00F21BC6">
            <w:pPr>
              <w:pStyle w:val="affffffff4"/>
              <w:rPr>
                <w:szCs w:val="24"/>
              </w:rPr>
            </w:pPr>
          </w:p>
          <w:p w14:paraId="47605D85" w14:textId="77777777" w:rsidR="00F21BC6" w:rsidRPr="00553950" w:rsidRDefault="00F21BC6">
            <w:pPr>
              <w:pStyle w:val="affffffff4"/>
              <w:rPr>
                <w:szCs w:val="24"/>
              </w:rPr>
            </w:pPr>
          </w:p>
          <w:p w14:paraId="56F090A1" w14:textId="77777777" w:rsidR="00F21BC6" w:rsidRPr="00553950" w:rsidRDefault="00F21BC6">
            <w:pPr>
              <w:pStyle w:val="affffffff4"/>
              <w:rPr>
                <w:szCs w:val="24"/>
              </w:rPr>
            </w:pPr>
          </w:p>
          <w:p w14:paraId="65E95E1B" w14:textId="77777777" w:rsidR="00F21BC6" w:rsidRPr="00553950" w:rsidRDefault="00F21BC6">
            <w:pPr>
              <w:pStyle w:val="affffffff4"/>
              <w:rPr>
                <w:szCs w:val="24"/>
              </w:rPr>
            </w:pPr>
          </w:p>
          <w:p w14:paraId="44CC280C" w14:textId="77777777" w:rsidR="00F21BC6" w:rsidRPr="00553950" w:rsidRDefault="00F21BC6">
            <w:pPr>
              <w:contextualSpacing/>
            </w:pPr>
          </w:p>
          <w:p w14:paraId="67291FF6" w14:textId="77777777" w:rsidR="00F21BC6" w:rsidRPr="00553950" w:rsidRDefault="00F21BC6">
            <w:pPr>
              <w:contextualSpacing/>
            </w:pPr>
          </w:p>
          <w:p w14:paraId="2FBC04C6" w14:textId="77777777" w:rsidR="00F21BC6" w:rsidRPr="00553950" w:rsidRDefault="00F21BC6">
            <w:pPr>
              <w:contextualSpacing/>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B0FE2B1" w14:textId="77777777" w:rsidR="00F21BC6" w:rsidRPr="00553950" w:rsidRDefault="004D71E9">
            <w:pPr>
              <w:pStyle w:val="affffffff4"/>
              <w:rPr>
                <w:szCs w:val="24"/>
              </w:rPr>
            </w:pPr>
            <w:r w:rsidRPr="00553950">
              <w:rPr>
                <w:szCs w:val="24"/>
              </w:rPr>
              <w:t>– на шаге 21 поступление уведомления в личный кабинет гражданина на ЕПГУ о размещении повестки в Реестре повесток:</w:t>
            </w:r>
          </w:p>
          <w:p w14:paraId="0B787413" w14:textId="77777777" w:rsidR="00F21BC6" w:rsidRPr="00553950" w:rsidRDefault="004D71E9">
            <w:pPr>
              <w:pStyle w:val="affffffff4"/>
              <w:rPr>
                <w:b/>
                <w:bCs/>
                <w:szCs w:val="24"/>
              </w:rPr>
            </w:pPr>
            <w:r w:rsidRPr="00553950">
              <w:rPr>
                <w:b/>
                <w:bCs/>
                <w:szCs w:val="24"/>
              </w:rPr>
              <w:t>Текст Уведомления:</w:t>
            </w:r>
          </w:p>
          <w:p w14:paraId="2709B33A" w14:textId="77777777" w:rsidR="00F21BC6" w:rsidRPr="00553950" w:rsidRDefault="004D71E9">
            <w:pPr>
              <w:pStyle w:val="affffffff4"/>
              <w:rPr>
                <w:szCs w:val="24"/>
              </w:rPr>
            </w:pPr>
            <w:r w:rsidRPr="00553950">
              <w:rPr>
                <w:szCs w:val="24"/>
              </w:rPr>
              <w:t xml:space="preserve">Уведомление о размещении повестки </w:t>
            </w:r>
          </w:p>
          <w:p w14:paraId="3A2D85FF" w14:textId="77777777" w:rsidR="00F21BC6" w:rsidRPr="00553950" w:rsidRDefault="004D71E9">
            <w:pPr>
              <w:pStyle w:val="affffffff4"/>
              <w:rPr>
                <w:szCs w:val="24"/>
              </w:rPr>
            </w:pPr>
            <w:r w:rsidRPr="00553950">
              <w:rPr>
                <w:szCs w:val="24"/>
              </w:rPr>
              <w:t>&lt;Имя Отчество&gt;</w:t>
            </w:r>
          </w:p>
          <w:p w14:paraId="7F7A5DE0" w14:textId="77777777" w:rsidR="00F21BC6" w:rsidRPr="00553950" w:rsidRDefault="004D71E9">
            <w:pPr>
              <w:pStyle w:val="affffffff4"/>
              <w:rPr>
                <w:szCs w:val="24"/>
              </w:rPr>
            </w:pPr>
            <w:r w:rsidRPr="00553950">
              <w:rPr>
                <w:szCs w:val="24"/>
              </w:rPr>
              <w:t>В Реестре повесток размещена повестка на ваше имя</w:t>
            </w:r>
          </w:p>
          <w:p w14:paraId="14705D34" w14:textId="77777777" w:rsidR="00F21BC6" w:rsidRPr="00553950" w:rsidRDefault="004D71E9">
            <w:pPr>
              <w:pStyle w:val="affffffff4"/>
              <w:rPr>
                <w:szCs w:val="24"/>
              </w:rPr>
            </w:pPr>
            <w:r w:rsidRPr="00553950">
              <w:rPr>
                <w:szCs w:val="24"/>
              </w:rPr>
              <w:t>Дату явки и адрес военкомата вы можете узнать в личном кабинете Реестра повесток</w:t>
            </w:r>
          </w:p>
          <w:p w14:paraId="35B44D10" w14:textId="77777777" w:rsidR="00F21BC6" w:rsidRPr="00553950" w:rsidRDefault="004D71E9">
            <w:pPr>
              <w:pStyle w:val="affffffff4"/>
              <w:rPr>
                <w:szCs w:val="24"/>
              </w:rPr>
            </w:pPr>
            <w:r w:rsidRPr="00553950">
              <w:rPr>
                <w:szCs w:val="24"/>
              </w:rPr>
              <w:t>Повестка считается вручённой по истечении 7 дней с момента её размещения в Реестре повесток – п. 2 ст. 31 Закона о воинской обязанности и военной службе</w:t>
            </w:r>
          </w:p>
          <w:p w14:paraId="60FD28FD" w14:textId="77777777" w:rsidR="00F21BC6" w:rsidRPr="00553950" w:rsidRDefault="004D71E9">
            <w:pPr>
              <w:pStyle w:val="affffffff4"/>
              <w:rPr>
                <w:szCs w:val="24"/>
              </w:rPr>
            </w:pPr>
            <w:r w:rsidRPr="00553950">
              <w:rPr>
                <w:szCs w:val="24"/>
              </w:rPr>
              <w:t>В случае неявки в дату, указанную в повестке, через 20 календарных дней к вам будут применены ограничения:</w:t>
            </w:r>
          </w:p>
          <w:p w14:paraId="6B1A6B5E"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6F95DFD8" w14:textId="77777777" w:rsidR="00F21BC6" w:rsidRPr="00553950" w:rsidRDefault="004D71E9">
            <w:pPr>
              <w:pStyle w:val="affffffff4"/>
              <w:rPr>
                <w:szCs w:val="24"/>
              </w:rPr>
            </w:pPr>
            <w:r w:rsidRPr="00553950">
              <w:rPr>
                <w:szCs w:val="24"/>
              </w:rPr>
              <w:t xml:space="preserve">- запрет на постановку в налоговом органе </w:t>
            </w:r>
            <w:r w:rsidRPr="00553950">
              <w:rPr>
                <w:szCs w:val="24"/>
              </w:rPr>
              <w:lastRenderedPageBreak/>
              <w:t>физического лица в качестве налогоплательщика, применяющего специальный налоговый режим «Налог на профессиональный доход»</w:t>
            </w:r>
          </w:p>
          <w:p w14:paraId="63B9547B" w14:textId="77777777" w:rsidR="00F21BC6" w:rsidRPr="00553950" w:rsidRDefault="004D71E9">
            <w:pPr>
              <w:pStyle w:val="affffffff4"/>
              <w:rPr>
                <w:szCs w:val="24"/>
              </w:rPr>
            </w:pPr>
            <w:r w:rsidRPr="00553950">
              <w:rPr>
                <w:szCs w:val="24"/>
              </w:rPr>
              <w:t>- приостановка действий по государственной регистрации недвижимости и её постановке на кадастровый учет</w:t>
            </w:r>
          </w:p>
          <w:p w14:paraId="57EAEBFE" w14:textId="77777777" w:rsidR="00F21BC6" w:rsidRPr="00553950" w:rsidRDefault="004D71E9">
            <w:pPr>
              <w:pStyle w:val="affffffff4"/>
              <w:rPr>
                <w:szCs w:val="24"/>
              </w:rPr>
            </w:pPr>
            <w:r w:rsidRPr="00553950">
              <w:rPr>
                <w:szCs w:val="24"/>
              </w:rPr>
              <w:t>- ограничения на управление транспортными средствами</w:t>
            </w:r>
          </w:p>
          <w:p w14:paraId="6A6C4C08" w14:textId="77777777" w:rsidR="00F21BC6" w:rsidRPr="00553950" w:rsidRDefault="004D71E9">
            <w:pPr>
              <w:pStyle w:val="affffffff4"/>
              <w:rPr>
                <w:szCs w:val="24"/>
              </w:rPr>
            </w:pPr>
            <w:r w:rsidRPr="00553950">
              <w:rPr>
                <w:szCs w:val="24"/>
              </w:rPr>
              <w:t>- запрет на регистрацию транспортных средств</w:t>
            </w:r>
          </w:p>
          <w:p w14:paraId="57ADCA2A" w14:textId="77777777" w:rsidR="00F21BC6" w:rsidRPr="00553950" w:rsidRDefault="004D71E9">
            <w:pPr>
              <w:pStyle w:val="affffffff4"/>
              <w:rPr>
                <w:szCs w:val="24"/>
              </w:rPr>
            </w:pPr>
            <w:r w:rsidRPr="00553950">
              <w:rPr>
                <w:szCs w:val="24"/>
              </w:rPr>
              <w:t>п. 4 ст. 7.1 Закона о воинской обязанности и военной службе</w:t>
            </w:r>
          </w:p>
        </w:tc>
        <w:tc>
          <w:tcPr>
            <w:tcW w:w="3402" w:type="dxa"/>
            <w:vMerge/>
            <w:tcBorders>
              <w:left w:val="single" w:sz="4" w:space="0" w:color="auto"/>
              <w:bottom w:val="single" w:sz="4" w:space="0" w:color="auto"/>
              <w:right w:val="single" w:sz="4" w:space="0" w:color="auto"/>
            </w:tcBorders>
            <w:shd w:val="clear" w:color="auto" w:fill="auto"/>
          </w:tcPr>
          <w:p w14:paraId="41317F61" w14:textId="77777777" w:rsidR="00F21BC6" w:rsidRPr="00553950" w:rsidRDefault="00F21BC6">
            <w:pPr>
              <w:pStyle w:val="affffffff4"/>
              <w:tabs>
                <w:tab w:val="left" w:pos="318"/>
              </w:tabs>
              <w:ind w:left="34"/>
              <w:rPr>
                <w:b/>
                <w:szCs w:val="24"/>
              </w:rPr>
            </w:pPr>
          </w:p>
        </w:tc>
      </w:tr>
      <w:tr w:rsidR="00553950" w:rsidRPr="00553950" w14:paraId="0C4A413B" w14:textId="77777777">
        <w:trPr>
          <w:trHeight w:val="1131"/>
        </w:trPr>
        <w:tc>
          <w:tcPr>
            <w:tcW w:w="562" w:type="dxa"/>
            <w:vMerge w:val="restart"/>
            <w:tcBorders>
              <w:left w:val="single" w:sz="4" w:space="0" w:color="auto"/>
              <w:right w:val="single" w:sz="4" w:space="0" w:color="auto"/>
            </w:tcBorders>
          </w:tcPr>
          <w:p w14:paraId="00C779C5" w14:textId="77777777" w:rsidR="00F21BC6" w:rsidRPr="00553950" w:rsidRDefault="004D71E9">
            <w:pPr>
              <w:pStyle w:val="af"/>
              <w:widowControl w:val="0"/>
              <w:numPr>
                <w:ilvl w:val="2"/>
                <w:numId w:val="275"/>
              </w:numPr>
              <w:suppressLineNumbers/>
              <w:ind w:left="57" w:right="-57"/>
              <w:contextualSpacing/>
            </w:pPr>
            <w:r w:rsidRPr="00553950">
              <w:lastRenderedPageBreak/>
              <w:t>21.</w:t>
            </w:r>
          </w:p>
        </w:tc>
        <w:tc>
          <w:tcPr>
            <w:tcW w:w="2415" w:type="dxa"/>
            <w:vMerge w:val="restart"/>
            <w:tcBorders>
              <w:left w:val="single" w:sz="4" w:space="0" w:color="auto"/>
              <w:right w:val="single" w:sz="4" w:space="0" w:color="auto"/>
            </w:tcBorders>
            <w:shd w:val="clear" w:color="auto" w:fill="auto"/>
          </w:tcPr>
          <w:p w14:paraId="7F972233" w14:textId="77777777" w:rsidR="00F21BC6" w:rsidRPr="00553950" w:rsidRDefault="004D71E9">
            <w:pPr>
              <w:pStyle w:val="affffffff4"/>
              <w:rPr>
                <w:szCs w:val="24"/>
              </w:rPr>
            </w:pPr>
            <w:r w:rsidRPr="00553950">
              <w:rPr>
                <w:szCs w:val="24"/>
              </w:rPr>
              <w:t>Проверка функциональности вызова граждан в военный комиссариат в списке на вызов для первоначальной постановки на воинский учет</w:t>
            </w:r>
          </w:p>
        </w:tc>
        <w:tc>
          <w:tcPr>
            <w:tcW w:w="4819" w:type="dxa"/>
            <w:tcBorders>
              <w:top w:val="single" w:sz="4" w:space="0" w:color="auto"/>
              <w:left w:val="single" w:sz="4" w:space="0" w:color="auto"/>
              <w:right w:val="single" w:sz="4" w:space="0" w:color="auto"/>
            </w:tcBorders>
            <w:shd w:val="clear" w:color="auto" w:fill="auto"/>
          </w:tcPr>
          <w:p w14:paraId="6408021A" w14:textId="77777777" w:rsidR="00F21BC6" w:rsidRPr="00553950" w:rsidRDefault="004D71E9">
            <w:pPr>
              <w:pStyle w:val="affffffff4"/>
              <w:rPr>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right w:val="single" w:sz="4" w:space="0" w:color="auto"/>
            </w:tcBorders>
            <w:shd w:val="clear" w:color="auto" w:fill="auto"/>
          </w:tcPr>
          <w:p w14:paraId="22458354"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val="restart"/>
            <w:tcBorders>
              <w:left w:val="single" w:sz="4" w:space="0" w:color="auto"/>
              <w:right w:val="single" w:sz="4" w:space="0" w:color="auto"/>
            </w:tcBorders>
            <w:shd w:val="clear" w:color="auto" w:fill="auto"/>
          </w:tcPr>
          <w:p w14:paraId="5FCBE5DC" w14:textId="77777777" w:rsidR="00F21BC6" w:rsidRPr="00553950" w:rsidRDefault="004D71E9">
            <w:pPr>
              <w:pStyle w:val="affffffff4"/>
              <w:rPr>
                <w:b/>
                <w:bCs/>
                <w:szCs w:val="24"/>
              </w:rPr>
            </w:pPr>
            <w:r w:rsidRPr="00553950">
              <w:rPr>
                <w:b/>
                <w:bCs/>
                <w:szCs w:val="24"/>
              </w:rPr>
              <w:t>Предварительные условия:</w:t>
            </w:r>
          </w:p>
          <w:p w14:paraId="2C3E198A" w14:textId="77777777" w:rsidR="00F21BC6" w:rsidRPr="00553950" w:rsidRDefault="004D71E9">
            <w:pPr>
              <w:pStyle w:val="affffffff4"/>
              <w:rPr>
                <w:bCs/>
                <w:szCs w:val="24"/>
              </w:rPr>
            </w:pPr>
            <w:r w:rsidRPr="00553950">
              <w:rPr>
                <w:bCs/>
                <w:szCs w:val="24"/>
              </w:rPr>
              <w:t>В проверке используются данные граждан:</w:t>
            </w:r>
          </w:p>
          <w:p w14:paraId="65669D32" w14:textId="77777777" w:rsidR="00F21BC6" w:rsidRPr="00553950" w:rsidRDefault="004D71E9">
            <w:pPr>
              <w:pStyle w:val="affffffff4"/>
              <w:rPr>
                <w:bCs/>
                <w:szCs w:val="24"/>
              </w:rPr>
            </w:pPr>
            <w:r w:rsidRPr="00553950">
              <w:rPr>
                <w:bCs/>
                <w:szCs w:val="24"/>
              </w:rPr>
              <w:t>53, 54</w:t>
            </w:r>
          </w:p>
          <w:p w14:paraId="2CA96DBE" w14:textId="77777777" w:rsidR="00F21BC6" w:rsidRPr="00553950" w:rsidRDefault="00F21BC6">
            <w:pPr>
              <w:pStyle w:val="affffffff4"/>
              <w:rPr>
                <w:bCs/>
                <w:szCs w:val="24"/>
              </w:rPr>
            </w:pPr>
          </w:p>
          <w:p w14:paraId="7AE3DF0C" w14:textId="77777777" w:rsidR="00F21BC6" w:rsidRPr="00553950" w:rsidRDefault="004D71E9">
            <w:pPr>
              <w:pStyle w:val="affffffff4"/>
              <w:numPr>
                <w:ilvl w:val="0"/>
                <w:numId w:val="90"/>
              </w:numPr>
              <w:rPr>
                <w:szCs w:val="24"/>
              </w:rPr>
            </w:pPr>
            <w:r w:rsidRPr="00553950">
              <w:rPr>
                <w:szCs w:val="24"/>
              </w:rPr>
              <w:t>Записи граждан в статусе «Предпоставлен»</w:t>
            </w:r>
          </w:p>
          <w:p w14:paraId="12F0C513" w14:textId="77777777" w:rsidR="00F21BC6" w:rsidRPr="00553950" w:rsidRDefault="004D71E9">
            <w:pPr>
              <w:pStyle w:val="affffffff4"/>
              <w:numPr>
                <w:ilvl w:val="0"/>
                <w:numId w:val="90"/>
              </w:numPr>
              <w:rPr>
                <w:szCs w:val="24"/>
              </w:rPr>
            </w:pPr>
            <w:r w:rsidRPr="00553950">
              <w:rPr>
                <w:szCs w:val="24"/>
              </w:rPr>
              <w:t>УКЭП на АРМ военного комиссара. УКЭП того удостоверяющего центра, к которому подключен стенд.</w:t>
            </w:r>
          </w:p>
          <w:p w14:paraId="39C52B2A" w14:textId="77777777" w:rsidR="00F21BC6" w:rsidRPr="00553950" w:rsidRDefault="00F21BC6">
            <w:pPr>
              <w:pStyle w:val="affffffff4"/>
              <w:rPr>
                <w:szCs w:val="24"/>
              </w:rPr>
            </w:pPr>
          </w:p>
          <w:p w14:paraId="5C15CC1D" w14:textId="77777777" w:rsidR="00F21BC6" w:rsidRPr="00553950" w:rsidRDefault="004D71E9">
            <w:pPr>
              <w:pStyle w:val="affffffff4"/>
              <w:rPr>
                <w:szCs w:val="24"/>
              </w:rPr>
            </w:pPr>
            <w:r w:rsidRPr="00553950">
              <w:rPr>
                <w:szCs w:val="24"/>
              </w:rPr>
              <w:t>Пользователи с назначенными ролями:</w:t>
            </w:r>
          </w:p>
          <w:p w14:paraId="4B4456EA"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17C73BCE" w14:textId="77777777" w:rsidR="00F21BC6" w:rsidRPr="00553950" w:rsidRDefault="004D71E9">
            <w:pPr>
              <w:pStyle w:val="affffffff4"/>
              <w:numPr>
                <w:ilvl w:val="0"/>
                <w:numId w:val="125"/>
              </w:numPr>
              <w:tabs>
                <w:tab w:val="left" w:pos="318"/>
              </w:tabs>
              <w:ind w:left="34" w:firstLine="0"/>
              <w:rPr>
                <w:b/>
                <w:szCs w:val="24"/>
              </w:rPr>
            </w:pPr>
            <w:r w:rsidRPr="00553950">
              <w:rPr>
                <w:szCs w:val="24"/>
              </w:rPr>
              <w:t xml:space="preserve">Специалист ВК по </w:t>
            </w:r>
            <w:r w:rsidRPr="00553950">
              <w:rPr>
                <w:szCs w:val="24"/>
              </w:rPr>
              <w:lastRenderedPageBreak/>
              <w:t>воинскому учету;</w:t>
            </w:r>
          </w:p>
          <w:p w14:paraId="514E1DC9"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ВК субъекта;</w:t>
            </w:r>
          </w:p>
          <w:p w14:paraId="3CD97A97"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штаба ВО;</w:t>
            </w:r>
          </w:p>
          <w:p w14:paraId="7E40D323"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ГОМУ;</w:t>
            </w:r>
          </w:p>
          <w:p w14:paraId="17F0CF37" w14:textId="77777777" w:rsidR="00F21BC6" w:rsidRPr="00553950" w:rsidRDefault="004D71E9">
            <w:pPr>
              <w:pStyle w:val="affffffff4"/>
              <w:tabs>
                <w:tab w:val="left" w:pos="318"/>
              </w:tabs>
              <w:ind w:left="34"/>
              <w:rPr>
                <w:b/>
                <w:szCs w:val="24"/>
              </w:rPr>
            </w:pPr>
            <w:r w:rsidRPr="00553950">
              <w:rPr>
                <w:szCs w:val="24"/>
              </w:rPr>
              <w:t>Сотрудник ГОМУ.</w:t>
            </w:r>
          </w:p>
        </w:tc>
      </w:tr>
      <w:tr w:rsidR="00553950" w:rsidRPr="00553950" w14:paraId="689BC2DA" w14:textId="77777777">
        <w:trPr>
          <w:trHeight w:val="971"/>
        </w:trPr>
        <w:tc>
          <w:tcPr>
            <w:tcW w:w="562" w:type="dxa"/>
            <w:vMerge/>
            <w:tcBorders>
              <w:left w:val="single" w:sz="4" w:space="0" w:color="auto"/>
              <w:right w:val="single" w:sz="4" w:space="0" w:color="auto"/>
            </w:tcBorders>
          </w:tcPr>
          <w:p w14:paraId="17B53C8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EDF63C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02A7BF" w14:textId="77777777" w:rsidR="00F21BC6" w:rsidRPr="00553950" w:rsidRDefault="004D71E9">
            <w:pPr>
              <w:pStyle w:val="affffffff4"/>
              <w:numPr>
                <w:ilvl w:val="0"/>
                <w:numId w:val="89"/>
              </w:numPr>
              <w:rPr>
                <w:szCs w:val="24"/>
              </w:rPr>
            </w:pPr>
            <w:r w:rsidRPr="00553950">
              <w:rPr>
                <w:szCs w:val="24"/>
              </w:rPr>
              <w:t xml:space="preserve">В разделе «Отчеты» выбрать отчет с наименованием «Отчет по повесткам»;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отметить чекбокс «Выбрать тип», в появившемся поле «Тип причины вызова» </w:t>
            </w:r>
            <w:r w:rsidRPr="00553950">
              <w:t>выбрать значение Первоначальная постановка на воинский учет</w:t>
            </w:r>
            <w:r w:rsidRPr="00553950">
              <w:rPr>
                <w:szCs w:val="24"/>
              </w:rPr>
              <w:t xml:space="preserve">; задать период отчета в поле «с» и «по» - текущая дата; </w:t>
            </w:r>
            <w:r w:rsidRPr="00553950">
              <w:rPr>
                <w:szCs w:val="24"/>
              </w:rPr>
              <w:lastRenderedPageBreak/>
              <w:t>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EA32EA"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1 отчет с наименованием «Отчет по повесткам» сформирован;</w:t>
            </w:r>
          </w:p>
        </w:tc>
        <w:tc>
          <w:tcPr>
            <w:tcW w:w="3402" w:type="dxa"/>
            <w:vMerge/>
            <w:tcBorders>
              <w:left w:val="single" w:sz="4" w:space="0" w:color="auto"/>
              <w:right w:val="single" w:sz="4" w:space="0" w:color="auto"/>
            </w:tcBorders>
            <w:shd w:val="clear" w:color="auto" w:fill="auto"/>
          </w:tcPr>
          <w:p w14:paraId="46AFFD78" w14:textId="77777777" w:rsidR="00F21BC6" w:rsidRPr="00553950" w:rsidRDefault="00F21BC6">
            <w:pPr>
              <w:pStyle w:val="affffffff4"/>
              <w:rPr>
                <w:b/>
                <w:bCs/>
                <w:szCs w:val="24"/>
              </w:rPr>
            </w:pPr>
          </w:p>
        </w:tc>
      </w:tr>
      <w:tr w:rsidR="00553950" w:rsidRPr="00553950" w14:paraId="1ED1CC8B" w14:textId="77777777">
        <w:trPr>
          <w:trHeight w:val="971"/>
        </w:trPr>
        <w:tc>
          <w:tcPr>
            <w:tcW w:w="562" w:type="dxa"/>
            <w:vMerge/>
            <w:tcBorders>
              <w:left w:val="single" w:sz="4" w:space="0" w:color="auto"/>
              <w:right w:val="single" w:sz="4" w:space="0" w:color="auto"/>
            </w:tcBorders>
          </w:tcPr>
          <w:p w14:paraId="3A8F125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DC06C9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1227BA" w14:textId="77777777" w:rsidR="00F21BC6" w:rsidRPr="00553950" w:rsidRDefault="004D71E9">
            <w:pPr>
              <w:pStyle w:val="affffffff4"/>
              <w:numPr>
                <w:ilvl w:val="0"/>
                <w:numId w:val="89"/>
              </w:numPr>
              <w:rPr>
                <w:szCs w:val="24"/>
              </w:rPr>
            </w:pPr>
            <w:r w:rsidRPr="00553950">
              <w:rPr>
                <w:szCs w:val="24"/>
              </w:rPr>
              <w:t>В разделе «Реестр повесток» → «Вызов граждан» → «Добавить граждан в список» выбрать чекбоксом записи граждан и нажать кнопку «Добавить в список на вызов»;</w:t>
            </w:r>
          </w:p>
          <w:p w14:paraId="258B1317" w14:textId="77777777" w:rsidR="00F21BC6" w:rsidRPr="00553950" w:rsidRDefault="004D71E9">
            <w:pPr>
              <w:pStyle w:val="affffffff4"/>
              <w:numPr>
                <w:ilvl w:val="0"/>
                <w:numId w:val="89"/>
              </w:numPr>
              <w:rPr>
                <w:szCs w:val="24"/>
              </w:rPr>
            </w:pPr>
            <w:r w:rsidRPr="00553950">
              <w:rPr>
                <w:szCs w:val="24"/>
              </w:rPr>
              <w:t>В открывшемся окне нажать кнопку «Новый список»;</w:t>
            </w:r>
          </w:p>
          <w:p w14:paraId="63683165" w14:textId="77777777" w:rsidR="00F21BC6" w:rsidRPr="00553950" w:rsidRDefault="004D71E9">
            <w:pPr>
              <w:pStyle w:val="affffffff4"/>
              <w:numPr>
                <w:ilvl w:val="0"/>
                <w:numId w:val="89"/>
              </w:numPr>
              <w:rPr>
                <w:szCs w:val="24"/>
              </w:rPr>
            </w:pPr>
            <w:r w:rsidRPr="00553950">
              <w:rPr>
                <w:szCs w:val="24"/>
              </w:rPr>
              <w:t>В открывшемся окне выбрать причину вызова в военный комиссариат: для первоначальной постановки на воинский учет; указать дату и время явки, адрес и способ направления повестки (нарочно и письмом</w:t>
            </w:r>
            <w:proofErr w:type="gramStart"/>
            <w:r w:rsidRPr="00553950">
              <w:rPr>
                <w:szCs w:val="24"/>
              </w:rPr>
              <w:t>) )</w:t>
            </w:r>
            <w:proofErr w:type="gramEnd"/>
            <w:r w:rsidRPr="00553950">
              <w:rPr>
                <w:szCs w:val="24"/>
              </w:rPr>
              <w:t xml:space="preserve"> и нажать кнопку «Добавить в новый список»;</w:t>
            </w:r>
          </w:p>
          <w:p w14:paraId="2F3BD9F1" w14:textId="77777777" w:rsidR="00F21BC6" w:rsidRPr="00553950" w:rsidRDefault="004D71E9">
            <w:pPr>
              <w:pStyle w:val="affffffff4"/>
              <w:numPr>
                <w:ilvl w:val="0"/>
                <w:numId w:val="89"/>
              </w:numPr>
              <w:rPr>
                <w:szCs w:val="24"/>
              </w:rPr>
            </w:pPr>
            <w:r w:rsidRPr="00553950">
              <w:rPr>
                <w:szCs w:val="24"/>
              </w:rPr>
              <w:t xml:space="preserve">Нажать на кнопку «Перейти к списку». В карточке списка на вызов нажать кнопку «Сформировать», </w:t>
            </w:r>
            <w:bookmarkStart w:id="137" w:name="_Hlk181005605"/>
            <w:r w:rsidRPr="00553950">
              <w:rPr>
                <w:szCs w:val="24"/>
              </w:rPr>
              <w:t>в модальном окне нажать кнопку «Сформировать», после успешного формирования повесток нажать кнопку «Продолжить»</w:t>
            </w:r>
            <w:bookmarkEnd w:id="137"/>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624BBC2" w14:textId="77777777" w:rsidR="00F21BC6" w:rsidRPr="00553950" w:rsidRDefault="004D71E9">
            <w:pPr>
              <w:pStyle w:val="af"/>
              <w:widowControl w:val="0"/>
              <w:numPr>
                <w:ilvl w:val="0"/>
                <w:numId w:val="113"/>
              </w:numPr>
              <w:tabs>
                <w:tab w:val="left" w:pos="300"/>
              </w:tabs>
              <w:ind w:left="0" w:firstLine="22"/>
              <w:contextualSpacing/>
            </w:pPr>
            <w:r w:rsidRPr="00553950">
              <w:t>на шаге 5 сформированы проекты повесток и направлены на подписание;</w:t>
            </w:r>
          </w:p>
          <w:p w14:paraId="6A43C6B5"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452B07AA" w14:textId="77777777" w:rsidR="00F21BC6" w:rsidRPr="00553950" w:rsidRDefault="00F21BC6">
            <w:pPr>
              <w:pStyle w:val="affffffff4"/>
              <w:rPr>
                <w:b/>
                <w:bCs/>
                <w:szCs w:val="24"/>
              </w:rPr>
            </w:pPr>
          </w:p>
        </w:tc>
      </w:tr>
      <w:tr w:rsidR="00553950" w:rsidRPr="00553950" w14:paraId="6627EFC7" w14:textId="77777777">
        <w:trPr>
          <w:trHeight w:val="971"/>
        </w:trPr>
        <w:tc>
          <w:tcPr>
            <w:tcW w:w="562" w:type="dxa"/>
            <w:vMerge/>
            <w:tcBorders>
              <w:left w:val="single" w:sz="4" w:space="0" w:color="auto"/>
              <w:right w:val="single" w:sz="4" w:space="0" w:color="auto"/>
            </w:tcBorders>
          </w:tcPr>
          <w:p w14:paraId="71A0A46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AD0985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719BB8" w14:textId="77777777" w:rsidR="00F21BC6" w:rsidRPr="00553950" w:rsidRDefault="004D71E9">
            <w:pPr>
              <w:pStyle w:val="affffffff4"/>
              <w:numPr>
                <w:ilvl w:val="0"/>
                <w:numId w:val="89"/>
              </w:numPr>
              <w:rPr>
                <w:szCs w:val="24"/>
              </w:rPr>
            </w:pPr>
            <w:r w:rsidRPr="00553950">
              <w:rPr>
                <w:szCs w:val="24"/>
              </w:rPr>
              <w:t xml:space="preserve">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46FD8AD" w14:textId="77777777" w:rsidR="00F21BC6" w:rsidRPr="00553950" w:rsidRDefault="004D71E9">
            <w:pPr>
              <w:pStyle w:val="af"/>
              <w:widowControl w:val="0"/>
              <w:numPr>
                <w:ilvl w:val="0"/>
                <w:numId w:val="113"/>
              </w:numPr>
              <w:tabs>
                <w:tab w:val="left" w:pos="300"/>
              </w:tabs>
              <w:ind w:left="0" w:firstLine="22"/>
              <w:contextualSpacing/>
            </w:pPr>
            <w:r w:rsidRPr="00553950">
              <w:t>на шаге 6 отчет с наименованием «Отчет по повесткам» сформирован, заполнены данные в столбце «Сформировано повесток».</w:t>
            </w:r>
          </w:p>
        </w:tc>
        <w:tc>
          <w:tcPr>
            <w:tcW w:w="3402" w:type="dxa"/>
            <w:vMerge/>
            <w:tcBorders>
              <w:left w:val="single" w:sz="4" w:space="0" w:color="auto"/>
              <w:right w:val="single" w:sz="4" w:space="0" w:color="auto"/>
            </w:tcBorders>
            <w:shd w:val="clear" w:color="auto" w:fill="auto"/>
          </w:tcPr>
          <w:p w14:paraId="01D8685A" w14:textId="77777777" w:rsidR="00F21BC6" w:rsidRPr="00553950" w:rsidRDefault="00F21BC6">
            <w:pPr>
              <w:pStyle w:val="affffffff4"/>
              <w:rPr>
                <w:b/>
                <w:bCs/>
                <w:szCs w:val="24"/>
              </w:rPr>
            </w:pPr>
          </w:p>
        </w:tc>
      </w:tr>
      <w:tr w:rsidR="00553950" w:rsidRPr="00553950" w14:paraId="38083987" w14:textId="77777777">
        <w:trPr>
          <w:trHeight w:val="971"/>
        </w:trPr>
        <w:tc>
          <w:tcPr>
            <w:tcW w:w="562" w:type="dxa"/>
            <w:vMerge/>
            <w:tcBorders>
              <w:left w:val="single" w:sz="4" w:space="0" w:color="auto"/>
              <w:right w:val="single" w:sz="4" w:space="0" w:color="auto"/>
            </w:tcBorders>
          </w:tcPr>
          <w:p w14:paraId="2526902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374A6A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2AD60C"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6261BA"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6C4BEE77" w14:textId="77777777" w:rsidR="00F21BC6" w:rsidRPr="00553950" w:rsidRDefault="00F21BC6">
            <w:pPr>
              <w:pStyle w:val="affffffff4"/>
              <w:rPr>
                <w:b/>
                <w:bCs/>
                <w:szCs w:val="24"/>
              </w:rPr>
            </w:pPr>
          </w:p>
        </w:tc>
      </w:tr>
      <w:tr w:rsidR="00553950" w:rsidRPr="00553950" w14:paraId="700F7E17" w14:textId="77777777">
        <w:trPr>
          <w:trHeight w:val="971"/>
        </w:trPr>
        <w:tc>
          <w:tcPr>
            <w:tcW w:w="562" w:type="dxa"/>
            <w:vMerge/>
            <w:tcBorders>
              <w:left w:val="single" w:sz="4" w:space="0" w:color="auto"/>
              <w:right w:val="single" w:sz="4" w:space="0" w:color="auto"/>
            </w:tcBorders>
          </w:tcPr>
          <w:p w14:paraId="2E93B1E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31CDE2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838C4F" w14:textId="77777777" w:rsidR="00F21BC6" w:rsidRPr="00553950" w:rsidRDefault="004D71E9">
            <w:pPr>
              <w:pStyle w:val="affffffff4"/>
              <w:numPr>
                <w:ilvl w:val="0"/>
                <w:numId w:val="89"/>
              </w:numPr>
              <w:rPr>
                <w:szCs w:val="24"/>
              </w:rPr>
            </w:pPr>
            <w:r w:rsidRPr="00553950">
              <w:rPr>
                <w:szCs w:val="24"/>
              </w:rPr>
              <w:t>В разделе «Реестр повесток» → «Вызов граждан» → «Списки на вызов» в карточке списка на вызов нажать кнопку «Подписать» и подписать повестку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2AA7C35" w14:textId="77777777" w:rsidR="00F21BC6" w:rsidRPr="00553950" w:rsidRDefault="004D71E9">
            <w:pPr>
              <w:pStyle w:val="af"/>
              <w:widowControl w:val="0"/>
              <w:tabs>
                <w:tab w:val="left" w:pos="300"/>
              </w:tabs>
              <w:ind w:left="0"/>
              <w:contextualSpacing/>
            </w:pPr>
            <w:r w:rsidRPr="00553950">
              <w:t>– на шаге 7 подписание повесток в списке на вызов.</w:t>
            </w:r>
          </w:p>
          <w:p w14:paraId="316BB800"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0C7E9B10" w14:textId="77777777" w:rsidR="00F21BC6" w:rsidRPr="00553950" w:rsidRDefault="00F21BC6">
            <w:pPr>
              <w:pStyle w:val="affffffff4"/>
              <w:rPr>
                <w:b/>
                <w:bCs/>
                <w:szCs w:val="24"/>
              </w:rPr>
            </w:pPr>
          </w:p>
        </w:tc>
      </w:tr>
      <w:tr w:rsidR="00553950" w:rsidRPr="00553950" w14:paraId="669A6501" w14:textId="77777777">
        <w:trPr>
          <w:trHeight w:val="971"/>
        </w:trPr>
        <w:tc>
          <w:tcPr>
            <w:tcW w:w="562" w:type="dxa"/>
            <w:vMerge/>
            <w:tcBorders>
              <w:left w:val="single" w:sz="4" w:space="0" w:color="auto"/>
              <w:right w:val="single" w:sz="4" w:space="0" w:color="auto"/>
            </w:tcBorders>
          </w:tcPr>
          <w:p w14:paraId="1D652AE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D2C6F3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B41FEC"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65397361"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80C377D"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37B99BCA" w14:textId="77777777" w:rsidR="00F21BC6" w:rsidRPr="00553950" w:rsidRDefault="00F21BC6">
            <w:pPr>
              <w:pStyle w:val="affffffff4"/>
              <w:rPr>
                <w:b/>
                <w:bCs/>
                <w:szCs w:val="24"/>
              </w:rPr>
            </w:pPr>
          </w:p>
        </w:tc>
      </w:tr>
      <w:tr w:rsidR="00553950" w:rsidRPr="00553950" w14:paraId="371AC8D1" w14:textId="77777777">
        <w:trPr>
          <w:trHeight w:val="971"/>
        </w:trPr>
        <w:tc>
          <w:tcPr>
            <w:tcW w:w="562" w:type="dxa"/>
            <w:vMerge/>
            <w:tcBorders>
              <w:left w:val="single" w:sz="4" w:space="0" w:color="auto"/>
              <w:right w:val="single" w:sz="4" w:space="0" w:color="auto"/>
            </w:tcBorders>
          </w:tcPr>
          <w:p w14:paraId="4C21C24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6274C1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9E61C5" w14:textId="77777777" w:rsidR="00F21BC6" w:rsidRPr="00553950" w:rsidRDefault="004D71E9">
            <w:pPr>
              <w:pStyle w:val="affffffff4"/>
              <w:numPr>
                <w:ilvl w:val="0"/>
                <w:numId w:val="89"/>
              </w:numPr>
              <w:rPr>
                <w:szCs w:val="24"/>
              </w:rPr>
            </w:pPr>
            <w:r w:rsidRPr="00553950">
              <w:rPr>
                <w:szCs w:val="24"/>
              </w:rPr>
              <w:t>В разделе «Реестр повесток» → «Вызов граждан» → «Списки на вызов» в карточке списка на вызов нажать кнопку «Направить» и подтвердить направление повесток гражданам из списка на вызов;</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319BFD9" w14:textId="77777777" w:rsidR="00F21BC6" w:rsidRPr="00553950" w:rsidRDefault="004D71E9">
            <w:pPr>
              <w:pStyle w:val="af"/>
              <w:widowControl w:val="0"/>
              <w:numPr>
                <w:ilvl w:val="0"/>
                <w:numId w:val="113"/>
              </w:numPr>
              <w:tabs>
                <w:tab w:val="left" w:pos="300"/>
              </w:tabs>
              <w:ind w:left="0" w:firstLine="22"/>
              <w:contextualSpacing/>
            </w:pPr>
            <w:r w:rsidRPr="00553950">
              <w:t>на шаге 8 направление повесток гражданам из списка на вызов;</w:t>
            </w:r>
          </w:p>
        </w:tc>
        <w:tc>
          <w:tcPr>
            <w:tcW w:w="3402" w:type="dxa"/>
            <w:vMerge/>
            <w:tcBorders>
              <w:left w:val="single" w:sz="4" w:space="0" w:color="auto"/>
              <w:right w:val="single" w:sz="4" w:space="0" w:color="auto"/>
            </w:tcBorders>
            <w:shd w:val="clear" w:color="auto" w:fill="auto"/>
          </w:tcPr>
          <w:p w14:paraId="5DE1B648" w14:textId="77777777" w:rsidR="00F21BC6" w:rsidRPr="00553950" w:rsidRDefault="00F21BC6">
            <w:pPr>
              <w:pStyle w:val="affffffff4"/>
              <w:rPr>
                <w:b/>
                <w:bCs/>
                <w:szCs w:val="24"/>
              </w:rPr>
            </w:pPr>
          </w:p>
        </w:tc>
      </w:tr>
      <w:tr w:rsidR="00553950" w:rsidRPr="00553950" w14:paraId="08EA7835" w14:textId="77777777">
        <w:trPr>
          <w:trHeight w:val="971"/>
        </w:trPr>
        <w:tc>
          <w:tcPr>
            <w:tcW w:w="562" w:type="dxa"/>
            <w:vMerge/>
            <w:tcBorders>
              <w:left w:val="single" w:sz="4" w:space="0" w:color="auto"/>
              <w:right w:val="single" w:sz="4" w:space="0" w:color="auto"/>
            </w:tcBorders>
          </w:tcPr>
          <w:p w14:paraId="1996B98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658C52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8FC008" w14:textId="77777777" w:rsidR="00F21BC6" w:rsidRPr="00553950" w:rsidRDefault="004D71E9">
            <w:pPr>
              <w:pStyle w:val="affffffff4"/>
              <w:numPr>
                <w:ilvl w:val="0"/>
                <w:numId w:val="89"/>
              </w:numPr>
              <w:rPr>
                <w:szCs w:val="24"/>
              </w:rPr>
            </w:pPr>
            <w:r w:rsidRPr="00553950">
              <w:rPr>
                <w:szCs w:val="24"/>
              </w:rPr>
              <w:t>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3C6D775" w14:textId="77777777" w:rsidR="00F21BC6" w:rsidRPr="00553950" w:rsidRDefault="004D71E9">
            <w:pPr>
              <w:pStyle w:val="af"/>
              <w:widowControl w:val="0"/>
              <w:tabs>
                <w:tab w:val="left" w:pos="300"/>
              </w:tabs>
              <w:ind w:left="0"/>
              <w:contextualSpacing/>
            </w:pPr>
            <w:r w:rsidRPr="00553950">
              <w:t>– на шаге 9 отчет с наименованием «Отчет по повесткам» сформирован, заполнены данные в столбце «Направлено»;</w:t>
            </w:r>
          </w:p>
        </w:tc>
        <w:tc>
          <w:tcPr>
            <w:tcW w:w="3402" w:type="dxa"/>
            <w:vMerge/>
            <w:tcBorders>
              <w:left w:val="single" w:sz="4" w:space="0" w:color="auto"/>
              <w:right w:val="single" w:sz="4" w:space="0" w:color="auto"/>
            </w:tcBorders>
            <w:shd w:val="clear" w:color="auto" w:fill="auto"/>
          </w:tcPr>
          <w:p w14:paraId="5E449A90" w14:textId="77777777" w:rsidR="00F21BC6" w:rsidRPr="00553950" w:rsidRDefault="00F21BC6">
            <w:pPr>
              <w:pStyle w:val="affffffff4"/>
              <w:rPr>
                <w:b/>
                <w:bCs/>
                <w:szCs w:val="24"/>
              </w:rPr>
            </w:pPr>
          </w:p>
        </w:tc>
      </w:tr>
      <w:tr w:rsidR="00553950" w:rsidRPr="00553950" w14:paraId="7499E088" w14:textId="77777777">
        <w:trPr>
          <w:trHeight w:val="971"/>
        </w:trPr>
        <w:tc>
          <w:tcPr>
            <w:tcW w:w="562" w:type="dxa"/>
            <w:vMerge/>
            <w:tcBorders>
              <w:left w:val="single" w:sz="4" w:space="0" w:color="auto"/>
              <w:right w:val="single" w:sz="4" w:space="0" w:color="auto"/>
            </w:tcBorders>
          </w:tcPr>
          <w:p w14:paraId="2612405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53A9D6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4B52573" w14:textId="77777777" w:rsidR="00F21BC6" w:rsidRPr="00553950" w:rsidRDefault="004D71E9">
            <w:pPr>
              <w:pStyle w:val="affffffff4"/>
              <w:numPr>
                <w:ilvl w:val="0"/>
                <w:numId w:val="89"/>
              </w:numPr>
              <w:rPr>
                <w:szCs w:val="24"/>
              </w:rPr>
            </w:pPr>
            <w:r w:rsidRPr="00553950">
              <w:rPr>
                <w:szCs w:val="24"/>
              </w:rPr>
              <w:t xml:space="preserve">В разделе «Реестр повесток» → «Вызов граждан» → «Списки на вызов» перейти в карточку списка на вызов. В карточке первого гражданина выбрать в правом верхнем углу меню и нажать кнопку «Повестка вручена»; </w:t>
            </w:r>
          </w:p>
          <w:p w14:paraId="446A8CFC" w14:textId="77777777" w:rsidR="00F21BC6" w:rsidRPr="00553950" w:rsidRDefault="004D71E9">
            <w:pPr>
              <w:pStyle w:val="affffffff4"/>
              <w:numPr>
                <w:ilvl w:val="0"/>
                <w:numId w:val="89"/>
              </w:numPr>
              <w:rPr>
                <w:szCs w:val="24"/>
              </w:rPr>
            </w:pPr>
            <w:r w:rsidRPr="00553950">
              <w:rPr>
                <w:szCs w:val="24"/>
              </w:rPr>
              <w:t xml:space="preserve">В окне заполнить сведения о вручении повестки гражданину с указанием способа </w:t>
            </w:r>
            <w:r w:rsidRPr="00553950">
              <w:rPr>
                <w:szCs w:val="24"/>
              </w:rPr>
              <w:lastRenderedPageBreak/>
              <w:t>вручения (нарочно), адреса, даты и времени вручения; нажать кнопку «Продолжить»;</w:t>
            </w:r>
          </w:p>
          <w:p w14:paraId="46AF8214" w14:textId="77777777" w:rsidR="00F21BC6" w:rsidRPr="00553950" w:rsidRDefault="004D71E9">
            <w:pPr>
              <w:pStyle w:val="affffffff4"/>
              <w:numPr>
                <w:ilvl w:val="0"/>
                <w:numId w:val="89"/>
              </w:numPr>
              <w:rPr>
                <w:szCs w:val="24"/>
              </w:rPr>
            </w:pPr>
            <w:r w:rsidRPr="00553950">
              <w:rPr>
                <w:szCs w:val="24"/>
              </w:rPr>
              <w:t>В разделе «Реестр повесток» → «Вызов граждан» → «Списки на вызов» перейти в карточку списка на вызов. В карточке второго гражданина, у которого указан способ направления «письмо», в карточку повестки заполнить трек-номер письма, статус повестки изменяется автоматически на «Вручена» по истечении 7 дней с даты направления повестки;</w:t>
            </w:r>
          </w:p>
          <w:p w14:paraId="561E0DA2" w14:textId="77777777" w:rsidR="00F21BC6" w:rsidRPr="00553950" w:rsidRDefault="004D71E9">
            <w:pPr>
              <w:pStyle w:val="affffffff4"/>
              <w:numPr>
                <w:ilvl w:val="0"/>
                <w:numId w:val="89"/>
              </w:numPr>
              <w:rPr>
                <w:szCs w:val="24"/>
              </w:rPr>
            </w:pPr>
            <w:r w:rsidRPr="00553950">
              <w:rPr>
                <w:szCs w:val="24"/>
              </w:rPr>
              <w:t>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w:t>
            </w:r>
          </w:p>
          <w:p w14:paraId="59FDEDEC"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7D9D4A0D" w14:textId="77777777" w:rsidR="00F21BC6" w:rsidRPr="00553950" w:rsidRDefault="004D71E9">
            <w:pPr>
              <w:pStyle w:val="affffffff4"/>
              <w:numPr>
                <w:ilvl w:val="0"/>
                <w:numId w:val="89"/>
              </w:numPr>
              <w:rPr>
                <w:szCs w:val="24"/>
              </w:rPr>
            </w:pPr>
            <w:r w:rsidRPr="00553950">
              <w:rPr>
                <w:szCs w:val="24"/>
              </w:rPr>
              <w:lastRenderedPageBreak/>
              <w:t>В разделе «Реестр повесток» → «Вызов граждан» → «Списки на вызов» перейти в карточку списка на вызов. В карточке первого гражданина выбрать в правом верхнем углу меню и нажать кнопку «Явился», в открывшемся модальном окне заполнить поле Комментарий и нажать кнопку «Продолжить»;</w:t>
            </w:r>
          </w:p>
          <w:p w14:paraId="162ED454" w14:textId="77777777" w:rsidR="00F21BC6" w:rsidRPr="00553950" w:rsidRDefault="004D71E9">
            <w:pPr>
              <w:pStyle w:val="affffffff4"/>
              <w:numPr>
                <w:ilvl w:val="0"/>
                <w:numId w:val="89"/>
              </w:numPr>
              <w:rPr>
                <w:szCs w:val="24"/>
              </w:rPr>
            </w:pPr>
            <w:r w:rsidRPr="00553950">
              <w:rPr>
                <w:szCs w:val="24"/>
              </w:rPr>
              <w:t>В разделе «Реестр повесток» → «Вызов граждан» → «Списки на вызов» перейти в карточку списка на вызов. В карточке второго гражданина выбрать в правом верхнем углу меню и нажать кнопку «Явка не требуется», в открывшемся модальном окне заполнить поле Комментарий и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D945AE2"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13 отчет с наименованием «Отчет по повесткам» сформирован, заполнены столбцы «Вручено» и «Вручено (по истечении 7 дней)».</w:t>
            </w:r>
          </w:p>
          <w:p w14:paraId="5F6F44B3" w14:textId="77777777" w:rsidR="00F21BC6" w:rsidRPr="00553950" w:rsidRDefault="004D71E9">
            <w:pPr>
              <w:pStyle w:val="af"/>
              <w:widowControl w:val="0"/>
              <w:tabs>
                <w:tab w:val="left" w:pos="300"/>
              </w:tabs>
              <w:ind w:left="22"/>
              <w:contextualSpacing/>
            </w:pPr>
            <w:r w:rsidRPr="00553950">
              <w:t xml:space="preserve">«Сводный отчет по уведомлению граждан (ЛК </w:t>
            </w:r>
            <w:r w:rsidRPr="00553950">
              <w:lastRenderedPageBreak/>
              <w:t>ЕПГУ)» сформирован, заполнен столбец «Доставлено»;</w:t>
            </w:r>
          </w:p>
          <w:p w14:paraId="4AAB747F" w14:textId="77777777" w:rsidR="00F21BC6" w:rsidRPr="00553950" w:rsidRDefault="004D71E9">
            <w:pPr>
              <w:pStyle w:val="af"/>
              <w:widowControl w:val="0"/>
              <w:numPr>
                <w:ilvl w:val="0"/>
                <w:numId w:val="254"/>
              </w:numPr>
              <w:tabs>
                <w:tab w:val="left" w:pos="300"/>
              </w:tabs>
              <w:ind w:left="23" w:firstLine="0"/>
              <w:contextualSpacing/>
            </w:pPr>
            <w:r w:rsidRPr="00553950">
              <w:t>на шаге 14-15 – карточки граждан в статусе «Состоит на учете».</w:t>
            </w:r>
          </w:p>
        </w:tc>
        <w:tc>
          <w:tcPr>
            <w:tcW w:w="3402" w:type="dxa"/>
            <w:vMerge/>
            <w:tcBorders>
              <w:left w:val="single" w:sz="4" w:space="0" w:color="auto"/>
              <w:right w:val="single" w:sz="4" w:space="0" w:color="auto"/>
            </w:tcBorders>
            <w:shd w:val="clear" w:color="auto" w:fill="auto"/>
          </w:tcPr>
          <w:p w14:paraId="2EA11470" w14:textId="77777777" w:rsidR="00F21BC6" w:rsidRPr="00553950" w:rsidRDefault="00F21BC6">
            <w:pPr>
              <w:pStyle w:val="affffffff4"/>
              <w:rPr>
                <w:b/>
                <w:bCs/>
                <w:szCs w:val="24"/>
              </w:rPr>
            </w:pPr>
          </w:p>
        </w:tc>
      </w:tr>
      <w:tr w:rsidR="00553950" w:rsidRPr="00553950" w14:paraId="0910DDD0" w14:textId="77777777">
        <w:trPr>
          <w:trHeight w:val="971"/>
        </w:trPr>
        <w:tc>
          <w:tcPr>
            <w:tcW w:w="562" w:type="dxa"/>
            <w:vMerge/>
            <w:tcBorders>
              <w:left w:val="single" w:sz="4" w:space="0" w:color="auto"/>
              <w:right w:val="single" w:sz="4" w:space="0" w:color="auto"/>
            </w:tcBorders>
          </w:tcPr>
          <w:p w14:paraId="4E47A50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D9420C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B9E3C2"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4635A2D"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w:t>
            </w:r>
            <w:r w:rsidRPr="00553950">
              <w:rPr>
                <w:b/>
                <w:bCs/>
              </w:rPr>
              <w:t>Военный комиссар</w:t>
            </w:r>
            <w:r w:rsidRPr="00553950">
              <w:rPr>
                <w:b/>
              </w:rPr>
              <w:t>»</w:t>
            </w:r>
            <w:r w:rsidRPr="00553950">
              <w:t xml:space="preserve"> является:</w:t>
            </w:r>
          </w:p>
        </w:tc>
        <w:tc>
          <w:tcPr>
            <w:tcW w:w="3402" w:type="dxa"/>
            <w:vMerge/>
            <w:tcBorders>
              <w:left w:val="single" w:sz="4" w:space="0" w:color="auto"/>
              <w:right w:val="single" w:sz="4" w:space="0" w:color="auto"/>
            </w:tcBorders>
            <w:shd w:val="clear" w:color="auto" w:fill="auto"/>
          </w:tcPr>
          <w:p w14:paraId="32873BE0" w14:textId="77777777" w:rsidR="00F21BC6" w:rsidRPr="00553950" w:rsidRDefault="00F21BC6">
            <w:pPr>
              <w:pStyle w:val="affffffff4"/>
              <w:rPr>
                <w:b/>
                <w:bCs/>
                <w:szCs w:val="24"/>
              </w:rPr>
            </w:pPr>
          </w:p>
        </w:tc>
      </w:tr>
      <w:tr w:rsidR="00553950" w:rsidRPr="00553950" w14:paraId="063C0F09" w14:textId="77777777">
        <w:trPr>
          <w:trHeight w:val="971"/>
        </w:trPr>
        <w:tc>
          <w:tcPr>
            <w:tcW w:w="562" w:type="dxa"/>
            <w:vMerge/>
            <w:tcBorders>
              <w:left w:val="single" w:sz="4" w:space="0" w:color="auto"/>
              <w:right w:val="single" w:sz="4" w:space="0" w:color="auto"/>
            </w:tcBorders>
          </w:tcPr>
          <w:p w14:paraId="671A3B7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46757C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A08068" w14:textId="77777777" w:rsidR="00F21BC6" w:rsidRPr="00553950" w:rsidRDefault="004D71E9">
            <w:pPr>
              <w:pStyle w:val="affffffff4"/>
              <w:rPr>
                <w:szCs w:val="24"/>
              </w:rPr>
            </w:pPr>
            <w:r w:rsidRPr="00553950">
              <w:rPr>
                <w:szCs w:val="24"/>
              </w:rPr>
              <w:t>16) В разделе «Внешний обмен» → «Уведомления на ЕПГУ» просмотреть направленное уведомление о размещении повестки в Реестре повесток;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76AF851" w14:textId="77777777" w:rsidR="00F21BC6" w:rsidRPr="00553950" w:rsidRDefault="004D71E9">
            <w:pPr>
              <w:pStyle w:val="af"/>
              <w:widowControl w:val="0"/>
              <w:tabs>
                <w:tab w:val="left" w:pos="300"/>
              </w:tabs>
              <w:ind w:left="0"/>
              <w:contextualSpacing/>
            </w:pPr>
            <w:r w:rsidRPr="00553950">
              <w:t xml:space="preserve">– на шаге </w:t>
            </w:r>
            <w:r w:rsidRPr="00553950">
              <w:rPr>
                <w:lang w:eastAsia="ru-RU"/>
              </w:rPr>
              <w:t>16</w:t>
            </w:r>
            <w:r w:rsidRPr="00553950">
              <w:t xml:space="preserve"> уведомления гражданам из списка на вызов о размещении повестки в статусе «Доставлено»;</w:t>
            </w:r>
          </w:p>
        </w:tc>
        <w:tc>
          <w:tcPr>
            <w:tcW w:w="3402" w:type="dxa"/>
            <w:vMerge/>
            <w:tcBorders>
              <w:left w:val="single" w:sz="4" w:space="0" w:color="auto"/>
              <w:right w:val="single" w:sz="4" w:space="0" w:color="auto"/>
            </w:tcBorders>
            <w:shd w:val="clear" w:color="auto" w:fill="auto"/>
          </w:tcPr>
          <w:p w14:paraId="7DC4E96E" w14:textId="77777777" w:rsidR="00F21BC6" w:rsidRPr="00553950" w:rsidRDefault="00F21BC6">
            <w:pPr>
              <w:pStyle w:val="affffffff4"/>
              <w:rPr>
                <w:b/>
                <w:bCs/>
                <w:szCs w:val="24"/>
              </w:rPr>
            </w:pPr>
          </w:p>
        </w:tc>
      </w:tr>
      <w:tr w:rsidR="00553950" w:rsidRPr="00553950" w14:paraId="32856CC4" w14:textId="77777777">
        <w:trPr>
          <w:trHeight w:val="971"/>
        </w:trPr>
        <w:tc>
          <w:tcPr>
            <w:tcW w:w="562" w:type="dxa"/>
            <w:vMerge/>
            <w:tcBorders>
              <w:left w:val="single" w:sz="4" w:space="0" w:color="auto"/>
              <w:right w:val="single" w:sz="4" w:space="0" w:color="auto"/>
            </w:tcBorders>
          </w:tcPr>
          <w:p w14:paraId="4919794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4F5F2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034A3F" w14:textId="77777777" w:rsidR="00F21BC6" w:rsidRPr="00553950" w:rsidRDefault="004D71E9" w:rsidP="004D71E9">
            <w:pPr>
              <w:pStyle w:val="affffffff4"/>
              <w:numPr>
                <w:ilvl w:val="0"/>
                <w:numId w:val="291"/>
              </w:numPr>
              <w:rPr>
                <w:szCs w:val="24"/>
              </w:rPr>
            </w:pPr>
            <w:r w:rsidRPr="00553950">
              <w:rPr>
                <w:szCs w:val="24"/>
              </w:rPr>
              <w:t>В разделе «Администрирование» → «Администрирование УЗ» → «Журнал»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24400F8" w14:textId="77777777" w:rsidR="00F21BC6" w:rsidRPr="00553950" w:rsidRDefault="004D71E9">
            <w:pPr>
              <w:pStyle w:val="af"/>
              <w:widowControl w:val="0"/>
              <w:numPr>
                <w:ilvl w:val="0"/>
                <w:numId w:val="114"/>
              </w:numPr>
              <w:tabs>
                <w:tab w:val="left" w:pos="300"/>
              </w:tabs>
              <w:ind w:left="0" w:firstLine="22"/>
              <w:contextualSpacing/>
            </w:pPr>
            <w:r w:rsidRPr="00553950">
              <w:t xml:space="preserve">на шаге </w:t>
            </w:r>
            <w:r w:rsidRPr="00553950">
              <w:rPr>
                <w:lang w:eastAsia="ru-RU"/>
              </w:rPr>
              <w:t>17</w:t>
            </w:r>
            <w:r w:rsidRPr="00553950">
              <w:t xml:space="preserve">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15E5F8C5" w14:textId="77777777" w:rsidR="00F21BC6" w:rsidRPr="00553950" w:rsidRDefault="00F21BC6">
            <w:pPr>
              <w:pStyle w:val="affffffff4"/>
              <w:rPr>
                <w:b/>
                <w:bCs/>
                <w:szCs w:val="24"/>
              </w:rPr>
            </w:pPr>
          </w:p>
        </w:tc>
      </w:tr>
      <w:tr w:rsidR="00553950" w:rsidRPr="00553950" w14:paraId="0BF26F41" w14:textId="77777777">
        <w:trPr>
          <w:trHeight w:val="971"/>
        </w:trPr>
        <w:tc>
          <w:tcPr>
            <w:tcW w:w="562" w:type="dxa"/>
            <w:vMerge/>
            <w:tcBorders>
              <w:left w:val="single" w:sz="4" w:space="0" w:color="auto"/>
              <w:right w:val="single" w:sz="4" w:space="0" w:color="auto"/>
            </w:tcBorders>
          </w:tcPr>
          <w:p w14:paraId="43AA74D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D5059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E7553D8"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1E2C5B"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«Наблюдатель ВК субъекта»</w:t>
            </w:r>
            <w:r w:rsidRPr="00553950">
              <w:t xml:space="preserve"> является:</w:t>
            </w:r>
          </w:p>
        </w:tc>
        <w:tc>
          <w:tcPr>
            <w:tcW w:w="3402" w:type="dxa"/>
            <w:vMerge/>
            <w:tcBorders>
              <w:left w:val="single" w:sz="4" w:space="0" w:color="auto"/>
              <w:right w:val="single" w:sz="4" w:space="0" w:color="auto"/>
            </w:tcBorders>
            <w:shd w:val="clear" w:color="auto" w:fill="auto"/>
          </w:tcPr>
          <w:p w14:paraId="0E988351" w14:textId="77777777" w:rsidR="00F21BC6" w:rsidRPr="00553950" w:rsidRDefault="00F21BC6">
            <w:pPr>
              <w:pStyle w:val="affffffff4"/>
              <w:tabs>
                <w:tab w:val="left" w:pos="318"/>
              </w:tabs>
              <w:ind w:left="34"/>
              <w:rPr>
                <w:b/>
                <w:szCs w:val="24"/>
              </w:rPr>
            </w:pPr>
          </w:p>
        </w:tc>
      </w:tr>
      <w:tr w:rsidR="00553950" w:rsidRPr="00553950" w14:paraId="321B0D57" w14:textId="77777777">
        <w:trPr>
          <w:trHeight w:val="971"/>
        </w:trPr>
        <w:tc>
          <w:tcPr>
            <w:tcW w:w="562" w:type="dxa"/>
            <w:vMerge/>
            <w:tcBorders>
              <w:left w:val="single" w:sz="4" w:space="0" w:color="auto"/>
              <w:right w:val="single" w:sz="4" w:space="0" w:color="auto"/>
            </w:tcBorders>
          </w:tcPr>
          <w:p w14:paraId="6EA2C64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59CD44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887CD7" w14:textId="77777777" w:rsidR="00F21BC6" w:rsidRPr="00553950" w:rsidRDefault="004D71E9" w:rsidP="004D71E9">
            <w:pPr>
              <w:pStyle w:val="af"/>
              <w:numPr>
                <w:ilvl w:val="0"/>
                <w:numId w:val="291"/>
              </w:numPr>
              <w:rPr>
                <w:lang w:eastAsia="ru-RU"/>
              </w:rPr>
            </w:pPr>
            <w:r w:rsidRPr="00553950">
              <w:t xml:space="preserve">Выполнить действие, указанное в шаге </w:t>
            </w:r>
            <w:r w:rsidRPr="00553950">
              <w:rPr>
                <w:lang w:eastAsia="ru-RU"/>
              </w:rPr>
              <w:t>16-17.</w:t>
            </w:r>
          </w:p>
          <w:p w14:paraId="3B29FDE0" w14:textId="77777777" w:rsidR="00F21BC6" w:rsidRPr="00553950" w:rsidRDefault="004D71E9">
            <w:pPr>
              <w:pStyle w:val="affffffff4"/>
              <w:tabs>
                <w:tab w:val="left" w:pos="442"/>
                <w:tab w:val="left" w:pos="583"/>
              </w:tabs>
            </w:pPr>
            <w:r w:rsidRPr="00553950">
              <w:t>В разделе «Отчеты» выбрать отчет с наименованием «Отчет по повесткам»;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4FD55F0"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xml:space="preserve">; нажать на кнопу «˅Создать отчет»; после завершения формирования отчета в столбце «Действия» нажать значок кнопки </w:t>
            </w:r>
            <w:r w:rsidRPr="00553950">
              <w:lastRenderedPageBreak/>
              <w:t>«Скачать»;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D6B0AE"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w:t>
            </w:r>
            <w:r w:rsidRPr="00553950">
              <w:rPr>
                <w:lang w:eastAsia="ru-RU"/>
              </w:rPr>
              <w:t>18</w:t>
            </w:r>
            <w:r w:rsidRPr="00553950">
              <w:t xml:space="preserve">  отчет с наименованием «Отчет по повесткам» сформирован, заполнены столбцы «Вручено» и «Вручено (по истечении 7 дней)», уведомления гражданам из списка на вызов о размещении повестки в статусе «Доставлено»; действия пользователей зафиксированы в Журнале пользовательских операций, «Сводный отчет по уведомлению граждан (ЛК ЕПГУ)» - в пределах своего субъекта РФ сформирован.</w:t>
            </w:r>
          </w:p>
        </w:tc>
        <w:tc>
          <w:tcPr>
            <w:tcW w:w="3402" w:type="dxa"/>
            <w:vMerge/>
            <w:tcBorders>
              <w:left w:val="single" w:sz="4" w:space="0" w:color="auto"/>
              <w:right w:val="single" w:sz="4" w:space="0" w:color="auto"/>
            </w:tcBorders>
            <w:shd w:val="clear" w:color="auto" w:fill="auto"/>
          </w:tcPr>
          <w:p w14:paraId="6844CA8A" w14:textId="77777777" w:rsidR="00F21BC6" w:rsidRPr="00553950" w:rsidRDefault="00F21BC6">
            <w:pPr>
              <w:pStyle w:val="affffffff4"/>
              <w:tabs>
                <w:tab w:val="left" w:pos="318"/>
              </w:tabs>
              <w:ind w:left="34"/>
              <w:rPr>
                <w:b/>
                <w:szCs w:val="24"/>
              </w:rPr>
            </w:pPr>
          </w:p>
        </w:tc>
      </w:tr>
      <w:tr w:rsidR="00553950" w:rsidRPr="00553950" w14:paraId="7506736D" w14:textId="77777777">
        <w:trPr>
          <w:trHeight w:val="971"/>
        </w:trPr>
        <w:tc>
          <w:tcPr>
            <w:tcW w:w="562" w:type="dxa"/>
            <w:vMerge/>
            <w:tcBorders>
              <w:left w:val="single" w:sz="4" w:space="0" w:color="auto"/>
              <w:right w:val="single" w:sz="4" w:space="0" w:color="auto"/>
            </w:tcBorders>
          </w:tcPr>
          <w:p w14:paraId="52DB8A1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B4D52C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6D352B"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289D9827"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0E2C870" w14:textId="77777777" w:rsidR="00F21BC6" w:rsidRPr="00553950" w:rsidRDefault="004D71E9">
            <w:pPr>
              <w:tabs>
                <w:tab w:val="left" w:pos="300"/>
              </w:tabs>
              <w:rPr>
                <w:b/>
              </w:rPr>
            </w:pPr>
            <w:r w:rsidRPr="00553950">
              <w:t>Положительным результатом проверки для пользователя с ролью</w:t>
            </w:r>
            <w:r w:rsidRPr="00553950">
              <w:rPr>
                <w:b/>
              </w:rPr>
              <w:t xml:space="preserve"> «Наблюдатель ГОМУ» </w:t>
            </w:r>
            <w:r w:rsidRPr="00553950">
              <w:t>является:</w:t>
            </w:r>
          </w:p>
        </w:tc>
        <w:tc>
          <w:tcPr>
            <w:tcW w:w="3402" w:type="dxa"/>
            <w:vMerge/>
            <w:tcBorders>
              <w:left w:val="single" w:sz="4" w:space="0" w:color="auto"/>
              <w:right w:val="single" w:sz="4" w:space="0" w:color="auto"/>
            </w:tcBorders>
            <w:shd w:val="clear" w:color="auto" w:fill="auto"/>
          </w:tcPr>
          <w:p w14:paraId="57305A56" w14:textId="77777777" w:rsidR="00F21BC6" w:rsidRPr="00553950" w:rsidRDefault="00F21BC6">
            <w:pPr>
              <w:pStyle w:val="affffffff4"/>
              <w:tabs>
                <w:tab w:val="left" w:pos="318"/>
              </w:tabs>
              <w:ind w:left="34"/>
              <w:rPr>
                <w:b/>
                <w:szCs w:val="24"/>
              </w:rPr>
            </w:pPr>
          </w:p>
        </w:tc>
      </w:tr>
      <w:tr w:rsidR="00553950" w:rsidRPr="00553950" w14:paraId="2675B91C" w14:textId="77777777">
        <w:trPr>
          <w:trHeight w:val="971"/>
        </w:trPr>
        <w:tc>
          <w:tcPr>
            <w:tcW w:w="562" w:type="dxa"/>
            <w:vMerge/>
            <w:tcBorders>
              <w:left w:val="single" w:sz="4" w:space="0" w:color="auto"/>
              <w:right w:val="single" w:sz="4" w:space="0" w:color="auto"/>
            </w:tcBorders>
          </w:tcPr>
          <w:p w14:paraId="138702C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D83430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AEFAC5" w14:textId="77777777" w:rsidR="00F21BC6" w:rsidRPr="00553950" w:rsidRDefault="004D71E9" w:rsidP="004D71E9">
            <w:pPr>
              <w:pStyle w:val="af"/>
              <w:numPr>
                <w:ilvl w:val="0"/>
                <w:numId w:val="291"/>
              </w:numPr>
              <w:rPr>
                <w:lang w:eastAsia="ru-RU"/>
              </w:rPr>
            </w:pPr>
            <w:r w:rsidRPr="00553950">
              <w:t xml:space="preserve">Выполнить действие, указанное в шаге </w:t>
            </w:r>
            <w:r w:rsidRPr="00553950">
              <w:rPr>
                <w:lang w:eastAsia="ru-RU"/>
              </w:rPr>
              <w:t>16-17.</w:t>
            </w:r>
          </w:p>
          <w:p w14:paraId="26D73D3F" w14:textId="77777777" w:rsidR="00F21BC6" w:rsidRPr="00553950" w:rsidRDefault="004D71E9">
            <w:pPr>
              <w:pStyle w:val="af"/>
              <w:ind w:left="0"/>
              <w:rPr>
                <w:lang w:eastAsia="ru-RU"/>
              </w:rPr>
            </w:pPr>
            <w:r w:rsidRPr="00553950">
              <w:rPr>
                <w:lang w:eastAsia="ru-RU"/>
              </w:rPr>
              <w:t>В разделе «Отчеты» выбрать отчет с наименованием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A556019" w14:textId="77777777" w:rsidR="00F21BC6" w:rsidRPr="00553950" w:rsidRDefault="004D71E9">
            <w:pPr>
              <w:pStyle w:val="affffffff4"/>
              <w:tabs>
                <w:tab w:val="left" w:pos="451"/>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lastRenderedPageBreak/>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545A21"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w:t>
            </w:r>
            <w:r w:rsidRPr="00553950">
              <w:rPr>
                <w:lang w:eastAsia="ru-RU"/>
              </w:rPr>
              <w:t>19</w:t>
            </w:r>
            <w:r w:rsidRPr="00553950">
              <w:t xml:space="preserve"> отчет с наименованием «Отчет по повесткам» сформирован, заполнены столбцы «Вручено» и «Вручено (по истечении 7 дней)»; уведомления гражданам из списка на вызов о размещении повестки в статусе «Доставлено»; действия пользователей зафиксированы в Журнале пользовательских операций, «Сводный отчет по уведомлению граждан (ЛК ЕПГУ)»- в пределах всех военкоматов сформирован.</w:t>
            </w:r>
          </w:p>
        </w:tc>
        <w:tc>
          <w:tcPr>
            <w:tcW w:w="3402" w:type="dxa"/>
            <w:vMerge/>
            <w:tcBorders>
              <w:left w:val="single" w:sz="4" w:space="0" w:color="auto"/>
              <w:right w:val="single" w:sz="4" w:space="0" w:color="auto"/>
            </w:tcBorders>
            <w:shd w:val="clear" w:color="auto" w:fill="auto"/>
          </w:tcPr>
          <w:p w14:paraId="47125C8F" w14:textId="77777777" w:rsidR="00F21BC6" w:rsidRPr="00553950" w:rsidRDefault="00F21BC6">
            <w:pPr>
              <w:pStyle w:val="affffffff4"/>
              <w:tabs>
                <w:tab w:val="left" w:pos="318"/>
              </w:tabs>
              <w:ind w:left="34"/>
              <w:rPr>
                <w:b/>
                <w:szCs w:val="24"/>
              </w:rPr>
            </w:pPr>
          </w:p>
        </w:tc>
      </w:tr>
      <w:tr w:rsidR="00553950" w:rsidRPr="00553950" w14:paraId="121901F1" w14:textId="77777777">
        <w:trPr>
          <w:trHeight w:val="971"/>
        </w:trPr>
        <w:tc>
          <w:tcPr>
            <w:tcW w:w="562" w:type="dxa"/>
            <w:vMerge/>
            <w:tcBorders>
              <w:left w:val="single" w:sz="4" w:space="0" w:color="auto"/>
              <w:right w:val="single" w:sz="4" w:space="0" w:color="auto"/>
            </w:tcBorders>
          </w:tcPr>
          <w:p w14:paraId="0D4B34E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93836B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97CCF2"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9E17D0" w14:textId="77777777" w:rsidR="00F21BC6" w:rsidRPr="00553950" w:rsidRDefault="004D71E9">
            <w:pPr>
              <w:tabs>
                <w:tab w:val="left" w:pos="300"/>
              </w:tabs>
              <w:rPr>
                <w:b/>
                <w:bCs/>
              </w:rPr>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t>является:</w:t>
            </w:r>
          </w:p>
        </w:tc>
        <w:tc>
          <w:tcPr>
            <w:tcW w:w="3402" w:type="dxa"/>
            <w:vMerge/>
            <w:tcBorders>
              <w:left w:val="single" w:sz="4" w:space="0" w:color="auto"/>
              <w:right w:val="single" w:sz="4" w:space="0" w:color="auto"/>
            </w:tcBorders>
            <w:shd w:val="clear" w:color="auto" w:fill="auto"/>
          </w:tcPr>
          <w:p w14:paraId="7A044D5E" w14:textId="77777777" w:rsidR="00F21BC6" w:rsidRPr="00553950" w:rsidRDefault="00F21BC6">
            <w:pPr>
              <w:pStyle w:val="affffffff4"/>
              <w:tabs>
                <w:tab w:val="left" w:pos="318"/>
              </w:tabs>
              <w:ind w:left="34"/>
              <w:rPr>
                <w:b/>
                <w:szCs w:val="24"/>
              </w:rPr>
            </w:pPr>
          </w:p>
        </w:tc>
      </w:tr>
      <w:tr w:rsidR="00553950" w:rsidRPr="00553950" w14:paraId="2CC54C8E" w14:textId="77777777">
        <w:trPr>
          <w:trHeight w:val="847"/>
        </w:trPr>
        <w:tc>
          <w:tcPr>
            <w:tcW w:w="562" w:type="dxa"/>
            <w:vMerge/>
            <w:tcBorders>
              <w:left w:val="single" w:sz="4" w:space="0" w:color="auto"/>
              <w:right w:val="single" w:sz="4" w:space="0" w:color="auto"/>
            </w:tcBorders>
          </w:tcPr>
          <w:p w14:paraId="646C388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6C1021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7AC410" w14:textId="77777777" w:rsidR="00F21BC6" w:rsidRPr="00553950" w:rsidRDefault="004D71E9" w:rsidP="004D71E9">
            <w:pPr>
              <w:pStyle w:val="affffffff4"/>
              <w:numPr>
                <w:ilvl w:val="0"/>
                <w:numId w:val="291"/>
              </w:numPr>
              <w:rPr>
                <w:szCs w:val="24"/>
              </w:rPr>
            </w:pPr>
            <w:r w:rsidRPr="00553950">
              <w:rPr>
                <w:szCs w:val="24"/>
              </w:rPr>
              <w:t>Выполнить действие, указанное в шаге 16,18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C0761F" w14:textId="77777777" w:rsidR="00F21BC6" w:rsidRPr="00553950" w:rsidRDefault="004D71E9">
            <w:pPr>
              <w:pStyle w:val="af"/>
              <w:widowControl w:val="0"/>
              <w:tabs>
                <w:tab w:val="left" w:pos="300"/>
              </w:tabs>
              <w:ind w:left="0"/>
              <w:contextualSpacing/>
            </w:pPr>
            <w:r w:rsidRPr="00553950">
              <w:t xml:space="preserve">– на шаге </w:t>
            </w:r>
            <w:r w:rsidRPr="00553950">
              <w:rPr>
                <w:lang w:eastAsia="ru-RU"/>
              </w:rPr>
              <w:t>20</w:t>
            </w:r>
            <w:r w:rsidRPr="00553950">
              <w:t xml:space="preserve"> отчет с наименованием «Отчет по повесткам» сформирован, заполнены столбцы «Вручено» и «Вручено (по истечении 7 дней)»; уведомления гражданам из списка на вызов о размещении повестки в статусе «Доставлено»; действия пользователей зафиксированы в Журнале пользовательских операций.</w:t>
            </w:r>
          </w:p>
          <w:p w14:paraId="2F807B13" w14:textId="77777777" w:rsidR="00F21BC6" w:rsidRPr="00553950" w:rsidRDefault="004D71E9">
            <w:pPr>
              <w:pStyle w:val="af"/>
              <w:widowControl w:val="0"/>
              <w:tabs>
                <w:tab w:val="left" w:pos="300"/>
              </w:tabs>
              <w:ind w:left="0"/>
              <w:contextualSpacing/>
            </w:pPr>
            <w:r w:rsidRPr="00553950">
              <w:t>«Сводный отчет по уведомлению граждан (ЛК ЕПГУ)» - в пределах военного округа РФ сформирован.</w:t>
            </w:r>
          </w:p>
        </w:tc>
        <w:tc>
          <w:tcPr>
            <w:tcW w:w="3402" w:type="dxa"/>
            <w:vMerge/>
            <w:tcBorders>
              <w:left w:val="single" w:sz="4" w:space="0" w:color="auto"/>
              <w:right w:val="single" w:sz="4" w:space="0" w:color="auto"/>
            </w:tcBorders>
            <w:shd w:val="clear" w:color="auto" w:fill="auto"/>
          </w:tcPr>
          <w:p w14:paraId="6EFE4C62" w14:textId="77777777" w:rsidR="00F21BC6" w:rsidRPr="00553950" w:rsidRDefault="00F21BC6">
            <w:pPr>
              <w:pStyle w:val="affffffff4"/>
              <w:tabs>
                <w:tab w:val="left" w:pos="318"/>
              </w:tabs>
              <w:ind w:left="34"/>
              <w:rPr>
                <w:b/>
                <w:szCs w:val="24"/>
              </w:rPr>
            </w:pPr>
          </w:p>
        </w:tc>
      </w:tr>
      <w:tr w:rsidR="00553950" w:rsidRPr="00553950" w14:paraId="79EA93D0" w14:textId="77777777">
        <w:trPr>
          <w:trHeight w:val="971"/>
        </w:trPr>
        <w:tc>
          <w:tcPr>
            <w:tcW w:w="562" w:type="dxa"/>
            <w:vMerge/>
            <w:tcBorders>
              <w:left w:val="single" w:sz="4" w:space="0" w:color="auto"/>
              <w:right w:val="single" w:sz="4" w:space="0" w:color="auto"/>
            </w:tcBorders>
          </w:tcPr>
          <w:p w14:paraId="2816AE4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292A6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B4C328C"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53BCDC6"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w:t>
            </w:r>
            <w:r w:rsidRPr="00553950">
              <w:rPr>
                <w:b/>
                <w:bCs/>
              </w:rPr>
              <w:t>Сотрудник ГОМУ</w:t>
            </w:r>
            <w:r w:rsidRPr="00553950">
              <w:rPr>
                <w:b/>
              </w:rPr>
              <w:t>»</w:t>
            </w:r>
            <w:r w:rsidRPr="00553950">
              <w:t xml:space="preserve"> является:</w:t>
            </w:r>
          </w:p>
        </w:tc>
        <w:tc>
          <w:tcPr>
            <w:tcW w:w="3402" w:type="dxa"/>
            <w:vMerge/>
            <w:tcBorders>
              <w:left w:val="single" w:sz="4" w:space="0" w:color="auto"/>
              <w:right w:val="single" w:sz="4" w:space="0" w:color="auto"/>
            </w:tcBorders>
            <w:shd w:val="clear" w:color="auto" w:fill="auto"/>
          </w:tcPr>
          <w:p w14:paraId="6251DF26" w14:textId="77777777" w:rsidR="00F21BC6" w:rsidRPr="00553950" w:rsidRDefault="00F21BC6">
            <w:pPr>
              <w:pStyle w:val="affffffff4"/>
              <w:tabs>
                <w:tab w:val="left" w:pos="318"/>
              </w:tabs>
              <w:ind w:left="34"/>
              <w:rPr>
                <w:b/>
                <w:szCs w:val="24"/>
              </w:rPr>
            </w:pPr>
          </w:p>
        </w:tc>
      </w:tr>
      <w:tr w:rsidR="00553950" w:rsidRPr="00553950" w14:paraId="2165628D" w14:textId="77777777">
        <w:trPr>
          <w:trHeight w:val="971"/>
        </w:trPr>
        <w:tc>
          <w:tcPr>
            <w:tcW w:w="562" w:type="dxa"/>
            <w:vMerge/>
            <w:tcBorders>
              <w:left w:val="single" w:sz="4" w:space="0" w:color="auto"/>
              <w:right w:val="single" w:sz="4" w:space="0" w:color="auto"/>
            </w:tcBorders>
          </w:tcPr>
          <w:p w14:paraId="373578B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963E7F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C66AB0" w14:textId="77777777" w:rsidR="00F21BC6" w:rsidRPr="00553950" w:rsidRDefault="004D71E9" w:rsidP="004D71E9">
            <w:pPr>
              <w:pStyle w:val="affffffff4"/>
              <w:numPr>
                <w:ilvl w:val="0"/>
                <w:numId w:val="291"/>
              </w:numPr>
              <w:rPr>
                <w:b/>
                <w:bCs/>
                <w:szCs w:val="24"/>
              </w:rPr>
            </w:pPr>
            <w:r w:rsidRPr="00553950">
              <w:rPr>
                <w:szCs w:val="24"/>
              </w:rPr>
              <w:t>Выполнить действие, указанное в шаге 16, 19 (формирование отчета).</w:t>
            </w:r>
          </w:p>
          <w:p w14:paraId="5EF79CC1" w14:textId="77777777" w:rsidR="00F21BC6" w:rsidRPr="00553950" w:rsidRDefault="004D71E9">
            <w:pPr>
              <w:pStyle w:val="affffffff4"/>
              <w:rPr>
                <w:b/>
                <w:bCs/>
                <w:szCs w:val="24"/>
              </w:rPr>
            </w:pPr>
            <w:r w:rsidRPr="00553950">
              <w:t>Перейти в раздел «Аналитическая подсистема» → «Бизнес метрики»; нажать на виджет «Реестр повесток»;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C458881" w14:textId="77777777" w:rsidR="00F21BC6" w:rsidRPr="00553950" w:rsidRDefault="004D71E9">
            <w:pPr>
              <w:pStyle w:val="af"/>
              <w:widowControl w:val="0"/>
              <w:numPr>
                <w:ilvl w:val="0"/>
                <w:numId w:val="113"/>
              </w:numPr>
              <w:tabs>
                <w:tab w:val="left" w:pos="300"/>
              </w:tabs>
              <w:ind w:left="0" w:firstLine="22"/>
              <w:contextualSpacing/>
            </w:pPr>
            <w:r w:rsidRPr="00553950">
              <w:t xml:space="preserve">на шаге </w:t>
            </w:r>
            <w:r w:rsidRPr="00553950">
              <w:rPr>
                <w:lang w:eastAsia="ru-RU"/>
              </w:rPr>
              <w:t>21</w:t>
            </w:r>
            <w:r w:rsidRPr="00553950">
              <w:t xml:space="preserve"> отчет с наименованием «Отчет по повесткам» сформирован, заполнены столбцы «Вручено» и «Вручено (по истечении 7 дней)», уведомления гражданам из списка на вызов о размещении повестки в статусе «Доставлено»; «Сводный отчет по уведомлению граждан (ЛК ЕПГУ)» - в пределах всех военкоматов сформирован.</w:t>
            </w:r>
          </w:p>
          <w:p w14:paraId="7292A862"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tc>
        <w:tc>
          <w:tcPr>
            <w:tcW w:w="3402" w:type="dxa"/>
            <w:vMerge/>
            <w:tcBorders>
              <w:left w:val="single" w:sz="4" w:space="0" w:color="auto"/>
              <w:right w:val="single" w:sz="4" w:space="0" w:color="auto"/>
            </w:tcBorders>
            <w:shd w:val="clear" w:color="auto" w:fill="auto"/>
          </w:tcPr>
          <w:p w14:paraId="7F52AA8A" w14:textId="77777777" w:rsidR="00F21BC6" w:rsidRPr="00553950" w:rsidRDefault="00F21BC6">
            <w:pPr>
              <w:pStyle w:val="affffffff4"/>
              <w:tabs>
                <w:tab w:val="left" w:pos="318"/>
              </w:tabs>
              <w:ind w:left="34"/>
              <w:rPr>
                <w:b/>
                <w:szCs w:val="24"/>
              </w:rPr>
            </w:pPr>
          </w:p>
        </w:tc>
      </w:tr>
      <w:tr w:rsidR="00553950" w:rsidRPr="00553950" w14:paraId="102B0722" w14:textId="77777777">
        <w:trPr>
          <w:trHeight w:val="971"/>
        </w:trPr>
        <w:tc>
          <w:tcPr>
            <w:tcW w:w="562" w:type="dxa"/>
            <w:vMerge/>
            <w:tcBorders>
              <w:left w:val="single" w:sz="4" w:space="0" w:color="auto"/>
              <w:bottom w:val="single" w:sz="4" w:space="0" w:color="auto"/>
              <w:right w:val="single" w:sz="4" w:space="0" w:color="auto"/>
            </w:tcBorders>
          </w:tcPr>
          <w:p w14:paraId="49827CC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DFA026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3A61DC" w14:textId="77777777" w:rsidR="00F21BC6" w:rsidRPr="00553950" w:rsidRDefault="004D71E9" w:rsidP="004D71E9">
            <w:pPr>
              <w:pStyle w:val="affffffff4"/>
              <w:numPr>
                <w:ilvl w:val="0"/>
                <w:numId w:val="291"/>
              </w:numPr>
              <w:rPr>
                <w:szCs w:val="24"/>
              </w:rPr>
            </w:pPr>
            <w:r w:rsidRPr="00553950">
              <w:rPr>
                <w:szCs w:val="24"/>
              </w:rPr>
              <w:t>В разделе «Отчеты» выбрать отчет с наименованием «Детализированный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w:t>
            </w:r>
            <w:r w:rsidRPr="00553950">
              <w:t xml:space="preserve"> после завершения формирования </w:t>
            </w:r>
            <w:r w:rsidRPr="00553950">
              <w:lastRenderedPageBreak/>
              <w:t>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C92338"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w:t>
            </w:r>
            <w:r w:rsidRPr="00553950">
              <w:rPr>
                <w:lang w:eastAsia="ru-RU"/>
              </w:rPr>
              <w:t>22</w:t>
            </w:r>
            <w:r w:rsidRPr="00553950">
              <w:t xml:space="preserve"> отчет с наименованием «Детализированный отчет по повесткам» сформирован.</w:t>
            </w:r>
          </w:p>
        </w:tc>
        <w:tc>
          <w:tcPr>
            <w:tcW w:w="3402" w:type="dxa"/>
            <w:vMerge/>
            <w:tcBorders>
              <w:left w:val="single" w:sz="4" w:space="0" w:color="auto"/>
              <w:bottom w:val="single" w:sz="4" w:space="0" w:color="auto"/>
              <w:right w:val="single" w:sz="4" w:space="0" w:color="auto"/>
            </w:tcBorders>
            <w:shd w:val="clear" w:color="auto" w:fill="auto"/>
          </w:tcPr>
          <w:p w14:paraId="7458DD34" w14:textId="77777777" w:rsidR="00F21BC6" w:rsidRPr="00553950" w:rsidRDefault="00F21BC6">
            <w:pPr>
              <w:pStyle w:val="affffffff4"/>
              <w:tabs>
                <w:tab w:val="left" w:pos="318"/>
              </w:tabs>
              <w:ind w:left="34"/>
              <w:rPr>
                <w:b/>
                <w:szCs w:val="24"/>
              </w:rPr>
            </w:pPr>
          </w:p>
        </w:tc>
      </w:tr>
      <w:tr w:rsidR="00553950" w:rsidRPr="00553950" w14:paraId="6817D73D" w14:textId="77777777">
        <w:trPr>
          <w:trHeight w:val="971"/>
        </w:trPr>
        <w:tc>
          <w:tcPr>
            <w:tcW w:w="562" w:type="dxa"/>
            <w:vMerge/>
            <w:tcBorders>
              <w:left w:val="single" w:sz="4" w:space="0" w:color="auto"/>
              <w:bottom w:val="single" w:sz="4" w:space="0" w:color="auto"/>
              <w:right w:val="single" w:sz="4" w:space="0" w:color="auto"/>
            </w:tcBorders>
          </w:tcPr>
          <w:p w14:paraId="5DBD64E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5D53C6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7A00C6"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037C73DD" w14:textId="77777777" w:rsidR="00F21BC6" w:rsidRPr="00553950" w:rsidRDefault="004D71E9" w:rsidP="004D71E9">
            <w:pPr>
              <w:pStyle w:val="af"/>
              <w:numPr>
                <w:ilvl w:val="0"/>
                <w:numId w:val="291"/>
              </w:numPr>
              <w:rPr>
                <w:lang w:eastAsia="ru-RU"/>
              </w:rPr>
            </w:pPr>
            <w:r w:rsidRPr="00553950">
              <w:rPr>
                <w:lang w:eastAsia="ru-RU"/>
              </w:rPr>
              <w:t>Проверить поступление уведомления в личный кабинет гражданина на ЕПГУ.</w:t>
            </w:r>
          </w:p>
          <w:p w14:paraId="5875A725"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49A29AF" w14:textId="77777777" w:rsidR="00F21BC6" w:rsidRPr="00553950" w:rsidRDefault="004D71E9">
            <w:pPr>
              <w:pStyle w:val="affffffff4"/>
              <w:rPr>
                <w:szCs w:val="24"/>
              </w:rPr>
            </w:pPr>
            <w:r w:rsidRPr="00553950">
              <w:rPr>
                <w:szCs w:val="24"/>
              </w:rPr>
              <w:t xml:space="preserve">Положительным результатом проверки </w:t>
            </w:r>
            <w:r w:rsidRPr="00553950">
              <w:rPr>
                <w:b/>
                <w:bCs/>
                <w:szCs w:val="24"/>
              </w:rPr>
              <w:t>для гражданина на ЕПГУ</w:t>
            </w:r>
            <w:r w:rsidRPr="00553950">
              <w:rPr>
                <w:szCs w:val="24"/>
              </w:rPr>
              <w:t xml:space="preserve"> является: </w:t>
            </w:r>
          </w:p>
          <w:p w14:paraId="193DDFFD" w14:textId="77777777" w:rsidR="00F21BC6" w:rsidRPr="00553950" w:rsidRDefault="004D71E9">
            <w:pPr>
              <w:pStyle w:val="affffffff4"/>
              <w:rPr>
                <w:szCs w:val="24"/>
              </w:rPr>
            </w:pPr>
            <w:r w:rsidRPr="00553950">
              <w:rPr>
                <w:szCs w:val="24"/>
              </w:rPr>
              <w:t>- на шаге 23 поступление уведомления в личный кабинет гражданина на ЕПГУ о размещении повестки в Реестре повесток:</w:t>
            </w:r>
          </w:p>
          <w:p w14:paraId="75C6B656" w14:textId="77777777" w:rsidR="00F21BC6" w:rsidRPr="00553950" w:rsidRDefault="004D71E9">
            <w:pPr>
              <w:pStyle w:val="affffffff4"/>
              <w:rPr>
                <w:b/>
                <w:bCs/>
                <w:szCs w:val="24"/>
              </w:rPr>
            </w:pPr>
            <w:r w:rsidRPr="00553950">
              <w:rPr>
                <w:b/>
                <w:bCs/>
                <w:szCs w:val="24"/>
              </w:rPr>
              <w:t>Текст Уведомления:</w:t>
            </w:r>
          </w:p>
          <w:p w14:paraId="634E01BE" w14:textId="77777777" w:rsidR="00F21BC6" w:rsidRPr="00553950" w:rsidRDefault="004D71E9">
            <w:pPr>
              <w:pStyle w:val="affffffff4"/>
              <w:rPr>
                <w:szCs w:val="24"/>
              </w:rPr>
            </w:pPr>
            <w:r w:rsidRPr="00553950">
              <w:rPr>
                <w:szCs w:val="24"/>
              </w:rPr>
              <w:t xml:space="preserve">Уведомление о размещении повестки </w:t>
            </w:r>
          </w:p>
          <w:p w14:paraId="42A5C3A5" w14:textId="77777777" w:rsidR="00F21BC6" w:rsidRPr="00553950" w:rsidRDefault="004D71E9">
            <w:pPr>
              <w:contextualSpacing/>
            </w:pPr>
            <w:r w:rsidRPr="00553950">
              <w:t>&lt;Имя Отчество&gt;</w:t>
            </w:r>
          </w:p>
          <w:p w14:paraId="6C4F60D0" w14:textId="77777777" w:rsidR="00F21BC6" w:rsidRPr="00553950" w:rsidRDefault="004D71E9">
            <w:pPr>
              <w:contextualSpacing/>
            </w:pPr>
            <w:r w:rsidRPr="00553950">
              <w:t>В Реестре повесток размещена повестка на ваше имя</w:t>
            </w:r>
          </w:p>
          <w:p w14:paraId="3C41FD87" w14:textId="77777777" w:rsidR="00F21BC6" w:rsidRPr="00553950" w:rsidRDefault="004D71E9">
            <w:pPr>
              <w:contextualSpacing/>
            </w:pPr>
            <w:r w:rsidRPr="00553950">
              <w:t>Дату явки и адрес военкомата вы можете узнать в личном кабинете Реестра повесток</w:t>
            </w:r>
          </w:p>
          <w:p w14:paraId="4AA80885" w14:textId="77777777" w:rsidR="00F21BC6" w:rsidRPr="00553950" w:rsidRDefault="004D71E9">
            <w:pPr>
              <w:contextualSpacing/>
            </w:pPr>
            <w:r w:rsidRPr="00553950">
              <w:t>Повестка считается вручённой по истечении 7 дней с момента её размещения в Реестре повесток – п. 2 ст. 31 Закона о воинской обязанности и военной службе</w:t>
            </w:r>
          </w:p>
          <w:p w14:paraId="2B5BC669" w14:textId="77777777" w:rsidR="00F21BC6" w:rsidRPr="00553950" w:rsidRDefault="004D71E9">
            <w:pPr>
              <w:contextualSpacing/>
            </w:pPr>
            <w:r w:rsidRPr="00553950">
              <w:t xml:space="preserve">В случае неявки в дату, указанную в повестке, через 20 календарных дней к вам </w:t>
            </w:r>
            <w:r w:rsidRPr="00553950">
              <w:lastRenderedPageBreak/>
              <w:t>будут применены ограничения:</w:t>
            </w:r>
          </w:p>
          <w:p w14:paraId="7AD779CA" w14:textId="77777777" w:rsidR="00F21BC6" w:rsidRPr="00553950" w:rsidRDefault="004D71E9">
            <w:pPr>
              <w:contextualSpacing/>
            </w:pPr>
            <w:r w:rsidRPr="00553950">
              <w:t>- запрет на регистрацию в качестве индивидуального предпринимателя</w:t>
            </w:r>
          </w:p>
          <w:p w14:paraId="37683DCF" w14:textId="77777777" w:rsidR="00F21BC6" w:rsidRPr="00553950" w:rsidRDefault="004D71E9">
            <w:pPr>
              <w:contextualSpacing/>
            </w:pPr>
            <w:r w:rsidRPr="00553950">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3517F8C1" w14:textId="77777777" w:rsidR="00F21BC6" w:rsidRPr="00553950" w:rsidRDefault="004D71E9">
            <w:pPr>
              <w:contextualSpacing/>
            </w:pPr>
            <w:r w:rsidRPr="00553950">
              <w:t>- приостановка действий по государственной регистрации недвижимости и её постановке на кадастровый учет</w:t>
            </w:r>
          </w:p>
          <w:p w14:paraId="73AED3AF" w14:textId="77777777" w:rsidR="00F21BC6" w:rsidRPr="00553950" w:rsidRDefault="004D71E9">
            <w:pPr>
              <w:contextualSpacing/>
            </w:pPr>
            <w:r w:rsidRPr="00553950">
              <w:t>- ограничения на управление транспортными средствами</w:t>
            </w:r>
          </w:p>
          <w:p w14:paraId="14FBDD08" w14:textId="77777777" w:rsidR="00F21BC6" w:rsidRPr="00553950" w:rsidRDefault="004D71E9">
            <w:pPr>
              <w:contextualSpacing/>
            </w:pPr>
            <w:r w:rsidRPr="00553950">
              <w:t>- запрет на регистрацию транспортных средств</w:t>
            </w:r>
          </w:p>
          <w:p w14:paraId="1D5B4A82" w14:textId="77777777" w:rsidR="00F21BC6" w:rsidRPr="00553950" w:rsidRDefault="004D71E9">
            <w:pPr>
              <w:widowControl w:val="0"/>
              <w:tabs>
                <w:tab w:val="left" w:pos="300"/>
              </w:tabs>
              <w:contextualSpacing/>
            </w:pPr>
            <w:r w:rsidRPr="00553950">
              <w:t>п. 4 ст. 7.1 Закона о воинской обязанности и военной службе</w:t>
            </w:r>
          </w:p>
        </w:tc>
        <w:tc>
          <w:tcPr>
            <w:tcW w:w="3402" w:type="dxa"/>
            <w:vMerge/>
            <w:tcBorders>
              <w:left w:val="single" w:sz="4" w:space="0" w:color="auto"/>
              <w:bottom w:val="single" w:sz="4" w:space="0" w:color="auto"/>
              <w:right w:val="single" w:sz="4" w:space="0" w:color="auto"/>
            </w:tcBorders>
            <w:shd w:val="clear" w:color="auto" w:fill="auto"/>
          </w:tcPr>
          <w:p w14:paraId="52462575" w14:textId="77777777" w:rsidR="00F21BC6" w:rsidRPr="00553950" w:rsidRDefault="00F21BC6">
            <w:pPr>
              <w:pStyle w:val="affffffff4"/>
              <w:tabs>
                <w:tab w:val="left" w:pos="318"/>
              </w:tabs>
              <w:ind w:left="34"/>
              <w:rPr>
                <w:b/>
                <w:szCs w:val="24"/>
              </w:rPr>
            </w:pPr>
          </w:p>
        </w:tc>
      </w:tr>
      <w:tr w:rsidR="00553950" w:rsidRPr="00553950" w14:paraId="5185EB58" w14:textId="77777777">
        <w:trPr>
          <w:trHeight w:val="971"/>
        </w:trPr>
        <w:tc>
          <w:tcPr>
            <w:tcW w:w="562" w:type="dxa"/>
            <w:vMerge w:val="restart"/>
            <w:tcBorders>
              <w:left w:val="single" w:sz="4" w:space="0" w:color="auto"/>
              <w:right w:val="single" w:sz="4" w:space="0" w:color="auto"/>
            </w:tcBorders>
          </w:tcPr>
          <w:p w14:paraId="75A921EA" w14:textId="77777777" w:rsidR="00F21BC6" w:rsidRPr="00553950" w:rsidRDefault="004D71E9">
            <w:pPr>
              <w:pStyle w:val="af"/>
              <w:widowControl w:val="0"/>
              <w:numPr>
                <w:ilvl w:val="2"/>
                <w:numId w:val="275"/>
              </w:numPr>
              <w:suppressLineNumbers/>
              <w:ind w:left="57" w:right="-57"/>
              <w:contextualSpacing/>
            </w:pPr>
            <w:r w:rsidRPr="00553950">
              <w:t>22.</w:t>
            </w:r>
          </w:p>
        </w:tc>
        <w:tc>
          <w:tcPr>
            <w:tcW w:w="2415" w:type="dxa"/>
            <w:vMerge w:val="restart"/>
            <w:tcBorders>
              <w:left w:val="single" w:sz="4" w:space="0" w:color="auto"/>
              <w:right w:val="single" w:sz="4" w:space="0" w:color="auto"/>
            </w:tcBorders>
            <w:shd w:val="clear" w:color="auto" w:fill="auto"/>
          </w:tcPr>
          <w:p w14:paraId="7486F747" w14:textId="77777777" w:rsidR="00F21BC6" w:rsidRPr="00553950" w:rsidRDefault="004D71E9">
            <w:pPr>
              <w:pStyle w:val="affffffff4"/>
              <w:rPr>
                <w:szCs w:val="24"/>
              </w:rPr>
            </w:pPr>
            <w:r w:rsidRPr="00553950">
              <w:rPr>
                <w:szCs w:val="24"/>
              </w:rPr>
              <w:t>Проверка функциональности вызова повесткой гражданина в военный комиссариат для ведения воинского учета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C966EF"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617EE0AC"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B7E1E71"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val="restart"/>
            <w:tcBorders>
              <w:left w:val="single" w:sz="4" w:space="0" w:color="auto"/>
              <w:right w:val="single" w:sz="4" w:space="0" w:color="auto"/>
            </w:tcBorders>
            <w:shd w:val="clear" w:color="auto" w:fill="auto"/>
          </w:tcPr>
          <w:p w14:paraId="1062CDD7"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397F5D17" w14:textId="77777777" w:rsidR="00F21BC6" w:rsidRPr="00553950" w:rsidRDefault="004D71E9">
            <w:pPr>
              <w:pStyle w:val="affffffff4"/>
              <w:rPr>
                <w:bCs/>
                <w:szCs w:val="24"/>
              </w:rPr>
            </w:pPr>
            <w:r w:rsidRPr="00553950">
              <w:rPr>
                <w:bCs/>
                <w:szCs w:val="24"/>
              </w:rPr>
              <w:t>В проверке используются данные гражданина 4</w:t>
            </w:r>
          </w:p>
          <w:p w14:paraId="662306BB" w14:textId="77777777" w:rsidR="00F21BC6" w:rsidRPr="00553950" w:rsidRDefault="00F21BC6">
            <w:pPr>
              <w:pStyle w:val="affffffff4"/>
              <w:rPr>
                <w:bCs/>
                <w:szCs w:val="24"/>
              </w:rPr>
            </w:pPr>
          </w:p>
          <w:p w14:paraId="68C629CB" w14:textId="77777777" w:rsidR="00F21BC6" w:rsidRPr="00553950" w:rsidRDefault="004D71E9">
            <w:pPr>
              <w:pStyle w:val="affffffff4"/>
              <w:numPr>
                <w:ilvl w:val="0"/>
                <w:numId w:val="92"/>
              </w:numPr>
              <w:rPr>
                <w:szCs w:val="24"/>
              </w:rPr>
            </w:pPr>
            <w:r w:rsidRPr="00553950">
              <w:rPr>
                <w:szCs w:val="24"/>
              </w:rPr>
              <w:t>Запись гражданина в статусе «Состоит на учете»</w:t>
            </w:r>
          </w:p>
          <w:p w14:paraId="153E463D" w14:textId="77777777" w:rsidR="00F21BC6" w:rsidRPr="00553950" w:rsidRDefault="004D71E9">
            <w:pPr>
              <w:pStyle w:val="affffffff4"/>
              <w:numPr>
                <w:ilvl w:val="0"/>
                <w:numId w:val="92"/>
              </w:numPr>
              <w:rPr>
                <w:szCs w:val="24"/>
              </w:rPr>
            </w:pPr>
            <w:r w:rsidRPr="00553950">
              <w:rPr>
                <w:szCs w:val="24"/>
              </w:rPr>
              <w:t xml:space="preserve">УКЭП на АРМ военного комиссара. УКЭП того удостоверяющего центра, к </w:t>
            </w:r>
            <w:r w:rsidRPr="00553950">
              <w:rPr>
                <w:szCs w:val="24"/>
              </w:rPr>
              <w:lastRenderedPageBreak/>
              <w:t>которому подключен стенд.</w:t>
            </w:r>
          </w:p>
          <w:p w14:paraId="11193E72" w14:textId="77777777" w:rsidR="00F21BC6" w:rsidRPr="00553950" w:rsidRDefault="00F21BC6">
            <w:pPr>
              <w:pStyle w:val="affffffff4"/>
              <w:rPr>
                <w:szCs w:val="24"/>
              </w:rPr>
            </w:pPr>
          </w:p>
          <w:p w14:paraId="107D5C4E" w14:textId="77777777" w:rsidR="00F21BC6" w:rsidRPr="00553950" w:rsidRDefault="004D71E9">
            <w:pPr>
              <w:pStyle w:val="affffffff4"/>
              <w:rPr>
                <w:szCs w:val="24"/>
              </w:rPr>
            </w:pPr>
            <w:r w:rsidRPr="00553950">
              <w:rPr>
                <w:szCs w:val="24"/>
              </w:rPr>
              <w:t>Пользователи с назначенными ролями:</w:t>
            </w:r>
          </w:p>
          <w:p w14:paraId="344ADB5A"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36CDDC52" w14:textId="77777777" w:rsidR="00F21BC6" w:rsidRPr="00553950" w:rsidRDefault="004D71E9">
            <w:pPr>
              <w:pStyle w:val="affffffff4"/>
              <w:numPr>
                <w:ilvl w:val="0"/>
                <w:numId w:val="125"/>
              </w:numPr>
              <w:tabs>
                <w:tab w:val="left" w:pos="318"/>
              </w:tabs>
              <w:ind w:left="34" w:firstLine="0"/>
              <w:rPr>
                <w:b/>
                <w:szCs w:val="24"/>
              </w:rPr>
            </w:pPr>
            <w:r w:rsidRPr="00553950">
              <w:rPr>
                <w:szCs w:val="24"/>
              </w:rPr>
              <w:t>Специалист ВК по воинскому учету;</w:t>
            </w:r>
          </w:p>
          <w:p w14:paraId="1289FA5A"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ВК субъекта;</w:t>
            </w:r>
          </w:p>
          <w:p w14:paraId="525609E3"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штаба ВО;</w:t>
            </w:r>
          </w:p>
          <w:p w14:paraId="49C63656"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ГОМУ;</w:t>
            </w:r>
          </w:p>
          <w:p w14:paraId="541F5828" w14:textId="77777777" w:rsidR="00F21BC6" w:rsidRPr="00553950" w:rsidRDefault="004D71E9">
            <w:pPr>
              <w:pStyle w:val="affffffff4"/>
              <w:tabs>
                <w:tab w:val="left" w:pos="318"/>
              </w:tabs>
              <w:ind w:left="34"/>
              <w:rPr>
                <w:b/>
                <w:szCs w:val="24"/>
              </w:rPr>
            </w:pPr>
            <w:r w:rsidRPr="00553950">
              <w:rPr>
                <w:szCs w:val="24"/>
              </w:rPr>
              <w:t>Сотрудник ГОМУ.</w:t>
            </w:r>
          </w:p>
        </w:tc>
      </w:tr>
      <w:tr w:rsidR="00553950" w:rsidRPr="00553950" w14:paraId="49C88242" w14:textId="77777777">
        <w:trPr>
          <w:trHeight w:val="971"/>
        </w:trPr>
        <w:tc>
          <w:tcPr>
            <w:tcW w:w="562" w:type="dxa"/>
            <w:vMerge/>
            <w:tcBorders>
              <w:left w:val="single" w:sz="4" w:space="0" w:color="auto"/>
              <w:right w:val="single" w:sz="4" w:space="0" w:color="auto"/>
            </w:tcBorders>
          </w:tcPr>
          <w:p w14:paraId="19A26FA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7A1331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324E73" w14:textId="77777777" w:rsidR="00F21BC6" w:rsidRPr="00553950" w:rsidRDefault="004D71E9">
            <w:pPr>
              <w:pStyle w:val="affffffff4"/>
              <w:numPr>
                <w:ilvl w:val="0"/>
                <w:numId w:val="91"/>
              </w:numPr>
              <w:rPr>
                <w:szCs w:val="24"/>
              </w:rPr>
            </w:pPr>
            <w:r w:rsidRPr="00553950">
              <w:rPr>
                <w:szCs w:val="24"/>
              </w:rPr>
              <w:t xml:space="preserve">В разделе «Отчеты» выбрать отчет с наименованием «Отчет по повесткам»; в открывшемся окне нажать на кнопку «+ Создать отчет»; в открывшемся модальном окне поле «Военный комиссариат </w:t>
            </w:r>
            <w:r w:rsidRPr="00553950">
              <w:rPr>
                <w:szCs w:val="24"/>
              </w:rPr>
              <w:lastRenderedPageBreak/>
              <w:t xml:space="preserve">(подразделение субъекта РФ)» заполняется автоматически в соответствии с уровнем доступа роли; отметить чекбокс «Выбрать тип», в появившемся поле «Тип причины вызова» выбрать вариант «Ведение воинского учета»; задать период отчета в поле «с» и «по» </w:t>
            </w:r>
            <w:r w:rsidRPr="00553950">
              <w:t>- текущая дата</w:t>
            </w:r>
            <w:r w:rsidRPr="00553950">
              <w:rPr>
                <w:szCs w:val="24"/>
              </w:rPr>
              <w:t>;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AF88217" w14:textId="77777777" w:rsidR="00F21BC6" w:rsidRPr="00553950" w:rsidRDefault="004D71E9">
            <w:pPr>
              <w:pStyle w:val="af"/>
              <w:widowControl w:val="0"/>
              <w:tabs>
                <w:tab w:val="left" w:pos="300"/>
              </w:tabs>
              <w:ind w:left="0"/>
              <w:contextualSpacing/>
            </w:pPr>
            <w:r w:rsidRPr="00553950">
              <w:lastRenderedPageBreak/>
              <w:t>– на шаге 1 отчет с наименованием «Отчет по повесткам» сформирован;</w:t>
            </w:r>
          </w:p>
          <w:p w14:paraId="2AA3B746"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65BAC946" w14:textId="77777777" w:rsidR="00F21BC6" w:rsidRPr="00553950" w:rsidRDefault="00F21BC6">
            <w:pPr>
              <w:pStyle w:val="affffffff4"/>
              <w:tabs>
                <w:tab w:val="left" w:pos="318"/>
              </w:tabs>
              <w:ind w:left="34"/>
              <w:rPr>
                <w:b/>
                <w:szCs w:val="24"/>
              </w:rPr>
            </w:pPr>
          </w:p>
        </w:tc>
      </w:tr>
      <w:tr w:rsidR="00553950" w:rsidRPr="00553950" w14:paraId="11DF1F52" w14:textId="77777777">
        <w:trPr>
          <w:trHeight w:val="971"/>
        </w:trPr>
        <w:tc>
          <w:tcPr>
            <w:tcW w:w="562" w:type="dxa"/>
            <w:vMerge/>
            <w:tcBorders>
              <w:left w:val="single" w:sz="4" w:space="0" w:color="auto"/>
              <w:right w:val="single" w:sz="4" w:space="0" w:color="auto"/>
            </w:tcBorders>
          </w:tcPr>
          <w:p w14:paraId="2C39F32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632A69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2EC7C1" w14:textId="77777777" w:rsidR="00F21BC6" w:rsidRPr="00553950" w:rsidRDefault="004D71E9">
            <w:pPr>
              <w:pStyle w:val="affffffff4"/>
              <w:numPr>
                <w:ilvl w:val="0"/>
                <w:numId w:val="91"/>
              </w:numPr>
              <w:rPr>
                <w:szCs w:val="24"/>
              </w:rPr>
            </w:pPr>
            <w:r w:rsidRPr="00553950">
              <w:rPr>
                <w:szCs w:val="24"/>
              </w:rPr>
              <w:t>В разделе «Ведение учета» → «Состоящие на учете» перейти в карточку гражданина и нажать кнопку «Вызвать»;</w:t>
            </w:r>
          </w:p>
          <w:p w14:paraId="3DB1EE1C" w14:textId="77777777" w:rsidR="00F21BC6" w:rsidRPr="00553950" w:rsidRDefault="004D71E9">
            <w:pPr>
              <w:pStyle w:val="affffffff4"/>
              <w:numPr>
                <w:ilvl w:val="0"/>
                <w:numId w:val="91"/>
              </w:numPr>
              <w:rPr>
                <w:szCs w:val="24"/>
              </w:rPr>
            </w:pPr>
            <w:r w:rsidRPr="00553950">
              <w:rPr>
                <w:szCs w:val="24"/>
              </w:rPr>
              <w:t>В открывшемся окне указать причину вызова: для уточнения военно-учетных данных, дату и время явки, адрес и способ направления повестки (нарочно) и нажать кнопку «Вызвать»;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E088E72" w14:textId="77777777" w:rsidR="00F21BC6" w:rsidRPr="00553950" w:rsidRDefault="004D71E9">
            <w:pPr>
              <w:pStyle w:val="af"/>
              <w:widowControl w:val="0"/>
              <w:numPr>
                <w:ilvl w:val="0"/>
                <w:numId w:val="113"/>
              </w:numPr>
              <w:tabs>
                <w:tab w:val="left" w:pos="300"/>
              </w:tabs>
              <w:ind w:left="0" w:firstLine="22"/>
              <w:contextualSpacing/>
            </w:pPr>
            <w:r w:rsidRPr="00553950">
              <w:t>на шаге 3 сформирован проект повестки и направлен на подписание;</w:t>
            </w:r>
          </w:p>
          <w:p w14:paraId="594DA94B"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13648215" w14:textId="77777777" w:rsidR="00F21BC6" w:rsidRPr="00553950" w:rsidRDefault="00F21BC6">
            <w:pPr>
              <w:pStyle w:val="affffffff4"/>
              <w:tabs>
                <w:tab w:val="left" w:pos="318"/>
              </w:tabs>
              <w:ind w:left="34"/>
              <w:rPr>
                <w:b/>
                <w:szCs w:val="24"/>
              </w:rPr>
            </w:pPr>
          </w:p>
        </w:tc>
      </w:tr>
      <w:tr w:rsidR="00553950" w:rsidRPr="00553950" w14:paraId="795F2F0E" w14:textId="77777777">
        <w:trPr>
          <w:trHeight w:val="971"/>
        </w:trPr>
        <w:tc>
          <w:tcPr>
            <w:tcW w:w="562" w:type="dxa"/>
            <w:vMerge/>
            <w:tcBorders>
              <w:left w:val="single" w:sz="4" w:space="0" w:color="auto"/>
              <w:right w:val="single" w:sz="4" w:space="0" w:color="auto"/>
            </w:tcBorders>
          </w:tcPr>
          <w:p w14:paraId="37C14F6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E0FE84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4DC42E" w14:textId="77777777" w:rsidR="00F21BC6" w:rsidRPr="00553950" w:rsidRDefault="004D71E9">
            <w:pPr>
              <w:pStyle w:val="af"/>
              <w:numPr>
                <w:ilvl w:val="0"/>
                <w:numId w:val="91"/>
              </w:numPr>
              <w:rPr>
                <w:b/>
                <w:bCs/>
              </w:rPr>
            </w:pPr>
            <w:r w:rsidRPr="00553950">
              <w:t xml:space="preserve">В разделе «Отчеты </w:t>
            </w:r>
            <w:r w:rsidRPr="00553950">
              <w:rPr>
                <w:lang w:eastAsia="ru-RU"/>
              </w:rPr>
              <w:t>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96BE5E4" w14:textId="77777777" w:rsidR="00F21BC6" w:rsidRPr="00553950" w:rsidRDefault="004D71E9">
            <w:pPr>
              <w:pStyle w:val="af"/>
              <w:widowControl w:val="0"/>
              <w:numPr>
                <w:ilvl w:val="0"/>
                <w:numId w:val="113"/>
              </w:numPr>
              <w:tabs>
                <w:tab w:val="left" w:pos="300"/>
              </w:tabs>
              <w:ind w:left="0" w:firstLine="22"/>
              <w:contextualSpacing/>
            </w:pPr>
            <w:r w:rsidRPr="00553950">
              <w:t>на шаге 4 отчет с наименованием «Отчет по повесткам» сформирован, заполнены данные в столбце «Сформировано повесток».</w:t>
            </w:r>
          </w:p>
        </w:tc>
        <w:tc>
          <w:tcPr>
            <w:tcW w:w="3402" w:type="dxa"/>
            <w:vMerge/>
            <w:tcBorders>
              <w:left w:val="single" w:sz="4" w:space="0" w:color="auto"/>
              <w:right w:val="single" w:sz="4" w:space="0" w:color="auto"/>
            </w:tcBorders>
            <w:shd w:val="clear" w:color="auto" w:fill="auto"/>
          </w:tcPr>
          <w:p w14:paraId="2B5F12C1" w14:textId="77777777" w:rsidR="00F21BC6" w:rsidRPr="00553950" w:rsidRDefault="00F21BC6">
            <w:pPr>
              <w:pStyle w:val="affffffff4"/>
              <w:tabs>
                <w:tab w:val="left" w:pos="318"/>
              </w:tabs>
              <w:ind w:left="34"/>
              <w:rPr>
                <w:b/>
                <w:szCs w:val="24"/>
              </w:rPr>
            </w:pPr>
          </w:p>
        </w:tc>
      </w:tr>
      <w:tr w:rsidR="00553950" w:rsidRPr="00553950" w14:paraId="66E76AA2" w14:textId="77777777">
        <w:trPr>
          <w:trHeight w:val="971"/>
        </w:trPr>
        <w:tc>
          <w:tcPr>
            <w:tcW w:w="562" w:type="dxa"/>
            <w:vMerge/>
            <w:tcBorders>
              <w:left w:val="single" w:sz="4" w:space="0" w:color="auto"/>
              <w:right w:val="single" w:sz="4" w:space="0" w:color="auto"/>
            </w:tcBorders>
          </w:tcPr>
          <w:p w14:paraId="539D2E1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FFDE18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C1C239"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944D7CD"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6117BE2B" w14:textId="77777777" w:rsidR="00F21BC6" w:rsidRPr="00553950" w:rsidRDefault="00F21BC6">
            <w:pPr>
              <w:pStyle w:val="affffffff4"/>
              <w:tabs>
                <w:tab w:val="left" w:pos="318"/>
              </w:tabs>
              <w:ind w:left="34"/>
              <w:rPr>
                <w:b/>
                <w:szCs w:val="24"/>
              </w:rPr>
            </w:pPr>
          </w:p>
        </w:tc>
      </w:tr>
      <w:tr w:rsidR="00553950" w:rsidRPr="00553950" w14:paraId="52A03C3F" w14:textId="77777777">
        <w:trPr>
          <w:trHeight w:val="971"/>
        </w:trPr>
        <w:tc>
          <w:tcPr>
            <w:tcW w:w="562" w:type="dxa"/>
            <w:vMerge/>
            <w:tcBorders>
              <w:left w:val="single" w:sz="4" w:space="0" w:color="auto"/>
              <w:right w:val="single" w:sz="4" w:space="0" w:color="auto"/>
            </w:tcBorders>
          </w:tcPr>
          <w:p w14:paraId="56F2C21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A0C9BC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C1470A" w14:textId="77777777" w:rsidR="00F21BC6" w:rsidRPr="00553950" w:rsidRDefault="004D71E9">
            <w:pPr>
              <w:pStyle w:val="affffffff4"/>
              <w:numPr>
                <w:ilvl w:val="0"/>
                <w:numId w:val="91"/>
              </w:numPr>
              <w:rPr>
                <w:szCs w:val="24"/>
              </w:rPr>
            </w:pPr>
            <w:r w:rsidRPr="00553950">
              <w:rPr>
                <w:szCs w:val="24"/>
              </w:rPr>
              <w:t xml:space="preserve">В разделе «Ведение учета» → «Состоящие на учете» перейти в карточку гражданина и нажать кнопку «Подписать» и подписать повестку УКЭП военного комиссара.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CEF604" w14:textId="77777777" w:rsidR="00F21BC6" w:rsidRPr="00553950" w:rsidRDefault="004D71E9">
            <w:pPr>
              <w:pStyle w:val="af"/>
              <w:widowControl w:val="0"/>
              <w:numPr>
                <w:ilvl w:val="0"/>
                <w:numId w:val="113"/>
              </w:numPr>
              <w:tabs>
                <w:tab w:val="left" w:pos="300"/>
              </w:tabs>
              <w:ind w:left="0" w:firstLine="22"/>
              <w:contextualSpacing/>
            </w:pPr>
            <w:r w:rsidRPr="00553950">
              <w:t>на шаге 5 подписание повестки.</w:t>
            </w:r>
          </w:p>
          <w:p w14:paraId="5BC0D7CF"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102410AB" w14:textId="77777777" w:rsidR="00F21BC6" w:rsidRPr="00553950" w:rsidRDefault="00F21BC6">
            <w:pPr>
              <w:pStyle w:val="affffffff4"/>
              <w:tabs>
                <w:tab w:val="left" w:pos="318"/>
              </w:tabs>
              <w:ind w:left="34"/>
              <w:rPr>
                <w:b/>
                <w:szCs w:val="24"/>
              </w:rPr>
            </w:pPr>
          </w:p>
        </w:tc>
      </w:tr>
      <w:tr w:rsidR="00553950" w:rsidRPr="00553950" w14:paraId="728AC500" w14:textId="77777777">
        <w:trPr>
          <w:trHeight w:val="971"/>
        </w:trPr>
        <w:tc>
          <w:tcPr>
            <w:tcW w:w="562" w:type="dxa"/>
            <w:vMerge/>
            <w:tcBorders>
              <w:left w:val="single" w:sz="4" w:space="0" w:color="auto"/>
              <w:right w:val="single" w:sz="4" w:space="0" w:color="auto"/>
            </w:tcBorders>
          </w:tcPr>
          <w:p w14:paraId="68342BB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47D8B0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4B884C"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B8B603"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0C2B41DF" w14:textId="77777777" w:rsidR="00F21BC6" w:rsidRPr="00553950" w:rsidRDefault="00F21BC6">
            <w:pPr>
              <w:pStyle w:val="affffffff4"/>
              <w:tabs>
                <w:tab w:val="left" w:pos="318"/>
              </w:tabs>
              <w:ind w:left="34"/>
              <w:rPr>
                <w:b/>
                <w:szCs w:val="24"/>
              </w:rPr>
            </w:pPr>
          </w:p>
        </w:tc>
      </w:tr>
      <w:tr w:rsidR="00553950" w:rsidRPr="00553950" w14:paraId="2D94F24F" w14:textId="77777777">
        <w:trPr>
          <w:trHeight w:val="971"/>
        </w:trPr>
        <w:tc>
          <w:tcPr>
            <w:tcW w:w="562" w:type="dxa"/>
            <w:vMerge/>
            <w:tcBorders>
              <w:left w:val="single" w:sz="4" w:space="0" w:color="auto"/>
              <w:right w:val="single" w:sz="4" w:space="0" w:color="auto"/>
            </w:tcBorders>
          </w:tcPr>
          <w:p w14:paraId="50B48BA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95E933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4236A9" w14:textId="77777777" w:rsidR="00F21BC6" w:rsidRPr="00553950" w:rsidRDefault="004D71E9">
            <w:pPr>
              <w:pStyle w:val="affffffff4"/>
              <w:numPr>
                <w:ilvl w:val="0"/>
                <w:numId w:val="91"/>
              </w:numPr>
              <w:rPr>
                <w:szCs w:val="24"/>
              </w:rPr>
            </w:pPr>
            <w:r w:rsidRPr="00553950">
              <w:rPr>
                <w:szCs w:val="24"/>
              </w:rPr>
              <w:t>В разделе «Ведение учета» → «Состоящие на учете» перейти в карточку гражданина и нажать кнопку «Направить» и подтвердить направление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337EC81" w14:textId="77777777" w:rsidR="00F21BC6" w:rsidRPr="00553950" w:rsidRDefault="004D71E9">
            <w:pPr>
              <w:pStyle w:val="af"/>
              <w:widowControl w:val="0"/>
              <w:tabs>
                <w:tab w:val="left" w:pos="300"/>
              </w:tabs>
              <w:ind w:left="0"/>
              <w:contextualSpacing/>
            </w:pPr>
            <w:r w:rsidRPr="00553950">
              <w:t>– на шаге 6 направление повестки гражданину;</w:t>
            </w:r>
          </w:p>
        </w:tc>
        <w:tc>
          <w:tcPr>
            <w:tcW w:w="3402" w:type="dxa"/>
            <w:vMerge/>
            <w:tcBorders>
              <w:left w:val="single" w:sz="4" w:space="0" w:color="auto"/>
              <w:right w:val="single" w:sz="4" w:space="0" w:color="auto"/>
            </w:tcBorders>
            <w:shd w:val="clear" w:color="auto" w:fill="auto"/>
          </w:tcPr>
          <w:p w14:paraId="6378D51F" w14:textId="77777777" w:rsidR="00F21BC6" w:rsidRPr="00553950" w:rsidRDefault="00F21BC6">
            <w:pPr>
              <w:pStyle w:val="affffffff4"/>
              <w:tabs>
                <w:tab w:val="left" w:pos="318"/>
              </w:tabs>
              <w:ind w:left="34"/>
              <w:rPr>
                <w:b/>
                <w:szCs w:val="24"/>
              </w:rPr>
            </w:pPr>
          </w:p>
        </w:tc>
      </w:tr>
      <w:tr w:rsidR="00553950" w:rsidRPr="00553950" w14:paraId="027C0A0F" w14:textId="77777777">
        <w:trPr>
          <w:trHeight w:val="562"/>
        </w:trPr>
        <w:tc>
          <w:tcPr>
            <w:tcW w:w="562" w:type="dxa"/>
            <w:vMerge/>
            <w:tcBorders>
              <w:left w:val="single" w:sz="4" w:space="0" w:color="auto"/>
              <w:right w:val="single" w:sz="4" w:space="0" w:color="auto"/>
            </w:tcBorders>
          </w:tcPr>
          <w:p w14:paraId="462097B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B6836B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080D62" w14:textId="77777777" w:rsidR="00F21BC6" w:rsidRPr="00553950" w:rsidRDefault="004D71E9">
            <w:pPr>
              <w:pStyle w:val="affffffff4"/>
              <w:numPr>
                <w:ilvl w:val="0"/>
                <w:numId w:val="91"/>
              </w:numPr>
              <w:rPr>
                <w:szCs w:val="24"/>
              </w:rPr>
            </w:pPr>
            <w:r w:rsidRPr="00553950">
              <w:rPr>
                <w:szCs w:val="24"/>
              </w:rPr>
              <w:t xml:space="preserve">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F628AB" w14:textId="77777777" w:rsidR="00F21BC6" w:rsidRPr="00553950" w:rsidRDefault="004D71E9">
            <w:pPr>
              <w:pStyle w:val="af"/>
              <w:widowControl w:val="0"/>
              <w:numPr>
                <w:ilvl w:val="0"/>
                <w:numId w:val="113"/>
              </w:numPr>
              <w:tabs>
                <w:tab w:val="left" w:pos="300"/>
              </w:tabs>
              <w:ind w:left="0" w:firstLine="22"/>
              <w:contextualSpacing/>
            </w:pPr>
            <w:r w:rsidRPr="00553950">
              <w:t>на шаге 7 отчет с наименованием «Отчет по повесткам» сформирован, заполнены данные в столбце «Направлено»;</w:t>
            </w:r>
          </w:p>
          <w:p w14:paraId="0982E737"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7DECDA34" w14:textId="77777777" w:rsidR="00F21BC6" w:rsidRPr="00553950" w:rsidRDefault="00F21BC6">
            <w:pPr>
              <w:pStyle w:val="affffffff4"/>
              <w:tabs>
                <w:tab w:val="left" w:pos="318"/>
              </w:tabs>
              <w:ind w:left="34"/>
              <w:rPr>
                <w:b/>
                <w:szCs w:val="24"/>
              </w:rPr>
            </w:pPr>
          </w:p>
        </w:tc>
      </w:tr>
      <w:tr w:rsidR="00553950" w:rsidRPr="00553950" w14:paraId="3A94832E" w14:textId="77777777">
        <w:trPr>
          <w:trHeight w:val="971"/>
        </w:trPr>
        <w:tc>
          <w:tcPr>
            <w:tcW w:w="562" w:type="dxa"/>
            <w:vMerge/>
            <w:tcBorders>
              <w:left w:val="single" w:sz="4" w:space="0" w:color="auto"/>
              <w:right w:val="single" w:sz="4" w:space="0" w:color="auto"/>
            </w:tcBorders>
          </w:tcPr>
          <w:p w14:paraId="6B9A9D0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5868BC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AE373A" w14:textId="77777777" w:rsidR="00F21BC6" w:rsidRPr="00553950" w:rsidRDefault="004D71E9">
            <w:pPr>
              <w:pStyle w:val="affffffff4"/>
              <w:numPr>
                <w:ilvl w:val="0"/>
                <w:numId w:val="91"/>
              </w:numPr>
              <w:rPr>
                <w:szCs w:val="24"/>
              </w:rPr>
            </w:pPr>
            <w:r w:rsidRPr="00553950">
              <w:rPr>
                <w:szCs w:val="24"/>
              </w:rPr>
              <w:t>В разделе «Ведение учета» → «Состоящие на учете» перейти в карточку гражданина, выбрать в правом верхнем углу меню и нажать кнопку «Повестка вручена» и заполнить сведения о вручении повестки гражданину с указанием способа вручения (нарочно), адреса, даты и времени вручения; нажать кнопку «Продолжить»;</w:t>
            </w:r>
          </w:p>
          <w:p w14:paraId="77897A4B" w14:textId="77777777" w:rsidR="00F21BC6" w:rsidRPr="00553950" w:rsidRDefault="004D71E9">
            <w:pPr>
              <w:pStyle w:val="affffffff4"/>
              <w:numPr>
                <w:ilvl w:val="0"/>
                <w:numId w:val="91"/>
              </w:numPr>
              <w:rPr>
                <w:szCs w:val="24"/>
              </w:rPr>
            </w:pPr>
            <w:r w:rsidRPr="00553950">
              <w:rPr>
                <w:szCs w:val="24"/>
              </w:rPr>
              <w:t xml:space="preserve">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w:t>
            </w:r>
            <w:r w:rsidRPr="00553950">
              <w:rPr>
                <w:szCs w:val="24"/>
              </w:rPr>
              <w:lastRenderedPageBreak/>
              <w:t>кнопки «Скачать»; открыть скачанный файл и ознакомиться с данными отчета.</w:t>
            </w:r>
          </w:p>
          <w:p w14:paraId="7025815C" w14:textId="77777777" w:rsidR="00F21BC6" w:rsidRPr="00553950" w:rsidRDefault="004D71E9">
            <w:pPr>
              <w:pStyle w:val="affffffff4"/>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69E098D6" w14:textId="77777777" w:rsidR="00F21BC6" w:rsidRPr="00553950" w:rsidRDefault="004D71E9">
            <w:pPr>
              <w:pStyle w:val="affffffff4"/>
              <w:numPr>
                <w:ilvl w:val="0"/>
                <w:numId w:val="91"/>
              </w:numPr>
              <w:rPr>
                <w:szCs w:val="24"/>
              </w:rPr>
            </w:pPr>
            <w:r w:rsidRPr="00553950">
              <w:rPr>
                <w:szCs w:val="24"/>
              </w:rPr>
              <w:t>В разделе «Ведение учета» → «Состоящие на учете» перейти в карточку гражданина. В карточке гражданина выбрать в правом верхнем углу меню и нажать кнопку «Явился», в открывшемся модальном окне заполнить поле Комментарий и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85431AA"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9 отчет с наименованием «Отчет по повесткам» сформирован, заполнен столбец «Вручено».</w:t>
            </w:r>
          </w:p>
          <w:p w14:paraId="0102447E" w14:textId="77777777" w:rsidR="00F21BC6" w:rsidRPr="00553950" w:rsidRDefault="004D71E9">
            <w:pPr>
              <w:pStyle w:val="af"/>
              <w:widowControl w:val="0"/>
              <w:tabs>
                <w:tab w:val="left" w:pos="300"/>
              </w:tabs>
              <w:ind w:left="22"/>
              <w:contextualSpacing/>
            </w:pPr>
            <w:r w:rsidRPr="00553950">
              <w:t xml:space="preserve">«Сводный отчет по уведомлению граждан (ЛК ЕПГУ)» сформирован, заполнен столбец «Доставлено»; </w:t>
            </w:r>
          </w:p>
          <w:p w14:paraId="4F0A414E" w14:textId="77777777" w:rsidR="00F21BC6" w:rsidRPr="00553950" w:rsidRDefault="004D71E9">
            <w:pPr>
              <w:pStyle w:val="af"/>
              <w:widowControl w:val="0"/>
              <w:numPr>
                <w:ilvl w:val="0"/>
                <w:numId w:val="113"/>
              </w:numPr>
              <w:tabs>
                <w:tab w:val="left" w:pos="300"/>
              </w:tabs>
              <w:ind w:left="0" w:firstLine="22"/>
              <w:contextualSpacing/>
            </w:pPr>
            <w:r w:rsidRPr="00553950">
              <w:t>на шаге 10 – карточка гражданина в статусе «Состоит на учете».</w:t>
            </w:r>
          </w:p>
        </w:tc>
        <w:tc>
          <w:tcPr>
            <w:tcW w:w="3402" w:type="dxa"/>
            <w:vMerge/>
            <w:tcBorders>
              <w:left w:val="single" w:sz="4" w:space="0" w:color="auto"/>
              <w:right w:val="single" w:sz="4" w:space="0" w:color="auto"/>
            </w:tcBorders>
            <w:shd w:val="clear" w:color="auto" w:fill="auto"/>
          </w:tcPr>
          <w:p w14:paraId="57783BA1" w14:textId="77777777" w:rsidR="00F21BC6" w:rsidRPr="00553950" w:rsidRDefault="00F21BC6">
            <w:pPr>
              <w:pStyle w:val="affffffff4"/>
              <w:tabs>
                <w:tab w:val="left" w:pos="318"/>
              </w:tabs>
              <w:ind w:left="34"/>
              <w:rPr>
                <w:b/>
                <w:szCs w:val="24"/>
              </w:rPr>
            </w:pPr>
          </w:p>
        </w:tc>
      </w:tr>
      <w:tr w:rsidR="00553950" w:rsidRPr="00553950" w14:paraId="08192725" w14:textId="77777777">
        <w:trPr>
          <w:trHeight w:val="971"/>
        </w:trPr>
        <w:tc>
          <w:tcPr>
            <w:tcW w:w="562" w:type="dxa"/>
            <w:vMerge/>
            <w:tcBorders>
              <w:left w:val="single" w:sz="4" w:space="0" w:color="auto"/>
              <w:right w:val="single" w:sz="4" w:space="0" w:color="auto"/>
            </w:tcBorders>
          </w:tcPr>
          <w:p w14:paraId="6E79409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CAEF81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710059"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D271652" w14:textId="77777777" w:rsidR="00F21BC6" w:rsidRPr="00553950" w:rsidRDefault="004D71E9">
            <w:pPr>
              <w:pStyle w:val="af"/>
              <w:widowControl w:val="0"/>
              <w:tabs>
                <w:tab w:val="left" w:pos="300"/>
              </w:tabs>
              <w:ind w:left="22"/>
              <w:contextualSpacing/>
            </w:pPr>
            <w:r w:rsidRPr="00553950">
              <w:t xml:space="preserve">Положительным результатом проверки для пользователя с ролью </w:t>
            </w:r>
            <w:r w:rsidRPr="00553950">
              <w:rPr>
                <w:b/>
              </w:rPr>
              <w:t>«</w:t>
            </w:r>
            <w:r w:rsidRPr="00553950">
              <w:rPr>
                <w:b/>
                <w:bCs/>
              </w:rPr>
              <w:t>Военный комиссар</w:t>
            </w:r>
            <w:r w:rsidRPr="00553950">
              <w:rPr>
                <w:b/>
              </w:rPr>
              <w:t xml:space="preserve">» </w:t>
            </w:r>
            <w:r w:rsidRPr="00553950">
              <w:t>является:</w:t>
            </w:r>
          </w:p>
        </w:tc>
        <w:tc>
          <w:tcPr>
            <w:tcW w:w="3402" w:type="dxa"/>
            <w:vMerge/>
            <w:tcBorders>
              <w:left w:val="single" w:sz="4" w:space="0" w:color="auto"/>
              <w:right w:val="single" w:sz="4" w:space="0" w:color="auto"/>
            </w:tcBorders>
            <w:shd w:val="clear" w:color="auto" w:fill="auto"/>
          </w:tcPr>
          <w:p w14:paraId="6F902645" w14:textId="77777777" w:rsidR="00F21BC6" w:rsidRPr="00553950" w:rsidRDefault="00F21BC6">
            <w:pPr>
              <w:pStyle w:val="affffffff4"/>
              <w:tabs>
                <w:tab w:val="left" w:pos="318"/>
              </w:tabs>
              <w:ind w:left="34"/>
              <w:rPr>
                <w:b/>
                <w:szCs w:val="24"/>
              </w:rPr>
            </w:pPr>
          </w:p>
        </w:tc>
      </w:tr>
      <w:tr w:rsidR="00553950" w:rsidRPr="00553950" w14:paraId="426F7FD8" w14:textId="77777777">
        <w:trPr>
          <w:trHeight w:val="971"/>
        </w:trPr>
        <w:tc>
          <w:tcPr>
            <w:tcW w:w="562" w:type="dxa"/>
            <w:vMerge/>
            <w:tcBorders>
              <w:left w:val="single" w:sz="4" w:space="0" w:color="auto"/>
              <w:right w:val="single" w:sz="4" w:space="0" w:color="auto"/>
            </w:tcBorders>
          </w:tcPr>
          <w:p w14:paraId="47FF768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E72185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1BB304" w14:textId="77777777" w:rsidR="00F21BC6" w:rsidRPr="00553950" w:rsidRDefault="004D71E9">
            <w:pPr>
              <w:pStyle w:val="affffffff4"/>
              <w:numPr>
                <w:ilvl w:val="0"/>
                <w:numId w:val="91"/>
              </w:numPr>
              <w:rPr>
                <w:szCs w:val="24"/>
              </w:rPr>
            </w:pPr>
            <w:r w:rsidRPr="00553950">
              <w:rPr>
                <w:szCs w:val="24"/>
              </w:rPr>
              <w:t>В разделе «Внешний обмен» → «Уведомления на ЕПГУ» просмотреть направленное уведомление о размещении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AF8741" w14:textId="77777777" w:rsidR="00F21BC6" w:rsidRPr="00553950" w:rsidRDefault="004D71E9">
            <w:pPr>
              <w:pStyle w:val="af"/>
              <w:widowControl w:val="0"/>
              <w:numPr>
                <w:ilvl w:val="0"/>
                <w:numId w:val="114"/>
              </w:numPr>
              <w:tabs>
                <w:tab w:val="left" w:pos="300"/>
              </w:tabs>
              <w:ind w:left="0" w:firstLine="22"/>
              <w:contextualSpacing/>
            </w:pPr>
            <w:r w:rsidRPr="00553950">
              <w:t xml:space="preserve">на шаге </w:t>
            </w:r>
            <w:r w:rsidRPr="00553950">
              <w:rPr>
                <w:lang w:eastAsia="ru-RU"/>
              </w:rPr>
              <w:t>11</w:t>
            </w:r>
            <w:r w:rsidRPr="00553950">
              <w:t xml:space="preserve"> уведомление гражданину о размещении повестки в статусе «Доставлено»;</w:t>
            </w:r>
          </w:p>
        </w:tc>
        <w:tc>
          <w:tcPr>
            <w:tcW w:w="3402" w:type="dxa"/>
            <w:vMerge/>
            <w:tcBorders>
              <w:left w:val="single" w:sz="4" w:space="0" w:color="auto"/>
              <w:right w:val="single" w:sz="4" w:space="0" w:color="auto"/>
            </w:tcBorders>
            <w:shd w:val="clear" w:color="auto" w:fill="auto"/>
          </w:tcPr>
          <w:p w14:paraId="3FE4AA8B" w14:textId="77777777" w:rsidR="00F21BC6" w:rsidRPr="00553950" w:rsidRDefault="00F21BC6">
            <w:pPr>
              <w:pStyle w:val="affffffff4"/>
              <w:tabs>
                <w:tab w:val="left" w:pos="318"/>
              </w:tabs>
              <w:ind w:left="34"/>
              <w:rPr>
                <w:b/>
                <w:szCs w:val="24"/>
              </w:rPr>
            </w:pPr>
          </w:p>
        </w:tc>
      </w:tr>
      <w:tr w:rsidR="00553950" w:rsidRPr="00553950" w14:paraId="0CB98A62" w14:textId="77777777">
        <w:trPr>
          <w:trHeight w:val="971"/>
        </w:trPr>
        <w:tc>
          <w:tcPr>
            <w:tcW w:w="562" w:type="dxa"/>
            <w:vMerge/>
            <w:tcBorders>
              <w:left w:val="single" w:sz="4" w:space="0" w:color="auto"/>
              <w:right w:val="single" w:sz="4" w:space="0" w:color="auto"/>
            </w:tcBorders>
          </w:tcPr>
          <w:p w14:paraId="4A886A2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E5CDDC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B47740" w14:textId="77777777" w:rsidR="00F21BC6" w:rsidRPr="00553950" w:rsidRDefault="004D71E9">
            <w:pPr>
              <w:pStyle w:val="affffffff4"/>
              <w:numPr>
                <w:ilvl w:val="0"/>
                <w:numId w:val="91"/>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54FC45D" w14:textId="77777777" w:rsidR="00F21BC6" w:rsidRPr="00553950" w:rsidRDefault="004D71E9">
            <w:pPr>
              <w:pStyle w:val="af"/>
              <w:widowControl w:val="0"/>
              <w:tabs>
                <w:tab w:val="left" w:pos="300"/>
              </w:tabs>
              <w:ind w:left="0"/>
              <w:contextualSpacing/>
            </w:pPr>
            <w:r w:rsidRPr="00553950">
              <w:t>– на шаге 12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702D1633" w14:textId="77777777" w:rsidR="00F21BC6" w:rsidRPr="00553950" w:rsidRDefault="00F21BC6">
            <w:pPr>
              <w:pStyle w:val="affffffff4"/>
              <w:tabs>
                <w:tab w:val="left" w:pos="318"/>
              </w:tabs>
              <w:ind w:left="34"/>
              <w:rPr>
                <w:b/>
                <w:szCs w:val="24"/>
              </w:rPr>
            </w:pPr>
          </w:p>
        </w:tc>
      </w:tr>
      <w:tr w:rsidR="00553950" w:rsidRPr="00553950" w14:paraId="0B0DDA04" w14:textId="77777777">
        <w:trPr>
          <w:trHeight w:val="971"/>
        </w:trPr>
        <w:tc>
          <w:tcPr>
            <w:tcW w:w="562" w:type="dxa"/>
            <w:vMerge/>
            <w:tcBorders>
              <w:left w:val="single" w:sz="4" w:space="0" w:color="auto"/>
              <w:right w:val="single" w:sz="4" w:space="0" w:color="auto"/>
            </w:tcBorders>
          </w:tcPr>
          <w:p w14:paraId="44FE7BC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DFB1F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DBB8323"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DA29BED"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«Наблюдатель ВК субъекта»</w:t>
            </w:r>
            <w:r w:rsidRPr="00553950">
              <w:t xml:space="preserve"> является:</w:t>
            </w:r>
          </w:p>
        </w:tc>
        <w:tc>
          <w:tcPr>
            <w:tcW w:w="3402" w:type="dxa"/>
            <w:vMerge/>
            <w:tcBorders>
              <w:left w:val="single" w:sz="4" w:space="0" w:color="auto"/>
              <w:right w:val="single" w:sz="4" w:space="0" w:color="auto"/>
            </w:tcBorders>
            <w:shd w:val="clear" w:color="auto" w:fill="auto"/>
          </w:tcPr>
          <w:p w14:paraId="32448E24" w14:textId="77777777" w:rsidR="00F21BC6" w:rsidRPr="00553950" w:rsidRDefault="00F21BC6">
            <w:pPr>
              <w:pStyle w:val="affffffff4"/>
              <w:tabs>
                <w:tab w:val="left" w:pos="318"/>
              </w:tabs>
              <w:ind w:left="34"/>
              <w:rPr>
                <w:b/>
                <w:szCs w:val="24"/>
              </w:rPr>
            </w:pPr>
          </w:p>
        </w:tc>
      </w:tr>
      <w:tr w:rsidR="00553950" w:rsidRPr="00553950" w14:paraId="00C3FE79" w14:textId="77777777">
        <w:trPr>
          <w:trHeight w:val="971"/>
        </w:trPr>
        <w:tc>
          <w:tcPr>
            <w:tcW w:w="562" w:type="dxa"/>
            <w:vMerge/>
            <w:tcBorders>
              <w:left w:val="single" w:sz="4" w:space="0" w:color="auto"/>
              <w:right w:val="single" w:sz="4" w:space="0" w:color="auto"/>
            </w:tcBorders>
          </w:tcPr>
          <w:p w14:paraId="2D71844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6EB58F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C049FB" w14:textId="77777777" w:rsidR="00F21BC6" w:rsidRPr="00553950" w:rsidRDefault="004D71E9">
            <w:pPr>
              <w:pStyle w:val="af"/>
              <w:numPr>
                <w:ilvl w:val="0"/>
                <w:numId w:val="91"/>
              </w:numPr>
              <w:rPr>
                <w:lang w:eastAsia="ru-RU"/>
              </w:rPr>
            </w:pPr>
            <w:r w:rsidRPr="00553950">
              <w:t xml:space="preserve">Выполнить действие, указанное в шаге </w:t>
            </w:r>
            <w:r w:rsidRPr="00553950">
              <w:rPr>
                <w:lang w:eastAsia="ru-RU"/>
              </w:rPr>
              <w:t>11-12.</w:t>
            </w:r>
          </w:p>
          <w:p w14:paraId="14E2E4A6" w14:textId="77777777" w:rsidR="00F21BC6" w:rsidRPr="00553950" w:rsidRDefault="004D71E9">
            <w:pPr>
              <w:pStyle w:val="affffffff4"/>
              <w:rPr>
                <w:szCs w:val="24"/>
              </w:rPr>
            </w:pPr>
            <w:r w:rsidRPr="00553950">
              <w:rPr>
                <w:szCs w:val="24"/>
              </w:rPr>
              <w:t>В разделе «Отчеты» выбрать отчет с наименованием «Отчет по повесткам»;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F6A6C33"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w:t>
            </w:r>
            <w:r w:rsidRPr="00553950">
              <w:lastRenderedPageBreak/>
              <w:t xml:space="preserve">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C5CDB3"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w:t>
            </w:r>
            <w:r w:rsidRPr="00553950">
              <w:rPr>
                <w:lang w:eastAsia="ru-RU"/>
              </w:rPr>
              <w:t>13</w:t>
            </w:r>
            <w:r w:rsidRPr="00553950">
              <w:t xml:space="preserve"> отчет с наименованием «Отчет по повесткам» сформирован, заполнен столбец «Вручено»; уведомление гражданину о размещении повестки в статусе «Доставлено»; действия пользователей зафиксированы в Журнале пользовательских операций, «Сводный отчет по уведомлению граждан (ЛК ЕПГУ)»- в пределах своего субъекта РФ сформирован.</w:t>
            </w:r>
          </w:p>
        </w:tc>
        <w:tc>
          <w:tcPr>
            <w:tcW w:w="3402" w:type="dxa"/>
            <w:vMerge/>
            <w:tcBorders>
              <w:left w:val="single" w:sz="4" w:space="0" w:color="auto"/>
              <w:right w:val="single" w:sz="4" w:space="0" w:color="auto"/>
            </w:tcBorders>
            <w:shd w:val="clear" w:color="auto" w:fill="auto"/>
          </w:tcPr>
          <w:p w14:paraId="0F711875" w14:textId="77777777" w:rsidR="00F21BC6" w:rsidRPr="00553950" w:rsidRDefault="00F21BC6">
            <w:pPr>
              <w:pStyle w:val="affffffff4"/>
              <w:tabs>
                <w:tab w:val="left" w:pos="318"/>
              </w:tabs>
              <w:ind w:left="34"/>
              <w:rPr>
                <w:b/>
                <w:szCs w:val="24"/>
              </w:rPr>
            </w:pPr>
          </w:p>
        </w:tc>
      </w:tr>
      <w:tr w:rsidR="00553950" w:rsidRPr="00553950" w14:paraId="092670D0" w14:textId="77777777">
        <w:trPr>
          <w:trHeight w:val="971"/>
        </w:trPr>
        <w:tc>
          <w:tcPr>
            <w:tcW w:w="562" w:type="dxa"/>
            <w:vMerge/>
            <w:tcBorders>
              <w:left w:val="single" w:sz="4" w:space="0" w:color="auto"/>
              <w:right w:val="single" w:sz="4" w:space="0" w:color="auto"/>
            </w:tcBorders>
          </w:tcPr>
          <w:p w14:paraId="7A0623B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89654A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39FF82"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0BCF3B"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 xml:space="preserve">«Наблюдатель ГОМУ» </w:t>
            </w:r>
            <w:r w:rsidRPr="00553950">
              <w:t>является:</w:t>
            </w:r>
          </w:p>
        </w:tc>
        <w:tc>
          <w:tcPr>
            <w:tcW w:w="3402" w:type="dxa"/>
            <w:vMerge/>
            <w:tcBorders>
              <w:left w:val="single" w:sz="4" w:space="0" w:color="auto"/>
              <w:right w:val="single" w:sz="4" w:space="0" w:color="auto"/>
            </w:tcBorders>
            <w:shd w:val="clear" w:color="auto" w:fill="auto"/>
          </w:tcPr>
          <w:p w14:paraId="6619DC54" w14:textId="77777777" w:rsidR="00F21BC6" w:rsidRPr="00553950" w:rsidRDefault="00F21BC6">
            <w:pPr>
              <w:pStyle w:val="affffffff4"/>
              <w:tabs>
                <w:tab w:val="left" w:pos="318"/>
              </w:tabs>
              <w:ind w:left="34"/>
              <w:rPr>
                <w:b/>
                <w:szCs w:val="24"/>
              </w:rPr>
            </w:pPr>
          </w:p>
        </w:tc>
      </w:tr>
      <w:tr w:rsidR="00553950" w:rsidRPr="00553950" w14:paraId="28CBB08A" w14:textId="77777777">
        <w:trPr>
          <w:trHeight w:val="971"/>
        </w:trPr>
        <w:tc>
          <w:tcPr>
            <w:tcW w:w="562" w:type="dxa"/>
            <w:vMerge/>
            <w:tcBorders>
              <w:left w:val="single" w:sz="4" w:space="0" w:color="auto"/>
              <w:right w:val="single" w:sz="4" w:space="0" w:color="auto"/>
            </w:tcBorders>
          </w:tcPr>
          <w:p w14:paraId="22C29D6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F1E2B7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76A8BB" w14:textId="77777777" w:rsidR="00F21BC6" w:rsidRPr="00553950" w:rsidRDefault="004D71E9">
            <w:pPr>
              <w:pStyle w:val="af"/>
              <w:numPr>
                <w:ilvl w:val="0"/>
                <w:numId w:val="91"/>
              </w:numPr>
              <w:rPr>
                <w:lang w:eastAsia="ru-RU"/>
              </w:rPr>
            </w:pPr>
            <w:r w:rsidRPr="00553950">
              <w:t xml:space="preserve">Выполнить действие, указанное в шаге </w:t>
            </w:r>
            <w:r w:rsidRPr="00553950">
              <w:rPr>
                <w:lang w:eastAsia="ru-RU"/>
              </w:rPr>
              <w:t>11-12.</w:t>
            </w:r>
          </w:p>
          <w:p w14:paraId="5A33FDBA" w14:textId="77777777" w:rsidR="00F21BC6" w:rsidRPr="00553950" w:rsidRDefault="004D71E9">
            <w:pPr>
              <w:pStyle w:val="af"/>
              <w:ind w:left="0"/>
              <w:rPr>
                <w:lang w:eastAsia="ru-RU"/>
              </w:rPr>
            </w:pPr>
            <w:r w:rsidRPr="00553950">
              <w:rPr>
                <w:lang w:eastAsia="ru-RU"/>
              </w:rPr>
              <w:t xml:space="preserve">В разделе «Отчеты» выбрать отчет с наименованием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w:t>
            </w:r>
            <w:r w:rsidRPr="00553950">
              <w:rPr>
                <w:lang w:eastAsia="ru-RU"/>
              </w:rPr>
              <w:lastRenderedPageBreak/>
              <w:t>«Скачать»; открыть скачанный файл и ознакомиться с данными отчета.</w:t>
            </w:r>
          </w:p>
          <w:p w14:paraId="1799A2B6"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03E74C"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w:t>
            </w:r>
            <w:r w:rsidRPr="00553950">
              <w:rPr>
                <w:lang w:eastAsia="ru-RU"/>
              </w:rPr>
              <w:t>14</w:t>
            </w:r>
            <w:r w:rsidRPr="00553950">
              <w:t xml:space="preserve"> отчет с наименованием «Отчет по повесткам» сформирован, заполнен столбец «Вручено», уведомление гражданину о размещении повестки в статусе «Доставлено»; действия пользователей зафиксированы в Журнале пользовательских операций, «Сводный отчет по уведомлению граждан (ЛК ЕПГУ)»- в пределах всех военкоматов сформирован.</w:t>
            </w:r>
          </w:p>
        </w:tc>
        <w:tc>
          <w:tcPr>
            <w:tcW w:w="3402" w:type="dxa"/>
            <w:vMerge/>
            <w:tcBorders>
              <w:left w:val="single" w:sz="4" w:space="0" w:color="auto"/>
              <w:right w:val="single" w:sz="4" w:space="0" w:color="auto"/>
            </w:tcBorders>
            <w:shd w:val="clear" w:color="auto" w:fill="auto"/>
          </w:tcPr>
          <w:p w14:paraId="3CCD3DE1" w14:textId="77777777" w:rsidR="00F21BC6" w:rsidRPr="00553950" w:rsidRDefault="00F21BC6">
            <w:pPr>
              <w:pStyle w:val="affffffff4"/>
              <w:tabs>
                <w:tab w:val="left" w:pos="318"/>
              </w:tabs>
              <w:ind w:left="34"/>
              <w:rPr>
                <w:b/>
                <w:szCs w:val="24"/>
              </w:rPr>
            </w:pPr>
          </w:p>
        </w:tc>
      </w:tr>
      <w:tr w:rsidR="00553950" w:rsidRPr="00553950" w14:paraId="2157EC01" w14:textId="77777777">
        <w:trPr>
          <w:trHeight w:val="971"/>
        </w:trPr>
        <w:tc>
          <w:tcPr>
            <w:tcW w:w="562" w:type="dxa"/>
            <w:vMerge/>
            <w:tcBorders>
              <w:left w:val="single" w:sz="4" w:space="0" w:color="auto"/>
              <w:right w:val="single" w:sz="4" w:space="0" w:color="auto"/>
            </w:tcBorders>
          </w:tcPr>
          <w:p w14:paraId="294062C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619E1B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F58552"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B087214" w14:textId="77777777" w:rsidR="00F21BC6" w:rsidRPr="00553950" w:rsidRDefault="004D71E9">
            <w:pPr>
              <w:tabs>
                <w:tab w:val="left" w:pos="300"/>
              </w:tabs>
              <w:rPr>
                <w:b/>
              </w:rPr>
            </w:pPr>
            <w:r w:rsidRPr="00553950">
              <w:t xml:space="preserve">Положительным результатом проверки для пользователя с ролью </w:t>
            </w:r>
            <w:r w:rsidRPr="00553950">
              <w:rPr>
                <w:b/>
                <w:bCs/>
              </w:rPr>
              <w:t>«Наблюдатель штаба ВО»</w:t>
            </w:r>
            <w:r w:rsidRPr="00553950">
              <w:t xml:space="preserve"> является:</w:t>
            </w:r>
          </w:p>
        </w:tc>
        <w:tc>
          <w:tcPr>
            <w:tcW w:w="3402" w:type="dxa"/>
            <w:vMerge/>
            <w:tcBorders>
              <w:left w:val="single" w:sz="4" w:space="0" w:color="auto"/>
              <w:right w:val="single" w:sz="4" w:space="0" w:color="auto"/>
            </w:tcBorders>
            <w:shd w:val="clear" w:color="auto" w:fill="auto"/>
          </w:tcPr>
          <w:p w14:paraId="3E0D5A8F" w14:textId="77777777" w:rsidR="00F21BC6" w:rsidRPr="00553950" w:rsidRDefault="00F21BC6">
            <w:pPr>
              <w:pStyle w:val="affffffff4"/>
              <w:tabs>
                <w:tab w:val="left" w:pos="318"/>
              </w:tabs>
              <w:ind w:left="34"/>
              <w:rPr>
                <w:b/>
                <w:szCs w:val="24"/>
              </w:rPr>
            </w:pPr>
          </w:p>
        </w:tc>
      </w:tr>
      <w:tr w:rsidR="00553950" w:rsidRPr="00553950" w14:paraId="2F66708E" w14:textId="77777777">
        <w:trPr>
          <w:trHeight w:val="563"/>
        </w:trPr>
        <w:tc>
          <w:tcPr>
            <w:tcW w:w="562" w:type="dxa"/>
            <w:vMerge/>
            <w:tcBorders>
              <w:left w:val="single" w:sz="4" w:space="0" w:color="auto"/>
              <w:right w:val="single" w:sz="4" w:space="0" w:color="auto"/>
            </w:tcBorders>
          </w:tcPr>
          <w:p w14:paraId="4505A3D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46BB29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AF473D" w14:textId="77777777" w:rsidR="00F21BC6" w:rsidRPr="00553950" w:rsidRDefault="004D71E9">
            <w:pPr>
              <w:pStyle w:val="affffffff4"/>
              <w:numPr>
                <w:ilvl w:val="0"/>
                <w:numId w:val="91"/>
              </w:numPr>
              <w:rPr>
                <w:szCs w:val="24"/>
              </w:rPr>
            </w:pPr>
            <w:r w:rsidRPr="00553950">
              <w:rPr>
                <w:szCs w:val="24"/>
              </w:rPr>
              <w:t xml:space="preserve">Выполнить действие, указанное в шаге </w:t>
            </w:r>
            <w:r w:rsidRPr="00553950">
              <w:t xml:space="preserve">11, 13 </w:t>
            </w:r>
            <w:r w:rsidRPr="00553950">
              <w:rPr>
                <w:szCs w:val="24"/>
              </w:rPr>
              <w:t>(формирование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4CB6B8" w14:textId="77777777" w:rsidR="00F21BC6" w:rsidRPr="00553950" w:rsidRDefault="004D71E9">
            <w:pPr>
              <w:pStyle w:val="af"/>
              <w:widowControl w:val="0"/>
              <w:tabs>
                <w:tab w:val="left" w:pos="300"/>
              </w:tabs>
              <w:ind w:left="0"/>
              <w:contextualSpacing/>
            </w:pPr>
            <w:r w:rsidRPr="00553950">
              <w:t xml:space="preserve">– на шаге </w:t>
            </w:r>
            <w:r w:rsidRPr="00553950">
              <w:rPr>
                <w:lang w:eastAsia="ru-RU"/>
              </w:rPr>
              <w:t>1</w:t>
            </w:r>
            <w:r w:rsidRPr="00553950">
              <w:rPr>
                <w:szCs w:val="20"/>
                <w:lang w:eastAsia="ru-RU"/>
              </w:rPr>
              <w:t>5</w:t>
            </w:r>
            <w:r w:rsidRPr="00553950">
              <w:t xml:space="preserve"> отчет с наименованием «Отчет по повесткам» сформирован, заполнен столбец «Вручено»; уведомление гражданину о размещении повестки в статусе «Доставлено»; действия пользователей зафиксированы в Журнале пользовательских операций, «Сводный отчет по </w:t>
            </w:r>
            <w:r w:rsidRPr="00553950">
              <w:lastRenderedPageBreak/>
              <w:t>уведомлению граждан (ЛК ЕПГУ)» - в пределах военного округа РФ сформирован.</w:t>
            </w:r>
          </w:p>
        </w:tc>
        <w:tc>
          <w:tcPr>
            <w:tcW w:w="3402" w:type="dxa"/>
            <w:vMerge/>
            <w:tcBorders>
              <w:left w:val="single" w:sz="4" w:space="0" w:color="auto"/>
              <w:right w:val="single" w:sz="4" w:space="0" w:color="auto"/>
            </w:tcBorders>
            <w:shd w:val="clear" w:color="auto" w:fill="auto"/>
          </w:tcPr>
          <w:p w14:paraId="5F0A763A" w14:textId="77777777" w:rsidR="00F21BC6" w:rsidRPr="00553950" w:rsidRDefault="00F21BC6">
            <w:pPr>
              <w:pStyle w:val="affffffff4"/>
              <w:tabs>
                <w:tab w:val="left" w:pos="318"/>
              </w:tabs>
              <w:ind w:left="34"/>
              <w:rPr>
                <w:b/>
                <w:szCs w:val="24"/>
              </w:rPr>
            </w:pPr>
          </w:p>
        </w:tc>
      </w:tr>
      <w:tr w:rsidR="00553950" w:rsidRPr="00553950" w14:paraId="15F1DA69" w14:textId="77777777">
        <w:trPr>
          <w:trHeight w:val="971"/>
        </w:trPr>
        <w:tc>
          <w:tcPr>
            <w:tcW w:w="562" w:type="dxa"/>
            <w:vMerge/>
            <w:tcBorders>
              <w:left w:val="single" w:sz="4" w:space="0" w:color="auto"/>
              <w:right w:val="single" w:sz="4" w:space="0" w:color="auto"/>
            </w:tcBorders>
          </w:tcPr>
          <w:p w14:paraId="07F8B72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B9621A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9644D4"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DB83B6"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 xml:space="preserve">«Сотрудник ГОМУ» </w:t>
            </w:r>
            <w:r w:rsidRPr="00553950">
              <w:t>является:</w:t>
            </w:r>
          </w:p>
        </w:tc>
        <w:tc>
          <w:tcPr>
            <w:tcW w:w="3402" w:type="dxa"/>
            <w:vMerge/>
            <w:tcBorders>
              <w:left w:val="single" w:sz="4" w:space="0" w:color="auto"/>
              <w:right w:val="single" w:sz="4" w:space="0" w:color="auto"/>
            </w:tcBorders>
            <w:shd w:val="clear" w:color="auto" w:fill="auto"/>
          </w:tcPr>
          <w:p w14:paraId="445898FC" w14:textId="77777777" w:rsidR="00F21BC6" w:rsidRPr="00553950" w:rsidRDefault="00F21BC6">
            <w:pPr>
              <w:pStyle w:val="affffffff4"/>
              <w:tabs>
                <w:tab w:val="left" w:pos="318"/>
              </w:tabs>
              <w:ind w:left="34"/>
              <w:rPr>
                <w:b/>
                <w:szCs w:val="24"/>
              </w:rPr>
            </w:pPr>
          </w:p>
        </w:tc>
      </w:tr>
      <w:tr w:rsidR="00553950" w:rsidRPr="00553950" w14:paraId="1EEDD205" w14:textId="77777777">
        <w:trPr>
          <w:trHeight w:val="971"/>
        </w:trPr>
        <w:tc>
          <w:tcPr>
            <w:tcW w:w="562" w:type="dxa"/>
            <w:vMerge/>
            <w:tcBorders>
              <w:left w:val="single" w:sz="4" w:space="0" w:color="auto"/>
              <w:right w:val="single" w:sz="4" w:space="0" w:color="auto"/>
            </w:tcBorders>
          </w:tcPr>
          <w:p w14:paraId="7A549FF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B89E54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2DBC1F" w14:textId="77777777" w:rsidR="00F21BC6" w:rsidRPr="00553950" w:rsidRDefault="004D71E9">
            <w:pPr>
              <w:pStyle w:val="affffffff4"/>
              <w:numPr>
                <w:ilvl w:val="0"/>
                <w:numId w:val="91"/>
              </w:numPr>
              <w:rPr>
                <w:szCs w:val="24"/>
              </w:rPr>
            </w:pPr>
            <w:r w:rsidRPr="00553950">
              <w:rPr>
                <w:szCs w:val="24"/>
              </w:rPr>
              <w:t xml:space="preserve">Выполнить действие, указанное в шаге </w:t>
            </w:r>
            <w:r w:rsidRPr="00553950">
              <w:t>11, 14 (формирование отчета);</w:t>
            </w:r>
          </w:p>
          <w:p w14:paraId="3996B73F" w14:textId="77777777" w:rsidR="00F21BC6" w:rsidRPr="00553950" w:rsidRDefault="004D71E9">
            <w:pPr>
              <w:pStyle w:val="affffffff4"/>
              <w:rPr>
                <w:szCs w:val="24"/>
              </w:rPr>
            </w:pPr>
            <w:r w:rsidRPr="00553950">
              <w:rPr>
                <w:szCs w:val="24"/>
              </w:rPr>
              <w:t xml:space="preserve">Перейти в раздел «Аналитическая подсистема» </w:t>
            </w:r>
            <w:r w:rsidRPr="00553950">
              <w:t>→ «Бизнес метрики»; нажать на виджет «Реестр повесток»; зафиксировать отображаемые данные.</w:t>
            </w:r>
          </w:p>
          <w:p w14:paraId="6600B863"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4AE9943" w14:textId="77777777" w:rsidR="00F21BC6" w:rsidRPr="00553950" w:rsidRDefault="004D71E9">
            <w:pPr>
              <w:tabs>
                <w:tab w:val="left" w:pos="300"/>
              </w:tabs>
            </w:pPr>
            <w:r w:rsidRPr="00553950">
              <w:t xml:space="preserve">- на шаге </w:t>
            </w:r>
            <w:r w:rsidRPr="00553950">
              <w:rPr>
                <w:lang w:eastAsia="ru-RU"/>
              </w:rPr>
              <w:t xml:space="preserve">16 </w:t>
            </w:r>
            <w:r w:rsidRPr="00553950">
              <w:t>отчет с наименованием «Отчет по повесткам» сформирован, заполнен столбец «Вручено»; уведомление гражданину о размещении повестки в статусе «Доставлено»; «Сводный отчет по уведомлению граждан (ЛК ЕПГУ)» - в пределах всех военкоматов сформирован.</w:t>
            </w:r>
          </w:p>
          <w:p w14:paraId="793A7D5F"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tc>
        <w:tc>
          <w:tcPr>
            <w:tcW w:w="3402" w:type="dxa"/>
            <w:vMerge/>
            <w:tcBorders>
              <w:left w:val="single" w:sz="4" w:space="0" w:color="auto"/>
              <w:right w:val="single" w:sz="4" w:space="0" w:color="auto"/>
            </w:tcBorders>
            <w:shd w:val="clear" w:color="auto" w:fill="auto"/>
          </w:tcPr>
          <w:p w14:paraId="53E8A424" w14:textId="77777777" w:rsidR="00F21BC6" w:rsidRPr="00553950" w:rsidRDefault="00F21BC6">
            <w:pPr>
              <w:pStyle w:val="affffffff4"/>
              <w:tabs>
                <w:tab w:val="left" w:pos="318"/>
              </w:tabs>
              <w:ind w:left="34"/>
              <w:rPr>
                <w:b/>
                <w:szCs w:val="24"/>
              </w:rPr>
            </w:pPr>
          </w:p>
        </w:tc>
      </w:tr>
      <w:tr w:rsidR="00553950" w:rsidRPr="00553950" w14:paraId="7F8C6F35" w14:textId="77777777">
        <w:trPr>
          <w:trHeight w:val="971"/>
        </w:trPr>
        <w:tc>
          <w:tcPr>
            <w:tcW w:w="562" w:type="dxa"/>
            <w:vMerge/>
            <w:tcBorders>
              <w:left w:val="single" w:sz="4" w:space="0" w:color="auto"/>
              <w:bottom w:val="single" w:sz="4" w:space="0" w:color="auto"/>
              <w:right w:val="single" w:sz="4" w:space="0" w:color="auto"/>
            </w:tcBorders>
          </w:tcPr>
          <w:p w14:paraId="249ED49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C4EAFB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B72FC1" w14:textId="77777777" w:rsidR="00F21BC6" w:rsidRPr="00553950" w:rsidRDefault="004D71E9">
            <w:pPr>
              <w:pStyle w:val="affffffff4"/>
              <w:numPr>
                <w:ilvl w:val="0"/>
                <w:numId w:val="91"/>
              </w:numPr>
              <w:rPr>
                <w:szCs w:val="24"/>
              </w:rPr>
            </w:pPr>
            <w:r w:rsidRPr="00553950">
              <w:rPr>
                <w:szCs w:val="24"/>
              </w:rPr>
              <w:t xml:space="preserve">В разделе «Отчеты» выбрать отчет с наименованием «Детализированный отчет по повесткам»; в открывшемся окне нажать на кнопку «+ Создать отчет»; в открывшемся модальном окне доступен </w:t>
            </w:r>
            <w:r w:rsidRPr="00553950">
              <w:rPr>
                <w:szCs w:val="24"/>
              </w:rPr>
              <w:lastRenderedPageBreak/>
              <w:t>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AFF521" w14:textId="77777777" w:rsidR="00F21BC6" w:rsidRPr="00553950" w:rsidRDefault="004D71E9">
            <w:pPr>
              <w:pStyle w:val="affffffff4"/>
              <w:rPr>
                <w:szCs w:val="24"/>
              </w:rPr>
            </w:pPr>
            <w:r w:rsidRPr="00553950">
              <w:lastRenderedPageBreak/>
              <w:t xml:space="preserve">- на шаге </w:t>
            </w:r>
            <w:r w:rsidRPr="00553950">
              <w:rPr>
                <w:szCs w:val="24"/>
              </w:rPr>
              <w:t>17</w:t>
            </w:r>
            <w:r w:rsidRPr="00553950">
              <w:t xml:space="preserve"> отчет с наименованием «</w:t>
            </w:r>
            <w:r w:rsidRPr="00553950">
              <w:rPr>
                <w:szCs w:val="24"/>
              </w:rPr>
              <w:t>Детализированный отчет по повесткам</w:t>
            </w:r>
            <w:r w:rsidRPr="00553950">
              <w:t>» сформирован;</w:t>
            </w:r>
          </w:p>
        </w:tc>
        <w:tc>
          <w:tcPr>
            <w:tcW w:w="3402" w:type="dxa"/>
            <w:vMerge/>
            <w:tcBorders>
              <w:left w:val="single" w:sz="4" w:space="0" w:color="auto"/>
              <w:bottom w:val="single" w:sz="4" w:space="0" w:color="auto"/>
              <w:right w:val="single" w:sz="4" w:space="0" w:color="auto"/>
            </w:tcBorders>
            <w:shd w:val="clear" w:color="auto" w:fill="auto"/>
          </w:tcPr>
          <w:p w14:paraId="485BA9C3" w14:textId="77777777" w:rsidR="00F21BC6" w:rsidRPr="00553950" w:rsidRDefault="00F21BC6">
            <w:pPr>
              <w:pStyle w:val="affffffff4"/>
              <w:tabs>
                <w:tab w:val="left" w:pos="318"/>
              </w:tabs>
              <w:ind w:left="34"/>
              <w:rPr>
                <w:b/>
                <w:szCs w:val="24"/>
              </w:rPr>
            </w:pPr>
          </w:p>
        </w:tc>
      </w:tr>
      <w:tr w:rsidR="00553950" w:rsidRPr="00553950" w14:paraId="745C265D" w14:textId="77777777">
        <w:trPr>
          <w:trHeight w:val="971"/>
        </w:trPr>
        <w:tc>
          <w:tcPr>
            <w:tcW w:w="562" w:type="dxa"/>
            <w:vMerge/>
            <w:tcBorders>
              <w:left w:val="single" w:sz="4" w:space="0" w:color="auto"/>
              <w:bottom w:val="single" w:sz="4" w:space="0" w:color="auto"/>
              <w:right w:val="single" w:sz="4" w:space="0" w:color="auto"/>
            </w:tcBorders>
          </w:tcPr>
          <w:p w14:paraId="49934E7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3373CE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28FAF4"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64305EF2" w14:textId="77777777" w:rsidR="00F21BC6" w:rsidRPr="00553950" w:rsidRDefault="004D71E9">
            <w:pPr>
              <w:pStyle w:val="af"/>
              <w:numPr>
                <w:ilvl w:val="0"/>
                <w:numId w:val="91"/>
              </w:numPr>
              <w:rPr>
                <w:lang w:eastAsia="ru-RU"/>
              </w:rPr>
            </w:pPr>
            <w:r w:rsidRPr="00553950">
              <w:rPr>
                <w:lang w:eastAsia="ru-RU"/>
              </w:rPr>
              <w:t>Проверить поступление уведомления в личный кабинет гражданина на ЕПГУ.</w:t>
            </w:r>
          </w:p>
          <w:p w14:paraId="2EB750DE" w14:textId="77777777" w:rsidR="00F21BC6" w:rsidRPr="00553950" w:rsidRDefault="00F21BC6">
            <w:pPr>
              <w:pStyle w:val="affffffff4"/>
              <w:rPr>
                <w:szCs w:val="24"/>
              </w:rPr>
            </w:pPr>
          </w:p>
          <w:p w14:paraId="49A61E27" w14:textId="77777777" w:rsidR="00F21BC6" w:rsidRPr="00553950" w:rsidRDefault="00F21BC6">
            <w:pPr>
              <w:pStyle w:val="affffffff4"/>
              <w:rPr>
                <w:szCs w:val="24"/>
              </w:rPr>
            </w:pPr>
          </w:p>
          <w:p w14:paraId="04DF9F4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EE29DB" w14:textId="77777777" w:rsidR="00F21BC6" w:rsidRPr="00553950" w:rsidRDefault="004D71E9">
            <w:pPr>
              <w:pStyle w:val="affffffff4"/>
              <w:rPr>
                <w:szCs w:val="24"/>
              </w:rPr>
            </w:pPr>
            <w:r w:rsidRPr="00553950">
              <w:rPr>
                <w:szCs w:val="24"/>
              </w:rPr>
              <w:t xml:space="preserve">Положительным результатом проверки </w:t>
            </w:r>
            <w:r w:rsidRPr="00553950">
              <w:rPr>
                <w:b/>
                <w:bCs/>
                <w:szCs w:val="24"/>
              </w:rPr>
              <w:t>для гражданина на ЕПГУ</w:t>
            </w:r>
            <w:r w:rsidRPr="00553950">
              <w:rPr>
                <w:szCs w:val="24"/>
              </w:rPr>
              <w:t xml:space="preserve"> является:</w:t>
            </w:r>
          </w:p>
          <w:p w14:paraId="78C87FD6" w14:textId="77777777" w:rsidR="00F21BC6" w:rsidRPr="00553950" w:rsidRDefault="004D71E9">
            <w:pPr>
              <w:pStyle w:val="affffffff4"/>
              <w:rPr>
                <w:szCs w:val="24"/>
              </w:rPr>
            </w:pPr>
            <w:r w:rsidRPr="00553950">
              <w:t xml:space="preserve">– на шаге 18 </w:t>
            </w:r>
            <w:r w:rsidRPr="00553950">
              <w:rPr>
                <w:szCs w:val="24"/>
              </w:rPr>
              <w:t>поступление уведомления в личный кабинет гражданина на ЕПГУ о размещении повестки в Реестре повесток:</w:t>
            </w:r>
          </w:p>
          <w:p w14:paraId="3EDD274F" w14:textId="77777777" w:rsidR="00F21BC6" w:rsidRPr="00553950" w:rsidRDefault="004D71E9">
            <w:pPr>
              <w:pStyle w:val="affffffff4"/>
              <w:rPr>
                <w:b/>
                <w:bCs/>
                <w:szCs w:val="24"/>
              </w:rPr>
            </w:pPr>
            <w:r w:rsidRPr="00553950">
              <w:rPr>
                <w:b/>
                <w:bCs/>
                <w:szCs w:val="24"/>
              </w:rPr>
              <w:t>Текст Уведомления:</w:t>
            </w:r>
          </w:p>
          <w:p w14:paraId="4539D133" w14:textId="77777777" w:rsidR="00F21BC6" w:rsidRPr="00553950" w:rsidRDefault="004D71E9">
            <w:pPr>
              <w:pStyle w:val="affffffff4"/>
              <w:rPr>
                <w:szCs w:val="24"/>
              </w:rPr>
            </w:pPr>
            <w:r w:rsidRPr="00553950">
              <w:rPr>
                <w:szCs w:val="24"/>
              </w:rPr>
              <w:t>Уведомление о размещении повестки</w:t>
            </w:r>
          </w:p>
          <w:p w14:paraId="561B60A7" w14:textId="77777777" w:rsidR="00F21BC6" w:rsidRPr="00553950" w:rsidRDefault="004D71E9">
            <w:pPr>
              <w:pStyle w:val="affffffff4"/>
              <w:tabs>
                <w:tab w:val="left" w:pos="318"/>
              </w:tabs>
              <w:rPr>
                <w:szCs w:val="24"/>
              </w:rPr>
            </w:pPr>
            <w:r w:rsidRPr="00553950">
              <w:rPr>
                <w:szCs w:val="24"/>
              </w:rPr>
              <w:t>&lt;Имя, Отчество&gt;</w:t>
            </w:r>
          </w:p>
          <w:p w14:paraId="7357B950" w14:textId="77777777" w:rsidR="00F21BC6" w:rsidRPr="00553950" w:rsidRDefault="004D71E9">
            <w:pPr>
              <w:pStyle w:val="affffffff4"/>
              <w:tabs>
                <w:tab w:val="left" w:pos="318"/>
              </w:tabs>
              <w:rPr>
                <w:szCs w:val="24"/>
              </w:rPr>
            </w:pPr>
            <w:r w:rsidRPr="00553950">
              <w:rPr>
                <w:szCs w:val="24"/>
              </w:rPr>
              <w:t>В Реестре повесток размещена повестка на ваше имя</w:t>
            </w:r>
          </w:p>
          <w:p w14:paraId="076D1951" w14:textId="77777777" w:rsidR="00F21BC6" w:rsidRPr="00553950" w:rsidRDefault="004D71E9">
            <w:pPr>
              <w:contextualSpacing/>
            </w:pPr>
            <w:r w:rsidRPr="00553950">
              <w:t>Дату явки и адрес военкомата вы можете узнать в личном кабинете Реестра повесток</w:t>
            </w:r>
          </w:p>
          <w:p w14:paraId="7F70F796" w14:textId="77777777" w:rsidR="00F21BC6" w:rsidRPr="00553950" w:rsidRDefault="004D71E9">
            <w:pPr>
              <w:contextualSpacing/>
            </w:pPr>
            <w:r w:rsidRPr="00553950">
              <w:t xml:space="preserve">Повестка считается вручённой по истечении 7 дней с момента её размещения в Реестре повесток – п. 2 ст. 31 Закона </w:t>
            </w:r>
            <w:r w:rsidRPr="00553950">
              <w:lastRenderedPageBreak/>
              <w:t>о воинской обязанности и военной службе</w:t>
            </w:r>
          </w:p>
          <w:p w14:paraId="2BD73A6B" w14:textId="77777777" w:rsidR="00F21BC6" w:rsidRPr="00553950" w:rsidRDefault="004D71E9">
            <w:pPr>
              <w:contextualSpacing/>
            </w:pPr>
            <w:r w:rsidRPr="00553950">
              <w:t>В случае неявки в дату, указанную в повестке, через 20 календарных дней к вам будут применены ограничения:</w:t>
            </w:r>
          </w:p>
          <w:p w14:paraId="7AE8D756" w14:textId="77777777" w:rsidR="00F21BC6" w:rsidRPr="00553950" w:rsidRDefault="004D71E9">
            <w:pPr>
              <w:contextualSpacing/>
            </w:pPr>
            <w:r w:rsidRPr="00553950">
              <w:t>- запрет на регистрацию в качестве индивидуального предпринимателя</w:t>
            </w:r>
          </w:p>
          <w:p w14:paraId="5199EE7C" w14:textId="77777777" w:rsidR="00F21BC6" w:rsidRPr="00553950" w:rsidRDefault="004D71E9">
            <w:pPr>
              <w:contextualSpacing/>
            </w:pPr>
            <w:r w:rsidRPr="00553950">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195EE8C9" w14:textId="77777777" w:rsidR="00F21BC6" w:rsidRPr="00553950" w:rsidRDefault="004D71E9">
            <w:pPr>
              <w:contextualSpacing/>
            </w:pPr>
            <w:r w:rsidRPr="00553950">
              <w:t>- приостановка действий по государственной регистрации недвижимости и её постановке на кадастровый учет</w:t>
            </w:r>
          </w:p>
          <w:p w14:paraId="69152369" w14:textId="77777777" w:rsidR="00F21BC6" w:rsidRPr="00553950" w:rsidRDefault="004D71E9">
            <w:pPr>
              <w:contextualSpacing/>
            </w:pPr>
            <w:r w:rsidRPr="00553950">
              <w:t>- ограничения на управление транспортными средствами</w:t>
            </w:r>
          </w:p>
          <w:p w14:paraId="6AFC5C6B" w14:textId="77777777" w:rsidR="00F21BC6" w:rsidRPr="00553950" w:rsidRDefault="004D71E9">
            <w:pPr>
              <w:contextualSpacing/>
            </w:pPr>
            <w:r w:rsidRPr="00553950">
              <w:t>- запрет на регистрацию транспортных средств</w:t>
            </w:r>
          </w:p>
          <w:p w14:paraId="6E725693" w14:textId="77777777" w:rsidR="00F21BC6" w:rsidRPr="00553950" w:rsidRDefault="004D71E9">
            <w:pPr>
              <w:contextualSpacing/>
            </w:pPr>
            <w:r w:rsidRPr="00553950">
              <w:t>п. 4 ст. 7.1 Закона о воинской обязанности и военной службе</w:t>
            </w:r>
          </w:p>
        </w:tc>
        <w:tc>
          <w:tcPr>
            <w:tcW w:w="3402" w:type="dxa"/>
            <w:vMerge/>
            <w:tcBorders>
              <w:left w:val="single" w:sz="4" w:space="0" w:color="auto"/>
              <w:bottom w:val="single" w:sz="4" w:space="0" w:color="auto"/>
              <w:right w:val="single" w:sz="4" w:space="0" w:color="auto"/>
            </w:tcBorders>
            <w:shd w:val="clear" w:color="auto" w:fill="auto"/>
          </w:tcPr>
          <w:p w14:paraId="33704036" w14:textId="77777777" w:rsidR="00F21BC6" w:rsidRPr="00553950" w:rsidRDefault="00F21BC6">
            <w:pPr>
              <w:pStyle w:val="affffffff4"/>
              <w:tabs>
                <w:tab w:val="left" w:pos="318"/>
              </w:tabs>
              <w:ind w:left="34"/>
              <w:rPr>
                <w:b/>
                <w:szCs w:val="24"/>
              </w:rPr>
            </w:pPr>
          </w:p>
        </w:tc>
      </w:tr>
      <w:tr w:rsidR="00553950" w:rsidRPr="00553950" w14:paraId="05B460EA" w14:textId="77777777">
        <w:trPr>
          <w:trHeight w:val="971"/>
        </w:trPr>
        <w:tc>
          <w:tcPr>
            <w:tcW w:w="562" w:type="dxa"/>
            <w:vMerge w:val="restart"/>
            <w:tcBorders>
              <w:left w:val="single" w:sz="4" w:space="0" w:color="auto"/>
              <w:right w:val="single" w:sz="4" w:space="0" w:color="auto"/>
            </w:tcBorders>
          </w:tcPr>
          <w:p w14:paraId="0E38BA52" w14:textId="77777777" w:rsidR="00F21BC6" w:rsidRPr="00553950" w:rsidRDefault="004D71E9">
            <w:pPr>
              <w:pStyle w:val="af"/>
              <w:widowControl w:val="0"/>
              <w:numPr>
                <w:ilvl w:val="2"/>
                <w:numId w:val="275"/>
              </w:numPr>
              <w:suppressLineNumbers/>
              <w:ind w:left="57" w:right="-57"/>
              <w:contextualSpacing/>
            </w:pPr>
            <w:r w:rsidRPr="00553950">
              <w:t>23.</w:t>
            </w:r>
          </w:p>
        </w:tc>
        <w:tc>
          <w:tcPr>
            <w:tcW w:w="2415" w:type="dxa"/>
            <w:vMerge w:val="restart"/>
            <w:tcBorders>
              <w:left w:val="single" w:sz="4" w:space="0" w:color="auto"/>
              <w:right w:val="single" w:sz="4" w:space="0" w:color="auto"/>
            </w:tcBorders>
            <w:shd w:val="clear" w:color="auto" w:fill="auto"/>
          </w:tcPr>
          <w:p w14:paraId="31508B12" w14:textId="77777777" w:rsidR="00F21BC6" w:rsidRPr="00553950" w:rsidRDefault="004D71E9">
            <w:pPr>
              <w:pStyle w:val="affffffff4"/>
              <w:rPr>
                <w:szCs w:val="24"/>
              </w:rPr>
            </w:pPr>
            <w:r w:rsidRPr="00553950">
              <w:rPr>
                <w:szCs w:val="24"/>
              </w:rPr>
              <w:t xml:space="preserve">Проверка функциональности вызова граждан в военный </w:t>
            </w:r>
            <w:r w:rsidRPr="00553950">
              <w:rPr>
                <w:szCs w:val="24"/>
              </w:rPr>
              <w:lastRenderedPageBreak/>
              <w:t>комиссариат в списке на вызов для ведения воинского учета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F3FC9D" w14:textId="77777777" w:rsidR="00F21BC6" w:rsidRPr="00553950" w:rsidRDefault="004D71E9">
            <w:pPr>
              <w:pStyle w:val="affffffff4"/>
              <w:rPr>
                <w:b/>
                <w:bCs/>
                <w:szCs w:val="24"/>
              </w:rPr>
            </w:pPr>
            <w:r w:rsidRPr="00553950">
              <w:rPr>
                <w:b/>
                <w:bCs/>
                <w:szCs w:val="24"/>
              </w:rPr>
              <w:lastRenderedPageBreak/>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2F1364"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val="restart"/>
            <w:tcBorders>
              <w:left w:val="single" w:sz="4" w:space="0" w:color="auto"/>
              <w:right w:val="single" w:sz="4" w:space="0" w:color="auto"/>
            </w:tcBorders>
            <w:shd w:val="clear" w:color="auto" w:fill="auto"/>
          </w:tcPr>
          <w:p w14:paraId="49079CA6" w14:textId="77777777" w:rsidR="00F21BC6" w:rsidRPr="00553950" w:rsidRDefault="004D71E9">
            <w:pPr>
              <w:pStyle w:val="affffffff4"/>
              <w:rPr>
                <w:b/>
                <w:bCs/>
                <w:szCs w:val="24"/>
              </w:rPr>
            </w:pPr>
            <w:r w:rsidRPr="00553950">
              <w:rPr>
                <w:b/>
                <w:bCs/>
                <w:szCs w:val="24"/>
              </w:rPr>
              <w:t>Предварительные условия:</w:t>
            </w:r>
          </w:p>
          <w:p w14:paraId="4411646C" w14:textId="77777777" w:rsidR="00F21BC6" w:rsidRPr="00553950" w:rsidRDefault="004D71E9">
            <w:pPr>
              <w:pStyle w:val="affffffff4"/>
              <w:rPr>
                <w:bCs/>
                <w:szCs w:val="24"/>
              </w:rPr>
            </w:pPr>
            <w:r w:rsidRPr="00553950">
              <w:rPr>
                <w:bCs/>
                <w:szCs w:val="24"/>
              </w:rPr>
              <w:t>В проверке используются данные граждан:</w:t>
            </w:r>
          </w:p>
          <w:p w14:paraId="6A464E16" w14:textId="77777777" w:rsidR="00F21BC6" w:rsidRPr="00553950" w:rsidRDefault="004D71E9">
            <w:pPr>
              <w:pStyle w:val="affffffff4"/>
              <w:rPr>
                <w:szCs w:val="24"/>
              </w:rPr>
            </w:pPr>
            <w:r w:rsidRPr="00553950">
              <w:rPr>
                <w:szCs w:val="24"/>
              </w:rPr>
              <w:t>2, 3</w:t>
            </w:r>
          </w:p>
          <w:p w14:paraId="262E8D71" w14:textId="77777777" w:rsidR="00F21BC6" w:rsidRPr="00553950" w:rsidRDefault="00F21BC6">
            <w:pPr>
              <w:pStyle w:val="affffffff4"/>
              <w:rPr>
                <w:szCs w:val="24"/>
              </w:rPr>
            </w:pPr>
          </w:p>
          <w:p w14:paraId="62F4EDA8" w14:textId="77777777" w:rsidR="00F21BC6" w:rsidRPr="00553950" w:rsidRDefault="004D71E9">
            <w:pPr>
              <w:pStyle w:val="affffffff4"/>
              <w:numPr>
                <w:ilvl w:val="0"/>
                <w:numId w:val="94"/>
              </w:numPr>
              <w:rPr>
                <w:szCs w:val="24"/>
              </w:rPr>
            </w:pPr>
            <w:r w:rsidRPr="00553950">
              <w:rPr>
                <w:szCs w:val="24"/>
              </w:rPr>
              <w:t>Записи граждан в статусе «Состоит на учете»;</w:t>
            </w:r>
          </w:p>
          <w:p w14:paraId="694E3C6A" w14:textId="77777777" w:rsidR="00F21BC6" w:rsidRPr="00553950" w:rsidRDefault="004D71E9">
            <w:pPr>
              <w:pStyle w:val="affffffff4"/>
              <w:numPr>
                <w:ilvl w:val="0"/>
                <w:numId w:val="94"/>
              </w:numPr>
              <w:rPr>
                <w:szCs w:val="24"/>
              </w:rPr>
            </w:pPr>
            <w:r w:rsidRPr="00553950">
              <w:rPr>
                <w:szCs w:val="24"/>
              </w:rPr>
              <w:t>УКЭП на АРМ военного комиссара. УКЭП того удостоверяющего центра, к которому подключен стенд.</w:t>
            </w:r>
          </w:p>
          <w:p w14:paraId="7970AE68" w14:textId="77777777" w:rsidR="00F21BC6" w:rsidRPr="00553950" w:rsidRDefault="00F21BC6">
            <w:pPr>
              <w:pStyle w:val="affffffff4"/>
              <w:rPr>
                <w:szCs w:val="24"/>
              </w:rPr>
            </w:pPr>
          </w:p>
          <w:p w14:paraId="72DFCE4E" w14:textId="77777777" w:rsidR="00F21BC6" w:rsidRPr="00553950" w:rsidRDefault="004D71E9">
            <w:pPr>
              <w:pStyle w:val="affffffff4"/>
              <w:rPr>
                <w:szCs w:val="24"/>
              </w:rPr>
            </w:pPr>
            <w:r w:rsidRPr="00553950">
              <w:rPr>
                <w:szCs w:val="24"/>
              </w:rPr>
              <w:t>Пользователи с назначенными ролями:</w:t>
            </w:r>
          </w:p>
          <w:p w14:paraId="0EFA705D"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38B55429" w14:textId="77777777" w:rsidR="00F21BC6" w:rsidRPr="00553950" w:rsidRDefault="004D71E9">
            <w:pPr>
              <w:pStyle w:val="affffffff4"/>
              <w:numPr>
                <w:ilvl w:val="0"/>
                <w:numId w:val="125"/>
              </w:numPr>
              <w:tabs>
                <w:tab w:val="left" w:pos="318"/>
              </w:tabs>
              <w:ind w:left="34" w:firstLine="0"/>
              <w:rPr>
                <w:b/>
                <w:szCs w:val="24"/>
              </w:rPr>
            </w:pPr>
            <w:r w:rsidRPr="00553950">
              <w:rPr>
                <w:szCs w:val="24"/>
              </w:rPr>
              <w:t>Специалист ВК по воинскому учету;</w:t>
            </w:r>
          </w:p>
          <w:p w14:paraId="1F6A8176"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ВК субъекта;</w:t>
            </w:r>
          </w:p>
          <w:p w14:paraId="53F55A2B"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штаба ВО;</w:t>
            </w:r>
          </w:p>
          <w:p w14:paraId="0690F659" w14:textId="77777777" w:rsidR="00F21BC6" w:rsidRPr="00553950" w:rsidRDefault="004D71E9">
            <w:pPr>
              <w:pStyle w:val="affffffff4"/>
              <w:numPr>
                <w:ilvl w:val="0"/>
                <w:numId w:val="125"/>
              </w:numPr>
              <w:tabs>
                <w:tab w:val="left" w:pos="321"/>
              </w:tabs>
              <w:ind w:left="34" w:firstLine="0"/>
              <w:rPr>
                <w:b/>
                <w:szCs w:val="24"/>
              </w:rPr>
            </w:pPr>
            <w:r w:rsidRPr="00553950">
              <w:rPr>
                <w:szCs w:val="24"/>
              </w:rPr>
              <w:t>Наблюдатель ГОМУ;</w:t>
            </w:r>
          </w:p>
          <w:p w14:paraId="024755D4" w14:textId="77777777" w:rsidR="00F21BC6" w:rsidRPr="00553950" w:rsidRDefault="004D71E9">
            <w:pPr>
              <w:pStyle w:val="affffffff4"/>
              <w:tabs>
                <w:tab w:val="left" w:pos="318"/>
              </w:tabs>
              <w:ind w:left="34"/>
              <w:rPr>
                <w:b/>
                <w:szCs w:val="24"/>
              </w:rPr>
            </w:pPr>
            <w:r w:rsidRPr="00553950">
              <w:rPr>
                <w:szCs w:val="24"/>
              </w:rPr>
              <w:t>Сотрудник ГОМУ.</w:t>
            </w:r>
          </w:p>
        </w:tc>
      </w:tr>
      <w:tr w:rsidR="00553950" w:rsidRPr="00553950" w14:paraId="7B2340A5" w14:textId="77777777">
        <w:trPr>
          <w:trHeight w:val="971"/>
        </w:trPr>
        <w:tc>
          <w:tcPr>
            <w:tcW w:w="562" w:type="dxa"/>
            <w:vMerge/>
            <w:tcBorders>
              <w:left w:val="single" w:sz="4" w:space="0" w:color="auto"/>
              <w:right w:val="single" w:sz="4" w:space="0" w:color="auto"/>
            </w:tcBorders>
          </w:tcPr>
          <w:p w14:paraId="73F69BA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6BDE0F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D6C8B7F" w14:textId="77777777" w:rsidR="00F21BC6" w:rsidRPr="00553950" w:rsidRDefault="004D71E9">
            <w:pPr>
              <w:pStyle w:val="af"/>
              <w:numPr>
                <w:ilvl w:val="0"/>
                <w:numId w:val="93"/>
              </w:numPr>
            </w:pPr>
            <w:r w:rsidRPr="00553950">
              <w:t xml:space="preserve">В разделе «Отчеты» </w:t>
            </w:r>
            <w:r w:rsidRPr="00553950">
              <w:rPr>
                <w:lang w:eastAsia="ru-RU"/>
              </w:rPr>
              <w:t xml:space="preserve">выбрать отчет с наименованием «Отчет по повесткам»;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отметить чекбокс «Выбрать тип», в появившемся поле «Тип причины вызова» </w:t>
            </w:r>
            <w:r w:rsidRPr="00553950">
              <w:t xml:space="preserve"> выбрать вариант «Ведение воинского учета»</w:t>
            </w:r>
            <w:r w:rsidRPr="00553950">
              <w:rPr>
                <w:lang w:eastAsia="ru-RU"/>
              </w:rPr>
              <w:t>; задать период отчета в поле «с» и «по» - текущая дата;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305536" w14:textId="77777777" w:rsidR="00F21BC6" w:rsidRPr="00553950" w:rsidRDefault="004D71E9">
            <w:pPr>
              <w:pStyle w:val="af"/>
              <w:widowControl w:val="0"/>
              <w:tabs>
                <w:tab w:val="left" w:pos="300"/>
              </w:tabs>
              <w:ind w:left="0"/>
              <w:contextualSpacing/>
            </w:pPr>
            <w:r w:rsidRPr="00553950">
              <w:t>– на шаге 1 отчет с наименованием «Отчет по повесткам» сформирован;</w:t>
            </w:r>
          </w:p>
          <w:p w14:paraId="5141DCCC" w14:textId="77777777" w:rsidR="00F21BC6" w:rsidRPr="00553950" w:rsidRDefault="00F21BC6">
            <w:pPr>
              <w:pStyle w:val="affffffff4"/>
            </w:pPr>
          </w:p>
        </w:tc>
        <w:tc>
          <w:tcPr>
            <w:tcW w:w="3402" w:type="dxa"/>
            <w:vMerge/>
            <w:tcBorders>
              <w:left w:val="single" w:sz="4" w:space="0" w:color="auto"/>
              <w:right w:val="single" w:sz="4" w:space="0" w:color="auto"/>
            </w:tcBorders>
            <w:shd w:val="clear" w:color="auto" w:fill="auto"/>
          </w:tcPr>
          <w:p w14:paraId="66C05254" w14:textId="77777777" w:rsidR="00F21BC6" w:rsidRPr="00553950" w:rsidRDefault="00F21BC6">
            <w:pPr>
              <w:pStyle w:val="affffffff4"/>
              <w:tabs>
                <w:tab w:val="left" w:pos="318"/>
              </w:tabs>
              <w:ind w:left="34"/>
              <w:rPr>
                <w:b/>
                <w:szCs w:val="24"/>
              </w:rPr>
            </w:pPr>
          </w:p>
        </w:tc>
      </w:tr>
      <w:tr w:rsidR="00553950" w:rsidRPr="00553950" w14:paraId="1C5F4CE5" w14:textId="77777777">
        <w:trPr>
          <w:trHeight w:val="971"/>
        </w:trPr>
        <w:tc>
          <w:tcPr>
            <w:tcW w:w="562" w:type="dxa"/>
            <w:vMerge/>
            <w:tcBorders>
              <w:left w:val="single" w:sz="4" w:space="0" w:color="auto"/>
              <w:right w:val="single" w:sz="4" w:space="0" w:color="auto"/>
            </w:tcBorders>
          </w:tcPr>
          <w:p w14:paraId="1273FBD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6924C4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858827" w14:textId="77777777" w:rsidR="00F21BC6" w:rsidRPr="00553950" w:rsidRDefault="004D71E9">
            <w:pPr>
              <w:pStyle w:val="affffffff4"/>
              <w:numPr>
                <w:ilvl w:val="0"/>
                <w:numId w:val="93"/>
              </w:numPr>
              <w:rPr>
                <w:szCs w:val="24"/>
              </w:rPr>
            </w:pPr>
            <w:r w:rsidRPr="00553950">
              <w:rPr>
                <w:szCs w:val="24"/>
              </w:rPr>
              <w:t>В разделе «Реестр повесток» → «Вызов граждан» → «Добавить граждан в список» выбрать чекбоксом записи граждан, нажать кнопку «Добавить в список на вызов»;</w:t>
            </w:r>
          </w:p>
          <w:p w14:paraId="5EC50EC4" w14:textId="77777777" w:rsidR="00F21BC6" w:rsidRPr="00553950" w:rsidRDefault="004D71E9">
            <w:pPr>
              <w:pStyle w:val="affffffff4"/>
              <w:numPr>
                <w:ilvl w:val="0"/>
                <w:numId w:val="93"/>
              </w:numPr>
              <w:rPr>
                <w:szCs w:val="24"/>
              </w:rPr>
            </w:pPr>
            <w:r w:rsidRPr="00553950">
              <w:rPr>
                <w:szCs w:val="24"/>
              </w:rPr>
              <w:t>В открывшемся окне нажать кнопку «Новый список»;</w:t>
            </w:r>
          </w:p>
          <w:p w14:paraId="48D463CC" w14:textId="77777777" w:rsidR="00F21BC6" w:rsidRPr="00553950" w:rsidRDefault="004D71E9">
            <w:pPr>
              <w:pStyle w:val="affffffff4"/>
              <w:numPr>
                <w:ilvl w:val="0"/>
                <w:numId w:val="93"/>
              </w:numPr>
              <w:rPr>
                <w:szCs w:val="24"/>
              </w:rPr>
            </w:pPr>
            <w:r w:rsidRPr="00553950">
              <w:rPr>
                <w:szCs w:val="24"/>
              </w:rPr>
              <w:t>В открывшемся окне выбрать причину вызова в военный комиссариат: для уточнения военно-учетных данных; указать дату и время явки, адрес и способ направления повестки (нарочно и письмом) и нажать кнопку «Добавить в новый список»;</w:t>
            </w:r>
          </w:p>
          <w:p w14:paraId="170566D9" w14:textId="77777777" w:rsidR="00F21BC6" w:rsidRPr="00553950" w:rsidRDefault="004D71E9">
            <w:pPr>
              <w:pStyle w:val="affffffff4"/>
              <w:numPr>
                <w:ilvl w:val="0"/>
                <w:numId w:val="93"/>
              </w:numPr>
              <w:rPr>
                <w:szCs w:val="24"/>
              </w:rPr>
            </w:pPr>
            <w:r w:rsidRPr="00553950">
              <w:rPr>
                <w:szCs w:val="24"/>
              </w:rPr>
              <w:t xml:space="preserve">В карточке списка на вызов нажать кнопку «Сформировать», затем в открывшемся модальном окне нажать </w:t>
            </w:r>
            <w:r w:rsidRPr="00553950">
              <w:rPr>
                <w:szCs w:val="24"/>
              </w:rPr>
              <w:lastRenderedPageBreak/>
              <w:t>кнопку «Сформировать», после успешного формирования повесток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5474F39"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5 сформированы проекты повесток и направлены на подписание</w:t>
            </w:r>
          </w:p>
        </w:tc>
        <w:tc>
          <w:tcPr>
            <w:tcW w:w="3402" w:type="dxa"/>
            <w:vMerge/>
            <w:tcBorders>
              <w:left w:val="single" w:sz="4" w:space="0" w:color="auto"/>
              <w:right w:val="single" w:sz="4" w:space="0" w:color="auto"/>
            </w:tcBorders>
            <w:shd w:val="clear" w:color="auto" w:fill="auto"/>
          </w:tcPr>
          <w:p w14:paraId="5BB726FB" w14:textId="77777777" w:rsidR="00F21BC6" w:rsidRPr="00553950" w:rsidRDefault="00F21BC6">
            <w:pPr>
              <w:pStyle w:val="affffffff4"/>
              <w:tabs>
                <w:tab w:val="left" w:pos="318"/>
              </w:tabs>
              <w:ind w:left="34"/>
              <w:rPr>
                <w:b/>
                <w:szCs w:val="24"/>
              </w:rPr>
            </w:pPr>
          </w:p>
        </w:tc>
      </w:tr>
      <w:tr w:rsidR="00553950" w:rsidRPr="00553950" w14:paraId="78D6760C" w14:textId="77777777">
        <w:trPr>
          <w:trHeight w:val="971"/>
        </w:trPr>
        <w:tc>
          <w:tcPr>
            <w:tcW w:w="562" w:type="dxa"/>
            <w:vMerge/>
            <w:tcBorders>
              <w:left w:val="single" w:sz="4" w:space="0" w:color="auto"/>
              <w:right w:val="single" w:sz="4" w:space="0" w:color="auto"/>
            </w:tcBorders>
          </w:tcPr>
          <w:p w14:paraId="0F159B4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AF29B1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352A02" w14:textId="77777777" w:rsidR="00F21BC6" w:rsidRPr="00553950" w:rsidRDefault="004D71E9">
            <w:pPr>
              <w:pStyle w:val="affffffff4"/>
              <w:numPr>
                <w:ilvl w:val="0"/>
                <w:numId w:val="93"/>
              </w:numPr>
              <w:rPr>
                <w:szCs w:val="24"/>
              </w:rPr>
            </w:pPr>
            <w:r w:rsidRPr="00553950">
              <w:rPr>
                <w:szCs w:val="24"/>
              </w:rPr>
              <w:t>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996858" w14:textId="77777777" w:rsidR="00F21BC6" w:rsidRPr="00553950" w:rsidRDefault="004D71E9">
            <w:pPr>
              <w:pStyle w:val="af"/>
              <w:widowControl w:val="0"/>
              <w:numPr>
                <w:ilvl w:val="0"/>
                <w:numId w:val="113"/>
              </w:numPr>
              <w:tabs>
                <w:tab w:val="left" w:pos="300"/>
              </w:tabs>
              <w:ind w:left="0" w:firstLine="22"/>
              <w:contextualSpacing/>
            </w:pPr>
            <w:r w:rsidRPr="00553950">
              <w:t>на шаге 6 отчет с наименованием «Отчет по повесткам» сформирован, заполнены данные в столбце «Сформировано повесток».</w:t>
            </w:r>
          </w:p>
        </w:tc>
        <w:tc>
          <w:tcPr>
            <w:tcW w:w="3402" w:type="dxa"/>
            <w:vMerge/>
            <w:tcBorders>
              <w:left w:val="single" w:sz="4" w:space="0" w:color="auto"/>
              <w:right w:val="single" w:sz="4" w:space="0" w:color="auto"/>
            </w:tcBorders>
            <w:shd w:val="clear" w:color="auto" w:fill="auto"/>
          </w:tcPr>
          <w:p w14:paraId="3A44B4BC" w14:textId="77777777" w:rsidR="00F21BC6" w:rsidRPr="00553950" w:rsidRDefault="00F21BC6">
            <w:pPr>
              <w:pStyle w:val="affffffff4"/>
              <w:tabs>
                <w:tab w:val="left" w:pos="318"/>
              </w:tabs>
              <w:ind w:left="34"/>
              <w:rPr>
                <w:b/>
                <w:szCs w:val="24"/>
              </w:rPr>
            </w:pPr>
          </w:p>
        </w:tc>
      </w:tr>
      <w:tr w:rsidR="00553950" w:rsidRPr="00553950" w14:paraId="2FB30598" w14:textId="77777777">
        <w:trPr>
          <w:trHeight w:val="971"/>
        </w:trPr>
        <w:tc>
          <w:tcPr>
            <w:tcW w:w="562" w:type="dxa"/>
            <w:vMerge/>
            <w:tcBorders>
              <w:left w:val="single" w:sz="4" w:space="0" w:color="auto"/>
              <w:right w:val="single" w:sz="4" w:space="0" w:color="auto"/>
            </w:tcBorders>
          </w:tcPr>
          <w:p w14:paraId="567B9DD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F627E0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8A5665"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62137D5"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3367C9BC" w14:textId="77777777" w:rsidR="00F21BC6" w:rsidRPr="00553950" w:rsidRDefault="00F21BC6">
            <w:pPr>
              <w:pStyle w:val="affffffff4"/>
              <w:tabs>
                <w:tab w:val="left" w:pos="318"/>
              </w:tabs>
              <w:ind w:left="34"/>
              <w:rPr>
                <w:b/>
                <w:szCs w:val="24"/>
              </w:rPr>
            </w:pPr>
          </w:p>
        </w:tc>
      </w:tr>
      <w:tr w:rsidR="00553950" w:rsidRPr="00553950" w14:paraId="24FC16AC" w14:textId="77777777">
        <w:trPr>
          <w:trHeight w:val="971"/>
        </w:trPr>
        <w:tc>
          <w:tcPr>
            <w:tcW w:w="562" w:type="dxa"/>
            <w:vMerge/>
            <w:tcBorders>
              <w:left w:val="single" w:sz="4" w:space="0" w:color="auto"/>
              <w:right w:val="single" w:sz="4" w:space="0" w:color="auto"/>
            </w:tcBorders>
          </w:tcPr>
          <w:p w14:paraId="01EA58F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663867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299C49" w14:textId="77777777" w:rsidR="00F21BC6" w:rsidRPr="00553950" w:rsidRDefault="004D71E9">
            <w:pPr>
              <w:pStyle w:val="affffffff4"/>
              <w:numPr>
                <w:ilvl w:val="0"/>
                <w:numId w:val="93"/>
              </w:numPr>
              <w:rPr>
                <w:szCs w:val="24"/>
              </w:rPr>
            </w:pPr>
            <w:r w:rsidRPr="00553950">
              <w:rPr>
                <w:szCs w:val="24"/>
              </w:rPr>
              <w:t>В разделе «Реестр повесток» → «Вызов граждан» → «Списки на вызов» в карточке списка на вызов нажать кнопку «Подписать» и подписать повестку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E5D50F8" w14:textId="77777777" w:rsidR="00F21BC6" w:rsidRPr="00553950" w:rsidRDefault="004D71E9">
            <w:pPr>
              <w:pStyle w:val="af"/>
              <w:widowControl w:val="0"/>
              <w:numPr>
                <w:ilvl w:val="0"/>
                <w:numId w:val="113"/>
              </w:numPr>
              <w:tabs>
                <w:tab w:val="left" w:pos="300"/>
              </w:tabs>
              <w:ind w:left="0" w:firstLine="22"/>
              <w:contextualSpacing/>
            </w:pPr>
            <w:r w:rsidRPr="00553950">
              <w:t>на шаге 7 подписание повесток в списке на вызов.</w:t>
            </w:r>
          </w:p>
        </w:tc>
        <w:tc>
          <w:tcPr>
            <w:tcW w:w="3402" w:type="dxa"/>
            <w:vMerge/>
            <w:tcBorders>
              <w:left w:val="single" w:sz="4" w:space="0" w:color="auto"/>
              <w:right w:val="single" w:sz="4" w:space="0" w:color="auto"/>
            </w:tcBorders>
            <w:shd w:val="clear" w:color="auto" w:fill="auto"/>
          </w:tcPr>
          <w:p w14:paraId="0CF819A2" w14:textId="77777777" w:rsidR="00F21BC6" w:rsidRPr="00553950" w:rsidRDefault="00F21BC6">
            <w:pPr>
              <w:pStyle w:val="affffffff4"/>
              <w:tabs>
                <w:tab w:val="left" w:pos="318"/>
              </w:tabs>
              <w:ind w:left="34"/>
              <w:rPr>
                <w:b/>
                <w:szCs w:val="24"/>
              </w:rPr>
            </w:pPr>
          </w:p>
        </w:tc>
      </w:tr>
      <w:tr w:rsidR="00553950" w:rsidRPr="00553950" w14:paraId="1CC6A6CA" w14:textId="77777777">
        <w:trPr>
          <w:trHeight w:val="971"/>
        </w:trPr>
        <w:tc>
          <w:tcPr>
            <w:tcW w:w="562" w:type="dxa"/>
            <w:vMerge/>
            <w:tcBorders>
              <w:left w:val="single" w:sz="4" w:space="0" w:color="auto"/>
              <w:right w:val="single" w:sz="4" w:space="0" w:color="auto"/>
            </w:tcBorders>
          </w:tcPr>
          <w:p w14:paraId="75FE8E8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AE231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85DC30"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5CF04F"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1A7BDC7F" w14:textId="77777777" w:rsidR="00F21BC6" w:rsidRPr="00553950" w:rsidRDefault="00F21BC6">
            <w:pPr>
              <w:pStyle w:val="affffffff4"/>
              <w:tabs>
                <w:tab w:val="left" w:pos="318"/>
              </w:tabs>
              <w:ind w:left="34"/>
              <w:rPr>
                <w:b/>
                <w:szCs w:val="24"/>
              </w:rPr>
            </w:pPr>
          </w:p>
        </w:tc>
      </w:tr>
      <w:tr w:rsidR="00553950" w:rsidRPr="00553950" w14:paraId="2F5BAC3A" w14:textId="77777777">
        <w:trPr>
          <w:trHeight w:val="971"/>
        </w:trPr>
        <w:tc>
          <w:tcPr>
            <w:tcW w:w="562" w:type="dxa"/>
            <w:vMerge/>
            <w:tcBorders>
              <w:left w:val="single" w:sz="4" w:space="0" w:color="auto"/>
              <w:right w:val="single" w:sz="4" w:space="0" w:color="auto"/>
            </w:tcBorders>
          </w:tcPr>
          <w:p w14:paraId="0BF9652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9A9835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720B76F" w14:textId="77777777" w:rsidR="00F21BC6" w:rsidRPr="00553950" w:rsidRDefault="004D71E9">
            <w:pPr>
              <w:pStyle w:val="affffffff4"/>
              <w:numPr>
                <w:ilvl w:val="0"/>
                <w:numId w:val="93"/>
              </w:numPr>
              <w:rPr>
                <w:szCs w:val="24"/>
              </w:rPr>
            </w:pPr>
            <w:r w:rsidRPr="00553950">
              <w:rPr>
                <w:szCs w:val="24"/>
              </w:rPr>
              <w:t>В разделе «Реестр повесток» → «Вызов граждан» → «Списки на вызов» в карточке списка на вызов нажать кнопку «Направить» и подтвердить направление повесток гражданам из списка;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D2A0FE4" w14:textId="77777777" w:rsidR="00F21BC6" w:rsidRPr="00553950" w:rsidRDefault="004D71E9">
            <w:pPr>
              <w:pStyle w:val="af"/>
              <w:widowControl w:val="0"/>
              <w:tabs>
                <w:tab w:val="left" w:pos="300"/>
              </w:tabs>
              <w:ind w:left="0"/>
              <w:contextualSpacing/>
            </w:pPr>
            <w:r w:rsidRPr="00553950">
              <w:t>– на шаге 8 направление повесток гражданам из списка на вызов;</w:t>
            </w:r>
          </w:p>
          <w:p w14:paraId="11B06D55"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385EFEA4" w14:textId="77777777" w:rsidR="00F21BC6" w:rsidRPr="00553950" w:rsidRDefault="00F21BC6">
            <w:pPr>
              <w:pStyle w:val="affffffff4"/>
              <w:tabs>
                <w:tab w:val="left" w:pos="318"/>
              </w:tabs>
              <w:ind w:left="34"/>
              <w:rPr>
                <w:b/>
                <w:szCs w:val="24"/>
              </w:rPr>
            </w:pPr>
          </w:p>
        </w:tc>
      </w:tr>
      <w:tr w:rsidR="00553950" w:rsidRPr="00553950" w14:paraId="23A9BF12" w14:textId="77777777">
        <w:trPr>
          <w:trHeight w:val="971"/>
        </w:trPr>
        <w:tc>
          <w:tcPr>
            <w:tcW w:w="562" w:type="dxa"/>
            <w:vMerge/>
            <w:tcBorders>
              <w:left w:val="single" w:sz="4" w:space="0" w:color="auto"/>
              <w:right w:val="single" w:sz="4" w:space="0" w:color="auto"/>
            </w:tcBorders>
          </w:tcPr>
          <w:p w14:paraId="6AEAEDF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1B7B56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B6414D" w14:textId="77777777" w:rsidR="00F21BC6" w:rsidRPr="00553950" w:rsidRDefault="004D71E9">
            <w:pPr>
              <w:pStyle w:val="affffffff4"/>
              <w:numPr>
                <w:ilvl w:val="0"/>
                <w:numId w:val="93"/>
              </w:numPr>
              <w:rPr>
                <w:szCs w:val="24"/>
              </w:rPr>
            </w:pPr>
            <w:r w:rsidRPr="00553950">
              <w:rPr>
                <w:szCs w:val="24"/>
              </w:rPr>
              <w:t xml:space="preserve">В разделе «Отчеты» выбрать отчет с наименованием «Отчет по повесткам»; процесс формирования отчета описан на шаге 1; после завершения формирования </w:t>
            </w:r>
            <w:r w:rsidRPr="00553950">
              <w:rPr>
                <w:szCs w:val="24"/>
              </w:rPr>
              <w:lastRenderedPageBreak/>
              <w:t>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DF3F280" w14:textId="77777777" w:rsidR="00F21BC6" w:rsidRPr="00553950" w:rsidRDefault="004D71E9">
            <w:pPr>
              <w:pStyle w:val="af"/>
              <w:widowControl w:val="0"/>
              <w:tabs>
                <w:tab w:val="left" w:pos="300"/>
              </w:tabs>
              <w:ind w:left="0"/>
              <w:contextualSpacing/>
            </w:pPr>
            <w:r w:rsidRPr="00553950">
              <w:lastRenderedPageBreak/>
              <w:t xml:space="preserve">– на шаге 9 отчет с наименованием «Отчет по повесткам» сформирован, заполнены данные в столбце </w:t>
            </w:r>
            <w:r w:rsidRPr="00553950">
              <w:lastRenderedPageBreak/>
              <w:t>«Направлено»;</w:t>
            </w:r>
          </w:p>
        </w:tc>
        <w:tc>
          <w:tcPr>
            <w:tcW w:w="3402" w:type="dxa"/>
            <w:vMerge/>
            <w:tcBorders>
              <w:left w:val="single" w:sz="4" w:space="0" w:color="auto"/>
              <w:right w:val="single" w:sz="4" w:space="0" w:color="auto"/>
            </w:tcBorders>
            <w:shd w:val="clear" w:color="auto" w:fill="auto"/>
          </w:tcPr>
          <w:p w14:paraId="72AAF5EF" w14:textId="77777777" w:rsidR="00F21BC6" w:rsidRPr="00553950" w:rsidRDefault="00F21BC6">
            <w:pPr>
              <w:pStyle w:val="affffffff4"/>
              <w:tabs>
                <w:tab w:val="left" w:pos="318"/>
              </w:tabs>
              <w:ind w:left="34"/>
              <w:rPr>
                <w:b/>
                <w:szCs w:val="24"/>
              </w:rPr>
            </w:pPr>
          </w:p>
        </w:tc>
      </w:tr>
      <w:tr w:rsidR="00553950" w:rsidRPr="00553950" w14:paraId="472E9B03" w14:textId="77777777">
        <w:trPr>
          <w:trHeight w:val="2832"/>
        </w:trPr>
        <w:tc>
          <w:tcPr>
            <w:tcW w:w="562" w:type="dxa"/>
            <w:vMerge/>
            <w:tcBorders>
              <w:left w:val="single" w:sz="4" w:space="0" w:color="auto"/>
              <w:right w:val="single" w:sz="4" w:space="0" w:color="auto"/>
            </w:tcBorders>
          </w:tcPr>
          <w:p w14:paraId="4213E91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0E1B8C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7A5E38" w14:textId="77777777" w:rsidR="00F21BC6" w:rsidRPr="00553950" w:rsidRDefault="004D71E9">
            <w:pPr>
              <w:pStyle w:val="affffffff4"/>
              <w:numPr>
                <w:ilvl w:val="0"/>
                <w:numId w:val="93"/>
              </w:numPr>
              <w:rPr>
                <w:szCs w:val="24"/>
              </w:rPr>
            </w:pPr>
            <w:r w:rsidRPr="00553950">
              <w:rPr>
                <w:szCs w:val="24"/>
              </w:rPr>
              <w:t>Перейти в раздел «Реестр повесток» → «Вызов граждан» → «Списки на вызов», нажать на ФИО первого гражданина. В карточке первого гражданина выбрать в правом верхнем углу меню и нажать кнопку «Повестка вручена»;</w:t>
            </w:r>
          </w:p>
          <w:p w14:paraId="777D5F76" w14:textId="77777777" w:rsidR="00F21BC6" w:rsidRPr="00553950" w:rsidRDefault="004D71E9">
            <w:pPr>
              <w:pStyle w:val="affffffff4"/>
              <w:numPr>
                <w:ilvl w:val="0"/>
                <w:numId w:val="93"/>
              </w:numPr>
              <w:rPr>
                <w:szCs w:val="24"/>
              </w:rPr>
            </w:pPr>
            <w:r w:rsidRPr="00553950">
              <w:rPr>
                <w:szCs w:val="24"/>
              </w:rPr>
              <w:t>В окне заполнить сведения о вручении повестки гражданину с указанием способа вручения (нарочно), адреса, даты и времени вручения; нажать кнопку «Подтвердить»;</w:t>
            </w:r>
          </w:p>
          <w:p w14:paraId="1FC418E5" w14:textId="77777777" w:rsidR="00F21BC6" w:rsidRPr="00553950" w:rsidRDefault="004D71E9">
            <w:pPr>
              <w:pStyle w:val="affffffff4"/>
              <w:numPr>
                <w:ilvl w:val="0"/>
                <w:numId w:val="93"/>
              </w:numPr>
              <w:rPr>
                <w:szCs w:val="24"/>
              </w:rPr>
            </w:pPr>
            <w:r w:rsidRPr="00553950">
              <w:rPr>
                <w:szCs w:val="24"/>
              </w:rPr>
              <w:t>Перейти в раздел «Реестр повесток» → «Вызов граждан» → «Списки на вызов», нажать на ФИО второго гражданина. В карточке второго Гражданина, у которого указан способ направления «письмо», в карточку повестки заполнить трек-номер письма, статус повестки изменяется автоматически на «Вручена» по истечении 7 дней с даты направления повестки;</w:t>
            </w:r>
          </w:p>
          <w:p w14:paraId="40FBD9BD" w14:textId="77777777" w:rsidR="00F21BC6" w:rsidRPr="00553950" w:rsidRDefault="004D71E9">
            <w:pPr>
              <w:pStyle w:val="affffffff4"/>
              <w:numPr>
                <w:ilvl w:val="0"/>
                <w:numId w:val="93"/>
              </w:numPr>
              <w:rPr>
                <w:szCs w:val="24"/>
              </w:rPr>
            </w:pPr>
            <w:r w:rsidRPr="00553950">
              <w:rPr>
                <w:szCs w:val="24"/>
              </w:rPr>
              <w:t>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18DD0B9E" w14:textId="77777777" w:rsidR="00F21BC6" w:rsidRPr="00553950" w:rsidRDefault="004D71E9">
            <w:pPr>
              <w:pStyle w:val="affffffff4"/>
              <w:rPr>
                <w:szCs w:val="24"/>
              </w:rPr>
            </w:pPr>
            <w:r w:rsidRPr="00553950">
              <w:rPr>
                <w:szCs w:val="24"/>
              </w:rPr>
              <w:t xml:space="preserve">В </w:t>
            </w:r>
            <w:r w:rsidRPr="00553950">
              <w:t xml:space="preserve"> разделе «Отчеты»  выбрать отчет с наименованием «Сводный отчет по уведомлению граждан (ЛК ЕПГУ)»; в </w:t>
            </w:r>
            <w:r w:rsidRPr="00553950">
              <w:lastRenderedPageBreak/>
              <w:t xml:space="preserve">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3136BB6" w14:textId="77777777" w:rsidR="00F21BC6" w:rsidRPr="00553950" w:rsidRDefault="004D71E9">
            <w:pPr>
              <w:pStyle w:val="af"/>
              <w:widowControl w:val="0"/>
              <w:tabs>
                <w:tab w:val="left" w:pos="300"/>
              </w:tabs>
              <w:ind w:left="0"/>
              <w:contextualSpacing/>
            </w:pPr>
            <w:r w:rsidRPr="00553950">
              <w:lastRenderedPageBreak/>
              <w:t>– на шаге 13 отчет с наименованием «Отчет по повесткам» сформирован, заполнены столбцы «Вручено» и «Вручено (по истечении 7 дней)», «Сводный отчет по уведомлению граждан (ЛК ЕПГУ)» сформирован, заполнен столбец «Доставлено».</w:t>
            </w:r>
          </w:p>
          <w:p w14:paraId="4B18119D"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75688E78" w14:textId="77777777" w:rsidR="00F21BC6" w:rsidRPr="00553950" w:rsidRDefault="00F21BC6">
            <w:pPr>
              <w:pStyle w:val="affffffff4"/>
              <w:tabs>
                <w:tab w:val="left" w:pos="318"/>
              </w:tabs>
              <w:ind w:left="34"/>
              <w:rPr>
                <w:b/>
                <w:szCs w:val="24"/>
              </w:rPr>
            </w:pPr>
          </w:p>
        </w:tc>
      </w:tr>
      <w:tr w:rsidR="00553950" w:rsidRPr="00553950" w14:paraId="7895DE0D" w14:textId="77777777">
        <w:trPr>
          <w:trHeight w:val="971"/>
        </w:trPr>
        <w:tc>
          <w:tcPr>
            <w:tcW w:w="562" w:type="dxa"/>
            <w:vMerge/>
            <w:tcBorders>
              <w:left w:val="single" w:sz="4" w:space="0" w:color="auto"/>
              <w:right w:val="single" w:sz="4" w:space="0" w:color="auto"/>
            </w:tcBorders>
          </w:tcPr>
          <w:p w14:paraId="61FDA10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A17425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58D14E"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628509"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w:t>
            </w:r>
            <w:r w:rsidRPr="00553950">
              <w:rPr>
                <w:b/>
                <w:bCs/>
              </w:rPr>
              <w:t>Военный комиссар</w:t>
            </w:r>
            <w:r w:rsidRPr="00553950">
              <w:rPr>
                <w:b/>
              </w:rPr>
              <w:t>»</w:t>
            </w:r>
            <w:r w:rsidRPr="00553950">
              <w:t xml:space="preserve"> является:</w:t>
            </w:r>
          </w:p>
        </w:tc>
        <w:tc>
          <w:tcPr>
            <w:tcW w:w="3402" w:type="dxa"/>
            <w:vMerge/>
            <w:tcBorders>
              <w:left w:val="single" w:sz="4" w:space="0" w:color="auto"/>
              <w:right w:val="single" w:sz="4" w:space="0" w:color="auto"/>
            </w:tcBorders>
            <w:shd w:val="clear" w:color="auto" w:fill="auto"/>
          </w:tcPr>
          <w:p w14:paraId="31969318" w14:textId="77777777" w:rsidR="00F21BC6" w:rsidRPr="00553950" w:rsidRDefault="00F21BC6">
            <w:pPr>
              <w:pStyle w:val="affffffff4"/>
              <w:tabs>
                <w:tab w:val="left" w:pos="318"/>
              </w:tabs>
              <w:ind w:left="34"/>
              <w:rPr>
                <w:b/>
                <w:szCs w:val="24"/>
              </w:rPr>
            </w:pPr>
          </w:p>
        </w:tc>
      </w:tr>
      <w:tr w:rsidR="00553950" w:rsidRPr="00553950" w14:paraId="14A32F38" w14:textId="77777777">
        <w:trPr>
          <w:trHeight w:val="971"/>
        </w:trPr>
        <w:tc>
          <w:tcPr>
            <w:tcW w:w="562" w:type="dxa"/>
            <w:vMerge/>
            <w:tcBorders>
              <w:left w:val="single" w:sz="4" w:space="0" w:color="auto"/>
              <w:right w:val="single" w:sz="4" w:space="0" w:color="auto"/>
            </w:tcBorders>
          </w:tcPr>
          <w:p w14:paraId="28748CD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A4CC2B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D7BF4E" w14:textId="77777777" w:rsidR="00F21BC6" w:rsidRPr="00553950" w:rsidRDefault="004D71E9">
            <w:pPr>
              <w:pStyle w:val="affffffff4"/>
              <w:numPr>
                <w:ilvl w:val="0"/>
                <w:numId w:val="93"/>
              </w:numPr>
              <w:rPr>
                <w:szCs w:val="24"/>
              </w:rPr>
            </w:pPr>
            <w:r w:rsidRPr="00553950">
              <w:rPr>
                <w:szCs w:val="24"/>
              </w:rPr>
              <w:t>В разделе «Внешний обмен» → «Уведомления на ЕПГУ» просмотреть направленное уведомление о размещении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D2C35E" w14:textId="77777777" w:rsidR="00F21BC6" w:rsidRPr="00553950" w:rsidRDefault="004D71E9">
            <w:pPr>
              <w:pStyle w:val="af"/>
              <w:widowControl w:val="0"/>
              <w:tabs>
                <w:tab w:val="left" w:pos="300"/>
              </w:tabs>
              <w:ind w:left="0"/>
              <w:contextualSpacing/>
            </w:pPr>
            <w:r w:rsidRPr="00553950">
              <w:t>– на шаге 14 уведомления гражданам из списка на вызов о размещении повестки в статусе «Доставлено»;</w:t>
            </w:r>
          </w:p>
        </w:tc>
        <w:tc>
          <w:tcPr>
            <w:tcW w:w="3402" w:type="dxa"/>
            <w:vMerge/>
            <w:tcBorders>
              <w:left w:val="single" w:sz="4" w:space="0" w:color="auto"/>
              <w:right w:val="single" w:sz="4" w:space="0" w:color="auto"/>
            </w:tcBorders>
            <w:shd w:val="clear" w:color="auto" w:fill="auto"/>
          </w:tcPr>
          <w:p w14:paraId="389DB12F" w14:textId="77777777" w:rsidR="00F21BC6" w:rsidRPr="00553950" w:rsidRDefault="00F21BC6">
            <w:pPr>
              <w:pStyle w:val="affffffff4"/>
              <w:tabs>
                <w:tab w:val="left" w:pos="318"/>
              </w:tabs>
              <w:ind w:left="34"/>
              <w:rPr>
                <w:b/>
                <w:szCs w:val="24"/>
              </w:rPr>
            </w:pPr>
          </w:p>
        </w:tc>
      </w:tr>
      <w:tr w:rsidR="00553950" w:rsidRPr="00553950" w14:paraId="5FF80289" w14:textId="77777777">
        <w:trPr>
          <w:trHeight w:val="971"/>
        </w:trPr>
        <w:tc>
          <w:tcPr>
            <w:tcW w:w="562" w:type="dxa"/>
            <w:vMerge/>
            <w:tcBorders>
              <w:left w:val="single" w:sz="4" w:space="0" w:color="auto"/>
              <w:right w:val="single" w:sz="4" w:space="0" w:color="auto"/>
            </w:tcBorders>
          </w:tcPr>
          <w:p w14:paraId="53573456"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37F9B8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17EBDDF" w14:textId="77777777" w:rsidR="00F21BC6" w:rsidRPr="00553950" w:rsidRDefault="004D71E9">
            <w:pPr>
              <w:pStyle w:val="affffffff4"/>
              <w:numPr>
                <w:ilvl w:val="0"/>
                <w:numId w:val="93"/>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46EB74" w14:textId="77777777" w:rsidR="00F21BC6" w:rsidRPr="00553950" w:rsidRDefault="004D71E9">
            <w:pPr>
              <w:pStyle w:val="af"/>
              <w:widowControl w:val="0"/>
              <w:tabs>
                <w:tab w:val="left" w:pos="300"/>
              </w:tabs>
              <w:ind w:left="0"/>
              <w:contextualSpacing/>
            </w:pPr>
            <w:r w:rsidRPr="00553950">
              <w:t>– на шаге 15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79C39A01" w14:textId="77777777" w:rsidR="00F21BC6" w:rsidRPr="00553950" w:rsidRDefault="00F21BC6">
            <w:pPr>
              <w:pStyle w:val="affffffff4"/>
              <w:tabs>
                <w:tab w:val="left" w:pos="318"/>
              </w:tabs>
              <w:ind w:left="34"/>
              <w:rPr>
                <w:b/>
                <w:szCs w:val="24"/>
              </w:rPr>
            </w:pPr>
          </w:p>
        </w:tc>
      </w:tr>
      <w:tr w:rsidR="00553950" w:rsidRPr="00553950" w14:paraId="5CE9D3E6" w14:textId="77777777">
        <w:trPr>
          <w:trHeight w:val="971"/>
        </w:trPr>
        <w:tc>
          <w:tcPr>
            <w:tcW w:w="562" w:type="dxa"/>
            <w:vMerge/>
            <w:tcBorders>
              <w:left w:val="single" w:sz="4" w:space="0" w:color="auto"/>
              <w:right w:val="single" w:sz="4" w:space="0" w:color="auto"/>
            </w:tcBorders>
          </w:tcPr>
          <w:p w14:paraId="48862A72"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E1727B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5C4CB6"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F7ADCC"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rPr>
              <w:t>Наблюдатель ВК субъекта»</w:t>
            </w:r>
            <w:r w:rsidRPr="00553950">
              <w:t xml:space="preserve"> является:</w:t>
            </w:r>
          </w:p>
        </w:tc>
        <w:tc>
          <w:tcPr>
            <w:tcW w:w="3402" w:type="dxa"/>
            <w:vMerge/>
            <w:tcBorders>
              <w:left w:val="single" w:sz="4" w:space="0" w:color="auto"/>
              <w:right w:val="single" w:sz="4" w:space="0" w:color="auto"/>
            </w:tcBorders>
            <w:shd w:val="clear" w:color="auto" w:fill="auto"/>
          </w:tcPr>
          <w:p w14:paraId="4CD3301E" w14:textId="77777777" w:rsidR="00F21BC6" w:rsidRPr="00553950" w:rsidRDefault="00F21BC6">
            <w:pPr>
              <w:pStyle w:val="affffffff4"/>
              <w:tabs>
                <w:tab w:val="left" w:pos="318"/>
              </w:tabs>
              <w:ind w:left="34"/>
              <w:rPr>
                <w:b/>
                <w:szCs w:val="24"/>
              </w:rPr>
            </w:pPr>
          </w:p>
        </w:tc>
      </w:tr>
      <w:tr w:rsidR="00553950" w:rsidRPr="00553950" w14:paraId="79383B29" w14:textId="77777777">
        <w:trPr>
          <w:trHeight w:val="971"/>
        </w:trPr>
        <w:tc>
          <w:tcPr>
            <w:tcW w:w="562" w:type="dxa"/>
            <w:vMerge/>
            <w:tcBorders>
              <w:left w:val="single" w:sz="4" w:space="0" w:color="auto"/>
              <w:right w:val="single" w:sz="4" w:space="0" w:color="auto"/>
            </w:tcBorders>
          </w:tcPr>
          <w:p w14:paraId="11731911"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79553F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C37D82" w14:textId="77777777" w:rsidR="00F21BC6" w:rsidRPr="00553950" w:rsidRDefault="004D71E9">
            <w:pPr>
              <w:pStyle w:val="affffffff4"/>
              <w:numPr>
                <w:ilvl w:val="0"/>
                <w:numId w:val="93"/>
              </w:numPr>
              <w:rPr>
                <w:szCs w:val="24"/>
              </w:rPr>
            </w:pPr>
            <w:r w:rsidRPr="00553950">
              <w:rPr>
                <w:szCs w:val="24"/>
              </w:rPr>
              <w:t>Выполнить действие, указанное в шаге 14-15.</w:t>
            </w:r>
          </w:p>
          <w:p w14:paraId="14B295FB" w14:textId="77777777" w:rsidR="00F21BC6" w:rsidRPr="00553950" w:rsidRDefault="004D71E9">
            <w:pPr>
              <w:pStyle w:val="affffffff4"/>
              <w:rPr>
                <w:szCs w:val="24"/>
              </w:rPr>
            </w:pPr>
            <w:r w:rsidRPr="00553950">
              <w:rPr>
                <w:szCs w:val="24"/>
              </w:rPr>
              <w:t xml:space="preserve">В  разделе «Отчеты» выбрать отчет с наименованием «Отчет по повесткам»; в </w:t>
            </w:r>
            <w:r w:rsidRPr="00553950">
              <w:rPr>
                <w:szCs w:val="24"/>
              </w:rPr>
              <w:lastRenderedPageBreak/>
              <w:t xml:space="preserve">открывшемся окне нажать на кнопку «+ Создать отчет»; </w:t>
            </w:r>
            <w:r w:rsidRPr="00553950">
              <w:t>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w:t>
            </w:r>
            <w:r w:rsidRPr="00553950">
              <w:rPr>
                <w:szCs w:val="24"/>
              </w:rPr>
              <w:t>;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230890A"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B0609B8" w14:textId="77777777" w:rsidR="00F21BC6" w:rsidRPr="00553950" w:rsidRDefault="004D71E9">
            <w:pPr>
              <w:pStyle w:val="af"/>
              <w:widowControl w:val="0"/>
              <w:tabs>
                <w:tab w:val="left" w:pos="300"/>
              </w:tabs>
              <w:ind w:left="0"/>
              <w:contextualSpacing/>
            </w:pPr>
            <w:r w:rsidRPr="00553950">
              <w:lastRenderedPageBreak/>
              <w:t xml:space="preserve">–  на шаге 16  отчет с наименованием «Отчет по повесткам» сформирован, заполнены столбцы </w:t>
            </w:r>
            <w:r w:rsidRPr="00553950">
              <w:lastRenderedPageBreak/>
              <w:t>«Вручено» и «Вручено (по истечении 7 дней)», уведомления гражданам из списка на вызов о размещении повестки в статусе «Доставлено»; действия пользователей зафиксированы в Журнале пользовательских операций, «Сводный отчет по уведомлению граждан (ЛК ЕПГУ)»-  в пределах своего субъекта РФ сформирован.</w:t>
            </w:r>
          </w:p>
        </w:tc>
        <w:tc>
          <w:tcPr>
            <w:tcW w:w="3402" w:type="dxa"/>
            <w:vMerge/>
            <w:tcBorders>
              <w:left w:val="single" w:sz="4" w:space="0" w:color="auto"/>
              <w:right w:val="single" w:sz="4" w:space="0" w:color="auto"/>
            </w:tcBorders>
            <w:shd w:val="clear" w:color="auto" w:fill="auto"/>
          </w:tcPr>
          <w:p w14:paraId="71AF9D73" w14:textId="77777777" w:rsidR="00F21BC6" w:rsidRPr="00553950" w:rsidRDefault="00F21BC6">
            <w:pPr>
              <w:pStyle w:val="affffffff4"/>
              <w:tabs>
                <w:tab w:val="left" w:pos="318"/>
              </w:tabs>
              <w:ind w:left="34"/>
              <w:rPr>
                <w:b/>
                <w:szCs w:val="24"/>
              </w:rPr>
            </w:pPr>
          </w:p>
        </w:tc>
      </w:tr>
      <w:tr w:rsidR="00553950" w:rsidRPr="00553950" w14:paraId="42A5389F" w14:textId="77777777">
        <w:trPr>
          <w:trHeight w:val="971"/>
        </w:trPr>
        <w:tc>
          <w:tcPr>
            <w:tcW w:w="562" w:type="dxa"/>
            <w:vMerge/>
            <w:tcBorders>
              <w:left w:val="single" w:sz="4" w:space="0" w:color="auto"/>
              <w:right w:val="single" w:sz="4" w:space="0" w:color="auto"/>
            </w:tcBorders>
          </w:tcPr>
          <w:p w14:paraId="7D4293CB"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7E2CD55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0181E3"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69E0B11D"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BF78298"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 xml:space="preserve">«Наблюдатель ГОМУ» </w:t>
            </w:r>
            <w:r w:rsidRPr="00553950">
              <w:t>является:</w:t>
            </w:r>
          </w:p>
        </w:tc>
        <w:tc>
          <w:tcPr>
            <w:tcW w:w="3402" w:type="dxa"/>
            <w:vMerge/>
            <w:tcBorders>
              <w:left w:val="single" w:sz="4" w:space="0" w:color="auto"/>
              <w:right w:val="single" w:sz="4" w:space="0" w:color="auto"/>
            </w:tcBorders>
            <w:shd w:val="clear" w:color="auto" w:fill="auto"/>
          </w:tcPr>
          <w:p w14:paraId="1159F1FD" w14:textId="77777777" w:rsidR="00F21BC6" w:rsidRPr="00553950" w:rsidRDefault="00F21BC6">
            <w:pPr>
              <w:pStyle w:val="affffffff4"/>
              <w:tabs>
                <w:tab w:val="left" w:pos="318"/>
              </w:tabs>
              <w:ind w:left="34"/>
              <w:rPr>
                <w:b/>
                <w:szCs w:val="24"/>
              </w:rPr>
            </w:pPr>
          </w:p>
        </w:tc>
      </w:tr>
      <w:tr w:rsidR="00553950" w:rsidRPr="00553950" w14:paraId="3C4D9966" w14:textId="77777777">
        <w:trPr>
          <w:trHeight w:val="557"/>
        </w:trPr>
        <w:tc>
          <w:tcPr>
            <w:tcW w:w="562" w:type="dxa"/>
            <w:vMerge/>
            <w:tcBorders>
              <w:left w:val="single" w:sz="4" w:space="0" w:color="auto"/>
              <w:right w:val="single" w:sz="4" w:space="0" w:color="auto"/>
            </w:tcBorders>
          </w:tcPr>
          <w:p w14:paraId="577A1110"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0ED82D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C0EE0F" w14:textId="77777777" w:rsidR="00F21BC6" w:rsidRPr="00553950" w:rsidRDefault="004D71E9">
            <w:pPr>
              <w:pStyle w:val="affffffff4"/>
              <w:numPr>
                <w:ilvl w:val="0"/>
                <w:numId w:val="93"/>
              </w:numPr>
              <w:rPr>
                <w:szCs w:val="24"/>
              </w:rPr>
            </w:pPr>
            <w:r w:rsidRPr="00553950">
              <w:rPr>
                <w:szCs w:val="24"/>
              </w:rPr>
              <w:t>Выполнить действие, указанное в шаге 14-15.</w:t>
            </w:r>
          </w:p>
          <w:p w14:paraId="2E7996A2" w14:textId="77777777" w:rsidR="00F21BC6" w:rsidRPr="00553950" w:rsidRDefault="004D71E9">
            <w:pPr>
              <w:pStyle w:val="affffffff4"/>
              <w:rPr>
                <w:szCs w:val="24"/>
              </w:rPr>
            </w:pPr>
            <w:r w:rsidRPr="00553950">
              <w:rPr>
                <w:szCs w:val="24"/>
              </w:rPr>
              <w:t>В  разделе «Отчеты» выбрать отчет с наименованием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09949A63"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w:t>
            </w:r>
            <w:r w:rsidRPr="00553950">
              <w:rPr>
                <w:szCs w:val="24"/>
              </w:rPr>
              <w:lastRenderedPageBreak/>
              <w:t>«Скачать»;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F37569"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17 отчет с наименованием «Отчет по повесткам» сформирован, заполнены столбцы «Вручено» и «Вручено (по истечении 7 дней)», уведомления гражданам из списка на вызов о размещении повестки в статусе «Доставлено»; действия пользователей зафиксированы в Журнале пользовательских операций, «Сводный отчет по уведомлению граждан (ЛК ЕПГУ)»- в пределах всех военкоматов сформирован.</w:t>
            </w:r>
          </w:p>
        </w:tc>
        <w:tc>
          <w:tcPr>
            <w:tcW w:w="3402" w:type="dxa"/>
            <w:vMerge/>
            <w:tcBorders>
              <w:left w:val="single" w:sz="4" w:space="0" w:color="auto"/>
              <w:right w:val="single" w:sz="4" w:space="0" w:color="auto"/>
            </w:tcBorders>
            <w:shd w:val="clear" w:color="auto" w:fill="auto"/>
          </w:tcPr>
          <w:p w14:paraId="2AEC0A23" w14:textId="77777777" w:rsidR="00F21BC6" w:rsidRPr="00553950" w:rsidRDefault="00F21BC6">
            <w:pPr>
              <w:pStyle w:val="affffffff4"/>
              <w:tabs>
                <w:tab w:val="left" w:pos="318"/>
              </w:tabs>
              <w:ind w:left="34"/>
              <w:rPr>
                <w:b/>
                <w:szCs w:val="24"/>
              </w:rPr>
            </w:pPr>
          </w:p>
        </w:tc>
      </w:tr>
      <w:tr w:rsidR="00553950" w:rsidRPr="00553950" w14:paraId="2E631555" w14:textId="77777777">
        <w:trPr>
          <w:trHeight w:val="971"/>
        </w:trPr>
        <w:tc>
          <w:tcPr>
            <w:tcW w:w="562" w:type="dxa"/>
            <w:vMerge/>
            <w:tcBorders>
              <w:left w:val="single" w:sz="4" w:space="0" w:color="auto"/>
              <w:right w:val="single" w:sz="4" w:space="0" w:color="auto"/>
            </w:tcBorders>
          </w:tcPr>
          <w:p w14:paraId="0802B47D"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6AD2D3B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10BEB7"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5E7144FA"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700423" w14:textId="77777777" w:rsidR="00F21BC6" w:rsidRPr="00553950" w:rsidRDefault="004D71E9">
            <w:pPr>
              <w:tabs>
                <w:tab w:val="left" w:pos="300"/>
              </w:tabs>
              <w:rPr>
                <w:b/>
              </w:rPr>
            </w:pPr>
            <w:r w:rsidRPr="00553950">
              <w:t xml:space="preserve">Положительным результатом проверки для пользователя с ролью </w:t>
            </w:r>
            <w:r w:rsidRPr="00553950">
              <w:rPr>
                <w:b/>
                <w:bCs/>
              </w:rPr>
              <w:t>«Наблюдатель штаба ВО»</w:t>
            </w:r>
            <w:r w:rsidRPr="00553950">
              <w:rPr>
                <w:b/>
              </w:rPr>
              <w:t xml:space="preserve"> </w:t>
            </w:r>
            <w:r w:rsidRPr="00553950">
              <w:t>является:</w:t>
            </w:r>
          </w:p>
        </w:tc>
        <w:tc>
          <w:tcPr>
            <w:tcW w:w="3402" w:type="dxa"/>
            <w:vMerge/>
            <w:tcBorders>
              <w:left w:val="single" w:sz="4" w:space="0" w:color="auto"/>
              <w:right w:val="single" w:sz="4" w:space="0" w:color="auto"/>
            </w:tcBorders>
            <w:shd w:val="clear" w:color="auto" w:fill="auto"/>
          </w:tcPr>
          <w:p w14:paraId="765B79F8" w14:textId="77777777" w:rsidR="00F21BC6" w:rsidRPr="00553950" w:rsidRDefault="00F21BC6">
            <w:pPr>
              <w:pStyle w:val="affffffff4"/>
              <w:tabs>
                <w:tab w:val="left" w:pos="318"/>
              </w:tabs>
              <w:ind w:left="34"/>
              <w:rPr>
                <w:b/>
                <w:szCs w:val="24"/>
              </w:rPr>
            </w:pPr>
          </w:p>
        </w:tc>
      </w:tr>
      <w:tr w:rsidR="00553950" w:rsidRPr="00553950" w14:paraId="46B26153" w14:textId="77777777">
        <w:trPr>
          <w:trHeight w:val="971"/>
        </w:trPr>
        <w:tc>
          <w:tcPr>
            <w:tcW w:w="562" w:type="dxa"/>
            <w:vMerge/>
            <w:tcBorders>
              <w:left w:val="single" w:sz="4" w:space="0" w:color="auto"/>
              <w:right w:val="single" w:sz="4" w:space="0" w:color="auto"/>
            </w:tcBorders>
          </w:tcPr>
          <w:p w14:paraId="2A3629A2"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7AE7F7D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01B60E6" w14:textId="77777777" w:rsidR="00F21BC6" w:rsidRPr="00553950" w:rsidRDefault="004D71E9">
            <w:pPr>
              <w:pStyle w:val="affffffff4"/>
              <w:numPr>
                <w:ilvl w:val="0"/>
                <w:numId w:val="93"/>
              </w:numPr>
              <w:rPr>
                <w:szCs w:val="24"/>
              </w:rPr>
            </w:pPr>
            <w:r w:rsidRPr="00553950">
              <w:rPr>
                <w:szCs w:val="24"/>
              </w:rPr>
              <w:t>Выполнить действие, указанное в шаге 13,16 (формирование отчета)</w:t>
            </w:r>
          </w:p>
          <w:p w14:paraId="25612C2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E78A6B" w14:textId="77777777" w:rsidR="00F21BC6" w:rsidRPr="00553950" w:rsidRDefault="004D71E9">
            <w:pPr>
              <w:pStyle w:val="af"/>
              <w:widowControl w:val="0"/>
              <w:numPr>
                <w:ilvl w:val="0"/>
                <w:numId w:val="113"/>
              </w:numPr>
              <w:tabs>
                <w:tab w:val="left" w:pos="300"/>
              </w:tabs>
              <w:ind w:left="0" w:firstLine="22"/>
              <w:contextualSpacing/>
            </w:pPr>
            <w:r w:rsidRPr="00553950">
              <w:t>на шаге 18 уведомления гражданам из списка на вызов о размещении повестки в статусе «Доставлено»; действия пользователей зафиксированы в Журнале пользовательских операций.</w:t>
            </w:r>
          </w:p>
          <w:p w14:paraId="1CB5F1D5" w14:textId="77777777" w:rsidR="00F21BC6" w:rsidRPr="00553950" w:rsidRDefault="004D71E9">
            <w:pPr>
              <w:pStyle w:val="af"/>
              <w:widowControl w:val="0"/>
              <w:tabs>
                <w:tab w:val="left" w:pos="300"/>
              </w:tabs>
              <w:ind w:left="22"/>
              <w:contextualSpacing/>
            </w:pPr>
            <w:r w:rsidRPr="00553950">
              <w:t>«Отчета по повесткам» сформирован, «Сводного отчета по уведомлению граждан (ЛК ЕПГУ)» - в пределах военного округа РФ сформирован.</w:t>
            </w:r>
          </w:p>
        </w:tc>
        <w:tc>
          <w:tcPr>
            <w:tcW w:w="3402" w:type="dxa"/>
            <w:vMerge/>
            <w:tcBorders>
              <w:left w:val="single" w:sz="4" w:space="0" w:color="auto"/>
              <w:right w:val="single" w:sz="4" w:space="0" w:color="auto"/>
            </w:tcBorders>
            <w:shd w:val="clear" w:color="auto" w:fill="auto"/>
          </w:tcPr>
          <w:p w14:paraId="0B0B2C62" w14:textId="77777777" w:rsidR="00F21BC6" w:rsidRPr="00553950" w:rsidRDefault="00F21BC6">
            <w:pPr>
              <w:pStyle w:val="affffffff4"/>
              <w:tabs>
                <w:tab w:val="left" w:pos="318"/>
              </w:tabs>
              <w:ind w:left="34"/>
              <w:rPr>
                <w:b/>
                <w:szCs w:val="24"/>
              </w:rPr>
            </w:pPr>
          </w:p>
        </w:tc>
      </w:tr>
      <w:tr w:rsidR="00553950" w:rsidRPr="00553950" w14:paraId="425115D5" w14:textId="77777777">
        <w:trPr>
          <w:trHeight w:val="971"/>
        </w:trPr>
        <w:tc>
          <w:tcPr>
            <w:tcW w:w="562" w:type="dxa"/>
            <w:vMerge/>
            <w:tcBorders>
              <w:left w:val="single" w:sz="4" w:space="0" w:color="auto"/>
              <w:right w:val="single" w:sz="4" w:space="0" w:color="auto"/>
            </w:tcBorders>
          </w:tcPr>
          <w:p w14:paraId="444C900F"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83F604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5E1D13"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8E3719"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 xml:space="preserve">«Сотрудник ГОМУ» </w:t>
            </w:r>
            <w:r w:rsidRPr="00553950">
              <w:t>является:</w:t>
            </w:r>
          </w:p>
        </w:tc>
        <w:tc>
          <w:tcPr>
            <w:tcW w:w="3402" w:type="dxa"/>
            <w:vMerge/>
            <w:tcBorders>
              <w:left w:val="single" w:sz="4" w:space="0" w:color="auto"/>
              <w:right w:val="single" w:sz="4" w:space="0" w:color="auto"/>
            </w:tcBorders>
            <w:shd w:val="clear" w:color="auto" w:fill="auto"/>
          </w:tcPr>
          <w:p w14:paraId="7DE481B6" w14:textId="77777777" w:rsidR="00F21BC6" w:rsidRPr="00553950" w:rsidRDefault="00F21BC6">
            <w:pPr>
              <w:pStyle w:val="affffffff4"/>
              <w:tabs>
                <w:tab w:val="left" w:pos="318"/>
              </w:tabs>
              <w:ind w:left="34"/>
              <w:rPr>
                <w:b/>
                <w:szCs w:val="24"/>
              </w:rPr>
            </w:pPr>
          </w:p>
        </w:tc>
      </w:tr>
      <w:tr w:rsidR="00553950" w:rsidRPr="00553950" w14:paraId="42554D49" w14:textId="77777777">
        <w:trPr>
          <w:trHeight w:val="971"/>
        </w:trPr>
        <w:tc>
          <w:tcPr>
            <w:tcW w:w="562" w:type="dxa"/>
            <w:vMerge/>
            <w:tcBorders>
              <w:left w:val="single" w:sz="4" w:space="0" w:color="auto"/>
              <w:right w:val="single" w:sz="4" w:space="0" w:color="auto"/>
            </w:tcBorders>
          </w:tcPr>
          <w:p w14:paraId="3BBF69D1"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94B3DC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68F0199" w14:textId="77777777" w:rsidR="00F21BC6" w:rsidRPr="00553950" w:rsidRDefault="004D71E9">
            <w:pPr>
              <w:pStyle w:val="affffffff4"/>
              <w:numPr>
                <w:ilvl w:val="0"/>
                <w:numId w:val="93"/>
              </w:numPr>
              <w:rPr>
                <w:szCs w:val="24"/>
              </w:rPr>
            </w:pPr>
            <w:r w:rsidRPr="00553950">
              <w:rPr>
                <w:szCs w:val="24"/>
              </w:rPr>
              <w:t>Выполнить действие, указанное в шаге 14,17 (формирование отчета).</w:t>
            </w:r>
          </w:p>
          <w:p w14:paraId="073D046E" w14:textId="77777777" w:rsidR="00F21BC6" w:rsidRPr="00553950" w:rsidRDefault="004D71E9">
            <w:pPr>
              <w:pStyle w:val="affffffff4"/>
              <w:rPr>
                <w:szCs w:val="24"/>
              </w:rPr>
            </w:pPr>
            <w:r w:rsidRPr="00553950">
              <w:t>Перейти в раздел «Аналитическая подсистема» → «Бизнес метрики»; нажать на виджет «Реестр повесток»;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DFAC21" w14:textId="77777777" w:rsidR="00F21BC6" w:rsidRPr="00553950" w:rsidRDefault="004D71E9">
            <w:pPr>
              <w:pStyle w:val="af"/>
              <w:widowControl w:val="0"/>
              <w:numPr>
                <w:ilvl w:val="0"/>
                <w:numId w:val="113"/>
              </w:numPr>
              <w:tabs>
                <w:tab w:val="left" w:pos="300"/>
              </w:tabs>
              <w:ind w:left="0" w:firstLine="22"/>
              <w:contextualSpacing/>
            </w:pPr>
            <w:r w:rsidRPr="00553950">
              <w:t>на шаге 19 уведомления гражданам из списка на вызов о размещении повестки в статусе «Доставлено»;</w:t>
            </w:r>
          </w:p>
          <w:p w14:paraId="01DB425D" w14:textId="77777777" w:rsidR="00F21BC6" w:rsidRPr="00553950" w:rsidRDefault="004D71E9">
            <w:pPr>
              <w:pStyle w:val="af"/>
              <w:widowControl w:val="0"/>
              <w:tabs>
                <w:tab w:val="left" w:pos="300"/>
              </w:tabs>
              <w:ind w:left="22"/>
              <w:contextualSpacing/>
            </w:pPr>
            <w:r w:rsidRPr="00553950">
              <w:t xml:space="preserve">«Отчет по повесткам» сформирован, «Сводный отчет по уведомлению </w:t>
            </w:r>
            <w:r w:rsidRPr="00553950">
              <w:lastRenderedPageBreak/>
              <w:t>граждан (ЛК ЕПГУ)» - в пределах всех военкоматов сформирован.</w:t>
            </w:r>
          </w:p>
          <w:p w14:paraId="538D8B21"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p w14:paraId="781F444F" w14:textId="77777777" w:rsidR="00F21BC6" w:rsidRPr="00553950" w:rsidRDefault="00F21BC6">
            <w:pPr>
              <w:widowControl w:val="0"/>
              <w:tabs>
                <w:tab w:val="left" w:pos="300"/>
              </w:tabs>
              <w:contextualSpacing/>
            </w:pPr>
          </w:p>
        </w:tc>
        <w:tc>
          <w:tcPr>
            <w:tcW w:w="3402" w:type="dxa"/>
            <w:vMerge/>
            <w:tcBorders>
              <w:left w:val="single" w:sz="4" w:space="0" w:color="auto"/>
              <w:right w:val="single" w:sz="4" w:space="0" w:color="auto"/>
            </w:tcBorders>
            <w:shd w:val="clear" w:color="auto" w:fill="auto"/>
          </w:tcPr>
          <w:p w14:paraId="628C7AF1" w14:textId="77777777" w:rsidR="00F21BC6" w:rsidRPr="00553950" w:rsidRDefault="00F21BC6">
            <w:pPr>
              <w:pStyle w:val="affffffff4"/>
              <w:tabs>
                <w:tab w:val="left" w:pos="318"/>
              </w:tabs>
              <w:ind w:left="34"/>
              <w:rPr>
                <w:b/>
                <w:szCs w:val="24"/>
              </w:rPr>
            </w:pPr>
          </w:p>
        </w:tc>
      </w:tr>
      <w:tr w:rsidR="00553950" w:rsidRPr="00553950" w14:paraId="42F37B0B" w14:textId="77777777">
        <w:trPr>
          <w:trHeight w:val="274"/>
        </w:trPr>
        <w:tc>
          <w:tcPr>
            <w:tcW w:w="562" w:type="dxa"/>
            <w:vMerge/>
            <w:tcBorders>
              <w:left w:val="single" w:sz="4" w:space="0" w:color="auto"/>
              <w:right w:val="single" w:sz="4" w:space="0" w:color="auto"/>
            </w:tcBorders>
          </w:tcPr>
          <w:p w14:paraId="5D82CC46"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7DE382B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1A151A" w14:textId="77777777" w:rsidR="00F21BC6" w:rsidRPr="00553950" w:rsidRDefault="004D71E9">
            <w:pPr>
              <w:pStyle w:val="affffffff4"/>
              <w:numPr>
                <w:ilvl w:val="0"/>
                <w:numId w:val="93"/>
              </w:numPr>
              <w:rPr>
                <w:szCs w:val="24"/>
              </w:rPr>
            </w:pPr>
            <w:r w:rsidRPr="00553950">
              <w:rPr>
                <w:szCs w:val="24"/>
              </w:rPr>
              <w:t>В разделе «Отчеты» выбрать отчет с наименованием «Детализированный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A83487" w14:textId="77777777" w:rsidR="00F21BC6" w:rsidRPr="00553950" w:rsidRDefault="004D71E9">
            <w:pPr>
              <w:pStyle w:val="af"/>
              <w:widowControl w:val="0"/>
              <w:numPr>
                <w:ilvl w:val="0"/>
                <w:numId w:val="113"/>
              </w:numPr>
              <w:tabs>
                <w:tab w:val="left" w:pos="300"/>
              </w:tabs>
              <w:ind w:left="0" w:firstLine="22"/>
              <w:contextualSpacing/>
            </w:pPr>
            <w:r w:rsidRPr="00553950">
              <w:t>на шаге 20 отчет с наименованием «Детализированный отчет по повесткам» сформирован;</w:t>
            </w:r>
          </w:p>
        </w:tc>
        <w:tc>
          <w:tcPr>
            <w:tcW w:w="3402" w:type="dxa"/>
            <w:vMerge/>
            <w:tcBorders>
              <w:left w:val="single" w:sz="4" w:space="0" w:color="auto"/>
              <w:right w:val="single" w:sz="4" w:space="0" w:color="auto"/>
            </w:tcBorders>
            <w:shd w:val="clear" w:color="auto" w:fill="auto"/>
          </w:tcPr>
          <w:p w14:paraId="62F3EDB7" w14:textId="77777777" w:rsidR="00F21BC6" w:rsidRPr="00553950" w:rsidRDefault="00F21BC6">
            <w:pPr>
              <w:pStyle w:val="affffffff4"/>
              <w:tabs>
                <w:tab w:val="left" w:pos="318"/>
              </w:tabs>
              <w:ind w:left="34"/>
              <w:rPr>
                <w:b/>
                <w:szCs w:val="24"/>
              </w:rPr>
            </w:pPr>
          </w:p>
        </w:tc>
      </w:tr>
      <w:tr w:rsidR="00553950" w:rsidRPr="00553950" w14:paraId="4A93788D" w14:textId="77777777">
        <w:trPr>
          <w:trHeight w:val="971"/>
        </w:trPr>
        <w:tc>
          <w:tcPr>
            <w:tcW w:w="562" w:type="dxa"/>
            <w:vMerge/>
            <w:tcBorders>
              <w:left w:val="single" w:sz="4" w:space="0" w:color="auto"/>
              <w:bottom w:val="single" w:sz="4" w:space="0" w:color="auto"/>
              <w:right w:val="single" w:sz="4" w:space="0" w:color="auto"/>
            </w:tcBorders>
          </w:tcPr>
          <w:p w14:paraId="11C42E9D"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E3CF9C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481339"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0C16652D" w14:textId="77777777" w:rsidR="00F21BC6" w:rsidRPr="00553950" w:rsidRDefault="004D71E9">
            <w:pPr>
              <w:pStyle w:val="af"/>
              <w:numPr>
                <w:ilvl w:val="0"/>
                <w:numId w:val="93"/>
              </w:numPr>
              <w:rPr>
                <w:lang w:eastAsia="ru-RU"/>
              </w:rPr>
            </w:pPr>
            <w:r w:rsidRPr="00553950">
              <w:rPr>
                <w:lang w:eastAsia="ru-RU"/>
              </w:rPr>
              <w:t>Проверить поступление уведомления в личный кабинет гражданина на ЕПГУ.</w:t>
            </w:r>
          </w:p>
          <w:p w14:paraId="52341F60"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4A49046"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гражданина на ЕПГУ</w:t>
            </w:r>
            <w:r w:rsidRPr="00553950">
              <w:rPr>
                <w:szCs w:val="24"/>
              </w:rPr>
              <w:t xml:space="preserve"> является: </w:t>
            </w:r>
          </w:p>
          <w:p w14:paraId="283FA493" w14:textId="77777777" w:rsidR="00F21BC6" w:rsidRPr="00553950" w:rsidRDefault="004D71E9">
            <w:pPr>
              <w:pStyle w:val="affffffff4"/>
              <w:rPr>
                <w:szCs w:val="24"/>
              </w:rPr>
            </w:pPr>
            <w:r w:rsidRPr="00553950">
              <w:t>– на шаге 21</w:t>
            </w:r>
            <w:r w:rsidRPr="00553950">
              <w:rPr>
                <w:szCs w:val="24"/>
              </w:rPr>
              <w:t xml:space="preserve">поступление уведомления в личный кабинет гражданина на ЕПГУ о размещении </w:t>
            </w:r>
            <w:r w:rsidRPr="00553950">
              <w:rPr>
                <w:szCs w:val="24"/>
              </w:rPr>
              <w:lastRenderedPageBreak/>
              <w:t>повестки в Реестре повесток:</w:t>
            </w:r>
          </w:p>
          <w:p w14:paraId="2C995865" w14:textId="77777777" w:rsidR="00F21BC6" w:rsidRPr="00553950" w:rsidRDefault="004D71E9">
            <w:pPr>
              <w:pStyle w:val="affffffff4"/>
              <w:rPr>
                <w:b/>
                <w:bCs/>
                <w:szCs w:val="24"/>
              </w:rPr>
            </w:pPr>
            <w:r w:rsidRPr="00553950">
              <w:rPr>
                <w:b/>
                <w:bCs/>
                <w:szCs w:val="24"/>
              </w:rPr>
              <w:t>Текст Уведомления:</w:t>
            </w:r>
          </w:p>
          <w:p w14:paraId="11E0EEFD" w14:textId="77777777" w:rsidR="00F21BC6" w:rsidRPr="00553950" w:rsidRDefault="004D71E9">
            <w:pPr>
              <w:pStyle w:val="affffffff4"/>
              <w:rPr>
                <w:szCs w:val="24"/>
              </w:rPr>
            </w:pPr>
            <w:r w:rsidRPr="00553950">
              <w:rPr>
                <w:szCs w:val="24"/>
              </w:rPr>
              <w:t xml:space="preserve">Уведомление о размещении повестки </w:t>
            </w:r>
          </w:p>
          <w:p w14:paraId="7D3D20A5" w14:textId="77777777" w:rsidR="00F21BC6" w:rsidRPr="00553950" w:rsidRDefault="004D71E9">
            <w:pPr>
              <w:contextualSpacing/>
            </w:pPr>
            <w:r w:rsidRPr="00553950">
              <w:t>&lt;Имя Отчество&gt;</w:t>
            </w:r>
          </w:p>
          <w:p w14:paraId="2D1A57BF" w14:textId="77777777" w:rsidR="00F21BC6" w:rsidRPr="00553950" w:rsidRDefault="004D71E9">
            <w:pPr>
              <w:contextualSpacing/>
            </w:pPr>
            <w:r w:rsidRPr="00553950">
              <w:t>В Реестре повесток размещена повестка на ваше имя</w:t>
            </w:r>
          </w:p>
          <w:p w14:paraId="66A51353" w14:textId="77777777" w:rsidR="00F21BC6" w:rsidRPr="00553950" w:rsidRDefault="004D71E9">
            <w:pPr>
              <w:contextualSpacing/>
            </w:pPr>
            <w:r w:rsidRPr="00553950">
              <w:t>Дату явки и адрес военкомата вы можете узнать в личном кабинете Реестра повесток</w:t>
            </w:r>
          </w:p>
          <w:p w14:paraId="65E3484B" w14:textId="77777777" w:rsidR="00F21BC6" w:rsidRPr="00553950" w:rsidRDefault="004D71E9">
            <w:pPr>
              <w:contextualSpacing/>
            </w:pPr>
            <w:r w:rsidRPr="00553950">
              <w:t>Повестка считается вручённой по истечении 7 дней с момента её размещения в Реестре повесток – п. 2 ст. 31 Закона о воинской обязанности и военной службе</w:t>
            </w:r>
          </w:p>
          <w:p w14:paraId="5B5949B9" w14:textId="77777777" w:rsidR="00F21BC6" w:rsidRPr="00553950" w:rsidRDefault="004D71E9">
            <w:pPr>
              <w:contextualSpacing/>
            </w:pPr>
            <w:r w:rsidRPr="00553950">
              <w:t>В случае неявки в дату, указанную в повестке, через 20 календарных дней к вам будут применены ограничения:</w:t>
            </w:r>
          </w:p>
          <w:p w14:paraId="0B6E2E4E" w14:textId="77777777" w:rsidR="00F21BC6" w:rsidRPr="00553950" w:rsidRDefault="004D71E9">
            <w:pPr>
              <w:contextualSpacing/>
            </w:pPr>
            <w:r w:rsidRPr="00553950">
              <w:t>- запрет на регистрацию в качестве индивидуального предпринимателя</w:t>
            </w:r>
          </w:p>
          <w:p w14:paraId="1CF30FA0" w14:textId="77777777" w:rsidR="00F21BC6" w:rsidRPr="00553950" w:rsidRDefault="004D71E9">
            <w:pPr>
              <w:contextualSpacing/>
            </w:pPr>
            <w:r w:rsidRPr="00553950">
              <w:t xml:space="preserve">- запрет на постановку в налоговом органе физического лица в качестве налогоплательщика, применяющего специальный </w:t>
            </w:r>
            <w:r w:rsidRPr="00553950">
              <w:lastRenderedPageBreak/>
              <w:t>налоговый режим «Налог на профессиональный доход»</w:t>
            </w:r>
          </w:p>
          <w:p w14:paraId="33AB23D3" w14:textId="77777777" w:rsidR="00F21BC6" w:rsidRPr="00553950" w:rsidRDefault="004D71E9">
            <w:pPr>
              <w:contextualSpacing/>
            </w:pPr>
            <w:r w:rsidRPr="00553950">
              <w:t>- приостановка действий по государственной регистрации недвижимости и её постановке на кадастровый учет</w:t>
            </w:r>
          </w:p>
          <w:p w14:paraId="478A200E" w14:textId="77777777" w:rsidR="00F21BC6" w:rsidRPr="00553950" w:rsidRDefault="004D71E9">
            <w:pPr>
              <w:contextualSpacing/>
            </w:pPr>
            <w:r w:rsidRPr="00553950">
              <w:t>- ограничения на управление транспортными средствами</w:t>
            </w:r>
          </w:p>
          <w:p w14:paraId="18FCA117" w14:textId="77777777" w:rsidR="00F21BC6" w:rsidRPr="00553950" w:rsidRDefault="004D71E9">
            <w:pPr>
              <w:contextualSpacing/>
            </w:pPr>
            <w:r w:rsidRPr="00553950">
              <w:t>- запрет на регистрацию транспортных средств</w:t>
            </w:r>
          </w:p>
          <w:p w14:paraId="2EBCA754" w14:textId="77777777" w:rsidR="00F21BC6" w:rsidRPr="00553950" w:rsidRDefault="004D71E9">
            <w:pPr>
              <w:tabs>
                <w:tab w:val="left" w:pos="300"/>
              </w:tabs>
            </w:pPr>
            <w:r w:rsidRPr="00553950">
              <w:t>п. 4 ст. 7.1 Закона о воинской обязанности и военной службе</w:t>
            </w:r>
          </w:p>
        </w:tc>
        <w:tc>
          <w:tcPr>
            <w:tcW w:w="3402" w:type="dxa"/>
            <w:vMerge/>
            <w:tcBorders>
              <w:left w:val="single" w:sz="4" w:space="0" w:color="auto"/>
              <w:bottom w:val="single" w:sz="4" w:space="0" w:color="auto"/>
              <w:right w:val="single" w:sz="4" w:space="0" w:color="auto"/>
            </w:tcBorders>
            <w:shd w:val="clear" w:color="auto" w:fill="auto"/>
          </w:tcPr>
          <w:p w14:paraId="166C0F4B" w14:textId="77777777" w:rsidR="00F21BC6" w:rsidRPr="00553950" w:rsidRDefault="00F21BC6">
            <w:pPr>
              <w:pStyle w:val="affffffff4"/>
              <w:tabs>
                <w:tab w:val="left" w:pos="318"/>
              </w:tabs>
              <w:ind w:left="34"/>
              <w:rPr>
                <w:b/>
                <w:szCs w:val="24"/>
              </w:rPr>
            </w:pPr>
          </w:p>
        </w:tc>
      </w:tr>
      <w:tr w:rsidR="00553950" w:rsidRPr="00553950" w14:paraId="341279CD" w14:textId="77777777">
        <w:trPr>
          <w:trHeight w:val="971"/>
        </w:trPr>
        <w:tc>
          <w:tcPr>
            <w:tcW w:w="562" w:type="dxa"/>
            <w:vMerge w:val="restart"/>
            <w:tcBorders>
              <w:top w:val="single" w:sz="4" w:space="0" w:color="auto"/>
              <w:left w:val="single" w:sz="4" w:space="0" w:color="auto"/>
              <w:right w:val="single" w:sz="4" w:space="0" w:color="auto"/>
            </w:tcBorders>
          </w:tcPr>
          <w:p w14:paraId="16849DEE" w14:textId="77777777" w:rsidR="00F21BC6" w:rsidRPr="00553950" w:rsidRDefault="004D71E9">
            <w:pPr>
              <w:pStyle w:val="af"/>
              <w:widowControl w:val="0"/>
              <w:numPr>
                <w:ilvl w:val="2"/>
                <w:numId w:val="275"/>
              </w:numPr>
              <w:suppressLineNumbers/>
              <w:ind w:left="57" w:right="-57"/>
              <w:contextualSpacing/>
            </w:pPr>
            <w:r w:rsidRPr="00553950">
              <w:lastRenderedPageBreak/>
              <w:t>24.</w:t>
            </w:r>
          </w:p>
        </w:tc>
        <w:tc>
          <w:tcPr>
            <w:tcW w:w="2415" w:type="dxa"/>
            <w:vMerge w:val="restart"/>
            <w:tcBorders>
              <w:top w:val="single" w:sz="4" w:space="0" w:color="auto"/>
              <w:left w:val="single" w:sz="4" w:space="0" w:color="auto"/>
              <w:right w:val="single" w:sz="4" w:space="0" w:color="auto"/>
            </w:tcBorders>
            <w:shd w:val="clear" w:color="auto" w:fill="auto"/>
          </w:tcPr>
          <w:p w14:paraId="78AB6BBB" w14:textId="77777777" w:rsidR="00F21BC6" w:rsidRPr="00553950" w:rsidRDefault="004D71E9">
            <w:pPr>
              <w:pStyle w:val="affffffff4"/>
              <w:rPr>
                <w:szCs w:val="24"/>
              </w:rPr>
            </w:pPr>
            <w:r w:rsidRPr="00553950">
              <w:rPr>
                <w:szCs w:val="24"/>
              </w:rPr>
              <w:t>Проверка функциональности вызова повесткой гражданина в военный комиссариат для призыва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50CE95"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2E12087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4DB8B03" w14:textId="77777777" w:rsidR="00F21BC6" w:rsidRPr="00553950" w:rsidRDefault="004D71E9">
            <w:pPr>
              <w:contextualSpacing/>
            </w:pPr>
            <w:r w:rsidRPr="00553950">
              <w:t xml:space="preserve">Положительным результатом проверки для </w:t>
            </w:r>
            <w:r w:rsidRPr="00553950">
              <w:rPr>
                <w:b/>
                <w:bCs/>
              </w:rPr>
              <w:t>Сотрудника ГОМУ я</w:t>
            </w:r>
            <w:r w:rsidRPr="00553950">
              <w:t>вляется:</w:t>
            </w:r>
          </w:p>
        </w:tc>
        <w:tc>
          <w:tcPr>
            <w:tcW w:w="3402" w:type="dxa"/>
            <w:vMerge w:val="restart"/>
            <w:tcBorders>
              <w:top w:val="single" w:sz="4" w:space="0" w:color="auto"/>
              <w:left w:val="single" w:sz="4" w:space="0" w:color="auto"/>
              <w:right w:val="single" w:sz="4" w:space="0" w:color="auto"/>
            </w:tcBorders>
            <w:shd w:val="clear" w:color="auto" w:fill="auto"/>
          </w:tcPr>
          <w:p w14:paraId="75709408"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7AEBDB9B" w14:textId="77777777" w:rsidR="00F21BC6" w:rsidRPr="00553950" w:rsidRDefault="004D71E9">
            <w:pPr>
              <w:pStyle w:val="affffffff4"/>
              <w:rPr>
                <w:bCs/>
                <w:szCs w:val="24"/>
              </w:rPr>
            </w:pPr>
            <w:r w:rsidRPr="00553950">
              <w:rPr>
                <w:bCs/>
                <w:szCs w:val="24"/>
              </w:rPr>
              <w:t>В проверке используются данные гражданина 6</w:t>
            </w:r>
          </w:p>
          <w:p w14:paraId="4554CE4E" w14:textId="77777777" w:rsidR="00F21BC6" w:rsidRPr="00553950" w:rsidRDefault="00F21BC6">
            <w:pPr>
              <w:pStyle w:val="affffffff4"/>
              <w:rPr>
                <w:bCs/>
                <w:szCs w:val="24"/>
              </w:rPr>
            </w:pPr>
          </w:p>
          <w:p w14:paraId="617B700F" w14:textId="77777777" w:rsidR="00F21BC6" w:rsidRPr="00553950" w:rsidRDefault="004D71E9">
            <w:pPr>
              <w:pStyle w:val="affffffff4"/>
              <w:numPr>
                <w:ilvl w:val="0"/>
                <w:numId w:val="96"/>
              </w:numPr>
              <w:rPr>
                <w:szCs w:val="24"/>
              </w:rPr>
            </w:pPr>
            <w:r w:rsidRPr="00553950">
              <w:rPr>
                <w:szCs w:val="24"/>
              </w:rPr>
              <w:t>Запись гражданина в статусе «Состоит на учете»</w:t>
            </w:r>
          </w:p>
          <w:p w14:paraId="5786D49A" w14:textId="77777777" w:rsidR="00F21BC6" w:rsidRPr="00553950" w:rsidRDefault="004D71E9">
            <w:pPr>
              <w:pStyle w:val="affffffff4"/>
              <w:numPr>
                <w:ilvl w:val="0"/>
                <w:numId w:val="96"/>
              </w:numPr>
              <w:rPr>
                <w:szCs w:val="24"/>
              </w:rPr>
            </w:pPr>
            <w:r w:rsidRPr="00553950">
              <w:rPr>
                <w:szCs w:val="24"/>
              </w:rPr>
              <w:t>УКЭП на АРМ военного комиссара. УКЭП того удостоверяющего центра, к которому подключен стенд.</w:t>
            </w:r>
          </w:p>
          <w:p w14:paraId="6A96FA06" w14:textId="77777777" w:rsidR="00F21BC6" w:rsidRPr="00553950" w:rsidRDefault="00F21BC6">
            <w:pPr>
              <w:pStyle w:val="affffffff4"/>
              <w:rPr>
                <w:szCs w:val="24"/>
              </w:rPr>
            </w:pPr>
          </w:p>
          <w:p w14:paraId="3D02AF77" w14:textId="77777777" w:rsidR="00F21BC6" w:rsidRPr="00553950" w:rsidRDefault="004D71E9">
            <w:pPr>
              <w:pStyle w:val="affffffff4"/>
              <w:rPr>
                <w:szCs w:val="24"/>
              </w:rPr>
            </w:pPr>
            <w:r w:rsidRPr="00553950">
              <w:rPr>
                <w:szCs w:val="24"/>
              </w:rPr>
              <w:t>Пользователи с назначенными ролями:</w:t>
            </w:r>
          </w:p>
          <w:p w14:paraId="2B1248AA"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777A72D4" w14:textId="77777777" w:rsidR="00F21BC6" w:rsidRPr="00553950" w:rsidRDefault="004D71E9">
            <w:pPr>
              <w:pStyle w:val="affffffff4"/>
              <w:numPr>
                <w:ilvl w:val="0"/>
                <w:numId w:val="125"/>
              </w:numPr>
              <w:tabs>
                <w:tab w:val="left" w:pos="318"/>
              </w:tabs>
              <w:ind w:left="34" w:firstLine="0"/>
              <w:rPr>
                <w:b/>
                <w:szCs w:val="24"/>
              </w:rPr>
            </w:pPr>
            <w:r w:rsidRPr="00553950">
              <w:rPr>
                <w:szCs w:val="24"/>
              </w:rPr>
              <w:t>Специалист ВК по воинскому учету;</w:t>
            </w:r>
          </w:p>
          <w:p w14:paraId="2F941D63"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ВК субъекта;</w:t>
            </w:r>
          </w:p>
          <w:p w14:paraId="603827DE"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штаба ВО;</w:t>
            </w:r>
          </w:p>
          <w:p w14:paraId="655E65BC" w14:textId="77777777" w:rsidR="00F21BC6" w:rsidRPr="00553950" w:rsidRDefault="004D71E9">
            <w:pPr>
              <w:pStyle w:val="affffffff4"/>
              <w:numPr>
                <w:ilvl w:val="0"/>
                <w:numId w:val="125"/>
              </w:numPr>
              <w:tabs>
                <w:tab w:val="left" w:pos="321"/>
              </w:tabs>
              <w:ind w:left="34" w:firstLine="0"/>
              <w:rPr>
                <w:b/>
                <w:szCs w:val="24"/>
              </w:rPr>
            </w:pPr>
            <w:r w:rsidRPr="00553950">
              <w:rPr>
                <w:szCs w:val="24"/>
              </w:rPr>
              <w:lastRenderedPageBreak/>
              <w:t>Наблюдатель ГОМУ;</w:t>
            </w:r>
          </w:p>
          <w:p w14:paraId="7171C153" w14:textId="77777777" w:rsidR="00F21BC6" w:rsidRPr="00553950" w:rsidRDefault="004D71E9">
            <w:pPr>
              <w:pStyle w:val="affffffff4"/>
              <w:tabs>
                <w:tab w:val="left" w:pos="321"/>
              </w:tabs>
              <w:ind w:left="34"/>
              <w:rPr>
                <w:b/>
                <w:szCs w:val="24"/>
              </w:rPr>
            </w:pPr>
            <w:r w:rsidRPr="00553950">
              <w:rPr>
                <w:szCs w:val="24"/>
              </w:rPr>
              <w:t>Сотрудник ГОМУ.</w:t>
            </w:r>
          </w:p>
        </w:tc>
      </w:tr>
      <w:tr w:rsidR="00553950" w:rsidRPr="00553950" w14:paraId="3E068345" w14:textId="77777777">
        <w:trPr>
          <w:trHeight w:val="971"/>
        </w:trPr>
        <w:tc>
          <w:tcPr>
            <w:tcW w:w="562" w:type="dxa"/>
            <w:vMerge/>
            <w:tcBorders>
              <w:left w:val="single" w:sz="4" w:space="0" w:color="auto"/>
              <w:right w:val="single" w:sz="4" w:space="0" w:color="auto"/>
            </w:tcBorders>
          </w:tcPr>
          <w:p w14:paraId="43D76FA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AE2829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B9253D" w14:textId="77777777" w:rsidR="00F21BC6" w:rsidRPr="00553950" w:rsidRDefault="004D71E9">
            <w:pPr>
              <w:pStyle w:val="affffffff4"/>
              <w:numPr>
                <w:ilvl w:val="0"/>
                <w:numId w:val="95"/>
              </w:numPr>
              <w:rPr>
                <w:szCs w:val="24"/>
              </w:rPr>
            </w:pPr>
            <w:r w:rsidRPr="00553950">
              <w:rPr>
                <w:szCs w:val="24"/>
              </w:rPr>
              <w:t>Перейти в раздел «Аналитическая подсистема» → «Дашборд»; зафиксировать данные, отображаемые на виджете «Призывная кампания».</w:t>
            </w:r>
          </w:p>
          <w:p w14:paraId="3FD66017" w14:textId="77777777" w:rsidR="00F21BC6" w:rsidRPr="00553950" w:rsidRDefault="004D71E9">
            <w:pPr>
              <w:pStyle w:val="affffffff4"/>
              <w:rPr>
                <w:szCs w:val="24"/>
              </w:rPr>
            </w:pPr>
            <w:r w:rsidRPr="00553950">
              <w:rPr>
                <w:szCs w:val="24"/>
              </w:rPr>
              <w:t>Перейти в раздел «Аналитическая подсистема» → «Бизнес метрики»; нажать на виджет «Реестр повесток»;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E311E69" w14:textId="77777777" w:rsidR="00F21BC6" w:rsidRPr="00553950" w:rsidRDefault="004D71E9">
            <w:pPr>
              <w:tabs>
                <w:tab w:val="left" w:pos="325"/>
              </w:tabs>
              <w:contextualSpacing/>
            </w:pPr>
            <w:r w:rsidRPr="00553950">
              <w:t xml:space="preserve">– на шаге 1 на «Дашборде» в виджете «Всего состоят на учете» отображаются первоначальные значения данных. </w:t>
            </w:r>
          </w:p>
          <w:p w14:paraId="5D6863A1" w14:textId="77777777" w:rsidR="00F21BC6" w:rsidRPr="00553950" w:rsidRDefault="004D71E9">
            <w:pPr>
              <w:pStyle w:val="af"/>
              <w:widowControl w:val="0"/>
              <w:tabs>
                <w:tab w:val="left" w:pos="300"/>
              </w:tabs>
              <w:ind w:left="22"/>
              <w:contextualSpacing/>
            </w:pPr>
            <w:r w:rsidRPr="00553950">
              <w:t>На дашборде «Бизнес метрики» компонента «Реестр повесток» отображаются первоначальные значения данных.</w:t>
            </w:r>
          </w:p>
        </w:tc>
        <w:tc>
          <w:tcPr>
            <w:tcW w:w="3402" w:type="dxa"/>
            <w:vMerge/>
            <w:tcBorders>
              <w:left w:val="single" w:sz="4" w:space="0" w:color="auto"/>
              <w:right w:val="single" w:sz="4" w:space="0" w:color="auto"/>
            </w:tcBorders>
            <w:shd w:val="clear" w:color="auto" w:fill="auto"/>
          </w:tcPr>
          <w:p w14:paraId="08C30E41" w14:textId="77777777" w:rsidR="00F21BC6" w:rsidRPr="00553950" w:rsidRDefault="00F21BC6">
            <w:pPr>
              <w:pStyle w:val="affffffff4"/>
              <w:tabs>
                <w:tab w:val="left" w:pos="321"/>
              </w:tabs>
              <w:ind w:left="34"/>
              <w:rPr>
                <w:b/>
                <w:szCs w:val="24"/>
              </w:rPr>
            </w:pPr>
          </w:p>
        </w:tc>
      </w:tr>
      <w:tr w:rsidR="00553950" w:rsidRPr="00553950" w14:paraId="3A89E837" w14:textId="77777777">
        <w:trPr>
          <w:trHeight w:val="971"/>
        </w:trPr>
        <w:tc>
          <w:tcPr>
            <w:tcW w:w="562" w:type="dxa"/>
            <w:vMerge/>
            <w:tcBorders>
              <w:left w:val="single" w:sz="4" w:space="0" w:color="auto"/>
              <w:right w:val="single" w:sz="4" w:space="0" w:color="auto"/>
            </w:tcBorders>
          </w:tcPr>
          <w:p w14:paraId="1AE6B5A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FD2808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98DCB5"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2857F1A8"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0DE9512" w14:textId="77777777" w:rsidR="00F21BC6" w:rsidRPr="00553950" w:rsidRDefault="004D71E9">
            <w:pPr>
              <w:pStyle w:val="af"/>
              <w:widowControl w:val="0"/>
              <w:numPr>
                <w:ilvl w:val="0"/>
                <w:numId w:val="113"/>
              </w:numPr>
              <w:tabs>
                <w:tab w:val="left" w:pos="300"/>
              </w:tabs>
              <w:ind w:left="0" w:firstLine="22"/>
              <w:contextualSpacing/>
            </w:pPr>
            <w:r w:rsidRPr="00553950">
              <w:t>Положительным результатом проверки для пользователя с ролью «</w:t>
            </w:r>
            <w:r w:rsidRPr="00553950">
              <w:rPr>
                <w:b/>
                <w:bCs/>
              </w:rPr>
              <w:t xml:space="preserve">Специалист ВК по </w:t>
            </w:r>
            <w:r w:rsidRPr="00553950">
              <w:rPr>
                <w:b/>
                <w:bCs/>
              </w:rPr>
              <w:lastRenderedPageBreak/>
              <w:t>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0609A19E" w14:textId="77777777" w:rsidR="00F21BC6" w:rsidRPr="00553950" w:rsidRDefault="00F21BC6">
            <w:pPr>
              <w:pStyle w:val="affffffff4"/>
              <w:tabs>
                <w:tab w:val="left" w:pos="321"/>
              </w:tabs>
              <w:ind w:left="34"/>
              <w:rPr>
                <w:b/>
                <w:szCs w:val="24"/>
              </w:rPr>
            </w:pPr>
          </w:p>
        </w:tc>
      </w:tr>
      <w:tr w:rsidR="00553950" w:rsidRPr="00553950" w14:paraId="62AC1C37" w14:textId="77777777">
        <w:trPr>
          <w:trHeight w:val="971"/>
        </w:trPr>
        <w:tc>
          <w:tcPr>
            <w:tcW w:w="562" w:type="dxa"/>
            <w:vMerge/>
            <w:tcBorders>
              <w:left w:val="single" w:sz="4" w:space="0" w:color="auto"/>
              <w:right w:val="single" w:sz="4" w:space="0" w:color="auto"/>
            </w:tcBorders>
          </w:tcPr>
          <w:p w14:paraId="579E5A3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0F736A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F8CCF5" w14:textId="77777777" w:rsidR="00F21BC6" w:rsidRPr="00553950" w:rsidRDefault="004D71E9">
            <w:pPr>
              <w:pStyle w:val="affffffff4"/>
              <w:numPr>
                <w:ilvl w:val="0"/>
                <w:numId w:val="95"/>
              </w:numPr>
              <w:rPr>
                <w:szCs w:val="24"/>
              </w:rPr>
            </w:pPr>
            <w:r w:rsidRPr="00553950">
              <w:rPr>
                <w:szCs w:val="24"/>
              </w:rPr>
              <w:t xml:space="preserve">В разделе «Отчеты» выбрать отчет с наименованием «Отчет по повесткам»;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отметить чекбокс «Выбрать тип», в появившемся поле «Тип причины вызова» выбрать тип «Призывная кампания»; задать период отчета в поле «с» и «по» </w:t>
            </w:r>
            <w:r w:rsidRPr="00553950">
              <w:t>- текущая дата</w:t>
            </w:r>
            <w:r w:rsidRPr="00553950">
              <w:rPr>
                <w:szCs w:val="24"/>
              </w:rPr>
              <w:t xml:space="preserve">;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1DBABA5" w14:textId="77777777" w:rsidR="00F21BC6" w:rsidRPr="00553950" w:rsidRDefault="004D71E9">
            <w:pPr>
              <w:pStyle w:val="af"/>
              <w:widowControl w:val="0"/>
              <w:numPr>
                <w:ilvl w:val="0"/>
                <w:numId w:val="113"/>
              </w:numPr>
              <w:tabs>
                <w:tab w:val="left" w:pos="300"/>
              </w:tabs>
              <w:ind w:left="0" w:firstLine="22"/>
              <w:contextualSpacing/>
            </w:pPr>
            <w:r w:rsidRPr="00553950">
              <w:t>на шаге 2 отчет с наименованием «Отчет по повесткам» сформирован;</w:t>
            </w:r>
          </w:p>
        </w:tc>
        <w:tc>
          <w:tcPr>
            <w:tcW w:w="3402" w:type="dxa"/>
            <w:vMerge/>
            <w:tcBorders>
              <w:left w:val="single" w:sz="4" w:space="0" w:color="auto"/>
              <w:right w:val="single" w:sz="4" w:space="0" w:color="auto"/>
            </w:tcBorders>
            <w:shd w:val="clear" w:color="auto" w:fill="auto"/>
          </w:tcPr>
          <w:p w14:paraId="0354AE37" w14:textId="77777777" w:rsidR="00F21BC6" w:rsidRPr="00553950" w:rsidRDefault="00F21BC6">
            <w:pPr>
              <w:pStyle w:val="affffffff4"/>
              <w:tabs>
                <w:tab w:val="left" w:pos="321"/>
              </w:tabs>
              <w:ind w:left="34"/>
              <w:rPr>
                <w:b/>
                <w:szCs w:val="24"/>
              </w:rPr>
            </w:pPr>
          </w:p>
        </w:tc>
      </w:tr>
      <w:tr w:rsidR="00553950" w:rsidRPr="00553950" w14:paraId="72CE0673" w14:textId="77777777">
        <w:trPr>
          <w:trHeight w:val="971"/>
        </w:trPr>
        <w:tc>
          <w:tcPr>
            <w:tcW w:w="562" w:type="dxa"/>
            <w:vMerge/>
            <w:tcBorders>
              <w:left w:val="single" w:sz="4" w:space="0" w:color="auto"/>
              <w:right w:val="single" w:sz="4" w:space="0" w:color="auto"/>
            </w:tcBorders>
          </w:tcPr>
          <w:p w14:paraId="7FC3589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429F42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87E2EA" w14:textId="77777777" w:rsidR="00F21BC6" w:rsidRPr="00553950" w:rsidRDefault="004D71E9">
            <w:pPr>
              <w:pStyle w:val="affffffff4"/>
              <w:numPr>
                <w:ilvl w:val="0"/>
                <w:numId w:val="95"/>
              </w:numPr>
              <w:rPr>
                <w:szCs w:val="24"/>
              </w:rPr>
            </w:pPr>
            <w:r w:rsidRPr="00553950">
              <w:rPr>
                <w:szCs w:val="24"/>
              </w:rPr>
              <w:t>В разделе «Ведение учета» → «Состоящие на учете» перейти в карточку гражданина и нажать кнопку «Вызвать»;</w:t>
            </w:r>
          </w:p>
          <w:p w14:paraId="7019230A" w14:textId="77777777" w:rsidR="00F21BC6" w:rsidRPr="00553950" w:rsidRDefault="004D71E9">
            <w:pPr>
              <w:pStyle w:val="affffffff4"/>
              <w:numPr>
                <w:ilvl w:val="0"/>
                <w:numId w:val="95"/>
              </w:numPr>
              <w:rPr>
                <w:szCs w:val="24"/>
              </w:rPr>
            </w:pPr>
            <w:r w:rsidRPr="00553950">
              <w:rPr>
                <w:szCs w:val="24"/>
              </w:rPr>
              <w:t>В открывшемся окне указать причину вызова: для прохождения призывной комиссии субъекта Российской Федерации, дату и время явки, адрес и способ направления повестки (нарочно) и нажать кнопку «Вызвать»;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623664" w14:textId="77777777" w:rsidR="00F21BC6" w:rsidRPr="00553950" w:rsidRDefault="004D71E9">
            <w:pPr>
              <w:pStyle w:val="af"/>
              <w:widowControl w:val="0"/>
              <w:numPr>
                <w:ilvl w:val="0"/>
                <w:numId w:val="113"/>
              </w:numPr>
              <w:tabs>
                <w:tab w:val="left" w:pos="300"/>
              </w:tabs>
              <w:ind w:left="0" w:firstLine="22"/>
              <w:contextualSpacing/>
            </w:pPr>
            <w:r w:rsidRPr="00553950">
              <w:t>на шаге 3 сформирован проект повестки и направлен на подписание;</w:t>
            </w:r>
          </w:p>
          <w:p w14:paraId="45CD4244"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6E73FD6C" w14:textId="77777777" w:rsidR="00F21BC6" w:rsidRPr="00553950" w:rsidRDefault="00F21BC6">
            <w:pPr>
              <w:pStyle w:val="affffffff4"/>
              <w:tabs>
                <w:tab w:val="left" w:pos="321"/>
              </w:tabs>
              <w:ind w:left="34"/>
              <w:rPr>
                <w:b/>
                <w:szCs w:val="24"/>
              </w:rPr>
            </w:pPr>
          </w:p>
        </w:tc>
      </w:tr>
      <w:tr w:rsidR="00553950" w:rsidRPr="00553950" w14:paraId="6B2BA41B" w14:textId="77777777">
        <w:trPr>
          <w:trHeight w:val="971"/>
        </w:trPr>
        <w:tc>
          <w:tcPr>
            <w:tcW w:w="562" w:type="dxa"/>
            <w:vMerge/>
            <w:tcBorders>
              <w:left w:val="single" w:sz="4" w:space="0" w:color="auto"/>
              <w:right w:val="single" w:sz="4" w:space="0" w:color="auto"/>
            </w:tcBorders>
          </w:tcPr>
          <w:p w14:paraId="64DA717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B40070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594EE2" w14:textId="77777777" w:rsidR="00F21BC6" w:rsidRPr="00553950" w:rsidRDefault="004D71E9">
            <w:pPr>
              <w:pStyle w:val="affffffff4"/>
              <w:numPr>
                <w:ilvl w:val="0"/>
                <w:numId w:val="95"/>
              </w:numPr>
              <w:rPr>
                <w:szCs w:val="24"/>
              </w:rPr>
            </w:pPr>
            <w:r w:rsidRPr="00553950">
              <w:rPr>
                <w:szCs w:val="24"/>
              </w:rPr>
              <w:t xml:space="preserve">В разделе «Отчеты» выбрать отчет с наименованием «Отчет по повесткам»; процесс формирования отчета описан на </w:t>
            </w:r>
            <w:r w:rsidRPr="00553950">
              <w:rPr>
                <w:szCs w:val="24"/>
              </w:rPr>
              <w:lastRenderedPageBreak/>
              <w:t>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3423AB" w14:textId="77777777" w:rsidR="00F21BC6" w:rsidRPr="00553950" w:rsidRDefault="004D71E9">
            <w:pPr>
              <w:pStyle w:val="af"/>
              <w:widowControl w:val="0"/>
              <w:tabs>
                <w:tab w:val="left" w:pos="300"/>
              </w:tabs>
              <w:ind w:left="0"/>
              <w:contextualSpacing/>
            </w:pPr>
            <w:r w:rsidRPr="00553950">
              <w:lastRenderedPageBreak/>
              <w:t xml:space="preserve">– на шаге 5 отчет с наименованием «Отчет по повесткам» сформирован, </w:t>
            </w:r>
            <w:r w:rsidRPr="00553950">
              <w:lastRenderedPageBreak/>
              <w:t>заполнены данные в столбце «Сформировано повесток».</w:t>
            </w:r>
          </w:p>
          <w:p w14:paraId="364942B8"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33916064" w14:textId="77777777" w:rsidR="00F21BC6" w:rsidRPr="00553950" w:rsidRDefault="00F21BC6">
            <w:pPr>
              <w:pStyle w:val="affffffff4"/>
              <w:tabs>
                <w:tab w:val="left" w:pos="321"/>
              </w:tabs>
              <w:ind w:left="34"/>
              <w:rPr>
                <w:b/>
                <w:szCs w:val="24"/>
              </w:rPr>
            </w:pPr>
          </w:p>
        </w:tc>
      </w:tr>
      <w:tr w:rsidR="00553950" w:rsidRPr="00553950" w14:paraId="3789B497" w14:textId="77777777">
        <w:trPr>
          <w:trHeight w:val="971"/>
        </w:trPr>
        <w:tc>
          <w:tcPr>
            <w:tcW w:w="562" w:type="dxa"/>
            <w:vMerge/>
            <w:tcBorders>
              <w:left w:val="single" w:sz="4" w:space="0" w:color="auto"/>
              <w:right w:val="single" w:sz="4" w:space="0" w:color="auto"/>
            </w:tcBorders>
          </w:tcPr>
          <w:p w14:paraId="0443A07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16FA41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F5C172"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90AFEC4"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45DC8290" w14:textId="77777777" w:rsidR="00F21BC6" w:rsidRPr="00553950" w:rsidRDefault="00F21BC6">
            <w:pPr>
              <w:pStyle w:val="affffffff4"/>
              <w:tabs>
                <w:tab w:val="left" w:pos="321"/>
              </w:tabs>
              <w:ind w:left="34"/>
              <w:rPr>
                <w:b/>
                <w:szCs w:val="24"/>
              </w:rPr>
            </w:pPr>
          </w:p>
        </w:tc>
      </w:tr>
      <w:tr w:rsidR="00553950" w:rsidRPr="00553950" w14:paraId="309BBDB2" w14:textId="77777777">
        <w:trPr>
          <w:trHeight w:val="971"/>
        </w:trPr>
        <w:tc>
          <w:tcPr>
            <w:tcW w:w="562" w:type="dxa"/>
            <w:vMerge/>
            <w:tcBorders>
              <w:left w:val="single" w:sz="4" w:space="0" w:color="auto"/>
              <w:right w:val="single" w:sz="4" w:space="0" w:color="auto"/>
            </w:tcBorders>
          </w:tcPr>
          <w:p w14:paraId="38E1DC5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BD0085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DCFE06" w14:textId="77777777" w:rsidR="00F21BC6" w:rsidRPr="00553950" w:rsidRDefault="004D71E9">
            <w:pPr>
              <w:pStyle w:val="affffffff4"/>
              <w:numPr>
                <w:ilvl w:val="0"/>
                <w:numId w:val="95"/>
              </w:numPr>
              <w:rPr>
                <w:szCs w:val="24"/>
              </w:rPr>
            </w:pPr>
            <w:r w:rsidRPr="00553950">
              <w:rPr>
                <w:szCs w:val="24"/>
              </w:rPr>
              <w:t>В разделе «Ведение учета» → «Состоящие на учете» перейти в карточку гражданина и нажать кнопку «Подписать» и подписать повестку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709EECA" w14:textId="77777777" w:rsidR="00F21BC6" w:rsidRPr="00553950" w:rsidRDefault="004D71E9">
            <w:pPr>
              <w:pStyle w:val="af"/>
              <w:widowControl w:val="0"/>
              <w:numPr>
                <w:ilvl w:val="0"/>
                <w:numId w:val="113"/>
              </w:numPr>
              <w:tabs>
                <w:tab w:val="left" w:pos="300"/>
              </w:tabs>
              <w:ind w:left="0" w:firstLine="22"/>
              <w:contextualSpacing/>
            </w:pPr>
            <w:r w:rsidRPr="00553950">
              <w:t>на шаге 6 подписание повестки.</w:t>
            </w:r>
          </w:p>
        </w:tc>
        <w:tc>
          <w:tcPr>
            <w:tcW w:w="3402" w:type="dxa"/>
            <w:vMerge/>
            <w:tcBorders>
              <w:left w:val="single" w:sz="4" w:space="0" w:color="auto"/>
              <w:right w:val="single" w:sz="4" w:space="0" w:color="auto"/>
            </w:tcBorders>
            <w:shd w:val="clear" w:color="auto" w:fill="auto"/>
          </w:tcPr>
          <w:p w14:paraId="031AA795" w14:textId="77777777" w:rsidR="00F21BC6" w:rsidRPr="00553950" w:rsidRDefault="00F21BC6">
            <w:pPr>
              <w:pStyle w:val="affffffff4"/>
              <w:tabs>
                <w:tab w:val="left" w:pos="321"/>
              </w:tabs>
              <w:ind w:left="34"/>
              <w:rPr>
                <w:b/>
                <w:szCs w:val="24"/>
              </w:rPr>
            </w:pPr>
          </w:p>
        </w:tc>
      </w:tr>
      <w:tr w:rsidR="00553950" w:rsidRPr="00553950" w14:paraId="43D4306A" w14:textId="77777777">
        <w:trPr>
          <w:trHeight w:val="971"/>
        </w:trPr>
        <w:tc>
          <w:tcPr>
            <w:tcW w:w="562" w:type="dxa"/>
            <w:vMerge/>
            <w:tcBorders>
              <w:left w:val="single" w:sz="4" w:space="0" w:color="auto"/>
              <w:right w:val="single" w:sz="4" w:space="0" w:color="auto"/>
            </w:tcBorders>
          </w:tcPr>
          <w:p w14:paraId="61C922D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C4A866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12A6EF"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09AFB5D"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44A9DEC6" w14:textId="77777777" w:rsidR="00F21BC6" w:rsidRPr="00553950" w:rsidRDefault="00F21BC6">
            <w:pPr>
              <w:pStyle w:val="affffffff4"/>
              <w:tabs>
                <w:tab w:val="left" w:pos="321"/>
              </w:tabs>
              <w:ind w:left="34"/>
              <w:rPr>
                <w:b/>
                <w:szCs w:val="24"/>
              </w:rPr>
            </w:pPr>
          </w:p>
        </w:tc>
      </w:tr>
      <w:tr w:rsidR="00553950" w:rsidRPr="00553950" w14:paraId="1407BBD8" w14:textId="77777777">
        <w:trPr>
          <w:trHeight w:val="971"/>
        </w:trPr>
        <w:tc>
          <w:tcPr>
            <w:tcW w:w="562" w:type="dxa"/>
            <w:vMerge/>
            <w:tcBorders>
              <w:left w:val="single" w:sz="4" w:space="0" w:color="auto"/>
              <w:right w:val="single" w:sz="4" w:space="0" w:color="auto"/>
            </w:tcBorders>
          </w:tcPr>
          <w:p w14:paraId="3E522E3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C400C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5E6B06" w14:textId="77777777" w:rsidR="00F21BC6" w:rsidRPr="00553950" w:rsidRDefault="004D71E9">
            <w:pPr>
              <w:pStyle w:val="affffffff4"/>
              <w:numPr>
                <w:ilvl w:val="0"/>
                <w:numId w:val="95"/>
              </w:numPr>
              <w:rPr>
                <w:szCs w:val="24"/>
              </w:rPr>
            </w:pPr>
            <w:r w:rsidRPr="00553950">
              <w:rPr>
                <w:szCs w:val="24"/>
              </w:rPr>
              <w:t>В разделе «Ведение учета» → «Состоящие на учете» перейти в карточку гражданина и нажать кнопку «Направить» и подтвердить направление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3C768F" w14:textId="77777777" w:rsidR="00F21BC6" w:rsidRPr="00553950" w:rsidRDefault="004D71E9">
            <w:pPr>
              <w:pStyle w:val="af"/>
              <w:widowControl w:val="0"/>
              <w:tabs>
                <w:tab w:val="left" w:pos="300"/>
              </w:tabs>
              <w:ind w:left="0"/>
              <w:contextualSpacing/>
            </w:pPr>
            <w:r w:rsidRPr="00553950">
              <w:t>– на шаге 7 направление повестки гражданину, автоматическое формирование решения о применении временной меры – запрета на выезд из РФ;</w:t>
            </w:r>
          </w:p>
        </w:tc>
        <w:tc>
          <w:tcPr>
            <w:tcW w:w="3402" w:type="dxa"/>
            <w:vMerge/>
            <w:tcBorders>
              <w:left w:val="single" w:sz="4" w:space="0" w:color="auto"/>
              <w:right w:val="single" w:sz="4" w:space="0" w:color="auto"/>
            </w:tcBorders>
            <w:shd w:val="clear" w:color="auto" w:fill="auto"/>
          </w:tcPr>
          <w:p w14:paraId="469D1A53" w14:textId="77777777" w:rsidR="00F21BC6" w:rsidRPr="00553950" w:rsidRDefault="00F21BC6">
            <w:pPr>
              <w:pStyle w:val="affffffff4"/>
              <w:tabs>
                <w:tab w:val="left" w:pos="321"/>
              </w:tabs>
              <w:ind w:left="34"/>
              <w:rPr>
                <w:b/>
                <w:szCs w:val="24"/>
              </w:rPr>
            </w:pPr>
          </w:p>
        </w:tc>
      </w:tr>
      <w:tr w:rsidR="00553950" w:rsidRPr="00553950" w14:paraId="7A1A8391" w14:textId="77777777">
        <w:trPr>
          <w:trHeight w:val="971"/>
        </w:trPr>
        <w:tc>
          <w:tcPr>
            <w:tcW w:w="562" w:type="dxa"/>
            <w:vMerge/>
            <w:tcBorders>
              <w:left w:val="single" w:sz="4" w:space="0" w:color="auto"/>
              <w:right w:val="single" w:sz="4" w:space="0" w:color="auto"/>
            </w:tcBorders>
          </w:tcPr>
          <w:p w14:paraId="07BE113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1A6D98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F3B729" w14:textId="77777777" w:rsidR="00F21BC6" w:rsidRPr="00553950" w:rsidRDefault="004D71E9">
            <w:pPr>
              <w:pStyle w:val="affffffff4"/>
              <w:numPr>
                <w:ilvl w:val="0"/>
                <w:numId w:val="95"/>
              </w:numPr>
              <w:rPr>
                <w:szCs w:val="24"/>
              </w:rPr>
            </w:pPr>
            <w:r w:rsidRPr="00553950">
              <w:rPr>
                <w:szCs w:val="24"/>
              </w:rPr>
              <w:t>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8C64C53"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в </w:t>
            </w:r>
            <w:r w:rsidRPr="00553950">
              <w:rPr>
                <w:szCs w:val="24"/>
              </w:rPr>
              <w:lastRenderedPageBreak/>
              <w:t>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6B0157" w14:textId="77777777" w:rsidR="00F21BC6" w:rsidRPr="00553950" w:rsidRDefault="004D71E9">
            <w:pPr>
              <w:pStyle w:val="af"/>
              <w:widowControl w:val="0"/>
              <w:tabs>
                <w:tab w:val="left" w:pos="300"/>
              </w:tabs>
              <w:ind w:left="0"/>
              <w:contextualSpacing/>
            </w:pPr>
            <w:r w:rsidRPr="00553950">
              <w:lastRenderedPageBreak/>
              <w:t>– на шаге 8 отчет с наименованием «Отчет по повесткам» сформирован, заполнены данные в столбце «Направлено», «Сводный отчет по уведомлению граждан (ЛК ЕПГУ)» сформирован, заполнен столбец «Доставлено».</w:t>
            </w:r>
          </w:p>
          <w:p w14:paraId="061F43BF"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7876A164" w14:textId="77777777" w:rsidR="00F21BC6" w:rsidRPr="00553950" w:rsidRDefault="00F21BC6">
            <w:pPr>
              <w:pStyle w:val="affffffff4"/>
              <w:tabs>
                <w:tab w:val="left" w:pos="321"/>
              </w:tabs>
              <w:ind w:left="34"/>
              <w:rPr>
                <w:b/>
                <w:szCs w:val="24"/>
              </w:rPr>
            </w:pPr>
          </w:p>
        </w:tc>
      </w:tr>
      <w:tr w:rsidR="00553950" w:rsidRPr="00553950" w14:paraId="5AB31580" w14:textId="77777777">
        <w:trPr>
          <w:trHeight w:val="971"/>
        </w:trPr>
        <w:tc>
          <w:tcPr>
            <w:tcW w:w="562" w:type="dxa"/>
            <w:vMerge/>
            <w:tcBorders>
              <w:left w:val="single" w:sz="4" w:space="0" w:color="auto"/>
              <w:right w:val="single" w:sz="4" w:space="0" w:color="auto"/>
            </w:tcBorders>
          </w:tcPr>
          <w:p w14:paraId="663656D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DADADF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F72031"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9AB445"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6B0284F2" w14:textId="77777777" w:rsidR="00F21BC6" w:rsidRPr="00553950" w:rsidRDefault="00F21BC6">
            <w:pPr>
              <w:pStyle w:val="affffffff4"/>
              <w:tabs>
                <w:tab w:val="left" w:pos="321"/>
              </w:tabs>
              <w:ind w:left="34"/>
              <w:rPr>
                <w:b/>
                <w:szCs w:val="24"/>
              </w:rPr>
            </w:pPr>
          </w:p>
        </w:tc>
      </w:tr>
      <w:tr w:rsidR="00553950" w:rsidRPr="00553950" w14:paraId="5D755EB9" w14:textId="77777777">
        <w:trPr>
          <w:trHeight w:val="270"/>
        </w:trPr>
        <w:tc>
          <w:tcPr>
            <w:tcW w:w="562" w:type="dxa"/>
            <w:vMerge/>
            <w:tcBorders>
              <w:left w:val="single" w:sz="4" w:space="0" w:color="auto"/>
              <w:right w:val="single" w:sz="4" w:space="0" w:color="auto"/>
            </w:tcBorders>
          </w:tcPr>
          <w:p w14:paraId="234CA46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E4B88D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CC7066" w14:textId="77777777" w:rsidR="00F21BC6" w:rsidRPr="00553950" w:rsidRDefault="004D71E9">
            <w:pPr>
              <w:pStyle w:val="affffffff4"/>
              <w:numPr>
                <w:ilvl w:val="0"/>
                <w:numId w:val="95"/>
              </w:numPr>
              <w:rPr>
                <w:szCs w:val="24"/>
              </w:rPr>
            </w:pPr>
            <w:r w:rsidRPr="00553950">
              <w:rPr>
                <w:szCs w:val="24"/>
              </w:rPr>
              <w:t xml:space="preserve"> В разделе «Внешний обмен» → «Уведомления на ЕПГУ» просмотреть направленные уведомление о размещении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00D4EB" w14:textId="77777777" w:rsidR="00F21BC6" w:rsidRPr="00553950" w:rsidRDefault="004D71E9">
            <w:pPr>
              <w:pStyle w:val="af"/>
              <w:widowControl w:val="0"/>
              <w:tabs>
                <w:tab w:val="left" w:pos="300"/>
              </w:tabs>
              <w:ind w:left="0"/>
              <w:contextualSpacing/>
            </w:pPr>
            <w:r w:rsidRPr="00553950">
              <w:t>– на шаге 9 уведомление гражданину о размещении повестки в статусе «Доставлено»;</w:t>
            </w:r>
          </w:p>
        </w:tc>
        <w:tc>
          <w:tcPr>
            <w:tcW w:w="3402" w:type="dxa"/>
            <w:vMerge/>
            <w:tcBorders>
              <w:left w:val="single" w:sz="4" w:space="0" w:color="auto"/>
              <w:right w:val="single" w:sz="4" w:space="0" w:color="auto"/>
            </w:tcBorders>
            <w:shd w:val="clear" w:color="auto" w:fill="auto"/>
          </w:tcPr>
          <w:p w14:paraId="12F50960" w14:textId="77777777" w:rsidR="00F21BC6" w:rsidRPr="00553950" w:rsidRDefault="00F21BC6">
            <w:pPr>
              <w:pStyle w:val="affffffff4"/>
              <w:tabs>
                <w:tab w:val="left" w:pos="321"/>
              </w:tabs>
              <w:ind w:left="34"/>
              <w:rPr>
                <w:b/>
                <w:szCs w:val="24"/>
              </w:rPr>
            </w:pPr>
          </w:p>
        </w:tc>
      </w:tr>
      <w:tr w:rsidR="00553950" w:rsidRPr="00553950" w14:paraId="7D883B21" w14:textId="77777777">
        <w:trPr>
          <w:trHeight w:val="971"/>
        </w:trPr>
        <w:tc>
          <w:tcPr>
            <w:tcW w:w="562" w:type="dxa"/>
            <w:vMerge/>
            <w:tcBorders>
              <w:left w:val="single" w:sz="4" w:space="0" w:color="auto"/>
              <w:right w:val="single" w:sz="4" w:space="0" w:color="auto"/>
            </w:tcBorders>
          </w:tcPr>
          <w:p w14:paraId="7ABFB78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7F155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6E6DA1" w14:textId="77777777" w:rsidR="00F21BC6" w:rsidRPr="00553950" w:rsidRDefault="004D71E9">
            <w:pPr>
              <w:pStyle w:val="affffffff4"/>
              <w:numPr>
                <w:ilvl w:val="0"/>
                <w:numId w:val="95"/>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70B485" w14:textId="77777777" w:rsidR="00F21BC6" w:rsidRPr="00553950" w:rsidRDefault="004D71E9">
            <w:pPr>
              <w:pStyle w:val="af"/>
              <w:widowControl w:val="0"/>
              <w:tabs>
                <w:tab w:val="left" w:pos="300"/>
              </w:tabs>
              <w:ind w:left="0"/>
              <w:contextualSpacing/>
            </w:pPr>
            <w:r w:rsidRPr="00553950">
              <w:t>– на шаге 10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19CA360C" w14:textId="77777777" w:rsidR="00F21BC6" w:rsidRPr="00553950" w:rsidRDefault="00F21BC6">
            <w:pPr>
              <w:pStyle w:val="affffffff4"/>
              <w:tabs>
                <w:tab w:val="left" w:pos="321"/>
              </w:tabs>
              <w:ind w:left="34"/>
              <w:rPr>
                <w:b/>
                <w:szCs w:val="24"/>
              </w:rPr>
            </w:pPr>
          </w:p>
        </w:tc>
      </w:tr>
      <w:tr w:rsidR="00553950" w:rsidRPr="00553950" w14:paraId="1528761D" w14:textId="77777777">
        <w:trPr>
          <w:trHeight w:val="971"/>
        </w:trPr>
        <w:tc>
          <w:tcPr>
            <w:tcW w:w="562" w:type="dxa"/>
            <w:vMerge/>
            <w:tcBorders>
              <w:left w:val="single" w:sz="4" w:space="0" w:color="auto"/>
              <w:right w:val="single" w:sz="4" w:space="0" w:color="auto"/>
            </w:tcBorders>
          </w:tcPr>
          <w:p w14:paraId="6E5159D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F0B33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186002"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27FF73"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«Наблюдатель ВК субъекта»</w:t>
            </w:r>
            <w:r w:rsidRPr="00553950">
              <w:t xml:space="preserve"> является:</w:t>
            </w:r>
          </w:p>
        </w:tc>
        <w:tc>
          <w:tcPr>
            <w:tcW w:w="3402" w:type="dxa"/>
            <w:vMerge/>
            <w:tcBorders>
              <w:left w:val="single" w:sz="4" w:space="0" w:color="auto"/>
              <w:right w:val="single" w:sz="4" w:space="0" w:color="auto"/>
            </w:tcBorders>
            <w:shd w:val="clear" w:color="auto" w:fill="auto"/>
          </w:tcPr>
          <w:p w14:paraId="2D7FA6A3" w14:textId="77777777" w:rsidR="00F21BC6" w:rsidRPr="00553950" w:rsidRDefault="00F21BC6">
            <w:pPr>
              <w:pStyle w:val="affffffff4"/>
              <w:tabs>
                <w:tab w:val="left" w:pos="321"/>
              </w:tabs>
              <w:ind w:left="34"/>
              <w:rPr>
                <w:b/>
                <w:szCs w:val="24"/>
              </w:rPr>
            </w:pPr>
          </w:p>
        </w:tc>
      </w:tr>
      <w:tr w:rsidR="00553950" w:rsidRPr="00553950" w14:paraId="18C7CB83" w14:textId="77777777">
        <w:trPr>
          <w:trHeight w:val="971"/>
        </w:trPr>
        <w:tc>
          <w:tcPr>
            <w:tcW w:w="562" w:type="dxa"/>
            <w:vMerge/>
            <w:tcBorders>
              <w:left w:val="single" w:sz="4" w:space="0" w:color="auto"/>
              <w:right w:val="single" w:sz="4" w:space="0" w:color="auto"/>
            </w:tcBorders>
          </w:tcPr>
          <w:p w14:paraId="4C47E12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C96160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D7B122" w14:textId="77777777" w:rsidR="00F21BC6" w:rsidRPr="00553950" w:rsidRDefault="004D71E9">
            <w:pPr>
              <w:pStyle w:val="affffffff4"/>
              <w:numPr>
                <w:ilvl w:val="0"/>
                <w:numId w:val="95"/>
              </w:numPr>
              <w:rPr>
                <w:szCs w:val="24"/>
              </w:rPr>
            </w:pPr>
            <w:r w:rsidRPr="00553950">
              <w:rPr>
                <w:szCs w:val="24"/>
              </w:rPr>
              <w:t>Выполнить действие, указанное в шаге 9-10.</w:t>
            </w:r>
          </w:p>
          <w:p w14:paraId="01B32DD0" w14:textId="77777777" w:rsidR="00F21BC6" w:rsidRPr="00553950" w:rsidRDefault="004D71E9">
            <w:pPr>
              <w:pStyle w:val="affffffff4"/>
              <w:rPr>
                <w:szCs w:val="24"/>
              </w:rPr>
            </w:pPr>
            <w:r w:rsidRPr="00553950">
              <w:rPr>
                <w:szCs w:val="24"/>
              </w:rPr>
              <w:t xml:space="preserve">В  разделе «Отчеты» выбрать отчет с наименованием «Отчет по повесткам»; в открывшемся окне нажать на кнопку «+ </w:t>
            </w:r>
            <w:r w:rsidRPr="00553950">
              <w:rPr>
                <w:szCs w:val="24"/>
              </w:rPr>
              <w:lastRenderedPageBreak/>
              <w:t>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в появившемся поле «Тип причины вызова» выбрать тип «Призывная кампания»;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1F12A7A" w14:textId="77777777" w:rsidR="00F21BC6" w:rsidRPr="00553950" w:rsidRDefault="004D71E9">
            <w:pPr>
              <w:pStyle w:val="affffffff4"/>
              <w:tabs>
                <w:tab w:val="left" w:pos="442"/>
                <w:tab w:val="left" w:pos="583"/>
              </w:tabs>
              <w:rPr>
                <w:szCs w:val="24"/>
              </w:rPr>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F760B7"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11 уведомление гражданину о размещении повестки в статусе «Доставлено»; действия пользователей </w:t>
            </w:r>
            <w:r w:rsidRPr="00553950">
              <w:lastRenderedPageBreak/>
              <w:t>зафиксированы в Журнале пользовательских операций.</w:t>
            </w:r>
          </w:p>
          <w:p w14:paraId="4C462785" w14:textId="77777777" w:rsidR="00F21BC6" w:rsidRPr="00553950" w:rsidRDefault="004D71E9">
            <w:pPr>
              <w:pStyle w:val="affffffff4"/>
              <w:tabs>
                <w:tab w:val="left" w:pos="442"/>
                <w:tab w:val="left" w:pos="583"/>
              </w:tabs>
            </w:pPr>
            <w:r w:rsidRPr="00553950">
              <w:t>«Отчет по повесткам» сформирован, «Сводный отчет по уведомлению граждан (ЛК ЕПГУ)»- в пределах своего субъекта РФ сформирован.</w:t>
            </w:r>
          </w:p>
        </w:tc>
        <w:tc>
          <w:tcPr>
            <w:tcW w:w="3402" w:type="dxa"/>
            <w:vMerge/>
            <w:tcBorders>
              <w:left w:val="single" w:sz="4" w:space="0" w:color="auto"/>
              <w:right w:val="single" w:sz="4" w:space="0" w:color="auto"/>
            </w:tcBorders>
            <w:shd w:val="clear" w:color="auto" w:fill="auto"/>
          </w:tcPr>
          <w:p w14:paraId="3A66E764" w14:textId="77777777" w:rsidR="00F21BC6" w:rsidRPr="00553950" w:rsidRDefault="00F21BC6">
            <w:pPr>
              <w:pStyle w:val="affffffff4"/>
              <w:tabs>
                <w:tab w:val="left" w:pos="321"/>
              </w:tabs>
              <w:ind w:left="34"/>
              <w:rPr>
                <w:b/>
                <w:szCs w:val="24"/>
              </w:rPr>
            </w:pPr>
          </w:p>
        </w:tc>
      </w:tr>
      <w:tr w:rsidR="00553950" w:rsidRPr="00553950" w14:paraId="5CCE6AC2" w14:textId="77777777">
        <w:trPr>
          <w:trHeight w:val="971"/>
        </w:trPr>
        <w:tc>
          <w:tcPr>
            <w:tcW w:w="562" w:type="dxa"/>
            <w:vMerge/>
            <w:tcBorders>
              <w:left w:val="single" w:sz="4" w:space="0" w:color="auto"/>
              <w:right w:val="single" w:sz="4" w:space="0" w:color="auto"/>
            </w:tcBorders>
          </w:tcPr>
          <w:p w14:paraId="43D70E7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C520B8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291D56C"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B568BA"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 xml:space="preserve">«Наблюдатель ГОМУ» </w:t>
            </w:r>
            <w:r w:rsidRPr="00553950">
              <w:t>является:</w:t>
            </w:r>
          </w:p>
        </w:tc>
        <w:tc>
          <w:tcPr>
            <w:tcW w:w="3402" w:type="dxa"/>
            <w:vMerge/>
            <w:tcBorders>
              <w:left w:val="single" w:sz="4" w:space="0" w:color="auto"/>
              <w:right w:val="single" w:sz="4" w:space="0" w:color="auto"/>
            </w:tcBorders>
            <w:shd w:val="clear" w:color="auto" w:fill="auto"/>
          </w:tcPr>
          <w:p w14:paraId="3D7F6EE7" w14:textId="77777777" w:rsidR="00F21BC6" w:rsidRPr="00553950" w:rsidRDefault="00F21BC6">
            <w:pPr>
              <w:pStyle w:val="affffffff4"/>
              <w:tabs>
                <w:tab w:val="left" w:pos="321"/>
              </w:tabs>
              <w:ind w:left="34"/>
              <w:rPr>
                <w:b/>
                <w:szCs w:val="24"/>
              </w:rPr>
            </w:pPr>
          </w:p>
        </w:tc>
      </w:tr>
      <w:tr w:rsidR="00553950" w:rsidRPr="00553950" w14:paraId="69EBDEC3" w14:textId="77777777">
        <w:trPr>
          <w:trHeight w:val="561"/>
        </w:trPr>
        <w:tc>
          <w:tcPr>
            <w:tcW w:w="562" w:type="dxa"/>
            <w:vMerge/>
            <w:tcBorders>
              <w:left w:val="single" w:sz="4" w:space="0" w:color="auto"/>
              <w:right w:val="single" w:sz="4" w:space="0" w:color="auto"/>
            </w:tcBorders>
          </w:tcPr>
          <w:p w14:paraId="75E2825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DAE689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EE685A" w14:textId="77777777" w:rsidR="00F21BC6" w:rsidRPr="00553950" w:rsidRDefault="004D71E9">
            <w:pPr>
              <w:pStyle w:val="affffffff4"/>
              <w:numPr>
                <w:ilvl w:val="0"/>
                <w:numId w:val="95"/>
              </w:numPr>
              <w:rPr>
                <w:szCs w:val="24"/>
              </w:rPr>
            </w:pPr>
            <w:r w:rsidRPr="00553950">
              <w:rPr>
                <w:szCs w:val="24"/>
              </w:rPr>
              <w:t>Выполнить действие, указанное в шаге 9-10.</w:t>
            </w:r>
          </w:p>
          <w:p w14:paraId="33263131" w14:textId="77777777" w:rsidR="00F21BC6" w:rsidRPr="00553950" w:rsidRDefault="004D71E9">
            <w:pPr>
              <w:pStyle w:val="affffffff4"/>
              <w:rPr>
                <w:szCs w:val="24"/>
              </w:rPr>
            </w:pPr>
            <w:r w:rsidRPr="00553950">
              <w:rPr>
                <w:szCs w:val="24"/>
              </w:rPr>
              <w:t>В разделе «Отчеты» выбрать отчет с наименованием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в появившемся поле «Тип причины вызова» выбрать тип «Призывная кампания»;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B39FF3D" w14:textId="77777777" w:rsidR="00F21BC6" w:rsidRPr="00553950" w:rsidRDefault="004D71E9">
            <w:pPr>
              <w:pStyle w:val="af"/>
              <w:widowControl w:val="0"/>
              <w:numPr>
                <w:ilvl w:val="0"/>
                <w:numId w:val="113"/>
              </w:numPr>
              <w:tabs>
                <w:tab w:val="left" w:pos="300"/>
              </w:tabs>
              <w:ind w:left="0" w:firstLine="25"/>
              <w:contextualSpacing/>
            </w:pPr>
            <w:r w:rsidRPr="00553950">
              <w:t>на шаге 12 уведомление гражданину о размещении повестки в статусе «Доставлено», действия пользователей зафиксированы в Журнале пользовательских операций, «Отчет по повесткам» сформирован, «Сводный отчет по уведомлению граждан (ЛК ЕПГУ)» в пределах всех военкоматов сформирован.</w:t>
            </w:r>
          </w:p>
        </w:tc>
        <w:tc>
          <w:tcPr>
            <w:tcW w:w="3402" w:type="dxa"/>
            <w:vMerge/>
            <w:tcBorders>
              <w:left w:val="single" w:sz="4" w:space="0" w:color="auto"/>
              <w:right w:val="single" w:sz="4" w:space="0" w:color="auto"/>
            </w:tcBorders>
            <w:shd w:val="clear" w:color="auto" w:fill="auto"/>
          </w:tcPr>
          <w:p w14:paraId="5B01AA37" w14:textId="77777777" w:rsidR="00F21BC6" w:rsidRPr="00553950" w:rsidRDefault="00F21BC6">
            <w:pPr>
              <w:pStyle w:val="affffffff4"/>
              <w:tabs>
                <w:tab w:val="left" w:pos="321"/>
              </w:tabs>
              <w:ind w:left="34"/>
              <w:rPr>
                <w:b/>
                <w:szCs w:val="24"/>
              </w:rPr>
            </w:pPr>
          </w:p>
        </w:tc>
      </w:tr>
      <w:tr w:rsidR="00553950" w:rsidRPr="00553950" w14:paraId="624977F2" w14:textId="77777777">
        <w:trPr>
          <w:trHeight w:val="971"/>
        </w:trPr>
        <w:tc>
          <w:tcPr>
            <w:tcW w:w="562" w:type="dxa"/>
            <w:vMerge/>
            <w:tcBorders>
              <w:left w:val="single" w:sz="4" w:space="0" w:color="auto"/>
              <w:right w:val="single" w:sz="4" w:space="0" w:color="auto"/>
            </w:tcBorders>
          </w:tcPr>
          <w:p w14:paraId="18CDD66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BA7E98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B73A15"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3C2780" w14:textId="77777777" w:rsidR="00F21BC6" w:rsidRPr="00553950" w:rsidRDefault="004D71E9">
            <w:pPr>
              <w:tabs>
                <w:tab w:val="left" w:pos="300"/>
              </w:tabs>
              <w:rPr>
                <w:b/>
              </w:rPr>
            </w:pPr>
            <w:r w:rsidRPr="00553950">
              <w:t xml:space="preserve">Положительным результатом проверки для пользователя с ролью </w:t>
            </w:r>
            <w:r w:rsidRPr="00553950">
              <w:rPr>
                <w:b/>
                <w:bCs/>
              </w:rPr>
              <w:t>«Наблюдатель штаба ВО»</w:t>
            </w:r>
            <w:r w:rsidRPr="00553950">
              <w:t xml:space="preserve"> является:</w:t>
            </w:r>
          </w:p>
        </w:tc>
        <w:tc>
          <w:tcPr>
            <w:tcW w:w="3402" w:type="dxa"/>
            <w:vMerge/>
            <w:tcBorders>
              <w:left w:val="single" w:sz="4" w:space="0" w:color="auto"/>
              <w:right w:val="single" w:sz="4" w:space="0" w:color="auto"/>
            </w:tcBorders>
            <w:shd w:val="clear" w:color="auto" w:fill="auto"/>
          </w:tcPr>
          <w:p w14:paraId="29C4143F" w14:textId="77777777" w:rsidR="00F21BC6" w:rsidRPr="00553950" w:rsidRDefault="00F21BC6">
            <w:pPr>
              <w:pStyle w:val="affffffff4"/>
              <w:tabs>
                <w:tab w:val="left" w:pos="321"/>
              </w:tabs>
              <w:ind w:left="34"/>
              <w:rPr>
                <w:b/>
                <w:szCs w:val="24"/>
              </w:rPr>
            </w:pPr>
          </w:p>
        </w:tc>
      </w:tr>
      <w:tr w:rsidR="00553950" w:rsidRPr="00553950" w14:paraId="3EF6E974" w14:textId="77777777">
        <w:trPr>
          <w:trHeight w:val="971"/>
        </w:trPr>
        <w:tc>
          <w:tcPr>
            <w:tcW w:w="562" w:type="dxa"/>
            <w:vMerge/>
            <w:tcBorders>
              <w:left w:val="single" w:sz="4" w:space="0" w:color="auto"/>
              <w:right w:val="single" w:sz="4" w:space="0" w:color="auto"/>
            </w:tcBorders>
          </w:tcPr>
          <w:p w14:paraId="378B6E8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B1D302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CD1798" w14:textId="77777777" w:rsidR="00F21BC6" w:rsidRPr="00553950" w:rsidRDefault="004D71E9">
            <w:pPr>
              <w:pStyle w:val="affffffff4"/>
              <w:numPr>
                <w:ilvl w:val="0"/>
                <w:numId w:val="95"/>
              </w:numPr>
              <w:rPr>
                <w:szCs w:val="24"/>
              </w:rPr>
            </w:pPr>
            <w:r w:rsidRPr="00553950">
              <w:rPr>
                <w:szCs w:val="24"/>
              </w:rPr>
              <w:t>Выполнить действие, указанное в шаге 9-10,11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C0EEA60" w14:textId="77777777" w:rsidR="00F21BC6" w:rsidRPr="00553950" w:rsidRDefault="004D71E9">
            <w:pPr>
              <w:pStyle w:val="af"/>
              <w:widowControl w:val="0"/>
              <w:tabs>
                <w:tab w:val="left" w:pos="300"/>
              </w:tabs>
              <w:ind w:left="0"/>
              <w:contextualSpacing/>
            </w:pPr>
            <w:r w:rsidRPr="00553950">
              <w:t xml:space="preserve">– на шаге 13 уведомления гражданину о размещении повестки в статусе «Доставлено», действия пользователей зафиксированы в Журнале пользовательских операций, </w:t>
            </w:r>
            <w:r w:rsidRPr="00553950">
              <w:lastRenderedPageBreak/>
              <w:t>«Отчет по повесткам» сформирован, «Сводный отчет по уведомлению граждан (ЛК ЕПГУ)» в пределах военного округа РФ сформирован.</w:t>
            </w:r>
          </w:p>
        </w:tc>
        <w:tc>
          <w:tcPr>
            <w:tcW w:w="3402" w:type="dxa"/>
            <w:vMerge/>
            <w:tcBorders>
              <w:left w:val="single" w:sz="4" w:space="0" w:color="auto"/>
              <w:right w:val="single" w:sz="4" w:space="0" w:color="auto"/>
            </w:tcBorders>
            <w:shd w:val="clear" w:color="auto" w:fill="auto"/>
          </w:tcPr>
          <w:p w14:paraId="23423BA5" w14:textId="77777777" w:rsidR="00F21BC6" w:rsidRPr="00553950" w:rsidRDefault="00F21BC6">
            <w:pPr>
              <w:pStyle w:val="affffffff4"/>
              <w:tabs>
                <w:tab w:val="left" w:pos="321"/>
              </w:tabs>
              <w:ind w:left="34"/>
              <w:rPr>
                <w:b/>
                <w:szCs w:val="24"/>
              </w:rPr>
            </w:pPr>
          </w:p>
        </w:tc>
      </w:tr>
      <w:tr w:rsidR="00553950" w:rsidRPr="00553950" w14:paraId="0F5CCFCE" w14:textId="77777777">
        <w:trPr>
          <w:trHeight w:val="971"/>
        </w:trPr>
        <w:tc>
          <w:tcPr>
            <w:tcW w:w="562" w:type="dxa"/>
            <w:vMerge/>
            <w:tcBorders>
              <w:left w:val="single" w:sz="4" w:space="0" w:color="auto"/>
              <w:right w:val="single" w:sz="4" w:space="0" w:color="auto"/>
            </w:tcBorders>
          </w:tcPr>
          <w:p w14:paraId="2166F00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51394D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42A4F8"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26BFB143"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0011C9"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rPr>
              <w:t xml:space="preserve">«Сотрудник ГОМУ» </w:t>
            </w:r>
            <w:r w:rsidRPr="00553950">
              <w:t>является:</w:t>
            </w:r>
          </w:p>
        </w:tc>
        <w:tc>
          <w:tcPr>
            <w:tcW w:w="3402" w:type="dxa"/>
            <w:vMerge/>
            <w:tcBorders>
              <w:left w:val="single" w:sz="4" w:space="0" w:color="auto"/>
              <w:right w:val="single" w:sz="4" w:space="0" w:color="auto"/>
            </w:tcBorders>
            <w:shd w:val="clear" w:color="auto" w:fill="auto"/>
          </w:tcPr>
          <w:p w14:paraId="54B71992" w14:textId="77777777" w:rsidR="00F21BC6" w:rsidRPr="00553950" w:rsidRDefault="00F21BC6">
            <w:pPr>
              <w:pStyle w:val="affffffff4"/>
              <w:tabs>
                <w:tab w:val="left" w:pos="321"/>
              </w:tabs>
              <w:ind w:left="34"/>
              <w:rPr>
                <w:b/>
                <w:szCs w:val="24"/>
              </w:rPr>
            </w:pPr>
          </w:p>
        </w:tc>
      </w:tr>
      <w:tr w:rsidR="00553950" w:rsidRPr="00553950" w14:paraId="46E82D3E" w14:textId="77777777">
        <w:trPr>
          <w:trHeight w:val="971"/>
        </w:trPr>
        <w:tc>
          <w:tcPr>
            <w:tcW w:w="562" w:type="dxa"/>
            <w:vMerge/>
            <w:tcBorders>
              <w:left w:val="single" w:sz="4" w:space="0" w:color="auto"/>
              <w:right w:val="single" w:sz="4" w:space="0" w:color="auto"/>
            </w:tcBorders>
          </w:tcPr>
          <w:p w14:paraId="769CDC8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AC577A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8BC2CC" w14:textId="77777777" w:rsidR="00F21BC6" w:rsidRPr="00553950" w:rsidRDefault="004D71E9">
            <w:pPr>
              <w:pStyle w:val="affffffff4"/>
              <w:numPr>
                <w:ilvl w:val="0"/>
                <w:numId w:val="95"/>
              </w:numPr>
              <w:rPr>
                <w:b/>
                <w:bCs/>
                <w:szCs w:val="24"/>
              </w:rPr>
            </w:pPr>
            <w:r w:rsidRPr="00553950">
              <w:rPr>
                <w:szCs w:val="24"/>
              </w:rPr>
              <w:t>Выполнить действие, указанное в шаге 9, 12 (формирование отчета);</w:t>
            </w:r>
          </w:p>
          <w:p w14:paraId="00BCB519" w14:textId="77777777" w:rsidR="00F21BC6" w:rsidRPr="00553950" w:rsidRDefault="004D71E9">
            <w:pPr>
              <w:pStyle w:val="affffffff4"/>
              <w:tabs>
                <w:tab w:val="left" w:pos="317"/>
              </w:tabs>
            </w:pPr>
            <w:r w:rsidRPr="00553950">
              <w:rPr>
                <w:szCs w:val="24"/>
              </w:rPr>
              <w:t xml:space="preserve">Перейти в раздел «Аналитическая подсистема» </w:t>
            </w:r>
            <w:r w:rsidRPr="00553950">
              <w:t>→ «Дашборд»; зафиксировать данные, отображаемые на виджете «Призывная кампания».</w:t>
            </w:r>
          </w:p>
          <w:p w14:paraId="627C4145" w14:textId="77777777" w:rsidR="00F21BC6" w:rsidRPr="00553950" w:rsidRDefault="004D71E9">
            <w:pPr>
              <w:pStyle w:val="affffffff4"/>
              <w:rPr>
                <w:b/>
                <w:bCs/>
                <w:szCs w:val="24"/>
              </w:rPr>
            </w:pPr>
            <w:r w:rsidRPr="00553950">
              <w:t>Перейти в раздел «Аналитическая подсистема» → «Бизнес метрики»; нажать на виджет «Реестр повесток»;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3E0CEF4" w14:textId="77777777" w:rsidR="00F21BC6" w:rsidRPr="00553950" w:rsidRDefault="004D71E9">
            <w:pPr>
              <w:pStyle w:val="af"/>
              <w:widowControl w:val="0"/>
              <w:numPr>
                <w:ilvl w:val="0"/>
                <w:numId w:val="113"/>
              </w:numPr>
              <w:tabs>
                <w:tab w:val="left" w:pos="300"/>
              </w:tabs>
              <w:ind w:left="0" w:firstLine="22"/>
              <w:contextualSpacing/>
            </w:pPr>
            <w:r w:rsidRPr="00553950">
              <w:t>на шаге 14 уведомление гражданину о размещении повестки в статусе «Доставлено», «Отчет по повесткам» сформирован, «Сводный отчет по уведомлению граждан (ЛК ЕПГУ)» в пределах всех военкоматов сформирован;</w:t>
            </w:r>
          </w:p>
          <w:p w14:paraId="7270589B" w14:textId="77777777" w:rsidR="00F21BC6" w:rsidRPr="00553950" w:rsidRDefault="004D71E9">
            <w:pPr>
              <w:pStyle w:val="affffffff4"/>
            </w:pPr>
            <w:r w:rsidRPr="00553950">
              <w:t>Данные на «Дашборде» в виджете «Призывная кампания» и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tc>
        <w:tc>
          <w:tcPr>
            <w:tcW w:w="3402" w:type="dxa"/>
            <w:vMerge/>
            <w:tcBorders>
              <w:left w:val="single" w:sz="4" w:space="0" w:color="auto"/>
              <w:right w:val="single" w:sz="4" w:space="0" w:color="auto"/>
            </w:tcBorders>
            <w:shd w:val="clear" w:color="auto" w:fill="auto"/>
          </w:tcPr>
          <w:p w14:paraId="5B0416B6" w14:textId="77777777" w:rsidR="00F21BC6" w:rsidRPr="00553950" w:rsidRDefault="00F21BC6">
            <w:pPr>
              <w:pStyle w:val="affffffff4"/>
              <w:tabs>
                <w:tab w:val="left" w:pos="321"/>
              </w:tabs>
              <w:ind w:left="34"/>
              <w:rPr>
                <w:b/>
                <w:szCs w:val="24"/>
              </w:rPr>
            </w:pPr>
          </w:p>
        </w:tc>
      </w:tr>
      <w:tr w:rsidR="00553950" w:rsidRPr="00553950" w14:paraId="11A724AF" w14:textId="77777777">
        <w:trPr>
          <w:trHeight w:val="270"/>
        </w:trPr>
        <w:tc>
          <w:tcPr>
            <w:tcW w:w="562" w:type="dxa"/>
            <w:vMerge/>
            <w:tcBorders>
              <w:left w:val="single" w:sz="4" w:space="0" w:color="auto"/>
              <w:right w:val="single" w:sz="4" w:space="0" w:color="auto"/>
            </w:tcBorders>
          </w:tcPr>
          <w:p w14:paraId="541C774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31954E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DDC22C0" w14:textId="77777777" w:rsidR="00F21BC6" w:rsidRPr="00553950" w:rsidRDefault="004D71E9">
            <w:pPr>
              <w:pStyle w:val="affffffff4"/>
              <w:numPr>
                <w:ilvl w:val="0"/>
                <w:numId w:val="95"/>
              </w:numPr>
              <w:rPr>
                <w:szCs w:val="24"/>
              </w:rPr>
            </w:pPr>
            <w:r w:rsidRPr="00553950">
              <w:rPr>
                <w:szCs w:val="24"/>
              </w:rPr>
              <w:t xml:space="preserve">В разделе «Отчеты» выбрать отчет с наименованием «Детализированный отчет по повесткам»; в открывшемся окне нажать на кнопку «+ Создать отчет»; в </w:t>
            </w:r>
            <w:r w:rsidRPr="00553950">
              <w:rPr>
                <w:szCs w:val="24"/>
              </w:rPr>
              <w:lastRenderedPageBreak/>
              <w:t>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2DF5FE"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15 отчет с наименованием «Детализированный отчет по повесткам» сформирован;</w:t>
            </w:r>
          </w:p>
        </w:tc>
        <w:tc>
          <w:tcPr>
            <w:tcW w:w="3402" w:type="dxa"/>
            <w:vMerge/>
            <w:tcBorders>
              <w:left w:val="single" w:sz="4" w:space="0" w:color="auto"/>
              <w:right w:val="single" w:sz="4" w:space="0" w:color="auto"/>
            </w:tcBorders>
            <w:shd w:val="clear" w:color="auto" w:fill="auto"/>
          </w:tcPr>
          <w:p w14:paraId="3B42EDBC" w14:textId="77777777" w:rsidR="00F21BC6" w:rsidRPr="00553950" w:rsidRDefault="00F21BC6">
            <w:pPr>
              <w:pStyle w:val="affffffff4"/>
              <w:tabs>
                <w:tab w:val="left" w:pos="321"/>
              </w:tabs>
              <w:ind w:left="34"/>
              <w:rPr>
                <w:b/>
                <w:szCs w:val="24"/>
              </w:rPr>
            </w:pPr>
          </w:p>
        </w:tc>
      </w:tr>
      <w:tr w:rsidR="00553950" w:rsidRPr="00553950" w14:paraId="653FD5D3" w14:textId="77777777">
        <w:trPr>
          <w:trHeight w:val="971"/>
        </w:trPr>
        <w:tc>
          <w:tcPr>
            <w:tcW w:w="562" w:type="dxa"/>
            <w:vMerge/>
            <w:tcBorders>
              <w:left w:val="single" w:sz="4" w:space="0" w:color="auto"/>
              <w:bottom w:val="single" w:sz="4" w:space="0" w:color="auto"/>
              <w:right w:val="single" w:sz="4" w:space="0" w:color="auto"/>
            </w:tcBorders>
          </w:tcPr>
          <w:p w14:paraId="543709D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E80724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AC5E4B"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6FAA1093" w14:textId="77777777" w:rsidR="00F21BC6" w:rsidRPr="00553950" w:rsidRDefault="004D71E9">
            <w:pPr>
              <w:pStyle w:val="af"/>
              <w:numPr>
                <w:ilvl w:val="0"/>
                <w:numId w:val="95"/>
              </w:numPr>
              <w:rPr>
                <w:lang w:eastAsia="ru-RU"/>
              </w:rPr>
            </w:pPr>
            <w:r w:rsidRPr="00553950">
              <w:rPr>
                <w:lang w:eastAsia="ru-RU"/>
              </w:rPr>
              <w:t>Проверить поступление уведомления в личный кабинет гражданина на ЕПГУ.</w:t>
            </w:r>
          </w:p>
          <w:p w14:paraId="6A4AD37C" w14:textId="77777777" w:rsidR="00F21BC6" w:rsidRPr="00553950" w:rsidRDefault="00F21BC6">
            <w:pPr>
              <w:pStyle w:val="affffffff4"/>
              <w:rPr>
                <w:szCs w:val="24"/>
              </w:rPr>
            </w:pPr>
          </w:p>
          <w:p w14:paraId="53A019A2" w14:textId="77777777" w:rsidR="00F21BC6" w:rsidRPr="00553950" w:rsidRDefault="00F21BC6">
            <w:pPr>
              <w:pStyle w:val="affffffff4"/>
              <w:rPr>
                <w:b/>
                <w:bCs/>
                <w:szCs w:val="24"/>
              </w:rPr>
            </w:pPr>
          </w:p>
          <w:p w14:paraId="400430AC" w14:textId="77777777" w:rsidR="00F21BC6" w:rsidRPr="00553950" w:rsidRDefault="00F21BC6">
            <w:pPr>
              <w:pStyle w:val="affffffff4"/>
              <w:rPr>
                <w:szCs w:val="24"/>
              </w:rPr>
            </w:pPr>
          </w:p>
          <w:p w14:paraId="7BCC01A2" w14:textId="77777777" w:rsidR="00F21BC6" w:rsidRPr="00553950" w:rsidRDefault="00F21BC6">
            <w:pPr>
              <w:pStyle w:val="affffffff4"/>
              <w:rPr>
                <w:szCs w:val="24"/>
              </w:rPr>
            </w:pPr>
          </w:p>
          <w:p w14:paraId="5C67AB2C" w14:textId="77777777" w:rsidR="00F21BC6" w:rsidRPr="00553950" w:rsidRDefault="00F21BC6">
            <w:pPr>
              <w:pStyle w:val="affffffff4"/>
              <w:rPr>
                <w:szCs w:val="24"/>
              </w:rPr>
            </w:pPr>
          </w:p>
          <w:p w14:paraId="101E92A0" w14:textId="77777777" w:rsidR="00F21BC6" w:rsidRPr="00553950" w:rsidRDefault="00F21BC6">
            <w:pPr>
              <w:pStyle w:val="affffffff4"/>
              <w:rPr>
                <w:szCs w:val="24"/>
              </w:rPr>
            </w:pPr>
          </w:p>
          <w:p w14:paraId="7FEBBD3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C6F6EC"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 xml:space="preserve">является: </w:t>
            </w:r>
          </w:p>
          <w:p w14:paraId="18FB6CAA" w14:textId="77777777" w:rsidR="00F21BC6" w:rsidRPr="00553950" w:rsidRDefault="004D71E9">
            <w:pPr>
              <w:pStyle w:val="affffffff4"/>
              <w:rPr>
                <w:szCs w:val="24"/>
              </w:rPr>
            </w:pPr>
            <w:r w:rsidRPr="00553950">
              <w:rPr>
                <w:szCs w:val="24"/>
              </w:rPr>
              <w:t>– на шаге 16 поступление уведомлений о размещении повестки и о наложении ограничения: запрет на выезд из России в личный кабинет гражданина на ЕПГУ:</w:t>
            </w:r>
          </w:p>
          <w:p w14:paraId="008480B1" w14:textId="77777777" w:rsidR="00F21BC6" w:rsidRPr="00553950" w:rsidRDefault="004D71E9">
            <w:pPr>
              <w:pStyle w:val="affffffff4"/>
              <w:rPr>
                <w:szCs w:val="24"/>
              </w:rPr>
            </w:pPr>
            <w:r w:rsidRPr="00553950">
              <w:rPr>
                <w:b/>
                <w:bCs/>
                <w:szCs w:val="24"/>
              </w:rPr>
              <w:t>Текст Уведомления</w:t>
            </w:r>
            <w:r w:rsidRPr="00553950">
              <w:rPr>
                <w:szCs w:val="24"/>
              </w:rPr>
              <w:t xml:space="preserve">: </w:t>
            </w:r>
          </w:p>
          <w:p w14:paraId="7649ABFD" w14:textId="77777777" w:rsidR="00F21BC6" w:rsidRPr="00553950" w:rsidRDefault="004D71E9">
            <w:pPr>
              <w:pStyle w:val="affffffff4"/>
              <w:rPr>
                <w:szCs w:val="24"/>
              </w:rPr>
            </w:pPr>
            <w:r w:rsidRPr="00553950">
              <w:rPr>
                <w:szCs w:val="24"/>
              </w:rPr>
              <w:t xml:space="preserve">Уведомление о размещении повестки </w:t>
            </w:r>
          </w:p>
          <w:p w14:paraId="0357F0C4" w14:textId="77777777" w:rsidR="00F21BC6" w:rsidRPr="00553950" w:rsidRDefault="004D71E9">
            <w:pPr>
              <w:pStyle w:val="affffffff4"/>
              <w:rPr>
                <w:szCs w:val="24"/>
              </w:rPr>
            </w:pPr>
            <w:r w:rsidRPr="00553950">
              <w:rPr>
                <w:szCs w:val="24"/>
              </w:rPr>
              <w:t>&lt;Имя Отчество&gt;</w:t>
            </w:r>
          </w:p>
          <w:p w14:paraId="5FBC44C6" w14:textId="77777777" w:rsidR="00F21BC6" w:rsidRPr="00553950" w:rsidRDefault="004D71E9">
            <w:pPr>
              <w:pStyle w:val="affffffff4"/>
              <w:rPr>
                <w:szCs w:val="24"/>
              </w:rPr>
            </w:pPr>
            <w:r w:rsidRPr="00553950">
              <w:rPr>
                <w:szCs w:val="24"/>
              </w:rPr>
              <w:t>В Реестре повесток размещена повестка на ваше имя</w:t>
            </w:r>
          </w:p>
          <w:p w14:paraId="54A75B43" w14:textId="77777777" w:rsidR="00F21BC6" w:rsidRPr="00553950" w:rsidRDefault="004D71E9">
            <w:pPr>
              <w:pStyle w:val="affffffff4"/>
              <w:rPr>
                <w:szCs w:val="24"/>
              </w:rPr>
            </w:pPr>
            <w:r w:rsidRPr="00553950">
              <w:rPr>
                <w:szCs w:val="24"/>
              </w:rPr>
              <w:t>Дату явки и адрес военкомата вы можете узнать в личном кабинете Реестра повесток</w:t>
            </w:r>
          </w:p>
          <w:p w14:paraId="3364F26E" w14:textId="77777777" w:rsidR="00F21BC6" w:rsidRPr="00553950" w:rsidRDefault="004D71E9">
            <w:pPr>
              <w:pStyle w:val="affffffff4"/>
              <w:rPr>
                <w:szCs w:val="24"/>
              </w:rPr>
            </w:pPr>
            <w:r w:rsidRPr="00553950">
              <w:rPr>
                <w:szCs w:val="24"/>
              </w:rPr>
              <w:t xml:space="preserve">Повестка считается вручённой по истечении 7 дней с момента её </w:t>
            </w:r>
            <w:r w:rsidRPr="00553950">
              <w:rPr>
                <w:szCs w:val="24"/>
              </w:rPr>
              <w:lastRenderedPageBreak/>
              <w:t>размещения в Реестре повесток – п.2 ст.31 Закона о воинской обязанности и военной службе</w:t>
            </w:r>
          </w:p>
          <w:p w14:paraId="42B53EAD" w14:textId="77777777" w:rsidR="00F21BC6" w:rsidRPr="00553950" w:rsidRDefault="004D71E9">
            <w:pPr>
              <w:pStyle w:val="affffffff4"/>
              <w:rPr>
                <w:szCs w:val="24"/>
              </w:rPr>
            </w:pPr>
            <w:r w:rsidRPr="00553950">
              <w:rPr>
                <w:szCs w:val="24"/>
              </w:rPr>
              <w:t>Со дня размещения повестки в Реестре повесток в качестве ограничения, направленного на обеспечение явки в военкомат, вам запрещён выезд из России – п.1 ст. 7.1 Закона о воинской обязанности и военной службе</w:t>
            </w:r>
          </w:p>
          <w:p w14:paraId="3E324F16" w14:textId="77777777" w:rsidR="00F21BC6" w:rsidRPr="00553950" w:rsidRDefault="004D71E9">
            <w:pPr>
              <w:pStyle w:val="affffffff4"/>
              <w:rPr>
                <w:szCs w:val="24"/>
              </w:rPr>
            </w:pPr>
            <w:r w:rsidRPr="00553950">
              <w:rPr>
                <w:szCs w:val="24"/>
              </w:rPr>
              <w:t>В случае неявки в дату, указанную в повестке, через 20 календарных дней к вам будут применены ограничения:</w:t>
            </w:r>
          </w:p>
          <w:p w14:paraId="2B10C979"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3E0DEF90"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37AC4187" w14:textId="77777777" w:rsidR="00F21BC6" w:rsidRPr="00553950" w:rsidRDefault="004D71E9">
            <w:pPr>
              <w:pStyle w:val="affffffff4"/>
              <w:rPr>
                <w:szCs w:val="24"/>
              </w:rPr>
            </w:pPr>
            <w:r w:rsidRPr="00553950">
              <w:rPr>
                <w:szCs w:val="24"/>
              </w:rPr>
              <w:t xml:space="preserve">- приостановка действий по государственной регистрации недвижимости и её постановке на </w:t>
            </w:r>
            <w:r w:rsidRPr="00553950">
              <w:rPr>
                <w:szCs w:val="24"/>
              </w:rPr>
              <w:lastRenderedPageBreak/>
              <w:t>кадастровый учёт</w:t>
            </w:r>
          </w:p>
          <w:p w14:paraId="665AA631" w14:textId="77777777" w:rsidR="00F21BC6" w:rsidRPr="00553950" w:rsidRDefault="004D71E9">
            <w:pPr>
              <w:pStyle w:val="affffffff4"/>
              <w:rPr>
                <w:szCs w:val="24"/>
              </w:rPr>
            </w:pPr>
            <w:r w:rsidRPr="00553950">
              <w:rPr>
                <w:szCs w:val="24"/>
              </w:rPr>
              <w:t>- ограничения на управление транспортными средствами</w:t>
            </w:r>
          </w:p>
          <w:p w14:paraId="3EA690F3" w14:textId="77777777" w:rsidR="00F21BC6" w:rsidRPr="00553950" w:rsidRDefault="004D71E9">
            <w:pPr>
              <w:pStyle w:val="affffffff4"/>
              <w:rPr>
                <w:szCs w:val="24"/>
              </w:rPr>
            </w:pPr>
            <w:r w:rsidRPr="00553950">
              <w:rPr>
                <w:szCs w:val="24"/>
              </w:rPr>
              <w:t>- запрет на регистрацию транспортных средств</w:t>
            </w:r>
          </w:p>
          <w:p w14:paraId="17138A61" w14:textId="77777777" w:rsidR="00F21BC6" w:rsidRPr="00553950" w:rsidRDefault="004D71E9">
            <w:pPr>
              <w:pStyle w:val="affffffff4"/>
              <w:rPr>
                <w:szCs w:val="24"/>
              </w:rPr>
            </w:pPr>
            <w:r w:rsidRPr="00553950">
              <w:rPr>
                <w:szCs w:val="24"/>
              </w:rPr>
              <w:t>- отказ в предоставлении кредитов и займов</w:t>
            </w:r>
          </w:p>
          <w:p w14:paraId="63B06561" w14:textId="77777777" w:rsidR="00F21BC6" w:rsidRPr="00553950" w:rsidRDefault="004D71E9">
            <w:pPr>
              <w:pStyle w:val="affffffff4"/>
              <w:rPr>
                <w:szCs w:val="24"/>
              </w:rPr>
            </w:pPr>
            <w:r w:rsidRPr="00553950">
              <w:rPr>
                <w:szCs w:val="24"/>
              </w:rPr>
              <w:t>п.4 ст. 7.1 Закона о воинской обязанности и военной службе.</w:t>
            </w:r>
          </w:p>
        </w:tc>
        <w:tc>
          <w:tcPr>
            <w:tcW w:w="3402" w:type="dxa"/>
            <w:vMerge/>
            <w:tcBorders>
              <w:left w:val="single" w:sz="4" w:space="0" w:color="auto"/>
              <w:bottom w:val="single" w:sz="4" w:space="0" w:color="auto"/>
              <w:right w:val="single" w:sz="4" w:space="0" w:color="auto"/>
            </w:tcBorders>
            <w:shd w:val="clear" w:color="auto" w:fill="auto"/>
          </w:tcPr>
          <w:p w14:paraId="012E38A5" w14:textId="77777777" w:rsidR="00F21BC6" w:rsidRPr="00553950" w:rsidRDefault="00F21BC6">
            <w:pPr>
              <w:pStyle w:val="affffffff4"/>
              <w:tabs>
                <w:tab w:val="left" w:pos="321"/>
              </w:tabs>
              <w:ind w:left="34"/>
              <w:rPr>
                <w:b/>
                <w:szCs w:val="24"/>
              </w:rPr>
            </w:pPr>
          </w:p>
        </w:tc>
      </w:tr>
      <w:tr w:rsidR="00553950" w:rsidRPr="00553950" w14:paraId="708813BB" w14:textId="77777777">
        <w:trPr>
          <w:trHeight w:val="971"/>
        </w:trPr>
        <w:tc>
          <w:tcPr>
            <w:tcW w:w="562" w:type="dxa"/>
            <w:vMerge w:val="restart"/>
            <w:tcBorders>
              <w:left w:val="single" w:sz="4" w:space="0" w:color="auto"/>
              <w:right w:val="single" w:sz="4" w:space="0" w:color="auto"/>
            </w:tcBorders>
          </w:tcPr>
          <w:p w14:paraId="5CFAEF38" w14:textId="77777777" w:rsidR="00F21BC6" w:rsidRPr="00553950" w:rsidRDefault="004D71E9">
            <w:pPr>
              <w:pStyle w:val="af"/>
              <w:widowControl w:val="0"/>
              <w:numPr>
                <w:ilvl w:val="2"/>
                <w:numId w:val="275"/>
              </w:numPr>
              <w:suppressLineNumbers/>
              <w:ind w:left="57" w:right="-57"/>
              <w:contextualSpacing/>
            </w:pPr>
            <w:r w:rsidRPr="00553950">
              <w:lastRenderedPageBreak/>
              <w:t>25.</w:t>
            </w:r>
          </w:p>
        </w:tc>
        <w:tc>
          <w:tcPr>
            <w:tcW w:w="2415" w:type="dxa"/>
            <w:vMerge w:val="restart"/>
            <w:tcBorders>
              <w:left w:val="single" w:sz="4" w:space="0" w:color="auto"/>
              <w:right w:val="single" w:sz="4" w:space="0" w:color="auto"/>
            </w:tcBorders>
            <w:shd w:val="clear" w:color="auto" w:fill="auto"/>
          </w:tcPr>
          <w:p w14:paraId="21B82E68" w14:textId="77777777" w:rsidR="00F21BC6" w:rsidRPr="00553950" w:rsidRDefault="004D71E9">
            <w:pPr>
              <w:pStyle w:val="affffffff4"/>
              <w:rPr>
                <w:szCs w:val="24"/>
              </w:rPr>
            </w:pPr>
            <w:r w:rsidRPr="00553950">
              <w:rPr>
                <w:szCs w:val="24"/>
              </w:rPr>
              <w:t>Проверка функциональности вызова граждан в военный комиссариат в списке на вызов для призыва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D9174F"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600F22"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val="restart"/>
            <w:tcBorders>
              <w:left w:val="single" w:sz="4" w:space="0" w:color="auto"/>
              <w:right w:val="single" w:sz="4" w:space="0" w:color="auto"/>
            </w:tcBorders>
            <w:shd w:val="clear" w:color="auto" w:fill="auto"/>
          </w:tcPr>
          <w:p w14:paraId="30317899" w14:textId="77777777" w:rsidR="00F21BC6" w:rsidRPr="00553950" w:rsidRDefault="004D71E9">
            <w:pPr>
              <w:pStyle w:val="affffffff4"/>
              <w:rPr>
                <w:b/>
                <w:bCs/>
                <w:szCs w:val="24"/>
              </w:rPr>
            </w:pPr>
            <w:r w:rsidRPr="00553950">
              <w:rPr>
                <w:b/>
                <w:bCs/>
                <w:szCs w:val="24"/>
              </w:rPr>
              <w:t>Предварительные условия:</w:t>
            </w:r>
          </w:p>
          <w:p w14:paraId="74EC5920" w14:textId="77777777" w:rsidR="00F21BC6" w:rsidRPr="00553950" w:rsidRDefault="004D71E9">
            <w:pPr>
              <w:pStyle w:val="affffffff4"/>
              <w:rPr>
                <w:bCs/>
                <w:szCs w:val="24"/>
              </w:rPr>
            </w:pPr>
            <w:r w:rsidRPr="00553950">
              <w:rPr>
                <w:bCs/>
                <w:szCs w:val="24"/>
              </w:rPr>
              <w:t>В проверке используются данные граждан:</w:t>
            </w:r>
          </w:p>
          <w:p w14:paraId="2A240EC5" w14:textId="77777777" w:rsidR="00F21BC6" w:rsidRPr="00553950" w:rsidRDefault="004D71E9">
            <w:pPr>
              <w:pStyle w:val="affffffff4"/>
              <w:rPr>
                <w:bCs/>
                <w:szCs w:val="24"/>
              </w:rPr>
            </w:pPr>
            <w:r w:rsidRPr="00553950">
              <w:rPr>
                <w:bCs/>
                <w:szCs w:val="24"/>
              </w:rPr>
              <w:t>5,51</w:t>
            </w:r>
          </w:p>
          <w:p w14:paraId="44577601" w14:textId="77777777" w:rsidR="00F21BC6" w:rsidRPr="00553950" w:rsidRDefault="00F21BC6">
            <w:pPr>
              <w:pStyle w:val="affffffff4"/>
              <w:rPr>
                <w:bCs/>
                <w:szCs w:val="24"/>
              </w:rPr>
            </w:pPr>
          </w:p>
          <w:p w14:paraId="6A56E76B" w14:textId="77777777" w:rsidR="00F21BC6" w:rsidRPr="00553950" w:rsidRDefault="004D71E9">
            <w:pPr>
              <w:pStyle w:val="affffffff4"/>
              <w:numPr>
                <w:ilvl w:val="0"/>
                <w:numId w:val="98"/>
              </w:numPr>
              <w:rPr>
                <w:szCs w:val="24"/>
              </w:rPr>
            </w:pPr>
            <w:r w:rsidRPr="00553950">
              <w:rPr>
                <w:szCs w:val="24"/>
              </w:rPr>
              <w:t>Записи граждан в статусе «Состоит на учете»</w:t>
            </w:r>
          </w:p>
          <w:p w14:paraId="22F8D2A8" w14:textId="77777777" w:rsidR="00F21BC6" w:rsidRPr="00553950" w:rsidRDefault="004D71E9">
            <w:pPr>
              <w:pStyle w:val="affffffff4"/>
              <w:numPr>
                <w:ilvl w:val="0"/>
                <w:numId w:val="98"/>
              </w:numPr>
              <w:rPr>
                <w:szCs w:val="24"/>
              </w:rPr>
            </w:pPr>
            <w:r w:rsidRPr="00553950">
              <w:rPr>
                <w:szCs w:val="24"/>
              </w:rPr>
              <w:t>УКЭП на АРМ военного комиссара. УКЭП того удостоверяющего центра, к которому подключен стенд.</w:t>
            </w:r>
          </w:p>
          <w:p w14:paraId="3EB64841" w14:textId="77777777" w:rsidR="00F21BC6" w:rsidRPr="00553950" w:rsidRDefault="00F21BC6">
            <w:pPr>
              <w:pStyle w:val="affffffff4"/>
              <w:rPr>
                <w:szCs w:val="24"/>
              </w:rPr>
            </w:pPr>
          </w:p>
          <w:p w14:paraId="71FEBB8E" w14:textId="77777777" w:rsidR="00F21BC6" w:rsidRPr="00553950" w:rsidRDefault="004D71E9">
            <w:pPr>
              <w:pStyle w:val="affffffff4"/>
              <w:rPr>
                <w:szCs w:val="24"/>
              </w:rPr>
            </w:pPr>
            <w:r w:rsidRPr="00553950">
              <w:rPr>
                <w:szCs w:val="24"/>
              </w:rPr>
              <w:t>Пользователи с назначенными ролями:</w:t>
            </w:r>
          </w:p>
          <w:p w14:paraId="546E1D89"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1F7000CA" w14:textId="77777777" w:rsidR="00F21BC6" w:rsidRPr="00553950" w:rsidRDefault="004D71E9">
            <w:pPr>
              <w:pStyle w:val="affffffff4"/>
              <w:numPr>
                <w:ilvl w:val="0"/>
                <w:numId w:val="125"/>
              </w:numPr>
              <w:tabs>
                <w:tab w:val="left" w:pos="318"/>
              </w:tabs>
              <w:ind w:left="34" w:firstLine="0"/>
              <w:rPr>
                <w:b/>
                <w:szCs w:val="24"/>
              </w:rPr>
            </w:pPr>
            <w:r w:rsidRPr="00553950">
              <w:rPr>
                <w:szCs w:val="24"/>
              </w:rPr>
              <w:t>Специалист ВК по воинскому учету;</w:t>
            </w:r>
          </w:p>
          <w:p w14:paraId="26DB0E11"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ВК субъекта;</w:t>
            </w:r>
          </w:p>
          <w:p w14:paraId="3CB75CFF"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штаба ВО;</w:t>
            </w:r>
          </w:p>
          <w:p w14:paraId="61776CAA" w14:textId="77777777" w:rsidR="00F21BC6" w:rsidRPr="00553950" w:rsidRDefault="004D71E9">
            <w:pPr>
              <w:pStyle w:val="affffffff4"/>
              <w:numPr>
                <w:ilvl w:val="0"/>
                <w:numId w:val="125"/>
              </w:numPr>
              <w:tabs>
                <w:tab w:val="left" w:pos="321"/>
              </w:tabs>
              <w:ind w:left="34" w:firstLine="0"/>
              <w:rPr>
                <w:b/>
                <w:szCs w:val="24"/>
              </w:rPr>
            </w:pPr>
            <w:r w:rsidRPr="00553950">
              <w:rPr>
                <w:szCs w:val="24"/>
              </w:rPr>
              <w:t>Наблюдатель ГОМУ;</w:t>
            </w:r>
          </w:p>
          <w:p w14:paraId="3D90A148" w14:textId="77777777" w:rsidR="00F21BC6" w:rsidRPr="00553950" w:rsidRDefault="004D71E9">
            <w:pPr>
              <w:pStyle w:val="affffffff4"/>
              <w:tabs>
                <w:tab w:val="left" w:pos="321"/>
              </w:tabs>
              <w:ind w:left="34"/>
              <w:rPr>
                <w:b/>
                <w:szCs w:val="24"/>
              </w:rPr>
            </w:pPr>
            <w:r w:rsidRPr="00553950">
              <w:rPr>
                <w:szCs w:val="24"/>
              </w:rPr>
              <w:lastRenderedPageBreak/>
              <w:t>Сотрудник ГОМУ.</w:t>
            </w:r>
          </w:p>
        </w:tc>
      </w:tr>
      <w:tr w:rsidR="00553950" w:rsidRPr="00553950" w14:paraId="09B06D2E" w14:textId="77777777">
        <w:trPr>
          <w:trHeight w:val="971"/>
        </w:trPr>
        <w:tc>
          <w:tcPr>
            <w:tcW w:w="562" w:type="dxa"/>
            <w:vMerge/>
            <w:tcBorders>
              <w:left w:val="single" w:sz="4" w:space="0" w:color="auto"/>
              <w:right w:val="single" w:sz="4" w:space="0" w:color="auto"/>
            </w:tcBorders>
          </w:tcPr>
          <w:p w14:paraId="2F69DF3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BA4818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098490" w14:textId="77777777" w:rsidR="00F21BC6" w:rsidRPr="00553950" w:rsidRDefault="004D71E9">
            <w:pPr>
              <w:pStyle w:val="affffffff4"/>
              <w:numPr>
                <w:ilvl w:val="0"/>
                <w:numId w:val="97"/>
              </w:numPr>
              <w:rPr>
                <w:szCs w:val="24"/>
              </w:rPr>
            </w:pPr>
            <w:r w:rsidRPr="00553950">
              <w:rPr>
                <w:szCs w:val="24"/>
              </w:rPr>
              <w:t>В разделе «Отчеты» выбрать отчет с наименованием «Отчет по повесткам»;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отметить чекбокс «Выбрать тип», в появившемся поле «Тип причины вызова»  выбрать причину вызова «Призывная кампания»; задать период отчета в поле «с» и «по» - текущая дата;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52F5976" w14:textId="77777777" w:rsidR="00F21BC6" w:rsidRPr="00553950" w:rsidRDefault="004D71E9">
            <w:pPr>
              <w:pStyle w:val="af"/>
              <w:widowControl w:val="0"/>
              <w:numPr>
                <w:ilvl w:val="0"/>
                <w:numId w:val="113"/>
              </w:numPr>
              <w:tabs>
                <w:tab w:val="left" w:pos="300"/>
              </w:tabs>
              <w:ind w:left="0" w:firstLine="22"/>
              <w:contextualSpacing/>
            </w:pPr>
            <w:r w:rsidRPr="00553950">
              <w:t>на шаге 1 отчет с наименованием «Отчет по повесткам» сформирован;</w:t>
            </w:r>
          </w:p>
        </w:tc>
        <w:tc>
          <w:tcPr>
            <w:tcW w:w="3402" w:type="dxa"/>
            <w:vMerge/>
            <w:tcBorders>
              <w:left w:val="single" w:sz="4" w:space="0" w:color="auto"/>
              <w:right w:val="single" w:sz="4" w:space="0" w:color="auto"/>
            </w:tcBorders>
            <w:shd w:val="clear" w:color="auto" w:fill="auto"/>
          </w:tcPr>
          <w:p w14:paraId="2487D2D8" w14:textId="77777777" w:rsidR="00F21BC6" w:rsidRPr="00553950" w:rsidRDefault="00F21BC6">
            <w:pPr>
              <w:pStyle w:val="affffffff4"/>
              <w:tabs>
                <w:tab w:val="left" w:pos="321"/>
              </w:tabs>
              <w:ind w:left="34"/>
              <w:rPr>
                <w:b/>
                <w:szCs w:val="24"/>
              </w:rPr>
            </w:pPr>
          </w:p>
        </w:tc>
      </w:tr>
      <w:tr w:rsidR="00553950" w:rsidRPr="00553950" w14:paraId="4060824D" w14:textId="77777777">
        <w:trPr>
          <w:trHeight w:val="971"/>
        </w:trPr>
        <w:tc>
          <w:tcPr>
            <w:tcW w:w="562" w:type="dxa"/>
            <w:vMerge/>
            <w:tcBorders>
              <w:left w:val="single" w:sz="4" w:space="0" w:color="auto"/>
              <w:right w:val="single" w:sz="4" w:space="0" w:color="auto"/>
            </w:tcBorders>
          </w:tcPr>
          <w:p w14:paraId="505946D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BFF8AB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7A25F6" w14:textId="77777777" w:rsidR="00F21BC6" w:rsidRPr="00553950" w:rsidRDefault="004D71E9">
            <w:pPr>
              <w:pStyle w:val="affffffff4"/>
              <w:numPr>
                <w:ilvl w:val="0"/>
                <w:numId w:val="97"/>
              </w:numPr>
              <w:rPr>
                <w:szCs w:val="24"/>
              </w:rPr>
            </w:pPr>
            <w:r w:rsidRPr="00553950">
              <w:rPr>
                <w:szCs w:val="24"/>
              </w:rPr>
              <w:t>В разделе «Реестр повесток» → «Вызов граждан» → «Добавить граждан в список» выбрать чекбоксом записи граждан и нажать кнопку «Добавить в список на вызов»;</w:t>
            </w:r>
          </w:p>
          <w:p w14:paraId="1A0F3C24" w14:textId="77777777" w:rsidR="00F21BC6" w:rsidRPr="00553950" w:rsidRDefault="004D71E9">
            <w:pPr>
              <w:pStyle w:val="affffffff4"/>
              <w:numPr>
                <w:ilvl w:val="0"/>
                <w:numId w:val="97"/>
              </w:numPr>
              <w:rPr>
                <w:szCs w:val="24"/>
              </w:rPr>
            </w:pPr>
            <w:r w:rsidRPr="00553950">
              <w:rPr>
                <w:szCs w:val="24"/>
              </w:rPr>
              <w:t>В открывшемся окне нажать кнопку «Новый список»;</w:t>
            </w:r>
          </w:p>
          <w:p w14:paraId="5582E886" w14:textId="77777777" w:rsidR="00F21BC6" w:rsidRPr="00553950" w:rsidRDefault="004D71E9">
            <w:pPr>
              <w:pStyle w:val="affffffff4"/>
              <w:numPr>
                <w:ilvl w:val="0"/>
                <w:numId w:val="97"/>
              </w:numPr>
              <w:rPr>
                <w:szCs w:val="24"/>
              </w:rPr>
            </w:pPr>
            <w:r w:rsidRPr="00553950">
              <w:rPr>
                <w:szCs w:val="24"/>
              </w:rPr>
              <w:t xml:space="preserve">В открывшемся окне выбрать причину вызова в военный комиссариат: для прохождения призывной комиссии субъекта Российской Федерации; указать дату и время явки, адрес и способ направления повестки (нарочно и письмом) и нажать кнопку «Добавить в новый список». </w:t>
            </w:r>
          </w:p>
          <w:p w14:paraId="1A1F4668" w14:textId="77777777" w:rsidR="00F21BC6" w:rsidRPr="00553950" w:rsidRDefault="004D71E9">
            <w:pPr>
              <w:pStyle w:val="affffffff4"/>
              <w:rPr>
                <w:szCs w:val="24"/>
              </w:rPr>
            </w:pPr>
            <w:r w:rsidRPr="00553950">
              <w:rPr>
                <w:szCs w:val="24"/>
              </w:rPr>
              <w:t xml:space="preserve"> Нажать кнопку «Перейти к списку»;</w:t>
            </w:r>
          </w:p>
          <w:p w14:paraId="3CDCC292" w14:textId="77777777" w:rsidR="00F21BC6" w:rsidRPr="00553950" w:rsidRDefault="004D71E9">
            <w:pPr>
              <w:pStyle w:val="affffffff4"/>
              <w:numPr>
                <w:ilvl w:val="0"/>
                <w:numId w:val="97"/>
              </w:numPr>
              <w:rPr>
                <w:szCs w:val="24"/>
              </w:rPr>
            </w:pPr>
            <w:r w:rsidRPr="00553950">
              <w:rPr>
                <w:szCs w:val="24"/>
              </w:rPr>
              <w:t>В карточке списка на вызов нажать кнопку «Сформировать», и кнопку «Сформировать» в открывшемся модальном окне; после успешного формирования повесток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213D1E" w14:textId="77777777" w:rsidR="00F21BC6" w:rsidRPr="00553950" w:rsidRDefault="004D71E9">
            <w:pPr>
              <w:pStyle w:val="af"/>
              <w:widowControl w:val="0"/>
              <w:tabs>
                <w:tab w:val="left" w:pos="300"/>
              </w:tabs>
              <w:ind w:left="0"/>
              <w:contextualSpacing/>
            </w:pPr>
            <w:r w:rsidRPr="00553950">
              <w:t>– на шаге 5 сформированы проекты повесток и направлены на подписание;</w:t>
            </w:r>
          </w:p>
          <w:p w14:paraId="22329F30"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0B11AE83" w14:textId="77777777" w:rsidR="00F21BC6" w:rsidRPr="00553950" w:rsidRDefault="00F21BC6">
            <w:pPr>
              <w:pStyle w:val="affffffff4"/>
              <w:tabs>
                <w:tab w:val="left" w:pos="321"/>
              </w:tabs>
              <w:ind w:left="34"/>
              <w:rPr>
                <w:b/>
                <w:szCs w:val="24"/>
              </w:rPr>
            </w:pPr>
          </w:p>
        </w:tc>
      </w:tr>
      <w:tr w:rsidR="00553950" w:rsidRPr="00553950" w14:paraId="719D5A93" w14:textId="77777777">
        <w:trPr>
          <w:trHeight w:val="971"/>
        </w:trPr>
        <w:tc>
          <w:tcPr>
            <w:tcW w:w="562" w:type="dxa"/>
            <w:vMerge/>
            <w:tcBorders>
              <w:left w:val="single" w:sz="4" w:space="0" w:color="auto"/>
              <w:right w:val="single" w:sz="4" w:space="0" w:color="auto"/>
            </w:tcBorders>
          </w:tcPr>
          <w:p w14:paraId="51738BF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8CDE50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D79335" w14:textId="77777777" w:rsidR="00F21BC6" w:rsidRPr="00553950" w:rsidRDefault="004D71E9">
            <w:pPr>
              <w:pStyle w:val="affffffff4"/>
              <w:numPr>
                <w:ilvl w:val="0"/>
                <w:numId w:val="97"/>
              </w:numPr>
              <w:rPr>
                <w:szCs w:val="24"/>
              </w:rPr>
            </w:pPr>
            <w:r w:rsidRPr="00553950">
              <w:rPr>
                <w:szCs w:val="24"/>
              </w:rPr>
              <w:t>В разделе «Отчеты» выбрать отчет с наименованием «Отчет по повесткам»; в открывшемся окне нажать на кнопку «+ Создать отчет»;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374069" w14:textId="77777777" w:rsidR="00F21BC6" w:rsidRPr="00553950" w:rsidRDefault="004D71E9">
            <w:pPr>
              <w:pStyle w:val="af"/>
              <w:widowControl w:val="0"/>
              <w:tabs>
                <w:tab w:val="left" w:pos="300"/>
              </w:tabs>
              <w:ind w:left="0"/>
              <w:contextualSpacing/>
            </w:pPr>
            <w:r w:rsidRPr="00553950">
              <w:t>– на шаге 6 отчет с наименованием «Отчет по повесткам» сформирован, заполнены данные в столбце «Сформировано повесток».</w:t>
            </w:r>
          </w:p>
        </w:tc>
        <w:tc>
          <w:tcPr>
            <w:tcW w:w="3402" w:type="dxa"/>
            <w:vMerge/>
            <w:tcBorders>
              <w:left w:val="single" w:sz="4" w:space="0" w:color="auto"/>
              <w:right w:val="single" w:sz="4" w:space="0" w:color="auto"/>
            </w:tcBorders>
            <w:shd w:val="clear" w:color="auto" w:fill="auto"/>
          </w:tcPr>
          <w:p w14:paraId="1CAE9BD7" w14:textId="77777777" w:rsidR="00F21BC6" w:rsidRPr="00553950" w:rsidRDefault="00F21BC6">
            <w:pPr>
              <w:pStyle w:val="affffffff4"/>
              <w:tabs>
                <w:tab w:val="left" w:pos="321"/>
              </w:tabs>
              <w:ind w:left="34"/>
              <w:rPr>
                <w:b/>
                <w:szCs w:val="24"/>
              </w:rPr>
            </w:pPr>
          </w:p>
        </w:tc>
      </w:tr>
      <w:tr w:rsidR="00553950" w:rsidRPr="00553950" w14:paraId="2571D437" w14:textId="77777777">
        <w:trPr>
          <w:trHeight w:val="971"/>
        </w:trPr>
        <w:tc>
          <w:tcPr>
            <w:tcW w:w="562" w:type="dxa"/>
            <w:vMerge/>
            <w:tcBorders>
              <w:left w:val="single" w:sz="4" w:space="0" w:color="auto"/>
              <w:right w:val="single" w:sz="4" w:space="0" w:color="auto"/>
            </w:tcBorders>
          </w:tcPr>
          <w:p w14:paraId="3CA8B79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F97A47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8D8B86" w14:textId="77777777" w:rsidR="00F21BC6" w:rsidRPr="00553950" w:rsidRDefault="004D71E9">
            <w:pPr>
              <w:pStyle w:val="affffffff4"/>
              <w:rPr>
                <w:b/>
                <w:bCs/>
                <w:szCs w:val="24"/>
              </w:rPr>
            </w:pPr>
            <w:r w:rsidRPr="00553950">
              <w:rPr>
                <w:b/>
                <w:bCs/>
                <w:szCs w:val="24"/>
              </w:rPr>
              <w:t>Авторизоваться под ролью «Военный комиссар»:</w:t>
            </w:r>
          </w:p>
          <w:p w14:paraId="3C2E7E2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EAA7C47"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4D6E8F07" w14:textId="77777777" w:rsidR="00F21BC6" w:rsidRPr="00553950" w:rsidRDefault="00F21BC6">
            <w:pPr>
              <w:pStyle w:val="affffffff4"/>
              <w:tabs>
                <w:tab w:val="left" w:pos="321"/>
              </w:tabs>
              <w:ind w:left="34"/>
              <w:rPr>
                <w:b/>
                <w:szCs w:val="24"/>
              </w:rPr>
            </w:pPr>
          </w:p>
        </w:tc>
      </w:tr>
      <w:tr w:rsidR="00553950" w:rsidRPr="00553950" w14:paraId="2FE31829" w14:textId="77777777">
        <w:trPr>
          <w:trHeight w:val="971"/>
        </w:trPr>
        <w:tc>
          <w:tcPr>
            <w:tcW w:w="562" w:type="dxa"/>
            <w:vMerge/>
            <w:tcBorders>
              <w:left w:val="single" w:sz="4" w:space="0" w:color="auto"/>
              <w:right w:val="single" w:sz="4" w:space="0" w:color="auto"/>
            </w:tcBorders>
          </w:tcPr>
          <w:p w14:paraId="1AE6FF3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AD90A5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6F6C85" w14:textId="77777777" w:rsidR="00F21BC6" w:rsidRPr="00553950" w:rsidRDefault="004D71E9">
            <w:pPr>
              <w:pStyle w:val="affffffff4"/>
              <w:numPr>
                <w:ilvl w:val="0"/>
                <w:numId w:val="97"/>
              </w:numPr>
              <w:rPr>
                <w:szCs w:val="24"/>
              </w:rPr>
            </w:pPr>
            <w:r w:rsidRPr="00553950">
              <w:rPr>
                <w:szCs w:val="24"/>
              </w:rPr>
              <w:t>В разделе «Реестр повесток» → «Вызов граждан» → «Списки на вызов», нажать на номер списка на вызов. В карточке списка на вызов нажать кнопку «Подписать» и подписать повестки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4A3293F" w14:textId="77777777" w:rsidR="00F21BC6" w:rsidRPr="00553950" w:rsidRDefault="004D71E9">
            <w:pPr>
              <w:pStyle w:val="af"/>
              <w:widowControl w:val="0"/>
              <w:numPr>
                <w:ilvl w:val="0"/>
                <w:numId w:val="113"/>
              </w:numPr>
              <w:tabs>
                <w:tab w:val="left" w:pos="300"/>
              </w:tabs>
              <w:ind w:left="0" w:firstLine="22"/>
              <w:contextualSpacing/>
            </w:pPr>
            <w:r w:rsidRPr="00553950">
              <w:t>на шаге 7 подписание повесток в списке на вызов.</w:t>
            </w:r>
          </w:p>
        </w:tc>
        <w:tc>
          <w:tcPr>
            <w:tcW w:w="3402" w:type="dxa"/>
            <w:vMerge/>
            <w:tcBorders>
              <w:left w:val="single" w:sz="4" w:space="0" w:color="auto"/>
              <w:right w:val="single" w:sz="4" w:space="0" w:color="auto"/>
            </w:tcBorders>
            <w:shd w:val="clear" w:color="auto" w:fill="auto"/>
          </w:tcPr>
          <w:p w14:paraId="42722430" w14:textId="77777777" w:rsidR="00F21BC6" w:rsidRPr="00553950" w:rsidRDefault="00F21BC6">
            <w:pPr>
              <w:pStyle w:val="affffffff4"/>
              <w:tabs>
                <w:tab w:val="left" w:pos="321"/>
              </w:tabs>
              <w:ind w:left="34"/>
              <w:rPr>
                <w:b/>
                <w:szCs w:val="24"/>
              </w:rPr>
            </w:pPr>
          </w:p>
        </w:tc>
      </w:tr>
      <w:tr w:rsidR="00553950" w:rsidRPr="00553950" w14:paraId="099A7782" w14:textId="77777777">
        <w:trPr>
          <w:trHeight w:val="971"/>
        </w:trPr>
        <w:tc>
          <w:tcPr>
            <w:tcW w:w="562" w:type="dxa"/>
            <w:vMerge/>
            <w:tcBorders>
              <w:left w:val="single" w:sz="4" w:space="0" w:color="auto"/>
              <w:right w:val="single" w:sz="4" w:space="0" w:color="auto"/>
            </w:tcBorders>
          </w:tcPr>
          <w:p w14:paraId="3622A4C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A173B0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3F8CBA"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067C9B"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68E7399F" w14:textId="77777777" w:rsidR="00F21BC6" w:rsidRPr="00553950" w:rsidRDefault="00F21BC6">
            <w:pPr>
              <w:pStyle w:val="affffffff4"/>
              <w:tabs>
                <w:tab w:val="left" w:pos="321"/>
              </w:tabs>
              <w:ind w:left="34"/>
              <w:rPr>
                <w:b/>
                <w:szCs w:val="24"/>
              </w:rPr>
            </w:pPr>
          </w:p>
        </w:tc>
      </w:tr>
      <w:tr w:rsidR="00553950" w:rsidRPr="00553950" w14:paraId="21A33461" w14:textId="77777777">
        <w:trPr>
          <w:trHeight w:val="971"/>
        </w:trPr>
        <w:tc>
          <w:tcPr>
            <w:tcW w:w="562" w:type="dxa"/>
            <w:vMerge/>
            <w:tcBorders>
              <w:left w:val="single" w:sz="4" w:space="0" w:color="auto"/>
              <w:right w:val="single" w:sz="4" w:space="0" w:color="auto"/>
            </w:tcBorders>
          </w:tcPr>
          <w:p w14:paraId="05E77B8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C7B114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52E12E" w14:textId="77777777" w:rsidR="00F21BC6" w:rsidRPr="00553950" w:rsidRDefault="004D71E9">
            <w:pPr>
              <w:pStyle w:val="affffffff4"/>
              <w:numPr>
                <w:ilvl w:val="0"/>
                <w:numId w:val="97"/>
              </w:numPr>
              <w:rPr>
                <w:szCs w:val="24"/>
              </w:rPr>
            </w:pPr>
            <w:r w:rsidRPr="00553950">
              <w:rPr>
                <w:szCs w:val="24"/>
              </w:rPr>
              <w:t xml:space="preserve">В разделе «Реестр повесток» → «Вызов граждан» → «Списки на вызов», </w:t>
            </w:r>
            <w:r w:rsidRPr="00553950">
              <w:t>нажать</w:t>
            </w:r>
            <w:r w:rsidRPr="00553950">
              <w:rPr>
                <w:szCs w:val="24"/>
              </w:rPr>
              <w:t xml:space="preserve"> на номер списка на вызов. В карточке списка на вызов нажать кнопку «Направить» и подтвердить направление повесток гражданам из списка;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E957C5F" w14:textId="77777777" w:rsidR="00F21BC6" w:rsidRPr="00553950" w:rsidRDefault="004D71E9">
            <w:pPr>
              <w:pStyle w:val="af"/>
              <w:widowControl w:val="0"/>
              <w:numPr>
                <w:ilvl w:val="0"/>
                <w:numId w:val="113"/>
              </w:numPr>
              <w:tabs>
                <w:tab w:val="left" w:pos="300"/>
              </w:tabs>
              <w:ind w:left="0" w:firstLine="22"/>
              <w:contextualSpacing/>
            </w:pPr>
            <w:r w:rsidRPr="00553950">
              <w:t>на шаге 8 направление повесток гражданам из списка на вызов;</w:t>
            </w:r>
          </w:p>
        </w:tc>
        <w:tc>
          <w:tcPr>
            <w:tcW w:w="3402" w:type="dxa"/>
            <w:vMerge/>
            <w:tcBorders>
              <w:left w:val="single" w:sz="4" w:space="0" w:color="auto"/>
              <w:right w:val="single" w:sz="4" w:space="0" w:color="auto"/>
            </w:tcBorders>
            <w:shd w:val="clear" w:color="auto" w:fill="auto"/>
          </w:tcPr>
          <w:p w14:paraId="27D14079" w14:textId="77777777" w:rsidR="00F21BC6" w:rsidRPr="00553950" w:rsidRDefault="00F21BC6">
            <w:pPr>
              <w:pStyle w:val="affffffff4"/>
              <w:tabs>
                <w:tab w:val="left" w:pos="321"/>
              </w:tabs>
              <w:ind w:left="34"/>
              <w:rPr>
                <w:b/>
                <w:szCs w:val="24"/>
              </w:rPr>
            </w:pPr>
          </w:p>
        </w:tc>
      </w:tr>
      <w:tr w:rsidR="00553950" w:rsidRPr="00553950" w14:paraId="06B829C2" w14:textId="77777777">
        <w:trPr>
          <w:trHeight w:val="971"/>
        </w:trPr>
        <w:tc>
          <w:tcPr>
            <w:tcW w:w="562" w:type="dxa"/>
            <w:vMerge/>
            <w:tcBorders>
              <w:left w:val="single" w:sz="4" w:space="0" w:color="auto"/>
              <w:right w:val="single" w:sz="4" w:space="0" w:color="auto"/>
            </w:tcBorders>
          </w:tcPr>
          <w:p w14:paraId="0D1D3F9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61D28D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7B5C283" w14:textId="77777777" w:rsidR="00F21BC6" w:rsidRPr="00553950" w:rsidRDefault="004D71E9">
            <w:pPr>
              <w:pStyle w:val="affffffff4"/>
              <w:numPr>
                <w:ilvl w:val="0"/>
                <w:numId w:val="97"/>
              </w:numPr>
              <w:rPr>
                <w:szCs w:val="24"/>
              </w:rPr>
            </w:pPr>
            <w:r w:rsidRPr="00553950">
              <w:rPr>
                <w:szCs w:val="24"/>
              </w:rPr>
              <w:t>В разделе «Отчеты» выбрать отчет с наименованием «Отчет по повесткам»;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32F3EAB7" w14:textId="77777777" w:rsidR="00F21BC6" w:rsidRPr="00553950" w:rsidRDefault="004D71E9">
            <w:pPr>
              <w:pStyle w:val="affffffff4"/>
              <w:rPr>
                <w:szCs w:val="24"/>
              </w:rPr>
            </w:pPr>
            <w:r w:rsidRPr="00553950">
              <w:rPr>
                <w:szCs w:val="24"/>
              </w:rPr>
              <w:t xml:space="preserve">В </w:t>
            </w:r>
            <w:r w:rsidRPr="00553950">
              <w:t xml:space="preserve">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xml:space="preserve">; нажать на кнопу «˅Создать </w:t>
            </w:r>
            <w:r w:rsidRPr="00553950">
              <w:lastRenderedPageBreak/>
              <w:t>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2804120" w14:textId="77777777" w:rsidR="00F21BC6" w:rsidRPr="00553950" w:rsidRDefault="004D71E9">
            <w:pPr>
              <w:pStyle w:val="af"/>
              <w:widowControl w:val="0"/>
              <w:tabs>
                <w:tab w:val="left" w:pos="300"/>
              </w:tabs>
              <w:ind w:left="0"/>
              <w:contextualSpacing/>
            </w:pPr>
            <w:r w:rsidRPr="00553950">
              <w:lastRenderedPageBreak/>
              <w:t>– на шаге 9 отчет с наименованием «Отчет по повесткам» сформирован, заполнены данные в столбце «Направлено», «Сводный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1D4F4FE1" w14:textId="77777777" w:rsidR="00F21BC6" w:rsidRPr="00553950" w:rsidRDefault="00F21BC6">
            <w:pPr>
              <w:pStyle w:val="affffffff4"/>
              <w:tabs>
                <w:tab w:val="left" w:pos="321"/>
              </w:tabs>
              <w:ind w:left="34"/>
              <w:rPr>
                <w:b/>
                <w:szCs w:val="24"/>
              </w:rPr>
            </w:pPr>
          </w:p>
        </w:tc>
      </w:tr>
      <w:tr w:rsidR="00553950" w:rsidRPr="00553950" w14:paraId="59F6172F" w14:textId="77777777">
        <w:trPr>
          <w:trHeight w:val="971"/>
        </w:trPr>
        <w:tc>
          <w:tcPr>
            <w:tcW w:w="562" w:type="dxa"/>
            <w:vMerge/>
            <w:tcBorders>
              <w:left w:val="single" w:sz="4" w:space="0" w:color="auto"/>
              <w:right w:val="single" w:sz="4" w:space="0" w:color="auto"/>
            </w:tcBorders>
          </w:tcPr>
          <w:p w14:paraId="6226A1B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F17943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9E09E6"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7EEA993" w14:textId="77777777" w:rsidR="00F21BC6" w:rsidRPr="00553950" w:rsidRDefault="004D71E9">
            <w:pPr>
              <w:pStyle w:val="affffffff4"/>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59EC5141" w14:textId="77777777" w:rsidR="00F21BC6" w:rsidRPr="00553950" w:rsidRDefault="00F21BC6">
            <w:pPr>
              <w:pStyle w:val="affffffff4"/>
              <w:tabs>
                <w:tab w:val="left" w:pos="321"/>
              </w:tabs>
              <w:ind w:left="34"/>
              <w:rPr>
                <w:b/>
                <w:szCs w:val="24"/>
              </w:rPr>
            </w:pPr>
          </w:p>
        </w:tc>
      </w:tr>
      <w:tr w:rsidR="00553950" w:rsidRPr="00553950" w14:paraId="4AFF5E30" w14:textId="77777777">
        <w:trPr>
          <w:trHeight w:val="330"/>
        </w:trPr>
        <w:tc>
          <w:tcPr>
            <w:tcW w:w="562" w:type="dxa"/>
            <w:vMerge/>
            <w:tcBorders>
              <w:left w:val="single" w:sz="4" w:space="0" w:color="auto"/>
              <w:right w:val="single" w:sz="4" w:space="0" w:color="auto"/>
            </w:tcBorders>
          </w:tcPr>
          <w:p w14:paraId="50E4477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097189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98448F" w14:textId="77777777" w:rsidR="00F21BC6" w:rsidRPr="00553950" w:rsidRDefault="004D71E9">
            <w:pPr>
              <w:pStyle w:val="affffffff4"/>
              <w:numPr>
                <w:ilvl w:val="0"/>
                <w:numId w:val="97"/>
              </w:numPr>
              <w:rPr>
                <w:szCs w:val="24"/>
              </w:rPr>
            </w:pPr>
            <w:r w:rsidRPr="00553950">
              <w:rPr>
                <w:szCs w:val="24"/>
              </w:rPr>
              <w:t>В разделе «Внешний обмен» → «Уведомления на ЕПГУ» просмотреть направленные уведомление о размещении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8AEFA7" w14:textId="77777777" w:rsidR="00F21BC6" w:rsidRPr="00553950" w:rsidRDefault="004D71E9">
            <w:pPr>
              <w:pStyle w:val="af"/>
              <w:widowControl w:val="0"/>
              <w:tabs>
                <w:tab w:val="left" w:pos="300"/>
              </w:tabs>
              <w:ind w:left="0"/>
              <w:contextualSpacing/>
            </w:pPr>
            <w:r w:rsidRPr="00553950">
              <w:t>– на шаге 10 уведомления гражданам о размещении повестки в статусе «Доставлено»;</w:t>
            </w:r>
          </w:p>
        </w:tc>
        <w:tc>
          <w:tcPr>
            <w:tcW w:w="3402" w:type="dxa"/>
            <w:vMerge/>
            <w:tcBorders>
              <w:left w:val="single" w:sz="4" w:space="0" w:color="auto"/>
              <w:right w:val="single" w:sz="4" w:space="0" w:color="auto"/>
            </w:tcBorders>
            <w:shd w:val="clear" w:color="auto" w:fill="auto"/>
          </w:tcPr>
          <w:p w14:paraId="00189B02" w14:textId="77777777" w:rsidR="00F21BC6" w:rsidRPr="00553950" w:rsidRDefault="00F21BC6">
            <w:pPr>
              <w:pStyle w:val="affffffff4"/>
              <w:tabs>
                <w:tab w:val="left" w:pos="321"/>
              </w:tabs>
              <w:ind w:left="34"/>
              <w:rPr>
                <w:b/>
                <w:szCs w:val="24"/>
              </w:rPr>
            </w:pPr>
          </w:p>
        </w:tc>
      </w:tr>
      <w:tr w:rsidR="00553950" w:rsidRPr="00553950" w14:paraId="403C1427" w14:textId="77777777">
        <w:trPr>
          <w:trHeight w:val="265"/>
        </w:trPr>
        <w:tc>
          <w:tcPr>
            <w:tcW w:w="562" w:type="dxa"/>
            <w:vMerge/>
            <w:tcBorders>
              <w:left w:val="single" w:sz="4" w:space="0" w:color="auto"/>
              <w:right w:val="single" w:sz="4" w:space="0" w:color="auto"/>
            </w:tcBorders>
          </w:tcPr>
          <w:p w14:paraId="41CD35B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891E87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9038A3" w14:textId="77777777" w:rsidR="00F21BC6" w:rsidRPr="00553950" w:rsidRDefault="004D71E9">
            <w:pPr>
              <w:pStyle w:val="affffffff4"/>
              <w:numPr>
                <w:ilvl w:val="0"/>
                <w:numId w:val="97"/>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D96E34" w14:textId="77777777" w:rsidR="00F21BC6" w:rsidRPr="00553950" w:rsidRDefault="004D71E9">
            <w:pPr>
              <w:pStyle w:val="af"/>
              <w:widowControl w:val="0"/>
              <w:tabs>
                <w:tab w:val="left" w:pos="300"/>
              </w:tabs>
              <w:ind w:left="0"/>
              <w:contextualSpacing/>
            </w:pPr>
            <w:r w:rsidRPr="00553950">
              <w:t>– на шаге 11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3B658214" w14:textId="77777777" w:rsidR="00F21BC6" w:rsidRPr="00553950" w:rsidRDefault="00F21BC6">
            <w:pPr>
              <w:pStyle w:val="affffffff4"/>
              <w:tabs>
                <w:tab w:val="left" w:pos="321"/>
              </w:tabs>
              <w:ind w:left="34"/>
              <w:rPr>
                <w:b/>
                <w:szCs w:val="24"/>
              </w:rPr>
            </w:pPr>
          </w:p>
        </w:tc>
      </w:tr>
      <w:tr w:rsidR="00553950" w:rsidRPr="00553950" w14:paraId="49ED2BD3" w14:textId="77777777">
        <w:trPr>
          <w:trHeight w:val="411"/>
        </w:trPr>
        <w:tc>
          <w:tcPr>
            <w:tcW w:w="562" w:type="dxa"/>
            <w:vMerge/>
            <w:tcBorders>
              <w:left w:val="single" w:sz="4" w:space="0" w:color="auto"/>
              <w:right w:val="single" w:sz="4" w:space="0" w:color="auto"/>
            </w:tcBorders>
          </w:tcPr>
          <w:p w14:paraId="5BDE02A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F19468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B415F8"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2BB8C0F" w14:textId="77777777" w:rsidR="00F21BC6" w:rsidRPr="00553950" w:rsidRDefault="004D71E9">
            <w:pPr>
              <w:pStyle w:val="affffffff4"/>
              <w:rPr>
                <w:b/>
                <w:bCs/>
                <w:szCs w:val="24"/>
              </w:rPr>
            </w:pPr>
            <w:r w:rsidRPr="00553950">
              <w:t xml:space="preserve">Положительным результатом проверки для пользователя с ролью </w:t>
            </w:r>
            <w:r w:rsidRPr="00553950">
              <w:rPr>
                <w:b/>
                <w:bCs/>
                <w:szCs w:val="24"/>
              </w:rPr>
              <w:t>«Наблюдатель ВК субъекта»</w:t>
            </w:r>
            <w:r w:rsidRPr="00553950">
              <w:t xml:space="preserve"> является:</w:t>
            </w:r>
          </w:p>
        </w:tc>
        <w:tc>
          <w:tcPr>
            <w:tcW w:w="3402" w:type="dxa"/>
            <w:vMerge/>
            <w:tcBorders>
              <w:left w:val="single" w:sz="4" w:space="0" w:color="auto"/>
              <w:right w:val="single" w:sz="4" w:space="0" w:color="auto"/>
            </w:tcBorders>
            <w:shd w:val="clear" w:color="auto" w:fill="auto"/>
          </w:tcPr>
          <w:p w14:paraId="3FF8E16F" w14:textId="77777777" w:rsidR="00F21BC6" w:rsidRPr="00553950" w:rsidRDefault="00F21BC6">
            <w:pPr>
              <w:pStyle w:val="affffffff4"/>
              <w:tabs>
                <w:tab w:val="left" w:pos="321"/>
              </w:tabs>
              <w:ind w:left="34"/>
              <w:rPr>
                <w:b/>
                <w:szCs w:val="24"/>
              </w:rPr>
            </w:pPr>
          </w:p>
        </w:tc>
      </w:tr>
      <w:tr w:rsidR="00553950" w:rsidRPr="00553950" w14:paraId="605E018F" w14:textId="77777777">
        <w:trPr>
          <w:trHeight w:val="274"/>
        </w:trPr>
        <w:tc>
          <w:tcPr>
            <w:tcW w:w="562" w:type="dxa"/>
            <w:vMerge/>
            <w:tcBorders>
              <w:left w:val="single" w:sz="4" w:space="0" w:color="auto"/>
              <w:right w:val="single" w:sz="4" w:space="0" w:color="auto"/>
            </w:tcBorders>
          </w:tcPr>
          <w:p w14:paraId="2AB728F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FAAD05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066553" w14:textId="77777777" w:rsidR="00F21BC6" w:rsidRPr="00553950" w:rsidRDefault="004D71E9">
            <w:pPr>
              <w:pStyle w:val="af"/>
              <w:numPr>
                <w:ilvl w:val="0"/>
                <w:numId w:val="97"/>
              </w:numPr>
            </w:pPr>
            <w:r w:rsidRPr="00553950">
              <w:t>Выполнить действие, указанное в шаге 10-11.</w:t>
            </w:r>
          </w:p>
          <w:p w14:paraId="7B6A204D" w14:textId="77777777" w:rsidR="00F21BC6" w:rsidRPr="00553950" w:rsidRDefault="004D71E9">
            <w:pPr>
              <w:pStyle w:val="af"/>
              <w:ind w:left="0"/>
              <w:rPr>
                <w:lang w:eastAsia="ru-RU"/>
              </w:rPr>
            </w:pPr>
            <w:r w:rsidRPr="00553950">
              <w:t xml:space="preserve">В </w:t>
            </w:r>
            <w:r w:rsidRPr="00553950">
              <w:rPr>
                <w:lang w:eastAsia="ru-RU"/>
              </w:rPr>
              <w:t xml:space="preserve"> разделе «Отчеты» выбрать отчет с наименованием «Отчет по повесткам»;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w:t>
            </w:r>
            <w:r w:rsidRPr="00553950">
              <w:rPr>
                <w:lang w:eastAsia="ru-RU"/>
              </w:rPr>
              <w:lastRenderedPageBreak/>
              <w:t>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3166338B" w14:textId="77777777" w:rsidR="00F21BC6" w:rsidRPr="00553950" w:rsidRDefault="004D71E9">
            <w:pPr>
              <w:pStyle w:val="affffffff4"/>
              <w:rPr>
                <w:szCs w:val="24"/>
              </w:rPr>
            </w:pPr>
            <w:r w:rsidRPr="00553950">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D421DB"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12 уведомления гражданам о размещении повестки в статусе «Доставлено», действия пользователей зафиксированы в Журнале пользовательских операций, «Отчет по повесткам» сформирован, «Сводный отчет по уведомлению граждан (ЛК ЕПГУ)» в пределах своего субъекта РФ </w:t>
            </w:r>
            <w:r w:rsidRPr="00553950">
              <w:lastRenderedPageBreak/>
              <w:t>сформирован.</w:t>
            </w:r>
          </w:p>
          <w:p w14:paraId="3D23978A" w14:textId="77777777" w:rsidR="00F21BC6" w:rsidRPr="00553950" w:rsidRDefault="00F21BC6">
            <w:pPr>
              <w:widowControl w:val="0"/>
              <w:tabs>
                <w:tab w:val="left" w:pos="300"/>
              </w:tabs>
              <w:contextualSpacing/>
            </w:pPr>
          </w:p>
        </w:tc>
        <w:tc>
          <w:tcPr>
            <w:tcW w:w="3402" w:type="dxa"/>
            <w:vMerge/>
            <w:tcBorders>
              <w:left w:val="single" w:sz="4" w:space="0" w:color="auto"/>
              <w:right w:val="single" w:sz="4" w:space="0" w:color="auto"/>
            </w:tcBorders>
            <w:shd w:val="clear" w:color="auto" w:fill="auto"/>
          </w:tcPr>
          <w:p w14:paraId="19795FD4" w14:textId="77777777" w:rsidR="00F21BC6" w:rsidRPr="00553950" w:rsidRDefault="00F21BC6">
            <w:pPr>
              <w:pStyle w:val="affffffff4"/>
              <w:tabs>
                <w:tab w:val="left" w:pos="321"/>
              </w:tabs>
              <w:ind w:left="34"/>
              <w:rPr>
                <w:b/>
                <w:szCs w:val="24"/>
              </w:rPr>
            </w:pPr>
          </w:p>
        </w:tc>
      </w:tr>
      <w:tr w:rsidR="00553950" w:rsidRPr="00553950" w14:paraId="735DC40F" w14:textId="77777777">
        <w:trPr>
          <w:trHeight w:val="268"/>
        </w:trPr>
        <w:tc>
          <w:tcPr>
            <w:tcW w:w="562" w:type="dxa"/>
            <w:vMerge/>
            <w:tcBorders>
              <w:left w:val="single" w:sz="4" w:space="0" w:color="auto"/>
              <w:right w:val="single" w:sz="4" w:space="0" w:color="auto"/>
            </w:tcBorders>
          </w:tcPr>
          <w:p w14:paraId="116EB7F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F9489F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7CF57C"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4E27774" w14:textId="77777777" w:rsidR="00F21BC6" w:rsidRPr="00553950" w:rsidRDefault="004D71E9">
            <w:pPr>
              <w:pStyle w:val="affffffff4"/>
            </w:pPr>
            <w:r w:rsidRPr="00553950">
              <w:t xml:space="preserve">Положительным результатом проверки для пользователя с ролью </w:t>
            </w:r>
            <w:r w:rsidRPr="00553950">
              <w:rPr>
                <w:b/>
                <w:bCs/>
                <w:szCs w:val="24"/>
              </w:rPr>
              <w:t xml:space="preserve">«Наблюдатель ГОМУ» </w:t>
            </w:r>
            <w:r w:rsidRPr="00553950">
              <w:t>является:</w:t>
            </w:r>
          </w:p>
        </w:tc>
        <w:tc>
          <w:tcPr>
            <w:tcW w:w="3402" w:type="dxa"/>
            <w:vMerge/>
            <w:tcBorders>
              <w:left w:val="single" w:sz="4" w:space="0" w:color="auto"/>
              <w:right w:val="single" w:sz="4" w:space="0" w:color="auto"/>
            </w:tcBorders>
            <w:shd w:val="clear" w:color="auto" w:fill="auto"/>
          </w:tcPr>
          <w:p w14:paraId="6F0D7C12" w14:textId="77777777" w:rsidR="00F21BC6" w:rsidRPr="00553950" w:rsidRDefault="00F21BC6">
            <w:pPr>
              <w:pStyle w:val="affffffff4"/>
              <w:tabs>
                <w:tab w:val="left" w:pos="321"/>
              </w:tabs>
              <w:ind w:left="34"/>
              <w:rPr>
                <w:b/>
                <w:szCs w:val="24"/>
              </w:rPr>
            </w:pPr>
          </w:p>
        </w:tc>
      </w:tr>
      <w:tr w:rsidR="00553950" w:rsidRPr="00553950" w14:paraId="025C2279" w14:textId="77777777">
        <w:trPr>
          <w:trHeight w:val="273"/>
        </w:trPr>
        <w:tc>
          <w:tcPr>
            <w:tcW w:w="562" w:type="dxa"/>
            <w:vMerge/>
            <w:tcBorders>
              <w:left w:val="single" w:sz="4" w:space="0" w:color="auto"/>
              <w:right w:val="single" w:sz="4" w:space="0" w:color="auto"/>
            </w:tcBorders>
          </w:tcPr>
          <w:p w14:paraId="6F3767A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B90B41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5A576F" w14:textId="77777777" w:rsidR="00F21BC6" w:rsidRPr="00553950" w:rsidRDefault="004D71E9">
            <w:pPr>
              <w:pStyle w:val="af"/>
              <w:numPr>
                <w:ilvl w:val="0"/>
                <w:numId w:val="97"/>
              </w:numPr>
              <w:rPr>
                <w:lang w:eastAsia="ru-RU"/>
              </w:rPr>
            </w:pPr>
            <w:r w:rsidRPr="00553950">
              <w:t>Выполнить действие, указанное в шаге 10-11.</w:t>
            </w:r>
          </w:p>
          <w:p w14:paraId="59D91F2E" w14:textId="77777777" w:rsidR="00F21BC6" w:rsidRPr="00553950" w:rsidRDefault="004D71E9">
            <w:pPr>
              <w:pStyle w:val="af"/>
              <w:ind w:left="0"/>
              <w:rPr>
                <w:lang w:eastAsia="ru-RU"/>
              </w:rPr>
            </w:pPr>
            <w:r w:rsidRPr="00553950">
              <w:t xml:space="preserve">В </w:t>
            </w:r>
            <w:r w:rsidRPr="00553950">
              <w:rPr>
                <w:lang w:eastAsia="ru-RU"/>
              </w:rPr>
              <w:t xml:space="preserve"> разделе «Отчеты» выбрать отчет с наименованием «Отчет по повесткам»; в открывшемся окне нажать на кнопку «+ Создать отчет»; в открывшемся модальном </w:t>
            </w:r>
            <w:r w:rsidRPr="00553950">
              <w:rPr>
                <w:lang w:eastAsia="ru-RU"/>
              </w:rPr>
              <w:lastRenderedPageBreak/>
              <w:t>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798E0A17"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260126"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 на шаге 13 уведомление гражданам о размещении повестки в статусе «Доставлено», действия пользователей зафиксированы в Журнале </w:t>
            </w:r>
            <w:r w:rsidRPr="00553950">
              <w:lastRenderedPageBreak/>
              <w:t>пользовательских операций, «Отчет по повесткам» сформирован, «Сводный отчет по уведомлению граждан (ЛК ЕПГУ)» в пределах всех военкоматов</w:t>
            </w:r>
          </w:p>
        </w:tc>
        <w:tc>
          <w:tcPr>
            <w:tcW w:w="3402" w:type="dxa"/>
            <w:vMerge/>
            <w:tcBorders>
              <w:left w:val="single" w:sz="4" w:space="0" w:color="auto"/>
              <w:right w:val="single" w:sz="4" w:space="0" w:color="auto"/>
            </w:tcBorders>
            <w:shd w:val="clear" w:color="auto" w:fill="auto"/>
          </w:tcPr>
          <w:p w14:paraId="2207051E" w14:textId="77777777" w:rsidR="00F21BC6" w:rsidRPr="00553950" w:rsidRDefault="00F21BC6">
            <w:pPr>
              <w:pStyle w:val="affffffff4"/>
              <w:tabs>
                <w:tab w:val="left" w:pos="321"/>
              </w:tabs>
              <w:ind w:left="34"/>
              <w:rPr>
                <w:b/>
                <w:szCs w:val="24"/>
              </w:rPr>
            </w:pPr>
          </w:p>
        </w:tc>
      </w:tr>
      <w:tr w:rsidR="00553950" w:rsidRPr="00553950" w14:paraId="65950AF8" w14:textId="77777777">
        <w:trPr>
          <w:trHeight w:val="262"/>
        </w:trPr>
        <w:tc>
          <w:tcPr>
            <w:tcW w:w="562" w:type="dxa"/>
            <w:vMerge/>
            <w:tcBorders>
              <w:left w:val="single" w:sz="4" w:space="0" w:color="auto"/>
              <w:right w:val="single" w:sz="4" w:space="0" w:color="auto"/>
            </w:tcBorders>
          </w:tcPr>
          <w:p w14:paraId="23A335E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756BBE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7267A0"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FE4A80" w14:textId="77777777" w:rsidR="00F21BC6" w:rsidRPr="00553950" w:rsidRDefault="004D71E9">
            <w:pPr>
              <w:pStyle w:val="affffffff4"/>
              <w:rPr>
                <w:b/>
                <w:bCs/>
                <w:szCs w:val="24"/>
              </w:rPr>
            </w:pPr>
            <w:r w:rsidRPr="00553950">
              <w:t xml:space="preserve">Положительным результатом проверки для пользователя с ролью </w:t>
            </w:r>
            <w:r w:rsidRPr="00553950">
              <w:rPr>
                <w:b/>
                <w:bCs/>
                <w:szCs w:val="24"/>
              </w:rPr>
              <w:t>«Наблюдатель штаба ВО»</w:t>
            </w:r>
            <w:r w:rsidRPr="00553950">
              <w:t xml:space="preserve"> является:</w:t>
            </w:r>
          </w:p>
        </w:tc>
        <w:tc>
          <w:tcPr>
            <w:tcW w:w="3402" w:type="dxa"/>
            <w:vMerge/>
            <w:tcBorders>
              <w:left w:val="single" w:sz="4" w:space="0" w:color="auto"/>
              <w:right w:val="single" w:sz="4" w:space="0" w:color="auto"/>
            </w:tcBorders>
            <w:shd w:val="clear" w:color="auto" w:fill="auto"/>
          </w:tcPr>
          <w:p w14:paraId="667D077C" w14:textId="77777777" w:rsidR="00F21BC6" w:rsidRPr="00553950" w:rsidRDefault="00F21BC6">
            <w:pPr>
              <w:pStyle w:val="affffffff4"/>
              <w:tabs>
                <w:tab w:val="left" w:pos="321"/>
              </w:tabs>
              <w:ind w:left="34"/>
              <w:rPr>
                <w:b/>
                <w:szCs w:val="24"/>
              </w:rPr>
            </w:pPr>
          </w:p>
        </w:tc>
      </w:tr>
      <w:tr w:rsidR="00553950" w:rsidRPr="00553950" w14:paraId="4EBBBC7E" w14:textId="77777777">
        <w:trPr>
          <w:trHeight w:val="267"/>
        </w:trPr>
        <w:tc>
          <w:tcPr>
            <w:tcW w:w="562" w:type="dxa"/>
            <w:vMerge/>
            <w:tcBorders>
              <w:left w:val="single" w:sz="4" w:space="0" w:color="auto"/>
              <w:right w:val="single" w:sz="4" w:space="0" w:color="auto"/>
            </w:tcBorders>
          </w:tcPr>
          <w:p w14:paraId="21D2ADA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A5CA62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5FE344" w14:textId="77777777" w:rsidR="00F21BC6" w:rsidRPr="00553950" w:rsidRDefault="004D71E9">
            <w:pPr>
              <w:pStyle w:val="affffffff4"/>
              <w:numPr>
                <w:ilvl w:val="0"/>
                <w:numId w:val="97"/>
              </w:numPr>
              <w:rPr>
                <w:szCs w:val="24"/>
              </w:rPr>
            </w:pPr>
            <w:r w:rsidRPr="00553950">
              <w:rPr>
                <w:szCs w:val="24"/>
              </w:rPr>
              <w:t xml:space="preserve">Выполнить действие, указанное в шаге </w:t>
            </w:r>
            <w:r w:rsidRPr="00553950">
              <w:t xml:space="preserve">9-10, 12 </w:t>
            </w:r>
            <w:r w:rsidRPr="00553950">
              <w:rPr>
                <w:szCs w:val="24"/>
              </w:rPr>
              <w:t>(формирование отчета)</w:t>
            </w:r>
          </w:p>
          <w:p w14:paraId="5C9E7627"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2796D3" w14:textId="77777777" w:rsidR="00F21BC6" w:rsidRPr="00553950" w:rsidRDefault="004D71E9">
            <w:pPr>
              <w:pStyle w:val="affffffff4"/>
              <w:tabs>
                <w:tab w:val="left" w:pos="442"/>
                <w:tab w:val="left" w:pos="583"/>
              </w:tabs>
            </w:pPr>
            <w:r w:rsidRPr="00553950">
              <w:t xml:space="preserve"> на шаге 14 уведомления гражданам о размещении повестки в статусе «Доставлено», действия </w:t>
            </w:r>
            <w:r w:rsidRPr="00553950">
              <w:lastRenderedPageBreak/>
              <w:t>пользователей зафиксированы в Журнале пользовательских операций, «Отчет по повесткам» сформирован, «Сводный отчет по уведомлению граждан (ЛК ЕПГУ)» в пределах военного округа РФ сформирован.</w:t>
            </w:r>
          </w:p>
        </w:tc>
        <w:tc>
          <w:tcPr>
            <w:tcW w:w="3402" w:type="dxa"/>
            <w:vMerge/>
            <w:tcBorders>
              <w:left w:val="single" w:sz="4" w:space="0" w:color="auto"/>
              <w:right w:val="single" w:sz="4" w:space="0" w:color="auto"/>
            </w:tcBorders>
            <w:shd w:val="clear" w:color="auto" w:fill="auto"/>
          </w:tcPr>
          <w:p w14:paraId="77D202A0" w14:textId="77777777" w:rsidR="00F21BC6" w:rsidRPr="00553950" w:rsidRDefault="00F21BC6">
            <w:pPr>
              <w:pStyle w:val="affffffff4"/>
              <w:tabs>
                <w:tab w:val="left" w:pos="321"/>
              </w:tabs>
              <w:ind w:left="34"/>
              <w:rPr>
                <w:b/>
                <w:szCs w:val="24"/>
              </w:rPr>
            </w:pPr>
          </w:p>
        </w:tc>
      </w:tr>
      <w:tr w:rsidR="00553950" w:rsidRPr="00553950" w14:paraId="4FA884EA" w14:textId="77777777">
        <w:trPr>
          <w:trHeight w:val="971"/>
        </w:trPr>
        <w:tc>
          <w:tcPr>
            <w:tcW w:w="562" w:type="dxa"/>
            <w:vMerge/>
            <w:tcBorders>
              <w:left w:val="single" w:sz="4" w:space="0" w:color="auto"/>
              <w:right w:val="single" w:sz="4" w:space="0" w:color="auto"/>
            </w:tcBorders>
          </w:tcPr>
          <w:p w14:paraId="133B1E1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DFE3CE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738757"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541C067F"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2321392" w14:textId="77777777" w:rsidR="00F21BC6" w:rsidRPr="00553950" w:rsidRDefault="004D71E9">
            <w:pPr>
              <w:pStyle w:val="affffffff4"/>
            </w:pPr>
            <w:r w:rsidRPr="00553950">
              <w:t xml:space="preserve">Положительным результатом проверки для пользователя с ролью </w:t>
            </w:r>
            <w:r w:rsidRPr="00553950">
              <w:rPr>
                <w:b/>
                <w:bCs/>
                <w:szCs w:val="24"/>
              </w:rPr>
              <w:t xml:space="preserve">«Сотрудник ГОМУ» </w:t>
            </w:r>
            <w:r w:rsidRPr="00553950">
              <w:t>является:</w:t>
            </w:r>
          </w:p>
        </w:tc>
        <w:tc>
          <w:tcPr>
            <w:tcW w:w="3402" w:type="dxa"/>
            <w:vMerge/>
            <w:tcBorders>
              <w:left w:val="single" w:sz="4" w:space="0" w:color="auto"/>
              <w:right w:val="single" w:sz="4" w:space="0" w:color="auto"/>
            </w:tcBorders>
            <w:shd w:val="clear" w:color="auto" w:fill="auto"/>
          </w:tcPr>
          <w:p w14:paraId="6625B548" w14:textId="77777777" w:rsidR="00F21BC6" w:rsidRPr="00553950" w:rsidRDefault="00F21BC6">
            <w:pPr>
              <w:pStyle w:val="affffffff4"/>
              <w:tabs>
                <w:tab w:val="left" w:pos="321"/>
              </w:tabs>
              <w:ind w:left="34"/>
              <w:rPr>
                <w:b/>
                <w:szCs w:val="24"/>
              </w:rPr>
            </w:pPr>
          </w:p>
        </w:tc>
      </w:tr>
      <w:tr w:rsidR="00553950" w:rsidRPr="00553950" w14:paraId="58023A5D" w14:textId="77777777">
        <w:trPr>
          <w:trHeight w:val="971"/>
        </w:trPr>
        <w:tc>
          <w:tcPr>
            <w:tcW w:w="562" w:type="dxa"/>
            <w:vMerge/>
            <w:tcBorders>
              <w:left w:val="single" w:sz="4" w:space="0" w:color="auto"/>
              <w:right w:val="single" w:sz="4" w:space="0" w:color="auto"/>
            </w:tcBorders>
          </w:tcPr>
          <w:p w14:paraId="0EFFE53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A09518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88E2F6" w14:textId="77777777" w:rsidR="00F21BC6" w:rsidRPr="00553950" w:rsidRDefault="004D71E9">
            <w:pPr>
              <w:pStyle w:val="affffffff4"/>
              <w:numPr>
                <w:ilvl w:val="0"/>
                <w:numId w:val="97"/>
              </w:numPr>
              <w:rPr>
                <w:szCs w:val="24"/>
              </w:rPr>
            </w:pPr>
            <w:r w:rsidRPr="00553950">
              <w:rPr>
                <w:szCs w:val="24"/>
              </w:rPr>
              <w:t>Выполнить действие, указанное в шаге 10,13.</w:t>
            </w:r>
          </w:p>
          <w:p w14:paraId="7877BF12" w14:textId="77777777" w:rsidR="00F21BC6" w:rsidRPr="00553950" w:rsidRDefault="004D71E9">
            <w:pPr>
              <w:pStyle w:val="affffffff4"/>
              <w:tabs>
                <w:tab w:val="left" w:pos="317"/>
              </w:tabs>
            </w:pPr>
            <w:r w:rsidRPr="00553950">
              <w:rPr>
                <w:szCs w:val="24"/>
              </w:rPr>
              <w:t xml:space="preserve">Перейти в раздел «Аналитическая подсистема» </w:t>
            </w:r>
            <w:r w:rsidRPr="00553950">
              <w:t>→ «Дашборд»; зафиксировать данные, отображаемые на виджете «Призывная кампания».</w:t>
            </w:r>
          </w:p>
          <w:p w14:paraId="24EA0F39" w14:textId="77777777" w:rsidR="00F21BC6" w:rsidRPr="00553950" w:rsidRDefault="004D71E9">
            <w:pPr>
              <w:pStyle w:val="affffffff4"/>
              <w:rPr>
                <w:szCs w:val="24"/>
              </w:rPr>
            </w:pPr>
            <w:r w:rsidRPr="00553950">
              <w:rPr>
                <w:szCs w:val="24"/>
              </w:rPr>
              <w:t xml:space="preserve">Перейти в раздел «Аналитическая подсистема» </w:t>
            </w:r>
            <w:r w:rsidRPr="00553950">
              <w:t>→ «Бизнес метрики»; нажать на виджет «Реестр повесток»; зафиксировать отображаемые данные.</w:t>
            </w:r>
          </w:p>
          <w:p w14:paraId="4256D6F2"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880E892" w14:textId="77777777" w:rsidR="00F21BC6" w:rsidRPr="00553950" w:rsidRDefault="004D71E9">
            <w:pPr>
              <w:pStyle w:val="af"/>
              <w:widowControl w:val="0"/>
              <w:numPr>
                <w:ilvl w:val="0"/>
                <w:numId w:val="114"/>
              </w:numPr>
              <w:tabs>
                <w:tab w:val="left" w:pos="300"/>
              </w:tabs>
              <w:ind w:left="0" w:firstLine="22"/>
              <w:contextualSpacing/>
              <w:rPr>
                <w:b/>
                <w:bCs/>
              </w:rPr>
            </w:pPr>
            <w:r w:rsidRPr="00553950">
              <w:t xml:space="preserve">на шаге 15 уведомления гражданам о размещении повестки в статусе «Доставлено», </w:t>
            </w:r>
            <w:bookmarkStart w:id="138" w:name="_Hlk189250419"/>
            <w:r w:rsidRPr="00553950">
              <w:t>«Отчет по повесткам» сформирован, «Сводный отчет по уведомлению граждан (ЛК ЕПГУ)» в пределах всех военкоматов РФ сформирован.</w:t>
            </w:r>
            <w:bookmarkEnd w:id="138"/>
          </w:p>
          <w:p w14:paraId="2466D6AC" w14:textId="77777777" w:rsidR="00F21BC6" w:rsidRPr="00553950" w:rsidRDefault="004D71E9">
            <w:pPr>
              <w:pStyle w:val="affffffff4"/>
            </w:pPr>
            <w:r w:rsidRPr="00553950">
              <w:t>Данные на «Дашборде» в виджете «Призывная кампания» и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p w14:paraId="18464FB7" w14:textId="77777777" w:rsidR="00F21BC6" w:rsidRPr="00553950" w:rsidRDefault="00F21BC6">
            <w:pPr>
              <w:pStyle w:val="af"/>
              <w:widowControl w:val="0"/>
              <w:tabs>
                <w:tab w:val="left" w:pos="300"/>
              </w:tabs>
              <w:ind w:left="22"/>
              <w:contextualSpacing/>
              <w:rPr>
                <w:b/>
                <w:bCs/>
              </w:rPr>
            </w:pPr>
          </w:p>
        </w:tc>
        <w:tc>
          <w:tcPr>
            <w:tcW w:w="3402" w:type="dxa"/>
            <w:vMerge/>
            <w:tcBorders>
              <w:left w:val="single" w:sz="4" w:space="0" w:color="auto"/>
              <w:right w:val="single" w:sz="4" w:space="0" w:color="auto"/>
            </w:tcBorders>
            <w:shd w:val="clear" w:color="auto" w:fill="auto"/>
          </w:tcPr>
          <w:p w14:paraId="5C6CE10B" w14:textId="77777777" w:rsidR="00F21BC6" w:rsidRPr="00553950" w:rsidRDefault="00F21BC6">
            <w:pPr>
              <w:pStyle w:val="affffffff4"/>
              <w:tabs>
                <w:tab w:val="left" w:pos="321"/>
              </w:tabs>
              <w:ind w:left="34"/>
              <w:rPr>
                <w:b/>
                <w:szCs w:val="24"/>
              </w:rPr>
            </w:pPr>
          </w:p>
        </w:tc>
      </w:tr>
      <w:tr w:rsidR="00553950" w:rsidRPr="00553950" w14:paraId="49407DF0" w14:textId="77777777">
        <w:trPr>
          <w:trHeight w:val="971"/>
        </w:trPr>
        <w:tc>
          <w:tcPr>
            <w:tcW w:w="562" w:type="dxa"/>
            <w:vMerge/>
            <w:tcBorders>
              <w:left w:val="single" w:sz="4" w:space="0" w:color="auto"/>
              <w:right w:val="single" w:sz="4" w:space="0" w:color="auto"/>
            </w:tcBorders>
          </w:tcPr>
          <w:p w14:paraId="6885D3A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16A88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4B4518" w14:textId="77777777" w:rsidR="00F21BC6" w:rsidRPr="00553950" w:rsidRDefault="004D71E9">
            <w:pPr>
              <w:pStyle w:val="affffffff4"/>
              <w:numPr>
                <w:ilvl w:val="0"/>
                <w:numId w:val="97"/>
              </w:numPr>
              <w:rPr>
                <w:szCs w:val="24"/>
              </w:rPr>
            </w:pPr>
            <w:r w:rsidRPr="00553950">
              <w:rPr>
                <w:szCs w:val="24"/>
              </w:rPr>
              <w:t>В разделе «Отчеты» выбрать отчет с наименованием «Детализированный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A6504F" w14:textId="77777777" w:rsidR="00F21BC6" w:rsidRPr="00553950" w:rsidRDefault="004D71E9">
            <w:pPr>
              <w:pStyle w:val="af"/>
              <w:widowControl w:val="0"/>
              <w:numPr>
                <w:ilvl w:val="0"/>
                <w:numId w:val="114"/>
              </w:numPr>
              <w:tabs>
                <w:tab w:val="left" w:pos="300"/>
              </w:tabs>
              <w:ind w:left="0" w:firstLine="22"/>
              <w:contextualSpacing/>
            </w:pPr>
            <w:r w:rsidRPr="00553950">
              <w:t>на шаге 16 отчет с наименованием «Детализированный отчет по повесткам» сформирован;</w:t>
            </w:r>
          </w:p>
        </w:tc>
        <w:tc>
          <w:tcPr>
            <w:tcW w:w="3402" w:type="dxa"/>
            <w:vMerge/>
            <w:tcBorders>
              <w:left w:val="single" w:sz="4" w:space="0" w:color="auto"/>
              <w:right w:val="single" w:sz="4" w:space="0" w:color="auto"/>
            </w:tcBorders>
            <w:shd w:val="clear" w:color="auto" w:fill="auto"/>
          </w:tcPr>
          <w:p w14:paraId="5663AF14" w14:textId="77777777" w:rsidR="00F21BC6" w:rsidRPr="00553950" w:rsidRDefault="00F21BC6">
            <w:pPr>
              <w:pStyle w:val="affffffff4"/>
              <w:tabs>
                <w:tab w:val="left" w:pos="321"/>
              </w:tabs>
              <w:ind w:left="34"/>
              <w:rPr>
                <w:b/>
                <w:szCs w:val="24"/>
              </w:rPr>
            </w:pPr>
          </w:p>
        </w:tc>
      </w:tr>
      <w:tr w:rsidR="00553950" w:rsidRPr="00553950" w14:paraId="1BC78754" w14:textId="77777777">
        <w:trPr>
          <w:trHeight w:val="971"/>
        </w:trPr>
        <w:tc>
          <w:tcPr>
            <w:tcW w:w="562" w:type="dxa"/>
            <w:vMerge/>
            <w:tcBorders>
              <w:left w:val="single" w:sz="4" w:space="0" w:color="auto"/>
              <w:bottom w:val="single" w:sz="4" w:space="0" w:color="auto"/>
              <w:right w:val="single" w:sz="4" w:space="0" w:color="auto"/>
            </w:tcBorders>
          </w:tcPr>
          <w:p w14:paraId="4A2C3AB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DD4CF0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180064"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1BD3A790" w14:textId="77777777" w:rsidR="00F21BC6" w:rsidRPr="00553950" w:rsidRDefault="004D71E9">
            <w:pPr>
              <w:pStyle w:val="af"/>
              <w:numPr>
                <w:ilvl w:val="0"/>
                <w:numId w:val="97"/>
              </w:numPr>
              <w:rPr>
                <w:lang w:eastAsia="ru-RU"/>
              </w:rPr>
            </w:pPr>
            <w:r w:rsidRPr="00553950">
              <w:rPr>
                <w:lang w:eastAsia="ru-RU"/>
              </w:rPr>
              <w:t>Проверить поступление уведомления в личный кабинет гражданина на ЕПГУ.</w:t>
            </w:r>
          </w:p>
          <w:p w14:paraId="21D011BC" w14:textId="77777777" w:rsidR="00F21BC6" w:rsidRPr="00553950" w:rsidRDefault="00F21BC6">
            <w:pPr>
              <w:pStyle w:val="affffffff4"/>
              <w:rPr>
                <w:szCs w:val="24"/>
              </w:rPr>
            </w:pPr>
          </w:p>
          <w:p w14:paraId="46452BA5" w14:textId="77777777" w:rsidR="00F21BC6" w:rsidRPr="00553950" w:rsidRDefault="00F21BC6">
            <w:pPr>
              <w:pStyle w:val="affffffff4"/>
              <w:rPr>
                <w:szCs w:val="24"/>
              </w:rPr>
            </w:pPr>
          </w:p>
          <w:p w14:paraId="66A82451" w14:textId="77777777" w:rsidR="00F21BC6" w:rsidRPr="00553950" w:rsidRDefault="00F21BC6">
            <w:pPr>
              <w:pStyle w:val="affffffff4"/>
              <w:rPr>
                <w:szCs w:val="24"/>
              </w:rPr>
            </w:pPr>
          </w:p>
          <w:p w14:paraId="5B862D49" w14:textId="77777777" w:rsidR="00F21BC6" w:rsidRPr="00553950" w:rsidRDefault="00F21BC6">
            <w:pPr>
              <w:pStyle w:val="affffffff4"/>
              <w:rPr>
                <w:szCs w:val="24"/>
              </w:rPr>
            </w:pPr>
          </w:p>
          <w:p w14:paraId="45843F02" w14:textId="77777777" w:rsidR="00F21BC6" w:rsidRPr="00553950" w:rsidRDefault="00F21BC6">
            <w:pPr>
              <w:pStyle w:val="affffffff4"/>
              <w:rPr>
                <w:szCs w:val="24"/>
              </w:rPr>
            </w:pPr>
          </w:p>
          <w:p w14:paraId="7D72025E" w14:textId="77777777" w:rsidR="00F21BC6" w:rsidRPr="00553950" w:rsidRDefault="00F21BC6">
            <w:pPr>
              <w:pStyle w:val="affffffff4"/>
              <w:rPr>
                <w:szCs w:val="24"/>
              </w:rPr>
            </w:pPr>
          </w:p>
          <w:p w14:paraId="19D1DDC4"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35675F"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w:t>
            </w:r>
            <w:r w:rsidRPr="00553950">
              <w:rPr>
                <w:szCs w:val="24"/>
              </w:rPr>
              <w:t xml:space="preserve">на ЕПГУ является: </w:t>
            </w:r>
          </w:p>
          <w:p w14:paraId="52CB5FB5" w14:textId="77777777" w:rsidR="00F21BC6" w:rsidRPr="00553950" w:rsidRDefault="004D71E9">
            <w:pPr>
              <w:contextualSpacing/>
            </w:pPr>
            <w:r w:rsidRPr="00553950">
              <w:t>–  на шаге 17 поступление уведомлений о размещении повестки в личный кабинет гражданина на ЕПГУ</w:t>
            </w:r>
          </w:p>
          <w:p w14:paraId="5F23856F" w14:textId="77777777" w:rsidR="00F21BC6" w:rsidRPr="00553950" w:rsidRDefault="004D71E9">
            <w:pPr>
              <w:contextualSpacing/>
            </w:pPr>
            <w:r w:rsidRPr="00553950">
              <w:rPr>
                <w:b/>
                <w:bCs/>
              </w:rPr>
              <w:t>Текст Уведомления</w:t>
            </w:r>
            <w:r w:rsidRPr="00553950">
              <w:t>:</w:t>
            </w:r>
          </w:p>
          <w:p w14:paraId="70C2D5A1" w14:textId="77777777" w:rsidR="00F21BC6" w:rsidRPr="00553950" w:rsidRDefault="004D71E9">
            <w:pPr>
              <w:tabs>
                <w:tab w:val="left" w:pos="851"/>
              </w:tabs>
              <w:rPr>
                <w:rFonts w:eastAsia="Calibri"/>
                <w:bCs/>
              </w:rPr>
            </w:pPr>
            <w:r w:rsidRPr="00553950">
              <w:rPr>
                <w:rFonts w:eastAsia="Calibri"/>
                <w:bCs/>
              </w:rPr>
              <w:t>Уведомление о размещении повестки</w:t>
            </w:r>
          </w:p>
          <w:p w14:paraId="7D8A6750" w14:textId="77777777" w:rsidR="00F21BC6" w:rsidRPr="00553950" w:rsidRDefault="004D71E9">
            <w:pPr>
              <w:contextualSpacing/>
            </w:pPr>
            <w:r w:rsidRPr="00553950">
              <w:t>&lt;Имя Отчество&gt;</w:t>
            </w:r>
          </w:p>
          <w:p w14:paraId="41AA6292" w14:textId="77777777" w:rsidR="00F21BC6" w:rsidRPr="00553950" w:rsidRDefault="004D71E9">
            <w:pPr>
              <w:contextualSpacing/>
            </w:pPr>
            <w:r w:rsidRPr="00553950">
              <w:t>В Реестре повесток размещена повестка на ваше имя</w:t>
            </w:r>
          </w:p>
          <w:p w14:paraId="40945447" w14:textId="77777777" w:rsidR="00F21BC6" w:rsidRPr="00553950" w:rsidRDefault="004D71E9">
            <w:pPr>
              <w:contextualSpacing/>
            </w:pPr>
            <w:r w:rsidRPr="00553950">
              <w:lastRenderedPageBreak/>
              <w:t>Дату явки и адрес военкомата вы можете узнать в личном кабинете Реестра повесток</w:t>
            </w:r>
          </w:p>
          <w:p w14:paraId="15720E73" w14:textId="77777777" w:rsidR="00F21BC6" w:rsidRPr="00553950" w:rsidRDefault="004D71E9">
            <w:pPr>
              <w:contextualSpacing/>
            </w:pPr>
            <w:r w:rsidRPr="00553950">
              <w:t>Повестка считается вручённой по истечении 7 дней с момента её размещения в Реестре повесток – п.2 ст.31 Закона о воинской обязанности и военной службе</w:t>
            </w:r>
          </w:p>
          <w:p w14:paraId="53A0FF68" w14:textId="77777777" w:rsidR="00F21BC6" w:rsidRPr="00553950" w:rsidRDefault="004D71E9">
            <w:pPr>
              <w:contextualSpacing/>
            </w:pPr>
            <w:r w:rsidRPr="00553950">
              <w:t>Со дня размещения повестки в Реестре повесток в качестве ограничения, направленного на обеспечение явки в военкомат, вам запрещён выезд из России – п.1 ст. 7.1 Закона о воинской обязанности и военной службе</w:t>
            </w:r>
          </w:p>
          <w:p w14:paraId="62732A5F" w14:textId="77777777" w:rsidR="00F21BC6" w:rsidRPr="00553950" w:rsidRDefault="004D71E9">
            <w:pPr>
              <w:contextualSpacing/>
            </w:pPr>
            <w:r w:rsidRPr="00553950">
              <w:t>В случае неявки в дату, указанную в повестке, через 20 календарных дней к вам будут применены ограничения:</w:t>
            </w:r>
          </w:p>
          <w:p w14:paraId="772D666F" w14:textId="77777777" w:rsidR="00F21BC6" w:rsidRPr="00553950" w:rsidRDefault="004D71E9">
            <w:pPr>
              <w:contextualSpacing/>
            </w:pPr>
            <w:r w:rsidRPr="00553950">
              <w:t>- запрет на регистрацию в качестве индивидуального предпринимателя</w:t>
            </w:r>
          </w:p>
          <w:p w14:paraId="23BFAE0E" w14:textId="77777777" w:rsidR="00F21BC6" w:rsidRPr="00553950" w:rsidRDefault="004D71E9">
            <w:pPr>
              <w:contextualSpacing/>
            </w:pPr>
            <w:r w:rsidRPr="00553950">
              <w:t xml:space="preserve">- запрет на постановку в налоговом органе физического лица в качестве налогоплательщика, </w:t>
            </w:r>
            <w:r w:rsidRPr="00553950">
              <w:lastRenderedPageBreak/>
              <w:t>применяющего специальный налоговый режим «Налог на профессиональный доход»</w:t>
            </w:r>
          </w:p>
          <w:p w14:paraId="0B852123" w14:textId="77777777" w:rsidR="00F21BC6" w:rsidRPr="00553950" w:rsidRDefault="004D71E9">
            <w:pPr>
              <w:contextualSpacing/>
            </w:pPr>
            <w:r w:rsidRPr="00553950">
              <w:t>- приостановка действий по государственной регистрации недвижимости и её постановке на кадастровый учёт</w:t>
            </w:r>
          </w:p>
          <w:p w14:paraId="0D54EB39" w14:textId="77777777" w:rsidR="00F21BC6" w:rsidRPr="00553950" w:rsidRDefault="004D71E9">
            <w:pPr>
              <w:contextualSpacing/>
            </w:pPr>
            <w:r w:rsidRPr="00553950">
              <w:t>- ограничения на управление транспортными средствами</w:t>
            </w:r>
          </w:p>
          <w:p w14:paraId="0DD0A355" w14:textId="77777777" w:rsidR="00F21BC6" w:rsidRPr="00553950" w:rsidRDefault="004D71E9">
            <w:pPr>
              <w:contextualSpacing/>
            </w:pPr>
            <w:r w:rsidRPr="00553950">
              <w:t>- запрет на регистрацию транспортных средств</w:t>
            </w:r>
          </w:p>
          <w:p w14:paraId="18169B25" w14:textId="77777777" w:rsidR="00F21BC6" w:rsidRPr="00553950" w:rsidRDefault="004D71E9">
            <w:pPr>
              <w:contextualSpacing/>
            </w:pPr>
            <w:r w:rsidRPr="00553950">
              <w:t>- отказ в предоставлении кредитов и займов</w:t>
            </w:r>
          </w:p>
          <w:p w14:paraId="364A94D0" w14:textId="77777777" w:rsidR="00F21BC6" w:rsidRPr="00553950" w:rsidRDefault="004D71E9">
            <w:pPr>
              <w:contextualSpacing/>
            </w:pPr>
            <w:r w:rsidRPr="00553950">
              <w:t>п.4 ст. 7.1 Закона о воинской обязанности и военной службе.</w:t>
            </w:r>
          </w:p>
        </w:tc>
        <w:tc>
          <w:tcPr>
            <w:tcW w:w="3402" w:type="dxa"/>
            <w:vMerge/>
            <w:tcBorders>
              <w:left w:val="single" w:sz="4" w:space="0" w:color="auto"/>
              <w:bottom w:val="single" w:sz="4" w:space="0" w:color="auto"/>
              <w:right w:val="single" w:sz="4" w:space="0" w:color="auto"/>
            </w:tcBorders>
            <w:shd w:val="clear" w:color="auto" w:fill="auto"/>
          </w:tcPr>
          <w:p w14:paraId="663BB625" w14:textId="77777777" w:rsidR="00F21BC6" w:rsidRPr="00553950" w:rsidRDefault="00F21BC6">
            <w:pPr>
              <w:pStyle w:val="affffffff4"/>
              <w:tabs>
                <w:tab w:val="left" w:pos="321"/>
              </w:tabs>
              <w:ind w:left="34"/>
              <w:rPr>
                <w:b/>
                <w:szCs w:val="24"/>
              </w:rPr>
            </w:pPr>
          </w:p>
        </w:tc>
      </w:tr>
      <w:tr w:rsidR="00553950" w:rsidRPr="00553950" w14:paraId="449E73CC" w14:textId="77777777">
        <w:trPr>
          <w:trHeight w:val="188"/>
        </w:trPr>
        <w:tc>
          <w:tcPr>
            <w:tcW w:w="562" w:type="dxa"/>
            <w:vMerge w:val="restart"/>
            <w:tcBorders>
              <w:left w:val="single" w:sz="4" w:space="0" w:color="auto"/>
              <w:right w:val="single" w:sz="4" w:space="0" w:color="auto"/>
            </w:tcBorders>
          </w:tcPr>
          <w:p w14:paraId="509F6BD8" w14:textId="77777777" w:rsidR="00F21BC6" w:rsidRPr="00553950" w:rsidRDefault="004D71E9">
            <w:pPr>
              <w:pStyle w:val="af"/>
              <w:widowControl w:val="0"/>
              <w:numPr>
                <w:ilvl w:val="2"/>
                <w:numId w:val="275"/>
              </w:numPr>
              <w:suppressLineNumbers/>
              <w:ind w:left="57" w:right="-57"/>
              <w:contextualSpacing/>
            </w:pPr>
            <w:r w:rsidRPr="00553950">
              <w:lastRenderedPageBreak/>
              <w:t>26.</w:t>
            </w:r>
          </w:p>
        </w:tc>
        <w:tc>
          <w:tcPr>
            <w:tcW w:w="2415" w:type="dxa"/>
            <w:vMerge w:val="restart"/>
            <w:tcBorders>
              <w:left w:val="single" w:sz="4" w:space="0" w:color="auto"/>
              <w:right w:val="single" w:sz="4" w:space="0" w:color="auto"/>
            </w:tcBorders>
            <w:shd w:val="clear" w:color="auto" w:fill="auto"/>
          </w:tcPr>
          <w:p w14:paraId="0EF91E81" w14:textId="77777777" w:rsidR="00F21BC6" w:rsidRPr="00553950" w:rsidRDefault="004D71E9">
            <w:pPr>
              <w:pStyle w:val="affffffff4"/>
              <w:rPr>
                <w:szCs w:val="24"/>
              </w:rPr>
            </w:pPr>
            <w:r w:rsidRPr="00553950">
              <w:rPr>
                <w:szCs w:val="24"/>
              </w:rPr>
              <w:t>Проверка функциональности вызова повесткой гражданина в военный комиссариат для мобилизации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13F6F6" w14:textId="77777777" w:rsidR="00F21BC6" w:rsidRPr="00553950" w:rsidRDefault="004D71E9">
            <w:pPr>
              <w:pStyle w:val="affffffff4"/>
              <w:rPr>
                <w:b/>
                <w:bCs/>
                <w:szCs w:val="24"/>
              </w:rPr>
            </w:pPr>
            <w:r w:rsidRPr="00553950">
              <w:rPr>
                <w:b/>
                <w:bCs/>
                <w:szCs w:val="24"/>
              </w:rPr>
              <w:t>Авторизоваться под ролью «Специалист по комплектованию»</w:t>
            </w:r>
          </w:p>
          <w:p w14:paraId="46F5E268"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FB7B9B"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по комплектованию</w:t>
            </w:r>
            <w:r w:rsidRPr="00553950">
              <w:t>» является:</w:t>
            </w:r>
          </w:p>
          <w:p w14:paraId="07C1E29F" w14:textId="77777777" w:rsidR="00F21BC6" w:rsidRPr="00553950" w:rsidRDefault="00F21BC6">
            <w:pPr>
              <w:contextualSpacing/>
            </w:pPr>
          </w:p>
        </w:tc>
        <w:tc>
          <w:tcPr>
            <w:tcW w:w="3402" w:type="dxa"/>
            <w:vMerge w:val="restart"/>
            <w:tcBorders>
              <w:left w:val="single" w:sz="4" w:space="0" w:color="auto"/>
              <w:right w:val="single" w:sz="4" w:space="0" w:color="auto"/>
            </w:tcBorders>
            <w:shd w:val="clear" w:color="auto" w:fill="auto"/>
          </w:tcPr>
          <w:p w14:paraId="341FA429"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3CE98DCA" w14:textId="77777777" w:rsidR="00F21BC6" w:rsidRPr="00553950" w:rsidRDefault="004D71E9">
            <w:pPr>
              <w:pStyle w:val="affffffff4"/>
              <w:rPr>
                <w:bCs/>
                <w:szCs w:val="24"/>
              </w:rPr>
            </w:pPr>
            <w:r w:rsidRPr="00553950">
              <w:rPr>
                <w:bCs/>
                <w:szCs w:val="24"/>
              </w:rPr>
              <w:t>В проверке используются данные гражданина 3</w:t>
            </w:r>
          </w:p>
          <w:p w14:paraId="66F15081" w14:textId="77777777" w:rsidR="00F21BC6" w:rsidRPr="00553950" w:rsidRDefault="00F21BC6">
            <w:pPr>
              <w:pStyle w:val="affffffff4"/>
              <w:rPr>
                <w:bCs/>
                <w:szCs w:val="24"/>
              </w:rPr>
            </w:pPr>
          </w:p>
          <w:p w14:paraId="52AA41B3" w14:textId="77777777" w:rsidR="00F21BC6" w:rsidRPr="00553950" w:rsidRDefault="004D71E9">
            <w:pPr>
              <w:pStyle w:val="affffffff4"/>
              <w:numPr>
                <w:ilvl w:val="0"/>
                <w:numId w:val="99"/>
              </w:numPr>
              <w:rPr>
                <w:szCs w:val="24"/>
              </w:rPr>
            </w:pPr>
            <w:r w:rsidRPr="00553950">
              <w:rPr>
                <w:szCs w:val="24"/>
              </w:rPr>
              <w:t>Запись гражданина в статусе «Состоит на учете»</w:t>
            </w:r>
          </w:p>
          <w:p w14:paraId="68A74BE3" w14:textId="77777777" w:rsidR="00F21BC6" w:rsidRPr="00553950" w:rsidRDefault="004D71E9">
            <w:pPr>
              <w:pStyle w:val="affffffff4"/>
              <w:rPr>
                <w:szCs w:val="24"/>
              </w:rPr>
            </w:pPr>
            <w:r w:rsidRPr="00553950">
              <w:rPr>
                <w:szCs w:val="24"/>
              </w:rPr>
              <w:t>используемая в сценарии 23</w:t>
            </w:r>
          </w:p>
          <w:p w14:paraId="751737D3" w14:textId="77777777" w:rsidR="00F21BC6" w:rsidRPr="00553950" w:rsidRDefault="004D71E9">
            <w:pPr>
              <w:pStyle w:val="affffffff4"/>
              <w:numPr>
                <w:ilvl w:val="0"/>
                <w:numId w:val="99"/>
              </w:numPr>
              <w:rPr>
                <w:szCs w:val="24"/>
              </w:rPr>
            </w:pPr>
            <w:r w:rsidRPr="00553950">
              <w:rPr>
                <w:szCs w:val="24"/>
              </w:rPr>
              <w:t>УКЭП на АРМ военного комиссара. УКЭП того удостоверяющего центра, к которому подключен стенд.</w:t>
            </w:r>
          </w:p>
          <w:p w14:paraId="16C59D3B" w14:textId="77777777" w:rsidR="00F21BC6" w:rsidRPr="00553950" w:rsidRDefault="00F21BC6">
            <w:pPr>
              <w:pStyle w:val="affffffff4"/>
              <w:rPr>
                <w:szCs w:val="24"/>
              </w:rPr>
            </w:pPr>
          </w:p>
          <w:p w14:paraId="362D9269" w14:textId="77777777" w:rsidR="00F21BC6" w:rsidRPr="00553950" w:rsidRDefault="004D71E9">
            <w:pPr>
              <w:pStyle w:val="affffffff4"/>
              <w:rPr>
                <w:szCs w:val="24"/>
              </w:rPr>
            </w:pPr>
            <w:r w:rsidRPr="00553950">
              <w:rPr>
                <w:szCs w:val="24"/>
              </w:rPr>
              <w:t>Пользователи с назначенными ролями:</w:t>
            </w:r>
          </w:p>
          <w:p w14:paraId="0D56A5E8"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50276E00" w14:textId="77777777" w:rsidR="00F21BC6" w:rsidRPr="00553950" w:rsidRDefault="004D71E9">
            <w:pPr>
              <w:pStyle w:val="affffffff4"/>
              <w:numPr>
                <w:ilvl w:val="0"/>
                <w:numId w:val="125"/>
              </w:numPr>
              <w:tabs>
                <w:tab w:val="left" w:pos="321"/>
              </w:tabs>
              <w:ind w:left="34" w:firstLine="0"/>
              <w:rPr>
                <w:b/>
                <w:bCs/>
                <w:szCs w:val="24"/>
              </w:rPr>
            </w:pPr>
            <w:r w:rsidRPr="00553950">
              <w:rPr>
                <w:szCs w:val="24"/>
              </w:rPr>
              <w:lastRenderedPageBreak/>
              <w:t>Специалист по комплектованию;</w:t>
            </w:r>
          </w:p>
          <w:p w14:paraId="13B3E319"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ВК субъекта;</w:t>
            </w:r>
          </w:p>
          <w:p w14:paraId="771BFB8A"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штаба ВО;</w:t>
            </w:r>
          </w:p>
          <w:p w14:paraId="078DC596" w14:textId="77777777" w:rsidR="00F21BC6" w:rsidRPr="00553950" w:rsidRDefault="004D71E9">
            <w:pPr>
              <w:pStyle w:val="affffffff4"/>
              <w:numPr>
                <w:ilvl w:val="0"/>
                <w:numId w:val="125"/>
              </w:numPr>
              <w:tabs>
                <w:tab w:val="left" w:pos="321"/>
              </w:tabs>
              <w:ind w:left="34" w:firstLine="0"/>
              <w:rPr>
                <w:b/>
                <w:bCs/>
                <w:szCs w:val="24"/>
              </w:rPr>
            </w:pPr>
            <w:r w:rsidRPr="00553950">
              <w:rPr>
                <w:szCs w:val="24"/>
              </w:rPr>
              <w:t>Наблюдатель ГОМУ;</w:t>
            </w:r>
          </w:p>
          <w:p w14:paraId="64E1C70F" w14:textId="77777777" w:rsidR="00F21BC6" w:rsidRPr="00553950" w:rsidRDefault="004D71E9">
            <w:pPr>
              <w:pStyle w:val="affffffff4"/>
              <w:tabs>
                <w:tab w:val="left" w:pos="321"/>
              </w:tabs>
              <w:ind w:left="34"/>
              <w:rPr>
                <w:b/>
                <w:szCs w:val="24"/>
              </w:rPr>
            </w:pPr>
            <w:r w:rsidRPr="00553950">
              <w:rPr>
                <w:szCs w:val="24"/>
              </w:rPr>
              <w:t>Сотрудник ГОМУ.</w:t>
            </w:r>
          </w:p>
        </w:tc>
      </w:tr>
      <w:tr w:rsidR="00553950" w:rsidRPr="00553950" w14:paraId="29005372" w14:textId="77777777">
        <w:trPr>
          <w:trHeight w:val="188"/>
        </w:trPr>
        <w:tc>
          <w:tcPr>
            <w:tcW w:w="562" w:type="dxa"/>
            <w:vMerge/>
            <w:tcBorders>
              <w:left w:val="single" w:sz="4" w:space="0" w:color="auto"/>
              <w:right w:val="single" w:sz="4" w:space="0" w:color="auto"/>
            </w:tcBorders>
          </w:tcPr>
          <w:p w14:paraId="0DCD41C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6618C5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51DB05" w14:textId="77777777" w:rsidR="00F21BC6" w:rsidRPr="00553950" w:rsidRDefault="004D71E9">
            <w:pPr>
              <w:pStyle w:val="affffffff4"/>
              <w:numPr>
                <w:ilvl w:val="0"/>
                <w:numId w:val="116"/>
              </w:numPr>
              <w:rPr>
                <w:szCs w:val="24"/>
              </w:rPr>
            </w:pPr>
            <w:r w:rsidRPr="00553950">
              <w:rPr>
                <w:szCs w:val="24"/>
              </w:rPr>
              <w:t xml:space="preserve">В разделе «Отчеты» выбрать отчет с наименованием «Отчет по повесткам по мобилизации»;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w:t>
            </w:r>
            <w:r w:rsidRPr="00553950">
              <w:t>- текущая дата</w:t>
            </w:r>
            <w:r w:rsidRPr="00553950">
              <w:rPr>
                <w:szCs w:val="24"/>
              </w:rPr>
              <w:t xml:space="preserve">; нажать на кнопку «˅Создать отчет»;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4C1A7E" w14:textId="77777777" w:rsidR="00F21BC6" w:rsidRPr="00553950" w:rsidRDefault="004D71E9">
            <w:pPr>
              <w:pStyle w:val="af"/>
              <w:widowControl w:val="0"/>
              <w:tabs>
                <w:tab w:val="left" w:pos="300"/>
              </w:tabs>
              <w:ind w:left="0"/>
              <w:contextualSpacing/>
            </w:pPr>
            <w:r w:rsidRPr="00553950">
              <w:t>– на шаге 1 отчет с наименованием «Отчет по повесткам по мобилизации» не сформирован; в столбце «Действия» появляется запись «Нет данных»;</w:t>
            </w:r>
          </w:p>
        </w:tc>
        <w:tc>
          <w:tcPr>
            <w:tcW w:w="3402" w:type="dxa"/>
            <w:vMerge/>
            <w:tcBorders>
              <w:left w:val="single" w:sz="4" w:space="0" w:color="auto"/>
              <w:right w:val="single" w:sz="4" w:space="0" w:color="auto"/>
            </w:tcBorders>
            <w:shd w:val="clear" w:color="auto" w:fill="auto"/>
          </w:tcPr>
          <w:p w14:paraId="34A13F26" w14:textId="77777777" w:rsidR="00F21BC6" w:rsidRPr="00553950" w:rsidRDefault="00F21BC6">
            <w:pPr>
              <w:pStyle w:val="affffffff4"/>
              <w:tabs>
                <w:tab w:val="left" w:pos="321"/>
              </w:tabs>
              <w:ind w:left="34"/>
              <w:rPr>
                <w:b/>
                <w:szCs w:val="24"/>
              </w:rPr>
            </w:pPr>
          </w:p>
        </w:tc>
      </w:tr>
      <w:tr w:rsidR="00553950" w:rsidRPr="00553950" w14:paraId="2966D8BA" w14:textId="77777777">
        <w:trPr>
          <w:trHeight w:val="188"/>
        </w:trPr>
        <w:tc>
          <w:tcPr>
            <w:tcW w:w="562" w:type="dxa"/>
            <w:vMerge/>
            <w:tcBorders>
              <w:left w:val="single" w:sz="4" w:space="0" w:color="auto"/>
              <w:right w:val="single" w:sz="4" w:space="0" w:color="auto"/>
            </w:tcBorders>
          </w:tcPr>
          <w:p w14:paraId="0C8E109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1E171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699338" w14:textId="77777777" w:rsidR="00F21BC6" w:rsidRPr="00553950" w:rsidRDefault="004D71E9">
            <w:pPr>
              <w:pStyle w:val="affffffff4"/>
              <w:numPr>
                <w:ilvl w:val="0"/>
                <w:numId w:val="116"/>
              </w:numPr>
              <w:rPr>
                <w:szCs w:val="24"/>
              </w:rPr>
            </w:pPr>
            <w:r w:rsidRPr="00553950">
              <w:rPr>
                <w:szCs w:val="24"/>
              </w:rPr>
              <w:t xml:space="preserve">В разделе «Ведение учета» → «Состоящие на учете» перейти в карточку гражданина и нажать кнопку «Вызвать»; </w:t>
            </w:r>
          </w:p>
          <w:p w14:paraId="7F41A375" w14:textId="77777777" w:rsidR="00F21BC6" w:rsidRPr="00553950" w:rsidRDefault="004D71E9">
            <w:pPr>
              <w:pStyle w:val="affffffff4"/>
              <w:numPr>
                <w:ilvl w:val="0"/>
                <w:numId w:val="116"/>
              </w:numPr>
              <w:rPr>
                <w:szCs w:val="24"/>
              </w:rPr>
            </w:pPr>
            <w:r w:rsidRPr="00553950">
              <w:rPr>
                <w:szCs w:val="24"/>
              </w:rPr>
              <w:t>В открывшемся окне указать причину вызова: для прохождения призывной комиссии по мобилизации граждан, дату и время явки, адрес и способ направления повестки (нарочно) и нажать кнопку «Вызвать»;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28B0B9" w14:textId="77777777" w:rsidR="00F21BC6" w:rsidRPr="00553950" w:rsidRDefault="004D71E9">
            <w:pPr>
              <w:pStyle w:val="af"/>
              <w:widowControl w:val="0"/>
              <w:tabs>
                <w:tab w:val="left" w:pos="300"/>
              </w:tabs>
              <w:ind w:left="0"/>
              <w:contextualSpacing/>
            </w:pPr>
            <w:r w:rsidRPr="00553950">
              <w:t>– на шаге 3 сформирован проект повестки и направлен на подписание;</w:t>
            </w:r>
          </w:p>
        </w:tc>
        <w:tc>
          <w:tcPr>
            <w:tcW w:w="3402" w:type="dxa"/>
            <w:vMerge/>
            <w:tcBorders>
              <w:left w:val="single" w:sz="4" w:space="0" w:color="auto"/>
              <w:right w:val="single" w:sz="4" w:space="0" w:color="auto"/>
            </w:tcBorders>
            <w:shd w:val="clear" w:color="auto" w:fill="auto"/>
          </w:tcPr>
          <w:p w14:paraId="78106E5D" w14:textId="77777777" w:rsidR="00F21BC6" w:rsidRPr="00553950" w:rsidRDefault="00F21BC6">
            <w:pPr>
              <w:pStyle w:val="affffffff4"/>
              <w:tabs>
                <w:tab w:val="left" w:pos="321"/>
              </w:tabs>
              <w:ind w:left="34"/>
              <w:rPr>
                <w:b/>
                <w:szCs w:val="24"/>
              </w:rPr>
            </w:pPr>
          </w:p>
        </w:tc>
      </w:tr>
      <w:tr w:rsidR="00553950" w:rsidRPr="00553950" w14:paraId="61A1B86D" w14:textId="77777777">
        <w:trPr>
          <w:trHeight w:val="188"/>
        </w:trPr>
        <w:tc>
          <w:tcPr>
            <w:tcW w:w="562" w:type="dxa"/>
            <w:vMerge/>
            <w:tcBorders>
              <w:left w:val="single" w:sz="4" w:space="0" w:color="auto"/>
              <w:right w:val="single" w:sz="4" w:space="0" w:color="auto"/>
            </w:tcBorders>
          </w:tcPr>
          <w:p w14:paraId="6995239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984729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2DC170" w14:textId="77777777" w:rsidR="00F21BC6" w:rsidRPr="00553950" w:rsidRDefault="004D71E9">
            <w:pPr>
              <w:pStyle w:val="affffffff4"/>
              <w:numPr>
                <w:ilvl w:val="0"/>
                <w:numId w:val="116"/>
              </w:numPr>
              <w:rPr>
                <w:szCs w:val="24"/>
              </w:rPr>
            </w:pPr>
            <w:r w:rsidRPr="00553950">
              <w:rPr>
                <w:szCs w:val="24"/>
              </w:rPr>
              <w:t xml:space="preserve">В разделе «Отчеты» выбрать отчет с наименованием «Отчет по повесткам по мобилизации»;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B629558" w14:textId="77777777" w:rsidR="00F21BC6" w:rsidRPr="00553950" w:rsidRDefault="004D71E9">
            <w:pPr>
              <w:pStyle w:val="af"/>
              <w:widowControl w:val="0"/>
              <w:numPr>
                <w:ilvl w:val="0"/>
                <w:numId w:val="113"/>
              </w:numPr>
              <w:tabs>
                <w:tab w:val="left" w:pos="300"/>
              </w:tabs>
              <w:ind w:left="0" w:firstLine="22"/>
              <w:contextualSpacing/>
            </w:pPr>
            <w:r w:rsidRPr="00553950">
              <w:t>на шаге 4 отчет с наименованием «Отчет по повесткам по мобилизации» сформирован, заполнены данные в столбце «Сформировано повесток».</w:t>
            </w:r>
          </w:p>
        </w:tc>
        <w:tc>
          <w:tcPr>
            <w:tcW w:w="3402" w:type="dxa"/>
            <w:vMerge/>
            <w:tcBorders>
              <w:left w:val="single" w:sz="4" w:space="0" w:color="auto"/>
              <w:right w:val="single" w:sz="4" w:space="0" w:color="auto"/>
            </w:tcBorders>
            <w:shd w:val="clear" w:color="auto" w:fill="auto"/>
          </w:tcPr>
          <w:p w14:paraId="50081886" w14:textId="77777777" w:rsidR="00F21BC6" w:rsidRPr="00553950" w:rsidRDefault="00F21BC6">
            <w:pPr>
              <w:pStyle w:val="affffffff4"/>
              <w:tabs>
                <w:tab w:val="left" w:pos="321"/>
              </w:tabs>
              <w:ind w:left="34"/>
              <w:rPr>
                <w:b/>
                <w:szCs w:val="24"/>
              </w:rPr>
            </w:pPr>
          </w:p>
        </w:tc>
      </w:tr>
      <w:tr w:rsidR="00553950" w:rsidRPr="00553950" w14:paraId="61B851F0" w14:textId="77777777">
        <w:trPr>
          <w:trHeight w:val="188"/>
        </w:trPr>
        <w:tc>
          <w:tcPr>
            <w:tcW w:w="562" w:type="dxa"/>
            <w:vMerge/>
            <w:tcBorders>
              <w:left w:val="single" w:sz="4" w:space="0" w:color="auto"/>
              <w:right w:val="single" w:sz="4" w:space="0" w:color="auto"/>
            </w:tcBorders>
          </w:tcPr>
          <w:p w14:paraId="142D0F1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FA8582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4B44A9" w14:textId="77777777" w:rsidR="00F21BC6" w:rsidRPr="00553950" w:rsidRDefault="004D71E9">
            <w:pPr>
              <w:pStyle w:val="affffffff4"/>
              <w:rPr>
                <w:b/>
                <w:bCs/>
                <w:szCs w:val="24"/>
              </w:rPr>
            </w:pPr>
            <w:r w:rsidRPr="00553950">
              <w:rPr>
                <w:b/>
                <w:bCs/>
                <w:szCs w:val="24"/>
              </w:rPr>
              <w:t>Авторизоваться под ролью «Военный комиссар»</w:t>
            </w:r>
          </w:p>
          <w:p w14:paraId="1A95D57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2B40C7"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7360C025" w14:textId="77777777" w:rsidR="00F21BC6" w:rsidRPr="00553950" w:rsidRDefault="00F21BC6">
            <w:pPr>
              <w:pStyle w:val="affffffff4"/>
              <w:tabs>
                <w:tab w:val="left" w:pos="321"/>
              </w:tabs>
              <w:ind w:left="34"/>
              <w:rPr>
                <w:b/>
                <w:szCs w:val="24"/>
              </w:rPr>
            </w:pPr>
          </w:p>
        </w:tc>
      </w:tr>
      <w:tr w:rsidR="00553950" w:rsidRPr="00553950" w14:paraId="640174DF" w14:textId="77777777">
        <w:trPr>
          <w:trHeight w:val="188"/>
        </w:trPr>
        <w:tc>
          <w:tcPr>
            <w:tcW w:w="562" w:type="dxa"/>
            <w:vMerge/>
            <w:tcBorders>
              <w:left w:val="single" w:sz="4" w:space="0" w:color="auto"/>
              <w:right w:val="single" w:sz="4" w:space="0" w:color="auto"/>
            </w:tcBorders>
          </w:tcPr>
          <w:p w14:paraId="772C4B5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9540D3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8B0BE9" w14:textId="77777777" w:rsidR="00F21BC6" w:rsidRPr="00553950" w:rsidRDefault="004D71E9">
            <w:pPr>
              <w:pStyle w:val="affffffff4"/>
              <w:numPr>
                <w:ilvl w:val="0"/>
                <w:numId w:val="116"/>
              </w:numPr>
              <w:rPr>
                <w:szCs w:val="24"/>
              </w:rPr>
            </w:pPr>
            <w:r w:rsidRPr="00553950">
              <w:rPr>
                <w:szCs w:val="24"/>
              </w:rPr>
              <w:t>В разделе «Ведение учета» → «Состоящие на учете» перейти в карточку гражданина и нажать кнопку «Подписать» и подписать повестку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954ADE7" w14:textId="77777777" w:rsidR="00F21BC6" w:rsidRPr="00553950" w:rsidRDefault="004D71E9">
            <w:pPr>
              <w:contextualSpacing/>
            </w:pPr>
            <w:r w:rsidRPr="00553950">
              <w:t>– на шаге 5 подписание повестки.</w:t>
            </w:r>
          </w:p>
        </w:tc>
        <w:tc>
          <w:tcPr>
            <w:tcW w:w="3402" w:type="dxa"/>
            <w:vMerge/>
            <w:tcBorders>
              <w:left w:val="single" w:sz="4" w:space="0" w:color="auto"/>
              <w:right w:val="single" w:sz="4" w:space="0" w:color="auto"/>
            </w:tcBorders>
            <w:shd w:val="clear" w:color="auto" w:fill="auto"/>
          </w:tcPr>
          <w:p w14:paraId="40A062F7" w14:textId="77777777" w:rsidR="00F21BC6" w:rsidRPr="00553950" w:rsidRDefault="00F21BC6">
            <w:pPr>
              <w:pStyle w:val="affffffff4"/>
              <w:tabs>
                <w:tab w:val="left" w:pos="321"/>
              </w:tabs>
              <w:ind w:left="34"/>
              <w:rPr>
                <w:b/>
                <w:szCs w:val="24"/>
              </w:rPr>
            </w:pPr>
          </w:p>
        </w:tc>
      </w:tr>
      <w:tr w:rsidR="00553950" w:rsidRPr="00553950" w14:paraId="490D4FF1" w14:textId="77777777">
        <w:trPr>
          <w:trHeight w:val="188"/>
        </w:trPr>
        <w:tc>
          <w:tcPr>
            <w:tcW w:w="562" w:type="dxa"/>
            <w:vMerge/>
            <w:tcBorders>
              <w:left w:val="single" w:sz="4" w:space="0" w:color="auto"/>
              <w:right w:val="single" w:sz="4" w:space="0" w:color="auto"/>
            </w:tcBorders>
          </w:tcPr>
          <w:p w14:paraId="26ED725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E49547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395A27" w14:textId="77777777" w:rsidR="00F21BC6" w:rsidRPr="00553950" w:rsidRDefault="004D71E9">
            <w:pPr>
              <w:pStyle w:val="affffffff4"/>
              <w:rPr>
                <w:b/>
                <w:bCs/>
                <w:szCs w:val="24"/>
              </w:rPr>
            </w:pPr>
            <w:r w:rsidRPr="00553950">
              <w:rPr>
                <w:b/>
                <w:bCs/>
                <w:szCs w:val="24"/>
              </w:rPr>
              <w:t>Авторизоваться под ролью «Специалист по комплектованию»</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44619C"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по комплектованию</w:t>
            </w:r>
            <w:r w:rsidRPr="00553950">
              <w:t>» является:</w:t>
            </w:r>
          </w:p>
        </w:tc>
        <w:tc>
          <w:tcPr>
            <w:tcW w:w="3402" w:type="dxa"/>
            <w:vMerge/>
            <w:tcBorders>
              <w:left w:val="single" w:sz="4" w:space="0" w:color="auto"/>
              <w:right w:val="single" w:sz="4" w:space="0" w:color="auto"/>
            </w:tcBorders>
            <w:shd w:val="clear" w:color="auto" w:fill="auto"/>
          </w:tcPr>
          <w:p w14:paraId="2F61768A" w14:textId="77777777" w:rsidR="00F21BC6" w:rsidRPr="00553950" w:rsidRDefault="00F21BC6">
            <w:pPr>
              <w:pStyle w:val="affffffff4"/>
              <w:tabs>
                <w:tab w:val="left" w:pos="321"/>
              </w:tabs>
              <w:ind w:left="34"/>
              <w:rPr>
                <w:b/>
                <w:szCs w:val="24"/>
              </w:rPr>
            </w:pPr>
          </w:p>
        </w:tc>
      </w:tr>
      <w:tr w:rsidR="00553950" w:rsidRPr="00553950" w14:paraId="3D84A027" w14:textId="77777777">
        <w:trPr>
          <w:trHeight w:val="188"/>
        </w:trPr>
        <w:tc>
          <w:tcPr>
            <w:tcW w:w="562" w:type="dxa"/>
            <w:vMerge/>
            <w:tcBorders>
              <w:left w:val="single" w:sz="4" w:space="0" w:color="auto"/>
              <w:right w:val="single" w:sz="4" w:space="0" w:color="auto"/>
            </w:tcBorders>
          </w:tcPr>
          <w:p w14:paraId="1EC0B92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28BD68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B1A5DA" w14:textId="77777777" w:rsidR="00F21BC6" w:rsidRPr="00553950" w:rsidRDefault="004D71E9">
            <w:pPr>
              <w:pStyle w:val="affffffff4"/>
              <w:numPr>
                <w:ilvl w:val="0"/>
                <w:numId w:val="116"/>
              </w:numPr>
              <w:rPr>
                <w:szCs w:val="24"/>
              </w:rPr>
            </w:pPr>
            <w:r w:rsidRPr="00553950">
              <w:rPr>
                <w:szCs w:val="24"/>
              </w:rPr>
              <w:t xml:space="preserve">В разделе «Ведение учета» → «Состоящие на учете» перейти в карточку гражданина и нажать кнопку «Направить» и </w:t>
            </w:r>
            <w:r w:rsidRPr="00553950">
              <w:rPr>
                <w:szCs w:val="24"/>
              </w:rPr>
              <w:lastRenderedPageBreak/>
              <w:t>подтвердить направление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346780" w14:textId="77777777" w:rsidR="00F21BC6" w:rsidRPr="00553950" w:rsidRDefault="004D71E9">
            <w:pPr>
              <w:pStyle w:val="af"/>
              <w:widowControl w:val="0"/>
              <w:tabs>
                <w:tab w:val="left" w:pos="300"/>
              </w:tabs>
              <w:ind w:left="0"/>
              <w:contextualSpacing/>
            </w:pPr>
            <w:r w:rsidRPr="00553950">
              <w:lastRenderedPageBreak/>
              <w:t xml:space="preserve">– на шаге 6 направление повестки гражданину, автоматическое </w:t>
            </w:r>
            <w:r w:rsidRPr="00553950">
              <w:lastRenderedPageBreak/>
              <w:t>формирование решения о применении временной меры – запрета на выезд из РФ;</w:t>
            </w:r>
          </w:p>
        </w:tc>
        <w:tc>
          <w:tcPr>
            <w:tcW w:w="3402" w:type="dxa"/>
            <w:vMerge/>
            <w:tcBorders>
              <w:left w:val="single" w:sz="4" w:space="0" w:color="auto"/>
              <w:right w:val="single" w:sz="4" w:space="0" w:color="auto"/>
            </w:tcBorders>
            <w:shd w:val="clear" w:color="auto" w:fill="auto"/>
          </w:tcPr>
          <w:p w14:paraId="38736208" w14:textId="77777777" w:rsidR="00F21BC6" w:rsidRPr="00553950" w:rsidRDefault="00F21BC6">
            <w:pPr>
              <w:pStyle w:val="affffffff4"/>
              <w:tabs>
                <w:tab w:val="left" w:pos="321"/>
              </w:tabs>
              <w:ind w:left="34"/>
              <w:rPr>
                <w:b/>
                <w:szCs w:val="24"/>
              </w:rPr>
            </w:pPr>
          </w:p>
        </w:tc>
      </w:tr>
      <w:tr w:rsidR="00553950" w:rsidRPr="00553950" w14:paraId="7B5E532C" w14:textId="77777777">
        <w:trPr>
          <w:trHeight w:val="188"/>
        </w:trPr>
        <w:tc>
          <w:tcPr>
            <w:tcW w:w="562" w:type="dxa"/>
            <w:vMerge/>
            <w:tcBorders>
              <w:left w:val="single" w:sz="4" w:space="0" w:color="auto"/>
              <w:right w:val="single" w:sz="4" w:space="0" w:color="auto"/>
            </w:tcBorders>
          </w:tcPr>
          <w:p w14:paraId="2400CA7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D63157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3B237C" w14:textId="77777777" w:rsidR="00F21BC6" w:rsidRPr="00553950" w:rsidRDefault="004D71E9">
            <w:pPr>
              <w:pStyle w:val="affffffff4"/>
              <w:numPr>
                <w:ilvl w:val="0"/>
                <w:numId w:val="116"/>
              </w:numPr>
              <w:rPr>
                <w:szCs w:val="24"/>
              </w:rPr>
            </w:pPr>
            <w:r w:rsidRPr="00553950">
              <w:rPr>
                <w:szCs w:val="24"/>
              </w:rPr>
              <w:t>В разделе «Отчеты» выбрать отчет с наименованием «Отчет по повесткам по мобилизации»;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CD412A" w14:textId="77777777" w:rsidR="00F21BC6" w:rsidRPr="00553950" w:rsidRDefault="004D71E9">
            <w:pPr>
              <w:pStyle w:val="af"/>
              <w:widowControl w:val="0"/>
              <w:numPr>
                <w:ilvl w:val="0"/>
                <w:numId w:val="113"/>
              </w:numPr>
              <w:tabs>
                <w:tab w:val="left" w:pos="300"/>
              </w:tabs>
              <w:ind w:left="0" w:firstLine="22"/>
              <w:contextualSpacing/>
            </w:pPr>
            <w:r w:rsidRPr="00553950">
              <w:t>на шаге 7 отчет с наименованием «Отчет по повесткам по мобилизации» сформирован, заполнены данные в столбце «Направлено».</w:t>
            </w:r>
          </w:p>
        </w:tc>
        <w:tc>
          <w:tcPr>
            <w:tcW w:w="3402" w:type="dxa"/>
            <w:vMerge/>
            <w:tcBorders>
              <w:left w:val="single" w:sz="4" w:space="0" w:color="auto"/>
              <w:right w:val="single" w:sz="4" w:space="0" w:color="auto"/>
            </w:tcBorders>
            <w:shd w:val="clear" w:color="auto" w:fill="auto"/>
          </w:tcPr>
          <w:p w14:paraId="2D499823" w14:textId="77777777" w:rsidR="00F21BC6" w:rsidRPr="00553950" w:rsidRDefault="00F21BC6">
            <w:pPr>
              <w:pStyle w:val="affffffff4"/>
              <w:tabs>
                <w:tab w:val="left" w:pos="321"/>
              </w:tabs>
              <w:ind w:left="34"/>
              <w:rPr>
                <w:b/>
                <w:szCs w:val="24"/>
              </w:rPr>
            </w:pPr>
          </w:p>
        </w:tc>
      </w:tr>
      <w:tr w:rsidR="00553950" w:rsidRPr="00553950" w14:paraId="3905B317" w14:textId="77777777">
        <w:trPr>
          <w:trHeight w:val="188"/>
        </w:trPr>
        <w:tc>
          <w:tcPr>
            <w:tcW w:w="562" w:type="dxa"/>
            <w:vMerge/>
            <w:tcBorders>
              <w:left w:val="single" w:sz="4" w:space="0" w:color="auto"/>
              <w:right w:val="single" w:sz="4" w:space="0" w:color="auto"/>
            </w:tcBorders>
          </w:tcPr>
          <w:p w14:paraId="6CA9C4B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7ED1C9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E6F956A"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9C3F04E"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7CE6B048" w14:textId="77777777" w:rsidR="00F21BC6" w:rsidRPr="00553950" w:rsidRDefault="00F21BC6">
            <w:pPr>
              <w:pStyle w:val="affffffff4"/>
              <w:tabs>
                <w:tab w:val="left" w:pos="321"/>
              </w:tabs>
              <w:ind w:left="34"/>
              <w:rPr>
                <w:b/>
                <w:szCs w:val="24"/>
              </w:rPr>
            </w:pPr>
          </w:p>
        </w:tc>
      </w:tr>
      <w:tr w:rsidR="00553950" w:rsidRPr="00553950" w14:paraId="7488B20F" w14:textId="77777777">
        <w:trPr>
          <w:trHeight w:val="188"/>
        </w:trPr>
        <w:tc>
          <w:tcPr>
            <w:tcW w:w="562" w:type="dxa"/>
            <w:vMerge/>
            <w:tcBorders>
              <w:left w:val="single" w:sz="4" w:space="0" w:color="auto"/>
              <w:right w:val="single" w:sz="4" w:space="0" w:color="auto"/>
            </w:tcBorders>
          </w:tcPr>
          <w:p w14:paraId="2AB459C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3E56B7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582F82" w14:textId="77777777" w:rsidR="00F21BC6" w:rsidRPr="00553950" w:rsidRDefault="004D71E9">
            <w:pPr>
              <w:pStyle w:val="affffffff4"/>
              <w:numPr>
                <w:ilvl w:val="0"/>
                <w:numId w:val="116"/>
              </w:numPr>
              <w:rPr>
                <w:szCs w:val="24"/>
              </w:rPr>
            </w:pPr>
            <w:r w:rsidRPr="00553950">
              <w:rPr>
                <w:szCs w:val="24"/>
              </w:rPr>
              <w:t>В разделе «Ведение учета» → «Состоящие на учете» перейти в карточку гражданина и нажать кнопку «Подписать» и подписать решение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237D6C" w14:textId="77777777" w:rsidR="00F21BC6" w:rsidRPr="00553950" w:rsidRDefault="004D71E9">
            <w:pPr>
              <w:pStyle w:val="af"/>
              <w:widowControl w:val="0"/>
              <w:numPr>
                <w:ilvl w:val="0"/>
                <w:numId w:val="113"/>
              </w:numPr>
              <w:tabs>
                <w:tab w:val="left" w:pos="300"/>
              </w:tabs>
              <w:ind w:left="0" w:firstLine="22"/>
              <w:contextualSpacing/>
            </w:pPr>
            <w:r w:rsidRPr="00553950">
              <w:t>на шаге 8 подписание решения о применении временной меры – запрета на выезд из РФ.</w:t>
            </w:r>
          </w:p>
        </w:tc>
        <w:tc>
          <w:tcPr>
            <w:tcW w:w="3402" w:type="dxa"/>
            <w:vMerge/>
            <w:tcBorders>
              <w:left w:val="single" w:sz="4" w:space="0" w:color="auto"/>
              <w:right w:val="single" w:sz="4" w:space="0" w:color="auto"/>
            </w:tcBorders>
            <w:shd w:val="clear" w:color="auto" w:fill="auto"/>
          </w:tcPr>
          <w:p w14:paraId="018F60FE" w14:textId="77777777" w:rsidR="00F21BC6" w:rsidRPr="00553950" w:rsidRDefault="00F21BC6">
            <w:pPr>
              <w:pStyle w:val="affffffff4"/>
              <w:tabs>
                <w:tab w:val="left" w:pos="321"/>
              </w:tabs>
              <w:ind w:left="34"/>
              <w:rPr>
                <w:b/>
                <w:szCs w:val="24"/>
              </w:rPr>
            </w:pPr>
          </w:p>
        </w:tc>
      </w:tr>
      <w:tr w:rsidR="00553950" w:rsidRPr="00553950" w14:paraId="7CD4C9B0" w14:textId="77777777">
        <w:trPr>
          <w:trHeight w:val="188"/>
        </w:trPr>
        <w:tc>
          <w:tcPr>
            <w:tcW w:w="562" w:type="dxa"/>
            <w:vMerge/>
            <w:tcBorders>
              <w:left w:val="single" w:sz="4" w:space="0" w:color="auto"/>
              <w:right w:val="single" w:sz="4" w:space="0" w:color="auto"/>
            </w:tcBorders>
          </w:tcPr>
          <w:p w14:paraId="3B23D5B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8CAEB5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BB3D108" w14:textId="77777777" w:rsidR="00F21BC6" w:rsidRPr="00553950" w:rsidRDefault="004D71E9">
            <w:pPr>
              <w:pStyle w:val="affffffff4"/>
              <w:rPr>
                <w:b/>
                <w:bCs/>
                <w:szCs w:val="24"/>
              </w:rPr>
            </w:pPr>
            <w:r w:rsidRPr="00553950">
              <w:rPr>
                <w:b/>
                <w:bCs/>
                <w:szCs w:val="24"/>
              </w:rPr>
              <w:t>Авторизоваться под ролью «Специалист по комплектованию»:</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670AFA"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по комплектованию</w:t>
            </w:r>
            <w:r w:rsidRPr="00553950">
              <w:t>» является:</w:t>
            </w:r>
          </w:p>
        </w:tc>
        <w:tc>
          <w:tcPr>
            <w:tcW w:w="3402" w:type="dxa"/>
            <w:vMerge/>
            <w:tcBorders>
              <w:left w:val="single" w:sz="4" w:space="0" w:color="auto"/>
              <w:right w:val="single" w:sz="4" w:space="0" w:color="auto"/>
            </w:tcBorders>
            <w:shd w:val="clear" w:color="auto" w:fill="auto"/>
          </w:tcPr>
          <w:p w14:paraId="281D0851" w14:textId="77777777" w:rsidR="00F21BC6" w:rsidRPr="00553950" w:rsidRDefault="00F21BC6">
            <w:pPr>
              <w:pStyle w:val="affffffff4"/>
              <w:tabs>
                <w:tab w:val="left" w:pos="321"/>
              </w:tabs>
              <w:ind w:left="34"/>
              <w:rPr>
                <w:b/>
                <w:szCs w:val="24"/>
              </w:rPr>
            </w:pPr>
          </w:p>
        </w:tc>
      </w:tr>
      <w:tr w:rsidR="00553950" w:rsidRPr="00553950" w14:paraId="42A638CA" w14:textId="77777777">
        <w:trPr>
          <w:trHeight w:val="188"/>
        </w:trPr>
        <w:tc>
          <w:tcPr>
            <w:tcW w:w="562" w:type="dxa"/>
            <w:vMerge/>
            <w:tcBorders>
              <w:left w:val="single" w:sz="4" w:space="0" w:color="auto"/>
              <w:right w:val="single" w:sz="4" w:space="0" w:color="auto"/>
            </w:tcBorders>
          </w:tcPr>
          <w:p w14:paraId="0A4A62F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2C38BA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D14B0E" w14:textId="77777777" w:rsidR="00F21BC6" w:rsidRPr="00553950" w:rsidRDefault="004D71E9">
            <w:pPr>
              <w:pStyle w:val="affffffff4"/>
              <w:numPr>
                <w:ilvl w:val="0"/>
                <w:numId w:val="116"/>
              </w:numPr>
              <w:rPr>
                <w:szCs w:val="24"/>
              </w:rPr>
            </w:pPr>
            <w:r w:rsidRPr="00553950">
              <w:rPr>
                <w:szCs w:val="24"/>
              </w:rPr>
              <w:t>В разделе «Ведение учета» → «Состоящие на учете» перейти в карточку гражданина,</w:t>
            </w:r>
            <w:r w:rsidRPr="00553950">
              <w:t xml:space="preserve"> </w:t>
            </w:r>
            <w:r w:rsidRPr="00553950">
              <w:rPr>
                <w:szCs w:val="24"/>
              </w:rPr>
              <w:t>выбрать в правом верхнем углу меню и нажать кнопку «Повестка вручена» и заполнить сведения о вручении повестки гражданину с указанием способа вручения (нарочно), адреса, даты и времени вручения;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2391335" w14:textId="77777777" w:rsidR="00F21BC6" w:rsidRPr="00553950" w:rsidRDefault="004D71E9">
            <w:pPr>
              <w:pStyle w:val="af"/>
              <w:widowControl w:val="0"/>
              <w:numPr>
                <w:ilvl w:val="0"/>
                <w:numId w:val="115"/>
              </w:numPr>
              <w:tabs>
                <w:tab w:val="left" w:pos="264"/>
              </w:tabs>
              <w:ind w:left="0" w:firstLine="0"/>
              <w:contextualSpacing/>
            </w:pPr>
            <w:r w:rsidRPr="00553950">
              <w:t>на шаге 9 вручение повестки гражданину;</w:t>
            </w:r>
          </w:p>
        </w:tc>
        <w:tc>
          <w:tcPr>
            <w:tcW w:w="3402" w:type="dxa"/>
            <w:vMerge/>
            <w:tcBorders>
              <w:left w:val="single" w:sz="4" w:space="0" w:color="auto"/>
              <w:right w:val="single" w:sz="4" w:space="0" w:color="auto"/>
            </w:tcBorders>
            <w:shd w:val="clear" w:color="auto" w:fill="auto"/>
          </w:tcPr>
          <w:p w14:paraId="52A297CB" w14:textId="77777777" w:rsidR="00F21BC6" w:rsidRPr="00553950" w:rsidRDefault="00F21BC6">
            <w:pPr>
              <w:pStyle w:val="affffffff4"/>
              <w:tabs>
                <w:tab w:val="left" w:pos="321"/>
              </w:tabs>
              <w:ind w:left="34"/>
              <w:rPr>
                <w:b/>
                <w:szCs w:val="24"/>
              </w:rPr>
            </w:pPr>
          </w:p>
        </w:tc>
      </w:tr>
      <w:tr w:rsidR="00553950" w:rsidRPr="00553950" w14:paraId="77F325A7" w14:textId="77777777">
        <w:trPr>
          <w:trHeight w:val="188"/>
        </w:trPr>
        <w:tc>
          <w:tcPr>
            <w:tcW w:w="562" w:type="dxa"/>
            <w:vMerge/>
            <w:tcBorders>
              <w:left w:val="single" w:sz="4" w:space="0" w:color="auto"/>
              <w:right w:val="single" w:sz="4" w:space="0" w:color="auto"/>
            </w:tcBorders>
          </w:tcPr>
          <w:p w14:paraId="7DDD626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1147B5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CC4005" w14:textId="77777777" w:rsidR="00F21BC6" w:rsidRPr="00553950" w:rsidRDefault="004D71E9">
            <w:pPr>
              <w:pStyle w:val="affffffff4"/>
              <w:numPr>
                <w:ilvl w:val="0"/>
                <w:numId w:val="116"/>
              </w:numPr>
              <w:rPr>
                <w:szCs w:val="24"/>
              </w:rPr>
            </w:pPr>
            <w:r w:rsidRPr="00553950">
              <w:rPr>
                <w:szCs w:val="24"/>
              </w:rPr>
              <w:t xml:space="preserve">В разделе «Отчеты» выбрать отчет с наименованием «Отчет по повесткам по </w:t>
            </w:r>
            <w:r w:rsidRPr="00553950">
              <w:rPr>
                <w:szCs w:val="24"/>
              </w:rPr>
              <w:lastRenderedPageBreak/>
              <w:t>мобилизации»; процесс формирования отчета описан на шаге 1;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2BC0FF59" w14:textId="77777777" w:rsidR="00F21BC6" w:rsidRPr="00553950" w:rsidRDefault="004D71E9">
            <w:pPr>
              <w:pStyle w:val="affffffff4"/>
              <w:rPr>
                <w:szCs w:val="24"/>
              </w:rPr>
            </w:pPr>
            <w:r w:rsidRPr="00553950">
              <w:rPr>
                <w:szCs w:val="24"/>
              </w:rPr>
              <w:t>В</w:t>
            </w:r>
            <w:r w:rsidRPr="00553950">
              <w:rPr>
                <w:b/>
                <w:bCs/>
                <w:szCs w:val="24"/>
              </w:rPr>
              <w:t xml:space="preserve"> </w:t>
            </w:r>
            <w:r w:rsidRPr="00553950">
              <w:rPr>
                <w:szCs w:val="24"/>
              </w:rPr>
              <w:t xml:space="preserve">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610B2CE"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10 отчет с </w:t>
            </w:r>
            <w:r w:rsidRPr="00553950">
              <w:lastRenderedPageBreak/>
              <w:t>наименованием «Отчет по повесткам по мобилизации» сформирован, заполнен столбец «Вручено» и «Введено временных мер – запрет на выезд из Российской Федерации», «Сводный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69A84886" w14:textId="77777777" w:rsidR="00F21BC6" w:rsidRPr="00553950" w:rsidRDefault="00F21BC6">
            <w:pPr>
              <w:pStyle w:val="affffffff4"/>
              <w:tabs>
                <w:tab w:val="left" w:pos="321"/>
              </w:tabs>
              <w:ind w:left="34"/>
              <w:rPr>
                <w:b/>
                <w:szCs w:val="24"/>
              </w:rPr>
            </w:pPr>
          </w:p>
        </w:tc>
      </w:tr>
      <w:tr w:rsidR="00553950" w:rsidRPr="00553950" w14:paraId="3257CA4E" w14:textId="77777777">
        <w:trPr>
          <w:trHeight w:val="188"/>
        </w:trPr>
        <w:tc>
          <w:tcPr>
            <w:tcW w:w="562" w:type="dxa"/>
            <w:vMerge/>
            <w:tcBorders>
              <w:left w:val="single" w:sz="4" w:space="0" w:color="auto"/>
              <w:right w:val="single" w:sz="4" w:space="0" w:color="auto"/>
            </w:tcBorders>
          </w:tcPr>
          <w:p w14:paraId="45F863D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51BFA3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5ADD27"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1E324D2" w14:textId="77777777" w:rsidR="00F21BC6" w:rsidRPr="00553950" w:rsidRDefault="004D71E9">
            <w:pPr>
              <w:pStyle w:val="affffffff4"/>
            </w:pPr>
            <w:r w:rsidRPr="00553950">
              <w:t>Положительным результатом проверки для пользователя с ролью «</w:t>
            </w:r>
            <w:r w:rsidRPr="00553950">
              <w:rPr>
                <w:b/>
                <w:bCs/>
              </w:rPr>
              <w:t>Военный комиссар</w:t>
            </w:r>
            <w:r w:rsidRPr="00553950">
              <w:t xml:space="preserve">» </w:t>
            </w:r>
            <w:r w:rsidRPr="00553950">
              <w:rPr>
                <w:bCs/>
                <w:szCs w:val="24"/>
              </w:rPr>
              <w:t>является:</w:t>
            </w:r>
          </w:p>
        </w:tc>
        <w:tc>
          <w:tcPr>
            <w:tcW w:w="3402" w:type="dxa"/>
            <w:vMerge/>
            <w:tcBorders>
              <w:left w:val="single" w:sz="4" w:space="0" w:color="auto"/>
              <w:right w:val="single" w:sz="4" w:space="0" w:color="auto"/>
            </w:tcBorders>
            <w:shd w:val="clear" w:color="auto" w:fill="auto"/>
          </w:tcPr>
          <w:p w14:paraId="22084550" w14:textId="77777777" w:rsidR="00F21BC6" w:rsidRPr="00553950" w:rsidRDefault="00F21BC6">
            <w:pPr>
              <w:pStyle w:val="affffffff4"/>
              <w:tabs>
                <w:tab w:val="left" w:pos="321"/>
              </w:tabs>
              <w:ind w:left="34"/>
              <w:rPr>
                <w:b/>
                <w:szCs w:val="24"/>
              </w:rPr>
            </w:pPr>
          </w:p>
        </w:tc>
      </w:tr>
      <w:tr w:rsidR="00553950" w:rsidRPr="00553950" w14:paraId="2F6B8147" w14:textId="77777777">
        <w:trPr>
          <w:trHeight w:val="188"/>
        </w:trPr>
        <w:tc>
          <w:tcPr>
            <w:tcW w:w="562" w:type="dxa"/>
            <w:vMerge/>
            <w:tcBorders>
              <w:left w:val="single" w:sz="4" w:space="0" w:color="auto"/>
              <w:right w:val="single" w:sz="4" w:space="0" w:color="auto"/>
            </w:tcBorders>
          </w:tcPr>
          <w:p w14:paraId="6CF8EDA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4C2C96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B67B2B" w14:textId="77777777" w:rsidR="00F21BC6" w:rsidRPr="00553950" w:rsidRDefault="004D71E9">
            <w:pPr>
              <w:pStyle w:val="affffffff4"/>
              <w:numPr>
                <w:ilvl w:val="0"/>
                <w:numId w:val="116"/>
              </w:numPr>
              <w:rPr>
                <w:szCs w:val="24"/>
              </w:rPr>
            </w:pPr>
            <w:r w:rsidRPr="00553950">
              <w:rPr>
                <w:szCs w:val="24"/>
              </w:rPr>
              <w:t>В разделе «Внешний обмен» → «Уведомления на ЕПГУ» просмотреть направленные уведомление о размещении повестки и о наложении ограничения: запрет на выезд из России;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A00446" w14:textId="77777777" w:rsidR="00F21BC6" w:rsidRPr="00553950" w:rsidRDefault="004D71E9">
            <w:pPr>
              <w:pStyle w:val="af"/>
              <w:widowControl w:val="0"/>
              <w:numPr>
                <w:ilvl w:val="0"/>
                <w:numId w:val="114"/>
              </w:numPr>
              <w:tabs>
                <w:tab w:val="left" w:pos="300"/>
              </w:tabs>
              <w:ind w:left="0" w:firstLine="22"/>
              <w:contextualSpacing/>
            </w:pPr>
            <w:r w:rsidRPr="00553950">
              <w:t>на шаге 11 уведомления гражданину о размещении повестки и о наложении ограничения: запрет на выезд из России в статусе «Доставлено»;</w:t>
            </w:r>
          </w:p>
        </w:tc>
        <w:tc>
          <w:tcPr>
            <w:tcW w:w="3402" w:type="dxa"/>
            <w:vMerge/>
            <w:tcBorders>
              <w:left w:val="single" w:sz="4" w:space="0" w:color="auto"/>
              <w:right w:val="single" w:sz="4" w:space="0" w:color="auto"/>
            </w:tcBorders>
            <w:shd w:val="clear" w:color="auto" w:fill="auto"/>
          </w:tcPr>
          <w:p w14:paraId="73D0E198" w14:textId="77777777" w:rsidR="00F21BC6" w:rsidRPr="00553950" w:rsidRDefault="00F21BC6">
            <w:pPr>
              <w:pStyle w:val="affffffff4"/>
              <w:tabs>
                <w:tab w:val="left" w:pos="321"/>
              </w:tabs>
              <w:ind w:left="34"/>
              <w:rPr>
                <w:b/>
                <w:szCs w:val="24"/>
              </w:rPr>
            </w:pPr>
          </w:p>
        </w:tc>
      </w:tr>
      <w:tr w:rsidR="00553950" w:rsidRPr="00553950" w14:paraId="1C057337" w14:textId="77777777">
        <w:trPr>
          <w:trHeight w:val="188"/>
        </w:trPr>
        <w:tc>
          <w:tcPr>
            <w:tcW w:w="562" w:type="dxa"/>
            <w:vMerge/>
            <w:tcBorders>
              <w:left w:val="single" w:sz="4" w:space="0" w:color="auto"/>
              <w:right w:val="single" w:sz="4" w:space="0" w:color="auto"/>
            </w:tcBorders>
          </w:tcPr>
          <w:p w14:paraId="4A4B3A6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30CC22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807315" w14:textId="77777777" w:rsidR="00F21BC6" w:rsidRPr="00553950" w:rsidRDefault="004D71E9">
            <w:pPr>
              <w:pStyle w:val="affffffff4"/>
              <w:numPr>
                <w:ilvl w:val="0"/>
                <w:numId w:val="116"/>
              </w:numPr>
              <w:rPr>
                <w:b/>
                <w:bCs/>
                <w:szCs w:val="24"/>
              </w:rPr>
            </w:pPr>
            <w:r w:rsidRPr="00553950">
              <w:rPr>
                <w:szCs w:val="24"/>
              </w:rPr>
              <w:t xml:space="preserve">В разделе «Администрирование» → «Администрирование УЗ» → «Журнал </w:t>
            </w:r>
            <w:r w:rsidRPr="00553950">
              <w:rPr>
                <w:szCs w:val="24"/>
              </w:rPr>
              <w:lastRenderedPageBreak/>
              <w:t>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9CBD993" w14:textId="77777777" w:rsidR="00F21BC6" w:rsidRPr="00553950" w:rsidRDefault="004D71E9">
            <w:pPr>
              <w:pStyle w:val="af"/>
              <w:widowControl w:val="0"/>
              <w:tabs>
                <w:tab w:val="left" w:pos="300"/>
              </w:tabs>
              <w:ind w:left="0"/>
              <w:contextualSpacing/>
            </w:pPr>
            <w:r w:rsidRPr="00553950">
              <w:lastRenderedPageBreak/>
              <w:t xml:space="preserve">– на шаге 12 действия пользователей </w:t>
            </w:r>
            <w:r w:rsidRPr="00553950">
              <w:lastRenderedPageBreak/>
              <w:t>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4C66BA49" w14:textId="77777777" w:rsidR="00F21BC6" w:rsidRPr="00553950" w:rsidRDefault="00F21BC6">
            <w:pPr>
              <w:pStyle w:val="affffffff4"/>
              <w:tabs>
                <w:tab w:val="left" w:pos="321"/>
              </w:tabs>
              <w:ind w:left="34"/>
              <w:rPr>
                <w:b/>
                <w:szCs w:val="24"/>
              </w:rPr>
            </w:pPr>
          </w:p>
        </w:tc>
      </w:tr>
      <w:tr w:rsidR="00553950" w:rsidRPr="00553950" w14:paraId="32E8BC57" w14:textId="77777777">
        <w:trPr>
          <w:trHeight w:val="262"/>
        </w:trPr>
        <w:tc>
          <w:tcPr>
            <w:tcW w:w="562" w:type="dxa"/>
            <w:vMerge/>
            <w:tcBorders>
              <w:left w:val="single" w:sz="4" w:space="0" w:color="auto"/>
              <w:right w:val="single" w:sz="4" w:space="0" w:color="auto"/>
            </w:tcBorders>
          </w:tcPr>
          <w:p w14:paraId="1821BFA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1C225C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2F773D"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7FE5159" w14:textId="77777777" w:rsidR="00F21BC6" w:rsidRPr="00553950" w:rsidRDefault="004D71E9">
            <w:pPr>
              <w:pStyle w:val="affffffff4"/>
              <w:rPr>
                <w:b/>
                <w:bCs/>
                <w:szCs w:val="24"/>
              </w:rPr>
            </w:pPr>
            <w:r w:rsidRPr="00553950">
              <w:t xml:space="preserve">Положительным результатом проверки для пользователя с ролью </w:t>
            </w:r>
            <w:r w:rsidRPr="00553950">
              <w:rPr>
                <w:b/>
                <w:bCs/>
                <w:szCs w:val="24"/>
              </w:rPr>
              <w:t>«Наблюдатель ВК субъекта»</w:t>
            </w:r>
            <w:r w:rsidRPr="00553950">
              <w:rPr>
                <w:bCs/>
                <w:szCs w:val="24"/>
              </w:rPr>
              <w:t xml:space="preserve"> является:</w:t>
            </w:r>
          </w:p>
        </w:tc>
        <w:tc>
          <w:tcPr>
            <w:tcW w:w="3402" w:type="dxa"/>
            <w:vMerge/>
            <w:tcBorders>
              <w:left w:val="single" w:sz="4" w:space="0" w:color="auto"/>
              <w:right w:val="single" w:sz="4" w:space="0" w:color="auto"/>
            </w:tcBorders>
            <w:shd w:val="clear" w:color="auto" w:fill="auto"/>
          </w:tcPr>
          <w:p w14:paraId="2283BCA5" w14:textId="77777777" w:rsidR="00F21BC6" w:rsidRPr="00553950" w:rsidRDefault="00F21BC6">
            <w:pPr>
              <w:pStyle w:val="affffffff4"/>
              <w:tabs>
                <w:tab w:val="left" w:pos="321"/>
              </w:tabs>
              <w:ind w:left="34"/>
              <w:rPr>
                <w:b/>
                <w:szCs w:val="24"/>
              </w:rPr>
            </w:pPr>
          </w:p>
        </w:tc>
      </w:tr>
      <w:tr w:rsidR="00553950" w:rsidRPr="00553950" w14:paraId="76CC4B3C" w14:textId="77777777">
        <w:trPr>
          <w:trHeight w:val="188"/>
        </w:trPr>
        <w:tc>
          <w:tcPr>
            <w:tcW w:w="562" w:type="dxa"/>
            <w:vMerge/>
            <w:tcBorders>
              <w:left w:val="single" w:sz="4" w:space="0" w:color="auto"/>
              <w:right w:val="single" w:sz="4" w:space="0" w:color="auto"/>
            </w:tcBorders>
          </w:tcPr>
          <w:p w14:paraId="258E2A8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A0142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65AA98" w14:textId="77777777" w:rsidR="00F21BC6" w:rsidRPr="00553950" w:rsidRDefault="004D71E9">
            <w:pPr>
              <w:pStyle w:val="af"/>
              <w:numPr>
                <w:ilvl w:val="0"/>
                <w:numId w:val="116"/>
              </w:numPr>
              <w:rPr>
                <w:lang w:eastAsia="ru-RU"/>
              </w:rPr>
            </w:pPr>
            <w:r w:rsidRPr="00553950">
              <w:t>Выполнить действие, указанное в шаге 11-12.</w:t>
            </w:r>
          </w:p>
          <w:p w14:paraId="404E8B72" w14:textId="77777777" w:rsidR="00F21BC6" w:rsidRPr="00553950" w:rsidRDefault="004D71E9">
            <w:pPr>
              <w:pStyle w:val="af"/>
              <w:ind w:left="0"/>
              <w:rPr>
                <w:lang w:eastAsia="ru-RU"/>
              </w:rPr>
            </w:pPr>
            <w:r w:rsidRPr="00553950">
              <w:t xml:space="preserve">В </w:t>
            </w:r>
            <w:r w:rsidRPr="00553950">
              <w:rPr>
                <w:lang w:eastAsia="ru-RU"/>
              </w:rPr>
              <w:t xml:space="preserve"> разделе «Отчеты» выбрать отчет с наименованием «Отчет по повесткам по мобилизации»;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0486291" w14:textId="77777777" w:rsidR="00F21BC6" w:rsidRPr="00553950" w:rsidRDefault="004D71E9">
            <w:pPr>
              <w:pStyle w:val="affffffff4"/>
              <w:tabs>
                <w:tab w:val="left" w:pos="442"/>
                <w:tab w:val="left" w:pos="583"/>
              </w:tabs>
            </w:pPr>
            <w:r w:rsidRPr="00553950">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w:t>
            </w:r>
            <w:r w:rsidRPr="00553950">
              <w:lastRenderedPageBreak/>
              <w:t xml:space="preserve">(субъект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3FA1977" w14:textId="77777777" w:rsidR="00F21BC6" w:rsidRPr="00553950" w:rsidRDefault="004D71E9">
            <w:pPr>
              <w:pStyle w:val="affffffff4"/>
            </w:pPr>
            <w:r w:rsidRPr="00553950">
              <w:rPr>
                <w:szCs w:val="24"/>
                <w:lang w:eastAsia="en-US"/>
              </w:rPr>
              <w:lastRenderedPageBreak/>
              <w:t xml:space="preserve">- на шаге 13 уведомления гражданину о размещении повестки и о наложении ограничения: запрет на выезд из России в статусе «Доставлено»; действия пользователей зафиксированы в Журнале пользовательских операций, </w:t>
            </w:r>
            <w:r w:rsidRPr="00553950">
              <w:t xml:space="preserve">«Отчет по повесткам» сформирован, «Сводный отчет по уведомлению граждан (ЛК ЕПГУ)» </w:t>
            </w:r>
            <w:r w:rsidRPr="00553950">
              <w:rPr>
                <w:szCs w:val="24"/>
                <w:lang w:eastAsia="en-US"/>
              </w:rPr>
              <w:t xml:space="preserve">в пределах своего субъекта РФ </w:t>
            </w:r>
            <w:r w:rsidRPr="00553950">
              <w:t>сформирован.</w:t>
            </w:r>
          </w:p>
        </w:tc>
        <w:tc>
          <w:tcPr>
            <w:tcW w:w="3402" w:type="dxa"/>
            <w:vMerge/>
            <w:tcBorders>
              <w:left w:val="single" w:sz="4" w:space="0" w:color="auto"/>
              <w:right w:val="single" w:sz="4" w:space="0" w:color="auto"/>
            </w:tcBorders>
            <w:shd w:val="clear" w:color="auto" w:fill="auto"/>
          </w:tcPr>
          <w:p w14:paraId="7CAF93F6" w14:textId="77777777" w:rsidR="00F21BC6" w:rsidRPr="00553950" w:rsidRDefault="00F21BC6">
            <w:pPr>
              <w:pStyle w:val="affffffff4"/>
              <w:tabs>
                <w:tab w:val="left" w:pos="321"/>
              </w:tabs>
              <w:ind w:left="34"/>
              <w:rPr>
                <w:b/>
                <w:szCs w:val="24"/>
              </w:rPr>
            </w:pPr>
          </w:p>
        </w:tc>
      </w:tr>
      <w:tr w:rsidR="00553950" w:rsidRPr="00553950" w14:paraId="062DFF9F" w14:textId="77777777">
        <w:trPr>
          <w:trHeight w:val="188"/>
        </w:trPr>
        <w:tc>
          <w:tcPr>
            <w:tcW w:w="562" w:type="dxa"/>
            <w:vMerge/>
            <w:tcBorders>
              <w:left w:val="single" w:sz="4" w:space="0" w:color="auto"/>
              <w:right w:val="single" w:sz="4" w:space="0" w:color="auto"/>
            </w:tcBorders>
          </w:tcPr>
          <w:p w14:paraId="166F3B3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43EFDD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9D645E"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2051A1" w14:textId="77777777" w:rsidR="00F21BC6" w:rsidRPr="00553950" w:rsidRDefault="004D71E9">
            <w:pPr>
              <w:pStyle w:val="affffffff4"/>
            </w:pPr>
            <w:r w:rsidRPr="00553950">
              <w:t xml:space="preserve">Положительным результатом проверки для пользователя с ролью </w:t>
            </w:r>
            <w:r w:rsidRPr="00553950">
              <w:rPr>
                <w:b/>
                <w:bCs/>
                <w:szCs w:val="24"/>
              </w:rPr>
              <w:t xml:space="preserve">«Наблюдатель ГОМУ» </w:t>
            </w:r>
            <w:r w:rsidRPr="00553950">
              <w:rPr>
                <w:bCs/>
                <w:szCs w:val="24"/>
              </w:rPr>
              <w:t>является:</w:t>
            </w:r>
          </w:p>
        </w:tc>
        <w:tc>
          <w:tcPr>
            <w:tcW w:w="3402" w:type="dxa"/>
            <w:vMerge/>
            <w:tcBorders>
              <w:left w:val="single" w:sz="4" w:space="0" w:color="auto"/>
              <w:right w:val="single" w:sz="4" w:space="0" w:color="auto"/>
            </w:tcBorders>
            <w:shd w:val="clear" w:color="auto" w:fill="auto"/>
          </w:tcPr>
          <w:p w14:paraId="36E83B0C" w14:textId="77777777" w:rsidR="00F21BC6" w:rsidRPr="00553950" w:rsidRDefault="00F21BC6">
            <w:pPr>
              <w:pStyle w:val="affffffff4"/>
              <w:tabs>
                <w:tab w:val="left" w:pos="321"/>
              </w:tabs>
              <w:ind w:left="34"/>
              <w:rPr>
                <w:b/>
                <w:szCs w:val="24"/>
              </w:rPr>
            </w:pPr>
          </w:p>
        </w:tc>
      </w:tr>
      <w:tr w:rsidR="00553950" w:rsidRPr="00553950" w14:paraId="56219BB9" w14:textId="77777777">
        <w:trPr>
          <w:trHeight w:val="188"/>
        </w:trPr>
        <w:tc>
          <w:tcPr>
            <w:tcW w:w="562" w:type="dxa"/>
            <w:vMerge/>
            <w:tcBorders>
              <w:left w:val="single" w:sz="4" w:space="0" w:color="auto"/>
              <w:right w:val="single" w:sz="4" w:space="0" w:color="auto"/>
            </w:tcBorders>
          </w:tcPr>
          <w:p w14:paraId="2DB43C7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67FB86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D24334" w14:textId="77777777" w:rsidR="00F21BC6" w:rsidRPr="00553950" w:rsidRDefault="004D71E9">
            <w:pPr>
              <w:pStyle w:val="af"/>
              <w:numPr>
                <w:ilvl w:val="0"/>
                <w:numId w:val="116"/>
              </w:numPr>
              <w:rPr>
                <w:lang w:eastAsia="ru-RU"/>
              </w:rPr>
            </w:pPr>
            <w:r w:rsidRPr="00553950">
              <w:t>Выполнить действие, указанное в шаге 11-12.</w:t>
            </w:r>
          </w:p>
          <w:p w14:paraId="4968D810" w14:textId="77777777" w:rsidR="00F21BC6" w:rsidRPr="00553950" w:rsidRDefault="004D71E9">
            <w:pPr>
              <w:pStyle w:val="af"/>
              <w:ind w:left="0"/>
              <w:rPr>
                <w:lang w:eastAsia="ru-RU"/>
              </w:rPr>
            </w:pPr>
            <w:r w:rsidRPr="00553950">
              <w:t xml:space="preserve">В </w:t>
            </w:r>
            <w:r w:rsidRPr="00553950">
              <w:rPr>
                <w:lang w:eastAsia="ru-RU"/>
              </w:rPr>
              <w:t xml:space="preserve"> разделе «Отчеты» выбрать отчет с наименованием «Отчет по повесткам по мобилизации»;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635C42A" w14:textId="77777777" w:rsidR="00F21BC6" w:rsidRPr="00553950" w:rsidRDefault="004D71E9">
            <w:pPr>
              <w:pStyle w:val="af"/>
              <w:ind w:left="0"/>
              <w:rPr>
                <w:lang w:eastAsia="ru-RU"/>
              </w:rPr>
            </w:pPr>
            <w:r w:rsidRPr="00553950">
              <w:rPr>
                <w:lang w:eastAsia="ru-RU"/>
              </w:rPr>
              <w:t xml:space="preserve">в разделе «Отчеты»  выбрать отчет с наименованием «Сводный отчет по уведомлению граждан (ЛК ЕПГУ)»; в открывшемся окне нажать на кнопку «+ </w:t>
            </w:r>
            <w:r w:rsidRPr="00553950">
              <w:rPr>
                <w:lang w:eastAsia="ru-RU"/>
              </w:rPr>
              <w:lastRenderedPageBreak/>
              <w:t>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7B35DBE"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14 уведомления гражданину о размещении повестки в статусе «Доставлено», действия пользователей зафиксированы в Журнале пользовательских операций, «Отчет по повесткам» сформирован, «Сводный отчет по уведомлению граждан (ЛК ЕПГУ)» в пределах всех военкоматов РФ сформирован.</w:t>
            </w:r>
          </w:p>
        </w:tc>
        <w:tc>
          <w:tcPr>
            <w:tcW w:w="3402" w:type="dxa"/>
            <w:vMerge/>
            <w:tcBorders>
              <w:left w:val="single" w:sz="4" w:space="0" w:color="auto"/>
              <w:right w:val="single" w:sz="4" w:space="0" w:color="auto"/>
            </w:tcBorders>
            <w:shd w:val="clear" w:color="auto" w:fill="auto"/>
          </w:tcPr>
          <w:p w14:paraId="67201DBC" w14:textId="77777777" w:rsidR="00F21BC6" w:rsidRPr="00553950" w:rsidRDefault="00F21BC6">
            <w:pPr>
              <w:pStyle w:val="affffffff4"/>
              <w:tabs>
                <w:tab w:val="left" w:pos="321"/>
              </w:tabs>
              <w:ind w:left="34"/>
              <w:rPr>
                <w:b/>
                <w:szCs w:val="24"/>
              </w:rPr>
            </w:pPr>
          </w:p>
        </w:tc>
      </w:tr>
      <w:tr w:rsidR="00553950" w:rsidRPr="00553950" w14:paraId="60338C9C" w14:textId="77777777">
        <w:trPr>
          <w:trHeight w:val="188"/>
        </w:trPr>
        <w:tc>
          <w:tcPr>
            <w:tcW w:w="562" w:type="dxa"/>
            <w:vMerge/>
            <w:tcBorders>
              <w:left w:val="single" w:sz="4" w:space="0" w:color="auto"/>
              <w:right w:val="single" w:sz="4" w:space="0" w:color="auto"/>
            </w:tcBorders>
          </w:tcPr>
          <w:p w14:paraId="625FEDA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52D43F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96015A"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BE9544" w14:textId="77777777" w:rsidR="00F21BC6" w:rsidRPr="00553950" w:rsidRDefault="004D71E9">
            <w:pPr>
              <w:pStyle w:val="affffffff4"/>
              <w:rPr>
                <w:b/>
                <w:bCs/>
                <w:szCs w:val="24"/>
              </w:rPr>
            </w:pPr>
            <w:r w:rsidRPr="00553950">
              <w:t xml:space="preserve">Положительным результатом проверки для пользователя с ролью </w:t>
            </w:r>
            <w:r w:rsidRPr="00553950">
              <w:rPr>
                <w:b/>
                <w:bCs/>
                <w:szCs w:val="24"/>
              </w:rPr>
              <w:t xml:space="preserve">«Наблюдатель штаба ВО» </w:t>
            </w:r>
            <w:r w:rsidRPr="00553950">
              <w:rPr>
                <w:bCs/>
                <w:szCs w:val="24"/>
              </w:rPr>
              <w:t>является:</w:t>
            </w:r>
          </w:p>
        </w:tc>
        <w:tc>
          <w:tcPr>
            <w:tcW w:w="3402" w:type="dxa"/>
            <w:vMerge/>
            <w:tcBorders>
              <w:left w:val="single" w:sz="4" w:space="0" w:color="auto"/>
              <w:right w:val="single" w:sz="4" w:space="0" w:color="auto"/>
            </w:tcBorders>
            <w:shd w:val="clear" w:color="auto" w:fill="auto"/>
          </w:tcPr>
          <w:p w14:paraId="6F7114B0" w14:textId="77777777" w:rsidR="00F21BC6" w:rsidRPr="00553950" w:rsidRDefault="00F21BC6">
            <w:pPr>
              <w:pStyle w:val="affffffff4"/>
              <w:tabs>
                <w:tab w:val="left" w:pos="321"/>
              </w:tabs>
              <w:ind w:left="34"/>
              <w:rPr>
                <w:b/>
                <w:szCs w:val="24"/>
              </w:rPr>
            </w:pPr>
          </w:p>
        </w:tc>
      </w:tr>
      <w:tr w:rsidR="00553950" w:rsidRPr="00553950" w14:paraId="4A3B3A71" w14:textId="77777777">
        <w:trPr>
          <w:trHeight w:val="188"/>
        </w:trPr>
        <w:tc>
          <w:tcPr>
            <w:tcW w:w="562" w:type="dxa"/>
            <w:vMerge/>
            <w:tcBorders>
              <w:left w:val="single" w:sz="4" w:space="0" w:color="auto"/>
              <w:right w:val="single" w:sz="4" w:space="0" w:color="auto"/>
            </w:tcBorders>
          </w:tcPr>
          <w:p w14:paraId="34A6336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70FFF5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C39A86" w14:textId="77777777" w:rsidR="00F21BC6" w:rsidRPr="00553950" w:rsidRDefault="004D71E9">
            <w:pPr>
              <w:pStyle w:val="affffffff4"/>
              <w:numPr>
                <w:ilvl w:val="0"/>
                <w:numId w:val="116"/>
              </w:numPr>
              <w:rPr>
                <w:szCs w:val="24"/>
              </w:rPr>
            </w:pPr>
            <w:r w:rsidRPr="00553950">
              <w:rPr>
                <w:szCs w:val="24"/>
              </w:rPr>
              <w:t>Выполнить действие, указанное в шаге 11-12, 13 (формирование отчета).</w:t>
            </w:r>
          </w:p>
          <w:p w14:paraId="4A0BF26D"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60213B" w14:textId="77777777" w:rsidR="00F21BC6" w:rsidRPr="00553950" w:rsidRDefault="004D71E9">
            <w:pPr>
              <w:pStyle w:val="af"/>
              <w:widowControl w:val="0"/>
              <w:numPr>
                <w:ilvl w:val="0"/>
                <w:numId w:val="113"/>
              </w:numPr>
              <w:tabs>
                <w:tab w:val="left" w:pos="300"/>
                <w:tab w:val="left" w:pos="442"/>
                <w:tab w:val="left" w:pos="583"/>
              </w:tabs>
              <w:ind w:left="0" w:firstLine="22"/>
              <w:contextualSpacing/>
            </w:pPr>
            <w:r w:rsidRPr="00553950">
              <w:t>на шаге 15 уведомления гражданину о размещении повестки и о наложении ограничения: запрет на выезд из России в статусе «Доставлено», действия пользователей зафиксированы в Журнале пользовательских операций, «Отчет по повесткам» сформирован, «Сводный отчет по уведомлению граждан (ЛК ЕПГУ)» в пределах военного округа РФ сформирован.</w:t>
            </w:r>
          </w:p>
        </w:tc>
        <w:tc>
          <w:tcPr>
            <w:tcW w:w="3402" w:type="dxa"/>
            <w:vMerge/>
            <w:tcBorders>
              <w:left w:val="single" w:sz="4" w:space="0" w:color="auto"/>
              <w:right w:val="single" w:sz="4" w:space="0" w:color="auto"/>
            </w:tcBorders>
            <w:shd w:val="clear" w:color="auto" w:fill="auto"/>
          </w:tcPr>
          <w:p w14:paraId="4DE7A1E9" w14:textId="77777777" w:rsidR="00F21BC6" w:rsidRPr="00553950" w:rsidRDefault="00F21BC6">
            <w:pPr>
              <w:pStyle w:val="affffffff4"/>
              <w:tabs>
                <w:tab w:val="left" w:pos="321"/>
              </w:tabs>
              <w:ind w:left="34"/>
              <w:rPr>
                <w:b/>
                <w:szCs w:val="24"/>
              </w:rPr>
            </w:pPr>
          </w:p>
        </w:tc>
      </w:tr>
      <w:tr w:rsidR="00553950" w:rsidRPr="00553950" w14:paraId="349E9ED6" w14:textId="77777777">
        <w:trPr>
          <w:trHeight w:val="188"/>
        </w:trPr>
        <w:tc>
          <w:tcPr>
            <w:tcW w:w="562" w:type="dxa"/>
            <w:vMerge/>
            <w:tcBorders>
              <w:left w:val="single" w:sz="4" w:space="0" w:color="auto"/>
              <w:right w:val="single" w:sz="4" w:space="0" w:color="auto"/>
            </w:tcBorders>
          </w:tcPr>
          <w:p w14:paraId="5D3DCFE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75CA18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ACEFF7"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07E943F" w14:textId="77777777" w:rsidR="00F21BC6" w:rsidRPr="00553950" w:rsidRDefault="004D71E9">
            <w:pPr>
              <w:pStyle w:val="affffffff4"/>
            </w:pPr>
            <w:r w:rsidRPr="00553950">
              <w:t xml:space="preserve">Положительным результатом проверки для пользователя с ролью </w:t>
            </w:r>
            <w:r w:rsidRPr="00553950">
              <w:rPr>
                <w:b/>
                <w:bCs/>
                <w:szCs w:val="24"/>
              </w:rPr>
              <w:t xml:space="preserve">«Сотрудник ГОМУ» </w:t>
            </w:r>
            <w:r w:rsidRPr="00553950">
              <w:rPr>
                <w:bCs/>
                <w:szCs w:val="24"/>
              </w:rPr>
              <w:lastRenderedPageBreak/>
              <w:t>является:</w:t>
            </w:r>
          </w:p>
        </w:tc>
        <w:tc>
          <w:tcPr>
            <w:tcW w:w="3402" w:type="dxa"/>
            <w:vMerge/>
            <w:tcBorders>
              <w:left w:val="single" w:sz="4" w:space="0" w:color="auto"/>
              <w:right w:val="single" w:sz="4" w:space="0" w:color="auto"/>
            </w:tcBorders>
            <w:shd w:val="clear" w:color="auto" w:fill="auto"/>
          </w:tcPr>
          <w:p w14:paraId="030A139A" w14:textId="77777777" w:rsidR="00F21BC6" w:rsidRPr="00553950" w:rsidRDefault="00F21BC6">
            <w:pPr>
              <w:pStyle w:val="affffffff4"/>
              <w:tabs>
                <w:tab w:val="left" w:pos="321"/>
              </w:tabs>
              <w:ind w:left="34"/>
              <w:rPr>
                <w:b/>
                <w:szCs w:val="24"/>
              </w:rPr>
            </w:pPr>
          </w:p>
        </w:tc>
      </w:tr>
      <w:tr w:rsidR="00553950" w:rsidRPr="00553950" w14:paraId="7D375616" w14:textId="77777777">
        <w:trPr>
          <w:trHeight w:val="188"/>
        </w:trPr>
        <w:tc>
          <w:tcPr>
            <w:tcW w:w="562" w:type="dxa"/>
            <w:vMerge/>
            <w:tcBorders>
              <w:left w:val="single" w:sz="4" w:space="0" w:color="auto"/>
              <w:right w:val="single" w:sz="4" w:space="0" w:color="auto"/>
            </w:tcBorders>
          </w:tcPr>
          <w:p w14:paraId="444051C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28F496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0051D4" w14:textId="77777777" w:rsidR="00F21BC6" w:rsidRPr="00553950" w:rsidRDefault="004D71E9">
            <w:pPr>
              <w:pStyle w:val="affffffff4"/>
              <w:numPr>
                <w:ilvl w:val="0"/>
                <w:numId w:val="116"/>
              </w:numPr>
              <w:rPr>
                <w:szCs w:val="24"/>
              </w:rPr>
            </w:pPr>
            <w:r w:rsidRPr="00553950">
              <w:rPr>
                <w:szCs w:val="24"/>
              </w:rPr>
              <w:t>Выполнить действие, указанное в шаге 11, 14.</w:t>
            </w:r>
          </w:p>
          <w:p w14:paraId="6D5028A0" w14:textId="77777777" w:rsidR="00F21BC6" w:rsidRPr="00553950" w:rsidRDefault="00F21BC6">
            <w:pPr>
              <w:pStyle w:val="affffffff4"/>
            </w:pPr>
          </w:p>
          <w:p w14:paraId="373370A5" w14:textId="77777777" w:rsidR="00F21BC6" w:rsidRPr="00553950" w:rsidRDefault="004D71E9">
            <w:pPr>
              <w:pStyle w:val="affffffff4"/>
              <w:rPr>
                <w:szCs w:val="24"/>
              </w:rPr>
            </w:pPr>
            <w:r w:rsidRPr="00553950">
              <w:t>Перейти в раздел «Аналитическая подсистема» → «Бизнес метрики»; нажать на виджет «Реестр повесток»;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B7540C8" w14:textId="77777777" w:rsidR="00F21BC6" w:rsidRPr="00553950" w:rsidRDefault="004D71E9">
            <w:pPr>
              <w:pStyle w:val="affffffff4"/>
            </w:pPr>
            <w:r w:rsidRPr="00553950">
              <w:t xml:space="preserve">–  </w:t>
            </w:r>
            <w:r w:rsidRPr="00553950">
              <w:rPr>
                <w:szCs w:val="24"/>
                <w:lang w:eastAsia="en-US"/>
              </w:rPr>
              <w:t>на шаге 16 уведомления гражданину о размещении повестки в статусе «Доставлено»,</w:t>
            </w:r>
            <w:r w:rsidRPr="00553950">
              <w:t xml:space="preserve"> «Отчет по повесткам» сформирован, «Сводный отчет по уведомлению граждан (ЛК ЕПГУ)» в пределах всех военкоматов РФ сформирован.</w:t>
            </w:r>
          </w:p>
          <w:p w14:paraId="6C432680"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p w14:paraId="6728E147"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26574679" w14:textId="77777777" w:rsidR="00F21BC6" w:rsidRPr="00553950" w:rsidRDefault="00F21BC6">
            <w:pPr>
              <w:pStyle w:val="affffffff4"/>
              <w:tabs>
                <w:tab w:val="left" w:pos="321"/>
              </w:tabs>
              <w:ind w:left="34"/>
              <w:rPr>
                <w:b/>
                <w:szCs w:val="24"/>
              </w:rPr>
            </w:pPr>
          </w:p>
        </w:tc>
      </w:tr>
      <w:tr w:rsidR="00553950" w:rsidRPr="00553950" w14:paraId="07806BCA" w14:textId="77777777">
        <w:trPr>
          <w:trHeight w:val="188"/>
        </w:trPr>
        <w:tc>
          <w:tcPr>
            <w:tcW w:w="562" w:type="dxa"/>
            <w:vMerge/>
            <w:tcBorders>
              <w:left w:val="single" w:sz="4" w:space="0" w:color="auto"/>
              <w:right w:val="single" w:sz="4" w:space="0" w:color="auto"/>
            </w:tcBorders>
          </w:tcPr>
          <w:p w14:paraId="4EEE8AC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04F70E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AA2720" w14:textId="77777777" w:rsidR="00F21BC6" w:rsidRPr="00553950" w:rsidRDefault="004D71E9">
            <w:pPr>
              <w:pStyle w:val="affffffff4"/>
              <w:numPr>
                <w:ilvl w:val="0"/>
                <w:numId w:val="116"/>
              </w:numPr>
              <w:rPr>
                <w:szCs w:val="24"/>
              </w:rPr>
            </w:pPr>
            <w:r w:rsidRPr="00553950">
              <w:rPr>
                <w:szCs w:val="24"/>
              </w:rPr>
              <w:t>В разделе «Отчеты» выбрать отчет с наименованием «Детализированный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w:t>
            </w:r>
            <w:r w:rsidRPr="00553950">
              <w:lastRenderedPageBreak/>
              <w:t>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4ABEA18" w14:textId="77777777" w:rsidR="00F21BC6" w:rsidRPr="00553950" w:rsidRDefault="004D71E9">
            <w:pPr>
              <w:pStyle w:val="affffffff4"/>
            </w:pPr>
            <w:r w:rsidRPr="00553950">
              <w:lastRenderedPageBreak/>
              <w:t>на шаге 17 отчет с наименованием «</w:t>
            </w:r>
            <w:r w:rsidRPr="00553950">
              <w:rPr>
                <w:szCs w:val="24"/>
              </w:rPr>
              <w:t>Детализированный отчет по повесткам</w:t>
            </w:r>
            <w:r w:rsidRPr="00553950">
              <w:t>» сформирован;</w:t>
            </w:r>
          </w:p>
        </w:tc>
        <w:tc>
          <w:tcPr>
            <w:tcW w:w="3402" w:type="dxa"/>
            <w:vMerge/>
            <w:tcBorders>
              <w:left w:val="single" w:sz="4" w:space="0" w:color="auto"/>
              <w:right w:val="single" w:sz="4" w:space="0" w:color="auto"/>
            </w:tcBorders>
            <w:shd w:val="clear" w:color="auto" w:fill="auto"/>
          </w:tcPr>
          <w:p w14:paraId="52404ABF" w14:textId="77777777" w:rsidR="00F21BC6" w:rsidRPr="00553950" w:rsidRDefault="00F21BC6">
            <w:pPr>
              <w:pStyle w:val="affffffff4"/>
              <w:tabs>
                <w:tab w:val="left" w:pos="321"/>
              </w:tabs>
              <w:ind w:left="34"/>
              <w:rPr>
                <w:b/>
                <w:szCs w:val="24"/>
              </w:rPr>
            </w:pPr>
          </w:p>
        </w:tc>
      </w:tr>
      <w:tr w:rsidR="00553950" w:rsidRPr="00553950" w14:paraId="1D703488" w14:textId="77777777">
        <w:trPr>
          <w:trHeight w:val="188"/>
        </w:trPr>
        <w:tc>
          <w:tcPr>
            <w:tcW w:w="562" w:type="dxa"/>
            <w:vMerge/>
            <w:tcBorders>
              <w:left w:val="single" w:sz="4" w:space="0" w:color="auto"/>
              <w:bottom w:val="single" w:sz="4" w:space="0" w:color="auto"/>
              <w:right w:val="single" w:sz="4" w:space="0" w:color="auto"/>
            </w:tcBorders>
          </w:tcPr>
          <w:p w14:paraId="64B3D529"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205693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A3908C"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11ED0B9A" w14:textId="77777777" w:rsidR="00F21BC6" w:rsidRPr="00553950" w:rsidRDefault="004D71E9">
            <w:pPr>
              <w:pStyle w:val="af"/>
              <w:numPr>
                <w:ilvl w:val="0"/>
                <w:numId w:val="97"/>
              </w:numPr>
              <w:rPr>
                <w:lang w:eastAsia="ru-RU"/>
              </w:rPr>
            </w:pPr>
            <w:r w:rsidRPr="00553950">
              <w:rPr>
                <w:lang w:eastAsia="ru-RU"/>
              </w:rPr>
              <w:t>Проверить поступление уведомления в личный кабинет гражданина на ЕПГУ.</w:t>
            </w:r>
          </w:p>
          <w:p w14:paraId="4DE2C406"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86F30C"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w:t>
            </w:r>
            <w:r w:rsidRPr="00553950">
              <w:rPr>
                <w:szCs w:val="24"/>
              </w:rPr>
              <w:t xml:space="preserve">на ЕПГУ является: </w:t>
            </w:r>
          </w:p>
          <w:p w14:paraId="4726D72B" w14:textId="77777777" w:rsidR="00F21BC6" w:rsidRPr="00553950" w:rsidRDefault="004D71E9">
            <w:pPr>
              <w:pStyle w:val="affffffff4"/>
              <w:rPr>
                <w:szCs w:val="24"/>
              </w:rPr>
            </w:pPr>
            <w:r w:rsidRPr="00553950">
              <w:rPr>
                <w:szCs w:val="24"/>
              </w:rPr>
              <w:t>– на шаге 18 поступление уведомлений о размещении повестки и о наложении ограничения: запрет на выезд из России в личный кабинет гражданина на ЕПГУ</w:t>
            </w:r>
          </w:p>
          <w:p w14:paraId="38197539" w14:textId="77777777" w:rsidR="00F21BC6" w:rsidRPr="00553950" w:rsidRDefault="004D71E9">
            <w:pPr>
              <w:contextualSpacing/>
            </w:pPr>
            <w:r w:rsidRPr="00553950">
              <w:rPr>
                <w:b/>
              </w:rPr>
              <w:t>Текст Уведомления</w:t>
            </w:r>
            <w:r w:rsidRPr="00553950">
              <w:t>:</w:t>
            </w:r>
          </w:p>
          <w:p w14:paraId="43B2D510" w14:textId="77777777" w:rsidR="00F21BC6" w:rsidRPr="00553950" w:rsidRDefault="004D71E9">
            <w:pPr>
              <w:tabs>
                <w:tab w:val="left" w:pos="851"/>
              </w:tabs>
              <w:rPr>
                <w:rFonts w:eastAsia="Calibri"/>
                <w:bCs/>
              </w:rPr>
            </w:pPr>
            <w:r w:rsidRPr="00553950">
              <w:rPr>
                <w:rFonts w:eastAsia="Calibri"/>
                <w:bCs/>
              </w:rPr>
              <w:t>Уведомление о размещении повестки</w:t>
            </w:r>
          </w:p>
          <w:p w14:paraId="3EA499FC" w14:textId="77777777" w:rsidR="00F21BC6" w:rsidRPr="00553950" w:rsidRDefault="004D71E9">
            <w:pPr>
              <w:pStyle w:val="affffffff4"/>
              <w:rPr>
                <w:szCs w:val="24"/>
              </w:rPr>
            </w:pPr>
            <w:r w:rsidRPr="00553950">
              <w:rPr>
                <w:szCs w:val="24"/>
              </w:rPr>
              <w:t>&lt;Имя, Отчество&gt;</w:t>
            </w:r>
          </w:p>
          <w:p w14:paraId="4BB423D9" w14:textId="77777777" w:rsidR="00F21BC6" w:rsidRPr="00553950" w:rsidRDefault="004D71E9">
            <w:pPr>
              <w:pStyle w:val="affffffff4"/>
              <w:rPr>
                <w:szCs w:val="24"/>
              </w:rPr>
            </w:pPr>
            <w:r w:rsidRPr="00553950">
              <w:rPr>
                <w:szCs w:val="24"/>
              </w:rPr>
              <w:t>В Реестре повесток размещена повестка на ваше имя</w:t>
            </w:r>
          </w:p>
          <w:p w14:paraId="58D02ABA" w14:textId="77777777" w:rsidR="00F21BC6" w:rsidRPr="00553950" w:rsidRDefault="004D71E9">
            <w:pPr>
              <w:pStyle w:val="affffffff4"/>
              <w:rPr>
                <w:szCs w:val="24"/>
              </w:rPr>
            </w:pPr>
            <w:r w:rsidRPr="00553950">
              <w:rPr>
                <w:szCs w:val="24"/>
              </w:rPr>
              <w:t>Дату явки и адрес военкомата вы можете узнать в личном кабинете Реестра повесток</w:t>
            </w:r>
          </w:p>
          <w:p w14:paraId="4503F4D1" w14:textId="77777777" w:rsidR="00F21BC6" w:rsidRPr="00553950" w:rsidRDefault="004D71E9">
            <w:pPr>
              <w:pStyle w:val="affffffff4"/>
              <w:rPr>
                <w:szCs w:val="24"/>
              </w:rPr>
            </w:pPr>
            <w:r w:rsidRPr="00553950">
              <w:rPr>
                <w:szCs w:val="24"/>
              </w:rPr>
              <w:t>Повестка считается вручённой по истечении 7 дней с момента её размещения в Реестре повесток – п.2 ст.31 Закона о воинской обязанности и военной службе</w:t>
            </w:r>
          </w:p>
          <w:p w14:paraId="43D3C832" w14:textId="77777777" w:rsidR="00F21BC6" w:rsidRPr="00553950" w:rsidRDefault="004D71E9">
            <w:pPr>
              <w:pStyle w:val="affffffff4"/>
              <w:rPr>
                <w:szCs w:val="24"/>
              </w:rPr>
            </w:pPr>
            <w:r w:rsidRPr="00553950">
              <w:rPr>
                <w:szCs w:val="24"/>
              </w:rPr>
              <w:t xml:space="preserve">Со дня размещения повестки в Реестре повесток в качестве ограничения, направленного на обеспечение явки в </w:t>
            </w:r>
            <w:r w:rsidRPr="00553950">
              <w:rPr>
                <w:szCs w:val="24"/>
              </w:rPr>
              <w:lastRenderedPageBreak/>
              <w:t>военкомат, вам запрещён выезд из России – п.1 ст. 7.1 Закона о воинской обязанности и военной службе</w:t>
            </w:r>
          </w:p>
          <w:p w14:paraId="2EB410F0" w14:textId="77777777" w:rsidR="00F21BC6" w:rsidRPr="00553950" w:rsidRDefault="004D71E9">
            <w:pPr>
              <w:pStyle w:val="affffffff4"/>
              <w:rPr>
                <w:szCs w:val="24"/>
              </w:rPr>
            </w:pPr>
            <w:r w:rsidRPr="00553950">
              <w:rPr>
                <w:szCs w:val="24"/>
              </w:rPr>
              <w:t>В случае неявки в дату, указанную в повестке, через 20 календарных дней к вам будут применены ограничения:</w:t>
            </w:r>
          </w:p>
          <w:p w14:paraId="4CFA9ACF"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4511C5F3"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55E3D172" w14:textId="77777777" w:rsidR="00F21BC6" w:rsidRPr="00553950" w:rsidRDefault="004D71E9">
            <w:pPr>
              <w:pStyle w:val="affffffff4"/>
              <w:rPr>
                <w:szCs w:val="24"/>
              </w:rPr>
            </w:pPr>
            <w:r w:rsidRPr="00553950">
              <w:rPr>
                <w:szCs w:val="24"/>
              </w:rPr>
              <w:t>- приостановка действий по государственной регистрации недвижимости и её постановке на кадастровый учёт</w:t>
            </w:r>
          </w:p>
          <w:p w14:paraId="1FE6D7E9" w14:textId="77777777" w:rsidR="00F21BC6" w:rsidRPr="00553950" w:rsidRDefault="004D71E9">
            <w:pPr>
              <w:pStyle w:val="affffffff4"/>
              <w:rPr>
                <w:szCs w:val="24"/>
              </w:rPr>
            </w:pPr>
            <w:r w:rsidRPr="00553950">
              <w:rPr>
                <w:szCs w:val="24"/>
              </w:rPr>
              <w:t>- ограничения на управление транспортными средствами</w:t>
            </w:r>
          </w:p>
          <w:p w14:paraId="75F5C2C8" w14:textId="77777777" w:rsidR="00F21BC6" w:rsidRPr="00553950" w:rsidRDefault="004D71E9">
            <w:pPr>
              <w:pStyle w:val="affffffff4"/>
              <w:rPr>
                <w:szCs w:val="24"/>
              </w:rPr>
            </w:pPr>
            <w:r w:rsidRPr="00553950">
              <w:rPr>
                <w:szCs w:val="24"/>
              </w:rPr>
              <w:t>- запрет на регистрацию транспортных средств</w:t>
            </w:r>
          </w:p>
          <w:p w14:paraId="703E7B3F" w14:textId="77777777" w:rsidR="00F21BC6" w:rsidRPr="00553950" w:rsidRDefault="004D71E9">
            <w:pPr>
              <w:pStyle w:val="affffffff4"/>
              <w:rPr>
                <w:szCs w:val="24"/>
              </w:rPr>
            </w:pPr>
            <w:r w:rsidRPr="00553950">
              <w:rPr>
                <w:szCs w:val="24"/>
              </w:rPr>
              <w:t>- отказ в предоставлении кредитов и займов</w:t>
            </w:r>
          </w:p>
          <w:p w14:paraId="280B2530" w14:textId="77777777" w:rsidR="00F21BC6" w:rsidRPr="00553950" w:rsidRDefault="004D71E9">
            <w:pPr>
              <w:pStyle w:val="affffffff4"/>
              <w:rPr>
                <w:szCs w:val="24"/>
              </w:rPr>
            </w:pPr>
            <w:r w:rsidRPr="00553950">
              <w:rPr>
                <w:szCs w:val="24"/>
              </w:rPr>
              <w:t xml:space="preserve">п.4 ст. 7.1 Закона о воинской обязанности и военной </w:t>
            </w:r>
            <w:r w:rsidRPr="00553950">
              <w:rPr>
                <w:szCs w:val="24"/>
              </w:rPr>
              <w:lastRenderedPageBreak/>
              <w:t>службе</w:t>
            </w:r>
          </w:p>
          <w:p w14:paraId="4E9E5B4F" w14:textId="77777777" w:rsidR="00F21BC6" w:rsidRPr="00553950" w:rsidRDefault="00F21BC6">
            <w:pPr>
              <w:pStyle w:val="af"/>
              <w:widowControl w:val="0"/>
              <w:tabs>
                <w:tab w:val="left" w:pos="300"/>
              </w:tabs>
              <w:ind w:left="0"/>
              <w:contextualSpacing/>
            </w:pPr>
          </w:p>
          <w:p w14:paraId="2C21BA5F" w14:textId="77777777" w:rsidR="00F21BC6" w:rsidRPr="00553950" w:rsidRDefault="004D71E9">
            <w:pPr>
              <w:pStyle w:val="affffffff4"/>
              <w:rPr>
                <w:szCs w:val="24"/>
              </w:rPr>
            </w:pPr>
            <w:r w:rsidRPr="00553950">
              <w:rPr>
                <w:b/>
                <w:bCs/>
                <w:szCs w:val="24"/>
              </w:rPr>
              <w:t>Текст Уведомления</w:t>
            </w:r>
            <w:r w:rsidRPr="00553950">
              <w:rPr>
                <w:szCs w:val="24"/>
              </w:rPr>
              <w:t xml:space="preserve">: </w:t>
            </w:r>
          </w:p>
          <w:p w14:paraId="24F78BBB" w14:textId="77777777" w:rsidR="00F21BC6" w:rsidRPr="00553950" w:rsidRDefault="004D71E9">
            <w:pPr>
              <w:tabs>
                <w:tab w:val="left" w:pos="851"/>
              </w:tabs>
              <w:rPr>
                <w:rFonts w:eastAsia="Calibri"/>
                <w:bCs/>
              </w:rPr>
            </w:pPr>
            <w:r w:rsidRPr="00553950">
              <w:rPr>
                <w:rFonts w:eastAsia="Calibri"/>
                <w:bCs/>
              </w:rPr>
              <w:t>Решение о применении ограничения: запрет на выезд из России</w:t>
            </w:r>
          </w:p>
          <w:p w14:paraId="47B847C5" w14:textId="77777777" w:rsidR="00F21BC6" w:rsidRPr="00553950" w:rsidRDefault="004D71E9">
            <w:pPr>
              <w:tabs>
                <w:tab w:val="left" w:pos="851"/>
              </w:tabs>
              <w:rPr>
                <w:rFonts w:eastAsia="Calibri"/>
              </w:rPr>
            </w:pPr>
            <w:r w:rsidRPr="00553950">
              <w:rPr>
                <w:rFonts w:eastAsia="Calibri"/>
              </w:rPr>
              <w:t>&lt;Имя Отчество&gt;</w:t>
            </w:r>
          </w:p>
          <w:p w14:paraId="03A62B4F" w14:textId="77777777" w:rsidR="00F21BC6" w:rsidRPr="00553950" w:rsidRDefault="004D71E9">
            <w:pPr>
              <w:tabs>
                <w:tab w:val="left" w:pos="851"/>
              </w:tabs>
              <w:rPr>
                <w:rFonts w:eastAsia="Calibri"/>
              </w:rPr>
            </w:pPr>
            <w:r w:rsidRPr="00553950">
              <w:rPr>
                <w:rFonts w:eastAsia="Calibri"/>
              </w:rPr>
              <w:t>Вам запрещён выезд из России — мера направлена на обеспечение явки в военкомат. Ограничение действует со дня размещения повестки в Реестре повесток</w:t>
            </w:r>
          </w:p>
          <w:p w14:paraId="18D827E7" w14:textId="77777777" w:rsidR="00F21BC6" w:rsidRPr="00553950" w:rsidRDefault="004D71E9">
            <w:pPr>
              <w:tabs>
                <w:tab w:val="left" w:pos="851"/>
              </w:tabs>
              <w:rPr>
                <w:rFonts w:eastAsia="Calibri"/>
              </w:rPr>
            </w:pPr>
            <w:r w:rsidRPr="00553950">
              <w:rPr>
                <w:rFonts w:eastAsia="Calibri"/>
              </w:rPr>
              <w:t>п. 1 ст. 7.1 Закона о воинской обязанности и военной службе</w:t>
            </w:r>
          </w:p>
          <w:p w14:paraId="377F9738" w14:textId="77777777" w:rsidR="00F21BC6" w:rsidRPr="00553950" w:rsidRDefault="004D71E9">
            <w:pPr>
              <w:tabs>
                <w:tab w:val="left" w:pos="851"/>
              </w:tabs>
              <w:rPr>
                <w:rFonts w:eastAsia="Calibri"/>
              </w:rPr>
            </w:pPr>
            <w:r w:rsidRPr="00553950">
              <w:rPr>
                <w:rFonts w:eastAsia="Calibri"/>
              </w:rPr>
              <w:t>Ограничение будет отменено в течение суток после явки в военкомат</w:t>
            </w:r>
          </w:p>
          <w:p w14:paraId="34D91211" w14:textId="77777777" w:rsidR="00F21BC6" w:rsidRPr="00553950" w:rsidRDefault="004D71E9">
            <w:pPr>
              <w:tabs>
                <w:tab w:val="left" w:pos="851"/>
              </w:tabs>
              <w:rPr>
                <w:rFonts w:eastAsia="Calibri"/>
              </w:rPr>
            </w:pPr>
            <w:r w:rsidRPr="00553950">
              <w:rPr>
                <w:rFonts w:eastAsia="Calibri"/>
              </w:rPr>
              <w:t>Дату явки и адрес военкомата вы можете узнать в личном кабинете Реестра повесток</w:t>
            </w:r>
          </w:p>
          <w:p w14:paraId="0696DE09" w14:textId="77777777" w:rsidR="00F21BC6" w:rsidRPr="00553950" w:rsidRDefault="004D71E9">
            <w:pPr>
              <w:tabs>
                <w:tab w:val="left" w:pos="851"/>
              </w:tabs>
              <w:rPr>
                <w:rFonts w:eastAsia="Calibri"/>
              </w:rPr>
            </w:pPr>
            <w:r w:rsidRPr="00553950">
              <w:rPr>
                <w:rFonts w:eastAsia="Calibri"/>
              </w:rPr>
              <w:t>В случае неявки в дату, указанную в повестке, через 20 календарных дней к вам будут применены ограничения:</w:t>
            </w:r>
          </w:p>
          <w:p w14:paraId="64D0BA29" w14:textId="77777777" w:rsidR="00F21BC6" w:rsidRPr="00553950" w:rsidRDefault="004D71E9">
            <w:pPr>
              <w:tabs>
                <w:tab w:val="left" w:pos="851"/>
              </w:tabs>
              <w:rPr>
                <w:rFonts w:eastAsia="Calibri"/>
              </w:rPr>
            </w:pPr>
            <w:r w:rsidRPr="00553950">
              <w:rPr>
                <w:rFonts w:eastAsia="Calibri"/>
              </w:rPr>
              <w:t>- запрет на регистрацию в качестве индивидуального предпринимателя</w:t>
            </w:r>
          </w:p>
          <w:p w14:paraId="3682AE42" w14:textId="77777777" w:rsidR="00F21BC6" w:rsidRPr="00553950" w:rsidRDefault="004D71E9">
            <w:pPr>
              <w:tabs>
                <w:tab w:val="left" w:pos="851"/>
              </w:tabs>
              <w:rPr>
                <w:rFonts w:eastAsia="Calibri"/>
              </w:rPr>
            </w:pPr>
            <w:r w:rsidRPr="00553950">
              <w:rPr>
                <w:rFonts w:eastAsia="Calibri"/>
              </w:rPr>
              <w:t xml:space="preserve">- запрет на постановку в налоговом органе </w:t>
            </w:r>
            <w:r w:rsidRPr="00553950">
              <w:rPr>
                <w:rFonts w:eastAsia="Calibri"/>
              </w:rPr>
              <w:lastRenderedPageBreak/>
              <w:t>физического лица в качестве налогоплательщика, применяющего специальный налоговый режим «Налог на профессиональный доход»</w:t>
            </w:r>
          </w:p>
          <w:p w14:paraId="4E63DB04" w14:textId="77777777" w:rsidR="00F21BC6" w:rsidRPr="00553950" w:rsidRDefault="004D71E9">
            <w:pPr>
              <w:tabs>
                <w:tab w:val="left" w:pos="851"/>
              </w:tabs>
              <w:rPr>
                <w:rFonts w:eastAsia="Calibri"/>
              </w:rPr>
            </w:pPr>
            <w:r w:rsidRPr="00553950">
              <w:rPr>
                <w:rFonts w:eastAsia="Calibri"/>
              </w:rPr>
              <w:t>- приостановка действий по государственной регистрации недвижимости и её постановке на кадастровый учёт</w:t>
            </w:r>
          </w:p>
          <w:p w14:paraId="67D5F567" w14:textId="77777777" w:rsidR="00F21BC6" w:rsidRPr="00553950" w:rsidRDefault="004D71E9">
            <w:pPr>
              <w:tabs>
                <w:tab w:val="left" w:pos="851"/>
              </w:tabs>
              <w:rPr>
                <w:rFonts w:eastAsia="Calibri"/>
              </w:rPr>
            </w:pPr>
            <w:r w:rsidRPr="00553950">
              <w:rPr>
                <w:rFonts w:eastAsia="Calibri"/>
              </w:rPr>
              <w:t>- ограничения на управление транспортными средствами</w:t>
            </w:r>
          </w:p>
          <w:p w14:paraId="16345F2A" w14:textId="77777777" w:rsidR="00F21BC6" w:rsidRPr="00553950" w:rsidRDefault="004D71E9">
            <w:pPr>
              <w:tabs>
                <w:tab w:val="left" w:pos="851"/>
              </w:tabs>
              <w:rPr>
                <w:rFonts w:eastAsia="Calibri"/>
              </w:rPr>
            </w:pPr>
            <w:r w:rsidRPr="00553950">
              <w:rPr>
                <w:rFonts w:eastAsia="Calibri"/>
              </w:rPr>
              <w:t>- запрет на регистрацию транспортных средств</w:t>
            </w:r>
          </w:p>
          <w:p w14:paraId="72339390" w14:textId="77777777" w:rsidR="00F21BC6" w:rsidRPr="00553950" w:rsidRDefault="004D71E9">
            <w:pPr>
              <w:tabs>
                <w:tab w:val="left" w:pos="851"/>
              </w:tabs>
              <w:rPr>
                <w:rFonts w:eastAsia="Calibri"/>
              </w:rPr>
            </w:pPr>
            <w:r w:rsidRPr="00553950">
              <w:rPr>
                <w:rFonts w:eastAsia="Calibri"/>
              </w:rPr>
              <w:t>- отказ в предоставлении кредитов и займов</w:t>
            </w:r>
          </w:p>
          <w:p w14:paraId="3FB0FC31" w14:textId="77777777" w:rsidR="00F21BC6" w:rsidRPr="00553950" w:rsidRDefault="004D71E9">
            <w:pPr>
              <w:pStyle w:val="af"/>
              <w:widowControl w:val="0"/>
              <w:tabs>
                <w:tab w:val="left" w:pos="300"/>
              </w:tabs>
              <w:ind w:left="0"/>
              <w:contextualSpacing/>
            </w:pPr>
            <w:r w:rsidRPr="00553950">
              <w:rPr>
                <w:rFonts w:eastAsia="Calibri"/>
              </w:rPr>
              <w:t>п.4 ст. 7.1 Закона о воинской обязанности и военной службе</w:t>
            </w:r>
          </w:p>
        </w:tc>
        <w:tc>
          <w:tcPr>
            <w:tcW w:w="3402" w:type="dxa"/>
            <w:vMerge/>
            <w:tcBorders>
              <w:left w:val="single" w:sz="4" w:space="0" w:color="auto"/>
              <w:bottom w:val="single" w:sz="4" w:space="0" w:color="auto"/>
              <w:right w:val="single" w:sz="4" w:space="0" w:color="auto"/>
            </w:tcBorders>
            <w:shd w:val="clear" w:color="auto" w:fill="auto"/>
          </w:tcPr>
          <w:p w14:paraId="03C7A777" w14:textId="77777777" w:rsidR="00F21BC6" w:rsidRPr="00553950" w:rsidRDefault="00F21BC6">
            <w:pPr>
              <w:pStyle w:val="affffffff4"/>
              <w:tabs>
                <w:tab w:val="left" w:pos="321"/>
              </w:tabs>
              <w:ind w:left="34"/>
              <w:rPr>
                <w:b/>
                <w:szCs w:val="24"/>
              </w:rPr>
            </w:pPr>
          </w:p>
        </w:tc>
      </w:tr>
      <w:tr w:rsidR="00553950" w:rsidRPr="00553950" w14:paraId="225B5311" w14:textId="77777777">
        <w:trPr>
          <w:trHeight w:val="971"/>
        </w:trPr>
        <w:tc>
          <w:tcPr>
            <w:tcW w:w="562" w:type="dxa"/>
            <w:vMerge w:val="restart"/>
            <w:tcBorders>
              <w:top w:val="single" w:sz="4" w:space="0" w:color="auto"/>
              <w:left w:val="single" w:sz="4" w:space="0" w:color="auto"/>
              <w:right w:val="single" w:sz="4" w:space="0" w:color="auto"/>
            </w:tcBorders>
          </w:tcPr>
          <w:p w14:paraId="749C1700" w14:textId="77777777" w:rsidR="00F21BC6" w:rsidRPr="00553950" w:rsidRDefault="004D71E9">
            <w:pPr>
              <w:pStyle w:val="af"/>
              <w:widowControl w:val="0"/>
              <w:numPr>
                <w:ilvl w:val="2"/>
                <w:numId w:val="275"/>
              </w:numPr>
              <w:suppressLineNumbers/>
              <w:ind w:left="57" w:right="-57"/>
              <w:contextualSpacing/>
            </w:pPr>
            <w:r w:rsidRPr="00553950">
              <w:lastRenderedPageBreak/>
              <w:t>27.</w:t>
            </w:r>
          </w:p>
        </w:tc>
        <w:tc>
          <w:tcPr>
            <w:tcW w:w="2415" w:type="dxa"/>
            <w:vMerge w:val="restart"/>
            <w:tcBorders>
              <w:top w:val="single" w:sz="4" w:space="0" w:color="auto"/>
              <w:left w:val="single" w:sz="4" w:space="0" w:color="auto"/>
              <w:right w:val="single" w:sz="4" w:space="0" w:color="auto"/>
            </w:tcBorders>
            <w:shd w:val="clear" w:color="auto" w:fill="auto"/>
          </w:tcPr>
          <w:p w14:paraId="232B53C9" w14:textId="77777777" w:rsidR="00F21BC6" w:rsidRPr="00553950" w:rsidRDefault="004D71E9">
            <w:pPr>
              <w:pStyle w:val="affffffff4"/>
              <w:rPr>
                <w:szCs w:val="24"/>
              </w:rPr>
            </w:pPr>
            <w:r w:rsidRPr="00553950">
              <w:rPr>
                <w:szCs w:val="24"/>
              </w:rPr>
              <w:t>Проверка функциональности вызова граждан в военный комиссариат в списке на вызов для мобилизации</w:t>
            </w:r>
          </w:p>
          <w:p w14:paraId="503A185D" w14:textId="77777777" w:rsidR="00F21BC6" w:rsidRPr="00553950" w:rsidRDefault="00F21BC6">
            <w:pPr>
              <w:pStyle w:val="affffffff4"/>
              <w:rPr>
                <w:szCs w:val="24"/>
              </w:rPr>
            </w:pPr>
          </w:p>
          <w:p w14:paraId="5FC5998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9F9F8B" w14:textId="77777777" w:rsidR="00F21BC6" w:rsidRPr="00553950" w:rsidRDefault="004D71E9">
            <w:pPr>
              <w:pStyle w:val="affffffff4"/>
              <w:rPr>
                <w:b/>
                <w:bCs/>
                <w:szCs w:val="24"/>
              </w:rPr>
            </w:pPr>
            <w:r w:rsidRPr="00553950">
              <w:rPr>
                <w:b/>
                <w:bCs/>
                <w:szCs w:val="24"/>
              </w:rPr>
              <w:t>Авторизоваться под ролью «Специалист по комплектованию»</w:t>
            </w:r>
          </w:p>
          <w:p w14:paraId="18B866A0"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545B468"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по комплектованию</w:t>
            </w:r>
            <w:r w:rsidRPr="00553950">
              <w:t>» является:</w:t>
            </w:r>
          </w:p>
        </w:tc>
        <w:tc>
          <w:tcPr>
            <w:tcW w:w="3402" w:type="dxa"/>
            <w:vMerge w:val="restart"/>
            <w:tcBorders>
              <w:top w:val="single" w:sz="4" w:space="0" w:color="auto"/>
              <w:left w:val="single" w:sz="4" w:space="0" w:color="auto"/>
              <w:right w:val="single" w:sz="4" w:space="0" w:color="auto"/>
            </w:tcBorders>
            <w:shd w:val="clear" w:color="auto" w:fill="auto"/>
          </w:tcPr>
          <w:p w14:paraId="0E26E109" w14:textId="77777777" w:rsidR="00F21BC6" w:rsidRPr="00553950" w:rsidRDefault="004D71E9">
            <w:pPr>
              <w:pStyle w:val="affffffff4"/>
              <w:rPr>
                <w:b/>
                <w:bCs/>
                <w:szCs w:val="24"/>
              </w:rPr>
            </w:pPr>
            <w:r w:rsidRPr="00553950">
              <w:rPr>
                <w:b/>
                <w:bCs/>
                <w:szCs w:val="24"/>
              </w:rPr>
              <w:t>Предварительные условия:</w:t>
            </w:r>
          </w:p>
          <w:p w14:paraId="0493D570" w14:textId="77777777" w:rsidR="00F21BC6" w:rsidRPr="00553950" w:rsidRDefault="004D71E9">
            <w:pPr>
              <w:pStyle w:val="affffffff4"/>
              <w:rPr>
                <w:bCs/>
                <w:szCs w:val="24"/>
              </w:rPr>
            </w:pPr>
            <w:r w:rsidRPr="00553950">
              <w:rPr>
                <w:bCs/>
                <w:szCs w:val="24"/>
              </w:rPr>
              <w:t>В проверке используются данные граждан:</w:t>
            </w:r>
          </w:p>
          <w:p w14:paraId="366FE1E2" w14:textId="77777777" w:rsidR="00F21BC6" w:rsidRPr="00553950" w:rsidRDefault="004D71E9">
            <w:pPr>
              <w:pStyle w:val="affffffff4"/>
              <w:rPr>
                <w:bCs/>
                <w:szCs w:val="24"/>
              </w:rPr>
            </w:pPr>
            <w:r w:rsidRPr="00553950">
              <w:rPr>
                <w:bCs/>
                <w:szCs w:val="24"/>
              </w:rPr>
              <w:t>4, 6</w:t>
            </w:r>
          </w:p>
          <w:p w14:paraId="7D397DC7" w14:textId="77777777" w:rsidR="00F21BC6" w:rsidRPr="00553950" w:rsidRDefault="00F21BC6">
            <w:pPr>
              <w:pStyle w:val="affffffff4"/>
              <w:rPr>
                <w:bCs/>
                <w:szCs w:val="24"/>
              </w:rPr>
            </w:pPr>
          </w:p>
          <w:p w14:paraId="219B43F7" w14:textId="77777777" w:rsidR="00F21BC6" w:rsidRPr="00553950" w:rsidRDefault="004D71E9">
            <w:pPr>
              <w:pStyle w:val="affffffff4"/>
              <w:numPr>
                <w:ilvl w:val="0"/>
                <w:numId w:val="100"/>
              </w:numPr>
              <w:rPr>
                <w:szCs w:val="24"/>
              </w:rPr>
            </w:pPr>
            <w:r w:rsidRPr="00553950">
              <w:rPr>
                <w:szCs w:val="24"/>
              </w:rPr>
              <w:t xml:space="preserve">Записи граждан в статусе </w:t>
            </w:r>
          </w:p>
          <w:p w14:paraId="5C8B1A31" w14:textId="77777777" w:rsidR="00F21BC6" w:rsidRPr="00553950" w:rsidRDefault="004D71E9">
            <w:pPr>
              <w:pStyle w:val="affffffff4"/>
              <w:rPr>
                <w:szCs w:val="24"/>
              </w:rPr>
            </w:pPr>
            <w:r w:rsidRPr="00553950">
              <w:rPr>
                <w:szCs w:val="24"/>
              </w:rPr>
              <w:t>«Состоит на учете»</w:t>
            </w:r>
          </w:p>
          <w:p w14:paraId="5F78C43B" w14:textId="77777777" w:rsidR="00F21BC6" w:rsidRPr="00553950" w:rsidRDefault="004D71E9">
            <w:pPr>
              <w:pStyle w:val="affffffff4"/>
              <w:rPr>
                <w:szCs w:val="24"/>
              </w:rPr>
            </w:pPr>
            <w:r w:rsidRPr="00553950">
              <w:rPr>
                <w:szCs w:val="24"/>
              </w:rPr>
              <w:t>используемые в сценарии 22, 24</w:t>
            </w:r>
          </w:p>
          <w:p w14:paraId="370D03FE" w14:textId="77777777" w:rsidR="00F21BC6" w:rsidRPr="00553950" w:rsidRDefault="00F21BC6">
            <w:pPr>
              <w:pStyle w:val="affffffff4"/>
              <w:rPr>
                <w:szCs w:val="24"/>
              </w:rPr>
            </w:pPr>
          </w:p>
          <w:p w14:paraId="095F0B15" w14:textId="77777777" w:rsidR="00F21BC6" w:rsidRPr="00553950" w:rsidRDefault="004D71E9">
            <w:pPr>
              <w:pStyle w:val="affffffff4"/>
              <w:numPr>
                <w:ilvl w:val="0"/>
                <w:numId w:val="100"/>
              </w:numPr>
              <w:rPr>
                <w:szCs w:val="24"/>
              </w:rPr>
            </w:pPr>
            <w:r w:rsidRPr="00553950">
              <w:rPr>
                <w:szCs w:val="24"/>
              </w:rPr>
              <w:t>УКЭП на АРМ военного комиссара. УКЭП того удостоверяющего центра, к которому подключен стенд.</w:t>
            </w:r>
          </w:p>
          <w:p w14:paraId="1E38D602" w14:textId="77777777" w:rsidR="00F21BC6" w:rsidRPr="00553950" w:rsidRDefault="00F21BC6">
            <w:pPr>
              <w:pStyle w:val="affffffff4"/>
              <w:rPr>
                <w:szCs w:val="24"/>
              </w:rPr>
            </w:pPr>
          </w:p>
          <w:p w14:paraId="0576D91B" w14:textId="77777777" w:rsidR="00F21BC6" w:rsidRPr="00553950" w:rsidRDefault="004D71E9">
            <w:pPr>
              <w:pStyle w:val="affffffff4"/>
              <w:rPr>
                <w:szCs w:val="24"/>
              </w:rPr>
            </w:pPr>
            <w:r w:rsidRPr="00553950">
              <w:rPr>
                <w:szCs w:val="24"/>
              </w:rPr>
              <w:t>Пользователи с назначенными ролями:</w:t>
            </w:r>
          </w:p>
          <w:p w14:paraId="3B739423"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5C06C673" w14:textId="77777777" w:rsidR="00F21BC6" w:rsidRPr="00553950" w:rsidRDefault="004D71E9">
            <w:pPr>
              <w:pStyle w:val="affffffff4"/>
              <w:numPr>
                <w:ilvl w:val="0"/>
                <w:numId w:val="125"/>
              </w:numPr>
              <w:tabs>
                <w:tab w:val="left" w:pos="321"/>
              </w:tabs>
              <w:ind w:left="34" w:firstLine="0"/>
              <w:rPr>
                <w:b/>
                <w:bCs/>
                <w:szCs w:val="24"/>
              </w:rPr>
            </w:pPr>
            <w:r w:rsidRPr="00553950">
              <w:rPr>
                <w:szCs w:val="24"/>
              </w:rPr>
              <w:t>Специалист по комплектованию;</w:t>
            </w:r>
          </w:p>
          <w:p w14:paraId="0AF80B6A"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ВК субъекта;</w:t>
            </w:r>
          </w:p>
          <w:p w14:paraId="68DA889E"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штаба ВО;</w:t>
            </w:r>
          </w:p>
          <w:p w14:paraId="22B80E8F" w14:textId="77777777" w:rsidR="00F21BC6" w:rsidRPr="00553950" w:rsidRDefault="004D71E9">
            <w:pPr>
              <w:pStyle w:val="affffffff4"/>
              <w:numPr>
                <w:ilvl w:val="0"/>
                <w:numId w:val="125"/>
              </w:numPr>
              <w:tabs>
                <w:tab w:val="left" w:pos="321"/>
              </w:tabs>
              <w:ind w:left="34" w:firstLine="0"/>
              <w:rPr>
                <w:b/>
                <w:bCs/>
                <w:szCs w:val="24"/>
              </w:rPr>
            </w:pPr>
            <w:r w:rsidRPr="00553950">
              <w:rPr>
                <w:szCs w:val="24"/>
              </w:rPr>
              <w:t>Наблюдатель ГОМУ;</w:t>
            </w:r>
          </w:p>
          <w:p w14:paraId="0A1352C7" w14:textId="77777777" w:rsidR="00F21BC6" w:rsidRPr="00553950" w:rsidRDefault="004D71E9">
            <w:pPr>
              <w:pStyle w:val="affffffff4"/>
              <w:rPr>
                <w:b/>
                <w:bCs/>
                <w:szCs w:val="24"/>
              </w:rPr>
            </w:pPr>
            <w:r w:rsidRPr="00553950">
              <w:rPr>
                <w:szCs w:val="24"/>
              </w:rPr>
              <w:t>Сотрудник ГОМУ.</w:t>
            </w:r>
          </w:p>
        </w:tc>
      </w:tr>
      <w:tr w:rsidR="00553950" w:rsidRPr="00553950" w14:paraId="2F3D3C2F" w14:textId="77777777">
        <w:trPr>
          <w:trHeight w:val="362"/>
        </w:trPr>
        <w:tc>
          <w:tcPr>
            <w:tcW w:w="562" w:type="dxa"/>
            <w:vMerge/>
            <w:tcBorders>
              <w:left w:val="single" w:sz="4" w:space="0" w:color="auto"/>
              <w:right w:val="single" w:sz="4" w:space="0" w:color="auto"/>
            </w:tcBorders>
          </w:tcPr>
          <w:p w14:paraId="248E848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A7FD2B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C47B5E" w14:textId="77777777" w:rsidR="00F21BC6" w:rsidRPr="00553950" w:rsidRDefault="004D71E9">
            <w:pPr>
              <w:pStyle w:val="af"/>
              <w:numPr>
                <w:ilvl w:val="0"/>
                <w:numId w:val="117"/>
              </w:numPr>
            </w:pPr>
            <w:r w:rsidRPr="00553950">
              <w:t xml:space="preserve">В разделе «Отчеты» </w:t>
            </w:r>
            <w:r w:rsidRPr="00553950">
              <w:rPr>
                <w:lang w:eastAsia="ru-RU"/>
              </w:rPr>
              <w:t xml:space="preserve">выбрать отчет с наименованием «Отчет по повесткам по мобилизации»;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 текущая дата; нажать на кнопу «˅Создать </w:t>
            </w:r>
            <w:r w:rsidRPr="00553950">
              <w:rPr>
                <w:lang w:eastAsia="ru-RU"/>
              </w:rPr>
              <w:lastRenderedPageBreak/>
              <w:t>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0BDB5C4"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1 отчет с наименованием «Отчет по повесткам по мобилизации» сформирован;</w:t>
            </w:r>
          </w:p>
          <w:p w14:paraId="68F2FA44"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4C77E948" w14:textId="77777777" w:rsidR="00F21BC6" w:rsidRPr="00553950" w:rsidRDefault="00F21BC6">
            <w:pPr>
              <w:pStyle w:val="affffffff4"/>
              <w:rPr>
                <w:b/>
                <w:bCs/>
                <w:szCs w:val="24"/>
              </w:rPr>
            </w:pPr>
          </w:p>
        </w:tc>
      </w:tr>
      <w:tr w:rsidR="00553950" w:rsidRPr="00553950" w14:paraId="31CD6850" w14:textId="77777777">
        <w:trPr>
          <w:trHeight w:val="971"/>
        </w:trPr>
        <w:tc>
          <w:tcPr>
            <w:tcW w:w="562" w:type="dxa"/>
            <w:vMerge/>
            <w:tcBorders>
              <w:left w:val="single" w:sz="4" w:space="0" w:color="auto"/>
              <w:right w:val="single" w:sz="4" w:space="0" w:color="auto"/>
            </w:tcBorders>
          </w:tcPr>
          <w:p w14:paraId="5B3AA66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40F64C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9A4DE9" w14:textId="77777777" w:rsidR="00F21BC6" w:rsidRPr="00553950" w:rsidRDefault="004D71E9">
            <w:pPr>
              <w:pStyle w:val="affffffff4"/>
              <w:numPr>
                <w:ilvl w:val="0"/>
                <w:numId w:val="117"/>
              </w:numPr>
              <w:rPr>
                <w:szCs w:val="24"/>
              </w:rPr>
            </w:pPr>
            <w:r w:rsidRPr="00553950">
              <w:rPr>
                <w:szCs w:val="24"/>
              </w:rPr>
              <w:t xml:space="preserve">В разделе «Реестр повесток» → «Вызов граждан» → «Добавить граждан в список» выбрать чекбоксом записи граждан и нажать кнопку «Добавить в список на вызов»; </w:t>
            </w:r>
          </w:p>
          <w:p w14:paraId="73ABA3DB" w14:textId="77777777" w:rsidR="00F21BC6" w:rsidRPr="00553950" w:rsidRDefault="004D71E9">
            <w:pPr>
              <w:pStyle w:val="affffffff4"/>
              <w:numPr>
                <w:ilvl w:val="0"/>
                <w:numId w:val="117"/>
              </w:numPr>
              <w:rPr>
                <w:szCs w:val="24"/>
              </w:rPr>
            </w:pPr>
            <w:r w:rsidRPr="00553950">
              <w:rPr>
                <w:szCs w:val="24"/>
              </w:rPr>
              <w:t>В открывшемся окне нажать кнопку «Новый список»;</w:t>
            </w:r>
          </w:p>
          <w:p w14:paraId="1AB9FBF3" w14:textId="77777777" w:rsidR="00F21BC6" w:rsidRPr="00553950" w:rsidRDefault="004D71E9">
            <w:pPr>
              <w:pStyle w:val="affffffff4"/>
              <w:numPr>
                <w:ilvl w:val="0"/>
                <w:numId w:val="117"/>
              </w:numPr>
              <w:rPr>
                <w:szCs w:val="24"/>
              </w:rPr>
            </w:pPr>
            <w:r w:rsidRPr="00553950">
              <w:rPr>
                <w:szCs w:val="24"/>
              </w:rPr>
              <w:t>В открывшемся окне выбрать причину вызова в военный комиссариат: для прохождения призывной комиссии по мобилизации граждан; указать дату и время явки, адрес и способ направления повестки (нарочно и письмом) и нажать кнопку «Добавить в новый список»;</w:t>
            </w:r>
          </w:p>
          <w:p w14:paraId="6C0368A0" w14:textId="77777777" w:rsidR="00F21BC6" w:rsidRPr="00553950" w:rsidRDefault="004D71E9">
            <w:pPr>
              <w:pStyle w:val="affffffff4"/>
              <w:numPr>
                <w:ilvl w:val="0"/>
                <w:numId w:val="117"/>
              </w:numPr>
              <w:rPr>
                <w:szCs w:val="24"/>
              </w:rPr>
            </w:pPr>
            <w:r w:rsidRPr="00553950">
              <w:rPr>
                <w:szCs w:val="24"/>
              </w:rPr>
              <w:t>В карточке списка на вызов нажать кнопку «Сформировать»; после успешного формирования повесток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D1A9AD" w14:textId="77777777" w:rsidR="00F21BC6" w:rsidRPr="00553950" w:rsidRDefault="004D71E9">
            <w:pPr>
              <w:pStyle w:val="af"/>
              <w:widowControl w:val="0"/>
              <w:tabs>
                <w:tab w:val="left" w:pos="300"/>
              </w:tabs>
              <w:ind w:left="0"/>
              <w:contextualSpacing/>
            </w:pPr>
            <w:r w:rsidRPr="00553950">
              <w:t>– на шаге 5 сформированы проекты повесток и направлены на подписание;</w:t>
            </w:r>
          </w:p>
          <w:p w14:paraId="5B672CE2"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2031CE8B" w14:textId="77777777" w:rsidR="00F21BC6" w:rsidRPr="00553950" w:rsidRDefault="00F21BC6">
            <w:pPr>
              <w:pStyle w:val="affffffff4"/>
              <w:rPr>
                <w:b/>
                <w:bCs/>
                <w:szCs w:val="24"/>
              </w:rPr>
            </w:pPr>
          </w:p>
        </w:tc>
      </w:tr>
      <w:tr w:rsidR="00553950" w:rsidRPr="00553950" w14:paraId="5954EEA8" w14:textId="77777777">
        <w:trPr>
          <w:trHeight w:val="971"/>
        </w:trPr>
        <w:tc>
          <w:tcPr>
            <w:tcW w:w="562" w:type="dxa"/>
            <w:vMerge/>
            <w:tcBorders>
              <w:left w:val="single" w:sz="4" w:space="0" w:color="auto"/>
              <w:right w:val="single" w:sz="4" w:space="0" w:color="auto"/>
            </w:tcBorders>
          </w:tcPr>
          <w:p w14:paraId="3027994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A303F4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F8D572" w14:textId="77777777" w:rsidR="00F21BC6" w:rsidRPr="00553950" w:rsidRDefault="004D71E9">
            <w:pPr>
              <w:pStyle w:val="affffffff4"/>
              <w:numPr>
                <w:ilvl w:val="0"/>
                <w:numId w:val="117"/>
              </w:numPr>
              <w:rPr>
                <w:szCs w:val="24"/>
              </w:rPr>
            </w:pPr>
            <w:r w:rsidRPr="00553950">
              <w:rPr>
                <w:szCs w:val="24"/>
              </w:rPr>
              <w:t xml:space="preserve">В разделе «Отчеты» </w:t>
            </w:r>
            <w:r w:rsidRPr="00553950">
              <w:t xml:space="preserve">выбрать отчет с наименованием </w:t>
            </w:r>
            <w:r w:rsidRPr="00553950">
              <w:rPr>
                <w:szCs w:val="24"/>
              </w:rPr>
              <w:t>«Отчет по повесткам по мобилизации»</w:t>
            </w:r>
            <w:r w:rsidRPr="00553950">
              <w:t>;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214F0F" w14:textId="77777777" w:rsidR="00F21BC6" w:rsidRPr="00553950" w:rsidRDefault="004D71E9">
            <w:pPr>
              <w:pStyle w:val="af"/>
              <w:widowControl w:val="0"/>
              <w:numPr>
                <w:ilvl w:val="0"/>
                <w:numId w:val="113"/>
              </w:numPr>
              <w:tabs>
                <w:tab w:val="left" w:pos="300"/>
              </w:tabs>
              <w:ind w:left="0" w:firstLine="22"/>
              <w:contextualSpacing/>
            </w:pPr>
            <w:r w:rsidRPr="00553950">
              <w:t>на шаге 6 отчет с наименованием «Отчет по повесткам по мобилизации» сформирован, заполнены данные в столбце «Сформировано повесток».</w:t>
            </w:r>
          </w:p>
        </w:tc>
        <w:tc>
          <w:tcPr>
            <w:tcW w:w="3402" w:type="dxa"/>
            <w:vMerge/>
            <w:tcBorders>
              <w:left w:val="single" w:sz="4" w:space="0" w:color="auto"/>
              <w:right w:val="single" w:sz="4" w:space="0" w:color="auto"/>
            </w:tcBorders>
            <w:shd w:val="clear" w:color="auto" w:fill="auto"/>
          </w:tcPr>
          <w:p w14:paraId="68E2A15A" w14:textId="77777777" w:rsidR="00F21BC6" w:rsidRPr="00553950" w:rsidRDefault="00F21BC6">
            <w:pPr>
              <w:pStyle w:val="affffffff4"/>
              <w:rPr>
                <w:b/>
                <w:bCs/>
                <w:szCs w:val="24"/>
              </w:rPr>
            </w:pPr>
          </w:p>
        </w:tc>
      </w:tr>
      <w:tr w:rsidR="00553950" w:rsidRPr="00553950" w14:paraId="6E7FB889" w14:textId="77777777">
        <w:trPr>
          <w:trHeight w:val="971"/>
        </w:trPr>
        <w:tc>
          <w:tcPr>
            <w:tcW w:w="562" w:type="dxa"/>
            <w:vMerge/>
            <w:tcBorders>
              <w:left w:val="single" w:sz="4" w:space="0" w:color="auto"/>
              <w:right w:val="single" w:sz="4" w:space="0" w:color="auto"/>
            </w:tcBorders>
          </w:tcPr>
          <w:p w14:paraId="2A5491A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6384D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ECCEAD"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CC1AC20"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4CF502F8" w14:textId="77777777" w:rsidR="00F21BC6" w:rsidRPr="00553950" w:rsidRDefault="00F21BC6">
            <w:pPr>
              <w:pStyle w:val="affffffff4"/>
              <w:rPr>
                <w:b/>
                <w:bCs/>
                <w:szCs w:val="24"/>
              </w:rPr>
            </w:pPr>
          </w:p>
        </w:tc>
      </w:tr>
      <w:tr w:rsidR="00553950" w:rsidRPr="00553950" w14:paraId="08EB665D" w14:textId="77777777">
        <w:trPr>
          <w:trHeight w:val="971"/>
        </w:trPr>
        <w:tc>
          <w:tcPr>
            <w:tcW w:w="562" w:type="dxa"/>
            <w:vMerge/>
            <w:tcBorders>
              <w:left w:val="single" w:sz="4" w:space="0" w:color="auto"/>
              <w:right w:val="single" w:sz="4" w:space="0" w:color="auto"/>
            </w:tcBorders>
          </w:tcPr>
          <w:p w14:paraId="34D754C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3DD588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9ADA6A" w14:textId="77777777" w:rsidR="00F21BC6" w:rsidRPr="00553950" w:rsidRDefault="004D71E9">
            <w:pPr>
              <w:pStyle w:val="affffffff4"/>
              <w:numPr>
                <w:ilvl w:val="0"/>
                <w:numId w:val="117"/>
              </w:numPr>
              <w:rPr>
                <w:szCs w:val="24"/>
              </w:rPr>
            </w:pPr>
            <w:r w:rsidRPr="00553950">
              <w:rPr>
                <w:szCs w:val="24"/>
              </w:rPr>
              <w:t>В разделе «Реестр повесток» → «Вызов граждан» → «Списки на вызов» в карточке списка на вызов нажать кнопку «Подписать» и подписать повестки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B9C908" w14:textId="77777777" w:rsidR="00F21BC6" w:rsidRPr="00553950" w:rsidRDefault="004D71E9">
            <w:pPr>
              <w:pStyle w:val="af"/>
              <w:widowControl w:val="0"/>
              <w:numPr>
                <w:ilvl w:val="0"/>
                <w:numId w:val="113"/>
              </w:numPr>
              <w:tabs>
                <w:tab w:val="left" w:pos="300"/>
              </w:tabs>
              <w:ind w:left="0" w:firstLine="22"/>
              <w:contextualSpacing/>
            </w:pPr>
            <w:r w:rsidRPr="00553950">
              <w:t>на шаге 7 подписание повесток в списке на вызов.</w:t>
            </w:r>
          </w:p>
          <w:p w14:paraId="6A621E68"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51356834" w14:textId="77777777" w:rsidR="00F21BC6" w:rsidRPr="00553950" w:rsidRDefault="00F21BC6">
            <w:pPr>
              <w:pStyle w:val="affffffff4"/>
              <w:rPr>
                <w:b/>
                <w:bCs/>
                <w:szCs w:val="24"/>
              </w:rPr>
            </w:pPr>
          </w:p>
        </w:tc>
      </w:tr>
      <w:tr w:rsidR="00553950" w:rsidRPr="00553950" w14:paraId="766BC960" w14:textId="77777777">
        <w:trPr>
          <w:trHeight w:val="971"/>
        </w:trPr>
        <w:tc>
          <w:tcPr>
            <w:tcW w:w="562" w:type="dxa"/>
            <w:vMerge/>
            <w:tcBorders>
              <w:left w:val="single" w:sz="4" w:space="0" w:color="auto"/>
              <w:right w:val="single" w:sz="4" w:space="0" w:color="auto"/>
            </w:tcBorders>
          </w:tcPr>
          <w:p w14:paraId="49C2BE9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F16D1F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82D205" w14:textId="77777777" w:rsidR="00F21BC6" w:rsidRPr="00553950" w:rsidRDefault="004D71E9">
            <w:pPr>
              <w:pStyle w:val="affffffff4"/>
              <w:rPr>
                <w:b/>
                <w:bCs/>
                <w:szCs w:val="24"/>
              </w:rPr>
            </w:pPr>
            <w:r w:rsidRPr="00553950">
              <w:rPr>
                <w:b/>
                <w:bCs/>
                <w:szCs w:val="24"/>
              </w:rPr>
              <w:t>Авторизоваться под ролью «Специалист по комплектованию»</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ABFCE00"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по комплектованию</w:t>
            </w:r>
            <w:r w:rsidRPr="00553950">
              <w:t>» является:</w:t>
            </w:r>
          </w:p>
        </w:tc>
        <w:tc>
          <w:tcPr>
            <w:tcW w:w="3402" w:type="dxa"/>
            <w:vMerge/>
            <w:tcBorders>
              <w:left w:val="single" w:sz="4" w:space="0" w:color="auto"/>
              <w:right w:val="single" w:sz="4" w:space="0" w:color="auto"/>
            </w:tcBorders>
            <w:shd w:val="clear" w:color="auto" w:fill="auto"/>
          </w:tcPr>
          <w:p w14:paraId="5B4EBB14" w14:textId="77777777" w:rsidR="00F21BC6" w:rsidRPr="00553950" w:rsidRDefault="00F21BC6">
            <w:pPr>
              <w:pStyle w:val="affffffff4"/>
              <w:rPr>
                <w:b/>
                <w:bCs/>
                <w:szCs w:val="24"/>
              </w:rPr>
            </w:pPr>
          </w:p>
        </w:tc>
      </w:tr>
      <w:tr w:rsidR="00553950" w:rsidRPr="00553950" w14:paraId="7878AB37" w14:textId="77777777">
        <w:trPr>
          <w:trHeight w:val="971"/>
        </w:trPr>
        <w:tc>
          <w:tcPr>
            <w:tcW w:w="562" w:type="dxa"/>
            <w:vMerge/>
            <w:tcBorders>
              <w:left w:val="single" w:sz="4" w:space="0" w:color="auto"/>
              <w:right w:val="single" w:sz="4" w:space="0" w:color="auto"/>
            </w:tcBorders>
          </w:tcPr>
          <w:p w14:paraId="2019634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02A14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F26F72" w14:textId="77777777" w:rsidR="00F21BC6" w:rsidRPr="00553950" w:rsidRDefault="004D71E9">
            <w:pPr>
              <w:pStyle w:val="affffffff4"/>
              <w:numPr>
                <w:ilvl w:val="0"/>
                <w:numId w:val="117"/>
              </w:numPr>
              <w:rPr>
                <w:szCs w:val="24"/>
              </w:rPr>
            </w:pPr>
            <w:r w:rsidRPr="00553950">
              <w:rPr>
                <w:szCs w:val="24"/>
              </w:rPr>
              <w:t>В разделе «Реестр повесток» → «Вызов граждан» → «Списки на вызов» в карточке списка на вызов нажать кнопку «Направить» и подтвердить направление повесток гражданам из списка;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AA40E8" w14:textId="77777777" w:rsidR="00F21BC6" w:rsidRPr="00553950" w:rsidRDefault="004D71E9">
            <w:pPr>
              <w:pStyle w:val="af"/>
              <w:widowControl w:val="0"/>
              <w:tabs>
                <w:tab w:val="left" w:pos="300"/>
              </w:tabs>
              <w:ind w:left="0"/>
              <w:contextualSpacing/>
            </w:pPr>
            <w:r w:rsidRPr="00553950">
              <w:t>– на шаге 8 направление повесток гражданам из списка на вызов, автоматическое формирование решений о применении временной меры – запрета на выезд из РФ;</w:t>
            </w:r>
          </w:p>
          <w:p w14:paraId="5588CB9D"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7BF81CE0" w14:textId="77777777" w:rsidR="00F21BC6" w:rsidRPr="00553950" w:rsidRDefault="00F21BC6">
            <w:pPr>
              <w:pStyle w:val="affffffff4"/>
              <w:rPr>
                <w:b/>
                <w:bCs/>
                <w:szCs w:val="24"/>
              </w:rPr>
            </w:pPr>
          </w:p>
        </w:tc>
      </w:tr>
      <w:tr w:rsidR="00553950" w:rsidRPr="00553950" w14:paraId="64E7AB99" w14:textId="77777777">
        <w:trPr>
          <w:trHeight w:val="971"/>
        </w:trPr>
        <w:tc>
          <w:tcPr>
            <w:tcW w:w="562" w:type="dxa"/>
            <w:vMerge/>
            <w:tcBorders>
              <w:left w:val="single" w:sz="4" w:space="0" w:color="auto"/>
              <w:right w:val="single" w:sz="4" w:space="0" w:color="auto"/>
            </w:tcBorders>
          </w:tcPr>
          <w:p w14:paraId="484D684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CA612A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278176" w14:textId="77777777" w:rsidR="00F21BC6" w:rsidRPr="00553950" w:rsidRDefault="004D71E9">
            <w:pPr>
              <w:pStyle w:val="affffffff4"/>
              <w:numPr>
                <w:ilvl w:val="0"/>
                <w:numId w:val="117"/>
              </w:numPr>
              <w:rPr>
                <w:szCs w:val="24"/>
              </w:rPr>
            </w:pPr>
            <w:r w:rsidRPr="00553950">
              <w:rPr>
                <w:szCs w:val="24"/>
              </w:rPr>
              <w:t xml:space="preserve">В разделе «Отчеты» </w:t>
            </w:r>
            <w:r w:rsidRPr="00553950">
              <w:t xml:space="preserve">выбрать отчет с наименованием </w:t>
            </w:r>
            <w:r w:rsidRPr="00553950">
              <w:rPr>
                <w:szCs w:val="24"/>
              </w:rPr>
              <w:t>«Отчет по повесткам по мобилизации»</w:t>
            </w:r>
            <w:r w:rsidRPr="00553950">
              <w:t>;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89E8D6C" w14:textId="77777777" w:rsidR="00F21BC6" w:rsidRPr="00553950" w:rsidRDefault="004D71E9">
            <w:pPr>
              <w:pStyle w:val="af"/>
              <w:widowControl w:val="0"/>
              <w:tabs>
                <w:tab w:val="left" w:pos="300"/>
              </w:tabs>
              <w:ind w:left="0"/>
              <w:contextualSpacing/>
            </w:pPr>
            <w:r w:rsidRPr="00553950">
              <w:t>– на шаге 9 отчет с наименованием «Отчет по повесткам по мобилизации» сформирован, заполнены данные в столбце «Направлено».</w:t>
            </w:r>
          </w:p>
          <w:p w14:paraId="45A41DE2"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441B430A" w14:textId="77777777" w:rsidR="00F21BC6" w:rsidRPr="00553950" w:rsidRDefault="00F21BC6">
            <w:pPr>
              <w:pStyle w:val="affffffff4"/>
              <w:rPr>
                <w:b/>
                <w:bCs/>
                <w:szCs w:val="24"/>
              </w:rPr>
            </w:pPr>
          </w:p>
        </w:tc>
      </w:tr>
      <w:tr w:rsidR="00553950" w:rsidRPr="00553950" w14:paraId="2EEC1655" w14:textId="77777777">
        <w:trPr>
          <w:trHeight w:val="971"/>
        </w:trPr>
        <w:tc>
          <w:tcPr>
            <w:tcW w:w="562" w:type="dxa"/>
            <w:vMerge/>
            <w:tcBorders>
              <w:left w:val="single" w:sz="4" w:space="0" w:color="auto"/>
              <w:right w:val="single" w:sz="4" w:space="0" w:color="auto"/>
            </w:tcBorders>
          </w:tcPr>
          <w:p w14:paraId="26AF0C0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46D8DF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ECD8C9"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456180"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p w14:paraId="36BA341B"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206DCA06" w14:textId="77777777" w:rsidR="00F21BC6" w:rsidRPr="00553950" w:rsidRDefault="00F21BC6">
            <w:pPr>
              <w:pStyle w:val="affffffff4"/>
              <w:rPr>
                <w:b/>
                <w:bCs/>
                <w:szCs w:val="24"/>
              </w:rPr>
            </w:pPr>
          </w:p>
        </w:tc>
      </w:tr>
      <w:tr w:rsidR="00553950" w:rsidRPr="00553950" w14:paraId="46B3690D" w14:textId="77777777">
        <w:trPr>
          <w:trHeight w:val="3105"/>
        </w:trPr>
        <w:tc>
          <w:tcPr>
            <w:tcW w:w="562" w:type="dxa"/>
            <w:vMerge/>
            <w:tcBorders>
              <w:left w:val="single" w:sz="4" w:space="0" w:color="auto"/>
              <w:right w:val="single" w:sz="4" w:space="0" w:color="auto"/>
            </w:tcBorders>
          </w:tcPr>
          <w:p w14:paraId="32217FA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A2B6CD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FBEE10" w14:textId="77777777" w:rsidR="00F21BC6" w:rsidRPr="00553950" w:rsidRDefault="004D71E9">
            <w:pPr>
              <w:pStyle w:val="affffffff4"/>
              <w:numPr>
                <w:ilvl w:val="0"/>
                <w:numId w:val="117"/>
              </w:numPr>
              <w:rPr>
                <w:szCs w:val="24"/>
              </w:rPr>
            </w:pPr>
            <w:r w:rsidRPr="00553950">
              <w:rPr>
                <w:szCs w:val="24"/>
              </w:rPr>
              <w:t>В разделе «Реестр повесток» → «Вызов граждан» → «Списки на вызов» в карточке списка на вызов → в карточке первого гражданина нажать кнопку «Подписать» и подписать решение УКЭП военного комиссара;</w:t>
            </w:r>
          </w:p>
          <w:p w14:paraId="21E8DA38" w14:textId="77777777" w:rsidR="00F21BC6" w:rsidRPr="00553950" w:rsidRDefault="004D71E9">
            <w:pPr>
              <w:pStyle w:val="affffffff4"/>
              <w:numPr>
                <w:ilvl w:val="0"/>
                <w:numId w:val="117"/>
              </w:numPr>
              <w:rPr>
                <w:szCs w:val="24"/>
              </w:rPr>
            </w:pPr>
            <w:r w:rsidRPr="00553950">
              <w:rPr>
                <w:szCs w:val="24"/>
              </w:rPr>
              <w:t>В разделе «Реестр повесток» → «Вызов граждан» → «Списки на вызов» в карточке списка на вызов в карточке второго гражданина нажать кнопку «Подписать» и подписать решение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D085A4D" w14:textId="77777777" w:rsidR="00F21BC6" w:rsidRPr="00553950" w:rsidRDefault="004D71E9">
            <w:pPr>
              <w:pStyle w:val="af"/>
              <w:widowControl w:val="0"/>
              <w:numPr>
                <w:ilvl w:val="0"/>
                <w:numId w:val="113"/>
              </w:numPr>
              <w:tabs>
                <w:tab w:val="left" w:pos="300"/>
              </w:tabs>
              <w:ind w:left="0" w:firstLine="22"/>
              <w:contextualSpacing/>
            </w:pPr>
            <w:r w:rsidRPr="00553950">
              <w:t>на шаге 10 и 11 подписание решений о применении временной меры – запрета на выезд из РФ.</w:t>
            </w:r>
          </w:p>
          <w:p w14:paraId="447D3282"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12078CDB" w14:textId="77777777" w:rsidR="00F21BC6" w:rsidRPr="00553950" w:rsidRDefault="00F21BC6">
            <w:pPr>
              <w:pStyle w:val="affffffff4"/>
              <w:rPr>
                <w:b/>
                <w:bCs/>
                <w:szCs w:val="24"/>
              </w:rPr>
            </w:pPr>
          </w:p>
        </w:tc>
      </w:tr>
      <w:tr w:rsidR="00553950" w:rsidRPr="00553950" w14:paraId="47CE8C8B" w14:textId="77777777">
        <w:trPr>
          <w:trHeight w:val="554"/>
        </w:trPr>
        <w:tc>
          <w:tcPr>
            <w:tcW w:w="562" w:type="dxa"/>
            <w:vMerge/>
            <w:tcBorders>
              <w:left w:val="single" w:sz="4" w:space="0" w:color="auto"/>
              <w:right w:val="single" w:sz="4" w:space="0" w:color="auto"/>
            </w:tcBorders>
          </w:tcPr>
          <w:p w14:paraId="6BD1FA1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74A43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CDAE79" w14:textId="77777777" w:rsidR="00F21BC6" w:rsidRPr="00553950" w:rsidRDefault="004D71E9">
            <w:pPr>
              <w:pStyle w:val="affffffff4"/>
              <w:rPr>
                <w:b/>
                <w:bCs/>
                <w:szCs w:val="24"/>
              </w:rPr>
            </w:pPr>
            <w:r w:rsidRPr="00553950">
              <w:rPr>
                <w:b/>
                <w:bCs/>
                <w:szCs w:val="24"/>
              </w:rPr>
              <w:t>Авторизоваться под ролью «Специалист по комплектованию»</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AB2A9A"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Специалист по комплектованию</w:t>
            </w:r>
            <w:r w:rsidRPr="00553950">
              <w:t>» является:</w:t>
            </w:r>
          </w:p>
        </w:tc>
        <w:tc>
          <w:tcPr>
            <w:tcW w:w="3402" w:type="dxa"/>
            <w:vMerge/>
            <w:tcBorders>
              <w:left w:val="single" w:sz="4" w:space="0" w:color="auto"/>
              <w:right w:val="single" w:sz="4" w:space="0" w:color="auto"/>
            </w:tcBorders>
            <w:shd w:val="clear" w:color="auto" w:fill="auto"/>
          </w:tcPr>
          <w:p w14:paraId="0C8E3D33" w14:textId="77777777" w:rsidR="00F21BC6" w:rsidRPr="00553950" w:rsidRDefault="00F21BC6">
            <w:pPr>
              <w:pStyle w:val="affffffff4"/>
              <w:rPr>
                <w:b/>
                <w:bCs/>
                <w:szCs w:val="24"/>
              </w:rPr>
            </w:pPr>
          </w:p>
        </w:tc>
      </w:tr>
      <w:tr w:rsidR="00553950" w:rsidRPr="00553950" w14:paraId="3CE98675" w14:textId="77777777">
        <w:trPr>
          <w:trHeight w:val="971"/>
        </w:trPr>
        <w:tc>
          <w:tcPr>
            <w:tcW w:w="562" w:type="dxa"/>
            <w:vMerge/>
            <w:tcBorders>
              <w:left w:val="single" w:sz="4" w:space="0" w:color="auto"/>
              <w:right w:val="single" w:sz="4" w:space="0" w:color="auto"/>
            </w:tcBorders>
          </w:tcPr>
          <w:p w14:paraId="59F2811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75046D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B9C7D8" w14:textId="77777777" w:rsidR="00F21BC6" w:rsidRPr="00553950" w:rsidRDefault="004D71E9">
            <w:pPr>
              <w:pStyle w:val="affffffff4"/>
              <w:numPr>
                <w:ilvl w:val="0"/>
                <w:numId w:val="117"/>
              </w:numPr>
              <w:rPr>
                <w:szCs w:val="24"/>
              </w:rPr>
            </w:pPr>
            <w:r w:rsidRPr="00553950">
              <w:rPr>
                <w:szCs w:val="24"/>
              </w:rPr>
              <w:t>В разделе «Реестр повесток» → «Вызов граждан» → «Списки на вызов». В карточке первого гражданина выбрать в правом верхнем углу меню и нажать кнопку «Повестка вручена»;</w:t>
            </w:r>
          </w:p>
          <w:p w14:paraId="0B349658" w14:textId="77777777" w:rsidR="00F21BC6" w:rsidRPr="00553950" w:rsidRDefault="004D71E9">
            <w:pPr>
              <w:pStyle w:val="affffffff4"/>
              <w:numPr>
                <w:ilvl w:val="0"/>
                <w:numId w:val="117"/>
              </w:numPr>
              <w:rPr>
                <w:szCs w:val="24"/>
              </w:rPr>
            </w:pPr>
            <w:r w:rsidRPr="00553950">
              <w:rPr>
                <w:szCs w:val="24"/>
              </w:rPr>
              <w:t>В окне заполнить сведения о вручении повестки гражданину с указанием способа вручения (нарочно), адреса, даты и времени вручения;</w:t>
            </w:r>
          </w:p>
          <w:p w14:paraId="7B785E98" w14:textId="77777777" w:rsidR="00F21BC6" w:rsidRPr="00553950" w:rsidRDefault="004D71E9">
            <w:pPr>
              <w:pStyle w:val="affffffff4"/>
              <w:numPr>
                <w:ilvl w:val="0"/>
                <w:numId w:val="117"/>
              </w:numPr>
              <w:rPr>
                <w:szCs w:val="24"/>
              </w:rPr>
            </w:pPr>
            <w:r w:rsidRPr="00553950">
              <w:rPr>
                <w:szCs w:val="24"/>
              </w:rPr>
              <w:t xml:space="preserve">В разделе «Реестр повесток» → «Вызов граждан» → «Списки на вызов». В карточке второго гражданина, у которого указан способ направления «письмо», в карточку </w:t>
            </w:r>
            <w:r w:rsidRPr="00553950">
              <w:rPr>
                <w:szCs w:val="24"/>
              </w:rPr>
              <w:lastRenderedPageBreak/>
              <w:t>повестки заполнить трек-номер письма, статус повестки изменяется автоматически на «Вручена» по истечении 7 дней с даты направления повестки;</w:t>
            </w:r>
          </w:p>
          <w:p w14:paraId="53D1E900" w14:textId="77777777" w:rsidR="00F21BC6" w:rsidRPr="00553950" w:rsidRDefault="004D71E9">
            <w:pPr>
              <w:pStyle w:val="affffffff4"/>
              <w:numPr>
                <w:ilvl w:val="0"/>
                <w:numId w:val="117"/>
              </w:numPr>
              <w:rPr>
                <w:szCs w:val="24"/>
              </w:rPr>
            </w:pPr>
            <w:r w:rsidRPr="00553950">
              <w:rPr>
                <w:szCs w:val="24"/>
              </w:rPr>
              <w:t>В разделе «Отчеты» выбрать отчет с наименованием «Отчет по повесткам по мобилизации»;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36E4818A" w14:textId="77777777" w:rsidR="00F21BC6" w:rsidRPr="00553950" w:rsidRDefault="004D71E9">
            <w:pPr>
              <w:pStyle w:val="affffffff4"/>
              <w:rPr>
                <w:szCs w:val="24"/>
              </w:rPr>
            </w:pPr>
            <w:r w:rsidRPr="00553950">
              <w:rPr>
                <w:szCs w:val="24"/>
              </w:rPr>
              <w:t xml:space="preserve">В </w:t>
            </w:r>
            <w:r w:rsidRPr="00553950">
              <w:t xml:space="preserve">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w:t>
            </w:r>
            <w:r w:rsidRPr="00553950">
              <w:rPr>
                <w:szCs w:val="24"/>
              </w:rPr>
              <w:t>задать период отчета в поле «с» и «по»</w:t>
            </w:r>
            <w:r w:rsidRPr="00553950">
              <w:t>;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4A4B1E"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15 отчет с наименованием «Отчет по повесткам по мобилизации» сформирован, заполнены столбцы «Вручено», «Вручено (по истечении 7 дней)», «Введено временных мер – запрет на выезд из Российской Федерации», «Сводный отчет по уведомлению граждан (ЛК ЕПГУ)» сформирован, заполнен столбец </w:t>
            </w:r>
            <w:r w:rsidRPr="00553950">
              <w:lastRenderedPageBreak/>
              <w:t>«Доставлено».</w:t>
            </w:r>
          </w:p>
          <w:p w14:paraId="7830C2BE"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01ABF52E" w14:textId="77777777" w:rsidR="00F21BC6" w:rsidRPr="00553950" w:rsidRDefault="00F21BC6">
            <w:pPr>
              <w:pStyle w:val="affffffff4"/>
              <w:rPr>
                <w:b/>
                <w:bCs/>
                <w:szCs w:val="24"/>
              </w:rPr>
            </w:pPr>
          </w:p>
        </w:tc>
      </w:tr>
      <w:tr w:rsidR="00553950" w:rsidRPr="00553950" w14:paraId="01A89D9B" w14:textId="77777777">
        <w:trPr>
          <w:trHeight w:val="971"/>
        </w:trPr>
        <w:tc>
          <w:tcPr>
            <w:tcW w:w="562" w:type="dxa"/>
            <w:vMerge/>
            <w:tcBorders>
              <w:left w:val="single" w:sz="4" w:space="0" w:color="auto"/>
              <w:right w:val="single" w:sz="4" w:space="0" w:color="auto"/>
            </w:tcBorders>
          </w:tcPr>
          <w:p w14:paraId="65D7F87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962F1E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3E6DF24"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B0B5912" w14:textId="77777777" w:rsidR="00F21BC6" w:rsidRPr="00553950" w:rsidRDefault="004D71E9">
            <w:pPr>
              <w:pStyle w:val="affffffff4"/>
            </w:pPr>
            <w:r w:rsidRPr="00553950">
              <w:t>Положительным результатом проверки для пользователя с ролью «</w:t>
            </w:r>
            <w:r w:rsidRPr="00553950">
              <w:rPr>
                <w:b/>
                <w:bCs/>
              </w:rPr>
              <w:t>Военный комиссар</w:t>
            </w:r>
            <w:r w:rsidRPr="00553950">
              <w:t xml:space="preserve">» </w:t>
            </w:r>
            <w:r w:rsidRPr="00553950">
              <w:rPr>
                <w:bCs/>
                <w:szCs w:val="24"/>
              </w:rPr>
              <w:t>является:</w:t>
            </w:r>
          </w:p>
        </w:tc>
        <w:tc>
          <w:tcPr>
            <w:tcW w:w="3402" w:type="dxa"/>
            <w:vMerge/>
            <w:tcBorders>
              <w:left w:val="single" w:sz="4" w:space="0" w:color="auto"/>
              <w:right w:val="single" w:sz="4" w:space="0" w:color="auto"/>
            </w:tcBorders>
            <w:shd w:val="clear" w:color="auto" w:fill="auto"/>
          </w:tcPr>
          <w:p w14:paraId="5D64DE14" w14:textId="77777777" w:rsidR="00F21BC6" w:rsidRPr="00553950" w:rsidRDefault="00F21BC6">
            <w:pPr>
              <w:pStyle w:val="affffffff4"/>
              <w:rPr>
                <w:b/>
                <w:bCs/>
                <w:szCs w:val="24"/>
              </w:rPr>
            </w:pPr>
          </w:p>
        </w:tc>
      </w:tr>
      <w:tr w:rsidR="00553950" w:rsidRPr="00553950" w14:paraId="702DCFC4" w14:textId="77777777">
        <w:trPr>
          <w:trHeight w:val="971"/>
        </w:trPr>
        <w:tc>
          <w:tcPr>
            <w:tcW w:w="562" w:type="dxa"/>
            <w:vMerge/>
            <w:tcBorders>
              <w:left w:val="single" w:sz="4" w:space="0" w:color="auto"/>
              <w:right w:val="single" w:sz="4" w:space="0" w:color="auto"/>
            </w:tcBorders>
          </w:tcPr>
          <w:p w14:paraId="3CB2EBD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70EA19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595D1E" w14:textId="77777777" w:rsidR="00F21BC6" w:rsidRPr="00553950" w:rsidRDefault="004D71E9">
            <w:pPr>
              <w:pStyle w:val="affffffff4"/>
              <w:numPr>
                <w:ilvl w:val="0"/>
                <w:numId w:val="117"/>
              </w:numPr>
              <w:rPr>
                <w:szCs w:val="24"/>
              </w:rPr>
            </w:pPr>
            <w:r w:rsidRPr="00553950">
              <w:rPr>
                <w:szCs w:val="24"/>
              </w:rPr>
              <w:t>В разделе «Внешний обмен» → «Уведомления на ЕПГУ» просмотреть направленные уведомление о размещении повестки и о наложении ограничения: запрет на выезд из России;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562423" w14:textId="77777777" w:rsidR="00F21BC6" w:rsidRPr="00553950" w:rsidRDefault="004D71E9">
            <w:pPr>
              <w:pStyle w:val="af"/>
              <w:widowControl w:val="0"/>
              <w:tabs>
                <w:tab w:val="left" w:pos="300"/>
              </w:tabs>
              <w:ind w:left="0"/>
              <w:contextualSpacing/>
            </w:pPr>
            <w:r w:rsidRPr="00553950">
              <w:t>– на шаге 16 уведомления гражданам о размещении повестки и о наложении ограничения: запрет на выезд из России в статусе «Доставлено»;</w:t>
            </w:r>
          </w:p>
        </w:tc>
        <w:tc>
          <w:tcPr>
            <w:tcW w:w="3402" w:type="dxa"/>
            <w:vMerge/>
            <w:tcBorders>
              <w:left w:val="single" w:sz="4" w:space="0" w:color="auto"/>
              <w:right w:val="single" w:sz="4" w:space="0" w:color="auto"/>
            </w:tcBorders>
            <w:shd w:val="clear" w:color="auto" w:fill="auto"/>
          </w:tcPr>
          <w:p w14:paraId="65B51D31" w14:textId="77777777" w:rsidR="00F21BC6" w:rsidRPr="00553950" w:rsidRDefault="00F21BC6">
            <w:pPr>
              <w:pStyle w:val="affffffff4"/>
              <w:rPr>
                <w:b/>
                <w:bCs/>
                <w:szCs w:val="24"/>
              </w:rPr>
            </w:pPr>
          </w:p>
        </w:tc>
      </w:tr>
      <w:tr w:rsidR="00553950" w:rsidRPr="00553950" w14:paraId="03FF2DD2" w14:textId="77777777">
        <w:trPr>
          <w:trHeight w:val="971"/>
        </w:trPr>
        <w:tc>
          <w:tcPr>
            <w:tcW w:w="562" w:type="dxa"/>
            <w:vMerge/>
            <w:tcBorders>
              <w:left w:val="single" w:sz="4" w:space="0" w:color="auto"/>
              <w:right w:val="single" w:sz="4" w:space="0" w:color="auto"/>
            </w:tcBorders>
          </w:tcPr>
          <w:p w14:paraId="288892C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A73D0C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1E59FB" w14:textId="77777777" w:rsidR="00F21BC6" w:rsidRPr="00553950" w:rsidRDefault="004D71E9">
            <w:pPr>
              <w:pStyle w:val="affffffff4"/>
              <w:numPr>
                <w:ilvl w:val="0"/>
                <w:numId w:val="117"/>
              </w:numPr>
              <w:rPr>
                <w:b/>
                <w:bCs/>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6EE8A5" w14:textId="77777777" w:rsidR="00F21BC6" w:rsidRPr="00553950" w:rsidRDefault="004D71E9">
            <w:pPr>
              <w:pStyle w:val="af"/>
              <w:widowControl w:val="0"/>
              <w:tabs>
                <w:tab w:val="left" w:pos="300"/>
              </w:tabs>
              <w:ind w:left="0"/>
              <w:contextualSpacing/>
            </w:pPr>
            <w:r w:rsidRPr="00553950">
              <w:t>– на шаге 17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0CDFE274" w14:textId="77777777" w:rsidR="00F21BC6" w:rsidRPr="00553950" w:rsidRDefault="00F21BC6">
            <w:pPr>
              <w:pStyle w:val="affffffff4"/>
              <w:rPr>
                <w:b/>
                <w:bCs/>
                <w:szCs w:val="24"/>
              </w:rPr>
            </w:pPr>
          </w:p>
        </w:tc>
      </w:tr>
      <w:tr w:rsidR="00553950" w:rsidRPr="00553950" w14:paraId="04DF5B2D" w14:textId="77777777">
        <w:trPr>
          <w:trHeight w:val="971"/>
        </w:trPr>
        <w:tc>
          <w:tcPr>
            <w:tcW w:w="562" w:type="dxa"/>
            <w:vMerge/>
            <w:tcBorders>
              <w:left w:val="single" w:sz="4" w:space="0" w:color="auto"/>
              <w:right w:val="single" w:sz="4" w:space="0" w:color="auto"/>
            </w:tcBorders>
          </w:tcPr>
          <w:p w14:paraId="6F8D952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5A0A88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6F14E6"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3816FB5" w14:textId="77777777" w:rsidR="00F21BC6" w:rsidRPr="00553950" w:rsidRDefault="004D71E9">
            <w:pPr>
              <w:pStyle w:val="affffffff4"/>
              <w:rPr>
                <w:b/>
                <w:bCs/>
                <w:szCs w:val="24"/>
              </w:rPr>
            </w:pPr>
            <w:r w:rsidRPr="00553950">
              <w:t xml:space="preserve">Положительным результатом проверки для пользователя с ролью </w:t>
            </w:r>
            <w:r w:rsidRPr="00553950">
              <w:rPr>
                <w:b/>
                <w:bCs/>
                <w:szCs w:val="24"/>
              </w:rPr>
              <w:t xml:space="preserve">«Наблюдатель ВК субъекта» </w:t>
            </w:r>
            <w:r w:rsidRPr="00553950">
              <w:rPr>
                <w:bCs/>
                <w:szCs w:val="24"/>
              </w:rPr>
              <w:t>является:</w:t>
            </w:r>
          </w:p>
        </w:tc>
        <w:tc>
          <w:tcPr>
            <w:tcW w:w="3402" w:type="dxa"/>
            <w:vMerge/>
            <w:tcBorders>
              <w:left w:val="single" w:sz="4" w:space="0" w:color="auto"/>
              <w:right w:val="single" w:sz="4" w:space="0" w:color="auto"/>
            </w:tcBorders>
            <w:shd w:val="clear" w:color="auto" w:fill="auto"/>
          </w:tcPr>
          <w:p w14:paraId="17A7366B" w14:textId="77777777" w:rsidR="00F21BC6" w:rsidRPr="00553950" w:rsidRDefault="00F21BC6">
            <w:pPr>
              <w:pStyle w:val="affffffff4"/>
              <w:rPr>
                <w:b/>
                <w:bCs/>
                <w:szCs w:val="24"/>
              </w:rPr>
            </w:pPr>
          </w:p>
        </w:tc>
      </w:tr>
      <w:tr w:rsidR="00553950" w:rsidRPr="00553950" w14:paraId="753D5644" w14:textId="77777777">
        <w:trPr>
          <w:trHeight w:val="971"/>
        </w:trPr>
        <w:tc>
          <w:tcPr>
            <w:tcW w:w="562" w:type="dxa"/>
            <w:vMerge/>
            <w:tcBorders>
              <w:left w:val="single" w:sz="4" w:space="0" w:color="auto"/>
              <w:right w:val="single" w:sz="4" w:space="0" w:color="auto"/>
            </w:tcBorders>
          </w:tcPr>
          <w:p w14:paraId="07B9789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53BE8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C1F992" w14:textId="77777777" w:rsidR="00F21BC6" w:rsidRPr="00553950" w:rsidRDefault="004D71E9">
            <w:pPr>
              <w:pStyle w:val="af"/>
              <w:numPr>
                <w:ilvl w:val="0"/>
                <w:numId w:val="117"/>
              </w:numPr>
              <w:rPr>
                <w:lang w:eastAsia="ru-RU"/>
              </w:rPr>
            </w:pPr>
            <w:r w:rsidRPr="00553950">
              <w:t>Выполнить действие, указанное в шаге 16-17.</w:t>
            </w:r>
          </w:p>
          <w:p w14:paraId="1090217F" w14:textId="77777777" w:rsidR="00F21BC6" w:rsidRPr="00553950" w:rsidRDefault="004D71E9">
            <w:pPr>
              <w:pStyle w:val="af"/>
              <w:ind w:left="0"/>
            </w:pPr>
            <w:r w:rsidRPr="00553950">
              <w:t>В  разделе «Отчеты» выбрать отчет с наименованием «Отчет по повесткам»;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0461B53F" w14:textId="77777777" w:rsidR="00F21BC6" w:rsidRPr="00553950" w:rsidRDefault="004D71E9">
            <w:pPr>
              <w:pStyle w:val="af"/>
              <w:ind w:left="0"/>
              <w:rPr>
                <w:lang w:eastAsia="ru-RU"/>
              </w:rPr>
            </w:pPr>
            <w:r w:rsidRPr="00553950">
              <w:rPr>
                <w:lang w:eastAsia="ru-RU"/>
              </w:rPr>
              <w:lastRenderedPageBreak/>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372D687" w14:textId="77777777" w:rsidR="00F21BC6" w:rsidRPr="00553950" w:rsidRDefault="004D71E9">
            <w:pPr>
              <w:pStyle w:val="af"/>
              <w:widowControl w:val="0"/>
              <w:numPr>
                <w:ilvl w:val="0"/>
                <w:numId w:val="114"/>
              </w:numPr>
              <w:tabs>
                <w:tab w:val="left" w:pos="300"/>
              </w:tabs>
              <w:ind w:left="0" w:firstLine="22"/>
              <w:contextualSpacing/>
            </w:pPr>
            <w:r w:rsidRPr="00553950">
              <w:lastRenderedPageBreak/>
              <w:t>на шаге 18 уведомления гражданам о размещении повестки в статусе «Доставлено», действия пользователей зафиксированы в Журнале пользовательских операций, «Отчет по повесткам» сформирован, «Сводный отчет по уведомлению граждан (ЛК ЕПГУ)» в пределах своего субъекта РФ сформирован.</w:t>
            </w:r>
          </w:p>
          <w:p w14:paraId="579CCC10"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354D658B" w14:textId="77777777" w:rsidR="00F21BC6" w:rsidRPr="00553950" w:rsidRDefault="00F21BC6">
            <w:pPr>
              <w:pStyle w:val="affffffff4"/>
              <w:rPr>
                <w:b/>
                <w:bCs/>
                <w:szCs w:val="24"/>
              </w:rPr>
            </w:pPr>
          </w:p>
        </w:tc>
      </w:tr>
      <w:tr w:rsidR="00553950" w:rsidRPr="00553950" w14:paraId="65C73C79" w14:textId="77777777">
        <w:trPr>
          <w:trHeight w:val="971"/>
        </w:trPr>
        <w:tc>
          <w:tcPr>
            <w:tcW w:w="562" w:type="dxa"/>
            <w:vMerge/>
            <w:tcBorders>
              <w:left w:val="single" w:sz="4" w:space="0" w:color="auto"/>
              <w:right w:val="single" w:sz="4" w:space="0" w:color="auto"/>
            </w:tcBorders>
          </w:tcPr>
          <w:p w14:paraId="4D23679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248D8B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AE3F9E"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ACB5C26" w14:textId="77777777" w:rsidR="00F21BC6" w:rsidRPr="00553950" w:rsidRDefault="004D71E9">
            <w:pPr>
              <w:pStyle w:val="affffffff4"/>
              <w:rPr>
                <w:b/>
                <w:bCs/>
              </w:rPr>
            </w:pPr>
            <w:r w:rsidRPr="00553950">
              <w:t xml:space="preserve">Положительным результатом проверки для пользователя с ролью </w:t>
            </w:r>
            <w:r w:rsidRPr="00553950">
              <w:rPr>
                <w:b/>
                <w:bCs/>
                <w:szCs w:val="24"/>
              </w:rPr>
              <w:t xml:space="preserve">«Наблюдатель ГОМУ» </w:t>
            </w:r>
            <w:r w:rsidRPr="00553950">
              <w:rPr>
                <w:bCs/>
                <w:szCs w:val="24"/>
              </w:rPr>
              <w:t>является:</w:t>
            </w:r>
          </w:p>
        </w:tc>
        <w:tc>
          <w:tcPr>
            <w:tcW w:w="3402" w:type="dxa"/>
            <w:vMerge/>
            <w:tcBorders>
              <w:left w:val="single" w:sz="4" w:space="0" w:color="auto"/>
              <w:right w:val="single" w:sz="4" w:space="0" w:color="auto"/>
            </w:tcBorders>
            <w:shd w:val="clear" w:color="auto" w:fill="auto"/>
          </w:tcPr>
          <w:p w14:paraId="669B1025" w14:textId="77777777" w:rsidR="00F21BC6" w:rsidRPr="00553950" w:rsidRDefault="00F21BC6">
            <w:pPr>
              <w:pStyle w:val="affffffff4"/>
              <w:rPr>
                <w:b/>
                <w:bCs/>
                <w:szCs w:val="24"/>
              </w:rPr>
            </w:pPr>
          </w:p>
        </w:tc>
      </w:tr>
      <w:tr w:rsidR="00553950" w:rsidRPr="00553950" w14:paraId="692B9DD7" w14:textId="77777777">
        <w:trPr>
          <w:trHeight w:val="971"/>
        </w:trPr>
        <w:tc>
          <w:tcPr>
            <w:tcW w:w="562" w:type="dxa"/>
            <w:vMerge/>
            <w:tcBorders>
              <w:left w:val="single" w:sz="4" w:space="0" w:color="auto"/>
              <w:right w:val="single" w:sz="4" w:space="0" w:color="auto"/>
            </w:tcBorders>
          </w:tcPr>
          <w:p w14:paraId="2767D06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4B33FE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A79978" w14:textId="77777777" w:rsidR="00F21BC6" w:rsidRPr="00553950" w:rsidRDefault="004D71E9">
            <w:pPr>
              <w:pStyle w:val="af"/>
              <w:numPr>
                <w:ilvl w:val="0"/>
                <w:numId w:val="117"/>
              </w:numPr>
              <w:rPr>
                <w:lang w:eastAsia="ru-RU"/>
              </w:rPr>
            </w:pPr>
            <w:r w:rsidRPr="00553950">
              <w:t>Выполнить действие, указанное в шаге 16-17.</w:t>
            </w:r>
          </w:p>
          <w:p w14:paraId="67B789E7" w14:textId="77777777" w:rsidR="00F21BC6" w:rsidRPr="00553950" w:rsidRDefault="004D71E9">
            <w:pPr>
              <w:pStyle w:val="af"/>
              <w:ind w:left="0"/>
              <w:rPr>
                <w:lang w:eastAsia="ru-RU"/>
              </w:rPr>
            </w:pPr>
            <w:r w:rsidRPr="00553950">
              <w:t xml:space="preserve">В </w:t>
            </w:r>
            <w:r w:rsidRPr="00553950">
              <w:rPr>
                <w:lang w:eastAsia="ru-RU"/>
              </w:rPr>
              <w:t xml:space="preserve"> разделе «Отчеты» выбрать отчет с наименованием «Отчет по повесткам»;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w:t>
            </w:r>
            <w:r w:rsidRPr="00553950">
              <w:rPr>
                <w:lang w:eastAsia="ru-RU"/>
              </w:rPr>
              <w:lastRenderedPageBreak/>
              <w:t>завершения формирования отчета в столбце «Действия» нажать значок кнопки «Скачать»; открыть скачанный файл и ознакомиться с данными отчета;</w:t>
            </w:r>
          </w:p>
          <w:p w14:paraId="07323FC2" w14:textId="77777777" w:rsidR="00F21BC6" w:rsidRPr="00553950" w:rsidRDefault="004D71E9">
            <w:pPr>
              <w:pStyle w:val="af"/>
              <w:ind w:left="0"/>
              <w:rPr>
                <w:lang w:eastAsia="ru-RU"/>
              </w:rPr>
            </w:pPr>
            <w:r w:rsidRPr="00553950">
              <w:rPr>
                <w:lang w:eastAsia="ru-RU"/>
              </w:rPr>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DC4AAFA" w14:textId="77777777" w:rsidR="00F21BC6" w:rsidRPr="00553950" w:rsidRDefault="004D71E9">
            <w:pPr>
              <w:pStyle w:val="af"/>
              <w:widowControl w:val="0"/>
              <w:tabs>
                <w:tab w:val="left" w:pos="300"/>
              </w:tabs>
              <w:ind w:left="0"/>
              <w:contextualSpacing/>
            </w:pPr>
            <w:r w:rsidRPr="00553950">
              <w:lastRenderedPageBreak/>
              <w:t xml:space="preserve">– на шаге 19 уведомления гражданам о размещении повестки в статусе «Доставлено»; действия пользователей зафиксированы в Журнале пользовательских операций, «Отчет по повесткам» сформирован, «Сводный отчет по уведомлению граждан (ЛК ЕПГУ)» в пределах всех военкоматов </w:t>
            </w:r>
            <w:r w:rsidRPr="00553950">
              <w:lastRenderedPageBreak/>
              <w:t>РФ сформирован.</w:t>
            </w:r>
          </w:p>
          <w:p w14:paraId="6CE006D1"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6972837F" w14:textId="77777777" w:rsidR="00F21BC6" w:rsidRPr="00553950" w:rsidRDefault="00F21BC6">
            <w:pPr>
              <w:pStyle w:val="affffffff4"/>
              <w:rPr>
                <w:b/>
                <w:bCs/>
                <w:szCs w:val="24"/>
              </w:rPr>
            </w:pPr>
          </w:p>
        </w:tc>
      </w:tr>
      <w:tr w:rsidR="00553950" w:rsidRPr="00553950" w14:paraId="612044A7" w14:textId="77777777">
        <w:trPr>
          <w:trHeight w:val="971"/>
        </w:trPr>
        <w:tc>
          <w:tcPr>
            <w:tcW w:w="562" w:type="dxa"/>
            <w:vMerge/>
            <w:tcBorders>
              <w:left w:val="single" w:sz="4" w:space="0" w:color="auto"/>
              <w:right w:val="single" w:sz="4" w:space="0" w:color="auto"/>
            </w:tcBorders>
          </w:tcPr>
          <w:p w14:paraId="495320D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5209D5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420C3F"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DC9258" w14:textId="77777777" w:rsidR="00F21BC6" w:rsidRPr="00553950" w:rsidRDefault="004D71E9">
            <w:pPr>
              <w:pStyle w:val="affffffff4"/>
              <w:rPr>
                <w:b/>
                <w:bCs/>
                <w:szCs w:val="24"/>
              </w:rPr>
            </w:pPr>
            <w:r w:rsidRPr="00553950">
              <w:t xml:space="preserve">Положительным результатом проверки для пользователя с ролью </w:t>
            </w:r>
            <w:r w:rsidRPr="00553950">
              <w:rPr>
                <w:b/>
                <w:bCs/>
                <w:szCs w:val="24"/>
              </w:rPr>
              <w:t xml:space="preserve">«Наблюдатель штаба ВО» </w:t>
            </w:r>
            <w:r w:rsidRPr="00553950">
              <w:rPr>
                <w:bCs/>
                <w:szCs w:val="24"/>
              </w:rPr>
              <w:t>является:</w:t>
            </w:r>
          </w:p>
        </w:tc>
        <w:tc>
          <w:tcPr>
            <w:tcW w:w="3402" w:type="dxa"/>
            <w:vMerge/>
            <w:tcBorders>
              <w:left w:val="single" w:sz="4" w:space="0" w:color="auto"/>
              <w:right w:val="single" w:sz="4" w:space="0" w:color="auto"/>
            </w:tcBorders>
            <w:shd w:val="clear" w:color="auto" w:fill="auto"/>
          </w:tcPr>
          <w:p w14:paraId="7FE7226A" w14:textId="77777777" w:rsidR="00F21BC6" w:rsidRPr="00553950" w:rsidRDefault="00F21BC6">
            <w:pPr>
              <w:pStyle w:val="affffffff4"/>
              <w:rPr>
                <w:b/>
                <w:bCs/>
                <w:szCs w:val="24"/>
              </w:rPr>
            </w:pPr>
          </w:p>
        </w:tc>
      </w:tr>
      <w:tr w:rsidR="00553950" w:rsidRPr="00553950" w14:paraId="54E3AC57" w14:textId="77777777">
        <w:trPr>
          <w:trHeight w:val="971"/>
        </w:trPr>
        <w:tc>
          <w:tcPr>
            <w:tcW w:w="562" w:type="dxa"/>
            <w:vMerge/>
            <w:tcBorders>
              <w:left w:val="single" w:sz="4" w:space="0" w:color="auto"/>
              <w:right w:val="single" w:sz="4" w:space="0" w:color="auto"/>
            </w:tcBorders>
          </w:tcPr>
          <w:p w14:paraId="2DF6962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7EB4E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1E3A8A" w14:textId="77777777" w:rsidR="00F21BC6" w:rsidRPr="00553950" w:rsidRDefault="004D71E9">
            <w:pPr>
              <w:pStyle w:val="affffffff4"/>
              <w:numPr>
                <w:ilvl w:val="0"/>
                <w:numId w:val="117"/>
              </w:numPr>
              <w:rPr>
                <w:szCs w:val="24"/>
              </w:rPr>
            </w:pPr>
            <w:r w:rsidRPr="00553950">
              <w:rPr>
                <w:szCs w:val="24"/>
              </w:rPr>
              <w:t>Выполнить действие, указанное в шаге 16-17, 18 (формирование отчета).</w:t>
            </w:r>
          </w:p>
          <w:p w14:paraId="27B8969A"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765CF2" w14:textId="77777777" w:rsidR="00F21BC6" w:rsidRPr="00553950" w:rsidRDefault="004D71E9">
            <w:pPr>
              <w:pStyle w:val="af"/>
              <w:widowControl w:val="0"/>
              <w:numPr>
                <w:ilvl w:val="0"/>
                <w:numId w:val="114"/>
              </w:numPr>
              <w:tabs>
                <w:tab w:val="left" w:pos="300"/>
              </w:tabs>
              <w:ind w:left="0" w:firstLine="22"/>
              <w:contextualSpacing/>
            </w:pPr>
            <w:r w:rsidRPr="00553950">
              <w:t xml:space="preserve">на шаге 20 уведомления гражданам о размещении повестки в статусе «Доставлено», действия пользователей зафиксированы в Журнале пользовательских операций, «Отчет по повесткам» сформирован, «Сводный отчет по уведомлению </w:t>
            </w:r>
            <w:r w:rsidRPr="00553950">
              <w:lastRenderedPageBreak/>
              <w:t xml:space="preserve">граждан (ЛК ЕПГУ)» в пределах военного округа РФ сформирован.  </w:t>
            </w:r>
          </w:p>
        </w:tc>
        <w:tc>
          <w:tcPr>
            <w:tcW w:w="3402" w:type="dxa"/>
            <w:vMerge/>
            <w:tcBorders>
              <w:left w:val="single" w:sz="4" w:space="0" w:color="auto"/>
              <w:right w:val="single" w:sz="4" w:space="0" w:color="auto"/>
            </w:tcBorders>
            <w:shd w:val="clear" w:color="auto" w:fill="auto"/>
          </w:tcPr>
          <w:p w14:paraId="2AD8A94D" w14:textId="77777777" w:rsidR="00F21BC6" w:rsidRPr="00553950" w:rsidRDefault="00F21BC6">
            <w:pPr>
              <w:pStyle w:val="affffffff4"/>
              <w:rPr>
                <w:b/>
                <w:bCs/>
                <w:szCs w:val="24"/>
              </w:rPr>
            </w:pPr>
          </w:p>
        </w:tc>
      </w:tr>
      <w:tr w:rsidR="00553950" w:rsidRPr="00553950" w14:paraId="6A7D69DD" w14:textId="77777777">
        <w:trPr>
          <w:trHeight w:val="971"/>
        </w:trPr>
        <w:tc>
          <w:tcPr>
            <w:tcW w:w="562" w:type="dxa"/>
            <w:vMerge/>
            <w:tcBorders>
              <w:left w:val="single" w:sz="4" w:space="0" w:color="auto"/>
              <w:right w:val="single" w:sz="4" w:space="0" w:color="auto"/>
            </w:tcBorders>
          </w:tcPr>
          <w:p w14:paraId="3D57566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A9999B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AB9A9C"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F57404B" w14:textId="77777777" w:rsidR="00F21BC6" w:rsidRPr="00553950" w:rsidRDefault="004D71E9">
            <w:pPr>
              <w:pStyle w:val="affffffff4"/>
              <w:rPr>
                <w:b/>
                <w:bCs/>
              </w:rPr>
            </w:pPr>
            <w:r w:rsidRPr="00553950">
              <w:t xml:space="preserve">Положительным результатом проверки для пользователя с ролью </w:t>
            </w:r>
            <w:r w:rsidRPr="00553950">
              <w:rPr>
                <w:b/>
                <w:bCs/>
                <w:szCs w:val="24"/>
              </w:rPr>
              <w:t xml:space="preserve">«Сотрудник ГОМУ» </w:t>
            </w:r>
            <w:r w:rsidRPr="00553950">
              <w:rPr>
                <w:bCs/>
                <w:szCs w:val="24"/>
              </w:rPr>
              <w:t>является:</w:t>
            </w:r>
          </w:p>
        </w:tc>
        <w:tc>
          <w:tcPr>
            <w:tcW w:w="3402" w:type="dxa"/>
            <w:vMerge/>
            <w:tcBorders>
              <w:left w:val="single" w:sz="4" w:space="0" w:color="auto"/>
              <w:right w:val="single" w:sz="4" w:space="0" w:color="auto"/>
            </w:tcBorders>
            <w:shd w:val="clear" w:color="auto" w:fill="auto"/>
          </w:tcPr>
          <w:p w14:paraId="114A4D1F" w14:textId="77777777" w:rsidR="00F21BC6" w:rsidRPr="00553950" w:rsidRDefault="00F21BC6">
            <w:pPr>
              <w:pStyle w:val="affffffff4"/>
              <w:rPr>
                <w:b/>
                <w:bCs/>
                <w:szCs w:val="24"/>
              </w:rPr>
            </w:pPr>
          </w:p>
        </w:tc>
      </w:tr>
      <w:tr w:rsidR="00553950" w:rsidRPr="00553950" w14:paraId="706E2C55" w14:textId="77777777">
        <w:trPr>
          <w:trHeight w:val="971"/>
        </w:trPr>
        <w:tc>
          <w:tcPr>
            <w:tcW w:w="562" w:type="dxa"/>
            <w:vMerge/>
            <w:tcBorders>
              <w:left w:val="single" w:sz="4" w:space="0" w:color="auto"/>
              <w:right w:val="single" w:sz="4" w:space="0" w:color="auto"/>
            </w:tcBorders>
          </w:tcPr>
          <w:p w14:paraId="685327B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926741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3F5D95" w14:textId="77777777" w:rsidR="00F21BC6" w:rsidRPr="00553950" w:rsidRDefault="004D71E9">
            <w:pPr>
              <w:pStyle w:val="affffffff4"/>
              <w:numPr>
                <w:ilvl w:val="0"/>
                <w:numId w:val="117"/>
              </w:numPr>
              <w:rPr>
                <w:szCs w:val="24"/>
              </w:rPr>
            </w:pPr>
            <w:r w:rsidRPr="00553950">
              <w:rPr>
                <w:szCs w:val="24"/>
              </w:rPr>
              <w:t>Выполнить действие, указанное в шаге 16,19 (формирование отчета).</w:t>
            </w:r>
          </w:p>
          <w:p w14:paraId="20F5F9D1" w14:textId="77777777" w:rsidR="00F21BC6" w:rsidRPr="00553950" w:rsidRDefault="004D71E9">
            <w:pPr>
              <w:pStyle w:val="affffffff4"/>
              <w:rPr>
                <w:szCs w:val="24"/>
              </w:rPr>
            </w:pPr>
            <w:r w:rsidRPr="00553950">
              <w:rPr>
                <w:szCs w:val="24"/>
              </w:rPr>
              <w:t>Перейти в раздел «Аналитическая подсистема» → «Бизнес метрики»; нажать на виджет «Реестр повесток»; зафиксировать отображаемые данные.</w:t>
            </w:r>
          </w:p>
          <w:p w14:paraId="177D94DB"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C44570" w14:textId="77777777" w:rsidR="00F21BC6" w:rsidRPr="00553950" w:rsidRDefault="004D71E9">
            <w:pPr>
              <w:pStyle w:val="af"/>
              <w:widowControl w:val="0"/>
              <w:numPr>
                <w:ilvl w:val="0"/>
                <w:numId w:val="114"/>
              </w:numPr>
              <w:tabs>
                <w:tab w:val="left" w:pos="300"/>
              </w:tabs>
              <w:ind w:left="0" w:firstLine="22"/>
              <w:contextualSpacing/>
            </w:pPr>
            <w:r w:rsidRPr="00553950">
              <w:t>на шаге 21 уведомления гражданам о размещении повестки и о наложении ограничения: запрет на выезд из России в статусе «Доставлено», «Отчет по повесткам» сформирован, «Сводный отчет по уведомлению граждан (ЛК ЕПГУ)» - в пределах всех военкоматов РФ сформирован.</w:t>
            </w:r>
          </w:p>
          <w:p w14:paraId="4FA8B626"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p w14:paraId="1660AF31"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162DA70C" w14:textId="77777777" w:rsidR="00F21BC6" w:rsidRPr="00553950" w:rsidRDefault="00F21BC6">
            <w:pPr>
              <w:pStyle w:val="affffffff4"/>
              <w:rPr>
                <w:b/>
                <w:bCs/>
                <w:szCs w:val="24"/>
              </w:rPr>
            </w:pPr>
          </w:p>
        </w:tc>
      </w:tr>
      <w:tr w:rsidR="00553950" w:rsidRPr="00553950" w14:paraId="1D71C8F9" w14:textId="77777777">
        <w:trPr>
          <w:trHeight w:val="971"/>
        </w:trPr>
        <w:tc>
          <w:tcPr>
            <w:tcW w:w="562" w:type="dxa"/>
            <w:vMerge/>
            <w:tcBorders>
              <w:left w:val="single" w:sz="4" w:space="0" w:color="auto"/>
              <w:right w:val="single" w:sz="4" w:space="0" w:color="auto"/>
            </w:tcBorders>
          </w:tcPr>
          <w:p w14:paraId="4DA7A2D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31E72D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294594" w14:textId="77777777" w:rsidR="00F21BC6" w:rsidRPr="00553950" w:rsidRDefault="004D71E9">
            <w:pPr>
              <w:pStyle w:val="affffffff4"/>
              <w:numPr>
                <w:ilvl w:val="0"/>
                <w:numId w:val="117"/>
              </w:numPr>
              <w:rPr>
                <w:szCs w:val="24"/>
              </w:rPr>
            </w:pPr>
            <w:r w:rsidRPr="00553950">
              <w:rPr>
                <w:szCs w:val="24"/>
              </w:rPr>
              <w:t xml:space="preserve">В разделе «Отчеты» выбрать отчет с наименованием «Детализированный отчет по повесткам»; в открывшемся окне нажать на кнопку «+ Создать отчет»; в </w:t>
            </w:r>
            <w:r w:rsidRPr="00553950">
              <w:rPr>
                <w:szCs w:val="24"/>
              </w:rPr>
              <w:lastRenderedPageBreak/>
              <w:t>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45F0891" w14:textId="77777777" w:rsidR="00F21BC6" w:rsidRPr="00553950" w:rsidRDefault="004D71E9">
            <w:pPr>
              <w:pStyle w:val="af"/>
              <w:widowControl w:val="0"/>
              <w:numPr>
                <w:ilvl w:val="0"/>
                <w:numId w:val="114"/>
              </w:numPr>
              <w:tabs>
                <w:tab w:val="left" w:pos="300"/>
              </w:tabs>
              <w:ind w:left="0" w:firstLine="22"/>
              <w:contextualSpacing/>
            </w:pPr>
            <w:r w:rsidRPr="00553950">
              <w:lastRenderedPageBreak/>
              <w:t>на шаге 22 отчет с наименованием «Детализированный отчет по повесткам» сформирован;</w:t>
            </w:r>
          </w:p>
        </w:tc>
        <w:tc>
          <w:tcPr>
            <w:tcW w:w="3402" w:type="dxa"/>
            <w:vMerge/>
            <w:tcBorders>
              <w:left w:val="single" w:sz="4" w:space="0" w:color="auto"/>
              <w:right w:val="single" w:sz="4" w:space="0" w:color="auto"/>
            </w:tcBorders>
            <w:shd w:val="clear" w:color="auto" w:fill="auto"/>
          </w:tcPr>
          <w:p w14:paraId="7CD89FA7" w14:textId="77777777" w:rsidR="00F21BC6" w:rsidRPr="00553950" w:rsidRDefault="00F21BC6">
            <w:pPr>
              <w:pStyle w:val="affffffff4"/>
              <w:rPr>
                <w:b/>
                <w:bCs/>
                <w:szCs w:val="24"/>
              </w:rPr>
            </w:pPr>
          </w:p>
        </w:tc>
      </w:tr>
      <w:tr w:rsidR="00553950" w:rsidRPr="00553950" w14:paraId="18A18AC2" w14:textId="77777777">
        <w:trPr>
          <w:trHeight w:val="971"/>
        </w:trPr>
        <w:tc>
          <w:tcPr>
            <w:tcW w:w="562" w:type="dxa"/>
            <w:vMerge/>
            <w:tcBorders>
              <w:left w:val="single" w:sz="4" w:space="0" w:color="auto"/>
              <w:bottom w:val="single" w:sz="4" w:space="0" w:color="auto"/>
              <w:right w:val="single" w:sz="4" w:space="0" w:color="auto"/>
            </w:tcBorders>
          </w:tcPr>
          <w:p w14:paraId="3137C35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34C992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9C0C69"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39950E88" w14:textId="77777777" w:rsidR="00F21BC6" w:rsidRPr="00553950" w:rsidRDefault="00F21BC6">
            <w:pPr>
              <w:pStyle w:val="affffffff4"/>
              <w:rPr>
                <w:b/>
                <w:bCs/>
                <w:szCs w:val="24"/>
              </w:rPr>
            </w:pPr>
          </w:p>
          <w:p w14:paraId="265B50F3" w14:textId="77777777" w:rsidR="00F21BC6" w:rsidRPr="00553950" w:rsidRDefault="00F21BC6">
            <w:pPr>
              <w:pStyle w:val="affffffff4"/>
              <w:rPr>
                <w:b/>
                <w:bCs/>
                <w:szCs w:val="24"/>
              </w:rPr>
            </w:pPr>
          </w:p>
          <w:p w14:paraId="183D3014" w14:textId="77777777" w:rsidR="00F21BC6" w:rsidRPr="00553950" w:rsidRDefault="004D71E9">
            <w:pPr>
              <w:pStyle w:val="af"/>
              <w:numPr>
                <w:ilvl w:val="0"/>
                <w:numId w:val="117"/>
              </w:numPr>
              <w:rPr>
                <w:lang w:eastAsia="ru-RU"/>
              </w:rPr>
            </w:pPr>
            <w:r w:rsidRPr="00553950">
              <w:rPr>
                <w:lang w:eastAsia="ru-RU"/>
              </w:rPr>
              <w:t>Проверить поступление уведомления в личный кабинет гражданина на ЕПГУ.</w:t>
            </w:r>
          </w:p>
          <w:p w14:paraId="7E6A32C6"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B2AC905"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w:t>
            </w:r>
            <w:r w:rsidRPr="00553950">
              <w:rPr>
                <w:szCs w:val="24"/>
              </w:rPr>
              <w:t xml:space="preserve">на ЕПГУ является: </w:t>
            </w:r>
          </w:p>
          <w:p w14:paraId="436E9EA8" w14:textId="77777777" w:rsidR="00F21BC6" w:rsidRPr="00553950" w:rsidRDefault="004D71E9">
            <w:pPr>
              <w:contextualSpacing/>
            </w:pPr>
            <w:r w:rsidRPr="00553950">
              <w:t>– на шаге 23 поступление уведомлений о размещении повестки и о наложении ограничения: запрет на выезд из России в личный кабинет гражданина на ЕПГУ.</w:t>
            </w:r>
          </w:p>
          <w:p w14:paraId="05C964B5" w14:textId="77777777" w:rsidR="00F21BC6" w:rsidRPr="00553950" w:rsidRDefault="004D71E9">
            <w:pPr>
              <w:tabs>
                <w:tab w:val="left" w:pos="851"/>
              </w:tabs>
              <w:spacing w:before="60" w:after="60"/>
              <w:rPr>
                <w:b/>
                <w:bCs/>
              </w:rPr>
            </w:pPr>
            <w:r w:rsidRPr="00553950">
              <w:rPr>
                <w:b/>
                <w:bCs/>
              </w:rPr>
              <w:t>Текст Уведомления:</w:t>
            </w:r>
          </w:p>
          <w:p w14:paraId="1A2926C8" w14:textId="77777777" w:rsidR="00F21BC6" w:rsidRPr="00553950" w:rsidRDefault="004D71E9">
            <w:pPr>
              <w:tabs>
                <w:tab w:val="left" w:pos="851"/>
              </w:tabs>
              <w:rPr>
                <w:rFonts w:eastAsia="Calibri"/>
                <w:bCs/>
              </w:rPr>
            </w:pPr>
            <w:r w:rsidRPr="00553950">
              <w:rPr>
                <w:rFonts w:eastAsia="Calibri"/>
                <w:bCs/>
              </w:rPr>
              <w:t>Уведомление о размещении повестки</w:t>
            </w:r>
          </w:p>
          <w:p w14:paraId="37C194E2" w14:textId="77777777" w:rsidR="00F21BC6" w:rsidRPr="00553950" w:rsidRDefault="004D71E9">
            <w:pPr>
              <w:contextualSpacing/>
            </w:pPr>
            <w:r w:rsidRPr="00553950">
              <w:t>&lt;Имя, Отчество&gt;</w:t>
            </w:r>
          </w:p>
          <w:p w14:paraId="18796DDB" w14:textId="77777777" w:rsidR="00F21BC6" w:rsidRPr="00553950" w:rsidRDefault="004D71E9">
            <w:pPr>
              <w:contextualSpacing/>
            </w:pPr>
            <w:r w:rsidRPr="00553950">
              <w:t>В Реестре повесток размещена повестка на ваше имя</w:t>
            </w:r>
          </w:p>
          <w:p w14:paraId="0578368A" w14:textId="77777777" w:rsidR="00F21BC6" w:rsidRPr="00553950" w:rsidRDefault="004D71E9">
            <w:pPr>
              <w:contextualSpacing/>
            </w:pPr>
            <w:r w:rsidRPr="00553950">
              <w:t>Дату явки и адрес военкомата вы можете узнать в личном кабинете Реестра повесток</w:t>
            </w:r>
          </w:p>
          <w:p w14:paraId="6FD106A6" w14:textId="77777777" w:rsidR="00F21BC6" w:rsidRPr="00553950" w:rsidRDefault="004D71E9">
            <w:pPr>
              <w:contextualSpacing/>
            </w:pPr>
            <w:r w:rsidRPr="00553950">
              <w:t xml:space="preserve">Повестка считается вручённой по истечении 7 </w:t>
            </w:r>
            <w:r w:rsidRPr="00553950">
              <w:lastRenderedPageBreak/>
              <w:t>дней с момента её размещения в Реестре повесток – п.2 ст.31 Закона о воинской обязанности и военной службе</w:t>
            </w:r>
          </w:p>
          <w:p w14:paraId="40F90930" w14:textId="77777777" w:rsidR="00F21BC6" w:rsidRPr="00553950" w:rsidRDefault="004D71E9">
            <w:pPr>
              <w:contextualSpacing/>
            </w:pPr>
            <w:r w:rsidRPr="00553950">
              <w:t>Со дня размещения повестки в Реестре повесток в качестве ограничения, направленного на обеспечение явки в военкомат, вам запрещён выезд из России – п.1 ст. 7.1 Закона о воинской обязанности и военной службе</w:t>
            </w:r>
          </w:p>
          <w:p w14:paraId="2CE24C15" w14:textId="77777777" w:rsidR="00F21BC6" w:rsidRPr="00553950" w:rsidRDefault="004D71E9">
            <w:pPr>
              <w:contextualSpacing/>
            </w:pPr>
            <w:r w:rsidRPr="00553950">
              <w:t>В случае неявки в дату, указанную в повестке, через 20 календарных дней к вам будут применены ограничения:</w:t>
            </w:r>
          </w:p>
          <w:p w14:paraId="008D8CB6" w14:textId="77777777" w:rsidR="00F21BC6" w:rsidRPr="00553950" w:rsidRDefault="004D71E9">
            <w:pPr>
              <w:contextualSpacing/>
            </w:pPr>
            <w:r w:rsidRPr="00553950">
              <w:t>- запрет на регистрацию в качестве индивидуального предпринимателя</w:t>
            </w:r>
          </w:p>
          <w:p w14:paraId="515BD5BE" w14:textId="77777777" w:rsidR="00F21BC6" w:rsidRPr="00553950" w:rsidRDefault="004D71E9">
            <w:pPr>
              <w:contextualSpacing/>
            </w:pPr>
            <w:r w:rsidRPr="00553950">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4B23B9A2" w14:textId="77777777" w:rsidR="00F21BC6" w:rsidRPr="00553950" w:rsidRDefault="004D71E9">
            <w:pPr>
              <w:contextualSpacing/>
            </w:pPr>
            <w:r w:rsidRPr="00553950">
              <w:t xml:space="preserve">- приостановка действий по государственной регистрации недвижимости и </w:t>
            </w:r>
            <w:r w:rsidRPr="00553950">
              <w:lastRenderedPageBreak/>
              <w:t>её постановке на кадастровый учёт</w:t>
            </w:r>
          </w:p>
          <w:p w14:paraId="34955877" w14:textId="77777777" w:rsidR="00F21BC6" w:rsidRPr="00553950" w:rsidRDefault="004D71E9">
            <w:pPr>
              <w:contextualSpacing/>
            </w:pPr>
            <w:r w:rsidRPr="00553950">
              <w:t>- ограничения на управление транспортными средствами</w:t>
            </w:r>
          </w:p>
          <w:p w14:paraId="606F9430" w14:textId="77777777" w:rsidR="00F21BC6" w:rsidRPr="00553950" w:rsidRDefault="004D71E9">
            <w:pPr>
              <w:contextualSpacing/>
            </w:pPr>
            <w:r w:rsidRPr="00553950">
              <w:t>- запрет на регистрацию транспортных средств</w:t>
            </w:r>
          </w:p>
          <w:p w14:paraId="3394CFCD" w14:textId="77777777" w:rsidR="00F21BC6" w:rsidRPr="00553950" w:rsidRDefault="004D71E9">
            <w:pPr>
              <w:contextualSpacing/>
            </w:pPr>
            <w:r w:rsidRPr="00553950">
              <w:t>- отказ в предоставлении кредитов и займов</w:t>
            </w:r>
          </w:p>
          <w:p w14:paraId="6EF4C78F" w14:textId="77777777" w:rsidR="00F21BC6" w:rsidRPr="00553950" w:rsidRDefault="004D71E9">
            <w:pPr>
              <w:contextualSpacing/>
            </w:pPr>
            <w:r w:rsidRPr="00553950">
              <w:t>п.4 ст. 7.1 Закона о воинской обязанности и военной службе</w:t>
            </w:r>
          </w:p>
          <w:p w14:paraId="3F989BDB" w14:textId="77777777" w:rsidR="00F21BC6" w:rsidRPr="00553950" w:rsidRDefault="00F21BC6">
            <w:pPr>
              <w:contextualSpacing/>
            </w:pPr>
          </w:p>
          <w:p w14:paraId="5C9FF168" w14:textId="77777777" w:rsidR="00F21BC6" w:rsidRPr="00553950" w:rsidRDefault="004D71E9">
            <w:pPr>
              <w:pStyle w:val="affffffff4"/>
              <w:rPr>
                <w:szCs w:val="24"/>
              </w:rPr>
            </w:pPr>
            <w:r w:rsidRPr="00553950">
              <w:rPr>
                <w:b/>
                <w:bCs/>
                <w:szCs w:val="24"/>
              </w:rPr>
              <w:t>Текст Уведомления</w:t>
            </w:r>
            <w:r w:rsidRPr="00553950">
              <w:rPr>
                <w:szCs w:val="24"/>
              </w:rPr>
              <w:t xml:space="preserve">: </w:t>
            </w:r>
          </w:p>
          <w:p w14:paraId="7EFCFC3E" w14:textId="77777777" w:rsidR="00F21BC6" w:rsidRPr="00553950" w:rsidRDefault="004D71E9">
            <w:pPr>
              <w:tabs>
                <w:tab w:val="left" w:pos="851"/>
              </w:tabs>
              <w:rPr>
                <w:rFonts w:eastAsia="Calibri"/>
                <w:bCs/>
              </w:rPr>
            </w:pPr>
            <w:r w:rsidRPr="00553950">
              <w:rPr>
                <w:rFonts w:eastAsia="Calibri"/>
                <w:bCs/>
              </w:rPr>
              <w:t>Решение о применении ограничения: запрет на выезд из России</w:t>
            </w:r>
          </w:p>
          <w:p w14:paraId="4A65D214" w14:textId="77777777" w:rsidR="00F21BC6" w:rsidRPr="00553950" w:rsidRDefault="004D71E9">
            <w:pPr>
              <w:tabs>
                <w:tab w:val="left" w:pos="851"/>
              </w:tabs>
              <w:rPr>
                <w:rFonts w:eastAsia="Calibri"/>
              </w:rPr>
            </w:pPr>
            <w:r w:rsidRPr="00553950">
              <w:rPr>
                <w:rFonts w:eastAsia="Calibri"/>
              </w:rPr>
              <w:t>&lt;Имя Отчество&gt;</w:t>
            </w:r>
          </w:p>
          <w:p w14:paraId="3F393756" w14:textId="77777777" w:rsidR="00F21BC6" w:rsidRPr="00553950" w:rsidRDefault="004D71E9">
            <w:pPr>
              <w:tabs>
                <w:tab w:val="left" w:pos="851"/>
              </w:tabs>
              <w:rPr>
                <w:rFonts w:eastAsia="Calibri"/>
              </w:rPr>
            </w:pPr>
            <w:r w:rsidRPr="00553950">
              <w:rPr>
                <w:rFonts w:eastAsia="Calibri"/>
              </w:rPr>
              <w:t>Вам запрещён выезд из России — мера направлена на обеспечение явки в военкомат. Ограничение действует со дня размещения повестки в Реестре повесток</w:t>
            </w:r>
          </w:p>
          <w:p w14:paraId="110CB191" w14:textId="77777777" w:rsidR="00F21BC6" w:rsidRPr="00553950" w:rsidRDefault="004D71E9">
            <w:pPr>
              <w:tabs>
                <w:tab w:val="left" w:pos="851"/>
              </w:tabs>
              <w:rPr>
                <w:rFonts w:eastAsia="Calibri"/>
              </w:rPr>
            </w:pPr>
            <w:r w:rsidRPr="00553950">
              <w:rPr>
                <w:rFonts w:eastAsia="Calibri"/>
              </w:rPr>
              <w:t>п. 1 ст. 7.1 Закона о воинской обязанности и военной службе</w:t>
            </w:r>
          </w:p>
          <w:p w14:paraId="2F04BA8E" w14:textId="77777777" w:rsidR="00F21BC6" w:rsidRPr="00553950" w:rsidRDefault="004D71E9">
            <w:pPr>
              <w:tabs>
                <w:tab w:val="left" w:pos="851"/>
              </w:tabs>
              <w:rPr>
                <w:rFonts w:eastAsia="Calibri"/>
              </w:rPr>
            </w:pPr>
            <w:r w:rsidRPr="00553950">
              <w:rPr>
                <w:rFonts w:eastAsia="Calibri"/>
              </w:rPr>
              <w:t>Ограничение будет отменено в течение суток после явки в военкомат</w:t>
            </w:r>
          </w:p>
          <w:p w14:paraId="637599DF" w14:textId="77777777" w:rsidR="00F21BC6" w:rsidRPr="00553950" w:rsidRDefault="004D71E9">
            <w:pPr>
              <w:tabs>
                <w:tab w:val="left" w:pos="851"/>
              </w:tabs>
              <w:rPr>
                <w:rFonts w:eastAsia="Calibri"/>
              </w:rPr>
            </w:pPr>
            <w:r w:rsidRPr="00553950">
              <w:rPr>
                <w:rFonts w:eastAsia="Calibri"/>
              </w:rPr>
              <w:t>Дату явки и адрес военкомата вы можете узнать в личном кабинете Реестра повесток</w:t>
            </w:r>
          </w:p>
          <w:p w14:paraId="319CFA5F" w14:textId="77777777" w:rsidR="00F21BC6" w:rsidRPr="00553950" w:rsidRDefault="004D71E9">
            <w:pPr>
              <w:tabs>
                <w:tab w:val="left" w:pos="851"/>
              </w:tabs>
              <w:rPr>
                <w:rFonts w:eastAsia="Calibri"/>
              </w:rPr>
            </w:pPr>
            <w:r w:rsidRPr="00553950">
              <w:rPr>
                <w:rFonts w:eastAsia="Calibri"/>
              </w:rPr>
              <w:lastRenderedPageBreak/>
              <w:t>В случае неявки в дату, указанную в повестке, через 20 календарных дней к вам будут применены ограничения:</w:t>
            </w:r>
          </w:p>
          <w:p w14:paraId="6E3DD9BD" w14:textId="77777777" w:rsidR="00F21BC6" w:rsidRPr="00553950" w:rsidRDefault="004D71E9">
            <w:pPr>
              <w:tabs>
                <w:tab w:val="left" w:pos="851"/>
              </w:tabs>
              <w:rPr>
                <w:rFonts w:eastAsia="Calibri"/>
              </w:rPr>
            </w:pPr>
            <w:r w:rsidRPr="00553950">
              <w:rPr>
                <w:rFonts w:eastAsia="Calibri"/>
              </w:rPr>
              <w:t>- запрет на регистрацию в качестве индивидуального предпринимателя</w:t>
            </w:r>
          </w:p>
          <w:p w14:paraId="55D70F96" w14:textId="77777777" w:rsidR="00F21BC6" w:rsidRPr="00553950" w:rsidRDefault="004D71E9">
            <w:pPr>
              <w:tabs>
                <w:tab w:val="left" w:pos="851"/>
              </w:tabs>
              <w:rPr>
                <w:rFonts w:eastAsia="Calibri"/>
              </w:rPr>
            </w:pPr>
            <w:r w:rsidRPr="00553950">
              <w:rPr>
                <w:rFonts w:eastAsia="Calibri"/>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367DC4EF" w14:textId="77777777" w:rsidR="00F21BC6" w:rsidRPr="00553950" w:rsidRDefault="004D71E9">
            <w:pPr>
              <w:tabs>
                <w:tab w:val="left" w:pos="851"/>
              </w:tabs>
              <w:rPr>
                <w:rFonts w:eastAsia="Calibri"/>
              </w:rPr>
            </w:pPr>
            <w:r w:rsidRPr="00553950">
              <w:rPr>
                <w:rFonts w:eastAsia="Calibri"/>
              </w:rPr>
              <w:t>- приостановка действий по государственной регистрации недвижимости и её постановке на кадастровый учёт</w:t>
            </w:r>
          </w:p>
          <w:p w14:paraId="11F8DDB1" w14:textId="77777777" w:rsidR="00F21BC6" w:rsidRPr="00553950" w:rsidRDefault="004D71E9">
            <w:pPr>
              <w:tabs>
                <w:tab w:val="left" w:pos="851"/>
              </w:tabs>
              <w:rPr>
                <w:rFonts w:eastAsia="Calibri"/>
              </w:rPr>
            </w:pPr>
            <w:r w:rsidRPr="00553950">
              <w:rPr>
                <w:rFonts w:eastAsia="Calibri"/>
              </w:rPr>
              <w:t>- ограничения на управление транспортными средствами</w:t>
            </w:r>
          </w:p>
          <w:p w14:paraId="135D931D" w14:textId="77777777" w:rsidR="00F21BC6" w:rsidRPr="00553950" w:rsidRDefault="004D71E9">
            <w:pPr>
              <w:tabs>
                <w:tab w:val="left" w:pos="851"/>
              </w:tabs>
              <w:rPr>
                <w:rFonts w:eastAsia="Calibri"/>
              </w:rPr>
            </w:pPr>
            <w:r w:rsidRPr="00553950">
              <w:rPr>
                <w:rFonts w:eastAsia="Calibri"/>
              </w:rPr>
              <w:t>- запрет на регистрацию транспортных средств</w:t>
            </w:r>
          </w:p>
          <w:p w14:paraId="07E181C7" w14:textId="77777777" w:rsidR="00F21BC6" w:rsidRPr="00553950" w:rsidRDefault="004D71E9">
            <w:pPr>
              <w:tabs>
                <w:tab w:val="left" w:pos="851"/>
              </w:tabs>
              <w:rPr>
                <w:rFonts w:eastAsia="Calibri"/>
              </w:rPr>
            </w:pPr>
            <w:r w:rsidRPr="00553950">
              <w:rPr>
                <w:rFonts w:eastAsia="Calibri"/>
              </w:rPr>
              <w:t>- отказ в предоставлении кредитов и займов</w:t>
            </w:r>
          </w:p>
          <w:p w14:paraId="713C5248" w14:textId="77777777" w:rsidR="00F21BC6" w:rsidRPr="00553950" w:rsidRDefault="004D71E9">
            <w:pPr>
              <w:contextualSpacing/>
            </w:pPr>
            <w:r w:rsidRPr="00553950">
              <w:rPr>
                <w:rFonts w:eastAsia="Calibri"/>
              </w:rPr>
              <w:t>п.4 ст. 7.1 Закона о воинской обязанности и военной службе</w:t>
            </w:r>
          </w:p>
        </w:tc>
        <w:tc>
          <w:tcPr>
            <w:tcW w:w="3402" w:type="dxa"/>
            <w:vMerge/>
            <w:tcBorders>
              <w:left w:val="single" w:sz="4" w:space="0" w:color="auto"/>
              <w:bottom w:val="single" w:sz="4" w:space="0" w:color="auto"/>
              <w:right w:val="single" w:sz="4" w:space="0" w:color="auto"/>
            </w:tcBorders>
            <w:shd w:val="clear" w:color="auto" w:fill="auto"/>
          </w:tcPr>
          <w:p w14:paraId="322D8DB1" w14:textId="77777777" w:rsidR="00F21BC6" w:rsidRPr="00553950" w:rsidRDefault="00F21BC6">
            <w:pPr>
              <w:pStyle w:val="affffffff4"/>
              <w:tabs>
                <w:tab w:val="left" w:pos="321"/>
              </w:tabs>
              <w:ind w:left="34"/>
              <w:rPr>
                <w:b/>
                <w:bCs/>
                <w:szCs w:val="24"/>
              </w:rPr>
            </w:pPr>
          </w:p>
        </w:tc>
      </w:tr>
      <w:tr w:rsidR="00553950" w:rsidRPr="00553950" w14:paraId="00693260" w14:textId="77777777">
        <w:trPr>
          <w:trHeight w:val="495"/>
        </w:trPr>
        <w:tc>
          <w:tcPr>
            <w:tcW w:w="562" w:type="dxa"/>
            <w:tcBorders>
              <w:top w:val="single" w:sz="4" w:space="0" w:color="auto"/>
              <w:left w:val="single" w:sz="4" w:space="0" w:color="auto"/>
              <w:bottom w:val="single" w:sz="4" w:space="0" w:color="auto"/>
              <w:right w:val="single" w:sz="4" w:space="0" w:color="auto"/>
            </w:tcBorders>
            <w:vAlign w:val="center"/>
          </w:tcPr>
          <w:p w14:paraId="0854E496"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D1F322" w14:textId="77777777" w:rsidR="00F21BC6" w:rsidRPr="00553950" w:rsidRDefault="004D71E9">
            <w:pPr>
              <w:pStyle w:val="affffffff4"/>
              <w:jc w:val="center"/>
              <w:rPr>
                <w:b/>
                <w:szCs w:val="24"/>
              </w:rPr>
            </w:pPr>
            <w:r w:rsidRPr="00553950">
              <w:rPr>
                <w:b/>
                <w:szCs w:val="24"/>
              </w:rPr>
              <w:t>Компонент «Временные меры (ограничения)»</w:t>
            </w:r>
          </w:p>
        </w:tc>
      </w:tr>
      <w:tr w:rsidR="00553950" w:rsidRPr="00553950" w14:paraId="352E8926" w14:textId="77777777">
        <w:trPr>
          <w:trHeight w:val="220"/>
        </w:trPr>
        <w:tc>
          <w:tcPr>
            <w:tcW w:w="562" w:type="dxa"/>
            <w:vMerge w:val="restart"/>
            <w:tcBorders>
              <w:top w:val="single" w:sz="4" w:space="0" w:color="auto"/>
              <w:left w:val="single" w:sz="4" w:space="0" w:color="auto"/>
              <w:right w:val="single" w:sz="4" w:space="0" w:color="auto"/>
            </w:tcBorders>
          </w:tcPr>
          <w:p w14:paraId="5EBE4A3D" w14:textId="77777777" w:rsidR="00F21BC6" w:rsidRPr="00553950" w:rsidRDefault="004D71E9">
            <w:pPr>
              <w:pStyle w:val="af"/>
              <w:widowControl w:val="0"/>
              <w:numPr>
                <w:ilvl w:val="2"/>
                <w:numId w:val="275"/>
              </w:numPr>
              <w:suppressLineNumbers/>
              <w:ind w:left="57" w:right="-57"/>
              <w:contextualSpacing/>
            </w:pPr>
            <w:r w:rsidRPr="00553950">
              <w:t>28.</w:t>
            </w:r>
          </w:p>
        </w:tc>
        <w:tc>
          <w:tcPr>
            <w:tcW w:w="2415" w:type="dxa"/>
            <w:vMerge w:val="restart"/>
            <w:tcBorders>
              <w:top w:val="single" w:sz="4" w:space="0" w:color="auto"/>
              <w:left w:val="single" w:sz="4" w:space="0" w:color="auto"/>
              <w:right w:val="single" w:sz="4" w:space="0" w:color="auto"/>
            </w:tcBorders>
            <w:shd w:val="clear" w:color="auto" w:fill="auto"/>
          </w:tcPr>
          <w:p w14:paraId="4532FD4C" w14:textId="77777777" w:rsidR="00F21BC6" w:rsidRPr="00553950" w:rsidRDefault="004D71E9">
            <w:pPr>
              <w:pStyle w:val="affffffff4"/>
              <w:rPr>
                <w:szCs w:val="24"/>
              </w:rPr>
            </w:pPr>
            <w:r w:rsidRPr="00553950">
              <w:rPr>
                <w:szCs w:val="24"/>
              </w:rPr>
              <w:t xml:space="preserve">Проверка функциональности </w:t>
            </w:r>
            <w:r w:rsidRPr="00553950">
              <w:rPr>
                <w:szCs w:val="24"/>
              </w:rPr>
              <w:lastRenderedPageBreak/>
              <w:t>введения временной меры – запрета на выезд из РФ</w:t>
            </w:r>
          </w:p>
          <w:p w14:paraId="502C2D7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DA0F4B" w14:textId="77777777" w:rsidR="00F21BC6" w:rsidRPr="00553950" w:rsidRDefault="004D71E9">
            <w:pPr>
              <w:pStyle w:val="affffffff4"/>
              <w:rPr>
                <w:szCs w:val="24"/>
              </w:rPr>
            </w:pPr>
            <w:r w:rsidRPr="00553950">
              <w:rPr>
                <w:szCs w:val="24"/>
              </w:rPr>
              <w:lastRenderedPageBreak/>
              <w:t>Проверяется в рамках проверки реализации требований к подсистеме «</w:t>
            </w:r>
            <w:bookmarkStart w:id="139" w:name="_Hlk180673619"/>
            <w:r w:rsidRPr="00553950">
              <w:rPr>
                <w:szCs w:val="24"/>
              </w:rPr>
              <w:t>Реестр повесток</w:t>
            </w:r>
            <w:bookmarkEnd w:id="139"/>
            <w:r w:rsidRPr="00553950">
              <w:rPr>
                <w:szCs w:val="24"/>
              </w:rPr>
              <w:t xml:space="preserve">» </w:t>
            </w:r>
            <w:r w:rsidRPr="00553950">
              <w:rPr>
                <w:szCs w:val="24"/>
              </w:rPr>
              <w:lastRenderedPageBreak/>
              <w:t>(п.20-п.27)</w:t>
            </w:r>
          </w:p>
          <w:p w14:paraId="4D8985E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E246E8" w14:textId="77777777" w:rsidR="00F21BC6" w:rsidRPr="00553950" w:rsidRDefault="00F21BC6">
            <w:pPr>
              <w:tabs>
                <w:tab w:val="left" w:pos="300"/>
              </w:tabs>
            </w:pPr>
          </w:p>
        </w:tc>
        <w:tc>
          <w:tcPr>
            <w:tcW w:w="3402" w:type="dxa"/>
            <w:vMerge w:val="restart"/>
            <w:tcBorders>
              <w:top w:val="single" w:sz="4" w:space="0" w:color="auto"/>
              <w:left w:val="single" w:sz="4" w:space="0" w:color="auto"/>
              <w:right w:val="single" w:sz="4" w:space="0" w:color="auto"/>
            </w:tcBorders>
            <w:shd w:val="clear" w:color="auto" w:fill="auto"/>
          </w:tcPr>
          <w:p w14:paraId="16C70C46"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6D2E92AC" w14:textId="77777777" w:rsidR="00F21BC6" w:rsidRPr="00553950" w:rsidRDefault="004D71E9">
            <w:pPr>
              <w:pStyle w:val="affffffff4"/>
              <w:rPr>
                <w:szCs w:val="24"/>
              </w:rPr>
            </w:pPr>
            <w:r w:rsidRPr="00553950">
              <w:rPr>
                <w:szCs w:val="24"/>
              </w:rPr>
              <w:t xml:space="preserve">В проверке используются </w:t>
            </w:r>
            <w:r w:rsidRPr="00553950">
              <w:rPr>
                <w:szCs w:val="24"/>
              </w:rPr>
              <w:lastRenderedPageBreak/>
              <w:t>данные граждан:</w:t>
            </w:r>
          </w:p>
          <w:p w14:paraId="2EBDC7FF" w14:textId="77777777" w:rsidR="00F21BC6" w:rsidRPr="00553950" w:rsidRDefault="004D71E9">
            <w:pPr>
              <w:pStyle w:val="affffffff4"/>
              <w:rPr>
                <w:szCs w:val="24"/>
              </w:rPr>
            </w:pPr>
            <w:r w:rsidRPr="00553950">
              <w:rPr>
                <w:szCs w:val="24"/>
              </w:rPr>
              <w:t>5, 6, 51</w:t>
            </w:r>
          </w:p>
          <w:p w14:paraId="41AE50B0" w14:textId="77777777" w:rsidR="00F21BC6" w:rsidRPr="00553950" w:rsidRDefault="004D71E9">
            <w:pPr>
              <w:pStyle w:val="affffffff4"/>
              <w:rPr>
                <w:szCs w:val="24"/>
              </w:rPr>
            </w:pPr>
            <w:r w:rsidRPr="00553950">
              <w:rPr>
                <w:szCs w:val="24"/>
              </w:rPr>
              <w:t>Проверки по гражданам проводятся параллельно, независимо друг от друга.</w:t>
            </w:r>
          </w:p>
          <w:p w14:paraId="575A3B9D" w14:textId="77777777" w:rsidR="00F21BC6" w:rsidRPr="00553950" w:rsidRDefault="00F21BC6">
            <w:pPr>
              <w:pStyle w:val="affffffff4"/>
              <w:rPr>
                <w:szCs w:val="24"/>
              </w:rPr>
            </w:pPr>
          </w:p>
          <w:p w14:paraId="3BADE168" w14:textId="77777777" w:rsidR="00F21BC6" w:rsidRPr="00553950" w:rsidRDefault="004D71E9">
            <w:pPr>
              <w:pStyle w:val="affffffff4"/>
              <w:numPr>
                <w:ilvl w:val="0"/>
                <w:numId w:val="66"/>
              </w:numPr>
              <w:rPr>
                <w:szCs w:val="24"/>
              </w:rPr>
            </w:pPr>
            <w:r w:rsidRPr="00553950">
              <w:rPr>
                <w:szCs w:val="24"/>
              </w:rPr>
              <w:t>Записи граждан, используемых в сценарии 24,25, в статусе «Решение на подписании» после статуса «Повестка направлена» (повестка по призыву)</w:t>
            </w:r>
          </w:p>
          <w:p w14:paraId="18AD37CA" w14:textId="77777777" w:rsidR="00F21BC6" w:rsidRPr="00553950" w:rsidRDefault="004D71E9">
            <w:pPr>
              <w:pStyle w:val="affffffff4"/>
              <w:numPr>
                <w:ilvl w:val="0"/>
                <w:numId w:val="66"/>
              </w:numPr>
              <w:rPr>
                <w:szCs w:val="24"/>
              </w:rPr>
            </w:pPr>
            <w:r w:rsidRPr="00553950">
              <w:rPr>
                <w:szCs w:val="24"/>
              </w:rPr>
              <w:t>УКЭП на АРМ военного комиссара. УКЭП того удостоверяющего центра, к которому подключен стенд.</w:t>
            </w:r>
          </w:p>
          <w:p w14:paraId="4841EE2A" w14:textId="77777777" w:rsidR="00F21BC6" w:rsidRPr="00553950" w:rsidRDefault="00F21BC6">
            <w:pPr>
              <w:pStyle w:val="affffffff4"/>
              <w:rPr>
                <w:szCs w:val="24"/>
              </w:rPr>
            </w:pPr>
          </w:p>
          <w:p w14:paraId="245A9A6D" w14:textId="77777777" w:rsidR="00F21BC6" w:rsidRPr="00553950" w:rsidRDefault="004D71E9">
            <w:pPr>
              <w:pStyle w:val="affffffff4"/>
              <w:rPr>
                <w:szCs w:val="24"/>
              </w:rPr>
            </w:pPr>
            <w:r w:rsidRPr="00553950">
              <w:rPr>
                <w:szCs w:val="24"/>
              </w:rPr>
              <w:t>Пользователи с назначенными ролями:</w:t>
            </w:r>
          </w:p>
          <w:p w14:paraId="42E300EB" w14:textId="77777777" w:rsidR="00F21BC6" w:rsidRPr="00553950" w:rsidRDefault="004D71E9">
            <w:pPr>
              <w:pStyle w:val="affffffff4"/>
              <w:numPr>
                <w:ilvl w:val="0"/>
                <w:numId w:val="65"/>
              </w:numPr>
              <w:tabs>
                <w:tab w:val="left" w:pos="219"/>
              </w:tabs>
              <w:ind w:left="37" w:hanging="37"/>
              <w:rPr>
                <w:szCs w:val="24"/>
              </w:rPr>
            </w:pPr>
            <w:r w:rsidRPr="00553950">
              <w:rPr>
                <w:szCs w:val="24"/>
              </w:rPr>
              <w:t>Военный комиссар;</w:t>
            </w:r>
          </w:p>
          <w:p w14:paraId="19A70F7D" w14:textId="77777777" w:rsidR="00F21BC6" w:rsidRPr="00553950" w:rsidRDefault="004D71E9">
            <w:pPr>
              <w:pStyle w:val="affffffff4"/>
              <w:numPr>
                <w:ilvl w:val="0"/>
                <w:numId w:val="65"/>
              </w:numPr>
              <w:tabs>
                <w:tab w:val="left" w:pos="219"/>
              </w:tabs>
              <w:ind w:left="37" w:hanging="37"/>
              <w:rPr>
                <w:szCs w:val="24"/>
              </w:rPr>
            </w:pPr>
            <w:r w:rsidRPr="00553950">
              <w:rPr>
                <w:szCs w:val="24"/>
              </w:rPr>
              <w:t>Наблюдатель ВК субъекта;</w:t>
            </w:r>
          </w:p>
          <w:p w14:paraId="3909F944" w14:textId="77777777" w:rsidR="00F21BC6" w:rsidRPr="00553950" w:rsidRDefault="004D71E9">
            <w:pPr>
              <w:pStyle w:val="affffffff4"/>
              <w:numPr>
                <w:ilvl w:val="0"/>
                <w:numId w:val="65"/>
              </w:numPr>
              <w:tabs>
                <w:tab w:val="left" w:pos="219"/>
              </w:tabs>
              <w:ind w:left="37" w:hanging="37"/>
              <w:rPr>
                <w:szCs w:val="24"/>
              </w:rPr>
            </w:pPr>
            <w:r w:rsidRPr="00553950">
              <w:rPr>
                <w:szCs w:val="24"/>
              </w:rPr>
              <w:t>Наблюдателя штаба ВО;</w:t>
            </w:r>
          </w:p>
          <w:p w14:paraId="4EAC6AC9" w14:textId="77777777" w:rsidR="00F21BC6" w:rsidRPr="00553950" w:rsidRDefault="004D71E9">
            <w:pPr>
              <w:pStyle w:val="affffffff4"/>
              <w:numPr>
                <w:ilvl w:val="0"/>
                <w:numId w:val="65"/>
              </w:numPr>
              <w:tabs>
                <w:tab w:val="left" w:pos="219"/>
              </w:tabs>
              <w:ind w:left="37" w:hanging="37"/>
              <w:rPr>
                <w:szCs w:val="24"/>
              </w:rPr>
            </w:pPr>
            <w:r w:rsidRPr="00553950">
              <w:rPr>
                <w:szCs w:val="24"/>
              </w:rPr>
              <w:t>Наблюдатель ГОМУ;</w:t>
            </w:r>
          </w:p>
          <w:p w14:paraId="47898CFE" w14:textId="77777777" w:rsidR="00F21BC6" w:rsidRPr="00553950" w:rsidRDefault="004D71E9">
            <w:pPr>
              <w:pStyle w:val="affffffff4"/>
              <w:numPr>
                <w:ilvl w:val="0"/>
                <w:numId w:val="65"/>
              </w:numPr>
              <w:tabs>
                <w:tab w:val="left" w:pos="219"/>
              </w:tabs>
              <w:ind w:left="37" w:hanging="37"/>
              <w:rPr>
                <w:szCs w:val="24"/>
              </w:rPr>
            </w:pPr>
            <w:r w:rsidRPr="00553950">
              <w:rPr>
                <w:szCs w:val="24"/>
              </w:rPr>
              <w:t>Сотрудник ГОМУ.</w:t>
            </w:r>
          </w:p>
          <w:p w14:paraId="02F2BC4D" w14:textId="77777777" w:rsidR="00F21BC6" w:rsidRPr="00553950" w:rsidRDefault="00F21BC6">
            <w:pPr>
              <w:pStyle w:val="affffffff4"/>
              <w:rPr>
                <w:b/>
                <w:bCs/>
                <w:szCs w:val="24"/>
              </w:rPr>
            </w:pPr>
          </w:p>
        </w:tc>
      </w:tr>
      <w:tr w:rsidR="00553950" w:rsidRPr="00553950" w14:paraId="5E0F796C" w14:textId="77777777">
        <w:trPr>
          <w:trHeight w:val="220"/>
        </w:trPr>
        <w:tc>
          <w:tcPr>
            <w:tcW w:w="562" w:type="dxa"/>
            <w:vMerge/>
            <w:tcBorders>
              <w:left w:val="single" w:sz="4" w:space="0" w:color="auto"/>
              <w:right w:val="single" w:sz="4" w:space="0" w:color="auto"/>
            </w:tcBorders>
          </w:tcPr>
          <w:p w14:paraId="555052F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58BCE9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81FA55" w14:textId="77777777" w:rsidR="00F21BC6" w:rsidRPr="00553950" w:rsidRDefault="004D71E9">
            <w:pPr>
              <w:pStyle w:val="affffffff4"/>
              <w:rPr>
                <w:b/>
                <w:bCs/>
                <w:szCs w:val="24"/>
              </w:rPr>
            </w:pPr>
            <w:r w:rsidRPr="00553950">
              <w:rPr>
                <w:b/>
                <w:bCs/>
                <w:szCs w:val="24"/>
              </w:rPr>
              <w:t>Авторизоваться под ролью «Военный комиссар»</w:t>
            </w:r>
          </w:p>
          <w:p w14:paraId="186D698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76CB18"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405A2A24" w14:textId="77777777" w:rsidR="00F21BC6" w:rsidRPr="00553950" w:rsidRDefault="00F21BC6">
            <w:pPr>
              <w:pStyle w:val="affffffff4"/>
              <w:rPr>
                <w:b/>
                <w:bCs/>
                <w:szCs w:val="24"/>
              </w:rPr>
            </w:pPr>
          </w:p>
        </w:tc>
      </w:tr>
      <w:tr w:rsidR="00553950" w:rsidRPr="00553950" w14:paraId="1E117FC0" w14:textId="77777777">
        <w:trPr>
          <w:trHeight w:val="220"/>
        </w:trPr>
        <w:tc>
          <w:tcPr>
            <w:tcW w:w="562" w:type="dxa"/>
            <w:vMerge/>
            <w:tcBorders>
              <w:left w:val="single" w:sz="4" w:space="0" w:color="auto"/>
              <w:right w:val="single" w:sz="4" w:space="0" w:color="auto"/>
            </w:tcBorders>
          </w:tcPr>
          <w:p w14:paraId="12B215FB"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501E75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1403EA" w14:textId="77777777" w:rsidR="00F21BC6" w:rsidRPr="00553950" w:rsidRDefault="004D71E9">
            <w:pPr>
              <w:pStyle w:val="affffffff4"/>
              <w:numPr>
                <w:ilvl w:val="0"/>
                <w:numId w:val="64"/>
              </w:numPr>
              <w:rPr>
                <w:szCs w:val="24"/>
              </w:rPr>
            </w:pPr>
            <w:r w:rsidRPr="00553950">
              <w:rPr>
                <w:szCs w:val="24"/>
              </w:rPr>
              <w:t>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 текущая дата;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E6FAA8" w14:textId="77777777" w:rsidR="00F21BC6" w:rsidRPr="00553950" w:rsidRDefault="004D71E9">
            <w:pPr>
              <w:pStyle w:val="af"/>
              <w:widowControl w:val="0"/>
              <w:tabs>
                <w:tab w:val="left" w:pos="55"/>
                <w:tab w:val="left" w:pos="319"/>
              </w:tabs>
              <w:ind w:left="0"/>
              <w:contextualSpacing/>
            </w:pPr>
            <w:r w:rsidRPr="00553950">
              <w:t>– на шаге 1 отчет с наименованием «Сводный отчет по применению временных мер» сформирован;</w:t>
            </w:r>
          </w:p>
        </w:tc>
        <w:tc>
          <w:tcPr>
            <w:tcW w:w="3402" w:type="dxa"/>
            <w:vMerge/>
            <w:tcBorders>
              <w:left w:val="single" w:sz="4" w:space="0" w:color="auto"/>
              <w:right w:val="single" w:sz="4" w:space="0" w:color="auto"/>
            </w:tcBorders>
            <w:shd w:val="clear" w:color="auto" w:fill="auto"/>
          </w:tcPr>
          <w:p w14:paraId="572ABFEB" w14:textId="77777777" w:rsidR="00F21BC6" w:rsidRPr="00553950" w:rsidRDefault="00F21BC6">
            <w:pPr>
              <w:pStyle w:val="affffffff4"/>
              <w:rPr>
                <w:b/>
                <w:bCs/>
                <w:szCs w:val="24"/>
              </w:rPr>
            </w:pPr>
          </w:p>
        </w:tc>
      </w:tr>
      <w:tr w:rsidR="00553950" w:rsidRPr="00553950" w14:paraId="23420667" w14:textId="77777777">
        <w:trPr>
          <w:trHeight w:val="220"/>
        </w:trPr>
        <w:tc>
          <w:tcPr>
            <w:tcW w:w="562" w:type="dxa"/>
            <w:vMerge/>
            <w:tcBorders>
              <w:left w:val="single" w:sz="4" w:space="0" w:color="auto"/>
              <w:right w:val="single" w:sz="4" w:space="0" w:color="auto"/>
            </w:tcBorders>
          </w:tcPr>
          <w:p w14:paraId="205EB96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CFA5C6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B8EFE1" w14:textId="77777777" w:rsidR="00F21BC6" w:rsidRPr="00553950" w:rsidRDefault="004D71E9">
            <w:pPr>
              <w:pStyle w:val="affffffff4"/>
              <w:numPr>
                <w:ilvl w:val="0"/>
                <w:numId w:val="64"/>
              </w:numPr>
              <w:rPr>
                <w:szCs w:val="24"/>
              </w:rPr>
            </w:pPr>
            <w:r w:rsidRPr="00553950">
              <w:rPr>
                <w:szCs w:val="24"/>
              </w:rPr>
              <w:t>В разделе «Ведение учета» → «Состоящие на учете» выбрать запись гражданина, имеющего проект решения о наложении ограничения: запрет на выезд из России. В карточке гражданина нажать кнопку «Подписать» и подписать решение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0D777C2" w14:textId="77777777" w:rsidR="00F21BC6" w:rsidRPr="00553950" w:rsidRDefault="004D71E9">
            <w:pPr>
              <w:pStyle w:val="af"/>
              <w:widowControl w:val="0"/>
              <w:numPr>
                <w:ilvl w:val="0"/>
                <w:numId w:val="114"/>
              </w:numPr>
              <w:tabs>
                <w:tab w:val="left" w:pos="55"/>
                <w:tab w:val="left" w:pos="319"/>
              </w:tabs>
              <w:ind w:left="36" w:firstLine="19"/>
              <w:contextualSpacing/>
            </w:pPr>
            <w:r w:rsidRPr="00553950">
              <w:t>на шаге 2 подписание решения о применении временной меры – запрета на выезд из РФ;</w:t>
            </w:r>
          </w:p>
          <w:p w14:paraId="451A3254"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1909AD17" w14:textId="77777777" w:rsidR="00F21BC6" w:rsidRPr="00553950" w:rsidRDefault="00F21BC6">
            <w:pPr>
              <w:pStyle w:val="affffffff4"/>
              <w:rPr>
                <w:b/>
                <w:bCs/>
                <w:szCs w:val="24"/>
              </w:rPr>
            </w:pPr>
          </w:p>
        </w:tc>
      </w:tr>
      <w:tr w:rsidR="00553950" w:rsidRPr="00553950" w14:paraId="6C2ACAA5" w14:textId="77777777">
        <w:trPr>
          <w:trHeight w:val="220"/>
        </w:trPr>
        <w:tc>
          <w:tcPr>
            <w:tcW w:w="562" w:type="dxa"/>
            <w:vMerge/>
            <w:tcBorders>
              <w:left w:val="single" w:sz="4" w:space="0" w:color="auto"/>
              <w:right w:val="single" w:sz="4" w:space="0" w:color="auto"/>
            </w:tcBorders>
          </w:tcPr>
          <w:p w14:paraId="36FC55F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7BAA1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38423D" w14:textId="77777777" w:rsidR="00F21BC6" w:rsidRPr="00553950" w:rsidRDefault="004D71E9">
            <w:pPr>
              <w:pStyle w:val="affffffff4"/>
              <w:numPr>
                <w:ilvl w:val="0"/>
                <w:numId w:val="64"/>
              </w:numPr>
              <w:rPr>
                <w:szCs w:val="24"/>
              </w:rPr>
            </w:pPr>
            <w:r w:rsidRPr="00553950">
              <w:rPr>
                <w:szCs w:val="24"/>
              </w:rPr>
              <w:t xml:space="preserve">В разделе «Внешний обмен» → «Уведомления на ЕПГУ» просмотреть статус уведомления о размещении повестки и о наложении ограничения: запрет на выезд из России для граждан;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15205DC" w14:textId="77777777" w:rsidR="00F21BC6" w:rsidRPr="00553950" w:rsidRDefault="004D71E9">
            <w:pPr>
              <w:pStyle w:val="af"/>
              <w:widowControl w:val="0"/>
              <w:tabs>
                <w:tab w:val="left" w:pos="55"/>
                <w:tab w:val="left" w:pos="319"/>
              </w:tabs>
              <w:ind w:left="0"/>
              <w:contextualSpacing/>
            </w:pPr>
            <w:r w:rsidRPr="00553950">
              <w:t>– на шаге 3 уведомление гражданину о наложении ограничения: запрет на выезд из России в статусе «Доставлено»;</w:t>
            </w:r>
          </w:p>
        </w:tc>
        <w:tc>
          <w:tcPr>
            <w:tcW w:w="3402" w:type="dxa"/>
            <w:vMerge/>
            <w:tcBorders>
              <w:left w:val="single" w:sz="4" w:space="0" w:color="auto"/>
              <w:right w:val="single" w:sz="4" w:space="0" w:color="auto"/>
            </w:tcBorders>
            <w:shd w:val="clear" w:color="auto" w:fill="auto"/>
          </w:tcPr>
          <w:p w14:paraId="52B7B1BF" w14:textId="77777777" w:rsidR="00F21BC6" w:rsidRPr="00553950" w:rsidRDefault="00F21BC6">
            <w:pPr>
              <w:pStyle w:val="affffffff4"/>
              <w:rPr>
                <w:b/>
                <w:bCs/>
                <w:szCs w:val="24"/>
              </w:rPr>
            </w:pPr>
          </w:p>
        </w:tc>
      </w:tr>
      <w:tr w:rsidR="00553950" w:rsidRPr="00553950" w14:paraId="68A73346" w14:textId="77777777">
        <w:trPr>
          <w:trHeight w:val="220"/>
        </w:trPr>
        <w:tc>
          <w:tcPr>
            <w:tcW w:w="562" w:type="dxa"/>
            <w:vMerge/>
            <w:tcBorders>
              <w:left w:val="single" w:sz="4" w:space="0" w:color="auto"/>
              <w:right w:val="single" w:sz="4" w:space="0" w:color="auto"/>
            </w:tcBorders>
          </w:tcPr>
          <w:p w14:paraId="40AD091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9436A0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47C691" w14:textId="77777777" w:rsidR="00F21BC6" w:rsidRPr="00553950" w:rsidRDefault="004D71E9">
            <w:pPr>
              <w:pStyle w:val="affffffff4"/>
              <w:numPr>
                <w:ilvl w:val="0"/>
                <w:numId w:val="64"/>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E9986B5" w14:textId="77777777" w:rsidR="00F21BC6" w:rsidRPr="00553950" w:rsidRDefault="004D71E9">
            <w:pPr>
              <w:pStyle w:val="af"/>
              <w:widowControl w:val="0"/>
              <w:tabs>
                <w:tab w:val="left" w:pos="55"/>
                <w:tab w:val="left" w:pos="319"/>
              </w:tabs>
              <w:ind w:left="0"/>
              <w:contextualSpacing/>
            </w:pPr>
            <w:r w:rsidRPr="00553950">
              <w:t>– на шаге 4 действия пользователей зафиксированы в Журнале пользовательских операций;</w:t>
            </w:r>
          </w:p>
          <w:p w14:paraId="12D1CC63"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159AA48B" w14:textId="77777777" w:rsidR="00F21BC6" w:rsidRPr="00553950" w:rsidRDefault="00F21BC6">
            <w:pPr>
              <w:pStyle w:val="affffffff4"/>
              <w:rPr>
                <w:b/>
                <w:bCs/>
                <w:szCs w:val="24"/>
              </w:rPr>
            </w:pPr>
          </w:p>
        </w:tc>
      </w:tr>
      <w:tr w:rsidR="00553950" w:rsidRPr="00553950" w14:paraId="38299F26" w14:textId="77777777">
        <w:trPr>
          <w:trHeight w:val="220"/>
        </w:trPr>
        <w:tc>
          <w:tcPr>
            <w:tcW w:w="562" w:type="dxa"/>
            <w:vMerge/>
            <w:tcBorders>
              <w:left w:val="single" w:sz="4" w:space="0" w:color="auto"/>
              <w:right w:val="single" w:sz="4" w:space="0" w:color="auto"/>
            </w:tcBorders>
          </w:tcPr>
          <w:p w14:paraId="7166E8E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401FC6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B3BBE86" w14:textId="77777777" w:rsidR="00F21BC6" w:rsidRPr="00553950" w:rsidRDefault="004D71E9">
            <w:pPr>
              <w:pStyle w:val="affffffff4"/>
              <w:numPr>
                <w:ilvl w:val="0"/>
                <w:numId w:val="64"/>
              </w:numPr>
              <w:rPr>
                <w:szCs w:val="24"/>
              </w:rPr>
            </w:pPr>
            <w:r w:rsidRPr="00553950">
              <w:rPr>
                <w:szCs w:val="24"/>
              </w:rPr>
              <w:t>В разделе «Отчеты» выбрать отчет с наименованием «Сводный отчет по применению временных мер»;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E08F7BE"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914FE6E" w14:textId="77777777" w:rsidR="00F21BC6" w:rsidRPr="00553950" w:rsidRDefault="004D71E9">
            <w:pPr>
              <w:pStyle w:val="af"/>
              <w:widowControl w:val="0"/>
              <w:numPr>
                <w:ilvl w:val="0"/>
                <w:numId w:val="114"/>
              </w:numPr>
              <w:tabs>
                <w:tab w:val="left" w:pos="55"/>
                <w:tab w:val="left" w:pos="319"/>
              </w:tabs>
              <w:ind w:left="36" w:firstLine="19"/>
              <w:contextualSpacing/>
            </w:pPr>
            <w:r w:rsidRPr="00553950">
              <w:t>на шаге 5 отчет с наименованием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«Сводный отчет по уведомлению граждан (ЛК ЕПГУ)» сформирован, заполнен столбец «Доставлено».</w:t>
            </w:r>
          </w:p>
          <w:p w14:paraId="2571839A" w14:textId="77777777" w:rsidR="00F21BC6" w:rsidRPr="00553950" w:rsidRDefault="00F21BC6">
            <w:pPr>
              <w:pStyle w:val="af"/>
              <w:widowControl w:val="0"/>
              <w:tabs>
                <w:tab w:val="left" w:pos="55"/>
                <w:tab w:val="left" w:pos="319"/>
              </w:tabs>
              <w:ind w:left="55"/>
              <w:contextualSpacing/>
            </w:pPr>
          </w:p>
        </w:tc>
        <w:tc>
          <w:tcPr>
            <w:tcW w:w="3402" w:type="dxa"/>
            <w:vMerge/>
            <w:tcBorders>
              <w:left w:val="single" w:sz="4" w:space="0" w:color="auto"/>
              <w:right w:val="single" w:sz="4" w:space="0" w:color="auto"/>
            </w:tcBorders>
            <w:shd w:val="clear" w:color="auto" w:fill="auto"/>
          </w:tcPr>
          <w:p w14:paraId="0ED262EC" w14:textId="77777777" w:rsidR="00F21BC6" w:rsidRPr="00553950" w:rsidRDefault="00F21BC6">
            <w:pPr>
              <w:pStyle w:val="affffffff4"/>
              <w:rPr>
                <w:b/>
                <w:bCs/>
                <w:szCs w:val="24"/>
              </w:rPr>
            </w:pPr>
          </w:p>
        </w:tc>
      </w:tr>
      <w:tr w:rsidR="00553950" w:rsidRPr="00553950" w14:paraId="5D552237" w14:textId="77777777">
        <w:trPr>
          <w:trHeight w:val="220"/>
        </w:trPr>
        <w:tc>
          <w:tcPr>
            <w:tcW w:w="562" w:type="dxa"/>
            <w:vMerge/>
            <w:tcBorders>
              <w:left w:val="single" w:sz="4" w:space="0" w:color="auto"/>
              <w:right w:val="single" w:sz="4" w:space="0" w:color="auto"/>
            </w:tcBorders>
          </w:tcPr>
          <w:p w14:paraId="2FCB3D1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2F43FE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435303"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24D45D61"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0F0A10" w14:textId="77777777" w:rsidR="00F21BC6" w:rsidRPr="00553950" w:rsidRDefault="004D71E9">
            <w:pPr>
              <w:pStyle w:val="af"/>
              <w:widowControl w:val="0"/>
              <w:tabs>
                <w:tab w:val="left" w:pos="300"/>
              </w:tabs>
              <w:ind w:left="22"/>
              <w:contextualSpacing/>
              <w:rPr>
                <w:b/>
                <w:bCs/>
              </w:rPr>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1601C7A7" w14:textId="77777777" w:rsidR="00F21BC6" w:rsidRPr="00553950" w:rsidRDefault="00F21BC6">
            <w:pPr>
              <w:pStyle w:val="affffffff4"/>
              <w:rPr>
                <w:b/>
                <w:bCs/>
                <w:szCs w:val="24"/>
              </w:rPr>
            </w:pPr>
          </w:p>
        </w:tc>
      </w:tr>
      <w:tr w:rsidR="00553950" w:rsidRPr="00553950" w14:paraId="124FE1A6" w14:textId="77777777">
        <w:trPr>
          <w:trHeight w:val="220"/>
        </w:trPr>
        <w:tc>
          <w:tcPr>
            <w:tcW w:w="562" w:type="dxa"/>
            <w:vMerge/>
            <w:tcBorders>
              <w:left w:val="single" w:sz="4" w:space="0" w:color="auto"/>
              <w:right w:val="single" w:sz="4" w:space="0" w:color="auto"/>
            </w:tcBorders>
          </w:tcPr>
          <w:p w14:paraId="260E92F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827DDC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74C86E" w14:textId="77777777" w:rsidR="00F21BC6" w:rsidRPr="00553950" w:rsidRDefault="004D71E9">
            <w:pPr>
              <w:pStyle w:val="affffffff4"/>
              <w:numPr>
                <w:ilvl w:val="0"/>
                <w:numId w:val="64"/>
              </w:numPr>
              <w:rPr>
                <w:szCs w:val="24"/>
              </w:rPr>
            </w:pPr>
            <w:r w:rsidRPr="00553950">
              <w:rPr>
                <w:szCs w:val="24"/>
              </w:rPr>
              <w:t>В разделе «Ведение учета» → «Состоящие на учете» перейти в карточку гражданина, выбрать в правом верхнем углу меню и нажать кнопку «Повестка вручена» и заполнить сведения о вручении повестки гражданину с указанием способа вручения (нарочно), адреса, даты и времени вручения; нажать кнопку «Продолжить»;</w:t>
            </w:r>
          </w:p>
          <w:p w14:paraId="3739FE5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DE923D" w14:textId="77777777" w:rsidR="00F21BC6" w:rsidRPr="00553950" w:rsidRDefault="004D71E9">
            <w:pPr>
              <w:widowControl w:val="0"/>
              <w:tabs>
                <w:tab w:val="left" w:pos="300"/>
              </w:tabs>
              <w:contextualSpacing/>
            </w:pPr>
            <w:r w:rsidRPr="00553950">
              <w:t>– на шаге 6 – карточка гражданина в статусе «Повестка вручена».</w:t>
            </w:r>
          </w:p>
          <w:p w14:paraId="639D1110" w14:textId="77777777" w:rsidR="00F21BC6" w:rsidRPr="00553950" w:rsidRDefault="00F21BC6">
            <w:pPr>
              <w:pStyle w:val="af"/>
              <w:widowControl w:val="0"/>
              <w:tabs>
                <w:tab w:val="left" w:pos="55"/>
                <w:tab w:val="left" w:pos="319"/>
              </w:tabs>
              <w:ind w:left="41"/>
              <w:contextualSpacing/>
            </w:pPr>
          </w:p>
        </w:tc>
        <w:tc>
          <w:tcPr>
            <w:tcW w:w="3402" w:type="dxa"/>
            <w:vMerge/>
            <w:tcBorders>
              <w:left w:val="single" w:sz="4" w:space="0" w:color="auto"/>
              <w:right w:val="single" w:sz="4" w:space="0" w:color="auto"/>
            </w:tcBorders>
            <w:shd w:val="clear" w:color="auto" w:fill="auto"/>
          </w:tcPr>
          <w:p w14:paraId="1BA48A07" w14:textId="77777777" w:rsidR="00F21BC6" w:rsidRPr="00553950" w:rsidRDefault="00F21BC6">
            <w:pPr>
              <w:pStyle w:val="affffffff4"/>
              <w:rPr>
                <w:b/>
                <w:bCs/>
                <w:szCs w:val="24"/>
              </w:rPr>
            </w:pPr>
          </w:p>
        </w:tc>
      </w:tr>
      <w:tr w:rsidR="00553950" w:rsidRPr="00553950" w14:paraId="596EE233" w14:textId="77777777">
        <w:trPr>
          <w:trHeight w:val="220"/>
        </w:trPr>
        <w:tc>
          <w:tcPr>
            <w:tcW w:w="562" w:type="dxa"/>
            <w:vMerge/>
            <w:tcBorders>
              <w:left w:val="single" w:sz="4" w:space="0" w:color="auto"/>
              <w:right w:val="single" w:sz="4" w:space="0" w:color="auto"/>
            </w:tcBorders>
          </w:tcPr>
          <w:p w14:paraId="1D904C2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3C5A25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F1FCB0"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5177A2EF"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5B29119" w14:textId="77777777" w:rsidR="00F21BC6" w:rsidRPr="00553950" w:rsidRDefault="004D71E9">
            <w:pPr>
              <w:widowControl w:val="0"/>
              <w:tabs>
                <w:tab w:val="left" w:pos="300"/>
              </w:tabs>
              <w:contextualSpacing/>
            </w:pPr>
            <w:r w:rsidRPr="00553950">
              <w:t xml:space="preserve">Положительным результатом проверки для пользователя с ролью </w:t>
            </w:r>
            <w:r w:rsidRPr="00553950">
              <w:rPr>
                <w:b/>
                <w:bCs/>
              </w:rPr>
              <w:t xml:space="preserve">«Наблюдатель ВК субъекта» </w:t>
            </w:r>
            <w:r w:rsidRPr="00553950">
              <w:rPr>
                <w:bCs/>
              </w:rPr>
              <w:t>является:</w:t>
            </w:r>
          </w:p>
        </w:tc>
        <w:tc>
          <w:tcPr>
            <w:tcW w:w="3402" w:type="dxa"/>
            <w:vMerge/>
            <w:tcBorders>
              <w:left w:val="single" w:sz="4" w:space="0" w:color="auto"/>
              <w:right w:val="single" w:sz="4" w:space="0" w:color="auto"/>
            </w:tcBorders>
            <w:shd w:val="clear" w:color="auto" w:fill="auto"/>
          </w:tcPr>
          <w:p w14:paraId="5E7569F6" w14:textId="77777777" w:rsidR="00F21BC6" w:rsidRPr="00553950" w:rsidRDefault="00F21BC6">
            <w:pPr>
              <w:pStyle w:val="affffffff4"/>
              <w:rPr>
                <w:b/>
                <w:bCs/>
                <w:szCs w:val="24"/>
              </w:rPr>
            </w:pPr>
          </w:p>
        </w:tc>
      </w:tr>
      <w:tr w:rsidR="00553950" w:rsidRPr="00553950" w14:paraId="4D04C995" w14:textId="77777777">
        <w:trPr>
          <w:trHeight w:val="220"/>
        </w:trPr>
        <w:tc>
          <w:tcPr>
            <w:tcW w:w="562" w:type="dxa"/>
            <w:vMerge/>
            <w:tcBorders>
              <w:left w:val="single" w:sz="4" w:space="0" w:color="auto"/>
              <w:right w:val="single" w:sz="4" w:space="0" w:color="auto"/>
            </w:tcBorders>
          </w:tcPr>
          <w:p w14:paraId="0DE8A49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0FEAAB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E900DC" w14:textId="77777777" w:rsidR="00F21BC6" w:rsidRPr="00553950" w:rsidRDefault="004D71E9">
            <w:pPr>
              <w:pStyle w:val="affffffff4"/>
              <w:numPr>
                <w:ilvl w:val="0"/>
                <w:numId w:val="64"/>
              </w:numPr>
              <w:rPr>
                <w:szCs w:val="24"/>
              </w:rPr>
            </w:pPr>
            <w:r w:rsidRPr="00553950">
              <w:rPr>
                <w:szCs w:val="24"/>
              </w:rPr>
              <w:t>Выполнить действие, указанное в шаге 3-4;</w:t>
            </w:r>
          </w:p>
          <w:p w14:paraId="69D2B67C"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 текущая дата;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3AFA696"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96A5C8" w14:textId="77777777" w:rsidR="00F21BC6" w:rsidRPr="00553950" w:rsidRDefault="004D71E9">
            <w:pPr>
              <w:widowControl w:val="0"/>
              <w:tabs>
                <w:tab w:val="left" w:pos="300"/>
              </w:tabs>
              <w:contextualSpacing/>
            </w:pPr>
            <w:r w:rsidRPr="00553950">
              <w:lastRenderedPageBreak/>
              <w:t>– на шаге 7 уведомление гражданину о наложении ограничения: запрет на выезд из России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w:t>
            </w:r>
          </w:p>
        </w:tc>
        <w:tc>
          <w:tcPr>
            <w:tcW w:w="3402" w:type="dxa"/>
            <w:vMerge/>
            <w:tcBorders>
              <w:left w:val="single" w:sz="4" w:space="0" w:color="auto"/>
              <w:right w:val="single" w:sz="4" w:space="0" w:color="auto"/>
            </w:tcBorders>
            <w:shd w:val="clear" w:color="auto" w:fill="auto"/>
          </w:tcPr>
          <w:p w14:paraId="7262A299" w14:textId="77777777" w:rsidR="00F21BC6" w:rsidRPr="00553950" w:rsidRDefault="00F21BC6">
            <w:pPr>
              <w:pStyle w:val="affffffff4"/>
              <w:rPr>
                <w:b/>
                <w:bCs/>
                <w:szCs w:val="24"/>
              </w:rPr>
            </w:pPr>
          </w:p>
        </w:tc>
      </w:tr>
      <w:tr w:rsidR="00553950" w:rsidRPr="00553950" w14:paraId="3F088E34" w14:textId="77777777">
        <w:trPr>
          <w:trHeight w:val="220"/>
        </w:trPr>
        <w:tc>
          <w:tcPr>
            <w:tcW w:w="562" w:type="dxa"/>
            <w:vMerge/>
            <w:tcBorders>
              <w:left w:val="single" w:sz="4" w:space="0" w:color="auto"/>
              <w:right w:val="single" w:sz="4" w:space="0" w:color="auto"/>
            </w:tcBorders>
          </w:tcPr>
          <w:p w14:paraId="4BB638A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8A89BF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731948"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459DC9D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155A336" w14:textId="77777777" w:rsidR="00F21BC6" w:rsidRPr="00553950" w:rsidRDefault="004D71E9">
            <w:pPr>
              <w:pStyle w:val="af"/>
              <w:widowControl w:val="0"/>
              <w:tabs>
                <w:tab w:val="left" w:pos="300"/>
              </w:tabs>
              <w:ind w:left="22"/>
              <w:contextualSpacing/>
            </w:pPr>
            <w:r w:rsidRPr="00553950">
              <w:t xml:space="preserve">Положительным результатом проверки для пользователя с ролью </w:t>
            </w:r>
            <w:r w:rsidRPr="00553950">
              <w:rPr>
                <w:b/>
                <w:bCs/>
              </w:rPr>
              <w:t>«Наблюдатель штаба ВО»</w:t>
            </w:r>
            <w:r w:rsidRPr="00553950">
              <w:t xml:space="preserve"> </w:t>
            </w:r>
            <w:r w:rsidRPr="00553950">
              <w:rPr>
                <w:bCs/>
              </w:rPr>
              <w:t>является:</w:t>
            </w:r>
          </w:p>
        </w:tc>
        <w:tc>
          <w:tcPr>
            <w:tcW w:w="3402" w:type="dxa"/>
            <w:vMerge/>
            <w:tcBorders>
              <w:left w:val="single" w:sz="4" w:space="0" w:color="auto"/>
              <w:right w:val="single" w:sz="4" w:space="0" w:color="auto"/>
            </w:tcBorders>
            <w:shd w:val="clear" w:color="auto" w:fill="auto"/>
          </w:tcPr>
          <w:p w14:paraId="5D63217D" w14:textId="77777777" w:rsidR="00F21BC6" w:rsidRPr="00553950" w:rsidRDefault="00F21BC6">
            <w:pPr>
              <w:pStyle w:val="affffffff4"/>
              <w:rPr>
                <w:b/>
                <w:bCs/>
                <w:szCs w:val="24"/>
              </w:rPr>
            </w:pPr>
          </w:p>
        </w:tc>
      </w:tr>
      <w:tr w:rsidR="00553950" w:rsidRPr="00553950" w14:paraId="357772CF" w14:textId="77777777">
        <w:trPr>
          <w:trHeight w:val="220"/>
        </w:trPr>
        <w:tc>
          <w:tcPr>
            <w:tcW w:w="562" w:type="dxa"/>
            <w:vMerge/>
            <w:tcBorders>
              <w:left w:val="single" w:sz="4" w:space="0" w:color="auto"/>
              <w:right w:val="single" w:sz="4" w:space="0" w:color="auto"/>
            </w:tcBorders>
          </w:tcPr>
          <w:p w14:paraId="464439E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26E4B0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412BE7" w14:textId="77777777" w:rsidR="00F21BC6" w:rsidRPr="00553950" w:rsidRDefault="004D71E9">
            <w:pPr>
              <w:pStyle w:val="affffffff4"/>
              <w:numPr>
                <w:ilvl w:val="0"/>
                <w:numId w:val="64"/>
              </w:numPr>
              <w:rPr>
                <w:szCs w:val="24"/>
              </w:rPr>
            </w:pPr>
            <w:r w:rsidRPr="00553950">
              <w:rPr>
                <w:szCs w:val="24"/>
              </w:rPr>
              <w:t>Выполнить действие, указанное в шаге 3-4, 7(формирование отчета).</w:t>
            </w:r>
          </w:p>
          <w:p w14:paraId="0B3E070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5A03D4E" w14:textId="77777777" w:rsidR="00F21BC6" w:rsidRPr="00553950" w:rsidRDefault="004D71E9">
            <w:pPr>
              <w:pStyle w:val="af"/>
              <w:widowControl w:val="0"/>
              <w:numPr>
                <w:ilvl w:val="0"/>
                <w:numId w:val="114"/>
              </w:numPr>
              <w:tabs>
                <w:tab w:val="left" w:pos="55"/>
                <w:tab w:val="left" w:pos="319"/>
              </w:tabs>
              <w:ind w:left="36" w:firstLine="19"/>
              <w:contextualSpacing/>
            </w:pPr>
            <w:r w:rsidRPr="00553950">
              <w:t>на шаге 8  уведомление гражданину 1 и 2 о наложении ограничения: запрет на выезд из России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4F5CC827" w14:textId="77777777" w:rsidR="00F21BC6" w:rsidRPr="00553950" w:rsidRDefault="00F21BC6">
            <w:pPr>
              <w:pStyle w:val="affffffff4"/>
              <w:rPr>
                <w:b/>
                <w:bCs/>
                <w:szCs w:val="24"/>
              </w:rPr>
            </w:pPr>
          </w:p>
        </w:tc>
      </w:tr>
      <w:tr w:rsidR="00553950" w:rsidRPr="00553950" w14:paraId="71C5C31D" w14:textId="77777777">
        <w:trPr>
          <w:trHeight w:val="220"/>
        </w:trPr>
        <w:tc>
          <w:tcPr>
            <w:tcW w:w="562" w:type="dxa"/>
            <w:vMerge/>
            <w:tcBorders>
              <w:left w:val="single" w:sz="4" w:space="0" w:color="auto"/>
              <w:right w:val="single" w:sz="4" w:space="0" w:color="auto"/>
            </w:tcBorders>
          </w:tcPr>
          <w:p w14:paraId="427C459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4869C4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B2540C2"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4F320F78"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8842E3" w14:textId="77777777" w:rsidR="00F21BC6" w:rsidRPr="00553950" w:rsidRDefault="004D71E9">
            <w:pPr>
              <w:pStyle w:val="af"/>
              <w:widowControl w:val="0"/>
              <w:tabs>
                <w:tab w:val="left" w:pos="300"/>
              </w:tabs>
              <w:ind w:left="22"/>
              <w:contextualSpacing/>
            </w:pPr>
            <w:r w:rsidRPr="00553950">
              <w:t xml:space="preserve">Положительным результатом проверки для пользователя с ролью </w:t>
            </w:r>
            <w:r w:rsidRPr="00553950">
              <w:rPr>
                <w:b/>
                <w:bCs/>
              </w:rPr>
              <w:t xml:space="preserve">«Наблюдатель ГОМУ» </w:t>
            </w:r>
            <w:r w:rsidRPr="00553950">
              <w:rPr>
                <w:bCs/>
              </w:rPr>
              <w:t>является:</w:t>
            </w:r>
          </w:p>
        </w:tc>
        <w:tc>
          <w:tcPr>
            <w:tcW w:w="3402" w:type="dxa"/>
            <w:vMerge/>
            <w:tcBorders>
              <w:left w:val="single" w:sz="4" w:space="0" w:color="auto"/>
              <w:right w:val="single" w:sz="4" w:space="0" w:color="auto"/>
            </w:tcBorders>
            <w:shd w:val="clear" w:color="auto" w:fill="auto"/>
          </w:tcPr>
          <w:p w14:paraId="5C7AE591" w14:textId="77777777" w:rsidR="00F21BC6" w:rsidRPr="00553950" w:rsidRDefault="00F21BC6">
            <w:pPr>
              <w:pStyle w:val="affffffff4"/>
              <w:rPr>
                <w:b/>
                <w:bCs/>
                <w:szCs w:val="24"/>
              </w:rPr>
            </w:pPr>
          </w:p>
        </w:tc>
      </w:tr>
      <w:tr w:rsidR="00553950" w:rsidRPr="00553950" w14:paraId="6B84235E" w14:textId="77777777">
        <w:trPr>
          <w:trHeight w:val="220"/>
        </w:trPr>
        <w:tc>
          <w:tcPr>
            <w:tcW w:w="562" w:type="dxa"/>
            <w:vMerge/>
            <w:tcBorders>
              <w:left w:val="single" w:sz="4" w:space="0" w:color="auto"/>
              <w:right w:val="single" w:sz="4" w:space="0" w:color="auto"/>
            </w:tcBorders>
          </w:tcPr>
          <w:p w14:paraId="4ADB2EC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59DD92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A0F06F" w14:textId="77777777" w:rsidR="00F21BC6" w:rsidRPr="00553950" w:rsidRDefault="004D71E9">
            <w:pPr>
              <w:pStyle w:val="affffffff4"/>
              <w:numPr>
                <w:ilvl w:val="0"/>
                <w:numId w:val="64"/>
              </w:numPr>
              <w:rPr>
                <w:szCs w:val="24"/>
              </w:rPr>
            </w:pPr>
            <w:r w:rsidRPr="00553950">
              <w:rPr>
                <w:szCs w:val="24"/>
              </w:rPr>
              <w:t>Выполнить действие, указанное в шаге 3-4.</w:t>
            </w:r>
          </w:p>
          <w:p w14:paraId="7034936F"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C09039C"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DC3BEE" w14:textId="77777777" w:rsidR="00F21BC6" w:rsidRPr="00553950" w:rsidRDefault="004D71E9" w:rsidP="00B73ABD">
            <w:pPr>
              <w:pStyle w:val="af"/>
              <w:numPr>
                <w:ilvl w:val="0"/>
                <w:numId w:val="114"/>
              </w:numPr>
              <w:tabs>
                <w:tab w:val="left" w:pos="320"/>
              </w:tabs>
              <w:ind w:left="0" w:firstLine="0"/>
            </w:pPr>
            <w:r w:rsidRPr="00553950">
              <w:t>на шаге 9 уведомление гражданину 1 и 2 о наложении ограничения: запрет на выезд из России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«Сводный отчет по уведомлению граждан (ЛК ЕПГУ)» - в пределах всех военкоматов  сформирован..</w:t>
            </w:r>
          </w:p>
        </w:tc>
        <w:tc>
          <w:tcPr>
            <w:tcW w:w="3402" w:type="dxa"/>
            <w:vMerge/>
            <w:tcBorders>
              <w:left w:val="single" w:sz="4" w:space="0" w:color="auto"/>
              <w:right w:val="single" w:sz="4" w:space="0" w:color="auto"/>
            </w:tcBorders>
            <w:shd w:val="clear" w:color="auto" w:fill="auto"/>
          </w:tcPr>
          <w:p w14:paraId="4BF40582" w14:textId="77777777" w:rsidR="00F21BC6" w:rsidRPr="00553950" w:rsidRDefault="00F21BC6">
            <w:pPr>
              <w:pStyle w:val="affffffff4"/>
              <w:rPr>
                <w:b/>
                <w:bCs/>
                <w:szCs w:val="24"/>
              </w:rPr>
            </w:pPr>
          </w:p>
        </w:tc>
      </w:tr>
      <w:tr w:rsidR="00553950" w:rsidRPr="00553950" w14:paraId="379EC075" w14:textId="77777777">
        <w:trPr>
          <w:trHeight w:val="220"/>
        </w:trPr>
        <w:tc>
          <w:tcPr>
            <w:tcW w:w="562" w:type="dxa"/>
            <w:vMerge/>
            <w:tcBorders>
              <w:left w:val="single" w:sz="4" w:space="0" w:color="auto"/>
              <w:right w:val="single" w:sz="4" w:space="0" w:color="auto"/>
            </w:tcBorders>
          </w:tcPr>
          <w:p w14:paraId="474DB08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A79195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2CCBA5F" w14:textId="77777777" w:rsidR="00F21BC6" w:rsidRPr="00553950" w:rsidRDefault="004D71E9">
            <w:pPr>
              <w:pStyle w:val="affffffff4"/>
              <w:rPr>
                <w:b/>
                <w:bCs/>
                <w:szCs w:val="24"/>
              </w:rPr>
            </w:pPr>
            <w:r w:rsidRPr="00553950">
              <w:rPr>
                <w:b/>
                <w:bCs/>
                <w:szCs w:val="24"/>
              </w:rPr>
              <w:t xml:space="preserve">Авторизоваться под ролью «Сотрудник </w:t>
            </w:r>
            <w:r w:rsidRPr="00553950">
              <w:rPr>
                <w:b/>
                <w:bCs/>
                <w:szCs w:val="24"/>
              </w:rPr>
              <w:lastRenderedPageBreak/>
              <w:t>ГОМУ»</w:t>
            </w:r>
          </w:p>
          <w:p w14:paraId="6316C41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6CE683" w14:textId="77777777" w:rsidR="00F21BC6" w:rsidRPr="00553950" w:rsidRDefault="004D71E9">
            <w:pPr>
              <w:pStyle w:val="af"/>
              <w:widowControl w:val="0"/>
              <w:tabs>
                <w:tab w:val="left" w:pos="300"/>
              </w:tabs>
              <w:ind w:left="22"/>
              <w:contextualSpacing/>
            </w:pPr>
            <w:r w:rsidRPr="00553950">
              <w:lastRenderedPageBreak/>
              <w:t xml:space="preserve">Положительным </w:t>
            </w:r>
            <w:r w:rsidRPr="00553950">
              <w:lastRenderedPageBreak/>
              <w:t xml:space="preserve">результатом проверки для пользователя с ролью </w:t>
            </w:r>
            <w:r w:rsidRPr="00553950">
              <w:rPr>
                <w:b/>
                <w:bCs/>
              </w:rPr>
              <w:t xml:space="preserve">«Сотрудник ГОМУ» </w:t>
            </w:r>
            <w:r w:rsidRPr="00553950">
              <w:rPr>
                <w:bCs/>
              </w:rPr>
              <w:t>является:</w:t>
            </w:r>
          </w:p>
        </w:tc>
        <w:tc>
          <w:tcPr>
            <w:tcW w:w="3402" w:type="dxa"/>
            <w:vMerge/>
            <w:tcBorders>
              <w:left w:val="single" w:sz="4" w:space="0" w:color="auto"/>
              <w:right w:val="single" w:sz="4" w:space="0" w:color="auto"/>
            </w:tcBorders>
            <w:shd w:val="clear" w:color="auto" w:fill="auto"/>
          </w:tcPr>
          <w:p w14:paraId="1BD43916" w14:textId="77777777" w:rsidR="00F21BC6" w:rsidRPr="00553950" w:rsidRDefault="00F21BC6">
            <w:pPr>
              <w:pStyle w:val="affffffff4"/>
              <w:rPr>
                <w:b/>
                <w:bCs/>
                <w:szCs w:val="24"/>
              </w:rPr>
            </w:pPr>
          </w:p>
        </w:tc>
      </w:tr>
      <w:tr w:rsidR="00553950" w:rsidRPr="00553950" w14:paraId="3B732375" w14:textId="77777777">
        <w:trPr>
          <w:trHeight w:val="220"/>
        </w:trPr>
        <w:tc>
          <w:tcPr>
            <w:tcW w:w="562" w:type="dxa"/>
            <w:vMerge/>
            <w:tcBorders>
              <w:left w:val="single" w:sz="4" w:space="0" w:color="auto"/>
              <w:right w:val="single" w:sz="4" w:space="0" w:color="auto"/>
            </w:tcBorders>
          </w:tcPr>
          <w:p w14:paraId="604A1C9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637059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DEA263" w14:textId="77777777" w:rsidR="00F21BC6" w:rsidRPr="00553950" w:rsidRDefault="004D71E9">
            <w:pPr>
              <w:pStyle w:val="affffffff4"/>
              <w:numPr>
                <w:ilvl w:val="0"/>
                <w:numId w:val="64"/>
              </w:numPr>
              <w:rPr>
                <w:szCs w:val="24"/>
              </w:rPr>
            </w:pPr>
            <w:r w:rsidRPr="00553950">
              <w:rPr>
                <w:szCs w:val="24"/>
              </w:rPr>
              <w:t>Выполнить действие, указанное в шаге 3, 9 (формирование отчета);</w:t>
            </w:r>
          </w:p>
          <w:p w14:paraId="130887B5" w14:textId="77777777" w:rsidR="00F21BC6" w:rsidRPr="00553950" w:rsidRDefault="004D71E9">
            <w:pPr>
              <w:pStyle w:val="affffffff4"/>
              <w:rPr>
                <w:szCs w:val="24"/>
              </w:rPr>
            </w:pPr>
            <w:r w:rsidRPr="00553950">
              <w:rPr>
                <w:szCs w:val="24"/>
              </w:rPr>
              <w:t>Перейти в раздел «Аналитическая подсистема» → «Бизнес метрики»; нажать на виджет «Реестр повесток»; зафиксировать отображаемые данные.</w:t>
            </w:r>
          </w:p>
          <w:p w14:paraId="494AF921"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C4440AD" w14:textId="77777777" w:rsidR="00F21BC6" w:rsidRPr="00553950" w:rsidRDefault="004D71E9">
            <w:pPr>
              <w:pStyle w:val="af"/>
              <w:widowControl w:val="0"/>
              <w:numPr>
                <w:ilvl w:val="0"/>
                <w:numId w:val="114"/>
              </w:numPr>
              <w:tabs>
                <w:tab w:val="left" w:pos="55"/>
                <w:tab w:val="left" w:pos="319"/>
              </w:tabs>
              <w:ind w:left="36" w:firstLine="19"/>
              <w:contextualSpacing/>
            </w:pPr>
            <w:r w:rsidRPr="00553950">
              <w:t>на шаге 10 уведомление гражданину 1 и 2 о наложении ограничения: запрет на выезд из России в статусе «Доставлено»;</w:t>
            </w:r>
          </w:p>
          <w:p w14:paraId="417216F2" w14:textId="77777777" w:rsidR="00F21BC6" w:rsidRPr="00553950" w:rsidRDefault="004D71E9">
            <w:pPr>
              <w:pStyle w:val="af"/>
              <w:widowControl w:val="0"/>
              <w:tabs>
                <w:tab w:val="left" w:pos="55"/>
                <w:tab w:val="left" w:pos="319"/>
              </w:tabs>
              <w:ind w:left="55"/>
              <w:contextualSpacing/>
            </w:pPr>
            <w:r w:rsidRPr="00553950">
              <w:t>«Сводный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«Сводный отчет по уведомлению граждан (ЛК ЕПГУ)» в пределах всех военкоматов РФ сформирован.</w:t>
            </w:r>
          </w:p>
          <w:p w14:paraId="50E7238B"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p w14:paraId="4E4B7F56" w14:textId="77777777" w:rsidR="00F21BC6" w:rsidRPr="00553950" w:rsidRDefault="00F21BC6">
            <w:pPr>
              <w:widowControl w:val="0"/>
              <w:tabs>
                <w:tab w:val="left" w:pos="55"/>
                <w:tab w:val="left" w:pos="319"/>
              </w:tabs>
              <w:contextualSpacing/>
            </w:pPr>
          </w:p>
        </w:tc>
        <w:tc>
          <w:tcPr>
            <w:tcW w:w="3402" w:type="dxa"/>
            <w:vMerge/>
            <w:tcBorders>
              <w:left w:val="single" w:sz="4" w:space="0" w:color="auto"/>
              <w:right w:val="single" w:sz="4" w:space="0" w:color="auto"/>
            </w:tcBorders>
            <w:shd w:val="clear" w:color="auto" w:fill="auto"/>
          </w:tcPr>
          <w:p w14:paraId="4160D90A" w14:textId="77777777" w:rsidR="00F21BC6" w:rsidRPr="00553950" w:rsidRDefault="00F21BC6">
            <w:pPr>
              <w:pStyle w:val="affffffff4"/>
              <w:rPr>
                <w:b/>
                <w:bCs/>
                <w:szCs w:val="24"/>
              </w:rPr>
            </w:pPr>
          </w:p>
        </w:tc>
      </w:tr>
      <w:tr w:rsidR="00553950" w:rsidRPr="00553950" w14:paraId="73C78B5B" w14:textId="77777777">
        <w:trPr>
          <w:trHeight w:val="220"/>
        </w:trPr>
        <w:tc>
          <w:tcPr>
            <w:tcW w:w="562" w:type="dxa"/>
            <w:vMerge/>
            <w:tcBorders>
              <w:left w:val="single" w:sz="4" w:space="0" w:color="auto"/>
              <w:right w:val="single" w:sz="4" w:space="0" w:color="auto"/>
            </w:tcBorders>
          </w:tcPr>
          <w:p w14:paraId="4B241CA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36B90F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A49E29" w14:textId="77777777" w:rsidR="00F21BC6" w:rsidRPr="00553950" w:rsidRDefault="004D71E9">
            <w:pPr>
              <w:pStyle w:val="affffffff4"/>
              <w:numPr>
                <w:ilvl w:val="0"/>
                <w:numId w:val="64"/>
              </w:numPr>
              <w:rPr>
                <w:szCs w:val="24"/>
              </w:rPr>
            </w:pPr>
            <w:r w:rsidRPr="00553950">
              <w:rPr>
                <w:szCs w:val="24"/>
              </w:rPr>
              <w:t xml:space="preserve">В разделе «Отчеты» выбрать отчет с наименованием «Детализированный отчет </w:t>
            </w:r>
            <w:r w:rsidRPr="00553950">
              <w:rPr>
                <w:szCs w:val="24"/>
              </w:rPr>
              <w:lastRenderedPageBreak/>
              <w:t>по временным мерам»;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в поле «Условия выборки данных»;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54433E" w14:textId="77777777" w:rsidR="00F21BC6" w:rsidRPr="00553950" w:rsidRDefault="004D71E9">
            <w:pPr>
              <w:pStyle w:val="af"/>
              <w:widowControl w:val="0"/>
              <w:numPr>
                <w:ilvl w:val="0"/>
                <w:numId w:val="114"/>
              </w:numPr>
              <w:tabs>
                <w:tab w:val="left" w:pos="55"/>
                <w:tab w:val="left" w:pos="319"/>
              </w:tabs>
              <w:ind w:left="36" w:firstLine="19"/>
              <w:contextualSpacing/>
            </w:pPr>
            <w:r w:rsidRPr="00553950">
              <w:lastRenderedPageBreak/>
              <w:t xml:space="preserve">на шаге 11 отчет с наименованием </w:t>
            </w:r>
            <w:r w:rsidRPr="00553950">
              <w:lastRenderedPageBreak/>
              <w:t>«Детализированный отчет по временным мерам» сформирован.</w:t>
            </w:r>
          </w:p>
        </w:tc>
        <w:tc>
          <w:tcPr>
            <w:tcW w:w="3402" w:type="dxa"/>
            <w:vMerge/>
            <w:tcBorders>
              <w:left w:val="single" w:sz="4" w:space="0" w:color="auto"/>
              <w:right w:val="single" w:sz="4" w:space="0" w:color="auto"/>
            </w:tcBorders>
            <w:shd w:val="clear" w:color="auto" w:fill="auto"/>
          </w:tcPr>
          <w:p w14:paraId="39A46BC7" w14:textId="77777777" w:rsidR="00F21BC6" w:rsidRPr="00553950" w:rsidRDefault="00F21BC6">
            <w:pPr>
              <w:pStyle w:val="affffffff4"/>
              <w:rPr>
                <w:b/>
                <w:bCs/>
                <w:szCs w:val="24"/>
              </w:rPr>
            </w:pPr>
          </w:p>
        </w:tc>
      </w:tr>
      <w:tr w:rsidR="00553950" w:rsidRPr="00553950" w14:paraId="2FC3067B" w14:textId="77777777">
        <w:trPr>
          <w:trHeight w:val="220"/>
        </w:trPr>
        <w:tc>
          <w:tcPr>
            <w:tcW w:w="562" w:type="dxa"/>
            <w:vMerge/>
            <w:tcBorders>
              <w:left w:val="single" w:sz="4" w:space="0" w:color="auto"/>
              <w:bottom w:val="single" w:sz="4" w:space="0" w:color="auto"/>
              <w:right w:val="single" w:sz="4" w:space="0" w:color="auto"/>
            </w:tcBorders>
          </w:tcPr>
          <w:p w14:paraId="493A08A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26A225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B353BE"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16A08375" w14:textId="77777777" w:rsidR="00F21BC6" w:rsidRPr="00553950" w:rsidRDefault="00F21BC6">
            <w:pPr>
              <w:pStyle w:val="affffffff4"/>
              <w:rPr>
                <w:b/>
                <w:bCs/>
                <w:szCs w:val="24"/>
              </w:rPr>
            </w:pPr>
          </w:p>
          <w:p w14:paraId="26DFD468" w14:textId="77777777" w:rsidR="00F21BC6" w:rsidRPr="00553950" w:rsidRDefault="00F21BC6">
            <w:pPr>
              <w:pStyle w:val="affffffff4"/>
              <w:rPr>
                <w:b/>
                <w:bCs/>
                <w:szCs w:val="24"/>
              </w:rPr>
            </w:pPr>
          </w:p>
          <w:p w14:paraId="73E45665" w14:textId="77777777" w:rsidR="00F21BC6" w:rsidRPr="00553950" w:rsidRDefault="004D71E9">
            <w:pPr>
              <w:pStyle w:val="af"/>
              <w:numPr>
                <w:ilvl w:val="0"/>
                <w:numId w:val="64"/>
              </w:numPr>
              <w:rPr>
                <w:lang w:eastAsia="ru-RU"/>
              </w:rPr>
            </w:pPr>
            <w:r w:rsidRPr="00553950">
              <w:rPr>
                <w:lang w:eastAsia="ru-RU"/>
              </w:rPr>
              <w:t>Проверить поступление уведомления в личный кабинет гражданина на ЕПГУ.</w:t>
            </w:r>
          </w:p>
          <w:p w14:paraId="19D35EE0"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CEB665B"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w:t>
            </w:r>
            <w:r w:rsidRPr="00553950">
              <w:rPr>
                <w:szCs w:val="24"/>
              </w:rPr>
              <w:t xml:space="preserve">на ЕПГУ является: </w:t>
            </w:r>
          </w:p>
          <w:p w14:paraId="4DC286A0" w14:textId="77777777" w:rsidR="00F21BC6" w:rsidRPr="00553950" w:rsidRDefault="004D71E9">
            <w:pPr>
              <w:contextualSpacing/>
            </w:pPr>
            <w:r w:rsidRPr="00553950">
              <w:t>– на шаге 12 поступление уведомлений о наложении ограничения: запрет на выезд из России в личный кабинет гражданина на ЕПГУ.</w:t>
            </w:r>
          </w:p>
          <w:p w14:paraId="3AB39299" w14:textId="77777777" w:rsidR="00F21BC6" w:rsidRPr="00553950" w:rsidRDefault="004D71E9">
            <w:pPr>
              <w:tabs>
                <w:tab w:val="left" w:pos="851"/>
              </w:tabs>
              <w:spacing w:before="60" w:after="60"/>
              <w:rPr>
                <w:b/>
                <w:bCs/>
              </w:rPr>
            </w:pPr>
            <w:r w:rsidRPr="00553950">
              <w:rPr>
                <w:b/>
                <w:bCs/>
              </w:rPr>
              <w:t>Текст Уведомления:</w:t>
            </w:r>
          </w:p>
          <w:p w14:paraId="160BD5B2" w14:textId="77777777" w:rsidR="00F21BC6" w:rsidRPr="00553950" w:rsidRDefault="004D71E9">
            <w:pPr>
              <w:tabs>
                <w:tab w:val="left" w:pos="851"/>
              </w:tabs>
              <w:spacing w:before="60" w:after="60"/>
              <w:rPr>
                <w:rFonts w:eastAsia="Calibri" w:cstheme="minorHAnsi"/>
                <w:bCs/>
              </w:rPr>
            </w:pPr>
            <w:r w:rsidRPr="00553950">
              <w:rPr>
                <w:rFonts w:eastAsia="Calibri" w:cstheme="minorHAnsi"/>
                <w:bCs/>
              </w:rPr>
              <w:t>Решение о применении ограничения: запрет на выезд из России</w:t>
            </w:r>
          </w:p>
          <w:p w14:paraId="5F11C688" w14:textId="77777777" w:rsidR="00F21BC6" w:rsidRPr="00553950" w:rsidRDefault="004D71E9">
            <w:pPr>
              <w:contextualSpacing/>
            </w:pPr>
            <w:r w:rsidRPr="00553950">
              <w:t>&lt;Имя, Отчество&gt;</w:t>
            </w:r>
          </w:p>
          <w:p w14:paraId="47FA4A70" w14:textId="77777777" w:rsidR="00F21BC6" w:rsidRPr="00553950" w:rsidRDefault="004D71E9">
            <w:pPr>
              <w:contextualSpacing/>
            </w:pPr>
            <w:r w:rsidRPr="00553950">
              <w:t>Вам запрещён выезд из России — мера направлена на обеспечение явки в военкомат. Ограничение действует со дня размещения повестки в Реестре повесток</w:t>
            </w:r>
          </w:p>
          <w:p w14:paraId="68068E44" w14:textId="77777777" w:rsidR="00F21BC6" w:rsidRPr="00553950" w:rsidRDefault="004D71E9">
            <w:pPr>
              <w:contextualSpacing/>
            </w:pPr>
            <w:r w:rsidRPr="00553950">
              <w:lastRenderedPageBreak/>
              <w:t>п. 1 ст. 7.1 Закона о воинской обязанности и военной службе</w:t>
            </w:r>
          </w:p>
          <w:p w14:paraId="5E8CAFE7" w14:textId="77777777" w:rsidR="00F21BC6" w:rsidRPr="00553950" w:rsidRDefault="004D71E9">
            <w:pPr>
              <w:contextualSpacing/>
            </w:pPr>
            <w:r w:rsidRPr="00553950">
              <w:t>Ограничение будет отменено в течение суток после явки в военкомат</w:t>
            </w:r>
          </w:p>
          <w:p w14:paraId="56450BA8" w14:textId="77777777" w:rsidR="00F21BC6" w:rsidRPr="00553950" w:rsidRDefault="004D71E9">
            <w:pPr>
              <w:contextualSpacing/>
            </w:pPr>
            <w:r w:rsidRPr="00553950">
              <w:t>Дату явки и адрес военкомата вы можете узнать в личном кабинете Реестра повесток</w:t>
            </w:r>
          </w:p>
          <w:p w14:paraId="31DD0499" w14:textId="77777777" w:rsidR="00F21BC6" w:rsidRPr="00553950" w:rsidRDefault="004D71E9">
            <w:pPr>
              <w:contextualSpacing/>
            </w:pPr>
            <w:r w:rsidRPr="00553950">
              <w:t>В случае неявки в дату, указанную в повестке, через 20 календарных дней к вам будут применены ограничения:</w:t>
            </w:r>
          </w:p>
          <w:p w14:paraId="07062FE3" w14:textId="77777777" w:rsidR="00F21BC6" w:rsidRPr="00553950" w:rsidRDefault="004D71E9">
            <w:pPr>
              <w:contextualSpacing/>
            </w:pPr>
            <w:r w:rsidRPr="00553950">
              <w:t>- запрет на регистрацию в качестве индивидуального предпринимателя</w:t>
            </w:r>
          </w:p>
          <w:p w14:paraId="1367C3D3" w14:textId="77777777" w:rsidR="00F21BC6" w:rsidRPr="00553950" w:rsidRDefault="004D71E9">
            <w:pPr>
              <w:contextualSpacing/>
            </w:pPr>
            <w:r w:rsidRPr="00553950">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0ED03D83" w14:textId="77777777" w:rsidR="00F21BC6" w:rsidRPr="00553950" w:rsidRDefault="004D71E9">
            <w:pPr>
              <w:contextualSpacing/>
            </w:pPr>
            <w:r w:rsidRPr="00553950">
              <w:t>- приостановка действий по государственной регистрации недвижимости и её постановке на кадастровый учёт</w:t>
            </w:r>
          </w:p>
          <w:p w14:paraId="65D4857B" w14:textId="77777777" w:rsidR="00F21BC6" w:rsidRPr="00553950" w:rsidRDefault="004D71E9">
            <w:pPr>
              <w:contextualSpacing/>
            </w:pPr>
            <w:r w:rsidRPr="00553950">
              <w:t>- ограничения на управление транспортными средствами</w:t>
            </w:r>
          </w:p>
          <w:p w14:paraId="2511B70C" w14:textId="77777777" w:rsidR="00F21BC6" w:rsidRPr="00553950" w:rsidRDefault="004D71E9">
            <w:pPr>
              <w:contextualSpacing/>
            </w:pPr>
            <w:r w:rsidRPr="00553950">
              <w:lastRenderedPageBreak/>
              <w:t>- запрет на регистрацию транспортных средств</w:t>
            </w:r>
          </w:p>
          <w:p w14:paraId="33A80866" w14:textId="77777777" w:rsidR="00F21BC6" w:rsidRPr="00553950" w:rsidRDefault="004D71E9">
            <w:pPr>
              <w:contextualSpacing/>
            </w:pPr>
            <w:r w:rsidRPr="00553950">
              <w:t>- отказ в предоставлении кредитов и займов</w:t>
            </w:r>
          </w:p>
          <w:p w14:paraId="5056FE01" w14:textId="77777777" w:rsidR="00F21BC6" w:rsidRPr="00553950" w:rsidRDefault="004D71E9">
            <w:pPr>
              <w:pStyle w:val="affffffff4"/>
              <w:rPr>
                <w:szCs w:val="24"/>
              </w:rPr>
            </w:pPr>
            <w:r w:rsidRPr="00553950">
              <w:rPr>
                <w:szCs w:val="24"/>
              </w:rPr>
              <w:t>п.4 ст. 7.1 Закона о воинской обязанности и военной службе</w:t>
            </w:r>
          </w:p>
        </w:tc>
        <w:tc>
          <w:tcPr>
            <w:tcW w:w="3402" w:type="dxa"/>
            <w:vMerge/>
            <w:tcBorders>
              <w:left w:val="single" w:sz="4" w:space="0" w:color="auto"/>
              <w:bottom w:val="single" w:sz="4" w:space="0" w:color="auto"/>
              <w:right w:val="single" w:sz="4" w:space="0" w:color="auto"/>
            </w:tcBorders>
            <w:shd w:val="clear" w:color="auto" w:fill="auto"/>
          </w:tcPr>
          <w:p w14:paraId="345B5B1C" w14:textId="77777777" w:rsidR="00F21BC6" w:rsidRPr="00553950" w:rsidRDefault="00F21BC6">
            <w:pPr>
              <w:pStyle w:val="affffffff4"/>
              <w:numPr>
                <w:ilvl w:val="0"/>
                <w:numId w:val="65"/>
              </w:numPr>
              <w:tabs>
                <w:tab w:val="left" w:pos="219"/>
              </w:tabs>
              <w:ind w:left="37" w:hanging="37"/>
              <w:rPr>
                <w:b/>
                <w:szCs w:val="24"/>
              </w:rPr>
            </w:pPr>
          </w:p>
        </w:tc>
      </w:tr>
      <w:tr w:rsidR="00553950" w:rsidRPr="00553950" w14:paraId="40D3E87A" w14:textId="77777777">
        <w:trPr>
          <w:trHeight w:val="971"/>
        </w:trPr>
        <w:tc>
          <w:tcPr>
            <w:tcW w:w="562" w:type="dxa"/>
            <w:vMerge w:val="restart"/>
            <w:tcBorders>
              <w:top w:val="single" w:sz="4" w:space="0" w:color="auto"/>
              <w:left w:val="single" w:sz="4" w:space="0" w:color="auto"/>
              <w:right w:val="single" w:sz="4" w:space="0" w:color="auto"/>
            </w:tcBorders>
          </w:tcPr>
          <w:p w14:paraId="67DC7732" w14:textId="77777777" w:rsidR="00F21BC6" w:rsidRPr="00553950" w:rsidRDefault="004D71E9">
            <w:pPr>
              <w:pStyle w:val="af"/>
              <w:widowControl w:val="0"/>
              <w:numPr>
                <w:ilvl w:val="2"/>
                <w:numId w:val="275"/>
              </w:numPr>
              <w:suppressLineNumbers/>
              <w:ind w:left="57" w:right="-57"/>
              <w:contextualSpacing/>
            </w:pPr>
            <w:r w:rsidRPr="00553950">
              <w:lastRenderedPageBreak/>
              <w:t>29.</w:t>
            </w:r>
          </w:p>
        </w:tc>
        <w:tc>
          <w:tcPr>
            <w:tcW w:w="2415" w:type="dxa"/>
            <w:vMerge w:val="restart"/>
            <w:tcBorders>
              <w:top w:val="single" w:sz="4" w:space="0" w:color="auto"/>
              <w:left w:val="single" w:sz="4" w:space="0" w:color="auto"/>
              <w:right w:val="single" w:sz="4" w:space="0" w:color="auto"/>
            </w:tcBorders>
            <w:shd w:val="clear" w:color="auto" w:fill="auto"/>
          </w:tcPr>
          <w:p w14:paraId="0FD5A331" w14:textId="77777777" w:rsidR="00F21BC6" w:rsidRPr="00553950" w:rsidRDefault="004D71E9">
            <w:pPr>
              <w:pStyle w:val="affffffff4"/>
              <w:rPr>
                <w:szCs w:val="24"/>
              </w:rPr>
            </w:pPr>
            <w:r w:rsidRPr="00553950">
              <w:rPr>
                <w:szCs w:val="24"/>
              </w:rPr>
              <w:t>Проверка функциональности снятия временной меры – запрета на выезд из РФ</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E2431B" w14:textId="77777777" w:rsidR="00F21BC6" w:rsidRPr="00553950" w:rsidRDefault="004D71E9">
            <w:pPr>
              <w:pStyle w:val="affffffff4"/>
              <w:rPr>
                <w:szCs w:val="24"/>
              </w:rPr>
            </w:pPr>
            <w:r w:rsidRPr="00553950">
              <w:rPr>
                <w:szCs w:val="24"/>
              </w:rPr>
              <w:t>Проверяется в рамках проверки реализации требований к компоненте</w:t>
            </w:r>
          </w:p>
          <w:p w14:paraId="30350E0B" w14:textId="77777777" w:rsidR="00F21BC6" w:rsidRPr="00553950" w:rsidRDefault="004D71E9">
            <w:pPr>
              <w:pStyle w:val="affffffff4"/>
              <w:rPr>
                <w:szCs w:val="24"/>
              </w:rPr>
            </w:pPr>
            <w:r w:rsidRPr="00553950">
              <w:rPr>
                <w:szCs w:val="24"/>
              </w:rPr>
              <w:t xml:space="preserve">«Временные меры (ограничения)» (п.29) </w:t>
            </w:r>
          </w:p>
          <w:p w14:paraId="7E688E6A"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C2C7139" w14:textId="77777777" w:rsidR="00F21BC6" w:rsidRPr="00553950" w:rsidRDefault="00F21BC6">
            <w:pPr>
              <w:tabs>
                <w:tab w:val="left" w:pos="300"/>
              </w:tabs>
            </w:pPr>
          </w:p>
        </w:tc>
        <w:tc>
          <w:tcPr>
            <w:tcW w:w="3402" w:type="dxa"/>
            <w:vMerge w:val="restart"/>
            <w:tcBorders>
              <w:top w:val="single" w:sz="4" w:space="0" w:color="auto"/>
              <w:left w:val="single" w:sz="4" w:space="0" w:color="auto"/>
              <w:right w:val="single" w:sz="4" w:space="0" w:color="auto"/>
            </w:tcBorders>
            <w:shd w:val="clear" w:color="auto" w:fill="auto"/>
          </w:tcPr>
          <w:p w14:paraId="20003CCC"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44293494" w14:textId="77777777" w:rsidR="00F21BC6" w:rsidRPr="00553950" w:rsidRDefault="004D71E9">
            <w:pPr>
              <w:pStyle w:val="affffffff4"/>
              <w:rPr>
                <w:bCs/>
              </w:rPr>
            </w:pPr>
            <w:r w:rsidRPr="00553950">
              <w:rPr>
                <w:bCs/>
              </w:rPr>
              <w:t>В проверке используются данные граждан:</w:t>
            </w:r>
          </w:p>
          <w:p w14:paraId="7BD2DCC4" w14:textId="77777777" w:rsidR="00F21BC6" w:rsidRPr="00553950" w:rsidRDefault="004D71E9">
            <w:pPr>
              <w:pStyle w:val="affffffff4"/>
              <w:rPr>
                <w:szCs w:val="24"/>
              </w:rPr>
            </w:pPr>
            <w:r w:rsidRPr="00553950">
              <w:rPr>
                <w:szCs w:val="24"/>
              </w:rPr>
              <w:t>5, 6</w:t>
            </w:r>
          </w:p>
          <w:p w14:paraId="636C4496" w14:textId="77777777" w:rsidR="00F21BC6" w:rsidRPr="00553950" w:rsidRDefault="00F21BC6">
            <w:pPr>
              <w:pStyle w:val="affffffff4"/>
              <w:rPr>
                <w:szCs w:val="24"/>
              </w:rPr>
            </w:pPr>
          </w:p>
          <w:p w14:paraId="4B901239" w14:textId="77777777" w:rsidR="00F21BC6" w:rsidRPr="00553950" w:rsidRDefault="004D71E9">
            <w:pPr>
              <w:pStyle w:val="affffffff4"/>
              <w:numPr>
                <w:ilvl w:val="0"/>
                <w:numId w:val="57"/>
              </w:numPr>
              <w:rPr>
                <w:szCs w:val="24"/>
              </w:rPr>
            </w:pPr>
            <w:r w:rsidRPr="00553950">
              <w:rPr>
                <w:szCs w:val="24"/>
              </w:rPr>
              <w:t>Запись гражданина, используемого в сценарии 28, в статусе «Направлена реализатору» (повестка по призыву)</w:t>
            </w:r>
          </w:p>
          <w:p w14:paraId="7117E57A" w14:textId="77777777" w:rsidR="00F21BC6" w:rsidRPr="00553950" w:rsidRDefault="004D71E9">
            <w:pPr>
              <w:pStyle w:val="affffffff4"/>
              <w:numPr>
                <w:ilvl w:val="0"/>
                <w:numId w:val="57"/>
              </w:numPr>
              <w:rPr>
                <w:szCs w:val="24"/>
              </w:rPr>
            </w:pPr>
            <w:r w:rsidRPr="00553950">
              <w:rPr>
                <w:szCs w:val="24"/>
              </w:rPr>
              <w:t>УКЭП на АРМ военного комиссара. УКЭП того удостоверяющего центра, к которому подключен стенд.</w:t>
            </w:r>
          </w:p>
          <w:p w14:paraId="3CCB722E" w14:textId="77777777" w:rsidR="00F21BC6" w:rsidRPr="00553950" w:rsidRDefault="00F21BC6">
            <w:pPr>
              <w:pStyle w:val="affffffff4"/>
              <w:rPr>
                <w:szCs w:val="24"/>
              </w:rPr>
            </w:pPr>
          </w:p>
          <w:p w14:paraId="63E82819" w14:textId="77777777" w:rsidR="00F21BC6" w:rsidRPr="00553950" w:rsidRDefault="004D71E9">
            <w:pPr>
              <w:pStyle w:val="affffffff4"/>
              <w:rPr>
                <w:szCs w:val="24"/>
              </w:rPr>
            </w:pPr>
            <w:r w:rsidRPr="00553950">
              <w:rPr>
                <w:szCs w:val="24"/>
              </w:rPr>
              <w:t>Пользователи с назначенными ролями:</w:t>
            </w:r>
          </w:p>
          <w:p w14:paraId="5C573BAB" w14:textId="77777777" w:rsidR="00F21BC6" w:rsidRPr="00553950" w:rsidRDefault="004D71E9" w:rsidP="004D71E9">
            <w:pPr>
              <w:pStyle w:val="affffffff4"/>
              <w:numPr>
                <w:ilvl w:val="0"/>
                <w:numId w:val="280"/>
              </w:numPr>
              <w:tabs>
                <w:tab w:val="left" w:pos="321"/>
              </w:tabs>
              <w:rPr>
                <w:szCs w:val="24"/>
              </w:rPr>
            </w:pPr>
            <w:r w:rsidRPr="00553950">
              <w:rPr>
                <w:szCs w:val="24"/>
              </w:rPr>
              <w:t>Военный комиссар;</w:t>
            </w:r>
          </w:p>
          <w:p w14:paraId="1999013D" w14:textId="77777777" w:rsidR="00F21BC6" w:rsidRPr="00553950" w:rsidRDefault="004D71E9" w:rsidP="004D71E9">
            <w:pPr>
              <w:pStyle w:val="affffffff4"/>
              <w:numPr>
                <w:ilvl w:val="0"/>
                <w:numId w:val="280"/>
              </w:numPr>
              <w:tabs>
                <w:tab w:val="left" w:pos="321"/>
              </w:tabs>
              <w:rPr>
                <w:szCs w:val="24"/>
              </w:rPr>
            </w:pPr>
            <w:r w:rsidRPr="00553950">
              <w:rPr>
                <w:szCs w:val="24"/>
              </w:rPr>
              <w:t>Специалист ВК по воинскому учету;</w:t>
            </w:r>
          </w:p>
          <w:p w14:paraId="1DD14D24" w14:textId="77777777" w:rsidR="00F21BC6" w:rsidRPr="00553950" w:rsidRDefault="004D71E9" w:rsidP="004D71E9">
            <w:pPr>
              <w:pStyle w:val="affffffff4"/>
              <w:numPr>
                <w:ilvl w:val="0"/>
                <w:numId w:val="280"/>
              </w:numPr>
              <w:tabs>
                <w:tab w:val="left" w:pos="321"/>
              </w:tabs>
              <w:rPr>
                <w:szCs w:val="24"/>
              </w:rPr>
            </w:pPr>
            <w:r w:rsidRPr="00553950">
              <w:rPr>
                <w:szCs w:val="24"/>
              </w:rPr>
              <w:t>Наблюдатель ВК субъекта;</w:t>
            </w:r>
          </w:p>
          <w:p w14:paraId="0189189A" w14:textId="77777777" w:rsidR="00F21BC6" w:rsidRPr="00553950" w:rsidRDefault="004D71E9" w:rsidP="004D71E9">
            <w:pPr>
              <w:pStyle w:val="affffffff4"/>
              <w:numPr>
                <w:ilvl w:val="0"/>
                <w:numId w:val="280"/>
              </w:numPr>
              <w:tabs>
                <w:tab w:val="left" w:pos="321"/>
              </w:tabs>
            </w:pPr>
            <w:r w:rsidRPr="00553950">
              <w:t>Наблюдатель штаба ВО;</w:t>
            </w:r>
          </w:p>
          <w:p w14:paraId="03817A1B" w14:textId="77777777" w:rsidR="00F21BC6" w:rsidRPr="00553950" w:rsidRDefault="004D71E9" w:rsidP="004D71E9">
            <w:pPr>
              <w:pStyle w:val="affffffff4"/>
              <w:numPr>
                <w:ilvl w:val="0"/>
                <w:numId w:val="280"/>
              </w:numPr>
              <w:tabs>
                <w:tab w:val="left" w:pos="321"/>
              </w:tabs>
              <w:rPr>
                <w:szCs w:val="24"/>
              </w:rPr>
            </w:pPr>
            <w:r w:rsidRPr="00553950">
              <w:rPr>
                <w:szCs w:val="24"/>
              </w:rPr>
              <w:t>Наблюдатель ГОМУ;</w:t>
            </w:r>
          </w:p>
          <w:p w14:paraId="19360D18" w14:textId="77777777" w:rsidR="00F21BC6" w:rsidRPr="00553950" w:rsidRDefault="004D71E9" w:rsidP="004D71E9">
            <w:pPr>
              <w:pStyle w:val="affffffff4"/>
              <w:numPr>
                <w:ilvl w:val="0"/>
                <w:numId w:val="280"/>
              </w:numPr>
              <w:tabs>
                <w:tab w:val="left" w:pos="321"/>
              </w:tabs>
              <w:rPr>
                <w:szCs w:val="24"/>
              </w:rPr>
            </w:pPr>
            <w:r w:rsidRPr="00553950">
              <w:rPr>
                <w:szCs w:val="24"/>
              </w:rPr>
              <w:t>Сотрудник ГОМУ.</w:t>
            </w:r>
          </w:p>
          <w:p w14:paraId="49A101EE" w14:textId="77777777" w:rsidR="00F21BC6" w:rsidRPr="00553950" w:rsidRDefault="00F21BC6">
            <w:pPr>
              <w:pStyle w:val="affffffff4"/>
              <w:rPr>
                <w:b/>
                <w:bCs/>
                <w:szCs w:val="24"/>
              </w:rPr>
            </w:pPr>
          </w:p>
        </w:tc>
      </w:tr>
      <w:tr w:rsidR="00553950" w:rsidRPr="00553950" w14:paraId="19AB8596" w14:textId="77777777">
        <w:trPr>
          <w:trHeight w:val="357"/>
        </w:trPr>
        <w:tc>
          <w:tcPr>
            <w:tcW w:w="562" w:type="dxa"/>
            <w:vMerge/>
            <w:tcBorders>
              <w:left w:val="single" w:sz="4" w:space="0" w:color="auto"/>
              <w:right w:val="single" w:sz="4" w:space="0" w:color="auto"/>
            </w:tcBorders>
          </w:tcPr>
          <w:p w14:paraId="1C8A544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1D01E5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2863F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3090DB32"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035E86D"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6F228093" w14:textId="77777777" w:rsidR="00F21BC6" w:rsidRPr="00553950" w:rsidRDefault="00F21BC6">
            <w:pPr>
              <w:pStyle w:val="affffffff4"/>
              <w:rPr>
                <w:b/>
                <w:bCs/>
                <w:szCs w:val="24"/>
              </w:rPr>
            </w:pPr>
          </w:p>
        </w:tc>
      </w:tr>
      <w:tr w:rsidR="00553950" w:rsidRPr="00553950" w14:paraId="19B3E559" w14:textId="77777777">
        <w:trPr>
          <w:trHeight w:val="357"/>
        </w:trPr>
        <w:tc>
          <w:tcPr>
            <w:tcW w:w="562" w:type="dxa"/>
            <w:vMerge/>
            <w:tcBorders>
              <w:left w:val="single" w:sz="4" w:space="0" w:color="auto"/>
              <w:right w:val="single" w:sz="4" w:space="0" w:color="auto"/>
            </w:tcBorders>
          </w:tcPr>
          <w:p w14:paraId="64307A78"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2D7498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2C8428" w14:textId="77777777" w:rsidR="00F21BC6" w:rsidRPr="00553950" w:rsidRDefault="004D71E9">
            <w:pPr>
              <w:pStyle w:val="affffffff4"/>
              <w:numPr>
                <w:ilvl w:val="0"/>
                <w:numId w:val="67"/>
              </w:numPr>
              <w:rPr>
                <w:szCs w:val="24"/>
              </w:rPr>
            </w:pPr>
            <w:r w:rsidRPr="00553950">
              <w:rPr>
                <w:szCs w:val="24"/>
              </w:rPr>
              <w:t xml:space="preserve">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w:t>
            </w:r>
            <w:r w:rsidRPr="00553950">
              <w:t>- текущая дата</w:t>
            </w:r>
            <w:r w:rsidRPr="00553950">
              <w:rPr>
                <w:szCs w:val="24"/>
              </w:rPr>
              <w:t>;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D6AA47" w14:textId="77777777" w:rsidR="00F21BC6" w:rsidRPr="00553950" w:rsidRDefault="004D71E9">
            <w:pPr>
              <w:pStyle w:val="af"/>
              <w:widowControl w:val="0"/>
              <w:tabs>
                <w:tab w:val="left" w:pos="300"/>
              </w:tabs>
              <w:ind w:left="0"/>
              <w:contextualSpacing/>
            </w:pPr>
            <w:r w:rsidRPr="00553950">
              <w:t>– на шаге 1 отчет с наименованием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w:t>
            </w:r>
          </w:p>
          <w:p w14:paraId="7C4F4506"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0817F237" w14:textId="77777777" w:rsidR="00F21BC6" w:rsidRPr="00553950" w:rsidRDefault="00F21BC6">
            <w:pPr>
              <w:pStyle w:val="affffffff4"/>
              <w:rPr>
                <w:b/>
                <w:bCs/>
                <w:szCs w:val="24"/>
              </w:rPr>
            </w:pPr>
          </w:p>
        </w:tc>
      </w:tr>
      <w:tr w:rsidR="00553950" w:rsidRPr="00553950" w14:paraId="07317AEF" w14:textId="77777777">
        <w:trPr>
          <w:trHeight w:val="357"/>
        </w:trPr>
        <w:tc>
          <w:tcPr>
            <w:tcW w:w="562" w:type="dxa"/>
            <w:vMerge/>
            <w:tcBorders>
              <w:left w:val="single" w:sz="4" w:space="0" w:color="auto"/>
              <w:right w:val="single" w:sz="4" w:space="0" w:color="auto"/>
            </w:tcBorders>
          </w:tcPr>
          <w:p w14:paraId="2572581B"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2EAAD64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EC47A6" w14:textId="77777777" w:rsidR="00F21BC6" w:rsidRPr="00553950" w:rsidRDefault="004D71E9">
            <w:pPr>
              <w:pStyle w:val="affffffff4"/>
              <w:numPr>
                <w:ilvl w:val="0"/>
                <w:numId w:val="67"/>
              </w:numPr>
              <w:rPr>
                <w:szCs w:val="24"/>
              </w:rPr>
            </w:pPr>
            <w:r w:rsidRPr="00553950">
              <w:rPr>
                <w:szCs w:val="24"/>
              </w:rPr>
              <w:t xml:space="preserve">В разделе «Ведение учета» → «Состоящие на учете» в карточке гражданина выбрать в правом верхнем углу </w:t>
            </w:r>
            <w:r w:rsidRPr="00553950">
              <w:rPr>
                <w:szCs w:val="24"/>
              </w:rPr>
              <w:lastRenderedPageBreak/>
              <w:t>меню и нажать кнопку «Явился».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58598EE"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2 автоматическое формирование решения об отмене временной меры – </w:t>
            </w:r>
            <w:r w:rsidRPr="00553950">
              <w:lastRenderedPageBreak/>
              <w:t>запрета на выезд из РФ.</w:t>
            </w:r>
          </w:p>
        </w:tc>
        <w:tc>
          <w:tcPr>
            <w:tcW w:w="3402" w:type="dxa"/>
            <w:vMerge/>
            <w:tcBorders>
              <w:left w:val="single" w:sz="4" w:space="0" w:color="auto"/>
              <w:right w:val="single" w:sz="4" w:space="0" w:color="auto"/>
            </w:tcBorders>
            <w:shd w:val="clear" w:color="auto" w:fill="auto"/>
          </w:tcPr>
          <w:p w14:paraId="71488C0B" w14:textId="77777777" w:rsidR="00F21BC6" w:rsidRPr="00553950" w:rsidRDefault="00F21BC6">
            <w:pPr>
              <w:pStyle w:val="affffffff4"/>
              <w:rPr>
                <w:b/>
                <w:bCs/>
                <w:szCs w:val="24"/>
              </w:rPr>
            </w:pPr>
          </w:p>
        </w:tc>
      </w:tr>
      <w:tr w:rsidR="00553950" w:rsidRPr="00553950" w14:paraId="4FE0E60E" w14:textId="77777777">
        <w:trPr>
          <w:trHeight w:val="357"/>
        </w:trPr>
        <w:tc>
          <w:tcPr>
            <w:tcW w:w="562" w:type="dxa"/>
            <w:vMerge/>
            <w:tcBorders>
              <w:left w:val="single" w:sz="4" w:space="0" w:color="auto"/>
              <w:right w:val="single" w:sz="4" w:space="0" w:color="auto"/>
            </w:tcBorders>
          </w:tcPr>
          <w:p w14:paraId="1045DCE6"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63380E4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880EB5"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A924F3"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71FB4708" w14:textId="77777777" w:rsidR="00F21BC6" w:rsidRPr="00553950" w:rsidRDefault="00F21BC6">
            <w:pPr>
              <w:pStyle w:val="affffffff4"/>
              <w:rPr>
                <w:b/>
                <w:bCs/>
                <w:szCs w:val="24"/>
              </w:rPr>
            </w:pPr>
          </w:p>
        </w:tc>
      </w:tr>
      <w:tr w:rsidR="00553950" w:rsidRPr="00553950" w14:paraId="6934C727" w14:textId="77777777">
        <w:trPr>
          <w:trHeight w:val="357"/>
        </w:trPr>
        <w:tc>
          <w:tcPr>
            <w:tcW w:w="562" w:type="dxa"/>
            <w:vMerge/>
            <w:tcBorders>
              <w:left w:val="single" w:sz="4" w:space="0" w:color="auto"/>
              <w:right w:val="single" w:sz="4" w:space="0" w:color="auto"/>
            </w:tcBorders>
          </w:tcPr>
          <w:p w14:paraId="01E69383"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5B5B5B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0854D8" w14:textId="77777777" w:rsidR="00F21BC6" w:rsidRPr="00553950" w:rsidRDefault="004D71E9">
            <w:pPr>
              <w:pStyle w:val="affffffff4"/>
              <w:numPr>
                <w:ilvl w:val="0"/>
                <w:numId w:val="67"/>
              </w:numPr>
              <w:rPr>
                <w:szCs w:val="24"/>
              </w:rPr>
            </w:pPr>
            <w:r w:rsidRPr="00553950">
              <w:rPr>
                <w:szCs w:val="24"/>
              </w:rPr>
              <w:t>В разделе «Ведение учета» → «Состоящие на учете» в карточке гражданина нажать кнопку «Подписать» и подписывает решение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5ABB183" w14:textId="77777777" w:rsidR="00F21BC6" w:rsidRPr="00553950" w:rsidRDefault="004D71E9">
            <w:pPr>
              <w:pStyle w:val="af"/>
              <w:widowControl w:val="0"/>
              <w:tabs>
                <w:tab w:val="left" w:pos="300"/>
              </w:tabs>
              <w:ind w:left="0"/>
              <w:contextualSpacing/>
            </w:pPr>
            <w:r w:rsidRPr="00553950">
              <w:t>– на шаге 3 подписание решения об отмене временной меры – запрета на выезд из РФ;</w:t>
            </w:r>
          </w:p>
          <w:p w14:paraId="26C5AB05"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083EB866" w14:textId="77777777" w:rsidR="00F21BC6" w:rsidRPr="00553950" w:rsidRDefault="00F21BC6">
            <w:pPr>
              <w:pStyle w:val="affffffff4"/>
              <w:rPr>
                <w:b/>
                <w:bCs/>
                <w:szCs w:val="24"/>
              </w:rPr>
            </w:pPr>
          </w:p>
        </w:tc>
      </w:tr>
      <w:tr w:rsidR="00553950" w:rsidRPr="00553950" w14:paraId="5409E245" w14:textId="77777777">
        <w:trPr>
          <w:trHeight w:val="357"/>
        </w:trPr>
        <w:tc>
          <w:tcPr>
            <w:tcW w:w="562" w:type="dxa"/>
            <w:vMerge/>
            <w:tcBorders>
              <w:left w:val="single" w:sz="4" w:space="0" w:color="auto"/>
              <w:right w:val="single" w:sz="4" w:space="0" w:color="auto"/>
            </w:tcBorders>
          </w:tcPr>
          <w:p w14:paraId="28C91E2A"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696FE2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A04621" w14:textId="77777777" w:rsidR="00F21BC6" w:rsidRPr="00553950" w:rsidRDefault="004D71E9">
            <w:pPr>
              <w:pStyle w:val="affffffff4"/>
              <w:numPr>
                <w:ilvl w:val="0"/>
                <w:numId w:val="67"/>
              </w:numPr>
              <w:rPr>
                <w:szCs w:val="24"/>
              </w:rPr>
            </w:pPr>
            <w:r w:rsidRPr="00553950">
              <w:rPr>
                <w:szCs w:val="24"/>
              </w:rPr>
              <w:t>В разделе «Внешний обмен» → «Уведомления на ЕПГУ» просмотреть направленное уведомление об отмене ограничения: запрет на выезд из России;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4AF296C" w14:textId="77777777" w:rsidR="00F21BC6" w:rsidRPr="00553950" w:rsidRDefault="004D71E9">
            <w:pPr>
              <w:pStyle w:val="af"/>
              <w:widowControl w:val="0"/>
              <w:tabs>
                <w:tab w:val="left" w:pos="300"/>
              </w:tabs>
              <w:ind w:left="0"/>
              <w:contextualSpacing/>
            </w:pPr>
            <w:r w:rsidRPr="00553950">
              <w:t>– на шаге 4 уведомление гражданину об отмене ограничения: запрет на выезд из России в статусе «Доставлено»;</w:t>
            </w:r>
          </w:p>
        </w:tc>
        <w:tc>
          <w:tcPr>
            <w:tcW w:w="3402" w:type="dxa"/>
            <w:vMerge/>
            <w:tcBorders>
              <w:left w:val="single" w:sz="4" w:space="0" w:color="auto"/>
              <w:right w:val="single" w:sz="4" w:space="0" w:color="auto"/>
            </w:tcBorders>
            <w:shd w:val="clear" w:color="auto" w:fill="auto"/>
          </w:tcPr>
          <w:p w14:paraId="4ED4C802" w14:textId="77777777" w:rsidR="00F21BC6" w:rsidRPr="00553950" w:rsidRDefault="00F21BC6">
            <w:pPr>
              <w:pStyle w:val="affffffff4"/>
              <w:rPr>
                <w:b/>
                <w:bCs/>
                <w:szCs w:val="24"/>
              </w:rPr>
            </w:pPr>
          </w:p>
        </w:tc>
      </w:tr>
      <w:tr w:rsidR="00553950" w:rsidRPr="00553950" w14:paraId="28446D08" w14:textId="77777777">
        <w:trPr>
          <w:trHeight w:val="357"/>
        </w:trPr>
        <w:tc>
          <w:tcPr>
            <w:tcW w:w="562" w:type="dxa"/>
            <w:vMerge/>
            <w:tcBorders>
              <w:left w:val="single" w:sz="4" w:space="0" w:color="auto"/>
              <w:right w:val="single" w:sz="4" w:space="0" w:color="auto"/>
            </w:tcBorders>
          </w:tcPr>
          <w:p w14:paraId="1A3A6056"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4C8E92F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A8F1C3" w14:textId="77777777" w:rsidR="00F21BC6" w:rsidRPr="00553950" w:rsidRDefault="004D71E9">
            <w:pPr>
              <w:pStyle w:val="affffffff4"/>
              <w:numPr>
                <w:ilvl w:val="0"/>
                <w:numId w:val="67"/>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04F8C20" w14:textId="77777777" w:rsidR="00F21BC6" w:rsidRPr="00553950" w:rsidRDefault="004D71E9">
            <w:pPr>
              <w:pStyle w:val="af"/>
              <w:widowControl w:val="0"/>
              <w:numPr>
                <w:ilvl w:val="0"/>
                <w:numId w:val="114"/>
              </w:numPr>
              <w:tabs>
                <w:tab w:val="left" w:pos="300"/>
              </w:tabs>
              <w:ind w:left="0" w:firstLine="22"/>
              <w:contextualSpacing/>
            </w:pPr>
            <w:r w:rsidRPr="00553950">
              <w:t>на шаге 5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76BF69A2" w14:textId="77777777" w:rsidR="00F21BC6" w:rsidRPr="00553950" w:rsidRDefault="00F21BC6">
            <w:pPr>
              <w:pStyle w:val="affffffff4"/>
              <w:rPr>
                <w:b/>
                <w:bCs/>
                <w:szCs w:val="24"/>
              </w:rPr>
            </w:pPr>
          </w:p>
        </w:tc>
      </w:tr>
      <w:tr w:rsidR="00553950" w:rsidRPr="00553950" w14:paraId="05C15C2D" w14:textId="77777777">
        <w:trPr>
          <w:trHeight w:val="357"/>
        </w:trPr>
        <w:tc>
          <w:tcPr>
            <w:tcW w:w="562" w:type="dxa"/>
            <w:vMerge/>
            <w:tcBorders>
              <w:left w:val="single" w:sz="4" w:space="0" w:color="auto"/>
              <w:right w:val="single" w:sz="4" w:space="0" w:color="auto"/>
            </w:tcBorders>
          </w:tcPr>
          <w:p w14:paraId="64178513"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75591A7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585A82" w14:textId="77777777" w:rsidR="00F21BC6" w:rsidRPr="00553950" w:rsidRDefault="004D71E9">
            <w:pPr>
              <w:pStyle w:val="affffffff4"/>
              <w:numPr>
                <w:ilvl w:val="0"/>
                <w:numId w:val="67"/>
              </w:numPr>
              <w:rPr>
                <w:szCs w:val="24"/>
              </w:rPr>
            </w:pPr>
            <w:r w:rsidRPr="00553950">
              <w:rPr>
                <w:szCs w:val="24"/>
              </w:rPr>
              <w:t xml:space="preserve">В разделе «Отчеты» </w:t>
            </w:r>
            <w:r w:rsidRPr="00553950">
              <w:t xml:space="preserve">выбрать отчет с наименованием </w:t>
            </w:r>
            <w:r w:rsidRPr="00553950">
              <w:rPr>
                <w:szCs w:val="24"/>
              </w:rPr>
              <w:t>«Сводный отчет по применению временных мер»</w:t>
            </w:r>
            <w:r w:rsidRPr="00553950">
              <w:t>;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r w:rsidRPr="00553950">
              <w:rPr>
                <w:szCs w:val="24"/>
              </w:rPr>
              <w:t xml:space="preserve">. </w:t>
            </w:r>
          </w:p>
          <w:p w14:paraId="36951800"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w:t>
            </w:r>
            <w:r w:rsidRPr="00553950">
              <w:rPr>
                <w:szCs w:val="24"/>
              </w:rPr>
              <w:lastRenderedPageBreak/>
              <w:t>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C68BB3"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6 отчет с наименованием «Сводный отчет по применению временных мер» сформирован, заполнены столбцы «Вид меры», «ФОИВ», «Направлено военными комиссариатами сведений о снятии временных мер**».</w:t>
            </w:r>
          </w:p>
          <w:p w14:paraId="2BEA0162" w14:textId="77777777" w:rsidR="00F21BC6" w:rsidRPr="00553950" w:rsidRDefault="004D71E9">
            <w:pPr>
              <w:pStyle w:val="af"/>
              <w:widowControl w:val="0"/>
              <w:tabs>
                <w:tab w:val="left" w:pos="300"/>
              </w:tabs>
              <w:ind w:left="22"/>
              <w:contextualSpacing/>
            </w:pPr>
            <w:r w:rsidRPr="00553950">
              <w:t xml:space="preserve">«Сводный отчет по уведомлению граждан (ЛК ЕПГУ)» сформирован, </w:t>
            </w:r>
            <w:r w:rsidRPr="00553950">
              <w:lastRenderedPageBreak/>
              <w:t>заполнен столбец «Доставлено»</w:t>
            </w:r>
          </w:p>
        </w:tc>
        <w:tc>
          <w:tcPr>
            <w:tcW w:w="3402" w:type="dxa"/>
            <w:vMerge/>
            <w:tcBorders>
              <w:left w:val="single" w:sz="4" w:space="0" w:color="auto"/>
              <w:right w:val="single" w:sz="4" w:space="0" w:color="auto"/>
            </w:tcBorders>
            <w:shd w:val="clear" w:color="auto" w:fill="auto"/>
          </w:tcPr>
          <w:p w14:paraId="4B43DEA6" w14:textId="77777777" w:rsidR="00F21BC6" w:rsidRPr="00553950" w:rsidRDefault="00F21BC6">
            <w:pPr>
              <w:pStyle w:val="affffffff4"/>
              <w:rPr>
                <w:b/>
                <w:bCs/>
                <w:szCs w:val="24"/>
              </w:rPr>
            </w:pPr>
          </w:p>
        </w:tc>
      </w:tr>
      <w:tr w:rsidR="00553950" w:rsidRPr="00553950" w14:paraId="74B9AE83" w14:textId="77777777">
        <w:trPr>
          <w:trHeight w:val="357"/>
        </w:trPr>
        <w:tc>
          <w:tcPr>
            <w:tcW w:w="562" w:type="dxa"/>
            <w:vMerge/>
            <w:tcBorders>
              <w:left w:val="single" w:sz="4" w:space="0" w:color="auto"/>
              <w:right w:val="single" w:sz="4" w:space="0" w:color="auto"/>
            </w:tcBorders>
          </w:tcPr>
          <w:p w14:paraId="65F9E3F7"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EAB6EB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C36993"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50B6195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4F74937" w14:textId="77777777" w:rsidR="00F21BC6" w:rsidRPr="00553950" w:rsidRDefault="004D71E9">
            <w:pPr>
              <w:tabs>
                <w:tab w:val="left" w:pos="300"/>
              </w:tabs>
              <w:rPr>
                <w:b/>
                <w:bCs/>
              </w:rPr>
            </w:pPr>
            <w:r w:rsidRPr="00553950">
              <w:t xml:space="preserve">Положительным результатом проверки для пользователя с ролью </w:t>
            </w:r>
            <w:r w:rsidRPr="00553950">
              <w:rPr>
                <w:b/>
                <w:bCs/>
              </w:rPr>
              <w:t xml:space="preserve">«Наблюдатель ВК субъекта» </w:t>
            </w:r>
            <w:r w:rsidRPr="00553950">
              <w:t>является:</w:t>
            </w:r>
          </w:p>
        </w:tc>
        <w:tc>
          <w:tcPr>
            <w:tcW w:w="3402" w:type="dxa"/>
            <w:vMerge/>
            <w:tcBorders>
              <w:left w:val="single" w:sz="4" w:space="0" w:color="auto"/>
              <w:right w:val="single" w:sz="4" w:space="0" w:color="auto"/>
            </w:tcBorders>
            <w:shd w:val="clear" w:color="auto" w:fill="auto"/>
          </w:tcPr>
          <w:p w14:paraId="4DC0B3AC" w14:textId="77777777" w:rsidR="00F21BC6" w:rsidRPr="00553950" w:rsidRDefault="00F21BC6">
            <w:pPr>
              <w:pStyle w:val="affffffff4"/>
              <w:rPr>
                <w:b/>
                <w:bCs/>
                <w:szCs w:val="24"/>
              </w:rPr>
            </w:pPr>
          </w:p>
        </w:tc>
      </w:tr>
      <w:tr w:rsidR="00553950" w:rsidRPr="00553950" w14:paraId="4DD5B486" w14:textId="77777777">
        <w:trPr>
          <w:trHeight w:val="357"/>
        </w:trPr>
        <w:tc>
          <w:tcPr>
            <w:tcW w:w="562" w:type="dxa"/>
            <w:vMerge/>
            <w:tcBorders>
              <w:left w:val="single" w:sz="4" w:space="0" w:color="auto"/>
              <w:right w:val="single" w:sz="4" w:space="0" w:color="auto"/>
            </w:tcBorders>
          </w:tcPr>
          <w:p w14:paraId="1268E069"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C75E9B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932B6E" w14:textId="77777777" w:rsidR="00F21BC6" w:rsidRPr="00553950" w:rsidRDefault="004D71E9">
            <w:pPr>
              <w:pStyle w:val="affffffff4"/>
              <w:numPr>
                <w:ilvl w:val="0"/>
                <w:numId w:val="67"/>
              </w:numPr>
              <w:rPr>
                <w:szCs w:val="24"/>
              </w:rPr>
            </w:pPr>
            <w:r w:rsidRPr="00553950">
              <w:rPr>
                <w:szCs w:val="24"/>
              </w:rPr>
              <w:t>Выполнить действие, указанное в шаге 4-5.</w:t>
            </w:r>
          </w:p>
          <w:p w14:paraId="52F5E5AA"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применению временных мер»;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3E788845" w14:textId="77777777" w:rsidR="00F21BC6" w:rsidRPr="00553950" w:rsidRDefault="004D71E9">
            <w:pPr>
              <w:pStyle w:val="affffffff4"/>
              <w:rPr>
                <w:szCs w:val="24"/>
              </w:rPr>
            </w:pPr>
            <w:r w:rsidRPr="00553950">
              <w:rPr>
                <w:szCs w:val="24"/>
              </w:rPr>
              <w:t xml:space="preserve">в разделе «Отчеты»  выбрать отчет с </w:t>
            </w:r>
            <w:r w:rsidRPr="00553950">
              <w:rPr>
                <w:szCs w:val="24"/>
              </w:rPr>
              <w:lastRenderedPageBreak/>
              <w:t>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1108CEB" w14:textId="77777777" w:rsidR="00F21BC6" w:rsidRPr="00553950" w:rsidRDefault="004D71E9">
            <w:pPr>
              <w:pStyle w:val="af"/>
              <w:widowControl w:val="0"/>
              <w:tabs>
                <w:tab w:val="left" w:pos="300"/>
              </w:tabs>
              <w:ind w:left="0"/>
              <w:contextualSpacing/>
            </w:pPr>
            <w:r w:rsidRPr="00553950">
              <w:lastRenderedPageBreak/>
              <w:t xml:space="preserve">– на шаге 7 уведомление гражданину об отмене ограничения: запрет на выезд из России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и «Направлено военными комиссариатами сведений, «Сводный отчет по </w:t>
            </w:r>
            <w:r w:rsidRPr="00553950">
              <w:lastRenderedPageBreak/>
              <w:t>уведомлению граждан (ЛК ЕПГУ)»- в пределах субъекта  РФ  сформирован.</w:t>
            </w:r>
          </w:p>
        </w:tc>
        <w:tc>
          <w:tcPr>
            <w:tcW w:w="3402" w:type="dxa"/>
            <w:vMerge/>
            <w:tcBorders>
              <w:left w:val="single" w:sz="4" w:space="0" w:color="auto"/>
              <w:right w:val="single" w:sz="4" w:space="0" w:color="auto"/>
            </w:tcBorders>
            <w:shd w:val="clear" w:color="auto" w:fill="auto"/>
          </w:tcPr>
          <w:p w14:paraId="62FAE2A5" w14:textId="77777777" w:rsidR="00F21BC6" w:rsidRPr="00553950" w:rsidRDefault="00F21BC6">
            <w:pPr>
              <w:pStyle w:val="affffffff4"/>
              <w:rPr>
                <w:b/>
                <w:bCs/>
                <w:szCs w:val="24"/>
              </w:rPr>
            </w:pPr>
          </w:p>
        </w:tc>
      </w:tr>
      <w:tr w:rsidR="00553950" w:rsidRPr="00553950" w14:paraId="51170EAD" w14:textId="77777777">
        <w:trPr>
          <w:trHeight w:val="357"/>
        </w:trPr>
        <w:tc>
          <w:tcPr>
            <w:tcW w:w="562" w:type="dxa"/>
            <w:vMerge/>
            <w:tcBorders>
              <w:left w:val="single" w:sz="4" w:space="0" w:color="auto"/>
              <w:right w:val="single" w:sz="4" w:space="0" w:color="auto"/>
            </w:tcBorders>
          </w:tcPr>
          <w:p w14:paraId="1A7B57B1"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08DFE11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CA12C2"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3E5E30"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bCs/>
              </w:rPr>
              <w:t xml:space="preserve">«Наблюдатель ГОМУ» </w:t>
            </w:r>
            <w:r w:rsidRPr="00553950">
              <w:t>является:</w:t>
            </w:r>
          </w:p>
        </w:tc>
        <w:tc>
          <w:tcPr>
            <w:tcW w:w="3402" w:type="dxa"/>
            <w:vMerge/>
            <w:tcBorders>
              <w:left w:val="single" w:sz="4" w:space="0" w:color="auto"/>
              <w:right w:val="single" w:sz="4" w:space="0" w:color="auto"/>
            </w:tcBorders>
            <w:shd w:val="clear" w:color="auto" w:fill="auto"/>
          </w:tcPr>
          <w:p w14:paraId="31B03CBE" w14:textId="77777777" w:rsidR="00F21BC6" w:rsidRPr="00553950" w:rsidRDefault="00F21BC6">
            <w:pPr>
              <w:pStyle w:val="affffffff4"/>
              <w:rPr>
                <w:b/>
                <w:bCs/>
                <w:szCs w:val="24"/>
              </w:rPr>
            </w:pPr>
          </w:p>
        </w:tc>
      </w:tr>
      <w:tr w:rsidR="00553950" w:rsidRPr="00553950" w14:paraId="175F4E15" w14:textId="77777777">
        <w:trPr>
          <w:trHeight w:val="357"/>
        </w:trPr>
        <w:tc>
          <w:tcPr>
            <w:tcW w:w="562" w:type="dxa"/>
            <w:vMerge/>
            <w:tcBorders>
              <w:left w:val="single" w:sz="4" w:space="0" w:color="auto"/>
              <w:right w:val="single" w:sz="4" w:space="0" w:color="auto"/>
            </w:tcBorders>
          </w:tcPr>
          <w:p w14:paraId="7C9AF1E3"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F3E990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80D231" w14:textId="77777777" w:rsidR="00F21BC6" w:rsidRPr="00553950" w:rsidRDefault="004D71E9">
            <w:pPr>
              <w:pStyle w:val="affffffff4"/>
              <w:numPr>
                <w:ilvl w:val="0"/>
                <w:numId w:val="67"/>
              </w:numPr>
              <w:rPr>
                <w:szCs w:val="24"/>
              </w:rPr>
            </w:pPr>
            <w:r w:rsidRPr="00553950">
              <w:rPr>
                <w:szCs w:val="24"/>
              </w:rPr>
              <w:t>Выполнить действие, указанное в шаге 4-5.</w:t>
            </w:r>
          </w:p>
          <w:p w14:paraId="0C0C944B"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w:t>
            </w:r>
            <w:r w:rsidRPr="00553950">
              <w:rPr>
                <w:szCs w:val="24"/>
              </w:rPr>
              <w:lastRenderedPageBreak/>
              <w:t>завершения формирования отчета в столбце «Действия» нажать значок кнопки «Скачать»; открыть скачанный файл и ознакомиться с данными отчета.</w:t>
            </w:r>
          </w:p>
          <w:p w14:paraId="59A1C9B3" w14:textId="77777777" w:rsidR="00F21BC6" w:rsidRPr="00553950" w:rsidRDefault="004D71E9">
            <w:pPr>
              <w:rPr>
                <w:lang w:eastAsia="ru-RU"/>
              </w:rPr>
            </w:pPr>
            <w:r w:rsidRPr="00553950">
              <w:rPr>
                <w:lang w:eastAsia="ru-RU"/>
              </w:rPr>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C3CAAB"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8 уведомление гражданину об отмене ограничения: запрет на выезд из России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заполнены столбцы «Вид меры», «ФОИВ», </w:t>
            </w:r>
            <w:r w:rsidRPr="00553950">
              <w:lastRenderedPageBreak/>
              <w:t xml:space="preserve">«Направлено военными комиссариатами сведений о применении временных мер*» и «Направлено военными комиссариатами сведений о снятии временных мер**», «Сводный отчет по уведомлению граждан (ЛК ЕПГУ)»- в пределах всех военкоматов  сформирован.  </w:t>
            </w:r>
          </w:p>
          <w:p w14:paraId="2842D884" w14:textId="77777777" w:rsidR="00F21BC6" w:rsidRPr="00553950" w:rsidRDefault="00F21BC6">
            <w:pPr>
              <w:pStyle w:val="af"/>
              <w:widowControl w:val="0"/>
              <w:tabs>
                <w:tab w:val="left" w:pos="300"/>
              </w:tabs>
              <w:ind w:left="0"/>
              <w:contextualSpacing/>
            </w:pPr>
          </w:p>
          <w:p w14:paraId="277903FD"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689AD80D" w14:textId="77777777" w:rsidR="00F21BC6" w:rsidRPr="00553950" w:rsidRDefault="00F21BC6">
            <w:pPr>
              <w:pStyle w:val="affffffff4"/>
              <w:rPr>
                <w:b/>
                <w:bCs/>
                <w:szCs w:val="24"/>
              </w:rPr>
            </w:pPr>
          </w:p>
        </w:tc>
      </w:tr>
      <w:tr w:rsidR="00553950" w:rsidRPr="00553950" w14:paraId="49F10DED" w14:textId="77777777">
        <w:trPr>
          <w:trHeight w:val="357"/>
        </w:trPr>
        <w:tc>
          <w:tcPr>
            <w:tcW w:w="562" w:type="dxa"/>
            <w:vMerge/>
            <w:tcBorders>
              <w:left w:val="single" w:sz="4" w:space="0" w:color="auto"/>
              <w:right w:val="single" w:sz="4" w:space="0" w:color="auto"/>
            </w:tcBorders>
          </w:tcPr>
          <w:p w14:paraId="3E43298F"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19E3A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25DC2B"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D7C1020" w14:textId="77777777" w:rsidR="00F21BC6" w:rsidRPr="00553950" w:rsidRDefault="004D71E9">
            <w:pPr>
              <w:tabs>
                <w:tab w:val="left" w:pos="300"/>
              </w:tabs>
              <w:rPr>
                <w:b/>
                <w:bCs/>
              </w:rPr>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t>является:</w:t>
            </w:r>
          </w:p>
        </w:tc>
        <w:tc>
          <w:tcPr>
            <w:tcW w:w="3402" w:type="dxa"/>
            <w:vMerge/>
            <w:tcBorders>
              <w:left w:val="single" w:sz="4" w:space="0" w:color="auto"/>
              <w:right w:val="single" w:sz="4" w:space="0" w:color="auto"/>
            </w:tcBorders>
            <w:shd w:val="clear" w:color="auto" w:fill="auto"/>
          </w:tcPr>
          <w:p w14:paraId="0B835F70" w14:textId="77777777" w:rsidR="00F21BC6" w:rsidRPr="00553950" w:rsidRDefault="00F21BC6">
            <w:pPr>
              <w:pStyle w:val="affffffff4"/>
              <w:rPr>
                <w:b/>
                <w:bCs/>
                <w:szCs w:val="24"/>
              </w:rPr>
            </w:pPr>
          </w:p>
        </w:tc>
      </w:tr>
      <w:tr w:rsidR="00553950" w:rsidRPr="00553950" w14:paraId="7377F1D9" w14:textId="77777777">
        <w:trPr>
          <w:trHeight w:val="357"/>
        </w:trPr>
        <w:tc>
          <w:tcPr>
            <w:tcW w:w="562" w:type="dxa"/>
            <w:vMerge/>
            <w:tcBorders>
              <w:left w:val="single" w:sz="4" w:space="0" w:color="auto"/>
              <w:right w:val="single" w:sz="4" w:space="0" w:color="auto"/>
            </w:tcBorders>
          </w:tcPr>
          <w:p w14:paraId="3FB0067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EF4634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92BF5D" w14:textId="77777777" w:rsidR="00F21BC6" w:rsidRPr="00553950" w:rsidRDefault="004D71E9">
            <w:pPr>
              <w:pStyle w:val="affffffff4"/>
              <w:numPr>
                <w:ilvl w:val="0"/>
                <w:numId w:val="67"/>
              </w:numPr>
              <w:rPr>
                <w:szCs w:val="24"/>
              </w:rPr>
            </w:pPr>
            <w:r w:rsidRPr="00553950">
              <w:rPr>
                <w:szCs w:val="24"/>
              </w:rPr>
              <w:t>Выполнить действие, указанное в шаге 4-5, 7(формирование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8C441AD" w14:textId="77777777" w:rsidR="00F21BC6" w:rsidRPr="00553950" w:rsidRDefault="004D71E9">
            <w:pPr>
              <w:pStyle w:val="af"/>
              <w:widowControl w:val="0"/>
              <w:numPr>
                <w:ilvl w:val="0"/>
                <w:numId w:val="113"/>
              </w:numPr>
              <w:tabs>
                <w:tab w:val="left" w:pos="300"/>
              </w:tabs>
              <w:ind w:left="0" w:firstLine="22"/>
              <w:contextualSpacing/>
            </w:pPr>
            <w:r w:rsidRPr="00553950">
              <w:t xml:space="preserve">на шаге 9 уведомление гражданину об отмене ограничения: запрет на выезд из России в статусе «Доставлено», действия пользователей зафиксированы в Журнале пользовательских операций, «Сводный отчет по применению временных мер </w:t>
            </w:r>
            <w:r w:rsidRPr="00553950">
              <w:lastRenderedPageBreak/>
              <w:t>сформирован, «Сводный отчет по уведомлению граждан (ЛК ЕПГУ)»- в пределах военного округа РФ сформирован.</w:t>
            </w:r>
          </w:p>
        </w:tc>
        <w:tc>
          <w:tcPr>
            <w:tcW w:w="3402" w:type="dxa"/>
            <w:vMerge/>
            <w:tcBorders>
              <w:left w:val="single" w:sz="4" w:space="0" w:color="auto"/>
              <w:right w:val="single" w:sz="4" w:space="0" w:color="auto"/>
            </w:tcBorders>
            <w:shd w:val="clear" w:color="auto" w:fill="auto"/>
          </w:tcPr>
          <w:p w14:paraId="1C188375" w14:textId="77777777" w:rsidR="00F21BC6" w:rsidRPr="00553950" w:rsidRDefault="00F21BC6">
            <w:pPr>
              <w:pStyle w:val="affffffff4"/>
              <w:rPr>
                <w:b/>
                <w:bCs/>
                <w:szCs w:val="24"/>
              </w:rPr>
            </w:pPr>
          </w:p>
        </w:tc>
      </w:tr>
      <w:tr w:rsidR="00553950" w:rsidRPr="00553950" w14:paraId="11008123" w14:textId="77777777">
        <w:trPr>
          <w:trHeight w:val="357"/>
        </w:trPr>
        <w:tc>
          <w:tcPr>
            <w:tcW w:w="562" w:type="dxa"/>
            <w:vMerge/>
            <w:tcBorders>
              <w:left w:val="single" w:sz="4" w:space="0" w:color="auto"/>
              <w:right w:val="single" w:sz="4" w:space="0" w:color="auto"/>
            </w:tcBorders>
          </w:tcPr>
          <w:p w14:paraId="5B860392"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3F43EE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1045C9"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51FA6D"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bCs/>
              </w:rPr>
              <w:t xml:space="preserve">«Сотрудник ГОМУ» </w:t>
            </w:r>
            <w:r w:rsidRPr="00553950">
              <w:t>является:</w:t>
            </w:r>
          </w:p>
        </w:tc>
        <w:tc>
          <w:tcPr>
            <w:tcW w:w="3402" w:type="dxa"/>
            <w:vMerge/>
            <w:tcBorders>
              <w:left w:val="single" w:sz="4" w:space="0" w:color="auto"/>
              <w:right w:val="single" w:sz="4" w:space="0" w:color="auto"/>
            </w:tcBorders>
            <w:shd w:val="clear" w:color="auto" w:fill="auto"/>
          </w:tcPr>
          <w:p w14:paraId="6F00E93B" w14:textId="77777777" w:rsidR="00F21BC6" w:rsidRPr="00553950" w:rsidRDefault="00F21BC6">
            <w:pPr>
              <w:pStyle w:val="affffffff4"/>
              <w:rPr>
                <w:b/>
                <w:bCs/>
                <w:szCs w:val="24"/>
              </w:rPr>
            </w:pPr>
          </w:p>
        </w:tc>
      </w:tr>
      <w:tr w:rsidR="00553950" w:rsidRPr="00553950" w14:paraId="2AEFB2F6" w14:textId="77777777">
        <w:trPr>
          <w:trHeight w:val="357"/>
        </w:trPr>
        <w:tc>
          <w:tcPr>
            <w:tcW w:w="562" w:type="dxa"/>
            <w:vMerge/>
            <w:tcBorders>
              <w:left w:val="single" w:sz="4" w:space="0" w:color="auto"/>
              <w:right w:val="single" w:sz="4" w:space="0" w:color="auto"/>
            </w:tcBorders>
          </w:tcPr>
          <w:p w14:paraId="5B66C333"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105B712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1138D8" w14:textId="77777777" w:rsidR="00F21BC6" w:rsidRPr="00553950" w:rsidRDefault="004D71E9">
            <w:pPr>
              <w:pStyle w:val="affffffff4"/>
              <w:numPr>
                <w:ilvl w:val="0"/>
                <w:numId w:val="67"/>
              </w:numPr>
              <w:rPr>
                <w:szCs w:val="24"/>
              </w:rPr>
            </w:pPr>
            <w:r w:rsidRPr="00553950">
              <w:rPr>
                <w:szCs w:val="24"/>
              </w:rPr>
              <w:t>Выполнить действие, указанное в шаге 4, 8 (формирование отчета).</w:t>
            </w:r>
          </w:p>
          <w:p w14:paraId="72BE6F1D" w14:textId="77777777" w:rsidR="00F21BC6" w:rsidRPr="00553950" w:rsidRDefault="004D71E9">
            <w:pPr>
              <w:pStyle w:val="affffffff4"/>
              <w:rPr>
                <w:szCs w:val="24"/>
              </w:rPr>
            </w:pPr>
            <w:r w:rsidRPr="00553950">
              <w:rPr>
                <w:szCs w:val="24"/>
              </w:rPr>
              <w:t>Перейти в раздел «Аналитическая подсистема» → «Бизнес метрики»; нажать на виджет «Реестр повесток»; зафиксировать отображаемые данные.</w:t>
            </w:r>
          </w:p>
          <w:p w14:paraId="0EB991AA" w14:textId="77777777" w:rsidR="00F21BC6" w:rsidRPr="00553950" w:rsidRDefault="00F21BC6">
            <w:pPr>
              <w:pStyle w:val="affffffff4"/>
              <w:rPr>
                <w:szCs w:val="24"/>
              </w:rPr>
            </w:pPr>
          </w:p>
          <w:p w14:paraId="0015F06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4B4DB30" w14:textId="77777777" w:rsidR="00F21BC6" w:rsidRPr="00553950" w:rsidRDefault="004D71E9">
            <w:pPr>
              <w:pStyle w:val="af"/>
              <w:widowControl w:val="0"/>
              <w:tabs>
                <w:tab w:val="left" w:pos="300"/>
              </w:tabs>
              <w:ind w:left="22"/>
              <w:contextualSpacing/>
            </w:pPr>
            <w:r w:rsidRPr="00553950">
              <w:t xml:space="preserve">– на шаге 10 уведомление гражданину об отмене ограничения: запрет на выезд из России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«Сводный отчет по уведомлению граждан (ЛК ЕПГУ)»- в пределах всех военкоматов сформирован. </w:t>
            </w:r>
          </w:p>
          <w:p w14:paraId="0949A1A0"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p w14:paraId="68CA286D" w14:textId="77777777" w:rsidR="00F21BC6" w:rsidRPr="00553950" w:rsidRDefault="004D71E9">
            <w:pPr>
              <w:pStyle w:val="af"/>
              <w:widowControl w:val="0"/>
              <w:tabs>
                <w:tab w:val="left" w:pos="300"/>
              </w:tabs>
              <w:ind w:left="22"/>
              <w:contextualSpacing/>
            </w:pPr>
            <w:r w:rsidRPr="00553950">
              <w:t xml:space="preserve"> </w:t>
            </w:r>
          </w:p>
        </w:tc>
        <w:tc>
          <w:tcPr>
            <w:tcW w:w="3402" w:type="dxa"/>
            <w:vMerge/>
            <w:tcBorders>
              <w:left w:val="single" w:sz="4" w:space="0" w:color="auto"/>
              <w:right w:val="single" w:sz="4" w:space="0" w:color="auto"/>
            </w:tcBorders>
            <w:shd w:val="clear" w:color="auto" w:fill="auto"/>
          </w:tcPr>
          <w:p w14:paraId="2E7DCB5E" w14:textId="77777777" w:rsidR="00F21BC6" w:rsidRPr="00553950" w:rsidRDefault="00F21BC6">
            <w:pPr>
              <w:pStyle w:val="affffffff4"/>
              <w:rPr>
                <w:b/>
                <w:bCs/>
                <w:szCs w:val="24"/>
              </w:rPr>
            </w:pPr>
          </w:p>
        </w:tc>
      </w:tr>
      <w:tr w:rsidR="00553950" w:rsidRPr="00553950" w14:paraId="1C257724" w14:textId="77777777">
        <w:trPr>
          <w:trHeight w:val="357"/>
        </w:trPr>
        <w:tc>
          <w:tcPr>
            <w:tcW w:w="562" w:type="dxa"/>
            <w:vMerge/>
            <w:tcBorders>
              <w:left w:val="single" w:sz="4" w:space="0" w:color="auto"/>
              <w:right w:val="single" w:sz="4" w:space="0" w:color="auto"/>
            </w:tcBorders>
          </w:tcPr>
          <w:p w14:paraId="48B14ABA"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48CA6B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E4E94A" w14:textId="77777777" w:rsidR="00F21BC6" w:rsidRPr="00553950" w:rsidRDefault="004D71E9">
            <w:pPr>
              <w:pStyle w:val="affffffff4"/>
              <w:numPr>
                <w:ilvl w:val="0"/>
                <w:numId w:val="67"/>
              </w:numPr>
              <w:rPr>
                <w:szCs w:val="24"/>
              </w:rPr>
            </w:pPr>
            <w:r w:rsidRPr="00553950">
              <w:rPr>
                <w:szCs w:val="24"/>
              </w:rPr>
              <w:t>В разделе «Отчеты» выбрать отчет с наименованием «Детализированный отчет по временным мерам»;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в поле «Условия выборки данных»;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2D68CCF" w14:textId="77777777" w:rsidR="00F21BC6" w:rsidRPr="00553950" w:rsidRDefault="004D71E9">
            <w:pPr>
              <w:pStyle w:val="af"/>
              <w:widowControl w:val="0"/>
              <w:numPr>
                <w:ilvl w:val="0"/>
                <w:numId w:val="113"/>
              </w:numPr>
              <w:tabs>
                <w:tab w:val="left" w:pos="300"/>
              </w:tabs>
              <w:ind w:left="0" w:firstLine="22"/>
              <w:contextualSpacing/>
            </w:pPr>
            <w:r w:rsidRPr="00553950">
              <w:t>на шаге 11 отчет с наименованием «Детализированный отчет по временным мерам» сформирован;</w:t>
            </w:r>
          </w:p>
        </w:tc>
        <w:tc>
          <w:tcPr>
            <w:tcW w:w="3402" w:type="dxa"/>
            <w:vMerge/>
            <w:tcBorders>
              <w:left w:val="single" w:sz="4" w:space="0" w:color="auto"/>
              <w:right w:val="single" w:sz="4" w:space="0" w:color="auto"/>
            </w:tcBorders>
            <w:shd w:val="clear" w:color="auto" w:fill="auto"/>
          </w:tcPr>
          <w:p w14:paraId="4BE49B45" w14:textId="77777777" w:rsidR="00F21BC6" w:rsidRPr="00553950" w:rsidRDefault="00F21BC6">
            <w:pPr>
              <w:pStyle w:val="affffffff4"/>
              <w:rPr>
                <w:b/>
                <w:bCs/>
                <w:szCs w:val="24"/>
              </w:rPr>
            </w:pPr>
          </w:p>
        </w:tc>
      </w:tr>
      <w:tr w:rsidR="00553950" w:rsidRPr="00553950" w14:paraId="2F971089" w14:textId="77777777">
        <w:trPr>
          <w:trHeight w:val="357"/>
        </w:trPr>
        <w:tc>
          <w:tcPr>
            <w:tcW w:w="562" w:type="dxa"/>
            <w:vMerge/>
            <w:tcBorders>
              <w:left w:val="single" w:sz="4" w:space="0" w:color="auto"/>
              <w:bottom w:val="single" w:sz="4" w:space="0" w:color="auto"/>
              <w:right w:val="single" w:sz="4" w:space="0" w:color="auto"/>
            </w:tcBorders>
          </w:tcPr>
          <w:p w14:paraId="64586815"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E9DDCD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2D5368"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5AE5A4EE" w14:textId="77777777" w:rsidR="00F21BC6" w:rsidRPr="00553950" w:rsidRDefault="004D71E9">
            <w:pPr>
              <w:pStyle w:val="af"/>
              <w:numPr>
                <w:ilvl w:val="0"/>
                <w:numId w:val="67"/>
              </w:numPr>
              <w:rPr>
                <w:lang w:eastAsia="ru-RU"/>
              </w:rPr>
            </w:pPr>
            <w:r w:rsidRPr="00553950">
              <w:rPr>
                <w:lang w:eastAsia="ru-RU"/>
              </w:rPr>
              <w:t>Проверить поступление уведомления в личный кабинет гражданина на ЕПГУ.</w:t>
            </w:r>
          </w:p>
          <w:p w14:paraId="36F52AE2"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7AF392"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w:t>
            </w:r>
            <w:r w:rsidRPr="00553950">
              <w:rPr>
                <w:szCs w:val="24"/>
              </w:rPr>
              <w:t xml:space="preserve">на ЕПГУ является: </w:t>
            </w:r>
          </w:p>
          <w:p w14:paraId="65DF0F37" w14:textId="77777777" w:rsidR="00F21BC6" w:rsidRPr="00553950" w:rsidRDefault="004D71E9">
            <w:pPr>
              <w:pStyle w:val="affffffff4"/>
              <w:rPr>
                <w:szCs w:val="24"/>
              </w:rPr>
            </w:pPr>
            <w:r w:rsidRPr="00553950">
              <w:rPr>
                <w:szCs w:val="24"/>
              </w:rPr>
              <w:t>– на шаге 12 поступление уведомлений об отмене ограничения: запрет на выезд из России в личный кабинет гражданина на ЕПГУ.</w:t>
            </w:r>
          </w:p>
          <w:p w14:paraId="39578F77" w14:textId="77777777" w:rsidR="00F21BC6" w:rsidRPr="00553950" w:rsidRDefault="004D71E9">
            <w:pPr>
              <w:tabs>
                <w:tab w:val="left" w:pos="851"/>
              </w:tabs>
              <w:spacing w:before="60" w:after="60"/>
              <w:rPr>
                <w:rFonts w:cstheme="minorHAnsi"/>
                <w:b/>
                <w:bCs/>
              </w:rPr>
            </w:pPr>
            <w:r w:rsidRPr="00553950">
              <w:rPr>
                <w:rFonts w:cstheme="minorHAnsi"/>
                <w:b/>
                <w:bCs/>
              </w:rPr>
              <w:t>Текст Уведомления:</w:t>
            </w:r>
          </w:p>
          <w:p w14:paraId="6F27A3F1" w14:textId="77777777" w:rsidR="00F21BC6" w:rsidRPr="00553950" w:rsidRDefault="004D71E9">
            <w:r w:rsidRPr="00553950">
              <w:t>Решение об отмене ограничения: запрет на выезд из России</w:t>
            </w:r>
          </w:p>
          <w:p w14:paraId="5EC93AFA" w14:textId="77777777" w:rsidR="00F21BC6" w:rsidRPr="00553950" w:rsidRDefault="004D71E9">
            <w:pPr>
              <w:pStyle w:val="affffffff4"/>
              <w:rPr>
                <w:szCs w:val="24"/>
              </w:rPr>
            </w:pPr>
            <w:r w:rsidRPr="00553950">
              <w:rPr>
                <w:szCs w:val="24"/>
              </w:rPr>
              <w:t>&lt;Имя, Отчество&gt;</w:t>
            </w:r>
          </w:p>
          <w:p w14:paraId="68E86E59" w14:textId="77777777" w:rsidR="00F21BC6" w:rsidRPr="00553950" w:rsidRDefault="004D71E9">
            <w:pPr>
              <w:pStyle w:val="affffffff4"/>
              <w:rPr>
                <w:szCs w:val="24"/>
              </w:rPr>
            </w:pPr>
            <w:r w:rsidRPr="00553950">
              <w:rPr>
                <w:szCs w:val="24"/>
              </w:rPr>
              <w:t xml:space="preserve">Принято решение об отмене ограничения, примененного к вам на основании п.1 ст.7.1 Закона о воинской </w:t>
            </w:r>
            <w:r w:rsidRPr="00553950">
              <w:rPr>
                <w:szCs w:val="24"/>
              </w:rPr>
              <w:lastRenderedPageBreak/>
              <w:t>обязанности и военной службе</w:t>
            </w:r>
          </w:p>
          <w:p w14:paraId="37DE2AE4" w14:textId="77777777" w:rsidR="00F21BC6" w:rsidRPr="00553950" w:rsidRDefault="004D71E9">
            <w:pPr>
              <w:pStyle w:val="affffffff4"/>
              <w:rPr>
                <w:szCs w:val="24"/>
              </w:rPr>
            </w:pPr>
            <w:r w:rsidRPr="00553950">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61204F82" w14:textId="77777777" w:rsidR="00F21BC6" w:rsidRPr="00553950" w:rsidRDefault="00F21BC6">
            <w:pPr>
              <w:pStyle w:val="affffffff4"/>
              <w:rPr>
                <w:b/>
                <w:bCs/>
                <w:szCs w:val="24"/>
              </w:rPr>
            </w:pPr>
          </w:p>
        </w:tc>
      </w:tr>
      <w:tr w:rsidR="00553950" w:rsidRPr="00553950" w14:paraId="403C6A1D" w14:textId="77777777">
        <w:trPr>
          <w:trHeight w:val="357"/>
        </w:trPr>
        <w:tc>
          <w:tcPr>
            <w:tcW w:w="562" w:type="dxa"/>
            <w:vMerge/>
            <w:tcBorders>
              <w:left w:val="single" w:sz="4" w:space="0" w:color="auto"/>
              <w:bottom w:val="single" w:sz="4" w:space="0" w:color="auto"/>
              <w:right w:val="single" w:sz="4" w:space="0" w:color="auto"/>
            </w:tcBorders>
          </w:tcPr>
          <w:p w14:paraId="5162173C"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B222CD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2012D9" w14:textId="77777777" w:rsidR="00F21BC6" w:rsidRPr="00553950" w:rsidRDefault="004D71E9">
            <w:pPr>
              <w:pStyle w:val="affffffff4"/>
              <w:rPr>
                <w:szCs w:val="24"/>
              </w:rPr>
            </w:pPr>
            <w:r w:rsidRPr="00553950">
              <w:rPr>
                <w:szCs w:val="24"/>
              </w:rPr>
              <w:t xml:space="preserve">Для прохождения проверки 74 «Просмотр данных архива по гражданам» сценарий 1, необходимо снять Гражданина 5 с воинского учета. </w:t>
            </w:r>
          </w:p>
          <w:p w14:paraId="4E7FCC46" w14:textId="77777777" w:rsidR="00F21BC6" w:rsidRPr="00553950" w:rsidRDefault="004D71E9">
            <w:pPr>
              <w:pStyle w:val="affffffff4"/>
              <w:rPr>
                <w:szCs w:val="24"/>
              </w:rPr>
            </w:pPr>
            <w:r w:rsidRPr="00553950">
              <w:rPr>
                <w:szCs w:val="24"/>
              </w:rPr>
              <w:t>Процесс снятия с воинского учета описан в проверке 41 «Проверка снятия с воинского учета при очном посещении военного комиссариата гражданином (ручной ввод)»</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7CC712C"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bottom w:val="single" w:sz="4" w:space="0" w:color="auto"/>
              <w:right w:val="single" w:sz="4" w:space="0" w:color="auto"/>
            </w:tcBorders>
            <w:shd w:val="clear" w:color="auto" w:fill="auto"/>
          </w:tcPr>
          <w:p w14:paraId="191E735D" w14:textId="77777777" w:rsidR="00F21BC6" w:rsidRPr="00553950" w:rsidRDefault="00F21BC6">
            <w:pPr>
              <w:pStyle w:val="affffffff4"/>
              <w:rPr>
                <w:b/>
                <w:bCs/>
                <w:szCs w:val="24"/>
              </w:rPr>
            </w:pPr>
          </w:p>
        </w:tc>
      </w:tr>
      <w:tr w:rsidR="00553950" w:rsidRPr="00553950" w14:paraId="35489CB0" w14:textId="77777777">
        <w:trPr>
          <w:trHeight w:val="971"/>
        </w:trPr>
        <w:tc>
          <w:tcPr>
            <w:tcW w:w="562" w:type="dxa"/>
            <w:vMerge w:val="restart"/>
            <w:tcBorders>
              <w:top w:val="single" w:sz="4" w:space="0" w:color="auto"/>
              <w:left w:val="single" w:sz="4" w:space="0" w:color="auto"/>
              <w:right w:val="single" w:sz="4" w:space="0" w:color="auto"/>
            </w:tcBorders>
          </w:tcPr>
          <w:p w14:paraId="68BF9E45" w14:textId="77777777" w:rsidR="00F21BC6" w:rsidRPr="00553950" w:rsidRDefault="004D71E9">
            <w:pPr>
              <w:pStyle w:val="af"/>
              <w:widowControl w:val="0"/>
              <w:numPr>
                <w:ilvl w:val="2"/>
                <w:numId w:val="275"/>
              </w:numPr>
              <w:suppressLineNumbers/>
              <w:ind w:left="57" w:right="-57"/>
              <w:contextualSpacing/>
            </w:pPr>
            <w:r w:rsidRPr="00553950">
              <w:t>30.</w:t>
            </w:r>
          </w:p>
        </w:tc>
        <w:tc>
          <w:tcPr>
            <w:tcW w:w="2415" w:type="dxa"/>
            <w:vMerge w:val="restart"/>
            <w:tcBorders>
              <w:top w:val="single" w:sz="4" w:space="0" w:color="auto"/>
              <w:left w:val="single" w:sz="4" w:space="0" w:color="auto"/>
              <w:right w:val="single" w:sz="4" w:space="0" w:color="auto"/>
            </w:tcBorders>
            <w:shd w:val="clear" w:color="auto" w:fill="auto"/>
          </w:tcPr>
          <w:p w14:paraId="1A279EB3" w14:textId="77777777" w:rsidR="00F21BC6" w:rsidRPr="00553950" w:rsidRDefault="004D71E9">
            <w:pPr>
              <w:pStyle w:val="affffffff4"/>
              <w:rPr>
                <w:szCs w:val="24"/>
              </w:rPr>
            </w:pPr>
            <w:r w:rsidRPr="00553950">
              <w:rPr>
                <w:szCs w:val="24"/>
              </w:rPr>
              <w:t>Проверка функциональности введения временных мер (повестка по призыву):</w:t>
            </w:r>
          </w:p>
          <w:p w14:paraId="7D000680"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050655AA" w14:textId="77777777" w:rsidR="00F21BC6" w:rsidRPr="00553950" w:rsidRDefault="004D71E9">
            <w:pPr>
              <w:pStyle w:val="affffffff4"/>
              <w:rPr>
                <w:szCs w:val="24"/>
              </w:rPr>
            </w:pPr>
            <w:r w:rsidRPr="00553950">
              <w:rPr>
                <w:szCs w:val="24"/>
              </w:rPr>
              <w:t xml:space="preserve">− запрет на постановку в налоговом органе физического лица в качестве налогоплательщика, </w:t>
            </w:r>
            <w:r w:rsidRPr="00553950">
              <w:rPr>
                <w:szCs w:val="24"/>
              </w:rPr>
              <w:lastRenderedPageBreak/>
              <w:t>применяющего специальный налоговый режим «Налог на профессиональный доход»;</w:t>
            </w:r>
          </w:p>
          <w:p w14:paraId="5F11034B" w14:textId="77777777" w:rsidR="00F21BC6" w:rsidRPr="00553950" w:rsidRDefault="004D71E9">
            <w:pPr>
              <w:pStyle w:val="affffffff4"/>
              <w:rPr>
                <w:szCs w:val="24"/>
              </w:rPr>
            </w:pPr>
            <w:r w:rsidRPr="00553950">
              <w:rPr>
                <w:szCs w:val="24"/>
              </w:rPr>
              <w:t>− приостановка действий по государственной регистрации недвижимости и ее постановке на кадастровый учет;</w:t>
            </w:r>
          </w:p>
          <w:p w14:paraId="2AB8385A" w14:textId="77777777" w:rsidR="00F21BC6" w:rsidRPr="00553950" w:rsidRDefault="004D71E9">
            <w:pPr>
              <w:pStyle w:val="affffffff4"/>
              <w:rPr>
                <w:szCs w:val="24"/>
              </w:rPr>
            </w:pPr>
            <w:r w:rsidRPr="00553950">
              <w:rPr>
                <w:szCs w:val="24"/>
              </w:rPr>
              <w:t>− ограничение на управление транспортными средствами;</w:t>
            </w:r>
          </w:p>
          <w:p w14:paraId="7856A1F1" w14:textId="77777777" w:rsidR="00F21BC6" w:rsidRPr="00553950" w:rsidRDefault="004D71E9">
            <w:pPr>
              <w:pStyle w:val="affffffff4"/>
              <w:rPr>
                <w:szCs w:val="24"/>
              </w:rPr>
            </w:pPr>
            <w:r w:rsidRPr="00553950">
              <w:rPr>
                <w:szCs w:val="24"/>
              </w:rPr>
              <w:t>− запрет на регистрацию транспортных средств.</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E8FA52B" w14:textId="77777777" w:rsidR="00F21BC6" w:rsidRPr="00553950" w:rsidRDefault="004D71E9">
            <w:pPr>
              <w:pStyle w:val="affffffff4"/>
              <w:rPr>
                <w:szCs w:val="24"/>
              </w:rPr>
            </w:pPr>
            <w:r w:rsidRPr="00553950">
              <w:rPr>
                <w:szCs w:val="24"/>
              </w:rPr>
              <w:lastRenderedPageBreak/>
              <w:t xml:space="preserve">Проверяется в рамках проверки реализации требований к </w:t>
            </w:r>
            <w:r w:rsidRPr="00553950">
              <w:t>компоненту «Реестр повесток»</w:t>
            </w:r>
            <w:r w:rsidRPr="00553950">
              <w:rPr>
                <w:szCs w:val="24"/>
              </w:rPr>
              <w:t xml:space="preserve"> по истечении 20 календарных дней с даты, указанной в повестке</w:t>
            </w:r>
          </w:p>
          <w:p w14:paraId="57C03DF5"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515C9F5" w14:textId="77777777" w:rsidR="00F21BC6" w:rsidRPr="00553950" w:rsidRDefault="00F21BC6">
            <w:pPr>
              <w:tabs>
                <w:tab w:val="left" w:pos="300"/>
              </w:tabs>
            </w:pPr>
          </w:p>
        </w:tc>
        <w:tc>
          <w:tcPr>
            <w:tcW w:w="3402" w:type="dxa"/>
            <w:vMerge w:val="restart"/>
            <w:tcBorders>
              <w:top w:val="single" w:sz="4" w:space="0" w:color="auto"/>
              <w:left w:val="single" w:sz="4" w:space="0" w:color="auto"/>
              <w:right w:val="single" w:sz="4" w:space="0" w:color="auto"/>
            </w:tcBorders>
            <w:shd w:val="clear" w:color="auto" w:fill="auto"/>
          </w:tcPr>
          <w:p w14:paraId="2FF16956"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5B62DDF5" w14:textId="77777777" w:rsidR="00F21BC6" w:rsidRPr="00553950" w:rsidRDefault="004D71E9">
            <w:pPr>
              <w:pStyle w:val="affffffff4"/>
              <w:rPr>
                <w:bCs/>
                <w:szCs w:val="24"/>
              </w:rPr>
            </w:pPr>
            <w:r w:rsidRPr="00553950">
              <w:rPr>
                <w:bCs/>
                <w:szCs w:val="24"/>
              </w:rPr>
              <w:t xml:space="preserve">В проверке используются данные гражданина </w:t>
            </w:r>
            <w:r w:rsidRPr="00553950">
              <w:rPr>
                <w:szCs w:val="24"/>
              </w:rPr>
              <w:t>51</w:t>
            </w:r>
          </w:p>
          <w:p w14:paraId="7AE9F869" w14:textId="77777777" w:rsidR="00F21BC6" w:rsidRPr="00553950" w:rsidRDefault="00F21BC6">
            <w:pPr>
              <w:pStyle w:val="affffffff4"/>
              <w:rPr>
                <w:szCs w:val="24"/>
              </w:rPr>
            </w:pPr>
          </w:p>
          <w:p w14:paraId="7CEBD05F" w14:textId="77777777" w:rsidR="00F21BC6" w:rsidRPr="00553950" w:rsidRDefault="004D71E9">
            <w:pPr>
              <w:pStyle w:val="af"/>
              <w:numPr>
                <w:ilvl w:val="0"/>
                <w:numId w:val="58"/>
              </w:numPr>
              <w:rPr>
                <w:lang w:eastAsia="ru-RU"/>
              </w:rPr>
            </w:pPr>
            <w:r w:rsidRPr="00553950">
              <w:t xml:space="preserve">Запись гражданина, используемая в сценарии 28 в статусе «Гражданин не явился» по истечении 20 календарных дней с даты явки, указанной в повестке, переходит в статус «Решение на подписании» </w:t>
            </w:r>
            <w:r w:rsidRPr="00553950">
              <w:rPr>
                <w:lang w:eastAsia="ru-RU"/>
              </w:rPr>
              <w:t>(повестка по призыву)</w:t>
            </w:r>
          </w:p>
          <w:p w14:paraId="7DA5D301" w14:textId="77777777" w:rsidR="00F21BC6" w:rsidRPr="00553950" w:rsidRDefault="004D71E9">
            <w:pPr>
              <w:pStyle w:val="affffffff4"/>
              <w:numPr>
                <w:ilvl w:val="0"/>
                <w:numId w:val="58"/>
              </w:numPr>
              <w:rPr>
                <w:szCs w:val="24"/>
              </w:rPr>
            </w:pPr>
            <w:r w:rsidRPr="00553950">
              <w:rPr>
                <w:szCs w:val="24"/>
              </w:rPr>
              <w:t xml:space="preserve">УКЭП на АРМ военного комиссара. УКЭП того удостоверяющего центра, к </w:t>
            </w:r>
            <w:r w:rsidRPr="00553950">
              <w:rPr>
                <w:szCs w:val="24"/>
              </w:rPr>
              <w:lastRenderedPageBreak/>
              <w:t>которому подключен стенд.</w:t>
            </w:r>
          </w:p>
          <w:p w14:paraId="5D9CCF5D" w14:textId="77777777" w:rsidR="00F21BC6" w:rsidRPr="00553950" w:rsidRDefault="00F21BC6">
            <w:pPr>
              <w:pStyle w:val="affffffff4"/>
              <w:rPr>
                <w:szCs w:val="24"/>
              </w:rPr>
            </w:pPr>
          </w:p>
          <w:p w14:paraId="63CC0251" w14:textId="77777777" w:rsidR="00F21BC6" w:rsidRPr="00553950" w:rsidRDefault="004D71E9">
            <w:pPr>
              <w:pStyle w:val="affffffff4"/>
              <w:rPr>
                <w:szCs w:val="24"/>
              </w:rPr>
            </w:pPr>
            <w:r w:rsidRPr="00553950">
              <w:rPr>
                <w:szCs w:val="24"/>
              </w:rPr>
              <w:t>Пользователи с назначенными ролями:</w:t>
            </w:r>
          </w:p>
          <w:p w14:paraId="2481CDF8" w14:textId="77777777" w:rsidR="00F21BC6" w:rsidRPr="00553950" w:rsidRDefault="004D71E9">
            <w:pPr>
              <w:pStyle w:val="affffffff4"/>
              <w:numPr>
                <w:ilvl w:val="0"/>
                <w:numId w:val="125"/>
              </w:numPr>
              <w:tabs>
                <w:tab w:val="left" w:pos="321"/>
              </w:tabs>
              <w:ind w:left="34" w:firstLine="0"/>
              <w:rPr>
                <w:b/>
                <w:szCs w:val="24"/>
              </w:rPr>
            </w:pPr>
            <w:r w:rsidRPr="00553950">
              <w:rPr>
                <w:szCs w:val="24"/>
              </w:rPr>
              <w:t>Военный комиссар;</w:t>
            </w:r>
          </w:p>
          <w:p w14:paraId="22C77631" w14:textId="77777777" w:rsidR="00F21BC6" w:rsidRPr="00553950" w:rsidRDefault="004D71E9">
            <w:pPr>
              <w:pStyle w:val="affffffff4"/>
              <w:numPr>
                <w:ilvl w:val="0"/>
                <w:numId w:val="125"/>
              </w:numPr>
              <w:tabs>
                <w:tab w:val="left" w:pos="318"/>
              </w:tabs>
              <w:ind w:left="34" w:firstLine="0"/>
              <w:rPr>
                <w:b/>
                <w:szCs w:val="24"/>
              </w:rPr>
            </w:pPr>
            <w:r w:rsidRPr="00553950">
              <w:rPr>
                <w:szCs w:val="24"/>
              </w:rPr>
              <w:t>Наблюдатель ВК субъекта;</w:t>
            </w:r>
          </w:p>
          <w:p w14:paraId="590DFA22" w14:textId="77777777" w:rsidR="00F21BC6" w:rsidRPr="00553950" w:rsidRDefault="004D71E9">
            <w:pPr>
              <w:pStyle w:val="affffffff4"/>
              <w:numPr>
                <w:ilvl w:val="0"/>
                <w:numId w:val="125"/>
              </w:numPr>
              <w:tabs>
                <w:tab w:val="left" w:pos="321"/>
              </w:tabs>
              <w:ind w:left="34" w:firstLine="0"/>
            </w:pPr>
            <w:r w:rsidRPr="00553950">
              <w:rPr>
                <w:szCs w:val="24"/>
              </w:rPr>
              <w:t>Наблюдатель штаба ВО;</w:t>
            </w:r>
          </w:p>
          <w:p w14:paraId="0841DD5F" w14:textId="77777777" w:rsidR="00F21BC6" w:rsidRPr="00553950" w:rsidRDefault="004D71E9">
            <w:pPr>
              <w:pStyle w:val="affffffff4"/>
              <w:numPr>
                <w:ilvl w:val="0"/>
                <w:numId w:val="125"/>
              </w:numPr>
              <w:tabs>
                <w:tab w:val="left" w:pos="321"/>
              </w:tabs>
              <w:ind w:left="34" w:firstLine="0"/>
              <w:rPr>
                <w:b/>
                <w:szCs w:val="24"/>
              </w:rPr>
            </w:pPr>
            <w:r w:rsidRPr="00553950">
              <w:rPr>
                <w:szCs w:val="24"/>
              </w:rPr>
              <w:t>Наблюдатель ГОМУ;</w:t>
            </w:r>
          </w:p>
          <w:p w14:paraId="61D63204" w14:textId="77777777" w:rsidR="00F21BC6" w:rsidRPr="00553950" w:rsidRDefault="004D71E9">
            <w:pPr>
              <w:pStyle w:val="affffffff4"/>
              <w:numPr>
                <w:ilvl w:val="0"/>
                <w:numId w:val="125"/>
              </w:numPr>
              <w:tabs>
                <w:tab w:val="left" w:pos="321"/>
              </w:tabs>
              <w:ind w:left="34" w:firstLine="0"/>
            </w:pPr>
            <w:r w:rsidRPr="00553950">
              <w:t>Сотрудник ГОМУ.</w:t>
            </w:r>
          </w:p>
          <w:p w14:paraId="7149BF9B" w14:textId="77777777" w:rsidR="00F21BC6" w:rsidRPr="00553950" w:rsidRDefault="00F21BC6">
            <w:pPr>
              <w:pStyle w:val="affffffff4"/>
              <w:rPr>
                <w:b/>
                <w:bCs/>
                <w:szCs w:val="24"/>
              </w:rPr>
            </w:pPr>
          </w:p>
        </w:tc>
      </w:tr>
      <w:tr w:rsidR="00553950" w:rsidRPr="00553950" w14:paraId="49297C09" w14:textId="77777777">
        <w:trPr>
          <w:trHeight w:val="971"/>
        </w:trPr>
        <w:tc>
          <w:tcPr>
            <w:tcW w:w="562" w:type="dxa"/>
            <w:vMerge/>
            <w:tcBorders>
              <w:left w:val="single" w:sz="4" w:space="0" w:color="auto"/>
              <w:right w:val="single" w:sz="4" w:space="0" w:color="auto"/>
            </w:tcBorders>
          </w:tcPr>
          <w:p w14:paraId="3DAFDDA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ED862E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E5834ED" w14:textId="77777777" w:rsidR="00F21BC6" w:rsidRPr="00553950" w:rsidRDefault="004D71E9">
            <w:pPr>
              <w:pStyle w:val="affffffff4"/>
              <w:rPr>
                <w:b/>
                <w:bCs/>
                <w:szCs w:val="24"/>
              </w:rPr>
            </w:pPr>
            <w:r w:rsidRPr="00553950">
              <w:rPr>
                <w:b/>
                <w:bCs/>
                <w:szCs w:val="24"/>
              </w:rPr>
              <w:t>Авторизоваться под ролью «Военный комиссар»</w:t>
            </w:r>
          </w:p>
          <w:p w14:paraId="48F35A96"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E71B50"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Военный комиссар</w:t>
            </w:r>
            <w:r w:rsidRPr="00553950">
              <w:t>» является:</w:t>
            </w:r>
          </w:p>
          <w:p w14:paraId="4F0F9857"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24541800" w14:textId="77777777" w:rsidR="00F21BC6" w:rsidRPr="00553950" w:rsidRDefault="00F21BC6">
            <w:pPr>
              <w:pStyle w:val="affffffff4"/>
              <w:rPr>
                <w:b/>
                <w:bCs/>
                <w:szCs w:val="24"/>
              </w:rPr>
            </w:pPr>
          </w:p>
        </w:tc>
      </w:tr>
      <w:tr w:rsidR="00553950" w:rsidRPr="00553950" w14:paraId="3608EC6C" w14:textId="77777777">
        <w:trPr>
          <w:trHeight w:val="362"/>
        </w:trPr>
        <w:tc>
          <w:tcPr>
            <w:tcW w:w="562" w:type="dxa"/>
            <w:vMerge/>
            <w:tcBorders>
              <w:left w:val="single" w:sz="4" w:space="0" w:color="auto"/>
              <w:right w:val="single" w:sz="4" w:space="0" w:color="auto"/>
            </w:tcBorders>
          </w:tcPr>
          <w:p w14:paraId="57883C6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0826B8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62E1CB" w14:textId="77777777" w:rsidR="00F21BC6" w:rsidRPr="00553950" w:rsidRDefault="004D71E9">
            <w:pPr>
              <w:pStyle w:val="affffffff4"/>
              <w:numPr>
                <w:ilvl w:val="0"/>
                <w:numId w:val="266"/>
              </w:numPr>
              <w:rPr>
                <w:szCs w:val="24"/>
              </w:rPr>
            </w:pPr>
            <w:r w:rsidRPr="00553950">
              <w:rPr>
                <w:szCs w:val="24"/>
              </w:rPr>
              <w:t xml:space="preserve">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поле «Военный комиссариат </w:t>
            </w:r>
            <w:r w:rsidRPr="00553950">
              <w:rPr>
                <w:szCs w:val="24"/>
              </w:rPr>
              <w:lastRenderedPageBreak/>
              <w:t xml:space="preserve">(подразделение субъекта РФ)» заполняется автоматически в соответствии с уровнем доступа роли; задать период отчета в поле «с» и «по» </w:t>
            </w:r>
            <w:r w:rsidRPr="00553950">
              <w:t>- текущая дата</w:t>
            </w:r>
            <w:r w:rsidRPr="00553950">
              <w:rPr>
                <w:szCs w:val="24"/>
              </w:rPr>
              <w:t xml:space="preserve">;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7D0FD9" w14:textId="77777777" w:rsidR="00F21BC6" w:rsidRPr="00553950" w:rsidRDefault="004D71E9">
            <w:pPr>
              <w:pStyle w:val="af"/>
              <w:widowControl w:val="0"/>
              <w:tabs>
                <w:tab w:val="left" w:pos="318"/>
              </w:tabs>
              <w:ind w:left="0"/>
              <w:contextualSpacing/>
            </w:pPr>
            <w:r w:rsidRPr="00553950">
              <w:lastRenderedPageBreak/>
              <w:t xml:space="preserve">– на шаге 1 отчет с наименованием «Сводный отчет по применению временных мер» сформирован; заполнены столбцы «Вид меры», </w:t>
            </w:r>
            <w:r w:rsidRPr="00553950">
              <w:lastRenderedPageBreak/>
              <w:t>«ФОИВ», «Направлено военными комиссариатами сведений о применении временных мер*» и «Направлено военными комиссариатами сведений о снятии временных мер**»;</w:t>
            </w:r>
          </w:p>
          <w:p w14:paraId="0AD5CF47"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477D894B" w14:textId="77777777" w:rsidR="00F21BC6" w:rsidRPr="00553950" w:rsidRDefault="00F21BC6">
            <w:pPr>
              <w:pStyle w:val="affffffff4"/>
              <w:rPr>
                <w:b/>
                <w:bCs/>
                <w:szCs w:val="24"/>
              </w:rPr>
            </w:pPr>
          </w:p>
        </w:tc>
      </w:tr>
      <w:tr w:rsidR="00553950" w:rsidRPr="00553950" w14:paraId="00EE4674" w14:textId="77777777">
        <w:trPr>
          <w:trHeight w:val="362"/>
        </w:trPr>
        <w:tc>
          <w:tcPr>
            <w:tcW w:w="562" w:type="dxa"/>
            <w:vMerge/>
            <w:tcBorders>
              <w:left w:val="single" w:sz="4" w:space="0" w:color="auto"/>
              <w:right w:val="single" w:sz="4" w:space="0" w:color="auto"/>
            </w:tcBorders>
          </w:tcPr>
          <w:p w14:paraId="0F62AD7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7A5C45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69043C" w14:textId="77777777" w:rsidR="00F21BC6" w:rsidRPr="00553950" w:rsidRDefault="004D71E9">
            <w:pPr>
              <w:pStyle w:val="affffffff4"/>
              <w:numPr>
                <w:ilvl w:val="0"/>
                <w:numId w:val="266"/>
              </w:numPr>
              <w:rPr>
                <w:szCs w:val="24"/>
              </w:rPr>
            </w:pPr>
            <w:r w:rsidRPr="00553950">
              <w:rPr>
                <w:szCs w:val="24"/>
              </w:rPr>
              <w:t>В разделе «Ведение учета» → «Состоящие на учете» в карточке гражданина нажать кнопку «Подписать» и подписать решение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D43D1A" w14:textId="77777777" w:rsidR="00F21BC6" w:rsidRPr="00553950" w:rsidRDefault="004D71E9">
            <w:pPr>
              <w:pStyle w:val="af"/>
              <w:widowControl w:val="0"/>
              <w:tabs>
                <w:tab w:val="left" w:pos="318"/>
              </w:tabs>
              <w:ind w:left="0"/>
              <w:contextualSpacing/>
            </w:pPr>
            <w:r w:rsidRPr="00553950">
              <w:t xml:space="preserve">– на шаге 2 подписание решения о применении временных мер; </w:t>
            </w:r>
          </w:p>
          <w:p w14:paraId="3938D6FA"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549C0811" w14:textId="77777777" w:rsidR="00F21BC6" w:rsidRPr="00553950" w:rsidRDefault="00F21BC6">
            <w:pPr>
              <w:pStyle w:val="affffffff4"/>
              <w:rPr>
                <w:b/>
                <w:bCs/>
                <w:szCs w:val="24"/>
              </w:rPr>
            </w:pPr>
          </w:p>
        </w:tc>
      </w:tr>
      <w:tr w:rsidR="00553950" w:rsidRPr="00553950" w14:paraId="76814DF4" w14:textId="77777777">
        <w:trPr>
          <w:trHeight w:val="362"/>
        </w:trPr>
        <w:tc>
          <w:tcPr>
            <w:tcW w:w="562" w:type="dxa"/>
            <w:vMerge/>
            <w:tcBorders>
              <w:left w:val="single" w:sz="4" w:space="0" w:color="auto"/>
              <w:right w:val="single" w:sz="4" w:space="0" w:color="auto"/>
            </w:tcBorders>
          </w:tcPr>
          <w:p w14:paraId="50116E3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7BCFB0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F848AA" w14:textId="77777777" w:rsidR="00F21BC6" w:rsidRPr="00553950" w:rsidRDefault="004D71E9">
            <w:pPr>
              <w:pStyle w:val="affffffff4"/>
              <w:numPr>
                <w:ilvl w:val="0"/>
                <w:numId w:val="266"/>
              </w:numPr>
              <w:rPr>
                <w:szCs w:val="24"/>
              </w:rPr>
            </w:pPr>
            <w:r w:rsidRPr="00553950">
              <w:rPr>
                <w:szCs w:val="24"/>
              </w:rPr>
              <w:t>В разделе «Внешний обмен» → «Уведомления на ЕПГУ» просмотреть направленное уведомление о применении ограничений из-за неявки в военкомат;</w:t>
            </w:r>
          </w:p>
          <w:p w14:paraId="4B086FE8"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DBA026E" w14:textId="77777777" w:rsidR="00F21BC6" w:rsidRPr="00553950" w:rsidRDefault="004D71E9">
            <w:pPr>
              <w:pStyle w:val="af"/>
              <w:widowControl w:val="0"/>
              <w:numPr>
                <w:ilvl w:val="0"/>
                <w:numId w:val="114"/>
              </w:numPr>
              <w:tabs>
                <w:tab w:val="left" w:pos="318"/>
              </w:tabs>
              <w:ind w:left="0" w:firstLine="0"/>
              <w:contextualSpacing/>
            </w:pPr>
            <w:r w:rsidRPr="00553950">
              <w:t>на шаге 3 уведомление гражданину о применении ограничений из-за неявки в военкомат в статусе «Доставлено»;</w:t>
            </w:r>
          </w:p>
        </w:tc>
        <w:tc>
          <w:tcPr>
            <w:tcW w:w="3402" w:type="dxa"/>
            <w:vMerge/>
            <w:tcBorders>
              <w:left w:val="single" w:sz="4" w:space="0" w:color="auto"/>
              <w:right w:val="single" w:sz="4" w:space="0" w:color="auto"/>
            </w:tcBorders>
            <w:shd w:val="clear" w:color="auto" w:fill="auto"/>
          </w:tcPr>
          <w:p w14:paraId="03FC0610" w14:textId="77777777" w:rsidR="00F21BC6" w:rsidRPr="00553950" w:rsidRDefault="00F21BC6">
            <w:pPr>
              <w:pStyle w:val="affffffff4"/>
              <w:rPr>
                <w:b/>
                <w:bCs/>
                <w:szCs w:val="24"/>
              </w:rPr>
            </w:pPr>
          </w:p>
        </w:tc>
      </w:tr>
      <w:tr w:rsidR="00553950" w:rsidRPr="00553950" w14:paraId="1AA8C397" w14:textId="77777777">
        <w:trPr>
          <w:trHeight w:val="362"/>
        </w:trPr>
        <w:tc>
          <w:tcPr>
            <w:tcW w:w="562" w:type="dxa"/>
            <w:vMerge/>
            <w:tcBorders>
              <w:left w:val="single" w:sz="4" w:space="0" w:color="auto"/>
              <w:right w:val="single" w:sz="4" w:space="0" w:color="auto"/>
            </w:tcBorders>
          </w:tcPr>
          <w:p w14:paraId="5998880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BA7F85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EE31F7" w14:textId="77777777" w:rsidR="00F21BC6" w:rsidRPr="00553950" w:rsidRDefault="004D71E9">
            <w:pPr>
              <w:pStyle w:val="affffffff4"/>
              <w:numPr>
                <w:ilvl w:val="0"/>
                <w:numId w:val="266"/>
              </w:numPr>
              <w:rPr>
                <w:szCs w:val="24"/>
              </w:rPr>
            </w:pPr>
            <w:r w:rsidRPr="00553950">
              <w:rPr>
                <w:szCs w:val="24"/>
              </w:rPr>
              <w:t>В разделе «Администрирование» → «Администрирование УЗ» → «Журнал пользовательских операций»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DFF91D8" w14:textId="77777777" w:rsidR="00F21BC6" w:rsidRPr="00553950" w:rsidRDefault="004D71E9">
            <w:pPr>
              <w:pStyle w:val="af"/>
              <w:widowControl w:val="0"/>
              <w:numPr>
                <w:ilvl w:val="0"/>
                <w:numId w:val="114"/>
              </w:numPr>
              <w:tabs>
                <w:tab w:val="left" w:pos="318"/>
              </w:tabs>
              <w:ind w:left="0" w:firstLine="0"/>
              <w:contextualSpacing/>
            </w:pPr>
            <w:r w:rsidRPr="00553950">
              <w:t>на шаге 4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708ADF63" w14:textId="77777777" w:rsidR="00F21BC6" w:rsidRPr="00553950" w:rsidRDefault="00F21BC6">
            <w:pPr>
              <w:pStyle w:val="affffffff4"/>
              <w:rPr>
                <w:b/>
                <w:bCs/>
                <w:szCs w:val="24"/>
              </w:rPr>
            </w:pPr>
          </w:p>
        </w:tc>
      </w:tr>
      <w:tr w:rsidR="00553950" w:rsidRPr="00553950" w14:paraId="0393E380" w14:textId="77777777">
        <w:trPr>
          <w:trHeight w:val="362"/>
        </w:trPr>
        <w:tc>
          <w:tcPr>
            <w:tcW w:w="562" w:type="dxa"/>
            <w:vMerge/>
            <w:tcBorders>
              <w:left w:val="single" w:sz="4" w:space="0" w:color="auto"/>
              <w:right w:val="single" w:sz="4" w:space="0" w:color="auto"/>
            </w:tcBorders>
          </w:tcPr>
          <w:p w14:paraId="57643D9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B9C8DF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0040F0" w14:textId="77777777" w:rsidR="00F21BC6" w:rsidRPr="00553950" w:rsidRDefault="004D71E9">
            <w:pPr>
              <w:pStyle w:val="affffffff4"/>
              <w:numPr>
                <w:ilvl w:val="0"/>
                <w:numId w:val="266"/>
              </w:numPr>
              <w:rPr>
                <w:szCs w:val="24"/>
              </w:rPr>
            </w:pPr>
            <w:r w:rsidRPr="00553950">
              <w:rPr>
                <w:szCs w:val="24"/>
              </w:rPr>
              <w:t xml:space="preserve">В разделе «Отчеты» </w:t>
            </w:r>
            <w:r w:rsidRPr="00553950">
              <w:t xml:space="preserve">выбрать отчет с наименованием </w:t>
            </w:r>
            <w:r w:rsidRPr="00553950">
              <w:rPr>
                <w:szCs w:val="24"/>
              </w:rPr>
              <w:t>«Сводный отчет по применению временных мер»</w:t>
            </w:r>
            <w:r w:rsidRPr="00553950">
              <w:t>;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r w:rsidRPr="00553950">
              <w:rPr>
                <w:szCs w:val="24"/>
              </w:rPr>
              <w:t xml:space="preserve">. </w:t>
            </w:r>
          </w:p>
          <w:p w14:paraId="24C7EDBD"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w:t>
            </w:r>
            <w:r w:rsidRPr="00553950">
              <w:rPr>
                <w:szCs w:val="24"/>
              </w:rPr>
              <w:lastRenderedPageBreak/>
              <w:t>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F82821" w14:textId="77777777" w:rsidR="00F21BC6" w:rsidRPr="00553950" w:rsidRDefault="004D71E9">
            <w:pPr>
              <w:pStyle w:val="af"/>
              <w:widowControl w:val="0"/>
              <w:numPr>
                <w:ilvl w:val="0"/>
                <w:numId w:val="114"/>
              </w:numPr>
              <w:tabs>
                <w:tab w:val="left" w:pos="318"/>
              </w:tabs>
              <w:ind w:left="0" w:firstLine="0"/>
              <w:contextualSpacing/>
            </w:pPr>
            <w:r w:rsidRPr="00553950">
              <w:lastRenderedPageBreak/>
              <w:t xml:space="preserve">на шаге 5 отчет с наименованием «Сводный отчет по применению временных мер» сформирован, заполнены столбцы «Вид меры», «ФОИВ», «Направлено военными комиссариатами сведений о применении </w:t>
            </w:r>
            <w:r w:rsidRPr="00553950">
              <w:lastRenderedPageBreak/>
              <w:t>временных мер*» и «Направлено военными комиссариатами сведений о снятии временных мер**».</w:t>
            </w:r>
          </w:p>
          <w:p w14:paraId="5F2851A7" w14:textId="77777777" w:rsidR="00F21BC6" w:rsidRPr="00553950" w:rsidRDefault="004D71E9">
            <w:pPr>
              <w:pStyle w:val="af"/>
              <w:widowControl w:val="0"/>
              <w:tabs>
                <w:tab w:val="left" w:pos="318"/>
              </w:tabs>
              <w:ind w:left="0"/>
              <w:contextualSpacing/>
            </w:pPr>
            <w:r w:rsidRPr="00553950">
              <w:t>«Сводный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28D16171" w14:textId="77777777" w:rsidR="00F21BC6" w:rsidRPr="00553950" w:rsidRDefault="00F21BC6">
            <w:pPr>
              <w:pStyle w:val="affffffff4"/>
              <w:rPr>
                <w:b/>
                <w:bCs/>
                <w:szCs w:val="24"/>
              </w:rPr>
            </w:pPr>
          </w:p>
        </w:tc>
      </w:tr>
      <w:tr w:rsidR="00553950" w:rsidRPr="00553950" w14:paraId="5B50549D" w14:textId="77777777">
        <w:trPr>
          <w:trHeight w:val="362"/>
        </w:trPr>
        <w:tc>
          <w:tcPr>
            <w:tcW w:w="562" w:type="dxa"/>
            <w:vMerge/>
            <w:tcBorders>
              <w:left w:val="single" w:sz="4" w:space="0" w:color="auto"/>
              <w:right w:val="single" w:sz="4" w:space="0" w:color="auto"/>
            </w:tcBorders>
          </w:tcPr>
          <w:p w14:paraId="5B8B68D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E42A51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DC3ABFC"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A9B378" w14:textId="77777777" w:rsidR="00F21BC6" w:rsidRPr="00553950" w:rsidRDefault="004D71E9">
            <w:pPr>
              <w:pStyle w:val="af"/>
              <w:widowControl w:val="0"/>
              <w:tabs>
                <w:tab w:val="left" w:pos="300"/>
              </w:tabs>
              <w:ind w:left="22"/>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ВК субъекта» </w:t>
            </w:r>
            <w:r w:rsidRPr="00553950">
              <w:rPr>
                <w:bCs/>
              </w:rPr>
              <w:t>является:</w:t>
            </w:r>
          </w:p>
        </w:tc>
        <w:tc>
          <w:tcPr>
            <w:tcW w:w="3402" w:type="dxa"/>
            <w:vMerge/>
            <w:tcBorders>
              <w:left w:val="single" w:sz="4" w:space="0" w:color="auto"/>
              <w:right w:val="single" w:sz="4" w:space="0" w:color="auto"/>
            </w:tcBorders>
            <w:shd w:val="clear" w:color="auto" w:fill="auto"/>
          </w:tcPr>
          <w:p w14:paraId="7756E306" w14:textId="77777777" w:rsidR="00F21BC6" w:rsidRPr="00553950" w:rsidRDefault="00F21BC6">
            <w:pPr>
              <w:pStyle w:val="affffffff4"/>
              <w:rPr>
                <w:b/>
                <w:bCs/>
                <w:szCs w:val="24"/>
              </w:rPr>
            </w:pPr>
          </w:p>
        </w:tc>
      </w:tr>
      <w:tr w:rsidR="00553950" w:rsidRPr="00553950" w14:paraId="731C828E" w14:textId="77777777">
        <w:trPr>
          <w:trHeight w:val="362"/>
        </w:trPr>
        <w:tc>
          <w:tcPr>
            <w:tcW w:w="562" w:type="dxa"/>
            <w:vMerge/>
            <w:tcBorders>
              <w:left w:val="single" w:sz="4" w:space="0" w:color="auto"/>
              <w:right w:val="single" w:sz="4" w:space="0" w:color="auto"/>
            </w:tcBorders>
          </w:tcPr>
          <w:p w14:paraId="33CAF98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CD4935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25CA92" w14:textId="77777777" w:rsidR="00F21BC6" w:rsidRPr="00553950" w:rsidRDefault="004D71E9">
            <w:pPr>
              <w:pStyle w:val="affffffff4"/>
              <w:numPr>
                <w:ilvl w:val="0"/>
                <w:numId w:val="266"/>
              </w:numPr>
              <w:rPr>
                <w:szCs w:val="24"/>
              </w:rPr>
            </w:pPr>
            <w:r w:rsidRPr="00553950">
              <w:rPr>
                <w:szCs w:val="24"/>
              </w:rPr>
              <w:t>Выполнить действие, указанное в шаге 3-4.</w:t>
            </w:r>
          </w:p>
          <w:p w14:paraId="0ED92BF1"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w:t>
            </w:r>
            <w:r w:rsidRPr="00553950">
              <w:rPr>
                <w:szCs w:val="24"/>
              </w:rPr>
              <w:lastRenderedPageBreak/>
              <w:t xml:space="preserve">после завершения формирования отчета в столбце «Действия» нажать значок кнопки «Скачать»; открыть скачанный файл и ознакомиться с данными отчета; </w:t>
            </w:r>
          </w:p>
          <w:p w14:paraId="3C777B6B"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C67A8F" w14:textId="77777777" w:rsidR="00F21BC6" w:rsidRPr="00553950" w:rsidRDefault="004D71E9">
            <w:pPr>
              <w:pStyle w:val="af"/>
              <w:widowControl w:val="0"/>
              <w:tabs>
                <w:tab w:val="left" w:pos="319"/>
              </w:tabs>
              <w:ind w:left="0"/>
              <w:contextualSpacing/>
            </w:pPr>
            <w:r w:rsidRPr="00553950">
              <w:lastRenderedPageBreak/>
              <w:t xml:space="preserve">–  на шаге 6 уведомление гражданину о применении ограничений из-за неявки в военкомат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заполнены столбцы «Вид меры», «ФОИВ», «Направлено военными комиссариатами сведений о </w:t>
            </w:r>
            <w:r w:rsidRPr="00553950">
              <w:lastRenderedPageBreak/>
              <w:t xml:space="preserve">применении временных мер*» и «Направлено военными комиссариатами сведений о снятии временных мер**», «Сводный отчет по уведомлению граждан (ЛК ЕПГУ)»- в пределах субъекта  РФ  сформирован.  </w:t>
            </w:r>
          </w:p>
        </w:tc>
        <w:tc>
          <w:tcPr>
            <w:tcW w:w="3402" w:type="dxa"/>
            <w:vMerge/>
            <w:tcBorders>
              <w:left w:val="single" w:sz="4" w:space="0" w:color="auto"/>
              <w:right w:val="single" w:sz="4" w:space="0" w:color="auto"/>
            </w:tcBorders>
            <w:shd w:val="clear" w:color="auto" w:fill="auto"/>
          </w:tcPr>
          <w:p w14:paraId="2F588CC1" w14:textId="77777777" w:rsidR="00F21BC6" w:rsidRPr="00553950" w:rsidRDefault="00F21BC6">
            <w:pPr>
              <w:pStyle w:val="affffffff4"/>
              <w:rPr>
                <w:b/>
                <w:bCs/>
                <w:szCs w:val="24"/>
              </w:rPr>
            </w:pPr>
          </w:p>
        </w:tc>
      </w:tr>
      <w:tr w:rsidR="00553950" w:rsidRPr="00553950" w14:paraId="11E108D9" w14:textId="77777777">
        <w:trPr>
          <w:trHeight w:val="362"/>
        </w:trPr>
        <w:tc>
          <w:tcPr>
            <w:tcW w:w="562" w:type="dxa"/>
            <w:vMerge/>
            <w:tcBorders>
              <w:left w:val="single" w:sz="4" w:space="0" w:color="auto"/>
              <w:right w:val="single" w:sz="4" w:space="0" w:color="auto"/>
            </w:tcBorders>
          </w:tcPr>
          <w:p w14:paraId="27C9758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6AD895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7AA046"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D639D55" w14:textId="77777777" w:rsidR="00F21BC6" w:rsidRPr="00553950" w:rsidRDefault="004D71E9">
            <w:pPr>
              <w:pStyle w:val="af"/>
              <w:widowControl w:val="0"/>
              <w:tabs>
                <w:tab w:val="left" w:pos="300"/>
              </w:tabs>
              <w:ind w:left="22"/>
              <w:contextualSpacing/>
              <w:rPr>
                <w:bCs/>
              </w:rPr>
            </w:pPr>
            <w:r w:rsidRPr="00553950">
              <w:t xml:space="preserve">Положительным результатом проверки для пользователя с ролью </w:t>
            </w:r>
            <w:r w:rsidRPr="00553950">
              <w:rPr>
                <w:b/>
                <w:bCs/>
              </w:rPr>
              <w:t xml:space="preserve">«Наблюдатель ГОМУ» </w:t>
            </w:r>
            <w:r w:rsidRPr="00553950">
              <w:rPr>
                <w:bCs/>
              </w:rPr>
              <w:t>является:</w:t>
            </w:r>
          </w:p>
          <w:p w14:paraId="0197A21F"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31332361" w14:textId="77777777" w:rsidR="00F21BC6" w:rsidRPr="00553950" w:rsidRDefault="00F21BC6">
            <w:pPr>
              <w:pStyle w:val="affffffff4"/>
              <w:rPr>
                <w:b/>
                <w:bCs/>
                <w:szCs w:val="24"/>
              </w:rPr>
            </w:pPr>
          </w:p>
        </w:tc>
      </w:tr>
      <w:tr w:rsidR="00553950" w:rsidRPr="00553950" w14:paraId="7FEB2333" w14:textId="77777777" w:rsidTr="00B73ABD">
        <w:trPr>
          <w:trHeight w:val="692"/>
        </w:trPr>
        <w:tc>
          <w:tcPr>
            <w:tcW w:w="562" w:type="dxa"/>
            <w:vMerge/>
            <w:tcBorders>
              <w:left w:val="single" w:sz="4" w:space="0" w:color="auto"/>
              <w:right w:val="single" w:sz="4" w:space="0" w:color="auto"/>
            </w:tcBorders>
          </w:tcPr>
          <w:p w14:paraId="011D2C3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734E3D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16CD93" w14:textId="77777777" w:rsidR="00F21BC6" w:rsidRPr="00553950" w:rsidRDefault="004D71E9">
            <w:pPr>
              <w:pStyle w:val="affffffff4"/>
              <w:numPr>
                <w:ilvl w:val="0"/>
                <w:numId w:val="266"/>
              </w:numPr>
              <w:rPr>
                <w:szCs w:val="24"/>
              </w:rPr>
            </w:pPr>
            <w:r w:rsidRPr="00553950">
              <w:rPr>
                <w:szCs w:val="24"/>
              </w:rPr>
              <w:t>Выполнить действие, указанное в шаге 3-4.</w:t>
            </w:r>
          </w:p>
          <w:p w14:paraId="3CD948C9"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применению временных мер»; в открывшемся окне нажать на кнопку «+ </w:t>
            </w:r>
            <w:r w:rsidRPr="00553950">
              <w:rPr>
                <w:szCs w:val="24"/>
              </w:rPr>
              <w:lastRenderedPageBreak/>
              <w:t>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76CA0C53" w14:textId="77777777" w:rsidR="00F21BC6" w:rsidRPr="00553950" w:rsidRDefault="00F21BC6">
            <w:pPr>
              <w:pStyle w:val="affffffff4"/>
              <w:rPr>
                <w:szCs w:val="24"/>
              </w:rPr>
            </w:pPr>
          </w:p>
          <w:p w14:paraId="4047CD08" w14:textId="77777777" w:rsidR="00F21BC6" w:rsidRPr="00553950" w:rsidRDefault="004D71E9">
            <w:pPr>
              <w:rPr>
                <w:lang w:eastAsia="ru-RU"/>
              </w:rPr>
            </w:pPr>
            <w:r w:rsidRPr="00553950">
              <w:rPr>
                <w:lang w:eastAsia="ru-RU"/>
              </w:rPr>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D916F92" w14:textId="77777777" w:rsidR="00F21BC6" w:rsidRPr="00553950" w:rsidRDefault="004D71E9">
            <w:pPr>
              <w:pStyle w:val="af"/>
              <w:widowControl w:val="0"/>
              <w:numPr>
                <w:ilvl w:val="0"/>
                <w:numId w:val="114"/>
              </w:numPr>
              <w:tabs>
                <w:tab w:val="left" w:pos="319"/>
              </w:tabs>
              <w:ind w:left="36" w:firstLine="0"/>
              <w:contextualSpacing/>
            </w:pPr>
            <w:r w:rsidRPr="00553950">
              <w:lastRenderedPageBreak/>
              <w:t xml:space="preserve">на шаге 7 уведомление гражданину о применении ограничений из-за неявки в военкомат в статусе «Доставлено», действия пользователей </w:t>
            </w:r>
            <w:r w:rsidRPr="00553950">
              <w:lastRenderedPageBreak/>
              <w:t>зафиксированы в Журнале пользовательских операций, «Сводный отчет по применению временных мер» сформирован, «Сводный отчет по уведомлению граждан (ЛК ЕПГУ)»- в пределах всех военкоматов сформирован.</w:t>
            </w:r>
          </w:p>
        </w:tc>
        <w:tc>
          <w:tcPr>
            <w:tcW w:w="3402" w:type="dxa"/>
            <w:vMerge/>
            <w:tcBorders>
              <w:left w:val="single" w:sz="4" w:space="0" w:color="auto"/>
              <w:right w:val="single" w:sz="4" w:space="0" w:color="auto"/>
            </w:tcBorders>
            <w:shd w:val="clear" w:color="auto" w:fill="auto"/>
          </w:tcPr>
          <w:p w14:paraId="6F71E856" w14:textId="77777777" w:rsidR="00F21BC6" w:rsidRPr="00553950" w:rsidRDefault="00F21BC6">
            <w:pPr>
              <w:pStyle w:val="affffffff4"/>
              <w:rPr>
                <w:b/>
                <w:bCs/>
                <w:szCs w:val="24"/>
              </w:rPr>
            </w:pPr>
          </w:p>
        </w:tc>
      </w:tr>
      <w:tr w:rsidR="00553950" w:rsidRPr="00553950" w14:paraId="4CDB3958" w14:textId="77777777">
        <w:trPr>
          <w:trHeight w:val="362"/>
        </w:trPr>
        <w:tc>
          <w:tcPr>
            <w:tcW w:w="562" w:type="dxa"/>
            <w:vMerge/>
            <w:tcBorders>
              <w:left w:val="single" w:sz="4" w:space="0" w:color="auto"/>
              <w:right w:val="single" w:sz="4" w:space="0" w:color="auto"/>
            </w:tcBorders>
          </w:tcPr>
          <w:p w14:paraId="7AB2546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65C335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2AF85C"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1D86B425"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B9BFDF" w14:textId="0F74D042" w:rsidR="00F21BC6" w:rsidRPr="00553950" w:rsidRDefault="004D71E9" w:rsidP="00B73ABD">
            <w:pPr>
              <w:pStyle w:val="af"/>
              <w:widowControl w:val="0"/>
              <w:tabs>
                <w:tab w:val="left" w:pos="300"/>
              </w:tabs>
              <w:ind w:left="22"/>
              <w:contextualSpacing/>
              <w:rPr>
                <w:bCs/>
              </w:rPr>
            </w:pPr>
            <w:r w:rsidRPr="00553950">
              <w:t>Положительным результатом проверки для пользователя с ролью</w:t>
            </w:r>
            <w:r w:rsidRPr="00553950">
              <w:rPr>
                <w:b/>
                <w:bCs/>
              </w:rPr>
              <w:t xml:space="preserve"> «Наблюдатель штаба ВО» </w:t>
            </w:r>
            <w:r w:rsidRPr="00553950">
              <w:rPr>
                <w:bCs/>
              </w:rPr>
              <w:t>является:</w:t>
            </w:r>
          </w:p>
        </w:tc>
        <w:tc>
          <w:tcPr>
            <w:tcW w:w="3402" w:type="dxa"/>
            <w:vMerge/>
            <w:tcBorders>
              <w:left w:val="single" w:sz="4" w:space="0" w:color="auto"/>
              <w:right w:val="single" w:sz="4" w:space="0" w:color="auto"/>
            </w:tcBorders>
            <w:shd w:val="clear" w:color="auto" w:fill="auto"/>
          </w:tcPr>
          <w:p w14:paraId="6F0278A5" w14:textId="77777777" w:rsidR="00F21BC6" w:rsidRPr="00553950" w:rsidRDefault="00F21BC6">
            <w:pPr>
              <w:pStyle w:val="affffffff4"/>
              <w:rPr>
                <w:b/>
                <w:bCs/>
                <w:szCs w:val="24"/>
              </w:rPr>
            </w:pPr>
          </w:p>
        </w:tc>
      </w:tr>
      <w:tr w:rsidR="00553950" w:rsidRPr="00553950" w14:paraId="4882BFE5" w14:textId="77777777">
        <w:trPr>
          <w:trHeight w:val="6649"/>
        </w:trPr>
        <w:tc>
          <w:tcPr>
            <w:tcW w:w="562" w:type="dxa"/>
            <w:vMerge/>
            <w:tcBorders>
              <w:left w:val="single" w:sz="4" w:space="0" w:color="auto"/>
              <w:right w:val="single" w:sz="4" w:space="0" w:color="auto"/>
            </w:tcBorders>
          </w:tcPr>
          <w:p w14:paraId="1133B1E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73D731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760B35" w14:textId="77777777" w:rsidR="00F21BC6" w:rsidRPr="00553950" w:rsidRDefault="004D71E9">
            <w:pPr>
              <w:pStyle w:val="affffffff4"/>
              <w:numPr>
                <w:ilvl w:val="0"/>
                <w:numId w:val="266"/>
              </w:numPr>
              <w:rPr>
                <w:szCs w:val="24"/>
              </w:rPr>
            </w:pPr>
            <w:r w:rsidRPr="00553950">
              <w:rPr>
                <w:szCs w:val="24"/>
              </w:rPr>
              <w:t>Выполнить действие, указанное в шаге 3-4, 6(формирование отчета).</w:t>
            </w:r>
          </w:p>
          <w:p w14:paraId="5A98CAC4"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0648C9C" w14:textId="77777777" w:rsidR="00F21BC6" w:rsidRPr="00553950" w:rsidRDefault="004D71E9">
            <w:pPr>
              <w:pStyle w:val="af"/>
              <w:widowControl w:val="0"/>
              <w:numPr>
                <w:ilvl w:val="0"/>
                <w:numId w:val="114"/>
              </w:numPr>
              <w:tabs>
                <w:tab w:val="left" w:pos="319"/>
              </w:tabs>
              <w:ind w:left="36" w:firstLine="0"/>
              <w:contextualSpacing/>
            </w:pPr>
            <w:r w:rsidRPr="00553950">
              <w:t>на шаге 8  уведомление гражданину о применении ограничений из-за неявки в военкомат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и «Направлено военными комиссариатами сведений о снятии временных мер**», «Сводный отчет по уведомлению граждан (ЛК ЕПГУ)» - в пределах военного округа РФ сформирован.</w:t>
            </w:r>
          </w:p>
          <w:p w14:paraId="32A7AB3A" w14:textId="1B9C25D8" w:rsidR="00B73ABD" w:rsidRPr="00553950" w:rsidRDefault="00B73ABD" w:rsidP="00B73ABD">
            <w:pPr>
              <w:widowControl w:val="0"/>
              <w:tabs>
                <w:tab w:val="left" w:pos="319"/>
              </w:tabs>
              <w:ind w:left="36"/>
              <w:contextualSpacing/>
            </w:pPr>
          </w:p>
        </w:tc>
        <w:tc>
          <w:tcPr>
            <w:tcW w:w="3402" w:type="dxa"/>
            <w:vMerge/>
            <w:tcBorders>
              <w:left w:val="single" w:sz="4" w:space="0" w:color="auto"/>
              <w:right w:val="single" w:sz="4" w:space="0" w:color="auto"/>
            </w:tcBorders>
            <w:shd w:val="clear" w:color="auto" w:fill="auto"/>
          </w:tcPr>
          <w:p w14:paraId="6560AABB" w14:textId="77777777" w:rsidR="00F21BC6" w:rsidRPr="00553950" w:rsidRDefault="00F21BC6">
            <w:pPr>
              <w:pStyle w:val="affffffff4"/>
              <w:rPr>
                <w:b/>
                <w:bCs/>
                <w:szCs w:val="24"/>
              </w:rPr>
            </w:pPr>
          </w:p>
        </w:tc>
      </w:tr>
      <w:tr w:rsidR="00553950" w:rsidRPr="00553950" w14:paraId="5B06469A" w14:textId="77777777">
        <w:trPr>
          <w:trHeight w:val="362"/>
        </w:trPr>
        <w:tc>
          <w:tcPr>
            <w:tcW w:w="562" w:type="dxa"/>
            <w:vMerge/>
            <w:tcBorders>
              <w:left w:val="single" w:sz="4" w:space="0" w:color="auto"/>
              <w:right w:val="single" w:sz="4" w:space="0" w:color="auto"/>
            </w:tcBorders>
          </w:tcPr>
          <w:p w14:paraId="5B08869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21076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2505FB"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633DD4" w14:textId="77777777" w:rsidR="00F21BC6" w:rsidRPr="00553950" w:rsidRDefault="004D71E9">
            <w:pPr>
              <w:pStyle w:val="af"/>
              <w:widowControl w:val="0"/>
              <w:tabs>
                <w:tab w:val="left" w:pos="300"/>
              </w:tabs>
              <w:ind w:left="22"/>
              <w:contextualSpacing/>
            </w:pPr>
            <w:r w:rsidRPr="00553950">
              <w:t xml:space="preserve">Положительным результатом проверки для пользователя с ролью </w:t>
            </w:r>
            <w:r w:rsidRPr="00553950">
              <w:rPr>
                <w:b/>
                <w:bCs/>
              </w:rPr>
              <w:t xml:space="preserve">«Сотрудник ГОМУ» </w:t>
            </w:r>
            <w:r w:rsidRPr="00553950">
              <w:rPr>
                <w:bCs/>
              </w:rPr>
              <w:t>является:</w:t>
            </w:r>
          </w:p>
        </w:tc>
        <w:tc>
          <w:tcPr>
            <w:tcW w:w="3402" w:type="dxa"/>
            <w:vMerge/>
            <w:tcBorders>
              <w:left w:val="single" w:sz="4" w:space="0" w:color="auto"/>
              <w:right w:val="single" w:sz="4" w:space="0" w:color="auto"/>
            </w:tcBorders>
            <w:shd w:val="clear" w:color="auto" w:fill="auto"/>
          </w:tcPr>
          <w:p w14:paraId="5847F170" w14:textId="77777777" w:rsidR="00F21BC6" w:rsidRPr="00553950" w:rsidRDefault="00F21BC6">
            <w:pPr>
              <w:pStyle w:val="affffffff4"/>
              <w:rPr>
                <w:b/>
                <w:bCs/>
                <w:szCs w:val="24"/>
              </w:rPr>
            </w:pPr>
          </w:p>
        </w:tc>
      </w:tr>
      <w:tr w:rsidR="00553950" w:rsidRPr="00553950" w14:paraId="2FDAB419" w14:textId="77777777">
        <w:trPr>
          <w:trHeight w:val="362"/>
        </w:trPr>
        <w:tc>
          <w:tcPr>
            <w:tcW w:w="562" w:type="dxa"/>
            <w:vMerge/>
            <w:tcBorders>
              <w:left w:val="single" w:sz="4" w:space="0" w:color="auto"/>
              <w:right w:val="single" w:sz="4" w:space="0" w:color="auto"/>
            </w:tcBorders>
          </w:tcPr>
          <w:p w14:paraId="1ACF77E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436EF3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831FB0" w14:textId="77777777" w:rsidR="00F21BC6" w:rsidRPr="00553950" w:rsidRDefault="004D71E9">
            <w:pPr>
              <w:pStyle w:val="affffffff4"/>
              <w:numPr>
                <w:ilvl w:val="0"/>
                <w:numId w:val="266"/>
              </w:numPr>
              <w:rPr>
                <w:szCs w:val="24"/>
              </w:rPr>
            </w:pPr>
            <w:r w:rsidRPr="00553950">
              <w:rPr>
                <w:szCs w:val="24"/>
              </w:rPr>
              <w:t>Выполнить действие, указанное в шаге 3,7 (формирование отчета).</w:t>
            </w:r>
          </w:p>
          <w:p w14:paraId="43638A90" w14:textId="77777777" w:rsidR="00F21BC6" w:rsidRPr="00553950" w:rsidRDefault="004D71E9">
            <w:pPr>
              <w:pStyle w:val="affffffff4"/>
              <w:rPr>
                <w:szCs w:val="24"/>
              </w:rPr>
            </w:pPr>
            <w:r w:rsidRPr="00553950">
              <w:rPr>
                <w:szCs w:val="24"/>
              </w:rPr>
              <w:t xml:space="preserve">Перейти в раздел «Аналитическая </w:t>
            </w:r>
            <w:r w:rsidRPr="00553950">
              <w:rPr>
                <w:szCs w:val="24"/>
              </w:rPr>
              <w:lastRenderedPageBreak/>
              <w:t>подсистема» → «Бизнес метрики»; нажать на виджет «Реестр повесток»; зафиксировать отображаемые данные.</w:t>
            </w:r>
          </w:p>
          <w:p w14:paraId="5CC7982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258C00" w14:textId="77777777" w:rsidR="00F21BC6" w:rsidRPr="00553950" w:rsidRDefault="004D71E9">
            <w:pPr>
              <w:pStyle w:val="af"/>
              <w:widowControl w:val="0"/>
              <w:tabs>
                <w:tab w:val="left" w:pos="319"/>
              </w:tabs>
              <w:ind w:left="0"/>
              <w:contextualSpacing/>
            </w:pPr>
            <w:r w:rsidRPr="00553950">
              <w:lastRenderedPageBreak/>
              <w:t xml:space="preserve">– на шаге 9 уведомление гражданину о применении ограничений из-за неявки в </w:t>
            </w:r>
            <w:r w:rsidRPr="00553950">
              <w:lastRenderedPageBreak/>
              <w:t xml:space="preserve">военкомат в статусе «Доставлено», «Сводный отчет по применению временных мер» сформирован, «Сводный отчет по уведомлению граждан (ЛК ЕПГУ)»- в пределах всех военкоматов сформирован.  </w:t>
            </w:r>
          </w:p>
          <w:p w14:paraId="6B78C8CB" w14:textId="77777777" w:rsidR="00F21BC6" w:rsidRPr="00553950" w:rsidRDefault="004D71E9">
            <w:pPr>
              <w:pStyle w:val="af"/>
              <w:widowControl w:val="0"/>
              <w:tabs>
                <w:tab w:val="left" w:pos="319"/>
              </w:tabs>
              <w:ind w:left="0"/>
              <w:contextualSpacing/>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tc>
        <w:tc>
          <w:tcPr>
            <w:tcW w:w="3402" w:type="dxa"/>
            <w:vMerge/>
            <w:tcBorders>
              <w:left w:val="single" w:sz="4" w:space="0" w:color="auto"/>
              <w:right w:val="single" w:sz="4" w:space="0" w:color="auto"/>
            </w:tcBorders>
            <w:shd w:val="clear" w:color="auto" w:fill="auto"/>
          </w:tcPr>
          <w:p w14:paraId="13BC0A10" w14:textId="77777777" w:rsidR="00F21BC6" w:rsidRPr="00553950" w:rsidRDefault="00F21BC6">
            <w:pPr>
              <w:pStyle w:val="affffffff4"/>
              <w:rPr>
                <w:b/>
                <w:bCs/>
                <w:szCs w:val="24"/>
              </w:rPr>
            </w:pPr>
          </w:p>
        </w:tc>
      </w:tr>
      <w:tr w:rsidR="00553950" w:rsidRPr="00553950" w14:paraId="3151B3D9" w14:textId="77777777">
        <w:trPr>
          <w:trHeight w:val="362"/>
        </w:trPr>
        <w:tc>
          <w:tcPr>
            <w:tcW w:w="562" w:type="dxa"/>
            <w:vMerge/>
            <w:tcBorders>
              <w:left w:val="single" w:sz="4" w:space="0" w:color="auto"/>
              <w:right w:val="single" w:sz="4" w:space="0" w:color="auto"/>
            </w:tcBorders>
          </w:tcPr>
          <w:p w14:paraId="743BE3F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8A5867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24A0A8" w14:textId="77777777" w:rsidR="00F21BC6" w:rsidRPr="00553950" w:rsidRDefault="004D71E9">
            <w:pPr>
              <w:pStyle w:val="affffffff4"/>
              <w:numPr>
                <w:ilvl w:val="0"/>
                <w:numId w:val="266"/>
              </w:numPr>
              <w:rPr>
                <w:szCs w:val="24"/>
              </w:rPr>
            </w:pPr>
            <w:r w:rsidRPr="00553950">
              <w:rPr>
                <w:szCs w:val="24"/>
              </w:rPr>
              <w:t>В разделе «Отчеты» выбрать отчет с наименованием «Детализированный отчет по временным мерам»;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в поле «Условия выборки данных»;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34188F" w14:textId="77777777" w:rsidR="00F21BC6" w:rsidRPr="00553950" w:rsidRDefault="004D71E9">
            <w:pPr>
              <w:pStyle w:val="af"/>
              <w:widowControl w:val="0"/>
              <w:tabs>
                <w:tab w:val="left" w:pos="319"/>
              </w:tabs>
              <w:ind w:left="0"/>
              <w:contextualSpacing/>
            </w:pPr>
            <w:r w:rsidRPr="00553950">
              <w:t>на шаге 10 отчет с наименованием «Детализированный отчет по временным мерам» сформирован;</w:t>
            </w:r>
          </w:p>
        </w:tc>
        <w:tc>
          <w:tcPr>
            <w:tcW w:w="3402" w:type="dxa"/>
            <w:vMerge/>
            <w:tcBorders>
              <w:left w:val="single" w:sz="4" w:space="0" w:color="auto"/>
              <w:right w:val="single" w:sz="4" w:space="0" w:color="auto"/>
            </w:tcBorders>
            <w:shd w:val="clear" w:color="auto" w:fill="auto"/>
          </w:tcPr>
          <w:p w14:paraId="2A9F0363" w14:textId="77777777" w:rsidR="00F21BC6" w:rsidRPr="00553950" w:rsidRDefault="00F21BC6">
            <w:pPr>
              <w:pStyle w:val="affffffff4"/>
              <w:rPr>
                <w:b/>
                <w:bCs/>
                <w:szCs w:val="24"/>
              </w:rPr>
            </w:pPr>
          </w:p>
        </w:tc>
      </w:tr>
      <w:tr w:rsidR="00553950" w:rsidRPr="00553950" w14:paraId="217C4588" w14:textId="77777777">
        <w:trPr>
          <w:trHeight w:val="971"/>
        </w:trPr>
        <w:tc>
          <w:tcPr>
            <w:tcW w:w="562" w:type="dxa"/>
            <w:vMerge/>
            <w:tcBorders>
              <w:left w:val="single" w:sz="4" w:space="0" w:color="auto"/>
              <w:right w:val="single" w:sz="4" w:space="0" w:color="auto"/>
            </w:tcBorders>
          </w:tcPr>
          <w:p w14:paraId="266D5F3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CEB144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75CA52"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4EDFA685" w14:textId="77777777" w:rsidR="00F21BC6" w:rsidRPr="00553950" w:rsidRDefault="00F21BC6">
            <w:pPr>
              <w:pStyle w:val="affffffff4"/>
              <w:rPr>
                <w:b/>
                <w:bCs/>
                <w:szCs w:val="24"/>
              </w:rPr>
            </w:pPr>
          </w:p>
          <w:p w14:paraId="75042A88" w14:textId="77777777" w:rsidR="00F21BC6" w:rsidRPr="00553950" w:rsidRDefault="004D71E9">
            <w:pPr>
              <w:pStyle w:val="af"/>
              <w:numPr>
                <w:ilvl w:val="0"/>
                <w:numId w:val="266"/>
              </w:numPr>
              <w:rPr>
                <w:lang w:eastAsia="ru-RU"/>
              </w:rPr>
            </w:pPr>
            <w:r w:rsidRPr="00553950">
              <w:rPr>
                <w:lang w:eastAsia="ru-RU"/>
              </w:rPr>
              <w:t>Проверить поступление уведомления в личный кабинет гражданина на ЕПГУ.</w:t>
            </w:r>
          </w:p>
          <w:p w14:paraId="3BE0AB0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0DFCB1"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w:t>
            </w:r>
            <w:r w:rsidRPr="00553950">
              <w:rPr>
                <w:szCs w:val="24"/>
              </w:rPr>
              <w:t xml:space="preserve">на ЕПГУ является: </w:t>
            </w:r>
          </w:p>
          <w:p w14:paraId="74A3E146" w14:textId="77777777" w:rsidR="00F21BC6" w:rsidRPr="00553950" w:rsidRDefault="004D71E9">
            <w:pPr>
              <w:pStyle w:val="affffffff4"/>
              <w:rPr>
                <w:szCs w:val="24"/>
              </w:rPr>
            </w:pPr>
            <w:r w:rsidRPr="00553950">
              <w:rPr>
                <w:szCs w:val="24"/>
              </w:rPr>
              <w:t>– на шаге 11 поступление уведомлений о применения мер через 5 дней;</w:t>
            </w:r>
          </w:p>
          <w:p w14:paraId="4E062580" w14:textId="77777777" w:rsidR="00F21BC6" w:rsidRPr="00553950" w:rsidRDefault="004D71E9">
            <w:pPr>
              <w:pStyle w:val="affffffff4"/>
              <w:rPr>
                <w:szCs w:val="24"/>
              </w:rPr>
            </w:pPr>
            <w:r w:rsidRPr="00553950">
              <w:rPr>
                <w:szCs w:val="24"/>
              </w:rPr>
              <w:t>– поступление уведомлений о применении ограничений из-за неявки в военкомат.</w:t>
            </w:r>
          </w:p>
          <w:p w14:paraId="5CD98F11" w14:textId="77777777" w:rsidR="00F21BC6" w:rsidRPr="00553950" w:rsidRDefault="004D71E9">
            <w:pPr>
              <w:tabs>
                <w:tab w:val="left" w:pos="851"/>
              </w:tabs>
              <w:spacing w:before="60" w:after="60"/>
              <w:rPr>
                <w:b/>
                <w:bCs/>
              </w:rPr>
            </w:pPr>
            <w:r w:rsidRPr="00553950">
              <w:rPr>
                <w:b/>
                <w:bCs/>
              </w:rPr>
              <w:t>Текст Уведомления:</w:t>
            </w:r>
          </w:p>
          <w:p w14:paraId="21526AC6" w14:textId="77777777" w:rsidR="00F21BC6" w:rsidRPr="00553950" w:rsidRDefault="004D71E9">
            <w:r w:rsidRPr="00553950">
              <w:t>Предупреждение о применении ограничений из-за неявки в военкомат</w:t>
            </w:r>
          </w:p>
          <w:p w14:paraId="71D70179" w14:textId="77777777" w:rsidR="00F21BC6" w:rsidRPr="00553950" w:rsidRDefault="004D71E9">
            <w:pPr>
              <w:pStyle w:val="affffffff4"/>
              <w:rPr>
                <w:szCs w:val="24"/>
              </w:rPr>
            </w:pPr>
            <w:r w:rsidRPr="00553950">
              <w:rPr>
                <w:szCs w:val="24"/>
              </w:rPr>
              <w:t>&lt;Имя, Отчество&gt;</w:t>
            </w:r>
          </w:p>
          <w:p w14:paraId="60606D1A" w14:textId="77777777" w:rsidR="00F21BC6" w:rsidRPr="00553950" w:rsidRDefault="004D71E9">
            <w:r w:rsidRPr="00553950">
              <w:t>В связи с неявкой по повестке в военкомат без уважительной причины в течении 5 дней к вам будут применены ограничения:</w:t>
            </w:r>
          </w:p>
          <w:p w14:paraId="6E4658E2" w14:textId="77777777" w:rsidR="00F21BC6" w:rsidRPr="00553950" w:rsidRDefault="004D71E9">
            <w:r w:rsidRPr="00553950">
              <w:t>- запрет на регистрацию в качестве индивидуального предпринимателя</w:t>
            </w:r>
          </w:p>
          <w:p w14:paraId="1BCCB929" w14:textId="77777777" w:rsidR="00F21BC6" w:rsidRPr="00553950" w:rsidRDefault="004D71E9">
            <w:r w:rsidRPr="00553950">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17E81278" w14:textId="77777777" w:rsidR="00F21BC6" w:rsidRPr="00553950" w:rsidRDefault="004D71E9">
            <w:r w:rsidRPr="00553950">
              <w:t xml:space="preserve">- приостановка действий по государственной регистрации недвижимости и </w:t>
            </w:r>
            <w:r w:rsidRPr="00553950">
              <w:lastRenderedPageBreak/>
              <w:t>её постановке на кадастровый учет</w:t>
            </w:r>
          </w:p>
          <w:p w14:paraId="3D193E64" w14:textId="77777777" w:rsidR="00F21BC6" w:rsidRPr="00553950" w:rsidRDefault="004D71E9">
            <w:r w:rsidRPr="00553950">
              <w:t>- ограничения на управление транспортными средствами (ТС)</w:t>
            </w:r>
          </w:p>
          <w:p w14:paraId="0C7B5008" w14:textId="77777777" w:rsidR="00F21BC6" w:rsidRPr="00553950" w:rsidRDefault="004D71E9">
            <w:r w:rsidRPr="00553950">
              <w:t>- запрет на регистрацию ТС</w:t>
            </w:r>
          </w:p>
          <w:p w14:paraId="71BA043E" w14:textId="77777777" w:rsidR="00F21BC6" w:rsidRPr="00553950" w:rsidRDefault="004D71E9">
            <w:r w:rsidRPr="00553950">
              <w:t xml:space="preserve">- отказ в предоставлении кредитов и займов </w:t>
            </w:r>
          </w:p>
          <w:p w14:paraId="0841A75A" w14:textId="77777777" w:rsidR="00F21BC6" w:rsidRPr="00553950" w:rsidRDefault="004D71E9">
            <w:r w:rsidRPr="00553950">
              <w:t>Закона о воинской обязанности и военной службе, ст. 7.1, п. 4</w:t>
            </w:r>
          </w:p>
          <w:p w14:paraId="59BDDFAA" w14:textId="77777777" w:rsidR="00F21BC6" w:rsidRPr="00553950" w:rsidRDefault="004D71E9">
            <w:r w:rsidRPr="00553950">
              <w:t>Во избежание применения ограничения вам необходимо явиться в военкомат по повестке</w:t>
            </w:r>
          </w:p>
          <w:p w14:paraId="643A70E5" w14:textId="77777777" w:rsidR="00F21BC6" w:rsidRPr="00553950" w:rsidRDefault="004D71E9">
            <w:pPr>
              <w:tabs>
                <w:tab w:val="left" w:pos="851"/>
              </w:tabs>
              <w:spacing w:before="60" w:after="60"/>
            </w:pPr>
            <w:r w:rsidRPr="00553950">
              <w:t>Дату явки и адрес военкомата вы можете узнать в личном кабинете Реестра повесток</w:t>
            </w:r>
          </w:p>
          <w:p w14:paraId="3109EFDD" w14:textId="77777777" w:rsidR="00F21BC6" w:rsidRPr="00553950" w:rsidRDefault="00F21BC6">
            <w:pPr>
              <w:tabs>
                <w:tab w:val="left" w:pos="851"/>
              </w:tabs>
              <w:spacing w:before="60" w:after="60"/>
            </w:pPr>
          </w:p>
          <w:p w14:paraId="6543AFA0" w14:textId="77777777" w:rsidR="00F21BC6" w:rsidRPr="00553950" w:rsidRDefault="004D71E9">
            <w:pPr>
              <w:tabs>
                <w:tab w:val="left" w:pos="851"/>
              </w:tabs>
              <w:spacing w:before="60" w:after="60"/>
              <w:rPr>
                <w:b/>
                <w:bCs/>
              </w:rPr>
            </w:pPr>
            <w:r w:rsidRPr="00553950">
              <w:rPr>
                <w:b/>
                <w:bCs/>
              </w:rPr>
              <w:t>Текст Уведомления:</w:t>
            </w:r>
          </w:p>
          <w:p w14:paraId="70B56BC2" w14:textId="77777777" w:rsidR="00F21BC6" w:rsidRPr="00553950" w:rsidRDefault="004D71E9">
            <w:pPr>
              <w:tabs>
                <w:tab w:val="left" w:pos="851"/>
              </w:tabs>
              <w:spacing w:before="60" w:after="60"/>
              <w:rPr>
                <w:rFonts w:eastAsia="Calibri"/>
                <w:bCs/>
              </w:rPr>
            </w:pPr>
            <w:r w:rsidRPr="00553950">
              <w:rPr>
                <w:rFonts w:eastAsia="Calibri"/>
                <w:bCs/>
              </w:rPr>
              <w:t>Решение о применении ограничений из-за неявки в военкомат</w:t>
            </w:r>
          </w:p>
          <w:p w14:paraId="7AF3DB1F" w14:textId="77777777" w:rsidR="00F21BC6" w:rsidRPr="00553950" w:rsidRDefault="004D71E9">
            <w:pPr>
              <w:pStyle w:val="affffffff4"/>
              <w:rPr>
                <w:szCs w:val="24"/>
              </w:rPr>
            </w:pPr>
            <w:r w:rsidRPr="00553950">
              <w:rPr>
                <w:szCs w:val="24"/>
              </w:rPr>
              <w:t>&lt;Имя, Отчество&gt;</w:t>
            </w:r>
          </w:p>
          <w:p w14:paraId="782A38F5" w14:textId="77777777" w:rsidR="00F21BC6" w:rsidRPr="00553950" w:rsidRDefault="004D71E9">
            <w:pPr>
              <w:pStyle w:val="affffffff4"/>
              <w:rPr>
                <w:szCs w:val="24"/>
              </w:rPr>
            </w:pPr>
            <w:r w:rsidRPr="00553950">
              <w:rPr>
                <w:szCs w:val="24"/>
              </w:rPr>
              <w:t xml:space="preserve">В связи с неявкой в военкомат без уважительной причины в течение 20 календарных дней с даты явки, указанной в повестке, к вам применены ограничения. Они будут отменены в </w:t>
            </w:r>
            <w:r w:rsidRPr="00553950">
              <w:rPr>
                <w:szCs w:val="24"/>
              </w:rPr>
              <w:lastRenderedPageBreak/>
              <w:t>течение суток после явки в военкомат</w:t>
            </w:r>
          </w:p>
          <w:p w14:paraId="06D80339" w14:textId="77777777" w:rsidR="00F21BC6" w:rsidRPr="00553950" w:rsidRDefault="004D71E9">
            <w:pPr>
              <w:pStyle w:val="affffffff4"/>
              <w:rPr>
                <w:szCs w:val="24"/>
              </w:rPr>
            </w:pPr>
            <w:r w:rsidRPr="00553950">
              <w:rPr>
                <w:szCs w:val="24"/>
              </w:rPr>
              <w:t>Применены следующие ограничения:</w:t>
            </w:r>
          </w:p>
          <w:p w14:paraId="28004AB2" w14:textId="77777777" w:rsidR="00F21BC6" w:rsidRPr="00553950" w:rsidRDefault="004D71E9">
            <w:pPr>
              <w:pStyle w:val="affffffff4"/>
              <w:rPr>
                <w:szCs w:val="24"/>
              </w:rPr>
            </w:pPr>
            <w:r w:rsidRPr="00553950">
              <w:rPr>
                <w:szCs w:val="24"/>
              </w:rPr>
              <w:t>- запрет на выезд из России</w:t>
            </w:r>
          </w:p>
          <w:p w14:paraId="2E3E4FDA"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278A3916"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7CBCC121" w14:textId="77777777" w:rsidR="00F21BC6" w:rsidRPr="00553950" w:rsidRDefault="004D71E9">
            <w:pPr>
              <w:pStyle w:val="affffffff4"/>
              <w:rPr>
                <w:szCs w:val="24"/>
              </w:rPr>
            </w:pPr>
            <w:r w:rsidRPr="00553950">
              <w:rPr>
                <w:szCs w:val="24"/>
              </w:rPr>
              <w:t>- приостановка действий по государственной регистрации недвижимости и её постановке на кадастровый учёт</w:t>
            </w:r>
          </w:p>
          <w:p w14:paraId="7049FB68" w14:textId="77777777" w:rsidR="00F21BC6" w:rsidRPr="00553950" w:rsidRDefault="004D71E9">
            <w:pPr>
              <w:pStyle w:val="affffffff4"/>
              <w:rPr>
                <w:szCs w:val="24"/>
              </w:rPr>
            </w:pPr>
            <w:r w:rsidRPr="00553950">
              <w:rPr>
                <w:szCs w:val="24"/>
              </w:rPr>
              <w:t>- ограничения на управление транспортными средствами</w:t>
            </w:r>
          </w:p>
          <w:p w14:paraId="613EBEB0" w14:textId="77777777" w:rsidR="00F21BC6" w:rsidRPr="00553950" w:rsidRDefault="004D71E9">
            <w:pPr>
              <w:pStyle w:val="affffffff4"/>
              <w:rPr>
                <w:szCs w:val="24"/>
              </w:rPr>
            </w:pPr>
            <w:r w:rsidRPr="00553950">
              <w:rPr>
                <w:szCs w:val="24"/>
              </w:rPr>
              <w:t>- запрет на регистрацию транспортных средств</w:t>
            </w:r>
          </w:p>
          <w:p w14:paraId="3F265428" w14:textId="77777777" w:rsidR="00F21BC6" w:rsidRPr="00553950" w:rsidRDefault="004D71E9">
            <w:pPr>
              <w:pStyle w:val="affffffff4"/>
              <w:rPr>
                <w:szCs w:val="24"/>
              </w:rPr>
            </w:pPr>
            <w:r w:rsidRPr="00553950">
              <w:rPr>
                <w:szCs w:val="24"/>
              </w:rPr>
              <w:t>- отказ в предоставлении кредитов и займов</w:t>
            </w:r>
          </w:p>
          <w:p w14:paraId="3C7763CA" w14:textId="77777777" w:rsidR="00F21BC6" w:rsidRPr="00553950" w:rsidRDefault="004D71E9">
            <w:pPr>
              <w:pStyle w:val="affffffff4"/>
              <w:rPr>
                <w:szCs w:val="24"/>
              </w:rPr>
            </w:pPr>
            <w:r w:rsidRPr="00553950">
              <w:rPr>
                <w:szCs w:val="24"/>
              </w:rPr>
              <w:t>п.4 ст. 7.1 Закона о воинской обязанности и военной службе</w:t>
            </w:r>
          </w:p>
          <w:p w14:paraId="4B3C0D61" w14:textId="77777777" w:rsidR="00F21BC6" w:rsidRPr="00553950" w:rsidRDefault="004D71E9">
            <w:pPr>
              <w:pStyle w:val="affffffff4"/>
              <w:rPr>
                <w:szCs w:val="24"/>
              </w:rPr>
            </w:pPr>
            <w:r w:rsidRPr="00553950">
              <w:rPr>
                <w:szCs w:val="24"/>
              </w:rPr>
              <w:t>Дату явки и адрес военкомата вы можете узнать в личном кабинете Реестра повесток</w:t>
            </w:r>
          </w:p>
        </w:tc>
        <w:tc>
          <w:tcPr>
            <w:tcW w:w="3402" w:type="dxa"/>
            <w:vMerge/>
            <w:tcBorders>
              <w:left w:val="single" w:sz="4" w:space="0" w:color="auto"/>
              <w:right w:val="single" w:sz="4" w:space="0" w:color="auto"/>
            </w:tcBorders>
            <w:shd w:val="clear" w:color="auto" w:fill="auto"/>
          </w:tcPr>
          <w:p w14:paraId="59DA29A3" w14:textId="77777777" w:rsidR="00F21BC6" w:rsidRPr="00553950" w:rsidRDefault="00F21BC6">
            <w:pPr>
              <w:pStyle w:val="affffffff4"/>
              <w:tabs>
                <w:tab w:val="left" w:pos="321"/>
              </w:tabs>
              <w:ind w:left="34"/>
              <w:rPr>
                <w:b/>
                <w:szCs w:val="24"/>
              </w:rPr>
            </w:pPr>
          </w:p>
        </w:tc>
      </w:tr>
      <w:tr w:rsidR="00553950" w:rsidRPr="00553950" w14:paraId="5793EA21" w14:textId="77777777">
        <w:trPr>
          <w:trHeight w:val="971"/>
        </w:trPr>
        <w:tc>
          <w:tcPr>
            <w:tcW w:w="562" w:type="dxa"/>
            <w:vMerge/>
            <w:tcBorders>
              <w:left w:val="single" w:sz="4" w:space="0" w:color="auto"/>
              <w:bottom w:val="single" w:sz="4" w:space="0" w:color="auto"/>
              <w:right w:val="single" w:sz="4" w:space="0" w:color="auto"/>
            </w:tcBorders>
          </w:tcPr>
          <w:p w14:paraId="37843AC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6D01CB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E98CD0" w14:textId="77777777" w:rsidR="00F21BC6" w:rsidRPr="00553950" w:rsidRDefault="004D71E9">
            <w:pPr>
              <w:pStyle w:val="affffffff4"/>
              <w:rPr>
                <w:szCs w:val="24"/>
              </w:rPr>
            </w:pPr>
            <w:r w:rsidRPr="00553950">
              <w:rPr>
                <w:szCs w:val="24"/>
              </w:rPr>
              <w:t>Переход к проверке 136.</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2CBF197" w14:textId="77777777" w:rsidR="00F21BC6" w:rsidRPr="00553950" w:rsidRDefault="00F21BC6">
            <w:pPr>
              <w:pStyle w:val="affffffff4"/>
              <w:rPr>
                <w:szCs w:val="24"/>
              </w:rPr>
            </w:pPr>
          </w:p>
        </w:tc>
        <w:tc>
          <w:tcPr>
            <w:tcW w:w="3402" w:type="dxa"/>
            <w:vMerge/>
            <w:tcBorders>
              <w:left w:val="single" w:sz="4" w:space="0" w:color="auto"/>
              <w:bottom w:val="single" w:sz="4" w:space="0" w:color="auto"/>
              <w:right w:val="single" w:sz="4" w:space="0" w:color="auto"/>
            </w:tcBorders>
            <w:shd w:val="clear" w:color="auto" w:fill="auto"/>
          </w:tcPr>
          <w:p w14:paraId="34FFE228" w14:textId="77777777" w:rsidR="00F21BC6" w:rsidRPr="00553950" w:rsidRDefault="00F21BC6">
            <w:pPr>
              <w:pStyle w:val="affffffff4"/>
              <w:tabs>
                <w:tab w:val="left" w:pos="321"/>
              </w:tabs>
              <w:ind w:left="34"/>
              <w:rPr>
                <w:b/>
                <w:szCs w:val="24"/>
              </w:rPr>
            </w:pPr>
          </w:p>
        </w:tc>
      </w:tr>
      <w:tr w:rsidR="00553950" w:rsidRPr="00553950" w14:paraId="5B53A667" w14:textId="77777777">
        <w:trPr>
          <w:trHeight w:val="1980"/>
        </w:trPr>
        <w:tc>
          <w:tcPr>
            <w:tcW w:w="562" w:type="dxa"/>
            <w:vMerge w:val="restart"/>
            <w:tcBorders>
              <w:top w:val="single" w:sz="4" w:space="0" w:color="auto"/>
              <w:left w:val="single" w:sz="4" w:space="0" w:color="auto"/>
              <w:right w:val="single" w:sz="4" w:space="0" w:color="auto"/>
            </w:tcBorders>
          </w:tcPr>
          <w:p w14:paraId="6089C668" w14:textId="77777777" w:rsidR="00F21BC6" w:rsidRPr="00553950" w:rsidRDefault="004D71E9">
            <w:pPr>
              <w:pStyle w:val="af"/>
              <w:widowControl w:val="0"/>
              <w:numPr>
                <w:ilvl w:val="2"/>
                <w:numId w:val="275"/>
              </w:numPr>
              <w:suppressLineNumbers/>
              <w:ind w:left="57" w:right="-57"/>
              <w:contextualSpacing/>
            </w:pPr>
            <w:r w:rsidRPr="00553950">
              <w:lastRenderedPageBreak/>
              <w:t>31.</w:t>
            </w:r>
          </w:p>
        </w:tc>
        <w:tc>
          <w:tcPr>
            <w:tcW w:w="2415" w:type="dxa"/>
            <w:vMerge w:val="restart"/>
            <w:tcBorders>
              <w:top w:val="single" w:sz="4" w:space="0" w:color="auto"/>
              <w:left w:val="single" w:sz="4" w:space="0" w:color="auto"/>
              <w:right w:val="single" w:sz="4" w:space="0" w:color="auto"/>
            </w:tcBorders>
            <w:shd w:val="clear" w:color="auto" w:fill="auto"/>
          </w:tcPr>
          <w:p w14:paraId="208D7C7E" w14:textId="77777777" w:rsidR="00F21BC6" w:rsidRPr="00553950" w:rsidRDefault="004D71E9">
            <w:pPr>
              <w:pStyle w:val="affffffff4"/>
              <w:rPr>
                <w:szCs w:val="24"/>
              </w:rPr>
            </w:pPr>
            <w:r w:rsidRPr="00553950">
              <w:rPr>
                <w:szCs w:val="24"/>
              </w:rPr>
              <w:t>Проверка функциональности снятия временных мер (повестка по призыву):</w:t>
            </w:r>
          </w:p>
          <w:p w14:paraId="6EEDB926" w14:textId="77777777" w:rsidR="00F21BC6" w:rsidRPr="00553950" w:rsidRDefault="004D71E9">
            <w:pPr>
              <w:pStyle w:val="affffffff4"/>
              <w:rPr>
                <w:szCs w:val="24"/>
              </w:rPr>
            </w:pPr>
            <w:r w:rsidRPr="00553950">
              <w:rPr>
                <w:szCs w:val="24"/>
              </w:rPr>
              <w:t>− запрет на выезд из РФ</w:t>
            </w:r>
          </w:p>
          <w:p w14:paraId="30E4DCAB"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56F25B52"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2AA63268" w14:textId="77777777" w:rsidR="00F21BC6" w:rsidRPr="00553950" w:rsidRDefault="004D71E9">
            <w:pPr>
              <w:pStyle w:val="affffffff4"/>
              <w:rPr>
                <w:szCs w:val="24"/>
              </w:rPr>
            </w:pPr>
            <w:r w:rsidRPr="00553950">
              <w:rPr>
                <w:szCs w:val="24"/>
              </w:rPr>
              <w:t xml:space="preserve">− приостановка действий по государственной регистрации </w:t>
            </w:r>
            <w:r w:rsidRPr="00553950">
              <w:rPr>
                <w:szCs w:val="24"/>
              </w:rPr>
              <w:lastRenderedPageBreak/>
              <w:t>недвижимости и ее постановке на кадастровый учет;</w:t>
            </w:r>
          </w:p>
          <w:p w14:paraId="44E87C8C" w14:textId="77777777" w:rsidR="00F21BC6" w:rsidRPr="00553950" w:rsidRDefault="004D71E9">
            <w:pPr>
              <w:pStyle w:val="affffffff4"/>
              <w:rPr>
                <w:szCs w:val="24"/>
              </w:rPr>
            </w:pPr>
            <w:r w:rsidRPr="00553950">
              <w:rPr>
                <w:szCs w:val="24"/>
              </w:rPr>
              <w:t>− ограничение на управление транспортными средствами;</w:t>
            </w:r>
          </w:p>
          <w:p w14:paraId="25FEEC9D" w14:textId="77777777" w:rsidR="00F21BC6" w:rsidRPr="00553950" w:rsidRDefault="004D71E9">
            <w:pPr>
              <w:pStyle w:val="affffffff4"/>
              <w:rPr>
                <w:szCs w:val="24"/>
              </w:rPr>
            </w:pPr>
            <w:r w:rsidRPr="00553950">
              <w:rPr>
                <w:szCs w:val="24"/>
              </w:rPr>
              <w:t>− запрет на регистрацию транспортных средств</w:t>
            </w:r>
          </w:p>
          <w:p w14:paraId="3FC8102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1FE507" w14:textId="77777777" w:rsidR="00F21BC6" w:rsidRPr="00553950" w:rsidRDefault="004D71E9">
            <w:pPr>
              <w:pStyle w:val="affffffff4"/>
              <w:rPr>
                <w:szCs w:val="24"/>
              </w:rPr>
            </w:pPr>
            <w:r w:rsidRPr="00553950">
              <w:rPr>
                <w:b/>
                <w:bCs/>
                <w:szCs w:val="24"/>
              </w:rPr>
              <w:lastRenderedPageBreak/>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A24756"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p w14:paraId="07978995" w14:textId="77777777" w:rsidR="00F21BC6" w:rsidRPr="00553950" w:rsidRDefault="00F21BC6">
            <w:pPr>
              <w:pStyle w:val="affffffff4"/>
              <w:rPr>
                <w:szCs w:val="24"/>
              </w:rPr>
            </w:pPr>
          </w:p>
        </w:tc>
        <w:tc>
          <w:tcPr>
            <w:tcW w:w="3402" w:type="dxa"/>
            <w:vMerge w:val="restart"/>
            <w:tcBorders>
              <w:top w:val="single" w:sz="4" w:space="0" w:color="auto"/>
              <w:left w:val="single" w:sz="4" w:space="0" w:color="auto"/>
              <w:right w:val="single" w:sz="4" w:space="0" w:color="auto"/>
            </w:tcBorders>
            <w:shd w:val="clear" w:color="auto" w:fill="auto"/>
          </w:tcPr>
          <w:p w14:paraId="5B85DCB6"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39712C2D" w14:textId="77777777" w:rsidR="00F21BC6" w:rsidRPr="00553950" w:rsidRDefault="004D71E9">
            <w:pPr>
              <w:pStyle w:val="affffffff4"/>
              <w:rPr>
                <w:bCs/>
                <w:szCs w:val="24"/>
              </w:rPr>
            </w:pPr>
            <w:r w:rsidRPr="00553950">
              <w:rPr>
                <w:bCs/>
                <w:szCs w:val="24"/>
              </w:rPr>
              <w:t>В проверке используются данные гражданина 51</w:t>
            </w:r>
          </w:p>
          <w:p w14:paraId="45B89011" w14:textId="77777777" w:rsidR="00F21BC6" w:rsidRPr="00553950" w:rsidRDefault="00F21BC6">
            <w:pPr>
              <w:pStyle w:val="affffffff4"/>
              <w:rPr>
                <w:bCs/>
                <w:szCs w:val="24"/>
              </w:rPr>
            </w:pPr>
          </w:p>
          <w:p w14:paraId="547BAE39" w14:textId="77777777" w:rsidR="00F21BC6" w:rsidRPr="00553950" w:rsidRDefault="004D71E9">
            <w:pPr>
              <w:pStyle w:val="affffffff4"/>
              <w:numPr>
                <w:ilvl w:val="0"/>
                <w:numId w:val="59"/>
              </w:numPr>
              <w:rPr>
                <w:szCs w:val="24"/>
              </w:rPr>
            </w:pPr>
            <w:r w:rsidRPr="00553950">
              <w:rPr>
                <w:szCs w:val="24"/>
              </w:rPr>
              <w:t>Запись гражданина, используемая в сценарии 30, «Временные меры введены» (повестка по призыву)</w:t>
            </w:r>
          </w:p>
          <w:p w14:paraId="27D79694" w14:textId="77777777" w:rsidR="00F21BC6" w:rsidRPr="00553950" w:rsidRDefault="004D71E9">
            <w:pPr>
              <w:pStyle w:val="affffffff4"/>
              <w:numPr>
                <w:ilvl w:val="0"/>
                <w:numId w:val="59"/>
              </w:numPr>
              <w:rPr>
                <w:szCs w:val="24"/>
              </w:rPr>
            </w:pPr>
            <w:r w:rsidRPr="00553950">
              <w:rPr>
                <w:szCs w:val="24"/>
              </w:rPr>
              <w:t>УКЭП на АРМ военного комиссара. УКЭП того удостоверяющего центра, к которому подключен стенд.</w:t>
            </w:r>
          </w:p>
          <w:p w14:paraId="14B86563" w14:textId="77777777" w:rsidR="00F21BC6" w:rsidRPr="00553950" w:rsidRDefault="00F21BC6">
            <w:pPr>
              <w:pStyle w:val="affffffff4"/>
              <w:rPr>
                <w:szCs w:val="24"/>
              </w:rPr>
            </w:pPr>
          </w:p>
          <w:p w14:paraId="01165498" w14:textId="77777777" w:rsidR="00F21BC6" w:rsidRPr="00553950" w:rsidRDefault="004D71E9">
            <w:pPr>
              <w:pStyle w:val="affffffff4"/>
              <w:rPr>
                <w:szCs w:val="24"/>
              </w:rPr>
            </w:pPr>
            <w:r w:rsidRPr="00553950">
              <w:rPr>
                <w:szCs w:val="24"/>
              </w:rPr>
              <w:t>Пользователи с назначенными ролями:</w:t>
            </w:r>
          </w:p>
          <w:p w14:paraId="50B80596" w14:textId="77777777" w:rsidR="00F21BC6" w:rsidRPr="00553950" w:rsidRDefault="004D71E9">
            <w:pPr>
              <w:pStyle w:val="affffffff4"/>
              <w:numPr>
                <w:ilvl w:val="0"/>
                <w:numId w:val="65"/>
              </w:numPr>
              <w:tabs>
                <w:tab w:val="left" w:pos="321"/>
              </w:tabs>
              <w:ind w:left="37" w:hanging="37"/>
              <w:rPr>
                <w:szCs w:val="24"/>
              </w:rPr>
            </w:pPr>
            <w:r w:rsidRPr="00553950">
              <w:rPr>
                <w:szCs w:val="24"/>
              </w:rPr>
              <w:t>Военный комиссар;</w:t>
            </w:r>
          </w:p>
          <w:p w14:paraId="3EBB3871" w14:textId="77777777" w:rsidR="00F21BC6" w:rsidRPr="00553950" w:rsidRDefault="004D71E9">
            <w:pPr>
              <w:pStyle w:val="affffffff4"/>
              <w:numPr>
                <w:ilvl w:val="0"/>
                <w:numId w:val="65"/>
              </w:numPr>
              <w:tabs>
                <w:tab w:val="left" w:pos="321"/>
              </w:tabs>
              <w:ind w:left="37" w:hanging="37"/>
              <w:rPr>
                <w:szCs w:val="24"/>
              </w:rPr>
            </w:pPr>
            <w:r w:rsidRPr="00553950">
              <w:rPr>
                <w:szCs w:val="24"/>
              </w:rPr>
              <w:t>Специалист ВК по воинскому учету;</w:t>
            </w:r>
          </w:p>
          <w:p w14:paraId="2F710A0A" w14:textId="77777777" w:rsidR="00F21BC6" w:rsidRPr="00553950" w:rsidRDefault="004D71E9">
            <w:pPr>
              <w:pStyle w:val="affffffff4"/>
              <w:numPr>
                <w:ilvl w:val="0"/>
                <w:numId w:val="65"/>
              </w:numPr>
              <w:tabs>
                <w:tab w:val="left" w:pos="321"/>
              </w:tabs>
              <w:ind w:left="37" w:hanging="37"/>
              <w:rPr>
                <w:szCs w:val="24"/>
              </w:rPr>
            </w:pPr>
            <w:r w:rsidRPr="00553950">
              <w:rPr>
                <w:szCs w:val="24"/>
              </w:rPr>
              <w:t>Наблюдатель ВК субъекта;</w:t>
            </w:r>
          </w:p>
          <w:p w14:paraId="1E9AE3F2" w14:textId="77777777" w:rsidR="00F21BC6" w:rsidRPr="00553950" w:rsidRDefault="004D71E9">
            <w:pPr>
              <w:pStyle w:val="affffffff4"/>
              <w:numPr>
                <w:ilvl w:val="0"/>
                <w:numId w:val="65"/>
              </w:numPr>
              <w:tabs>
                <w:tab w:val="left" w:pos="321"/>
              </w:tabs>
              <w:ind w:left="37" w:hanging="37"/>
            </w:pPr>
            <w:r w:rsidRPr="00553950">
              <w:t>Наблюдатель штаба ВО;</w:t>
            </w:r>
          </w:p>
          <w:p w14:paraId="37278B3D" w14:textId="77777777" w:rsidR="00F21BC6" w:rsidRPr="00553950" w:rsidRDefault="004D71E9">
            <w:pPr>
              <w:pStyle w:val="affffffff4"/>
              <w:numPr>
                <w:ilvl w:val="0"/>
                <w:numId w:val="65"/>
              </w:numPr>
              <w:tabs>
                <w:tab w:val="left" w:pos="321"/>
              </w:tabs>
              <w:ind w:left="37" w:hanging="37"/>
              <w:rPr>
                <w:szCs w:val="24"/>
              </w:rPr>
            </w:pPr>
            <w:r w:rsidRPr="00553950">
              <w:rPr>
                <w:szCs w:val="24"/>
              </w:rPr>
              <w:t>Наблюдатель ГОМУ;</w:t>
            </w:r>
          </w:p>
          <w:p w14:paraId="03157237" w14:textId="77777777" w:rsidR="00F21BC6" w:rsidRPr="00553950" w:rsidRDefault="004D71E9">
            <w:pPr>
              <w:pStyle w:val="affffffff4"/>
              <w:numPr>
                <w:ilvl w:val="0"/>
                <w:numId w:val="65"/>
              </w:numPr>
              <w:tabs>
                <w:tab w:val="left" w:pos="321"/>
              </w:tabs>
              <w:ind w:left="37" w:hanging="37"/>
              <w:rPr>
                <w:szCs w:val="24"/>
              </w:rPr>
            </w:pPr>
            <w:r w:rsidRPr="00553950">
              <w:rPr>
                <w:szCs w:val="24"/>
              </w:rPr>
              <w:t>Сотрудник ГОМУ.</w:t>
            </w:r>
          </w:p>
          <w:p w14:paraId="68CB4D4B" w14:textId="77777777" w:rsidR="00F21BC6" w:rsidRPr="00553950" w:rsidRDefault="00F21BC6">
            <w:pPr>
              <w:pStyle w:val="affffffff4"/>
              <w:tabs>
                <w:tab w:val="left" w:pos="321"/>
              </w:tabs>
              <w:ind w:left="37"/>
              <w:rPr>
                <w:szCs w:val="24"/>
              </w:rPr>
            </w:pPr>
          </w:p>
          <w:p w14:paraId="5A61219F" w14:textId="77777777" w:rsidR="00F21BC6" w:rsidRPr="00553950" w:rsidRDefault="00F21BC6">
            <w:pPr>
              <w:pStyle w:val="affffffff4"/>
              <w:rPr>
                <w:b/>
                <w:szCs w:val="24"/>
              </w:rPr>
            </w:pPr>
          </w:p>
        </w:tc>
      </w:tr>
      <w:tr w:rsidR="00553950" w:rsidRPr="00553950" w14:paraId="350A9E16" w14:textId="77777777">
        <w:trPr>
          <w:trHeight w:val="357"/>
        </w:trPr>
        <w:tc>
          <w:tcPr>
            <w:tcW w:w="562" w:type="dxa"/>
            <w:vMerge/>
            <w:tcBorders>
              <w:left w:val="single" w:sz="4" w:space="0" w:color="auto"/>
              <w:right w:val="single" w:sz="4" w:space="0" w:color="auto"/>
            </w:tcBorders>
          </w:tcPr>
          <w:p w14:paraId="3323AED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AF807E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545541" w14:textId="77777777" w:rsidR="00F21BC6" w:rsidRPr="00553950" w:rsidRDefault="004D71E9">
            <w:pPr>
              <w:pStyle w:val="affffffff4"/>
              <w:numPr>
                <w:ilvl w:val="0"/>
                <w:numId w:val="68"/>
              </w:numPr>
              <w:rPr>
                <w:szCs w:val="24"/>
              </w:rPr>
            </w:pPr>
            <w:r w:rsidRPr="00553950">
              <w:rPr>
                <w:szCs w:val="24"/>
              </w:rPr>
              <w:t xml:space="preserve">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w:t>
            </w:r>
            <w:r w:rsidRPr="00553950">
              <w:t>- текущая дата</w:t>
            </w:r>
            <w:r w:rsidRPr="00553950">
              <w:rPr>
                <w:szCs w:val="24"/>
              </w:rPr>
              <w:t>;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576FC2" w14:textId="77777777" w:rsidR="00F21BC6" w:rsidRPr="00553950" w:rsidRDefault="004D71E9">
            <w:pPr>
              <w:pStyle w:val="af"/>
              <w:widowControl w:val="0"/>
              <w:numPr>
                <w:ilvl w:val="0"/>
                <w:numId w:val="113"/>
              </w:numPr>
              <w:tabs>
                <w:tab w:val="left" w:pos="300"/>
              </w:tabs>
              <w:ind w:left="0" w:firstLine="22"/>
              <w:contextualSpacing/>
            </w:pPr>
            <w:r w:rsidRPr="00553950">
              <w:t>на шаге 1 отчет с наименованием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и «Направлено военными комиссариатами сведений о снятии временных мер**»;</w:t>
            </w:r>
          </w:p>
          <w:p w14:paraId="13675AD1"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7F13C8C8" w14:textId="77777777" w:rsidR="00F21BC6" w:rsidRPr="00553950" w:rsidRDefault="00F21BC6">
            <w:pPr>
              <w:pStyle w:val="affffffff4"/>
              <w:rPr>
                <w:b/>
                <w:bCs/>
                <w:szCs w:val="24"/>
              </w:rPr>
            </w:pPr>
          </w:p>
        </w:tc>
      </w:tr>
      <w:tr w:rsidR="00553950" w:rsidRPr="00553950" w14:paraId="2C469E0D" w14:textId="77777777">
        <w:trPr>
          <w:trHeight w:val="357"/>
        </w:trPr>
        <w:tc>
          <w:tcPr>
            <w:tcW w:w="562" w:type="dxa"/>
            <w:vMerge/>
            <w:tcBorders>
              <w:left w:val="single" w:sz="4" w:space="0" w:color="auto"/>
              <w:right w:val="single" w:sz="4" w:space="0" w:color="auto"/>
            </w:tcBorders>
          </w:tcPr>
          <w:p w14:paraId="735F8E8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3EBB76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E77C53" w14:textId="77777777" w:rsidR="00F21BC6" w:rsidRPr="00553950" w:rsidRDefault="004D71E9">
            <w:pPr>
              <w:pStyle w:val="affffffff4"/>
              <w:numPr>
                <w:ilvl w:val="0"/>
                <w:numId w:val="68"/>
              </w:numPr>
              <w:rPr>
                <w:szCs w:val="24"/>
              </w:rPr>
            </w:pPr>
            <w:r w:rsidRPr="00553950">
              <w:rPr>
                <w:szCs w:val="24"/>
              </w:rPr>
              <w:t>В разделе «Ведение учета» → «Состоящие на учете» в карточке гражданина выбрать в правом верхнем углу меню и нажать кнопку «Явился».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9965CC" w14:textId="77777777" w:rsidR="00F21BC6" w:rsidRPr="00553950" w:rsidRDefault="004D71E9">
            <w:pPr>
              <w:pStyle w:val="af"/>
              <w:widowControl w:val="0"/>
              <w:numPr>
                <w:ilvl w:val="0"/>
                <w:numId w:val="113"/>
              </w:numPr>
              <w:tabs>
                <w:tab w:val="left" w:pos="300"/>
              </w:tabs>
              <w:ind w:left="0" w:firstLine="22"/>
              <w:contextualSpacing/>
            </w:pPr>
            <w:r w:rsidRPr="00553950">
              <w:t>на шаге 2 автоматическое формирование решения об отмене временных мер.</w:t>
            </w:r>
          </w:p>
        </w:tc>
        <w:tc>
          <w:tcPr>
            <w:tcW w:w="3402" w:type="dxa"/>
            <w:vMerge/>
            <w:tcBorders>
              <w:left w:val="single" w:sz="4" w:space="0" w:color="auto"/>
              <w:right w:val="single" w:sz="4" w:space="0" w:color="auto"/>
            </w:tcBorders>
            <w:shd w:val="clear" w:color="auto" w:fill="auto"/>
          </w:tcPr>
          <w:p w14:paraId="6AE347CE" w14:textId="77777777" w:rsidR="00F21BC6" w:rsidRPr="00553950" w:rsidRDefault="00F21BC6">
            <w:pPr>
              <w:pStyle w:val="affffffff4"/>
              <w:rPr>
                <w:b/>
                <w:bCs/>
                <w:szCs w:val="24"/>
              </w:rPr>
            </w:pPr>
          </w:p>
        </w:tc>
      </w:tr>
      <w:tr w:rsidR="00553950" w:rsidRPr="00553950" w14:paraId="1381ED6B" w14:textId="77777777">
        <w:trPr>
          <w:trHeight w:val="357"/>
        </w:trPr>
        <w:tc>
          <w:tcPr>
            <w:tcW w:w="562" w:type="dxa"/>
            <w:vMerge/>
            <w:tcBorders>
              <w:left w:val="single" w:sz="4" w:space="0" w:color="auto"/>
              <w:right w:val="single" w:sz="4" w:space="0" w:color="auto"/>
            </w:tcBorders>
          </w:tcPr>
          <w:p w14:paraId="2C2A281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850221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38A73E"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974DC06" w14:textId="77777777" w:rsidR="00F21BC6" w:rsidRPr="00553950" w:rsidRDefault="004D71E9">
            <w:pPr>
              <w:tabs>
                <w:tab w:val="left" w:pos="300"/>
              </w:tabs>
            </w:pPr>
            <w:r w:rsidRPr="00553950">
              <w:t xml:space="preserve">Положительным результатом проверки для пользователя с </w:t>
            </w:r>
            <w:r w:rsidRPr="00553950">
              <w:lastRenderedPageBreak/>
              <w:t>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2329BE9A" w14:textId="77777777" w:rsidR="00F21BC6" w:rsidRPr="00553950" w:rsidRDefault="00F21BC6">
            <w:pPr>
              <w:pStyle w:val="affffffff4"/>
              <w:rPr>
                <w:b/>
                <w:bCs/>
                <w:szCs w:val="24"/>
              </w:rPr>
            </w:pPr>
          </w:p>
        </w:tc>
      </w:tr>
      <w:tr w:rsidR="00553950" w:rsidRPr="00553950" w14:paraId="1F206536" w14:textId="77777777">
        <w:trPr>
          <w:trHeight w:val="357"/>
        </w:trPr>
        <w:tc>
          <w:tcPr>
            <w:tcW w:w="562" w:type="dxa"/>
            <w:vMerge/>
            <w:tcBorders>
              <w:left w:val="single" w:sz="4" w:space="0" w:color="auto"/>
              <w:right w:val="single" w:sz="4" w:space="0" w:color="auto"/>
            </w:tcBorders>
          </w:tcPr>
          <w:p w14:paraId="7A7DE2A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A6E31F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80654C" w14:textId="77777777" w:rsidR="00F21BC6" w:rsidRPr="00553950" w:rsidRDefault="004D71E9">
            <w:pPr>
              <w:pStyle w:val="affffffff4"/>
              <w:numPr>
                <w:ilvl w:val="0"/>
                <w:numId w:val="68"/>
              </w:numPr>
              <w:rPr>
                <w:szCs w:val="24"/>
              </w:rPr>
            </w:pPr>
            <w:r w:rsidRPr="00553950">
              <w:rPr>
                <w:szCs w:val="24"/>
              </w:rPr>
              <w:t>В разделе «Ведение учета» → «Состоящие на учете» в карточке гражданина нажать кнопку «Подписать» и подписать решение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BAB26E" w14:textId="77777777" w:rsidR="00F21BC6" w:rsidRPr="00553950" w:rsidRDefault="004D71E9">
            <w:pPr>
              <w:pStyle w:val="af"/>
              <w:widowControl w:val="0"/>
              <w:tabs>
                <w:tab w:val="left" w:pos="300"/>
              </w:tabs>
              <w:ind w:left="0"/>
              <w:contextualSpacing/>
            </w:pPr>
            <w:r w:rsidRPr="00553950">
              <w:t>– на шаге 3 подписание решения об отмене временных мер;</w:t>
            </w:r>
          </w:p>
        </w:tc>
        <w:tc>
          <w:tcPr>
            <w:tcW w:w="3402" w:type="dxa"/>
            <w:vMerge/>
            <w:tcBorders>
              <w:left w:val="single" w:sz="4" w:space="0" w:color="auto"/>
              <w:right w:val="single" w:sz="4" w:space="0" w:color="auto"/>
            </w:tcBorders>
            <w:shd w:val="clear" w:color="auto" w:fill="auto"/>
          </w:tcPr>
          <w:p w14:paraId="0D5C0B0B" w14:textId="77777777" w:rsidR="00F21BC6" w:rsidRPr="00553950" w:rsidRDefault="00F21BC6">
            <w:pPr>
              <w:pStyle w:val="affffffff4"/>
              <w:rPr>
                <w:b/>
                <w:bCs/>
                <w:szCs w:val="24"/>
              </w:rPr>
            </w:pPr>
          </w:p>
        </w:tc>
      </w:tr>
      <w:tr w:rsidR="00553950" w:rsidRPr="00553950" w14:paraId="1C857631" w14:textId="77777777">
        <w:trPr>
          <w:trHeight w:val="357"/>
        </w:trPr>
        <w:tc>
          <w:tcPr>
            <w:tcW w:w="562" w:type="dxa"/>
            <w:vMerge/>
            <w:tcBorders>
              <w:left w:val="single" w:sz="4" w:space="0" w:color="auto"/>
              <w:right w:val="single" w:sz="4" w:space="0" w:color="auto"/>
            </w:tcBorders>
          </w:tcPr>
          <w:p w14:paraId="38D795A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194AA4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55C06E" w14:textId="77777777" w:rsidR="00F21BC6" w:rsidRPr="00553950" w:rsidRDefault="004D71E9">
            <w:pPr>
              <w:pStyle w:val="affffffff4"/>
              <w:numPr>
                <w:ilvl w:val="0"/>
                <w:numId w:val="68"/>
              </w:numPr>
              <w:rPr>
                <w:szCs w:val="24"/>
              </w:rPr>
            </w:pPr>
            <w:r w:rsidRPr="00553950">
              <w:rPr>
                <w:szCs w:val="24"/>
              </w:rPr>
              <w:t>В разделе «Внешний обмен» → «Уведомления на ЕПГУ» просмотреть направленное уведомление об отмене ограничений, связанных с неявкой в военкомат;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7C43D37" w14:textId="77777777" w:rsidR="00F21BC6" w:rsidRPr="00553950" w:rsidRDefault="004D71E9">
            <w:pPr>
              <w:pStyle w:val="af"/>
              <w:widowControl w:val="0"/>
              <w:numPr>
                <w:ilvl w:val="0"/>
                <w:numId w:val="114"/>
              </w:numPr>
              <w:tabs>
                <w:tab w:val="left" w:pos="300"/>
              </w:tabs>
              <w:ind w:left="0" w:firstLine="22"/>
              <w:contextualSpacing/>
            </w:pPr>
            <w:r w:rsidRPr="00553950">
              <w:t>на шаге 4 уведомление гражданину об отмене ограничений, связанных с неявкой в военкомат в статусе «Доставлено»;</w:t>
            </w:r>
          </w:p>
        </w:tc>
        <w:tc>
          <w:tcPr>
            <w:tcW w:w="3402" w:type="dxa"/>
            <w:vMerge/>
            <w:tcBorders>
              <w:left w:val="single" w:sz="4" w:space="0" w:color="auto"/>
              <w:right w:val="single" w:sz="4" w:space="0" w:color="auto"/>
            </w:tcBorders>
            <w:shd w:val="clear" w:color="auto" w:fill="auto"/>
          </w:tcPr>
          <w:p w14:paraId="5E6D2731" w14:textId="77777777" w:rsidR="00F21BC6" w:rsidRPr="00553950" w:rsidRDefault="00F21BC6">
            <w:pPr>
              <w:pStyle w:val="affffffff4"/>
              <w:rPr>
                <w:b/>
                <w:bCs/>
                <w:szCs w:val="24"/>
              </w:rPr>
            </w:pPr>
          </w:p>
        </w:tc>
      </w:tr>
      <w:tr w:rsidR="00553950" w:rsidRPr="00553950" w14:paraId="13F648EF" w14:textId="77777777">
        <w:trPr>
          <w:trHeight w:val="357"/>
        </w:trPr>
        <w:tc>
          <w:tcPr>
            <w:tcW w:w="562" w:type="dxa"/>
            <w:vMerge/>
            <w:tcBorders>
              <w:left w:val="single" w:sz="4" w:space="0" w:color="auto"/>
              <w:right w:val="single" w:sz="4" w:space="0" w:color="auto"/>
            </w:tcBorders>
          </w:tcPr>
          <w:p w14:paraId="4714052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6166A5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FAFFF3" w14:textId="77777777" w:rsidR="00F21BC6" w:rsidRPr="00553950" w:rsidRDefault="004D71E9">
            <w:pPr>
              <w:pStyle w:val="affffffff4"/>
              <w:numPr>
                <w:ilvl w:val="0"/>
                <w:numId w:val="68"/>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39CD6B" w14:textId="77777777" w:rsidR="00F21BC6" w:rsidRPr="00553950" w:rsidRDefault="004D71E9">
            <w:pPr>
              <w:pStyle w:val="af"/>
              <w:widowControl w:val="0"/>
              <w:tabs>
                <w:tab w:val="left" w:pos="300"/>
              </w:tabs>
              <w:ind w:left="0"/>
              <w:contextualSpacing/>
            </w:pPr>
            <w:r w:rsidRPr="00553950">
              <w:t>– на шаге 5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408A47EE" w14:textId="77777777" w:rsidR="00F21BC6" w:rsidRPr="00553950" w:rsidRDefault="00F21BC6">
            <w:pPr>
              <w:pStyle w:val="affffffff4"/>
              <w:rPr>
                <w:b/>
                <w:bCs/>
                <w:szCs w:val="24"/>
              </w:rPr>
            </w:pPr>
          </w:p>
        </w:tc>
      </w:tr>
      <w:tr w:rsidR="00553950" w:rsidRPr="00553950" w14:paraId="1CC84F1D" w14:textId="77777777">
        <w:trPr>
          <w:trHeight w:val="357"/>
        </w:trPr>
        <w:tc>
          <w:tcPr>
            <w:tcW w:w="562" w:type="dxa"/>
            <w:vMerge/>
            <w:tcBorders>
              <w:left w:val="single" w:sz="4" w:space="0" w:color="auto"/>
              <w:right w:val="single" w:sz="4" w:space="0" w:color="auto"/>
            </w:tcBorders>
          </w:tcPr>
          <w:p w14:paraId="6A58B9A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8D680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114EDF" w14:textId="77777777" w:rsidR="00F21BC6" w:rsidRPr="00553950" w:rsidRDefault="004D71E9">
            <w:pPr>
              <w:pStyle w:val="affffffff4"/>
              <w:numPr>
                <w:ilvl w:val="0"/>
                <w:numId w:val="68"/>
              </w:numPr>
              <w:rPr>
                <w:szCs w:val="24"/>
              </w:rPr>
            </w:pPr>
            <w:r w:rsidRPr="00553950">
              <w:rPr>
                <w:szCs w:val="24"/>
              </w:rPr>
              <w:t xml:space="preserve">В разделе «Отчеты» </w:t>
            </w:r>
            <w:r w:rsidRPr="00553950">
              <w:t xml:space="preserve">выбрать отчет с наименованием </w:t>
            </w:r>
            <w:r w:rsidRPr="00553950">
              <w:rPr>
                <w:szCs w:val="24"/>
              </w:rPr>
              <w:t>«Сводный отчет по применению временных мер»</w:t>
            </w:r>
            <w:r w:rsidRPr="00553950">
              <w:t>;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r w:rsidRPr="00553950">
              <w:rPr>
                <w:szCs w:val="24"/>
              </w:rPr>
              <w:t xml:space="preserve">. </w:t>
            </w:r>
          </w:p>
          <w:p w14:paraId="1B0B8533"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w:t>
            </w:r>
            <w:r w:rsidRPr="00553950">
              <w:rPr>
                <w:szCs w:val="24"/>
              </w:rPr>
              <w:lastRenderedPageBreak/>
              <w:t>«с»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01B43F"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6 отчет с наименованием «Сводный отчет по применению временных мер» сформирован, заполнены столбцы «Вид меры», «ФОИВ», «Направлено военными комиссариатами сведений о снятии временных мер**», «Сводный отчет по уведомлению граждан (ЛК ЕПГУ)» сформирован, заполнен столбец «Доставлено».</w:t>
            </w:r>
          </w:p>
          <w:p w14:paraId="706C89A2"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0EE90743" w14:textId="77777777" w:rsidR="00F21BC6" w:rsidRPr="00553950" w:rsidRDefault="00F21BC6">
            <w:pPr>
              <w:pStyle w:val="affffffff4"/>
              <w:rPr>
                <w:b/>
                <w:bCs/>
                <w:szCs w:val="24"/>
              </w:rPr>
            </w:pPr>
          </w:p>
        </w:tc>
      </w:tr>
      <w:tr w:rsidR="00553950" w:rsidRPr="00553950" w14:paraId="078122D6" w14:textId="77777777">
        <w:trPr>
          <w:trHeight w:val="357"/>
        </w:trPr>
        <w:tc>
          <w:tcPr>
            <w:tcW w:w="562" w:type="dxa"/>
            <w:vMerge/>
            <w:tcBorders>
              <w:left w:val="single" w:sz="4" w:space="0" w:color="auto"/>
              <w:right w:val="single" w:sz="4" w:space="0" w:color="auto"/>
            </w:tcBorders>
          </w:tcPr>
          <w:p w14:paraId="4B8FC0B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4E1C4C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4740B7"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7C8A8352"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8DCCEA2" w14:textId="77777777" w:rsidR="00F21BC6" w:rsidRPr="00553950" w:rsidRDefault="004D71E9">
            <w:pPr>
              <w:pStyle w:val="af"/>
              <w:widowControl w:val="0"/>
              <w:tabs>
                <w:tab w:val="left" w:pos="300"/>
              </w:tabs>
              <w:ind w:left="22"/>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ВК субъекта» </w:t>
            </w:r>
            <w:r w:rsidRPr="00553950">
              <w:rPr>
                <w:bCs/>
              </w:rPr>
              <w:t>является:</w:t>
            </w:r>
          </w:p>
        </w:tc>
        <w:tc>
          <w:tcPr>
            <w:tcW w:w="3402" w:type="dxa"/>
            <w:vMerge/>
            <w:tcBorders>
              <w:left w:val="single" w:sz="4" w:space="0" w:color="auto"/>
              <w:right w:val="single" w:sz="4" w:space="0" w:color="auto"/>
            </w:tcBorders>
            <w:shd w:val="clear" w:color="auto" w:fill="auto"/>
          </w:tcPr>
          <w:p w14:paraId="79F001C7" w14:textId="77777777" w:rsidR="00F21BC6" w:rsidRPr="00553950" w:rsidRDefault="00F21BC6">
            <w:pPr>
              <w:pStyle w:val="affffffff4"/>
              <w:rPr>
                <w:b/>
                <w:bCs/>
                <w:szCs w:val="24"/>
              </w:rPr>
            </w:pPr>
          </w:p>
        </w:tc>
      </w:tr>
      <w:tr w:rsidR="00553950" w:rsidRPr="00553950" w14:paraId="3FFFA512" w14:textId="77777777">
        <w:trPr>
          <w:trHeight w:val="357"/>
        </w:trPr>
        <w:tc>
          <w:tcPr>
            <w:tcW w:w="562" w:type="dxa"/>
            <w:vMerge/>
            <w:tcBorders>
              <w:left w:val="single" w:sz="4" w:space="0" w:color="auto"/>
              <w:right w:val="single" w:sz="4" w:space="0" w:color="auto"/>
            </w:tcBorders>
          </w:tcPr>
          <w:p w14:paraId="002222D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89E72C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A74299" w14:textId="77777777" w:rsidR="00F21BC6" w:rsidRPr="00553950" w:rsidRDefault="004D71E9">
            <w:pPr>
              <w:pStyle w:val="affffffff4"/>
              <w:numPr>
                <w:ilvl w:val="0"/>
                <w:numId w:val="68"/>
              </w:numPr>
              <w:rPr>
                <w:szCs w:val="24"/>
              </w:rPr>
            </w:pPr>
            <w:r w:rsidRPr="00553950">
              <w:rPr>
                <w:szCs w:val="24"/>
              </w:rPr>
              <w:t>Выполнить действие, указанное в шаге 4-5;</w:t>
            </w:r>
          </w:p>
          <w:p w14:paraId="78B2AFCF"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7A0F9C4B"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в </w:t>
            </w:r>
            <w:r w:rsidRPr="00553950">
              <w:rPr>
                <w:szCs w:val="24"/>
              </w:rPr>
              <w:lastRenderedPageBreak/>
              <w:t>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EBF271" w14:textId="77777777" w:rsidR="00F21BC6" w:rsidRPr="00553950" w:rsidRDefault="004D71E9">
            <w:pPr>
              <w:pStyle w:val="af"/>
              <w:widowControl w:val="0"/>
              <w:tabs>
                <w:tab w:val="left" w:pos="300"/>
              </w:tabs>
              <w:ind w:left="0"/>
              <w:contextualSpacing/>
            </w:pPr>
            <w:r w:rsidRPr="00553950">
              <w:lastRenderedPageBreak/>
              <w:t>–  шаге 7 уведомление гражданину об отмене ограничений, связанных с неявкой в военкомат в статусе «Доставлено»; действия пользователей зафиксированы в Журнале пользовательских операций, отчет с наименованием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и «Направлено военными комиссариатами сведений о снятии временных мер**».</w:t>
            </w:r>
          </w:p>
          <w:p w14:paraId="4DC0A301" w14:textId="77777777" w:rsidR="00F21BC6" w:rsidRPr="00553950" w:rsidRDefault="004D71E9">
            <w:pPr>
              <w:pStyle w:val="af"/>
              <w:widowControl w:val="0"/>
              <w:tabs>
                <w:tab w:val="left" w:pos="300"/>
              </w:tabs>
              <w:ind w:left="0"/>
              <w:contextualSpacing/>
            </w:pPr>
            <w:r w:rsidRPr="00553950">
              <w:t xml:space="preserve">«Сводный отчет по </w:t>
            </w:r>
            <w:r w:rsidRPr="00553950">
              <w:lastRenderedPageBreak/>
              <w:t>уведомлению граждан (ЛК ЕПГУ)»- в пределах субъекта  РФ  сформирован.</w:t>
            </w:r>
          </w:p>
        </w:tc>
        <w:tc>
          <w:tcPr>
            <w:tcW w:w="3402" w:type="dxa"/>
            <w:vMerge/>
            <w:tcBorders>
              <w:left w:val="single" w:sz="4" w:space="0" w:color="auto"/>
              <w:right w:val="single" w:sz="4" w:space="0" w:color="auto"/>
            </w:tcBorders>
            <w:shd w:val="clear" w:color="auto" w:fill="auto"/>
          </w:tcPr>
          <w:p w14:paraId="723A41EA" w14:textId="77777777" w:rsidR="00F21BC6" w:rsidRPr="00553950" w:rsidRDefault="00F21BC6">
            <w:pPr>
              <w:pStyle w:val="affffffff4"/>
              <w:rPr>
                <w:b/>
                <w:bCs/>
                <w:szCs w:val="24"/>
              </w:rPr>
            </w:pPr>
          </w:p>
        </w:tc>
      </w:tr>
      <w:tr w:rsidR="00553950" w:rsidRPr="00553950" w14:paraId="53E79B95" w14:textId="77777777">
        <w:trPr>
          <w:trHeight w:val="357"/>
        </w:trPr>
        <w:tc>
          <w:tcPr>
            <w:tcW w:w="562" w:type="dxa"/>
            <w:vMerge/>
            <w:tcBorders>
              <w:left w:val="single" w:sz="4" w:space="0" w:color="auto"/>
              <w:right w:val="single" w:sz="4" w:space="0" w:color="auto"/>
            </w:tcBorders>
          </w:tcPr>
          <w:p w14:paraId="4D6C6F24"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3F09C7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B003CF"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B8EEFF9" w14:textId="77777777" w:rsidR="00F21BC6" w:rsidRPr="00553950" w:rsidRDefault="004D71E9">
            <w:pPr>
              <w:pStyle w:val="af"/>
              <w:widowControl w:val="0"/>
              <w:tabs>
                <w:tab w:val="left" w:pos="300"/>
              </w:tabs>
              <w:ind w:left="22"/>
              <w:contextualSpacing/>
            </w:pPr>
            <w:r w:rsidRPr="00553950">
              <w:t xml:space="preserve">Положительным результатом проверки для пользователя с ролью </w:t>
            </w:r>
            <w:r w:rsidRPr="00553950">
              <w:rPr>
                <w:b/>
                <w:bCs/>
              </w:rPr>
              <w:t xml:space="preserve">«Наблюдатель ГОМУ» </w:t>
            </w:r>
            <w:r w:rsidRPr="00553950">
              <w:rPr>
                <w:bCs/>
              </w:rPr>
              <w:t>является:</w:t>
            </w:r>
          </w:p>
        </w:tc>
        <w:tc>
          <w:tcPr>
            <w:tcW w:w="3402" w:type="dxa"/>
            <w:vMerge/>
            <w:tcBorders>
              <w:left w:val="single" w:sz="4" w:space="0" w:color="auto"/>
              <w:right w:val="single" w:sz="4" w:space="0" w:color="auto"/>
            </w:tcBorders>
            <w:shd w:val="clear" w:color="auto" w:fill="auto"/>
          </w:tcPr>
          <w:p w14:paraId="0598D9C9" w14:textId="77777777" w:rsidR="00F21BC6" w:rsidRPr="00553950" w:rsidRDefault="00F21BC6">
            <w:pPr>
              <w:pStyle w:val="affffffff4"/>
              <w:rPr>
                <w:b/>
                <w:bCs/>
                <w:szCs w:val="24"/>
              </w:rPr>
            </w:pPr>
          </w:p>
        </w:tc>
      </w:tr>
      <w:tr w:rsidR="00553950" w:rsidRPr="00553950" w14:paraId="6A570FDB" w14:textId="77777777">
        <w:trPr>
          <w:trHeight w:val="357"/>
        </w:trPr>
        <w:tc>
          <w:tcPr>
            <w:tcW w:w="562" w:type="dxa"/>
            <w:vMerge/>
            <w:tcBorders>
              <w:left w:val="single" w:sz="4" w:space="0" w:color="auto"/>
              <w:right w:val="single" w:sz="4" w:space="0" w:color="auto"/>
            </w:tcBorders>
          </w:tcPr>
          <w:p w14:paraId="7748795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2650DF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D5E8FD" w14:textId="77777777" w:rsidR="00F21BC6" w:rsidRPr="00553950" w:rsidRDefault="004D71E9">
            <w:pPr>
              <w:pStyle w:val="affffffff4"/>
              <w:numPr>
                <w:ilvl w:val="0"/>
                <w:numId w:val="68"/>
              </w:numPr>
              <w:rPr>
                <w:szCs w:val="24"/>
              </w:rPr>
            </w:pPr>
            <w:r w:rsidRPr="00553950">
              <w:rPr>
                <w:szCs w:val="24"/>
              </w:rPr>
              <w:t>Выполнить действие, указанное в шаге 4-5.</w:t>
            </w:r>
          </w:p>
          <w:p w14:paraId="4E582274"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w:t>
            </w:r>
            <w:r w:rsidRPr="00553950">
              <w:rPr>
                <w:szCs w:val="24"/>
              </w:rPr>
              <w:lastRenderedPageBreak/>
              <w:t>«Действия» нажать значок кнопки «Скачать»; открыть скачанный файл и ознакомиться с данными отчета;</w:t>
            </w:r>
          </w:p>
          <w:p w14:paraId="262E8F3D" w14:textId="77777777" w:rsidR="00F21BC6" w:rsidRPr="00553950" w:rsidRDefault="004D71E9">
            <w:pPr>
              <w:rPr>
                <w:lang w:eastAsia="ru-RU"/>
              </w:rPr>
            </w:pPr>
            <w:r w:rsidRPr="00553950">
              <w:rPr>
                <w:lang w:eastAsia="ru-RU"/>
              </w:rPr>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6339DB7E" w14:textId="77777777" w:rsidR="00F21BC6" w:rsidRPr="00553950" w:rsidRDefault="004D71E9">
            <w:pPr>
              <w:pStyle w:val="affffffff4"/>
              <w:rPr>
                <w:szCs w:val="24"/>
              </w:rPr>
            </w:pPr>
            <w:r w:rsidRPr="00553950">
              <w:rPr>
                <w:szCs w:val="24"/>
              </w:rPr>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DA663CA" w14:textId="77777777" w:rsidR="00F21BC6" w:rsidRPr="00553950" w:rsidRDefault="004D71E9">
            <w:pPr>
              <w:pStyle w:val="af"/>
              <w:widowControl w:val="0"/>
              <w:numPr>
                <w:ilvl w:val="0"/>
                <w:numId w:val="114"/>
              </w:numPr>
              <w:tabs>
                <w:tab w:val="left" w:pos="300"/>
              </w:tabs>
              <w:ind w:left="0" w:firstLine="22"/>
              <w:contextualSpacing/>
            </w:pPr>
            <w:r w:rsidRPr="00553950">
              <w:lastRenderedPageBreak/>
              <w:t xml:space="preserve">на шаге 8 уведомление гражданину об отмене ограничений, связанных с неявкой в военкомат в статусе «Доставлено», действия пользователей зафиксированы в Журнале пользовательских операций, </w:t>
            </w:r>
          </w:p>
          <w:p w14:paraId="334F0F41" w14:textId="77777777" w:rsidR="00F21BC6" w:rsidRPr="00553950" w:rsidRDefault="004D71E9">
            <w:pPr>
              <w:pStyle w:val="affffffff4"/>
              <w:tabs>
                <w:tab w:val="left" w:pos="317"/>
                <w:tab w:val="left" w:pos="451"/>
              </w:tabs>
            </w:pPr>
            <w:r w:rsidRPr="00553950">
              <w:t xml:space="preserve">«Сводный отчет по применению временных мер» сформирован, «Сводный отчет по уведомлению граждан (ЛК ЕПГУ)»- в пределах всех </w:t>
            </w:r>
            <w:r w:rsidRPr="00553950">
              <w:lastRenderedPageBreak/>
              <w:t>военкоматов сформирован.</w:t>
            </w:r>
          </w:p>
          <w:p w14:paraId="7B090667" w14:textId="77777777" w:rsidR="00F21BC6" w:rsidRPr="00553950" w:rsidRDefault="00F21BC6">
            <w:pPr>
              <w:widowControl w:val="0"/>
              <w:tabs>
                <w:tab w:val="left" w:pos="300"/>
              </w:tabs>
              <w:contextualSpacing/>
            </w:pPr>
          </w:p>
        </w:tc>
        <w:tc>
          <w:tcPr>
            <w:tcW w:w="3402" w:type="dxa"/>
            <w:vMerge/>
            <w:tcBorders>
              <w:left w:val="single" w:sz="4" w:space="0" w:color="auto"/>
              <w:right w:val="single" w:sz="4" w:space="0" w:color="auto"/>
            </w:tcBorders>
            <w:shd w:val="clear" w:color="auto" w:fill="auto"/>
          </w:tcPr>
          <w:p w14:paraId="24479CCC" w14:textId="77777777" w:rsidR="00F21BC6" w:rsidRPr="00553950" w:rsidRDefault="00F21BC6">
            <w:pPr>
              <w:pStyle w:val="affffffff4"/>
              <w:rPr>
                <w:b/>
                <w:bCs/>
                <w:szCs w:val="24"/>
              </w:rPr>
            </w:pPr>
          </w:p>
        </w:tc>
      </w:tr>
      <w:tr w:rsidR="00553950" w:rsidRPr="00553950" w14:paraId="7A47BE71" w14:textId="77777777">
        <w:trPr>
          <w:trHeight w:val="357"/>
        </w:trPr>
        <w:tc>
          <w:tcPr>
            <w:tcW w:w="562" w:type="dxa"/>
            <w:vMerge/>
            <w:tcBorders>
              <w:left w:val="single" w:sz="4" w:space="0" w:color="auto"/>
              <w:right w:val="single" w:sz="4" w:space="0" w:color="auto"/>
            </w:tcBorders>
          </w:tcPr>
          <w:p w14:paraId="290824E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87D157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ADB573"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16C53B" w14:textId="77777777" w:rsidR="00F21BC6" w:rsidRPr="00553950" w:rsidRDefault="004D71E9">
            <w:pPr>
              <w:pStyle w:val="af"/>
              <w:widowControl w:val="0"/>
              <w:tabs>
                <w:tab w:val="left" w:pos="300"/>
              </w:tabs>
              <w:ind w:left="22"/>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rPr>
                <w:bCs/>
              </w:rPr>
              <w:t>является:</w:t>
            </w:r>
          </w:p>
        </w:tc>
        <w:tc>
          <w:tcPr>
            <w:tcW w:w="3402" w:type="dxa"/>
            <w:vMerge/>
            <w:tcBorders>
              <w:left w:val="single" w:sz="4" w:space="0" w:color="auto"/>
              <w:right w:val="single" w:sz="4" w:space="0" w:color="auto"/>
            </w:tcBorders>
            <w:shd w:val="clear" w:color="auto" w:fill="auto"/>
          </w:tcPr>
          <w:p w14:paraId="34995B13" w14:textId="77777777" w:rsidR="00F21BC6" w:rsidRPr="00553950" w:rsidRDefault="00F21BC6">
            <w:pPr>
              <w:pStyle w:val="affffffff4"/>
              <w:rPr>
                <w:b/>
                <w:bCs/>
                <w:szCs w:val="24"/>
              </w:rPr>
            </w:pPr>
          </w:p>
        </w:tc>
      </w:tr>
      <w:tr w:rsidR="00553950" w:rsidRPr="00553950" w14:paraId="5FA5FBBE" w14:textId="77777777">
        <w:trPr>
          <w:trHeight w:val="357"/>
        </w:trPr>
        <w:tc>
          <w:tcPr>
            <w:tcW w:w="562" w:type="dxa"/>
            <w:vMerge/>
            <w:tcBorders>
              <w:left w:val="single" w:sz="4" w:space="0" w:color="auto"/>
              <w:right w:val="single" w:sz="4" w:space="0" w:color="auto"/>
            </w:tcBorders>
          </w:tcPr>
          <w:p w14:paraId="2D61ED6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0DCBE0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726B21" w14:textId="77777777" w:rsidR="00F21BC6" w:rsidRPr="00553950" w:rsidRDefault="004D71E9">
            <w:pPr>
              <w:pStyle w:val="affffffff4"/>
              <w:numPr>
                <w:ilvl w:val="0"/>
                <w:numId w:val="68"/>
              </w:numPr>
              <w:rPr>
                <w:szCs w:val="24"/>
              </w:rPr>
            </w:pPr>
            <w:r w:rsidRPr="00553950">
              <w:rPr>
                <w:szCs w:val="24"/>
              </w:rPr>
              <w:t>Выполнить действие, указанное в шаге 4-5,7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384BC5C" w14:textId="77777777" w:rsidR="00F21BC6" w:rsidRPr="00553950" w:rsidRDefault="004D71E9">
            <w:pPr>
              <w:pStyle w:val="af"/>
              <w:widowControl w:val="0"/>
              <w:tabs>
                <w:tab w:val="left" w:pos="300"/>
              </w:tabs>
              <w:ind w:left="0"/>
              <w:contextualSpacing/>
            </w:pPr>
            <w:r w:rsidRPr="00553950">
              <w:t xml:space="preserve">– на шаге 9 уведомление гражданину об отмене ограничений, связанных с неявкой в военкомат в статусе «Доставлено», действия пользователей зафиксированы в Журнале пользовательских операций,  «Сводный отчет по </w:t>
            </w:r>
            <w:r w:rsidRPr="00553950">
              <w:lastRenderedPageBreak/>
              <w:t>применению временных мер» сформирован, заполнены столбцы «Вид меры», «ФОИВ», «Направлено военными комиссариатами сведений о применении временных мер*» и «Направлено военными комиссариатами сведений о снятии временных мер**», «Сводный отчет по уведомлению граждан (ЛК ЕПГУ)» -</w:t>
            </w:r>
            <w:r w:rsidRPr="00553950">
              <w:rPr>
                <w:rFonts w:asciiTheme="minorHAnsi" w:eastAsiaTheme="minorHAnsi" w:hAnsiTheme="minorHAnsi" w:cstheme="minorBidi"/>
                <w:sz w:val="22"/>
                <w:szCs w:val="22"/>
              </w:rPr>
              <w:t xml:space="preserve"> </w:t>
            </w:r>
            <w:r w:rsidRPr="00553950">
              <w:t>в пределах военного округа РФ  сформирован.</w:t>
            </w:r>
          </w:p>
        </w:tc>
        <w:tc>
          <w:tcPr>
            <w:tcW w:w="3402" w:type="dxa"/>
            <w:vMerge/>
            <w:tcBorders>
              <w:left w:val="single" w:sz="4" w:space="0" w:color="auto"/>
              <w:right w:val="single" w:sz="4" w:space="0" w:color="auto"/>
            </w:tcBorders>
            <w:shd w:val="clear" w:color="auto" w:fill="auto"/>
          </w:tcPr>
          <w:p w14:paraId="463AFA6D" w14:textId="77777777" w:rsidR="00F21BC6" w:rsidRPr="00553950" w:rsidRDefault="00F21BC6">
            <w:pPr>
              <w:pStyle w:val="affffffff4"/>
              <w:rPr>
                <w:b/>
                <w:bCs/>
                <w:szCs w:val="24"/>
              </w:rPr>
            </w:pPr>
          </w:p>
        </w:tc>
      </w:tr>
      <w:tr w:rsidR="00553950" w:rsidRPr="00553950" w14:paraId="5C8770B8" w14:textId="77777777">
        <w:trPr>
          <w:trHeight w:val="357"/>
        </w:trPr>
        <w:tc>
          <w:tcPr>
            <w:tcW w:w="562" w:type="dxa"/>
            <w:vMerge/>
            <w:tcBorders>
              <w:left w:val="single" w:sz="4" w:space="0" w:color="auto"/>
              <w:right w:val="single" w:sz="4" w:space="0" w:color="auto"/>
            </w:tcBorders>
          </w:tcPr>
          <w:p w14:paraId="7DB7812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3E3EE2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A32F373"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B27AF6" w14:textId="77777777" w:rsidR="00F21BC6" w:rsidRPr="00553950" w:rsidRDefault="004D71E9">
            <w:pPr>
              <w:widowControl w:val="0"/>
              <w:tabs>
                <w:tab w:val="left" w:pos="300"/>
              </w:tabs>
              <w:contextualSpacing/>
            </w:pPr>
            <w:r w:rsidRPr="00553950">
              <w:t xml:space="preserve">Положительным результатом проверки для пользователя с ролью </w:t>
            </w:r>
            <w:r w:rsidRPr="00553950">
              <w:rPr>
                <w:b/>
                <w:bCs/>
              </w:rPr>
              <w:t xml:space="preserve">«Сотрудник ГОМУ» </w:t>
            </w:r>
            <w:r w:rsidRPr="00553950">
              <w:rPr>
                <w:bCs/>
              </w:rPr>
              <w:t>является:</w:t>
            </w:r>
          </w:p>
        </w:tc>
        <w:tc>
          <w:tcPr>
            <w:tcW w:w="3402" w:type="dxa"/>
            <w:vMerge/>
            <w:tcBorders>
              <w:left w:val="single" w:sz="4" w:space="0" w:color="auto"/>
              <w:right w:val="single" w:sz="4" w:space="0" w:color="auto"/>
            </w:tcBorders>
            <w:shd w:val="clear" w:color="auto" w:fill="auto"/>
          </w:tcPr>
          <w:p w14:paraId="2D2416B2" w14:textId="77777777" w:rsidR="00F21BC6" w:rsidRPr="00553950" w:rsidRDefault="00F21BC6">
            <w:pPr>
              <w:pStyle w:val="affffffff4"/>
              <w:rPr>
                <w:b/>
                <w:bCs/>
                <w:szCs w:val="24"/>
              </w:rPr>
            </w:pPr>
          </w:p>
        </w:tc>
      </w:tr>
      <w:tr w:rsidR="00553950" w:rsidRPr="00553950" w14:paraId="69A34D20" w14:textId="77777777">
        <w:trPr>
          <w:trHeight w:val="357"/>
        </w:trPr>
        <w:tc>
          <w:tcPr>
            <w:tcW w:w="562" w:type="dxa"/>
            <w:vMerge/>
            <w:tcBorders>
              <w:left w:val="single" w:sz="4" w:space="0" w:color="auto"/>
              <w:right w:val="single" w:sz="4" w:space="0" w:color="auto"/>
            </w:tcBorders>
          </w:tcPr>
          <w:p w14:paraId="52FC3CA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1B0A00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F7E496" w14:textId="77777777" w:rsidR="00F21BC6" w:rsidRPr="00553950" w:rsidRDefault="004D71E9">
            <w:pPr>
              <w:pStyle w:val="affffffff4"/>
              <w:numPr>
                <w:ilvl w:val="0"/>
                <w:numId w:val="68"/>
              </w:numPr>
              <w:rPr>
                <w:szCs w:val="24"/>
              </w:rPr>
            </w:pPr>
            <w:r w:rsidRPr="00553950">
              <w:rPr>
                <w:szCs w:val="24"/>
              </w:rPr>
              <w:t>Выполнить действие, указанное в шаге 4,8 (формирование отчета).</w:t>
            </w:r>
          </w:p>
          <w:p w14:paraId="44094999" w14:textId="77777777" w:rsidR="00F21BC6" w:rsidRPr="00553950" w:rsidRDefault="004D71E9">
            <w:pPr>
              <w:pStyle w:val="affffffff4"/>
              <w:rPr>
                <w:szCs w:val="24"/>
              </w:rPr>
            </w:pPr>
            <w:r w:rsidRPr="00553950">
              <w:rPr>
                <w:szCs w:val="24"/>
              </w:rPr>
              <w:t>Перейти в раздел «Аналитическая подсистема» → «Бизнес метрики»; нажать на виджет «Реестр повесток»; зафиксировать отображаемые данные.</w:t>
            </w:r>
          </w:p>
          <w:p w14:paraId="33595D22"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56A012" w14:textId="77777777" w:rsidR="00F21BC6" w:rsidRPr="00553950" w:rsidRDefault="004D71E9">
            <w:pPr>
              <w:pStyle w:val="af"/>
              <w:widowControl w:val="0"/>
              <w:tabs>
                <w:tab w:val="left" w:pos="300"/>
              </w:tabs>
              <w:ind w:left="0"/>
              <w:contextualSpacing/>
            </w:pPr>
            <w:r w:rsidRPr="00553950">
              <w:t>– на шаге 10 уведомление гражданину об отмене ограничений, связанных с неявкой в военкомат в статусе «Доставлено», «Сводный отчет по применению временных мер» сформирован, «Сводный отчет по уведомлению граждан (ЛК ЕПГУ)» - в пределах всех военкоматов сформирован.</w:t>
            </w:r>
          </w:p>
          <w:p w14:paraId="4447874A" w14:textId="77777777" w:rsidR="00F21BC6" w:rsidRPr="00553950" w:rsidRDefault="004D71E9">
            <w:pPr>
              <w:pStyle w:val="affffffff4"/>
            </w:pPr>
            <w:r w:rsidRPr="00553950">
              <w:t xml:space="preserve">Данные на дашборде «Бизнес </w:t>
            </w:r>
            <w:r w:rsidRPr="00553950">
              <w:lastRenderedPageBreak/>
              <w:t>метрики» компонента «Реестр повесток» отображаются в соответствии с тестовыми данными и действиями, проводимыми в рамках проверки.</w:t>
            </w:r>
          </w:p>
          <w:p w14:paraId="071DF6EE"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2396C228" w14:textId="77777777" w:rsidR="00F21BC6" w:rsidRPr="00553950" w:rsidRDefault="00F21BC6">
            <w:pPr>
              <w:pStyle w:val="affffffff4"/>
              <w:rPr>
                <w:b/>
                <w:bCs/>
                <w:szCs w:val="24"/>
              </w:rPr>
            </w:pPr>
          </w:p>
        </w:tc>
      </w:tr>
      <w:tr w:rsidR="00553950" w:rsidRPr="00553950" w14:paraId="07649896" w14:textId="77777777">
        <w:trPr>
          <w:trHeight w:val="357"/>
        </w:trPr>
        <w:tc>
          <w:tcPr>
            <w:tcW w:w="562" w:type="dxa"/>
            <w:vMerge/>
            <w:tcBorders>
              <w:left w:val="single" w:sz="4" w:space="0" w:color="auto"/>
              <w:right w:val="single" w:sz="4" w:space="0" w:color="auto"/>
            </w:tcBorders>
          </w:tcPr>
          <w:p w14:paraId="38D2A13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380681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272142" w14:textId="77777777" w:rsidR="00F21BC6" w:rsidRPr="00553950" w:rsidRDefault="004D71E9">
            <w:pPr>
              <w:pStyle w:val="affffffff4"/>
              <w:numPr>
                <w:ilvl w:val="0"/>
                <w:numId w:val="68"/>
              </w:numPr>
              <w:rPr>
                <w:szCs w:val="24"/>
              </w:rPr>
            </w:pPr>
            <w:r w:rsidRPr="00553950">
              <w:rPr>
                <w:szCs w:val="24"/>
              </w:rPr>
              <w:t>В разделе «Отчеты» выбрать отчет с наименованием «Детализированный отчет по временным мерам»;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в поле «Условия выборки данных»;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33E36E" w14:textId="77777777" w:rsidR="00F21BC6" w:rsidRPr="00553950" w:rsidRDefault="004D71E9">
            <w:pPr>
              <w:pStyle w:val="af"/>
              <w:widowControl w:val="0"/>
              <w:tabs>
                <w:tab w:val="left" w:pos="300"/>
              </w:tabs>
              <w:ind w:left="0"/>
              <w:contextualSpacing/>
            </w:pPr>
            <w:r w:rsidRPr="00553950">
              <w:t>на шаге 11 отчет с наименованием «Детализированный отчет по временным мерам» сформирован;</w:t>
            </w:r>
          </w:p>
        </w:tc>
        <w:tc>
          <w:tcPr>
            <w:tcW w:w="3402" w:type="dxa"/>
            <w:vMerge/>
            <w:tcBorders>
              <w:left w:val="single" w:sz="4" w:space="0" w:color="auto"/>
              <w:right w:val="single" w:sz="4" w:space="0" w:color="auto"/>
            </w:tcBorders>
            <w:shd w:val="clear" w:color="auto" w:fill="auto"/>
          </w:tcPr>
          <w:p w14:paraId="69A8AF93" w14:textId="77777777" w:rsidR="00F21BC6" w:rsidRPr="00553950" w:rsidRDefault="00F21BC6">
            <w:pPr>
              <w:pStyle w:val="affffffff4"/>
              <w:rPr>
                <w:b/>
                <w:bCs/>
                <w:szCs w:val="24"/>
              </w:rPr>
            </w:pPr>
          </w:p>
        </w:tc>
      </w:tr>
      <w:tr w:rsidR="00553950" w:rsidRPr="00553950" w14:paraId="686F7EDF" w14:textId="77777777">
        <w:trPr>
          <w:trHeight w:val="971"/>
        </w:trPr>
        <w:tc>
          <w:tcPr>
            <w:tcW w:w="562" w:type="dxa"/>
            <w:vMerge/>
            <w:tcBorders>
              <w:left w:val="single" w:sz="4" w:space="0" w:color="auto"/>
              <w:bottom w:val="single" w:sz="4" w:space="0" w:color="auto"/>
              <w:right w:val="single" w:sz="4" w:space="0" w:color="auto"/>
            </w:tcBorders>
          </w:tcPr>
          <w:p w14:paraId="393E617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92E348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A1E326" w14:textId="77777777" w:rsidR="00F21BC6" w:rsidRPr="00553950" w:rsidRDefault="00F21BC6">
            <w:pPr>
              <w:pStyle w:val="affffffff4"/>
              <w:rPr>
                <w:szCs w:val="24"/>
              </w:rPr>
            </w:pPr>
          </w:p>
          <w:p w14:paraId="19942D48"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6499DC06" w14:textId="77777777" w:rsidR="00F21BC6" w:rsidRPr="00553950" w:rsidRDefault="00F21BC6">
            <w:pPr>
              <w:pStyle w:val="affffffff4"/>
              <w:rPr>
                <w:b/>
                <w:bCs/>
                <w:szCs w:val="24"/>
              </w:rPr>
            </w:pPr>
          </w:p>
          <w:p w14:paraId="7D9ACD35" w14:textId="77777777" w:rsidR="00F21BC6" w:rsidRPr="00553950" w:rsidRDefault="00F21BC6">
            <w:pPr>
              <w:pStyle w:val="affffffff4"/>
              <w:rPr>
                <w:b/>
                <w:bCs/>
                <w:szCs w:val="24"/>
              </w:rPr>
            </w:pPr>
          </w:p>
          <w:p w14:paraId="36BF7433" w14:textId="77777777" w:rsidR="00F21BC6" w:rsidRPr="00553950" w:rsidRDefault="004D71E9">
            <w:pPr>
              <w:pStyle w:val="af"/>
              <w:numPr>
                <w:ilvl w:val="0"/>
                <w:numId w:val="68"/>
              </w:numPr>
              <w:rPr>
                <w:lang w:eastAsia="ru-RU"/>
              </w:rPr>
            </w:pPr>
            <w:r w:rsidRPr="00553950">
              <w:rPr>
                <w:lang w:eastAsia="ru-RU"/>
              </w:rPr>
              <w:t>Проверить поступление уведомления в личный кабинет гражданина на ЕПГУ.</w:t>
            </w:r>
          </w:p>
          <w:p w14:paraId="69D98B70" w14:textId="77777777" w:rsidR="00F21BC6" w:rsidRPr="00553950" w:rsidRDefault="00F21BC6">
            <w:pPr>
              <w:pStyle w:val="affffffff4"/>
              <w:rPr>
                <w:szCs w:val="24"/>
              </w:rPr>
            </w:pPr>
          </w:p>
          <w:p w14:paraId="59C72965" w14:textId="77777777" w:rsidR="00F21BC6" w:rsidRPr="00553950" w:rsidRDefault="00F21BC6">
            <w:pPr>
              <w:pStyle w:val="affffffff4"/>
              <w:rPr>
                <w:szCs w:val="24"/>
              </w:rPr>
            </w:pPr>
          </w:p>
          <w:p w14:paraId="488BDC2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88F964" w14:textId="77777777" w:rsidR="00F21BC6" w:rsidRPr="00553950" w:rsidRDefault="004D71E9">
            <w:pPr>
              <w:pStyle w:val="affffffff4"/>
              <w:rPr>
                <w:szCs w:val="24"/>
              </w:rPr>
            </w:pPr>
            <w:r w:rsidRPr="00553950">
              <w:rPr>
                <w:szCs w:val="24"/>
              </w:rPr>
              <w:lastRenderedPageBreak/>
              <w:t xml:space="preserve">Положительным результатом проверки для </w:t>
            </w:r>
            <w:r w:rsidRPr="00553950">
              <w:rPr>
                <w:b/>
                <w:bCs/>
                <w:szCs w:val="24"/>
              </w:rPr>
              <w:t xml:space="preserve">гражданина </w:t>
            </w:r>
            <w:r w:rsidRPr="00553950">
              <w:rPr>
                <w:szCs w:val="24"/>
              </w:rPr>
              <w:t xml:space="preserve">на ЕПГУ является: </w:t>
            </w:r>
          </w:p>
          <w:p w14:paraId="79D44086" w14:textId="77777777" w:rsidR="00F21BC6" w:rsidRPr="00553950" w:rsidRDefault="004D71E9">
            <w:pPr>
              <w:pStyle w:val="affffffff4"/>
              <w:rPr>
                <w:szCs w:val="24"/>
              </w:rPr>
            </w:pPr>
            <w:r w:rsidRPr="00553950">
              <w:rPr>
                <w:szCs w:val="24"/>
              </w:rPr>
              <w:t>– на шаге 12 поступление уведомлений об отмене ограничений, связанных с неявкой в военкомат в личный кабинет гражданина на ЕПГУ.</w:t>
            </w:r>
          </w:p>
          <w:p w14:paraId="5EBC54A8" w14:textId="77777777" w:rsidR="00F21BC6" w:rsidRPr="00553950" w:rsidRDefault="004D71E9">
            <w:pPr>
              <w:tabs>
                <w:tab w:val="left" w:pos="851"/>
              </w:tabs>
              <w:spacing w:before="60" w:after="60"/>
              <w:rPr>
                <w:b/>
                <w:bCs/>
              </w:rPr>
            </w:pPr>
            <w:r w:rsidRPr="00553950">
              <w:rPr>
                <w:b/>
                <w:bCs/>
              </w:rPr>
              <w:lastRenderedPageBreak/>
              <w:t>Текст Уведомления:</w:t>
            </w:r>
          </w:p>
          <w:p w14:paraId="7A089428" w14:textId="77777777" w:rsidR="00F21BC6" w:rsidRPr="00553950" w:rsidRDefault="004D71E9">
            <w:pPr>
              <w:tabs>
                <w:tab w:val="left" w:pos="851"/>
              </w:tabs>
              <w:rPr>
                <w:rFonts w:eastAsia="Calibri"/>
                <w:bCs/>
              </w:rPr>
            </w:pPr>
            <w:r w:rsidRPr="00553950">
              <w:rPr>
                <w:rFonts w:eastAsia="Calibri"/>
                <w:bCs/>
              </w:rPr>
              <w:t>Решение об отмене ограничений, связанных с неявкой в военкомат</w:t>
            </w:r>
          </w:p>
          <w:p w14:paraId="3628CEA6" w14:textId="77777777" w:rsidR="00F21BC6" w:rsidRPr="00553950" w:rsidRDefault="004D71E9">
            <w:pPr>
              <w:pStyle w:val="affffffff4"/>
              <w:rPr>
                <w:szCs w:val="24"/>
              </w:rPr>
            </w:pPr>
            <w:r w:rsidRPr="00553950">
              <w:rPr>
                <w:szCs w:val="24"/>
              </w:rPr>
              <w:t>&lt;Имя, Отчество&gt;</w:t>
            </w:r>
          </w:p>
          <w:p w14:paraId="568C838E" w14:textId="77777777" w:rsidR="00F21BC6" w:rsidRPr="00553950" w:rsidRDefault="004D71E9">
            <w:pPr>
              <w:pStyle w:val="affffffff4"/>
              <w:rPr>
                <w:szCs w:val="24"/>
              </w:rPr>
            </w:pPr>
            <w:r w:rsidRPr="00553950">
              <w:rPr>
                <w:szCs w:val="24"/>
              </w:rPr>
              <w:t>Принято решение об отмене ограничений, примененных к вам на основании п.6 ст.7.1 Закона о воинской обязанности и военной службе</w:t>
            </w:r>
          </w:p>
          <w:p w14:paraId="679FC2D7"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77028D4A"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37F35242" w14:textId="77777777" w:rsidR="00F21BC6" w:rsidRPr="00553950" w:rsidRDefault="004D71E9">
            <w:pPr>
              <w:pStyle w:val="affffffff4"/>
              <w:rPr>
                <w:szCs w:val="24"/>
              </w:rPr>
            </w:pPr>
            <w:r w:rsidRPr="00553950">
              <w:rPr>
                <w:szCs w:val="24"/>
              </w:rPr>
              <w:t>- приостановка действий по государственной регистрации недвижимости и ее постановки на кадастровый учет</w:t>
            </w:r>
          </w:p>
          <w:p w14:paraId="0CA789EB" w14:textId="77777777" w:rsidR="00F21BC6" w:rsidRPr="00553950" w:rsidRDefault="004D71E9">
            <w:pPr>
              <w:pStyle w:val="affffffff4"/>
              <w:rPr>
                <w:szCs w:val="24"/>
              </w:rPr>
            </w:pPr>
            <w:r w:rsidRPr="00553950">
              <w:rPr>
                <w:szCs w:val="24"/>
              </w:rPr>
              <w:t>- ограничение на управление транспортными средствами</w:t>
            </w:r>
          </w:p>
          <w:p w14:paraId="1262AAFB" w14:textId="77777777" w:rsidR="00F21BC6" w:rsidRPr="00553950" w:rsidRDefault="004D71E9">
            <w:pPr>
              <w:pStyle w:val="affffffff4"/>
              <w:rPr>
                <w:szCs w:val="24"/>
              </w:rPr>
            </w:pPr>
            <w:r w:rsidRPr="00553950">
              <w:rPr>
                <w:szCs w:val="24"/>
              </w:rPr>
              <w:t xml:space="preserve">- запрет на регистрацию транспортных средств </w:t>
            </w:r>
          </w:p>
          <w:p w14:paraId="6E4611E8" w14:textId="77777777" w:rsidR="00F21BC6" w:rsidRPr="00553950" w:rsidRDefault="004D71E9">
            <w:pPr>
              <w:pStyle w:val="affffffff4"/>
              <w:rPr>
                <w:szCs w:val="24"/>
              </w:rPr>
            </w:pPr>
            <w:r w:rsidRPr="00553950">
              <w:rPr>
                <w:szCs w:val="24"/>
              </w:rPr>
              <w:t>- отказ в предоставлении кредитов и займов</w:t>
            </w:r>
          </w:p>
          <w:p w14:paraId="1129F05D" w14:textId="77777777" w:rsidR="00F21BC6" w:rsidRPr="00553950" w:rsidRDefault="004D71E9">
            <w:pPr>
              <w:pStyle w:val="affffffff4"/>
              <w:rPr>
                <w:szCs w:val="24"/>
              </w:rPr>
            </w:pPr>
            <w:r w:rsidRPr="00553950">
              <w:rPr>
                <w:szCs w:val="24"/>
              </w:rPr>
              <w:lastRenderedPageBreak/>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10F6D5A9" w14:textId="77777777" w:rsidR="00F21BC6" w:rsidRPr="00553950" w:rsidRDefault="00F21BC6">
            <w:pPr>
              <w:pStyle w:val="affffffff4"/>
              <w:rPr>
                <w:b/>
                <w:szCs w:val="24"/>
              </w:rPr>
            </w:pPr>
          </w:p>
        </w:tc>
      </w:tr>
      <w:tr w:rsidR="00553950" w:rsidRPr="00553950" w14:paraId="3D2B90C6" w14:textId="77777777">
        <w:trPr>
          <w:trHeight w:val="58"/>
        </w:trPr>
        <w:tc>
          <w:tcPr>
            <w:tcW w:w="562" w:type="dxa"/>
            <w:vMerge w:val="restart"/>
            <w:tcBorders>
              <w:top w:val="single" w:sz="4" w:space="0" w:color="auto"/>
              <w:left w:val="single" w:sz="4" w:space="0" w:color="auto"/>
              <w:right w:val="single" w:sz="4" w:space="0" w:color="auto"/>
            </w:tcBorders>
          </w:tcPr>
          <w:p w14:paraId="18631FFC" w14:textId="77777777" w:rsidR="00F21BC6" w:rsidRPr="00553950" w:rsidRDefault="004D71E9">
            <w:pPr>
              <w:pStyle w:val="af"/>
              <w:widowControl w:val="0"/>
              <w:numPr>
                <w:ilvl w:val="2"/>
                <w:numId w:val="275"/>
              </w:numPr>
              <w:suppressLineNumbers/>
              <w:ind w:left="57" w:right="-57"/>
              <w:contextualSpacing/>
            </w:pPr>
            <w:r w:rsidRPr="00553950">
              <w:lastRenderedPageBreak/>
              <w:t>32.</w:t>
            </w:r>
          </w:p>
        </w:tc>
        <w:tc>
          <w:tcPr>
            <w:tcW w:w="2415" w:type="dxa"/>
            <w:vMerge w:val="restart"/>
            <w:tcBorders>
              <w:top w:val="single" w:sz="4" w:space="0" w:color="auto"/>
              <w:left w:val="single" w:sz="4" w:space="0" w:color="auto"/>
              <w:right w:val="single" w:sz="4" w:space="0" w:color="auto"/>
            </w:tcBorders>
            <w:shd w:val="clear" w:color="auto" w:fill="auto"/>
          </w:tcPr>
          <w:p w14:paraId="2DCEBA66" w14:textId="77777777" w:rsidR="00F21BC6" w:rsidRPr="00553950" w:rsidRDefault="004D71E9">
            <w:pPr>
              <w:pStyle w:val="affffffff4"/>
              <w:rPr>
                <w:szCs w:val="24"/>
              </w:rPr>
            </w:pPr>
            <w:r w:rsidRPr="00553950">
              <w:rPr>
                <w:szCs w:val="24"/>
              </w:rPr>
              <w:t xml:space="preserve">Проверка функциональности снятия временных мер (повестка по воинскому учету): </w:t>
            </w:r>
          </w:p>
          <w:p w14:paraId="6ED1A934"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7C551B09"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67FB1EE1" w14:textId="77777777" w:rsidR="00F21BC6" w:rsidRPr="00553950" w:rsidRDefault="004D71E9">
            <w:pPr>
              <w:pStyle w:val="affffffff4"/>
              <w:rPr>
                <w:szCs w:val="24"/>
              </w:rPr>
            </w:pPr>
            <w:r w:rsidRPr="00553950">
              <w:rPr>
                <w:szCs w:val="24"/>
              </w:rPr>
              <w:t xml:space="preserve">− приостановка действий по государственной регистрации </w:t>
            </w:r>
            <w:r w:rsidRPr="00553950">
              <w:rPr>
                <w:szCs w:val="24"/>
              </w:rPr>
              <w:lastRenderedPageBreak/>
              <w:t>недвижимости и ее постановке на кадастровый учет;</w:t>
            </w:r>
          </w:p>
          <w:p w14:paraId="27DC8C42" w14:textId="77777777" w:rsidR="00F21BC6" w:rsidRPr="00553950" w:rsidRDefault="004D71E9">
            <w:pPr>
              <w:pStyle w:val="affffffff4"/>
              <w:rPr>
                <w:szCs w:val="24"/>
              </w:rPr>
            </w:pPr>
            <w:r w:rsidRPr="00553950">
              <w:rPr>
                <w:szCs w:val="24"/>
              </w:rPr>
              <w:t>− ограничение на управление транспортными средствами;</w:t>
            </w:r>
          </w:p>
          <w:p w14:paraId="52FD96BE" w14:textId="77777777" w:rsidR="00F21BC6" w:rsidRPr="00553950" w:rsidRDefault="004D71E9">
            <w:pPr>
              <w:pStyle w:val="affffffff4"/>
              <w:rPr>
                <w:szCs w:val="24"/>
              </w:rPr>
            </w:pPr>
            <w:r w:rsidRPr="00553950">
              <w:rPr>
                <w:szCs w:val="24"/>
              </w:rPr>
              <w:t>− запрет на регистрацию транспортных средств</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8CDDE6" w14:textId="77777777" w:rsidR="00F21BC6" w:rsidRPr="00553950" w:rsidRDefault="004D71E9">
            <w:pPr>
              <w:pStyle w:val="affffffff4"/>
              <w:rPr>
                <w:szCs w:val="24"/>
              </w:rPr>
            </w:pPr>
            <w:r w:rsidRPr="00553950">
              <w:rPr>
                <w:szCs w:val="24"/>
              </w:rPr>
              <w:lastRenderedPageBreak/>
              <w:t xml:space="preserve">Проверяется в рамках проверки реализации требований к компоненте </w:t>
            </w:r>
          </w:p>
          <w:p w14:paraId="6829A974" w14:textId="77777777" w:rsidR="00F21BC6" w:rsidRPr="00553950" w:rsidRDefault="004D71E9">
            <w:pPr>
              <w:pStyle w:val="affffffff4"/>
              <w:rPr>
                <w:szCs w:val="24"/>
              </w:rPr>
            </w:pPr>
            <w:r w:rsidRPr="00553950">
              <w:rPr>
                <w:szCs w:val="24"/>
              </w:rPr>
              <w:t xml:space="preserve">«Временные меры (ограничения)» </w:t>
            </w:r>
          </w:p>
          <w:p w14:paraId="2156AC5F" w14:textId="77777777" w:rsidR="00F21BC6" w:rsidRPr="00553950" w:rsidRDefault="004D71E9">
            <w:pPr>
              <w:pStyle w:val="affffffff4"/>
              <w:rPr>
                <w:szCs w:val="24"/>
              </w:rPr>
            </w:pPr>
            <w:r w:rsidRPr="00553950">
              <w:rPr>
                <w:szCs w:val="24"/>
              </w:rPr>
              <w:t xml:space="preserve">Проверяется в рамках проверки реализации требований к </w:t>
            </w:r>
            <w:r w:rsidRPr="00553950">
              <w:t>компоненту «Реестр повесток»</w:t>
            </w:r>
            <w:r w:rsidRPr="00553950">
              <w:rPr>
                <w:szCs w:val="24"/>
              </w:rPr>
              <w:t xml:space="preserve"> по истечении 20 календарных дней с даты, указанной в повестке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1F7B33" w14:textId="77777777" w:rsidR="00F21BC6" w:rsidRPr="00553950" w:rsidRDefault="00F21BC6">
            <w:pPr>
              <w:pStyle w:val="affffffff4"/>
              <w:rPr>
                <w:szCs w:val="24"/>
              </w:rPr>
            </w:pPr>
          </w:p>
        </w:tc>
        <w:tc>
          <w:tcPr>
            <w:tcW w:w="3402" w:type="dxa"/>
            <w:vMerge w:val="restart"/>
            <w:tcBorders>
              <w:top w:val="single" w:sz="4" w:space="0" w:color="auto"/>
              <w:left w:val="single" w:sz="4" w:space="0" w:color="auto"/>
              <w:right w:val="single" w:sz="4" w:space="0" w:color="auto"/>
            </w:tcBorders>
            <w:shd w:val="clear" w:color="auto" w:fill="auto"/>
          </w:tcPr>
          <w:p w14:paraId="73C62053"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12D31753" w14:textId="77777777" w:rsidR="00F21BC6" w:rsidRPr="00553950" w:rsidRDefault="004D71E9">
            <w:pPr>
              <w:pStyle w:val="affffffff4"/>
              <w:rPr>
                <w:szCs w:val="24"/>
              </w:rPr>
            </w:pPr>
            <w:r w:rsidRPr="00553950">
              <w:rPr>
                <w:szCs w:val="24"/>
              </w:rPr>
              <w:t>В проверке используются данные граждан:</w:t>
            </w:r>
          </w:p>
          <w:p w14:paraId="473298B4" w14:textId="77777777" w:rsidR="00F21BC6" w:rsidRPr="00553950" w:rsidRDefault="004D71E9">
            <w:pPr>
              <w:pStyle w:val="affffffff4"/>
              <w:rPr>
                <w:szCs w:val="24"/>
              </w:rPr>
            </w:pPr>
            <w:r w:rsidRPr="00553950">
              <w:rPr>
                <w:szCs w:val="24"/>
              </w:rPr>
              <w:t>2, 3</w:t>
            </w:r>
          </w:p>
          <w:p w14:paraId="7B190B27" w14:textId="77777777" w:rsidR="00F21BC6" w:rsidRPr="00553950" w:rsidRDefault="00F21BC6">
            <w:pPr>
              <w:pStyle w:val="affffffff4"/>
              <w:rPr>
                <w:szCs w:val="24"/>
              </w:rPr>
            </w:pPr>
          </w:p>
          <w:p w14:paraId="0ACDC83D" w14:textId="77777777" w:rsidR="00F21BC6" w:rsidRPr="00553950" w:rsidRDefault="004D71E9">
            <w:pPr>
              <w:pStyle w:val="affffffff4"/>
              <w:numPr>
                <w:ilvl w:val="0"/>
                <w:numId w:val="272"/>
              </w:numPr>
              <w:rPr>
                <w:szCs w:val="24"/>
              </w:rPr>
            </w:pPr>
            <w:r w:rsidRPr="00553950">
              <w:rPr>
                <w:szCs w:val="24"/>
              </w:rPr>
              <w:t>Записи граждан, используемых в сценарии 23, в статусе «Решение на подписании» (повестка по воинскому учету);</w:t>
            </w:r>
          </w:p>
          <w:p w14:paraId="13878363" w14:textId="77777777" w:rsidR="00F21BC6" w:rsidRPr="00553950" w:rsidRDefault="004D71E9">
            <w:pPr>
              <w:pStyle w:val="affffffff4"/>
              <w:numPr>
                <w:ilvl w:val="0"/>
                <w:numId w:val="272"/>
              </w:numPr>
              <w:rPr>
                <w:szCs w:val="24"/>
              </w:rPr>
            </w:pPr>
            <w:r w:rsidRPr="00553950">
              <w:rPr>
                <w:szCs w:val="24"/>
              </w:rPr>
              <w:t>УКЭП на АРМ военного комиссара. УКЭП того удостоверяющего центра, к которому подключен стенд.</w:t>
            </w:r>
          </w:p>
          <w:p w14:paraId="50C81B6B" w14:textId="77777777" w:rsidR="00F21BC6" w:rsidRPr="00553950" w:rsidRDefault="00F21BC6">
            <w:pPr>
              <w:pStyle w:val="affffffff4"/>
              <w:rPr>
                <w:szCs w:val="24"/>
              </w:rPr>
            </w:pPr>
          </w:p>
          <w:p w14:paraId="27D0C964" w14:textId="77777777" w:rsidR="00F21BC6" w:rsidRPr="00553950" w:rsidRDefault="004D71E9">
            <w:pPr>
              <w:pStyle w:val="affffffff4"/>
              <w:rPr>
                <w:szCs w:val="24"/>
              </w:rPr>
            </w:pPr>
            <w:r w:rsidRPr="00553950">
              <w:rPr>
                <w:szCs w:val="24"/>
              </w:rPr>
              <w:t>Пользователи с назначенными ролями:</w:t>
            </w:r>
          </w:p>
          <w:p w14:paraId="0FCABBED" w14:textId="77777777" w:rsidR="00F21BC6" w:rsidRPr="00553950" w:rsidRDefault="004D71E9">
            <w:pPr>
              <w:pStyle w:val="affffffff4"/>
              <w:numPr>
                <w:ilvl w:val="0"/>
                <w:numId w:val="65"/>
              </w:numPr>
              <w:tabs>
                <w:tab w:val="left" w:pos="321"/>
              </w:tabs>
              <w:ind w:left="37" w:hanging="37"/>
              <w:rPr>
                <w:szCs w:val="24"/>
              </w:rPr>
            </w:pPr>
            <w:r w:rsidRPr="00553950">
              <w:rPr>
                <w:szCs w:val="24"/>
              </w:rPr>
              <w:t>Военный комиссар;</w:t>
            </w:r>
          </w:p>
          <w:p w14:paraId="6F982838" w14:textId="77777777" w:rsidR="00F21BC6" w:rsidRPr="00553950" w:rsidRDefault="004D71E9">
            <w:pPr>
              <w:pStyle w:val="affffffff4"/>
              <w:numPr>
                <w:ilvl w:val="0"/>
                <w:numId w:val="65"/>
              </w:numPr>
              <w:tabs>
                <w:tab w:val="left" w:pos="321"/>
              </w:tabs>
              <w:ind w:left="37" w:hanging="37"/>
              <w:rPr>
                <w:szCs w:val="24"/>
              </w:rPr>
            </w:pPr>
            <w:r w:rsidRPr="00553950">
              <w:rPr>
                <w:szCs w:val="24"/>
              </w:rPr>
              <w:t>Специалист ВК по воинскому учету;</w:t>
            </w:r>
          </w:p>
          <w:p w14:paraId="3B4BE43B" w14:textId="77777777" w:rsidR="00F21BC6" w:rsidRPr="00553950" w:rsidRDefault="004D71E9">
            <w:pPr>
              <w:pStyle w:val="affffffff4"/>
              <w:numPr>
                <w:ilvl w:val="0"/>
                <w:numId w:val="65"/>
              </w:numPr>
              <w:tabs>
                <w:tab w:val="left" w:pos="321"/>
              </w:tabs>
              <w:ind w:left="37" w:hanging="37"/>
              <w:rPr>
                <w:szCs w:val="24"/>
              </w:rPr>
            </w:pPr>
            <w:r w:rsidRPr="00553950">
              <w:rPr>
                <w:szCs w:val="24"/>
              </w:rPr>
              <w:t>Наблюдатель ВК субъекта;</w:t>
            </w:r>
          </w:p>
          <w:p w14:paraId="697F76E2" w14:textId="77777777" w:rsidR="00F21BC6" w:rsidRPr="00553950" w:rsidRDefault="004D71E9">
            <w:pPr>
              <w:pStyle w:val="affffffff4"/>
              <w:numPr>
                <w:ilvl w:val="0"/>
                <w:numId w:val="65"/>
              </w:numPr>
              <w:tabs>
                <w:tab w:val="left" w:pos="321"/>
              </w:tabs>
              <w:ind w:left="37" w:hanging="37"/>
            </w:pPr>
            <w:r w:rsidRPr="00553950">
              <w:t>Наблюдатель штаба ВО;</w:t>
            </w:r>
          </w:p>
          <w:p w14:paraId="5A00B8EE" w14:textId="77777777" w:rsidR="00F21BC6" w:rsidRPr="00553950" w:rsidRDefault="004D71E9">
            <w:pPr>
              <w:pStyle w:val="affffffff4"/>
              <w:numPr>
                <w:ilvl w:val="0"/>
                <w:numId w:val="65"/>
              </w:numPr>
              <w:tabs>
                <w:tab w:val="left" w:pos="321"/>
              </w:tabs>
              <w:ind w:left="37" w:hanging="37"/>
              <w:rPr>
                <w:szCs w:val="24"/>
              </w:rPr>
            </w:pPr>
            <w:r w:rsidRPr="00553950">
              <w:rPr>
                <w:szCs w:val="24"/>
              </w:rPr>
              <w:t>Наблюдатель ГОМУ;</w:t>
            </w:r>
          </w:p>
          <w:p w14:paraId="68C373D3" w14:textId="77777777" w:rsidR="00F21BC6" w:rsidRPr="00553950" w:rsidRDefault="004D71E9">
            <w:pPr>
              <w:pStyle w:val="affffffff4"/>
              <w:numPr>
                <w:ilvl w:val="0"/>
                <w:numId w:val="65"/>
              </w:numPr>
              <w:tabs>
                <w:tab w:val="left" w:pos="321"/>
              </w:tabs>
              <w:ind w:left="37" w:hanging="37"/>
              <w:rPr>
                <w:szCs w:val="24"/>
              </w:rPr>
            </w:pPr>
            <w:r w:rsidRPr="00553950">
              <w:rPr>
                <w:szCs w:val="24"/>
              </w:rPr>
              <w:t>Сотрудник ГОМУ.</w:t>
            </w:r>
          </w:p>
          <w:p w14:paraId="2D3F5F0A" w14:textId="77777777" w:rsidR="00F21BC6" w:rsidRPr="00553950" w:rsidRDefault="00F21BC6">
            <w:pPr>
              <w:pStyle w:val="affffffff4"/>
              <w:tabs>
                <w:tab w:val="left" w:pos="321"/>
              </w:tabs>
              <w:ind w:left="37"/>
              <w:rPr>
                <w:szCs w:val="24"/>
              </w:rPr>
            </w:pPr>
          </w:p>
          <w:p w14:paraId="732DBFFF" w14:textId="77777777" w:rsidR="00F21BC6" w:rsidRPr="00553950" w:rsidRDefault="00F21BC6">
            <w:pPr>
              <w:pStyle w:val="affffffff4"/>
              <w:tabs>
                <w:tab w:val="left" w:pos="321"/>
              </w:tabs>
              <w:ind w:left="37"/>
              <w:rPr>
                <w:szCs w:val="24"/>
              </w:rPr>
            </w:pPr>
          </w:p>
        </w:tc>
      </w:tr>
      <w:tr w:rsidR="00553950" w:rsidRPr="00553950" w14:paraId="293DE9CF" w14:textId="77777777">
        <w:trPr>
          <w:trHeight w:val="70"/>
        </w:trPr>
        <w:tc>
          <w:tcPr>
            <w:tcW w:w="562" w:type="dxa"/>
            <w:vMerge/>
            <w:tcBorders>
              <w:left w:val="single" w:sz="4" w:space="0" w:color="auto"/>
              <w:right w:val="single" w:sz="4" w:space="0" w:color="auto"/>
            </w:tcBorders>
          </w:tcPr>
          <w:p w14:paraId="4B5DCE9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8CAC4A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E7200C" w14:textId="77777777" w:rsidR="00F21BC6" w:rsidRPr="00553950" w:rsidRDefault="004D71E9">
            <w:pPr>
              <w:pStyle w:val="affffffff4"/>
              <w:rPr>
                <w:b/>
                <w:bCs/>
                <w:szCs w:val="24"/>
              </w:rPr>
            </w:pPr>
            <w:r w:rsidRPr="00553950">
              <w:rPr>
                <w:b/>
                <w:bCs/>
                <w:szCs w:val="24"/>
              </w:rPr>
              <w:t>Авторизоваться под ролью «Военный комиссар»:</w:t>
            </w:r>
          </w:p>
          <w:p w14:paraId="4EC53CFB"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FC1541A"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bCs/>
              </w:rPr>
              <w:t xml:space="preserve">«Военный комиссар» </w:t>
            </w:r>
            <w:r w:rsidRPr="00553950">
              <w:t>является:</w:t>
            </w:r>
          </w:p>
        </w:tc>
        <w:tc>
          <w:tcPr>
            <w:tcW w:w="3402" w:type="dxa"/>
            <w:vMerge/>
            <w:tcBorders>
              <w:left w:val="single" w:sz="4" w:space="0" w:color="auto"/>
              <w:right w:val="single" w:sz="4" w:space="0" w:color="auto"/>
            </w:tcBorders>
            <w:shd w:val="clear" w:color="auto" w:fill="auto"/>
          </w:tcPr>
          <w:p w14:paraId="36C4715E" w14:textId="77777777" w:rsidR="00F21BC6" w:rsidRPr="00553950" w:rsidRDefault="00F21BC6">
            <w:pPr>
              <w:pStyle w:val="affffffff4"/>
              <w:rPr>
                <w:b/>
                <w:bCs/>
                <w:szCs w:val="24"/>
              </w:rPr>
            </w:pPr>
          </w:p>
        </w:tc>
      </w:tr>
      <w:tr w:rsidR="00553950" w:rsidRPr="00553950" w14:paraId="42185F13" w14:textId="77777777">
        <w:trPr>
          <w:trHeight w:val="70"/>
        </w:trPr>
        <w:tc>
          <w:tcPr>
            <w:tcW w:w="562" w:type="dxa"/>
            <w:vMerge/>
            <w:tcBorders>
              <w:left w:val="single" w:sz="4" w:space="0" w:color="auto"/>
              <w:right w:val="single" w:sz="4" w:space="0" w:color="auto"/>
            </w:tcBorders>
          </w:tcPr>
          <w:p w14:paraId="473F68B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6A0148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3FA0A3" w14:textId="77777777" w:rsidR="00F21BC6" w:rsidRPr="00553950" w:rsidRDefault="004D71E9" w:rsidP="004D71E9">
            <w:pPr>
              <w:pStyle w:val="affffffff4"/>
              <w:numPr>
                <w:ilvl w:val="0"/>
                <w:numId w:val="279"/>
              </w:numPr>
              <w:rPr>
                <w:szCs w:val="24"/>
              </w:rPr>
            </w:pPr>
            <w:r w:rsidRPr="00553950">
              <w:rPr>
                <w:szCs w:val="24"/>
              </w:rPr>
              <w:t>В разделе «Ведение учета» → «Состоящие на учете» в карточке граждан нажать кнопку «Подписать» и подписать решения УКЭП военного комиссара;</w:t>
            </w:r>
          </w:p>
          <w:p w14:paraId="720245C8"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C3C0F2D" w14:textId="77777777" w:rsidR="00F21BC6" w:rsidRPr="00553950" w:rsidRDefault="004D71E9">
            <w:pPr>
              <w:pStyle w:val="af"/>
              <w:widowControl w:val="0"/>
              <w:numPr>
                <w:ilvl w:val="0"/>
                <w:numId w:val="113"/>
              </w:numPr>
              <w:tabs>
                <w:tab w:val="left" w:pos="300"/>
              </w:tabs>
              <w:ind w:left="0" w:firstLine="22"/>
              <w:contextualSpacing/>
            </w:pPr>
            <w:r w:rsidRPr="00553950">
              <w:t>на шаге 1 подписание решений о введении временных мер;</w:t>
            </w:r>
          </w:p>
          <w:p w14:paraId="071F2591"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shd w:val="clear" w:color="auto" w:fill="auto"/>
          </w:tcPr>
          <w:p w14:paraId="50F0D496" w14:textId="77777777" w:rsidR="00F21BC6" w:rsidRPr="00553950" w:rsidRDefault="00F21BC6">
            <w:pPr>
              <w:pStyle w:val="affffffff4"/>
              <w:rPr>
                <w:b/>
                <w:bCs/>
                <w:szCs w:val="24"/>
              </w:rPr>
            </w:pPr>
          </w:p>
        </w:tc>
      </w:tr>
      <w:tr w:rsidR="00553950" w:rsidRPr="00553950" w14:paraId="4D6D4672" w14:textId="77777777">
        <w:trPr>
          <w:trHeight w:val="70"/>
        </w:trPr>
        <w:tc>
          <w:tcPr>
            <w:tcW w:w="562" w:type="dxa"/>
            <w:vMerge/>
            <w:tcBorders>
              <w:left w:val="single" w:sz="4" w:space="0" w:color="auto"/>
              <w:right w:val="single" w:sz="4" w:space="0" w:color="auto"/>
            </w:tcBorders>
          </w:tcPr>
          <w:p w14:paraId="3C043AE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54E2C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8C8F83" w14:textId="77777777" w:rsidR="00F21BC6" w:rsidRPr="00553950" w:rsidRDefault="004D71E9" w:rsidP="004D71E9">
            <w:pPr>
              <w:pStyle w:val="affffffff4"/>
              <w:numPr>
                <w:ilvl w:val="0"/>
                <w:numId w:val="279"/>
              </w:numPr>
              <w:rPr>
                <w:b/>
                <w:bCs/>
                <w:szCs w:val="24"/>
              </w:rPr>
            </w:pPr>
            <w:r w:rsidRPr="00553950">
              <w:rPr>
                <w:szCs w:val="24"/>
              </w:rPr>
              <w:t>В разделе «Внешний обмен» → «Уведомления на ЕПГУ» просмотреть направленное уведомление о применении ограничений, связанных с неявкой в военкомат;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36A564D" w14:textId="77777777" w:rsidR="00F21BC6" w:rsidRPr="00553950" w:rsidRDefault="004D71E9">
            <w:pPr>
              <w:pStyle w:val="af"/>
              <w:widowControl w:val="0"/>
              <w:numPr>
                <w:ilvl w:val="0"/>
                <w:numId w:val="113"/>
              </w:numPr>
              <w:tabs>
                <w:tab w:val="left" w:pos="300"/>
              </w:tabs>
              <w:ind w:left="0" w:firstLine="22"/>
              <w:contextualSpacing/>
            </w:pPr>
            <w:r w:rsidRPr="00553950">
              <w:t>на шаге 2 уведомление гражданину - Решение о применении ограничений из-за неявки в военкомат (текст уведомления представлен в проверке 51) в статусе «Доставлено».</w:t>
            </w:r>
          </w:p>
        </w:tc>
        <w:tc>
          <w:tcPr>
            <w:tcW w:w="3402" w:type="dxa"/>
            <w:vMerge/>
            <w:tcBorders>
              <w:left w:val="single" w:sz="4" w:space="0" w:color="auto"/>
              <w:right w:val="single" w:sz="4" w:space="0" w:color="auto"/>
            </w:tcBorders>
            <w:shd w:val="clear" w:color="auto" w:fill="auto"/>
          </w:tcPr>
          <w:p w14:paraId="017DAD48" w14:textId="77777777" w:rsidR="00F21BC6" w:rsidRPr="00553950" w:rsidRDefault="00F21BC6">
            <w:pPr>
              <w:pStyle w:val="affffffff4"/>
              <w:rPr>
                <w:b/>
                <w:bCs/>
                <w:szCs w:val="24"/>
              </w:rPr>
            </w:pPr>
          </w:p>
        </w:tc>
      </w:tr>
      <w:tr w:rsidR="00553950" w:rsidRPr="00553950" w14:paraId="0E59BE62" w14:textId="77777777">
        <w:trPr>
          <w:trHeight w:val="70"/>
        </w:trPr>
        <w:tc>
          <w:tcPr>
            <w:tcW w:w="562" w:type="dxa"/>
            <w:vMerge/>
            <w:tcBorders>
              <w:left w:val="single" w:sz="4" w:space="0" w:color="auto"/>
              <w:right w:val="single" w:sz="4" w:space="0" w:color="auto"/>
            </w:tcBorders>
          </w:tcPr>
          <w:p w14:paraId="7434727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B17DF2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D89D54"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7A18884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A307026" w14:textId="77777777" w:rsidR="00F21BC6" w:rsidRPr="00553950" w:rsidRDefault="004D71E9">
            <w:pPr>
              <w:tabs>
                <w:tab w:val="left" w:pos="300"/>
              </w:tabs>
            </w:pPr>
            <w:r w:rsidRPr="00553950">
              <w:t xml:space="preserve">Положительным результатом проверки для пользователя с </w:t>
            </w:r>
            <w:r w:rsidRPr="00553950">
              <w:lastRenderedPageBreak/>
              <w:t>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4F4B1461" w14:textId="77777777" w:rsidR="00F21BC6" w:rsidRPr="00553950" w:rsidRDefault="00F21BC6">
            <w:pPr>
              <w:pStyle w:val="affffffff4"/>
              <w:rPr>
                <w:b/>
                <w:bCs/>
                <w:szCs w:val="24"/>
              </w:rPr>
            </w:pPr>
          </w:p>
        </w:tc>
      </w:tr>
      <w:tr w:rsidR="00553950" w:rsidRPr="00553950" w14:paraId="1FE52122" w14:textId="77777777">
        <w:trPr>
          <w:trHeight w:val="70"/>
        </w:trPr>
        <w:tc>
          <w:tcPr>
            <w:tcW w:w="562" w:type="dxa"/>
            <w:vMerge/>
            <w:tcBorders>
              <w:left w:val="single" w:sz="4" w:space="0" w:color="auto"/>
              <w:right w:val="single" w:sz="4" w:space="0" w:color="auto"/>
            </w:tcBorders>
          </w:tcPr>
          <w:p w14:paraId="23E973B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E09239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A68E0D" w14:textId="77777777" w:rsidR="00F21BC6" w:rsidRPr="00553950" w:rsidRDefault="004D71E9" w:rsidP="004D71E9">
            <w:pPr>
              <w:pStyle w:val="affffffff4"/>
              <w:numPr>
                <w:ilvl w:val="0"/>
                <w:numId w:val="279"/>
              </w:numPr>
              <w:rPr>
                <w:szCs w:val="24"/>
              </w:rPr>
            </w:pPr>
            <w:r w:rsidRPr="00553950">
              <w:rPr>
                <w:szCs w:val="24"/>
              </w:rPr>
              <w:t xml:space="preserve">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w:t>
            </w:r>
            <w:r w:rsidRPr="00553950">
              <w:t>- текущая дата</w:t>
            </w:r>
            <w:r w:rsidRPr="00553950">
              <w:rPr>
                <w:szCs w:val="24"/>
              </w:rPr>
              <w:t xml:space="preserve">;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A465C9" w14:textId="77777777" w:rsidR="00F21BC6" w:rsidRPr="00553950" w:rsidRDefault="004D71E9">
            <w:pPr>
              <w:pStyle w:val="af"/>
              <w:widowControl w:val="0"/>
              <w:tabs>
                <w:tab w:val="left" w:pos="300"/>
              </w:tabs>
              <w:ind w:left="0"/>
              <w:contextualSpacing/>
            </w:pPr>
            <w:r w:rsidRPr="00553950">
              <w:t>– на шаге 3 отчет с наименованием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и «Направлено военными комиссариатами сведений о снятии временных мер**»;</w:t>
            </w:r>
          </w:p>
          <w:p w14:paraId="14E19A6D"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2DEE093C" w14:textId="77777777" w:rsidR="00F21BC6" w:rsidRPr="00553950" w:rsidRDefault="00F21BC6">
            <w:pPr>
              <w:pStyle w:val="affffffff4"/>
              <w:rPr>
                <w:b/>
                <w:bCs/>
                <w:szCs w:val="24"/>
              </w:rPr>
            </w:pPr>
          </w:p>
        </w:tc>
      </w:tr>
      <w:tr w:rsidR="00553950" w:rsidRPr="00553950" w14:paraId="0E062D4E" w14:textId="77777777">
        <w:trPr>
          <w:trHeight w:val="70"/>
        </w:trPr>
        <w:tc>
          <w:tcPr>
            <w:tcW w:w="562" w:type="dxa"/>
            <w:vMerge/>
            <w:tcBorders>
              <w:left w:val="single" w:sz="4" w:space="0" w:color="auto"/>
              <w:right w:val="single" w:sz="4" w:space="0" w:color="auto"/>
            </w:tcBorders>
          </w:tcPr>
          <w:p w14:paraId="3434E32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BFA314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41EEF2" w14:textId="77777777" w:rsidR="00F21BC6" w:rsidRPr="00553950" w:rsidRDefault="004D71E9" w:rsidP="004D71E9">
            <w:pPr>
              <w:pStyle w:val="affffffff4"/>
              <w:numPr>
                <w:ilvl w:val="0"/>
                <w:numId w:val="279"/>
              </w:numPr>
              <w:rPr>
                <w:szCs w:val="24"/>
              </w:rPr>
            </w:pPr>
            <w:r w:rsidRPr="00553950">
              <w:rPr>
                <w:szCs w:val="24"/>
              </w:rPr>
              <w:t>В разделе «Ведение учета» → «Состоящие на учете» в карточке граждан выбрать в правом верхнем углу меню и нажать кнопку «Явился».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78BEEA" w14:textId="77777777" w:rsidR="00F21BC6" w:rsidRPr="00553950" w:rsidRDefault="004D71E9">
            <w:pPr>
              <w:pStyle w:val="af"/>
              <w:widowControl w:val="0"/>
              <w:tabs>
                <w:tab w:val="left" w:pos="300"/>
              </w:tabs>
              <w:ind w:left="0"/>
              <w:contextualSpacing/>
            </w:pPr>
            <w:r w:rsidRPr="00553950">
              <w:t>– на шаге 4 автоматическое формирование решения об отмене временных мер.</w:t>
            </w:r>
          </w:p>
        </w:tc>
        <w:tc>
          <w:tcPr>
            <w:tcW w:w="3402" w:type="dxa"/>
            <w:vMerge/>
            <w:tcBorders>
              <w:left w:val="single" w:sz="4" w:space="0" w:color="auto"/>
              <w:right w:val="single" w:sz="4" w:space="0" w:color="auto"/>
            </w:tcBorders>
            <w:shd w:val="clear" w:color="auto" w:fill="auto"/>
          </w:tcPr>
          <w:p w14:paraId="7740DA5E" w14:textId="77777777" w:rsidR="00F21BC6" w:rsidRPr="00553950" w:rsidRDefault="00F21BC6">
            <w:pPr>
              <w:pStyle w:val="affffffff4"/>
              <w:rPr>
                <w:b/>
                <w:bCs/>
                <w:szCs w:val="24"/>
              </w:rPr>
            </w:pPr>
          </w:p>
        </w:tc>
      </w:tr>
      <w:tr w:rsidR="00553950" w:rsidRPr="00553950" w14:paraId="7484C729" w14:textId="77777777">
        <w:trPr>
          <w:trHeight w:val="70"/>
        </w:trPr>
        <w:tc>
          <w:tcPr>
            <w:tcW w:w="562" w:type="dxa"/>
            <w:vMerge/>
            <w:tcBorders>
              <w:left w:val="single" w:sz="4" w:space="0" w:color="auto"/>
              <w:right w:val="single" w:sz="4" w:space="0" w:color="auto"/>
            </w:tcBorders>
          </w:tcPr>
          <w:p w14:paraId="1E04C53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80E3AC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F0AFF2" w14:textId="77777777" w:rsidR="00F21BC6" w:rsidRPr="00553950" w:rsidRDefault="004D71E9">
            <w:pPr>
              <w:pStyle w:val="affffffff4"/>
              <w:rPr>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9A825F"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72885DD6" w14:textId="77777777" w:rsidR="00F21BC6" w:rsidRPr="00553950" w:rsidRDefault="00F21BC6">
            <w:pPr>
              <w:pStyle w:val="affffffff4"/>
              <w:rPr>
                <w:b/>
                <w:bCs/>
                <w:szCs w:val="24"/>
              </w:rPr>
            </w:pPr>
          </w:p>
        </w:tc>
      </w:tr>
      <w:tr w:rsidR="00553950" w:rsidRPr="00553950" w14:paraId="7EB780B1" w14:textId="77777777">
        <w:trPr>
          <w:trHeight w:val="70"/>
        </w:trPr>
        <w:tc>
          <w:tcPr>
            <w:tcW w:w="562" w:type="dxa"/>
            <w:vMerge/>
            <w:tcBorders>
              <w:left w:val="single" w:sz="4" w:space="0" w:color="auto"/>
              <w:right w:val="single" w:sz="4" w:space="0" w:color="auto"/>
            </w:tcBorders>
          </w:tcPr>
          <w:p w14:paraId="24D969C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3BCCBB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DF268F" w14:textId="77777777" w:rsidR="00F21BC6" w:rsidRPr="00553950" w:rsidRDefault="004D71E9" w:rsidP="004D71E9">
            <w:pPr>
              <w:pStyle w:val="affffffff4"/>
              <w:numPr>
                <w:ilvl w:val="0"/>
                <w:numId w:val="279"/>
              </w:numPr>
              <w:rPr>
                <w:szCs w:val="24"/>
              </w:rPr>
            </w:pPr>
            <w:r w:rsidRPr="00553950">
              <w:rPr>
                <w:szCs w:val="24"/>
              </w:rPr>
              <w:t>В разделе «Ведение учета» → «Состоящие на учете» в карточке граждан нажать кнопку «Подписать» и подписать решение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D70CF2" w14:textId="77777777" w:rsidR="00F21BC6" w:rsidRPr="00553950" w:rsidRDefault="004D71E9">
            <w:pPr>
              <w:pStyle w:val="af"/>
              <w:widowControl w:val="0"/>
              <w:tabs>
                <w:tab w:val="left" w:pos="300"/>
              </w:tabs>
              <w:ind w:left="0"/>
              <w:contextualSpacing/>
            </w:pPr>
            <w:r w:rsidRPr="00553950">
              <w:t xml:space="preserve">– на шаге 5 подписание решения об отмене временных мер; </w:t>
            </w:r>
          </w:p>
          <w:p w14:paraId="70188750"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780BFB60" w14:textId="77777777" w:rsidR="00F21BC6" w:rsidRPr="00553950" w:rsidRDefault="00F21BC6">
            <w:pPr>
              <w:pStyle w:val="affffffff4"/>
              <w:rPr>
                <w:b/>
                <w:bCs/>
                <w:szCs w:val="24"/>
              </w:rPr>
            </w:pPr>
          </w:p>
        </w:tc>
      </w:tr>
      <w:tr w:rsidR="00553950" w:rsidRPr="00553950" w14:paraId="4B0D8E24" w14:textId="77777777">
        <w:trPr>
          <w:trHeight w:val="70"/>
        </w:trPr>
        <w:tc>
          <w:tcPr>
            <w:tcW w:w="562" w:type="dxa"/>
            <w:vMerge/>
            <w:tcBorders>
              <w:left w:val="single" w:sz="4" w:space="0" w:color="auto"/>
              <w:right w:val="single" w:sz="4" w:space="0" w:color="auto"/>
            </w:tcBorders>
          </w:tcPr>
          <w:p w14:paraId="60D0F90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BEDEBE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17F50B7" w14:textId="77777777" w:rsidR="00F21BC6" w:rsidRPr="00553950" w:rsidRDefault="004D71E9" w:rsidP="004D71E9">
            <w:pPr>
              <w:pStyle w:val="affffffff4"/>
              <w:numPr>
                <w:ilvl w:val="0"/>
                <w:numId w:val="279"/>
              </w:numPr>
              <w:rPr>
                <w:szCs w:val="24"/>
              </w:rPr>
            </w:pPr>
            <w:r w:rsidRPr="00553950">
              <w:rPr>
                <w:szCs w:val="24"/>
              </w:rPr>
              <w:t xml:space="preserve">В разделе «Внешний обмен» → «Уведомления на ЕПГУ» просмотреть направленное уведомление об отмене ограничений, связанных с неявкой в </w:t>
            </w:r>
            <w:r w:rsidRPr="00553950">
              <w:rPr>
                <w:szCs w:val="24"/>
              </w:rPr>
              <w:lastRenderedPageBreak/>
              <w:t>военкомат;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C482984" w14:textId="77777777" w:rsidR="00F21BC6" w:rsidRPr="00553950" w:rsidRDefault="004D71E9">
            <w:pPr>
              <w:pStyle w:val="af"/>
              <w:widowControl w:val="0"/>
              <w:tabs>
                <w:tab w:val="left" w:pos="300"/>
              </w:tabs>
              <w:ind w:left="0"/>
              <w:contextualSpacing/>
            </w:pPr>
            <w:r w:rsidRPr="00553950">
              <w:lastRenderedPageBreak/>
              <w:t xml:space="preserve">– на шаге 6 уведомление гражданину об отмене ограничений, связанных с неявкой в военкомат в </w:t>
            </w:r>
            <w:r w:rsidRPr="00553950">
              <w:lastRenderedPageBreak/>
              <w:t>статусе «Доставлено»;</w:t>
            </w:r>
          </w:p>
        </w:tc>
        <w:tc>
          <w:tcPr>
            <w:tcW w:w="3402" w:type="dxa"/>
            <w:vMerge/>
            <w:tcBorders>
              <w:left w:val="single" w:sz="4" w:space="0" w:color="auto"/>
              <w:right w:val="single" w:sz="4" w:space="0" w:color="auto"/>
            </w:tcBorders>
            <w:shd w:val="clear" w:color="auto" w:fill="auto"/>
          </w:tcPr>
          <w:p w14:paraId="476D66CC" w14:textId="77777777" w:rsidR="00F21BC6" w:rsidRPr="00553950" w:rsidRDefault="00F21BC6">
            <w:pPr>
              <w:pStyle w:val="affffffff4"/>
              <w:rPr>
                <w:b/>
                <w:bCs/>
                <w:szCs w:val="24"/>
              </w:rPr>
            </w:pPr>
          </w:p>
        </w:tc>
      </w:tr>
      <w:tr w:rsidR="00553950" w:rsidRPr="00553950" w14:paraId="2903CC0F" w14:textId="77777777">
        <w:trPr>
          <w:trHeight w:val="70"/>
        </w:trPr>
        <w:tc>
          <w:tcPr>
            <w:tcW w:w="562" w:type="dxa"/>
            <w:vMerge/>
            <w:tcBorders>
              <w:left w:val="single" w:sz="4" w:space="0" w:color="auto"/>
              <w:right w:val="single" w:sz="4" w:space="0" w:color="auto"/>
            </w:tcBorders>
          </w:tcPr>
          <w:p w14:paraId="6212DE2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8E09D2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BF918F0" w14:textId="77777777" w:rsidR="00F21BC6" w:rsidRPr="00553950" w:rsidRDefault="004D71E9" w:rsidP="004D71E9">
            <w:pPr>
              <w:pStyle w:val="affffffff4"/>
              <w:numPr>
                <w:ilvl w:val="0"/>
                <w:numId w:val="279"/>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3E8522" w14:textId="77777777" w:rsidR="00F21BC6" w:rsidRPr="00553950" w:rsidRDefault="004D71E9">
            <w:pPr>
              <w:pStyle w:val="af"/>
              <w:widowControl w:val="0"/>
              <w:tabs>
                <w:tab w:val="left" w:pos="300"/>
              </w:tabs>
              <w:ind w:left="0"/>
              <w:contextualSpacing/>
            </w:pPr>
            <w:r w:rsidRPr="00553950">
              <w:t>– на шаге 7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0F8629F1" w14:textId="77777777" w:rsidR="00F21BC6" w:rsidRPr="00553950" w:rsidRDefault="00F21BC6">
            <w:pPr>
              <w:pStyle w:val="affffffff4"/>
              <w:rPr>
                <w:b/>
                <w:bCs/>
                <w:szCs w:val="24"/>
              </w:rPr>
            </w:pPr>
          </w:p>
        </w:tc>
      </w:tr>
      <w:tr w:rsidR="00553950" w:rsidRPr="00553950" w14:paraId="77150F63" w14:textId="77777777">
        <w:trPr>
          <w:trHeight w:val="70"/>
        </w:trPr>
        <w:tc>
          <w:tcPr>
            <w:tcW w:w="562" w:type="dxa"/>
            <w:vMerge/>
            <w:tcBorders>
              <w:left w:val="single" w:sz="4" w:space="0" w:color="auto"/>
              <w:right w:val="single" w:sz="4" w:space="0" w:color="auto"/>
            </w:tcBorders>
          </w:tcPr>
          <w:p w14:paraId="11B8163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E383F3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EDE5D5A" w14:textId="77777777" w:rsidR="00F21BC6" w:rsidRPr="00553950" w:rsidRDefault="004D71E9" w:rsidP="004D71E9">
            <w:pPr>
              <w:pStyle w:val="affffffff4"/>
              <w:numPr>
                <w:ilvl w:val="0"/>
                <w:numId w:val="279"/>
              </w:numPr>
              <w:rPr>
                <w:szCs w:val="24"/>
              </w:rPr>
            </w:pPr>
            <w:r w:rsidRPr="00553950">
              <w:rPr>
                <w:szCs w:val="24"/>
              </w:rPr>
              <w:t xml:space="preserve">В разделе «Отчеты» выбрать отчет с наименованием «Сводный отчет по применению временных мер»;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 </w:t>
            </w:r>
          </w:p>
          <w:p w14:paraId="23B011E6"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34AB73F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08D2C57" w14:textId="77777777" w:rsidR="00F21BC6" w:rsidRPr="00553950" w:rsidRDefault="004D71E9">
            <w:pPr>
              <w:pStyle w:val="af"/>
              <w:widowControl w:val="0"/>
              <w:numPr>
                <w:ilvl w:val="0"/>
                <w:numId w:val="113"/>
              </w:numPr>
              <w:tabs>
                <w:tab w:val="left" w:pos="300"/>
              </w:tabs>
              <w:ind w:left="0" w:firstLine="22"/>
              <w:contextualSpacing/>
            </w:pPr>
            <w:r w:rsidRPr="00553950">
              <w:t>на шаге 8 отчет с наименованием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и «Направлено военными комиссариатами сведений о снятии временных мер**», «Сводный отчет по уведомлению граждан (ЛК ЕПГУ)» сформирован, заполнен столбец «Доставлено».</w:t>
            </w:r>
          </w:p>
        </w:tc>
        <w:tc>
          <w:tcPr>
            <w:tcW w:w="3402" w:type="dxa"/>
            <w:vMerge/>
            <w:tcBorders>
              <w:left w:val="single" w:sz="4" w:space="0" w:color="auto"/>
              <w:right w:val="single" w:sz="4" w:space="0" w:color="auto"/>
            </w:tcBorders>
            <w:shd w:val="clear" w:color="auto" w:fill="auto"/>
          </w:tcPr>
          <w:p w14:paraId="32EADC60" w14:textId="77777777" w:rsidR="00F21BC6" w:rsidRPr="00553950" w:rsidRDefault="00F21BC6">
            <w:pPr>
              <w:pStyle w:val="affffffff4"/>
              <w:rPr>
                <w:b/>
                <w:bCs/>
                <w:szCs w:val="24"/>
              </w:rPr>
            </w:pPr>
          </w:p>
        </w:tc>
      </w:tr>
      <w:tr w:rsidR="00553950" w:rsidRPr="00553950" w14:paraId="7AF80DDA" w14:textId="77777777">
        <w:trPr>
          <w:trHeight w:val="70"/>
        </w:trPr>
        <w:tc>
          <w:tcPr>
            <w:tcW w:w="562" w:type="dxa"/>
            <w:vMerge/>
            <w:tcBorders>
              <w:left w:val="single" w:sz="4" w:space="0" w:color="auto"/>
              <w:right w:val="single" w:sz="4" w:space="0" w:color="auto"/>
            </w:tcBorders>
          </w:tcPr>
          <w:p w14:paraId="7DFC31D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F11D08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791AB6"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602B240" w14:textId="77777777" w:rsidR="00F21BC6" w:rsidRPr="00553950" w:rsidRDefault="004D71E9">
            <w:pPr>
              <w:pStyle w:val="af"/>
              <w:widowControl w:val="0"/>
              <w:tabs>
                <w:tab w:val="left" w:pos="300"/>
              </w:tabs>
              <w:ind w:left="22"/>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ВК </w:t>
            </w:r>
            <w:r w:rsidRPr="00553950">
              <w:rPr>
                <w:b/>
                <w:bCs/>
              </w:rPr>
              <w:lastRenderedPageBreak/>
              <w:t xml:space="preserve">субъекта» </w:t>
            </w:r>
            <w:r w:rsidRPr="00553950">
              <w:rPr>
                <w:bCs/>
              </w:rPr>
              <w:t>является:</w:t>
            </w:r>
          </w:p>
        </w:tc>
        <w:tc>
          <w:tcPr>
            <w:tcW w:w="3402" w:type="dxa"/>
            <w:vMerge/>
            <w:tcBorders>
              <w:left w:val="single" w:sz="4" w:space="0" w:color="auto"/>
              <w:right w:val="single" w:sz="4" w:space="0" w:color="auto"/>
            </w:tcBorders>
            <w:shd w:val="clear" w:color="auto" w:fill="auto"/>
          </w:tcPr>
          <w:p w14:paraId="207D1E17" w14:textId="77777777" w:rsidR="00F21BC6" w:rsidRPr="00553950" w:rsidRDefault="00F21BC6">
            <w:pPr>
              <w:pStyle w:val="affffffff4"/>
              <w:rPr>
                <w:b/>
                <w:bCs/>
                <w:szCs w:val="24"/>
              </w:rPr>
            </w:pPr>
          </w:p>
        </w:tc>
      </w:tr>
      <w:tr w:rsidR="00553950" w:rsidRPr="00553950" w14:paraId="02F3EA15" w14:textId="77777777">
        <w:trPr>
          <w:trHeight w:val="70"/>
        </w:trPr>
        <w:tc>
          <w:tcPr>
            <w:tcW w:w="562" w:type="dxa"/>
            <w:vMerge/>
            <w:tcBorders>
              <w:left w:val="single" w:sz="4" w:space="0" w:color="auto"/>
              <w:right w:val="single" w:sz="4" w:space="0" w:color="auto"/>
            </w:tcBorders>
          </w:tcPr>
          <w:p w14:paraId="1938589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1AA433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E2341C" w14:textId="77777777" w:rsidR="00F21BC6" w:rsidRPr="00553950" w:rsidRDefault="004D71E9" w:rsidP="004D71E9">
            <w:pPr>
              <w:pStyle w:val="affffffff4"/>
              <w:numPr>
                <w:ilvl w:val="0"/>
                <w:numId w:val="279"/>
              </w:numPr>
              <w:rPr>
                <w:szCs w:val="24"/>
              </w:rPr>
            </w:pPr>
            <w:r w:rsidRPr="00553950">
              <w:rPr>
                <w:szCs w:val="24"/>
              </w:rPr>
              <w:t>Выполнить действие, указанное в шаге 6-7.</w:t>
            </w:r>
          </w:p>
          <w:p w14:paraId="4FF5CB72"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38AB3E0"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w:t>
            </w:r>
            <w:r w:rsidRPr="00553950">
              <w:rPr>
                <w:szCs w:val="24"/>
              </w:rPr>
              <w:lastRenderedPageBreak/>
              <w:t>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235B97" w14:textId="77777777" w:rsidR="00F21BC6" w:rsidRPr="00553950" w:rsidRDefault="004D71E9">
            <w:pPr>
              <w:pStyle w:val="af"/>
              <w:widowControl w:val="0"/>
              <w:tabs>
                <w:tab w:val="left" w:pos="300"/>
              </w:tabs>
              <w:ind w:left="0"/>
              <w:contextualSpacing/>
            </w:pPr>
            <w:r w:rsidRPr="00553950">
              <w:lastRenderedPageBreak/>
              <w:t>– на шаге 9 уведомление гражданину об отмене ограничений, связанных с неявкой в военкомат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и «Направлено военными комиссариатами сведений о снятии временных мер**», «Сводный отчет по уведомлению граждан (ЛК ЕПГУ)»- в пределах субъекта  РФ  сформирован.</w:t>
            </w:r>
          </w:p>
        </w:tc>
        <w:tc>
          <w:tcPr>
            <w:tcW w:w="3402" w:type="dxa"/>
            <w:vMerge/>
            <w:tcBorders>
              <w:left w:val="single" w:sz="4" w:space="0" w:color="auto"/>
              <w:right w:val="single" w:sz="4" w:space="0" w:color="auto"/>
            </w:tcBorders>
            <w:shd w:val="clear" w:color="auto" w:fill="auto"/>
          </w:tcPr>
          <w:p w14:paraId="367D60B6" w14:textId="77777777" w:rsidR="00F21BC6" w:rsidRPr="00553950" w:rsidRDefault="00F21BC6">
            <w:pPr>
              <w:pStyle w:val="affffffff4"/>
              <w:rPr>
                <w:b/>
                <w:bCs/>
                <w:szCs w:val="24"/>
              </w:rPr>
            </w:pPr>
          </w:p>
        </w:tc>
      </w:tr>
      <w:tr w:rsidR="00553950" w:rsidRPr="00553950" w14:paraId="7CC01851" w14:textId="77777777">
        <w:trPr>
          <w:trHeight w:val="70"/>
        </w:trPr>
        <w:tc>
          <w:tcPr>
            <w:tcW w:w="562" w:type="dxa"/>
            <w:vMerge/>
            <w:tcBorders>
              <w:left w:val="single" w:sz="4" w:space="0" w:color="auto"/>
              <w:right w:val="single" w:sz="4" w:space="0" w:color="auto"/>
            </w:tcBorders>
          </w:tcPr>
          <w:p w14:paraId="6267D17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3DA9D2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CC3F2E"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AA0A945" w14:textId="77777777" w:rsidR="00F21BC6" w:rsidRPr="00553950" w:rsidRDefault="004D71E9">
            <w:pPr>
              <w:pStyle w:val="af"/>
              <w:widowControl w:val="0"/>
              <w:tabs>
                <w:tab w:val="left" w:pos="300"/>
              </w:tabs>
              <w:ind w:left="22"/>
              <w:contextualSpacing/>
            </w:pPr>
            <w:r w:rsidRPr="00553950">
              <w:t xml:space="preserve">Положительным результатом проверки для пользователя с ролью </w:t>
            </w:r>
            <w:r w:rsidRPr="00553950">
              <w:rPr>
                <w:b/>
                <w:bCs/>
              </w:rPr>
              <w:t xml:space="preserve">«Наблюдатель ГОМУ» </w:t>
            </w:r>
            <w:r w:rsidRPr="00553950">
              <w:rPr>
                <w:bCs/>
              </w:rPr>
              <w:t>является:</w:t>
            </w:r>
          </w:p>
        </w:tc>
        <w:tc>
          <w:tcPr>
            <w:tcW w:w="3402" w:type="dxa"/>
            <w:vMerge/>
            <w:tcBorders>
              <w:left w:val="single" w:sz="4" w:space="0" w:color="auto"/>
              <w:right w:val="single" w:sz="4" w:space="0" w:color="auto"/>
            </w:tcBorders>
            <w:shd w:val="clear" w:color="auto" w:fill="auto"/>
          </w:tcPr>
          <w:p w14:paraId="208A8294" w14:textId="77777777" w:rsidR="00F21BC6" w:rsidRPr="00553950" w:rsidRDefault="00F21BC6">
            <w:pPr>
              <w:pStyle w:val="affffffff4"/>
              <w:rPr>
                <w:b/>
                <w:bCs/>
                <w:szCs w:val="24"/>
              </w:rPr>
            </w:pPr>
          </w:p>
        </w:tc>
      </w:tr>
      <w:tr w:rsidR="00553950" w:rsidRPr="00553950" w14:paraId="5FEAB87C" w14:textId="77777777">
        <w:trPr>
          <w:trHeight w:val="70"/>
        </w:trPr>
        <w:tc>
          <w:tcPr>
            <w:tcW w:w="562" w:type="dxa"/>
            <w:vMerge/>
            <w:tcBorders>
              <w:left w:val="single" w:sz="4" w:space="0" w:color="auto"/>
              <w:right w:val="single" w:sz="4" w:space="0" w:color="auto"/>
            </w:tcBorders>
          </w:tcPr>
          <w:p w14:paraId="7071D03D"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594E94E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B2DBDA" w14:textId="77777777" w:rsidR="00F21BC6" w:rsidRPr="00553950" w:rsidRDefault="004D71E9" w:rsidP="004D71E9">
            <w:pPr>
              <w:pStyle w:val="affffffff4"/>
              <w:numPr>
                <w:ilvl w:val="0"/>
                <w:numId w:val="279"/>
              </w:numPr>
              <w:rPr>
                <w:szCs w:val="24"/>
              </w:rPr>
            </w:pPr>
            <w:r w:rsidRPr="00553950">
              <w:rPr>
                <w:szCs w:val="24"/>
              </w:rPr>
              <w:t>Выполнить действие, указанное в шаге 6-7.</w:t>
            </w:r>
          </w:p>
          <w:p w14:paraId="06A8F8B0"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применению временных мер»;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1B593E26"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w:t>
            </w:r>
            <w:r w:rsidRPr="00553950">
              <w:rPr>
                <w:szCs w:val="24"/>
              </w:rPr>
              <w:lastRenderedPageBreak/>
              <w:t>(субъект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49B1F2D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BE4DC4" w14:textId="77777777" w:rsidR="00F21BC6" w:rsidRPr="00553950" w:rsidRDefault="004D71E9">
            <w:pPr>
              <w:pStyle w:val="af"/>
              <w:widowControl w:val="0"/>
              <w:tabs>
                <w:tab w:val="left" w:pos="300"/>
              </w:tabs>
              <w:ind w:left="0"/>
              <w:contextualSpacing/>
            </w:pPr>
            <w:r w:rsidRPr="00553950">
              <w:lastRenderedPageBreak/>
              <w:t>– на шаге 10 уведомление гражданину об отмене ограничений, связанных с неявкой в военкомат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«Сводный отчет по уведомлению граждан (ЛК ЕПГУ)» - в пределах всех военкоматов.</w:t>
            </w:r>
          </w:p>
        </w:tc>
        <w:tc>
          <w:tcPr>
            <w:tcW w:w="3402" w:type="dxa"/>
            <w:vMerge/>
            <w:tcBorders>
              <w:left w:val="single" w:sz="4" w:space="0" w:color="auto"/>
              <w:right w:val="single" w:sz="4" w:space="0" w:color="auto"/>
            </w:tcBorders>
            <w:shd w:val="clear" w:color="auto" w:fill="auto"/>
          </w:tcPr>
          <w:p w14:paraId="01BA375E" w14:textId="77777777" w:rsidR="00F21BC6" w:rsidRPr="00553950" w:rsidRDefault="00F21BC6">
            <w:pPr>
              <w:pStyle w:val="affffffff4"/>
              <w:rPr>
                <w:b/>
                <w:bCs/>
                <w:szCs w:val="24"/>
              </w:rPr>
            </w:pPr>
          </w:p>
        </w:tc>
      </w:tr>
      <w:tr w:rsidR="00553950" w:rsidRPr="00553950" w14:paraId="03D5616E" w14:textId="77777777">
        <w:trPr>
          <w:trHeight w:val="70"/>
        </w:trPr>
        <w:tc>
          <w:tcPr>
            <w:tcW w:w="562" w:type="dxa"/>
            <w:vMerge/>
            <w:tcBorders>
              <w:left w:val="single" w:sz="4" w:space="0" w:color="auto"/>
              <w:right w:val="single" w:sz="4" w:space="0" w:color="auto"/>
            </w:tcBorders>
          </w:tcPr>
          <w:p w14:paraId="4AB454C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324233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67CA2D"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4C3E7FB" w14:textId="77777777" w:rsidR="00F21BC6" w:rsidRPr="00553950" w:rsidRDefault="004D71E9">
            <w:pPr>
              <w:pStyle w:val="af"/>
              <w:widowControl w:val="0"/>
              <w:tabs>
                <w:tab w:val="left" w:pos="300"/>
              </w:tabs>
              <w:ind w:left="22"/>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rPr>
                <w:bCs/>
              </w:rPr>
              <w:t>является:</w:t>
            </w:r>
          </w:p>
        </w:tc>
        <w:tc>
          <w:tcPr>
            <w:tcW w:w="3402" w:type="dxa"/>
            <w:vMerge/>
            <w:tcBorders>
              <w:left w:val="single" w:sz="4" w:space="0" w:color="auto"/>
              <w:right w:val="single" w:sz="4" w:space="0" w:color="auto"/>
            </w:tcBorders>
            <w:shd w:val="clear" w:color="auto" w:fill="auto"/>
          </w:tcPr>
          <w:p w14:paraId="7AA76B89" w14:textId="77777777" w:rsidR="00F21BC6" w:rsidRPr="00553950" w:rsidRDefault="00F21BC6">
            <w:pPr>
              <w:pStyle w:val="affffffff4"/>
              <w:rPr>
                <w:b/>
                <w:bCs/>
                <w:szCs w:val="24"/>
              </w:rPr>
            </w:pPr>
          </w:p>
        </w:tc>
      </w:tr>
      <w:tr w:rsidR="00553950" w:rsidRPr="00553950" w14:paraId="2B453AAE" w14:textId="77777777">
        <w:trPr>
          <w:trHeight w:val="70"/>
        </w:trPr>
        <w:tc>
          <w:tcPr>
            <w:tcW w:w="562" w:type="dxa"/>
            <w:vMerge/>
            <w:tcBorders>
              <w:left w:val="single" w:sz="4" w:space="0" w:color="auto"/>
              <w:right w:val="single" w:sz="4" w:space="0" w:color="auto"/>
            </w:tcBorders>
          </w:tcPr>
          <w:p w14:paraId="2C0779C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5D77F5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3D015A" w14:textId="77777777" w:rsidR="00F21BC6" w:rsidRPr="00553950" w:rsidRDefault="004D71E9" w:rsidP="004D71E9">
            <w:pPr>
              <w:pStyle w:val="affffffff4"/>
              <w:numPr>
                <w:ilvl w:val="0"/>
                <w:numId w:val="279"/>
              </w:numPr>
              <w:rPr>
                <w:szCs w:val="24"/>
              </w:rPr>
            </w:pPr>
            <w:r w:rsidRPr="00553950">
              <w:rPr>
                <w:szCs w:val="24"/>
              </w:rPr>
              <w:t>Выполнить действие, указанное в шаге 6-7, 9 (формирование отчета).</w:t>
            </w:r>
          </w:p>
          <w:p w14:paraId="6A699DE1"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DAA5D0" w14:textId="77777777" w:rsidR="00F21BC6" w:rsidRPr="00553950" w:rsidRDefault="004D71E9">
            <w:pPr>
              <w:pStyle w:val="af"/>
              <w:widowControl w:val="0"/>
              <w:numPr>
                <w:ilvl w:val="0"/>
                <w:numId w:val="113"/>
              </w:numPr>
              <w:tabs>
                <w:tab w:val="left" w:pos="300"/>
              </w:tabs>
              <w:ind w:left="0" w:firstLine="22"/>
              <w:contextualSpacing/>
            </w:pPr>
            <w:r w:rsidRPr="00553950">
              <w:t xml:space="preserve">на шаге 11 уведомление гражданину об отмене ограничений, связанных с неявкой в военкомат в статусе «Доставлено», действия пользователей зафиксированы в Журнале пользовательских операций,  «Сводный отчет по применению временных мер сформирован, заполнены столбцы «Вид меры», «ФОИВ», «Направлено военными комиссариатами сведений о применении временных мер*» и «Направлено военными комиссариатами сведений о снятии временных мер**», </w:t>
            </w:r>
            <w:r w:rsidRPr="00553950">
              <w:lastRenderedPageBreak/>
              <w:t>«Сводный отчет по уведомлению граждан (ЛК ЕПГУ)» - в пределах военного округа РФ сформирован.</w:t>
            </w:r>
          </w:p>
        </w:tc>
        <w:tc>
          <w:tcPr>
            <w:tcW w:w="3402" w:type="dxa"/>
            <w:vMerge/>
            <w:tcBorders>
              <w:left w:val="single" w:sz="4" w:space="0" w:color="auto"/>
              <w:right w:val="single" w:sz="4" w:space="0" w:color="auto"/>
            </w:tcBorders>
            <w:shd w:val="clear" w:color="auto" w:fill="auto"/>
          </w:tcPr>
          <w:p w14:paraId="0F181E0B" w14:textId="77777777" w:rsidR="00F21BC6" w:rsidRPr="00553950" w:rsidRDefault="00F21BC6">
            <w:pPr>
              <w:pStyle w:val="affffffff4"/>
              <w:rPr>
                <w:b/>
                <w:bCs/>
                <w:szCs w:val="24"/>
              </w:rPr>
            </w:pPr>
          </w:p>
        </w:tc>
      </w:tr>
      <w:tr w:rsidR="00553950" w:rsidRPr="00553950" w14:paraId="49D8610C" w14:textId="77777777">
        <w:trPr>
          <w:trHeight w:val="70"/>
        </w:trPr>
        <w:tc>
          <w:tcPr>
            <w:tcW w:w="562" w:type="dxa"/>
            <w:vMerge/>
            <w:tcBorders>
              <w:left w:val="single" w:sz="4" w:space="0" w:color="auto"/>
              <w:right w:val="single" w:sz="4" w:space="0" w:color="auto"/>
            </w:tcBorders>
          </w:tcPr>
          <w:p w14:paraId="19E8DEE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5BC3EE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C4F3FC"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D0F7DE" w14:textId="77777777" w:rsidR="00F21BC6" w:rsidRPr="00553950" w:rsidRDefault="004D71E9">
            <w:pPr>
              <w:pStyle w:val="af"/>
              <w:widowControl w:val="0"/>
              <w:tabs>
                <w:tab w:val="left" w:pos="300"/>
              </w:tabs>
              <w:ind w:left="22"/>
              <w:contextualSpacing/>
            </w:pPr>
            <w:r w:rsidRPr="00553950">
              <w:t xml:space="preserve">Положительным результатом проверки для пользователя с ролью </w:t>
            </w:r>
            <w:r w:rsidRPr="00553950">
              <w:rPr>
                <w:b/>
                <w:bCs/>
              </w:rPr>
              <w:t xml:space="preserve">«Сотрудник ГОМУ» </w:t>
            </w:r>
            <w:r w:rsidRPr="00553950">
              <w:rPr>
                <w:bCs/>
              </w:rPr>
              <w:t>является:</w:t>
            </w:r>
          </w:p>
        </w:tc>
        <w:tc>
          <w:tcPr>
            <w:tcW w:w="3402" w:type="dxa"/>
            <w:vMerge/>
            <w:tcBorders>
              <w:left w:val="single" w:sz="4" w:space="0" w:color="auto"/>
              <w:right w:val="single" w:sz="4" w:space="0" w:color="auto"/>
            </w:tcBorders>
            <w:shd w:val="clear" w:color="auto" w:fill="auto"/>
          </w:tcPr>
          <w:p w14:paraId="0AC1DA17" w14:textId="77777777" w:rsidR="00F21BC6" w:rsidRPr="00553950" w:rsidRDefault="00F21BC6">
            <w:pPr>
              <w:pStyle w:val="affffffff4"/>
              <w:rPr>
                <w:b/>
                <w:bCs/>
                <w:szCs w:val="24"/>
              </w:rPr>
            </w:pPr>
          </w:p>
        </w:tc>
      </w:tr>
      <w:tr w:rsidR="00553950" w:rsidRPr="00553950" w14:paraId="35667235" w14:textId="77777777">
        <w:trPr>
          <w:trHeight w:val="70"/>
        </w:trPr>
        <w:tc>
          <w:tcPr>
            <w:tcW w:w="562" w:type="dxa"/>
            <w:vMerge/>
            <w:tcBorders>
              <w:left w:val="single" w:sz="4" w:space="0" w:color="auto"/>
              <w:right w:val="single" w:sz="4" w:space="0" w:color="auto"/>
            </w:tcBorders>
          </w:tcPr>
          <w:p w14:paraId="0D0FE82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649A4A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3EE3B3" w14:textId="77777777" w:rsidR="00F21BC6" w:rsidRPr="00553950" w:rsidRDefault="004D71E9" w:rsidP="004D71E9">
            <w:pPr>
              <w:pStyle w:val="affffffff4"/>
              <w:numPr>
                <w:ilvl w:val="0"/>
                <w:numId w:val="279"/>
              </w:numPr>
              <w:rPr>
                <w:szCs w:val="24"/>
              </w:rPr>
            </w:pPr>
            <w:r w:rsidRPr="00553950">
              <w:rPr>
                <w:szCs w:val="24"/>
              </w:rPr>
              <w:t>Выполнить действие, указанное в шаге 6,10 (формирование отчета).</w:t>
            </w:r>
          </w:p>
          <w:p w14:paraId="01B230FC"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p w14:paraId="2C0DD6B1"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9F1FF0C" w14:textId="77777777" w:rsidR="00F21BC6" w:rsidRPr="00553950" w:rsidRDefault="004D71E9">
            <w:pPr>
              <w:pStyle w:val="af"/>
              <w:widowControl w:val="0"/>
              <w:tabs>
                <w:tab w:val="left" w:pos="300"/>
              </w:tabs>
              <w:ind w:left="0"/>
              <w:contextualSpacing/>
            </w:pPr>
            <w:r w:rsidRPr="00553950">
              <w:t>–  на шаге 12 уведомление гражданину об отмене ограничений, связанных с неявкой в военкомат в статусе «Доставлено», «Сводный отчет по применению временных мер сформирован, «Сводный отчет по уведомлению граждан (ЛК ЕПГУ)»- в пределах всех военкоматов сформирован.</w:t>
            </w:r>
          </w:p>
          <w:p w14:paraId="43D2496C" w14:textId="77777777" w:rsidR="00F21BC6" w:rsidRPr="00553950" w:rsidRDefault="004D71E9">
            <w:pPr>
              <w:pStyle w:val="affffffff4"/>
            </w:pPr>
            <w:r w:rsidRPr="00553950">
              <w:t>Данные на дашборде «Бизнес метрики» компонента «Реестр повесток» отображаются в соответствии с тестовыми данными и действиями, проводимыми в рамках проверки.</w:t>
            </w:r>
          </w:p>
          <w:p w14:paraId="75579ACF"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3CDAEA97" w14:textId="77777777" w:rsidR="00F21BC6" w:rsidRPr="00553950" w:rsidRDefault="00F21BC6">
            <w:pPr>
              <w:pStyle w:val="affffffff4"/>
              <w:rPr>
                <w:b/>
                <w:bCs/>
                <w:szCs w:val="24"/>
              </w:rPr>
            </w:pPr>
          </w:p>
        </w:tc>
      </w:tr>
      <w:tr w:rsidR="00553950" w:rsidRPr="00553950" w14:paraId="7946C027" w14:textId="77777777">
        <w:trPr>
          <w:trHeight w:val="70"/>
        </w:trPr>
        <w:tc>
          <w:tcPr>
            <w:tcW w:w="562" w:type="dxa"/>
            <w:vMerge/>
            <w:tcBorders>
              <w:left w:val="single" w:sz="4" w:space="0" w:color="auto"/>
              <w:right w:val="single" w:sz="4" w:space="0" w:color="auto"/>
            </w:tcBorders>
          </w:tcPr>
          <w:p w14:paraId="36381C7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1A7F5F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92DEB1" w14:textId="77777777" w:rsidR="00F21BC6" w:rsidRPr="00553950" w:rsidRDefault="004D71E9" w:rsidP="004D71E9">
            <w:pPr>
              <w:pStyle w:val="affffffff4"/>
              <w:numPr>
                <w:ilvl w:val="0"/>
                <w:numId w:val="279"/>
              </w:numPr>
              <w:rPr>
                <w:szCs w:val="24"/>
              </w:rPr>
            </w:pPr>
            <w:r w:rsidRPr="00553950">
              <w:rPr>
                <w:szCs w:val="24"/>
              </w:rPr>
              <w:t xml:space="preserve">В разделе «Отчеты» выбрать отчет с наименованием «Детализированный отчет </w:t>
            </w:r>
            <w:r w:rsidRPr="00553950">
              <w:rPr>
                <w:szCs w:val="24"/>
              </w:rPr>
              <w:lastRenderedPageBreak/>
              <w:t>по временным мерам»;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в поле «Условия выборки данных»; задать период отчета в поле «с» и «по»; нажать на кнопу «˅Создать отчет»;</w:t>
            </w:r>
            <w:r w:rsidRPr="00553950">
              <w:t xml:space="preserve">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475F25B" w14:textId="77777777" w:rsidR="00F21BC6" w:rsidRPr="00553950" w:rsidRDefault="004D71E9">
            <w:pPr>
              <w:pStyle w:val="af"/>
              <w:widowControl w:val="0"/>
              <w:tabs>
                <w:tab w:val="left" w:pos="300"/>
              </w:tabs>
              <w:ind w:left="0"/>
              <w:contextualSpacing/>
            </w:pPr>
            <w:r w:rsidRPr="00553950">
              <w:lastRenderedPageBreak/>
              <w:t xml:space="preserve">на шаге 13 отчет с наименованием </w:t>
            </w:r>
            <w:r w:rsidRPr="00553950">
              <w:lastRenderedPageBreak/>
              <w:t>«Детализированный отчет по временным мерам» сформирован;</w:t>
            </w:r>
          </w:p>
        </w:tc>
        <w:tc>
          <w:tcPr>
            <w:tcW w:w="3402" w:type="dxa"/>
            <w:vMerge/>
            <w:tcBorders>
              <w:left w:val="single" w:sz="4" w:space="0" w:color="auto"/>
              <w:right w:val="single" w:sz="4" w:space="0" w:color="auto"/>
            </w:tcBorders>
            <w:shd w:val="clear" w:color="auto" w:fill="auto"/>
          </w:tcPr>
          <w:p w14:paraId="6BDF86E4" w14:textId="77777777" w:rsidR="00F21BC6" w:rsidRPr="00553950" w:rsidRDefault="00F21BC6">
            <w:pPr>
              <w:pStyle w:val="affffffff4"/>
              <w:rPr>
                <w:b/>
                <w:bCs/>
                <w:szCs w:val="24"/>
              </w:rPr>
            </w:pPr>
          </w:p>
        </w:tc>
      </w:tr>
      <w:tr w:rsidR="00553950" w:rsidRPr="00553950" w14:paraId="4E6951BA" w14:textId="77777777">
        <w:trPr>
          <w:trHeight w:val="971"/>
        </w:trPr>
        <w:tc>
          <w:tcPr>
            <w:tcW w:w="562" w:type="dxa"/>
            <w:vMerge/>
            <w:tcBorders>
              <w:left w:val="single" w:sz="4" w:space="0" w:color="auto"/>
              <w:bottom w:val="single" w:sz="4" w:space="0" w:color="auto"/>
              <w:right w:val="single" w:sz="4" w:space="0" w:color="auto"/>
            </w:tcBorders>
          </w:tcPr>
          <w:p w14:paraId="2A46849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E59686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706FF32"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p w14:paraId="627921F7" w14:textId="77777777" w:rsidR="00F21BC6" w:rsidRPr="00553950" w:rsidRDefault="004D71E9" w:rsidP="004D71E9">
            <w:pPr>
              <w:pStyle w:val="af"/>
              <w:numPr>
                <w:ilvl w:val="0"/>
                <w:numId w:val="279"/>
              </w:numPr>
              <w:rPr>
                <w:lang w:eastAsia="ru-RU"/>
              </w:rPr>
            </w:pPr>
            <w:r w:rsidRPr="00553950">
              <w:rPr>
                <w:lang w:eastAsia="ru-RU"/>
              </w:rPr>
              <w:t>Проверить поступление уведомления в личный кабинет гражданина на ЕПГУ.</w:t>
            </w:r>
          </w:p>
          <w:p w14:paraId="5C18E3DC" w14:textId="77777777" w:rsidR="00F21BC6" w:rsidRPr="00553950" w:rsidRDefault="00F21BC6">
            <w:pPr>
              <w:pStyle w:val="affffffff4"/>
              <w:rPr>
                <w:szCs w:val="24"/>
              </w:rPr>
            </w:pPr>
          </w:p>
          <w:p w14:paraId="41EA54AD"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5BF3DF3"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w:t>
            </w:r>
            <w:r w:rsidRPr="00553950">
              <w:rPr>
                <w:szCs w:val="24"/>
              </w:rPr>
              <w:t xml:space="preserve">на ЕПГУ является: </w:t>
            </w:r>
          </w:p>
          <w:p w14:paraId="24B86999" w14:textId="77777777" w:rsidR="00F21BC6" w:rsidRPr="00553950" w:rsidRDefault="004D71E9">
            <w:pPr>
              <w:pStyle w:val="affffffff4"/>
              <w:rPr>
                <w:szCs w:val="24"/>
              </w:rPr>
            </w:pPr>
            <w:r w:rsidRPr="00553950">
              <w:rPr>
                <w:szCs w:val="24"/>
              </w:rPr>
              <w:t>– на шаге 14 поступление уведомлений об отмене ограничений, связанных с неявкой в военкомат в личный кабинет гражданина на ЕПГУ</w:t>
            </w:r>
          </w:p>
          <w:p w14:paraId="51B7CFA6" w14:textId="77777777" w:rsidR="00F21BC6" w:rsidRPr="00553950" w:rsidRDefault="004D71E9">
            <w:pPr>
              <w:tabs>
                <w:tab w:val="left" w:pos="851"/>
              </w:tabs>
              <w:spacing w:before="60" w:after="60"/>
              <w:rPr>
                <w:b/>
                <w:bCs/>
              </w:rPr>
            </w:pPr>
            <w:r w:rsidRPr="00553950">
              <w:rPr>
                <w:b/>
                <w:bCs/>
              </w:rPr>
              <w:t>Текст Уведомления:</w:t>
            </w:r>
          </w:p>
          <w:p w14:paraId="13A5EE92" w14:textId="77777777" w:rsidR="00F21BC6" w:rsidRPr="00553950" w:rsidRDefault="004D71E9">
            <w:pPr>
              <w:tabs>
                <w:tab w:val="left" w:pos="851"/>
              </w:tabs>
              <w:rPr>
                <w:rFonts w:eastAsia="Calibri"/>
                <w:bCs/>
              </w:rPr>
            </w:pPr>
            <w:r w:rsidRPr="00553950">
              <w:rPr>
                <w:rFonts w:eastAsia="Calibri"/>
                <w:bCs/>
              </w:rPr>
              <w:t>Решение об отмене ограничений, связанных с неявкой в военкомат</w:t>
            </w:r>
          </w:p>
          <w:p w14:paraId="5FBE13A8" w14:textId="77777777" w:rsidR="00F21BC6" w:rsidRPr="00553950" w:rsidRDefault="004D71E9">
            <w:pPr>
              <w:pStyle w:val="affffffff4"/>
              <w:rPr>
                <w:szCs w:val="24"/>
              </w:rPr>
            </w:pPr>
            <w:r w:rsidRPr="00553950">
              <w:rPr>
                <w:szCs w:val="24"/>
              </w:rPr>
              <w:t>&lt;Имя Отчество&gt;</w:t>
            </w:r>
          </w:p>
          <w:p w14:paraId="1A04EBDA" w14:textId="77777777" w:rsidR="00F21BC6" w:rsidRPr="00553950" w:rsidRDefault="004D71E9">
            <w:pPr>
              <w:pStyle w:val="affffffff4"/>
              <w:rPr>
                <w:szCs w:val="24"/>
              </w:rPr>
            </w:pPr>
            <w:r w:rsidRPr="00553950">
              <w:rPr>
                <w:szCs w:val="24"/>
              </w:rPr>
              <w:t xml:space="preserve">Принято решение об отмене ограничений, примененных к вам на основании п.6 ст.7.1 Закона о воинской обязанности и военной </w:t>
            </w:r>
            <w:r w:rsidRPr="00553950">
              <w:rPr>
                <w:szCs w:val="24"/>
              </w:rPr>
              <w:lastRenderedPageBreak/>
              <w:t>службе</w:t>
            </w:r>
          </w:p>
          <w:p w14:paraId="49D8B92D" w14:textId="77777777" w:rsidR="00F21BC6" w:rsidRPr="00553950" w:rsidRDefault="004D71E9">
            <w:pPr>
              <w:pStyle w:val="affffffff4"/>
              <w:rPr>
                <w:szCs w:val="24"/>
              </w:rPr>
            </w:pPr>
            <w:r w:rsidRPr="00553950">
              <w:rPr>
                <w:szCs w:val="24"/>
              </w:rPr>
              <w:t>- запрет на регистрацию в качестве индивидуального предпринимателя</w:t>
            </w:r>
          </w:p>
          <w:p w14:paraId="1A44C8EB" w14:textId="77777777" w:rsidR="00F21BC6" w:rsidRPr="00553950" w:rsidRDefault="004D71E9">
            <w:pPr>
              <w:pStyle w:val="affffffff4"/>
              <w:rPr>
                <w:szCs w:val="24"/>
              </w:rPr>
            </w:pPr>
            <w:r w:rsidRPr="00553950">
              <w:rPr>
                <w:szCs w:val="24"/>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5BDCA37B" w14:textId="77777777" w:rsidR="00F21BC6" w:rsidRPr="00553950" w:rsidRDefault="004D71E9">
            <w:pPr>
              <w:pStyle w:val="affffffff4"/>
              <w:rPr>
                <w:szCs w:val="24"/>
              </w:rPr>
            </w:pPr>
            <w:r w:rsidRPr="00553950">
              <w:rPr>
                <w:szCs w:val="24"/>
              </w:rPr>
              <w:t>- приостановка действий по государственной регистрации недвижимости и ее постановки на кадастровый учет</w:t>
            </w:r>
          </w:p>
          <w:p w14:paraId="3A7883CB" w14:textId="77777777" w:rsidR="00F21BC6" w:rsidRPr="00553950" w:rsidRDefault="004D71E9">
            <w:pPr>
              <w:pStyle w:val="affffffff4"/>
              <w:rPr>
                <w:szCs w:val="24"/>
              </w:rPr>
            </w:pPr>
            <w:r w:rsidRPr="00553950">
              <w:rPr>
                <w:szCs w:val="24"/>
              </w:rPr>
              <w:t>- ограничение на управление транспортными средствами</w:t>
            </w:r>
          </w:p>
          <w:p w14:paraId="3C64E1FB" w14:textId="77777777" w:rsidR="00F21BC6" w:rsidRPr="00553950" w:rsidRDefault="004D71E9">
            <w:pPr>
              <w:pStyle w:val="affffffff4"/>
              <w:rPr>
                <w:szCs w:val="24"/>
              </w:rPr>
            </w:pPr>
            <w:r w:rsidRPr="00553950">
              <w:rPr>
                <w:szCs w:val="24"/>
              </w:rPr>
              <w:t xml:space="preserve">- запрет на регистрацию транспортных средств </w:t>
            </w:r>
          </w:p>
          <w:p w14:paraId="053E2EDB" w14:textId="77777777" w:rsidR="00F21BC6" w:rsidRPr="00553950" w:rsidRDefault="004D71E9">
            <w:pPr>
              <w:pStyle w:val="affffffff4"/>
              <w:rPr>
                <w:szCs w:val="24"/>
              </w:rPr>
            </w:pPr>
            <w:r w:rsidRPr="00553950">
              <w:rPr>
                <w:szCs w:val="24"/>
              </w:rPr>
              <w:t>- отказ в предоставлении кредитов и займов</w:t>
            </w:r>
          </w:p>
          <w:p w14:paraId="3D9844C7" w14:textId="77777777" w:rsidR="00F21BC6" w:rsidRPr="00553950" w:rsidRDefault="004D71E9">
            <w:pPr>
              <w:pStyle w:val="affffffff4"/>
              <w:rPr>
                <w:szCs w:val="24"/>
              </w:rPr>
            </w:pPr>
            <w:r w:rsidRPr="00553950">
              <w:rPr>
                <w:szCs w:val="24"/>
              </w:rPr>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15934922" w14:textId="77777777" w:rsidR="00F21BC6" w:rsidRPr="00553950" w:rsidRDefault="00F21BC6">
            <w:pPr>
              <w:pStyle w:val="affffffff4"/>
              <w:tabs>
                <w:tab w:val="left" w:pos="321"/>
              </w:tabs>
              <w:ind w:left="37"/>
              <w:rPr>
                <w:b/>
                <w:szCs w:val="24"/>
              </w:rPr>
            </w:pPr>
          </w:p>
        </w:tc>
      </w:tr>
      <w:tr w:rsidR="00553950" w:rsidRPr="00553950" w14:paraId="5BB1322C" w14:textId="77777777">
        <w:trPr>
          <w:trHeight w:val="479"/>
        </w:trPr>
        <w:tc>
          <w:tcPr>
            <w:tcW w:w="562" w:type="dxa"/>
            <w:tcBorders>
              <w:top w:val="single" w:sz="4" w:space="0" w:color="auto"/>
              <w:left w:val="single" w:sz="4" w:space="0" w:color="auto"/>
              <w:bottom w:val="single" w:sz="4" w:space="0" w:color="auto"/>
              <w:right w:val="single" w:sz="4" w:space="0" w:color="auto"/>
            </w:tcBorders>
            <w:vAlign w:val="center"/>
          </w:tcPr>
          <w:p w14:paraId="39712523"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AA7E04" w14:textId="77777777" w:rsidR="00F21BC6" w:rsidRPr="00553950" w:rsidRDefault="004D71E9">
            <w:pPr>
              <w:pStyle w:val="affffffff4"/>
              <w:jc w:val="center"/>
              <w:rPr>
                <w:b/>
                <w:szCs w:val="24"/>
              </w:rPr>
            </w:pPr>
            <w:r w:rsidRPr="00553950">
              <w:rPr>
                <w:b/>
                <w:szCs w:val="24"/>
              </w:rPr>
              <w:t>Компонент «Обжалование»</w:t>
            </w:r>
          </w:p>
        </w:tc>
      </w:tr>
      <w:tr w:rsidR="00553950" w:rsidRPr="00553950" w14:paraId="280B6491" w14:textId="77777777">
        <w:trPr>
          <w:trHeight w:val="971"/>
        </w:trPr>
        <w:tc>
          <w:tcPr>
            <w:tcW w:w="562" w:type="dxa"/>
            <w:vMerge w:val="restart"/>
            <w:tcBorders>
              <w:top w:val="single" w:sz="4" w:space="0" w:color="auto"/>
              <w:left w:val="single" w:sz="4" w:space="0" w:color="auto"/>
              <w:right w:val="single" w:sz="4" w:space="0" w:color="auto"/>
            </w:tcBorders>
          </w:tcPr>
          <w:p w14:paraId="37DEB034" w14:textId="77777777" w:rsidR="00F21BC6" w:rsidRPr="00553950" w:rsidRDefault="004D71E9">
            <w:pPr>
              <w:pStyle w:val="af"/>
              <w:widowControl w:val="0"/>
              <w:numPr>
                <w:ilvl w:val="2"/>
                <w:numId w:val="275"/>
              </w:numPr>
              <w:suppressLineNumbers/>
              <w:ind w:left="57" w:right="-57"/>
              <w:contextualSpacing/>
            </w:pPr>
            <w:r w:rsidRPr="00553950">
              <w:lastRenderedPageBreak/>
              <w:t>33.</w:t>
            </w:r>
          </w:p>
        </w:tc>
        <w:tc>
          <w:tcPr>
            <w:tcW w:w="2415" w:type="dxa"/>
            <w:vMerge w:val="restart"/>
            <w:tcBorders>
              <w:top w:val="single" w:sz="4" w:space="0" w:color="auto"/>
              <w:left w:val="single" w:sz="4" w:space="0" w:color="auto"/>
              <w:right w:val="single" w:sz="4" w:space="0" w:color="auto"/>
            </w:tcBorders>
            <w:shd w:val="clear" w:color="auto" w:fill="auto"/>
          </w:tcPr>
          <w:p w14:paraId="751A9C25" w14:textId="77777777" w:rsidR="00F21BC6" w:rsidRPr="00553950" w:rsidRDefault="004D71E9">
            <w:pPr>
              <w:pStyle w:val="affffffff4"/>
              <w:rPr>
                <w:szCs w:val="24"/>
              </w:rPr>
            </w:pPr>
            <w:r w:rsidRPr="00553950">
              <w:rPr>
                <w:szCs w:val="24"/>
              </w:rPr>
              <w:t>Проверка поступления сведений об обжаловании (ручной ввод)</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E52ECE"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4155F3"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Сотрудника ГОМУ </w:t>
            </w:r>
            <w:r w:rsidRPr="00553950">
              <w:t>является:</w:t>
            </w:r>
          </w:p>
        </w:tc>
        <w:tc>
          <w:tcPr>
            <w:tcW w:w="3402" w:type="dxa"/>
            <w:vMerge w:val="restart"/>
            <w:tcBorders>
              <w:top w:val="single" w:sz="4" w:space="0" w:color="auto"/>
              <w:left w:val="single" w:sz="4" w:space="0" w:color="auto"/>
              <w:right w:val="single" w:sz="4" w:space="0" w:color="auto"/>
            </w:tcBorders>
            <w:shd w:val="clear" w:color="auto" w:fill="auto"/>
          </w:tcPr>
          <w:p w14:paraId="048B1F33" w14:textId="77777777" w:rsidR="00F21BC6" w:rsidRPr="00553950" w:rsidRDefault="004D71E9">
            <w:pPr>
              <w:pStyle w:val="affffffff4"/>
              <w:rPr>
                <w:b/>
                <w:szCs w:val="24"/>
              </w:rPr>
            </w:pPr>
            <w:r w:rsidRPr="00553950">
              <w:rPr>
                <w:b/>
                <w:szCs w:val="24"/>
              </w:rPr>
              <w:t>Предварительные условия:</w:t>
            </w:r>
          </w:p>
          <w:p w14:paraId="6838ABC9" w14:textId="77777777" w:rsidR="00F21BC6" w:rsidRPr="00553950" w:rsidRDefault="004D71E9">
            <w:pPr>
              <w:pStyle w:val="affffffff4"/>
              <w:rPr>
                <w:szCs w:val="24"/>
              </w:rPr>
            </w:pPr>
            <w:r w:rsidRPr="00553950">
              <w:rPr>
                <w:szCs w:val="24"/>
              </w:rPr>
              <w:t xml:space="preserve">В проверке используются данные гражданина </w:t>
            </w:r>
            <w:r w:rsidRPr="00553950">
              <w:rPr>
                <w:bCs/>
                <w:szCs w:val="24"/>
              </w:rPr>
              <w:t>1</w:t>
            </w:r>
          </w:p>
          <w:p w14:paraId="61232A10" w14:textId="77777777" w:rsidR="00F21BC6" w:rsidRPr="00553950" w:rsidRDefault="00F21BC6">
            <w:pPr>
              <w:pStyle w:val="affffffff4"/>
              <w:rPr>
                <w:b/>
                <w:szCs w:val="24"/>
              </w:rPr>
            </w:pPr>
          </w:p>
          <w:p w14:paraId="1D11A52C" w14:textId="77777777" w:rsidR="00F21BC6" w:rsidRPr="00553950" w:rsidRDefault="004D71E9">
            <w:pPr>
              <w:pStyle w:val="affffffff4"/>
              <w:numPr>
                <w:ilvl w:val="0"/>
                <w:numId w:val="106"/>
              </w:numPr>
              <w:rPr>
                <w:szCs w:val="24"/>
              </w:rPr>
            </w:pPr>
            <w:r w:rsidRPr="00553950">
              <w:rPr>
                <w:szCs w:val="24"/>
              </w:rPr>
              <w:t>В систему вносится тестовая информация о гражданах.</w:t>
            </w:r>
          </w:p>
          <w:p w14:paraId="48FA380A" w14:textId="77777777" w:rsidR="00F21BC6" w:rsidRPr="00553950" w:rsidRDefault="004D71E9">
            <w:pPr>
              <w:pStyle w:val="affffffff4"/>
              <w:numPr>
                <w:ilvl w:val="0"/>
                <w:numId w:val="106"/>
              </w:numPr>
              <w:rPr>
                <w:szCs w:val="24"/>
              </w:rPr>
            </w:pPr>
            <w:r w:rsidRPr="00553950">
              <w:rPr>
                <w:szCs w:val="24"/>
              </w:rPr>
              <w:t>Пользователи с назначенными ролями:</w:t>
            </w:r>
          </w:p>
          <w:p w14:paraId="4244B42B" w14:textId="77777777" w:rsidR="00F21BC6" w:rsidRPr="00553950" w:rsidRDefault="004D71E9">
            <w:pPr>
              <w:pStyle w:val="affffffff4"/>
              <w:numPr>
                <w:ilvl w:val="0"/>
                <w:numId w:val="125"/>
              </w:numPr>
              <w:tabs>
                <w:tab w:val="left" w:pos="321"/>
              </w:tabs>
              <w:ind w:left="34" w:firstLine="0"/>
              <w:rPr>
                <w:szCs w:val="24"/>
              </w:rPr>
            </w:pPr>
            <w:r w:rsidRPr="00553950">
              <w:rPr>
                <w:szCs w:val="24"/>
              </w:rPr>
              <w:t>Специалист ВК по воинскому учёту;</w:t>
            </w:r>
          </w:p>
          <w:p w14:paraId="60C0BBF9" w14:textId="77777777" w:rsidR="00F21BC6" w:rsidRPr="00553950" w:rsidRDefault="004D71E9">
            <w:pPr>
              <w:pStyle w:val="affffffff4"/>
              <w:numPr>
                <w:ilvl w:val="0"/>
                <w:numId w:val="125"/>
              </w:numPr>
              <w:tabs>
                <w:tab w:val="left" w:pos="321"/>
              </w:tabs>
              <w:ind w:left="34" w:firstLine="0"/>
              <w:rPr>
                <w:b/>
                <w:szCs w:val="24"/>
              </w:rPr>
            </w:pPr>
            <w:r w:rsidRPr="00553950">
              <w:rPr>
                <w:szCs w:val="24"/>
              </w:rPr>
              <w:t>Военный комиссар;</w:t>
            </w:r>
          </w:p>
          <w:p w14:paraId="5CF81DF1"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ВК субъекта;</w:t>
            </w:r>
          </w:p>
          <w:p w14:paraId="35A18244" w14:textId="77777777" w:rsidR="00F21BC6" w:rsidRPr="00553950" w:rsidRDefault="004D71E9">
            <w:pPr>
              <w:pStyle w:val="affffffff4"/>
              <w:numPr>
                <w:ilvl w:val="0"/>
                <w:numId w:val="125"/>
              </w:numPr>
              <w:tabs>
                <w:tab w:val="left" w:pos="321"/>
              </w:tabs>
              <w:ind w:left="34" w:firstLine="0"/>
            </w:pPr>
            <w:r w:rsidRPr="00553950">
              <w:t>Наблюдателя штаба ВО;</w:t>
            </w:r>
          </w:p>
          <w:p w14:paraId="100F2AC5"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ГОМУ;</w:t>
            </w:r>
          </w:p>
          <w:p w14:paraId="30E886A8" w14:textId="77777777" w:rsidR="00F21BC6" w:rsidRPr="00553950" w:rsidRDefault="004D71E9">
            <w:pPr>
              <w:pStyle w:val="affffffff4"/>
              <w:numPr>
                <w:ilvl w:val="0"/>
                <w:numId w:val="125"/>
              </w:numPr>
              <w:tabs>
                <w:tab w:val="left" w:pos="321"/>
              </w:tabs>
              <w:ind w:left="34" w:firstLine="0"/>
              <w:rPr>
                <w:szCs w:val="24"/>
              </w:rPr>
            </w:pPr>
            <w:r w:rsidRPr="00553950">
              <w:rPr>
                <w:szCs w:val="24"/>
              </w:rPr>
              <w:t>Сотрудник ГОМУ.</w:t>
            </w:r>
          </w:p>
          <w:p w14:paraId="6382B29F" w14:textId="77777777" w:rsidR="00F21BC6" w:rsidRPr="00553950" w:rsidRDefault="00F21BC6">
            <w:pPr>
              <w:pStyle w:val="affffffff4"/>
              <w:rPr>
                <w:b/>
                <w:szCs w:val="24"/>
              </w:rPr>
            </w:pPr>
          </w:p>
        </w:tc>
      </w:tr>
      <w:tr w:rsidR="00553950" w:rsidRPr="00553950" w14:paraId="7452B91D" w14:textId="77777777">
        <w:trPr>
          <w:trHeight w:val="971"/>
        </w:trPr>
        <w:tc>
          <w:tcPr>
            <w:tcW w:w="562" w:type="dxa"/>
            <w:vMerge/>
            <w:tcBorders>
              <w:left w:val="single" w:sz="4" w:space="0" w:color="auto"/>
              <w:right w:val="single" w:sz="4" w:space="0" w:color="auto"/>
            </w:tcBorders>
          </w:tcPr>
          <w:p w14:paraId="581DCA3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9E495E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5674B0" w14:textId="77777777" w:rsidR="00F21BC6" w:rsidRPr="00553950" w:rsidRDefault="004D71E9">
            <w:pPr>
              <w:pStyle w:val="affffffff4"/>
              <w:numPr>
                <w:ilvl w:val="0"/>
                <w:numId w:val="107"/>
              </w:numPr>
              <w:tabs>
                <w:tab w:val="num" w:pos="460"/>
              </w:tabs>
              <w:rPr>
                <w:szCs w:val="24"/>
              </w:rPr>
            </w:pPr>
            <w:r w:rsidRPr="00553950">
              <w:rPr>
                <w:szCs w:val="24"/>
              </w:rPr>
              <w:t>Перейти в раздел «Аналитическая подсистема» → «Дашборд»; зафиксировать данные, отображаемые на виджете «Обжалования».</w:t>
            </w:r>
          </w:p>
          <w:p w14:paraId="0CC75444" w14:textId="77777777" w:rsidR="00F21BC6" w:rsidRPr="00553950" w:rsidRDefault="004D71E9">
            <w:pPr>
              <w:pStyle w:val="affffffff4"/>
              <w:rPr>
                <w:szCs w:val="24"/>
              </w:rPr>
            </w:pPr>
            <w:r w:rsidRPr="00553950">
              <w:rPr>
                <w:szCs w:val="24"/>
              </w:rPr>
              <w:t>Перейти в раздел «Аналитическая подсистема» → «Бизнес метрики»; нажать на виджет «Обжалования»; зафиксировать отображаемые данные.</w:t>
            </w:r>
          </w:p>
          <w:p w14:paraId="55F85D63"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4239102" w14:textId="77777777" w:rsidR="00F21BC6" w:rsidRPr="00553950" w:rsidRDefault="004D71E9" w:rsidP="004D71E9">
            <w:pPr>
              <w:pStyle w:val="af"/>
              <w:numPr>
                <w:ilvl w:val="0"/>
                <w:numId w:val="299"/>
              </w:numPr>
              <w:tabs>
                <w:tab w:val="left" w:pos="466"/>
              </w:tabs>
              <w:ind w:left="41" w:firstLine="142"/>
              <w:contextualSpacing/>
            </w:pPr>
            <w:r w:rsidRPr="00553950">
              <w:t>на шаге 1 на «Дашборде» в виджете «Обжалования» отображаются первоначальные значения данных.</w:t>
            </w:r>
          </w:p>
          <w:p w14:paraId="537EBEBC" w14:textId="77777777" w:rsidR="00F21BC6" w:rsidRPr="00553950" w:rsidRDefault="004D71E9">
            <w:r w:rsidRPr="00553950">
              <w:t>На дашборде «Бизнес метрики» компонента «Обжалования» отображаются первоначальные значения данных.</w:t>
            </w:r>
          </w:p>
        </w:tc>
        <w:tc>
          <w:tcPr>
            <w:tcW w:w="3402" w:type="dxa"/>
            <w:vMerge/>
            <w:tcBorders>
              <w:left w:val="single" w:sz="4" w:space="0" w:color="auto"/>
              <w:right w:val="single" w:sz="4" w:space="0" w:color="auto"/>
            </w:tcBorders>
            <w:shd w:val="clear" w:color="auto" w:fill="auto"/>
          </w:tcPr>
          <w:p w14:paraId="4068174D" w14:textId="77777777" w:rsidR="00F21BC6" w:rsidRPr="00553950" w:rsidRDefault="00F21BC6">
            <w:pPr>
              <w:pStyle w:val="affffffff4"/>
              <w:rPr>
                <w:b/>
                <w:szCs w:val="24"/>
              </w:rPr>
            </w:pPr>
          </w:p>
        </w:tc>
      </w:tr>
      <w:tr w:rsidR="00553950" w:rsidRPr="00553950" w14:paraId="7459D487" w14:textId="77777777">
        <w:trPr>
          <w:trHeight w:val="971"/>
        </w:trPr>
        <w:tc>
          <w:tcPr>
            <w:tcW w:w="562" w:type="dxa"/>
            <w:vMerge/>
            <w:tcBorders>
              <w:left w:val="single" w:sz="4" w:space="0" w:color="auto"/>
              <w:right w:val="single" w:sz="4" w:space="0" w:color="auto"/>
            </w:tcBorders>
          </w:tcPr>
          <w:p w14:paraId="24948D1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F47EA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BAB65F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p w14:paraId="0974AA67"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BB9DED3" w14:textId="77777777" w:rsidR="00F21BC6" w:rsidRPr="00553950" w:rsidRDefault="004D71E9">
            <w:pPr>
              <w:pStyle w:val="af"/>
              <w:widowControl w:val="0"/>
              <w:numPr>
                <w:ilvl w:val="0"/>
                <w:numId w:val="105"/>
              </w:numPr>
              <w:tabs>
                <w:tab w:val="left" w:pos="276"/>
              </w:tabs>
              <w:ind w:left="0" w:firstLine="0"/>
              <w:contextualSpacing/>
            </w:pPr>
            <w:r w:rsidRPr="00553950">
              <w:t xml:space="preserve">Положительным результатом проверки для </w:t>
            </w:r>
            <w:r w:rsidRPr="00553950">
              <w:rPr>
                <w:b/>
                <w:bCs/>
              </w:rPr>
              <w:t xml:space="preserve">Специалиста ВК по воинскому учёту </w:t>
            </w:r>
            <w:r w:rsidRPr="00553950">
              <w:t>является:</w:t>
            </w:r>
          </w:p>
        </w:tc>
        <w:tc>
          <w:tcPr>
            <w:tcW w:w="3402" w:type="dxa"/>
            <w:vMerge/>
            <w:tcBorders>
              <w:left w:val="single" w:sz="4" w:space="0" w:color="auto"/>
              <w:right w:val="single" w:sz="4" w:space="0" w:color="auto"/>
            </w:tcBorders>
            <w:shd w:val="clear" w:color="auto" w:fill="auto"/>
          </w:tcPr>
          <w:p w14:paraId="04A62158" w14:textId="77777777" w:rsidR="00F21BC6" w:rsidRPr="00553950" w:rsidRDefault="00F21BC6">
            <w:pPr>
              <w:pStyle w:val="affffffff4"/>
              <w:rPr>
                <w:b/>
                <w:szCs w:val="24"/>
              </w:rPr>
            </w:pPr>
          </w:p>
        </w:tc>
      </w:tr>
      <w:tr w:rsidR="00553950" w:rsidRPr="00553950" w14:paraId="16EE1231" w14:textId="77777777">
        <w:trPr>
          <w:trHeight w:val="971"/>
        </w:trPr>
        <w:tc>
          <w:tcPr>
            <w:tcW w:w="562" w:type="dxa"/>
            <w:vMerge/>
            <w:tcBorders>
              <w:left w:val="single" w:sz="4" w:space="0" w:color="auto"/>
              <w:right w:val="single" w:sz="4" w:space="0" w:color="auto"/>
            </w:tcBorders>
          </w:tcPr>
          <w:p w14:paraId="353B3BA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C6C2BD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DABD76" w14:textId="77777777" w:rsidR="00F21BC6" w:rsidRPr="00553950" w:rsidRDefault="004D71E9">
            <w:pPr>
              <w:pStyle w:val="affffffff4"/>
              <w:numPr>
                <w:ilvl w:val="0"/>
                <w:numId w:val="107"/>
              </w:numPr>
              <w:jc w:val="both"/>
              <w:rPr>
                <w:szCs w:val="24"/>
              </w:rPr>
            </w:pPr>
            <w:r w:rsidRPr="00553950">
              <w:rPr>
                <w:szCs w:val="24"/>
              </w:rPr>
              <w:t xml:space="preserve">В разделе «Отчеты» выбрать отчет с наименованием «Отчет по обжалованию решений комиссий»;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 текущую дату; нажать на кнопку «˅Создать отчет»;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A30FFE" w14:textId="77777777" w:rsidR="00F21BC6" w:rsidRPr="00553950" w:rsidRDefault="004D71E9">
            <w:pPr>
              <w:pStyle w:val="af"/>
              <w:widowControl w:val="0"/>
              <w:numPr>
                <w:ilvl w:val="0"/>
                <w:numId w:val="105"/>
              </w:numPr>
              <w:tabs>
                <w:tab w:val="left" w:pos="276"/>
              </w:tabs>
              <w:ind w:left="0" w:firstLine="0"/>
              <w:contextualSpacing/>
            </w:pPr>
            <w:r w:rsidRPr="00553950">
              <w:t>на шаге 2 отчет с наименованием «Отчет по обжалованию решений комиссий» сформирован с результатом «Нет данных»;</w:t>
            </w:r>
          </w:p>
        </w:tc>
        <w:tc>
          <w:tcPr>
            <w:tcW w:w="3402" w:type="dxa"/>
            <w:vMerge/>
            <w:tcBorders>
              <w:left w:val="single" w:sz="4" w:space="0" w:color="auto"/>
              <w:right w:val="single" w:sz="4" w:space="0" w:color="auto"/>
            </w:tcBorders>
            <w:shd w:val="clear" w:color="auto" w:fill="auto"/>
          </w:tcPr>
          <w:p w14:paraId="20A938A0" w14:textId="77777777" w:rsidR="00F21BC6" w:rsidRPr="00553950" w:rsidRDefault="00F21BC6">
            <w:pPr>
              <w:pStyle w:val="affffffff4"/>
              <w:rPr>
                <w:b/>
                <w:szCs w:val="24"/>
              </w:rPr>
            </w:pPr>
          </w:p>
        </w:tc>
      </w:tr>
      <w:tr w:rsidR="00553950" w:rsidRPr="00553950" w14:paraId="30DA49F4" w14:textId="77777777">
        <w:trPr>
          <w:trHeight w:val="971"/>
        </w:trPr>
        <w:tc>
          <w:tcPr>
            <w:tcW w:w="562" w:type="dxa"/>
            <w:vMerge/>
            <w:tcBorders>
              <w:left w:val="single" w:sz="4" w:space="0" w:color="auto"/>
              <w:right w:val="single" w:sz="4" w:space="0" w:color="auto"/>
            </w:tcBorders>
          </w:tcPr>
          <w:p w14:paraId="463CA0E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EF5226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3649AC" w14:textId="77777777" w:rsidR="00F21BC6" w:rsidRPr="00553950" w:rsidRDefault="004D71E9">
            <w:pPr>
              <w:pStyle w:val="affffffff4"/>
              <w:numPr>
                <w:ilvl w:val="0"/>
                <w:numId w:val="107"/>
              </w:numPr>
              <w:rPr>
                <w:szCs w:val="24"/>
              </w:rPr>
            </w:pPr>
            <w:r w:rsidRPr="00553950">
              <w:rPr>
                <w:szCs w:val="24"/>
              </w:rPr>
              <w:t>В разделе «Ведение учёта» → «Состоящие на учёте» выбрать запись гражданина в статусе «Состоит на учете»;</w:t>
            </w:r>
          </w:p>
          <w:p w14:paraId="66B52D6A" w14:textId="77777777" w:rsidR="00F21BC6" w:rsidRPr="00553950" w:rsidRDefault="004D71E9">
            <w:pPr>
              <w:pStyle w:val="affffffff4"/>
              <w:numPr>
                <w:ilvl w:val="0"/>
                <w:numId w:val="107"/>
              </w:numPr>
              <w:rPr>
                <w:szCs w:val="24"/>
              </w:rPr>
            </w:pPr>
            <w:r w:rsidRPr="00553950">
              <w:rPr>
                <w:szCs w:val="24"/>
              </w:rPr>
              <w:lastRenderedPageBreak/>
              <w:t>Перейти в карточку гражданина на вкладку «Подробные сведения»;</w:t>
            </w:r>
          </w:p>
          <w:p w14:paraId="4F9C24DB" w14:textId="77777777" w:rsidR="00F21BC6" w:rsidRPr="00553950" w:rsidRDefault="004D71E9">
            <w:pPr>
              <w:pStyle w:val="affffffff4"/>
              <w:numPr>
                <w:ilvl w:val="0"/>
                <w:numId w:val="107"/>
              </w:numPr>
              <w:rPr>
                <w:szCs w:val="24"/>
              </w:rPr>
            </w:pPr>
            <w:r w:rsidRPr="00553950">
              <w:rPr>
                <w:szCs w:val="24"/>
              </w:rPr>
              <w:t xml:space="preserve">В блоке «Обжалование нарушений ФЗ-53» нажать кнопку «Добавить запись»; </w:t>
            </w:r>
          </w:p>
          <w:p w14:paraId="343ECE3C" w14:textId="77777777" w:rsidR="00F21BC6" w:rsidRPr="00553950" w:rsidRDefault="004D71E9">
            <w:pPr>
              <w:pStyle w:val="affffffff4"/>
              <w:numPr>
                <w:ilvl w:val="0"/>
                <w:numId w:val="107"/>
              </w:numPr>
              <w:rPr>
                <w:szCs w:val="24"/>
              </w:rPr>
            </w:pPr>
            <w:r w:rsidRPr="00553950">
              <w:rPr>
                <w:szCs w:val="24"/>
              </w:rPr>
              <w:t>Заполнить атрибуты:</w:t>
            </w:r>
          </w:p>
          <w:p w14:paraId="687AA41E" w14:textId="77777777" w:rsidR="00F21BC6" w:rsidRPr="00553950" w:rsidRDefault="004D71E9">
            <w:pPr>
              <w:pStyle w:val="affffffff4"/>
              <w:numPr>
                <w:ilvl w:val="0"/>
                <w:numId w:val="270"/>
              </w:numPr>
              <w:tabs>
                <w:tab w:val="left" w:pos="276"/>
              </w:tabs>
              <w:rPr>
                <w:szCs w:val="24"/>
              </w:rPr>
            </w:pPr>
            <w:r w:rsidRPr="00553950">
              <w:rPr>
                <w:szCs w:val="24"/>
              </w:rPr>
              <w:t>Номер обжалуемого решения:</w:t>
            </w:r>
          </w:p>
          <w:p w14:paraId="43F70850" w14:textId="77777777" w:rsidR="00F21BC6" w:rsidRPr="00553950" w:rsidRDefault="004D71E9">
            <w:pPr>
              <w:pStyle w:val="affffffff4"/>
              <w:tabs>
                <w:tab w:val="left" w:pos="276"/>
              </w:tabs>
              <w:rPr>
                <w:szCs w:val="24"/>
              </w:rPr>
            </w:pPr>
            <w:r w:rsidRPr="00553950">
              <w:rPr>
                <w:szCs w:val="24"/>
              </w:rPr>
              <w:t>для проверки на корректность вводимых значений атрибута внести знаки препинания «=», затем ввести корректное значение № 1601370</w:t>
            </w:r>
          </w:p>
          <w:p w14:paraId="7706B0BD" w14:textId="77777777" w:rsidR="00F21BC6" w:rsidRPr="00553950" w:rsidRDefault="004D71E9">
            <w:pPr>
              <w:pStyle w:val="affffffff4"/>
              <w:numPr>
                <w:ilvl w:val="0"/>
                <w:numId w:val="270"/>
              </w:numPr>
              <w:tabs>
                <w:tab w:val="left" w:pos="276"/>
              </w:tabs>
              <w:rPr>
                <w:szCs w:val="24"/>
              </w:rPr>
            </w:pPr>
            <w:r w:rsidRPr="00553950">
              <w:rPr>
                <w:szCs w:val="24"/>
              </w:rPr>
              <w:t>Дата обжалуемого решения:</w:t>
            </w:r>
          </w:p>
          <w:p w14:paraId="56B72E08" w14:textId="7BEE0971" w:rsidR="00F21BC6" w:rsidRPr="00553950" w:rsidRDefault="004D71E9">
            <w:pPr>
              <w:pStyle w:val="affffffff4"/>
              <w:tabs>
                <w:tab w:val="left" w:pos="276"/>
              </w:tabs>
              <w:rPr>
                <w:szCs w:val="24"/>
              </w:rPr>
            </w:pPr>
            <w:r w:rsidRPr="00553950">
              <w:rPr>
                <w:szCs w:val="24"/>
              </w:rPr>
              <w:t xml:space="preserve">для проверки </w:t>
            </w:r>
            <w:r w:rsidRPr="00553950">
              <w:t>на</w:t>
            </w:r>
            <w:r w:rsidRPr="00553950">
              <w:rPr>
                <w:szCs w:val="24"/>
              </w:rPr>
              <w:t xml:space="preserve"> корректность вводимых значений атрибута внести произвольные цифры «55559998»), за</w:t>
            </w:r>
            <w:r w:rsidR="00154F5E" w:rsidRPr="00553950">
              <w:rPr>
                <w:szCs w:val="24"/>
              </w:rPr>
              <w:t>т</w:t>
            </w:r>
            <w:r w:rsidRPr="00553950">
              <w:rPr>
                <w:szCs w:val="24"/>
              </w:rPr>
              <w:t>ем ввести корректное значение 01.09.2024</w:t>
            </w:r>
          </w:p>
          <w:p w14:paraId="4C6DCDFC" w14:textId="77777777" w:rsidR="00F21BC6" w:rsidRPr="00553950" w:rsidRDefault="004D71E9">
            <w:pPr>
              <w:pStyle w:val="affffffff4"/>
              <w:numPr>
                <w:ilvl w:val="0"/>
                <w:numId w:val="270"/>
              </w:numPr>
              <w:tabs>
                <w:tab w:val="left" w:pos="276"/>
              </w:tabs>
              <w:rPr>
                <w:szCs w:val="24"/>
              </w:rPr>
            </w:pPr>
            <w:r w:rsidRPr="00553950">
              <w:rPr>
                <w:szCs w:val="24"/>
              </w:rPr>
              <w:t>Основание для внесения записи: для проверки на корректность вводимых значений атрибута внести знаки препинания «&lt;&gt;»), затем ввести корректное - заявление об обжаловании решения призывной комиссии.</w:t>
            </w:r>
          </w:p>
          <w:p w14:paraId="2B8417A9" w14:textId="77777777" w:rsidR="00F21BC6" w:rsidRPr="00553950" w:rsidRDefault="004D71E9">
            <w:pPr>
              <w:pStyle w:val="affffffff4"/>
              <w:numPr>
                <w:ilvl w:val="0"/>
                <w:numId w:val="107"/>
              </w:numPr>
              <w:rPr>
                <w:szCs w:val="24"/>
              </w:rPr>
            </w:pPr>
            <w:r w:rsidRPr="00553950">
              <w:rPr>
                <w:szCs w:val="24"/>
              </w:rPr>
              <w:t xml:space="preserve">Нажать кнопку «Сохранить».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58C8371" w14:textId="77777777" w:rsidR="00F21BC6" w:rsidRPr="00553950" w:rsidRDefault="004D71E9">
            <w:pPr>
              <w:pStyle w:val="affffffff4"/>
              <w:tabs>
                <w:tab w:val="left" w:pos="276"/>
              </w:tabs>
              <w:rPr>
                <w:szCs w:val="24"/>
              </w:rPr>
            </w:pPr>
            <w:r w:rsidRPr="00553950">
              <w:rPr>
                <w:szCs w:val="24"/>
              </w:rPr>
              <w:lastRenderedPageBreak/>
              <w:t>– на шаге 7 создана новая запись об обжаловании решения.</w:t>
            </w:r>
          </w:p>
          <w:p w14:paraId="7A9B3FBE" w14:textId="77777777" w:rsidR="00F21BC6" w:rsidRPr="00553950" w:rsidRDefault="004D71E9">
            <w:pPr>
              <w:pStyle w:val="affffffff4"/>
              <w:tabs>
                <w:tab w:val="left" w:pos="300"/>
              </w:tabs>
              <w:rPr>
                <w:szCs w:val="24"/>
              </w:rPr>
            </w:pPr>
            <w:r w:rsidRPr="00553950">
              <w:rPr>
                <w:szCs w:val="24"/>
              </w:rPr>
              <w:lastRenderedPageBreak/>
              <w:t xml:space="preserve">(При проверке на корректность вводимых значений атрибута выводятся следующие сообщения у атрибутов: </w:t>
            </w:r>
          </w:p>
          <w:p w14:paraId="30E956FB" w14:textId="77777777" w:rsidR="00F21BC6" w:rsidRPr="00553950" w:rsidRDefault="004D71E9">
            <w:pPr>
              <w:pStyle w:val="affffffff4"/>
              <w:tabs>
                <w:tab w:val="left" w:pos="300"/>
              </w:tabs>
              <w:rPr>
                <w:szCs w:val="24"/>
              </w:rPr>
            </w:pPr>
            <w:r w:rsidRPr="00553950">
              <w:t>–</w:t>
            </w:r>
            <w:r w:rsidRPr="00553950">
              <w:rPr>
                <w:szCs w:val="24"/>
              </w:rPr>
              <w:t xml:space="preserve"> Номер обжалуемого решения: «Разрешен ввод кириллицы, цифр, знаков «-» (тире) и «/» (слеш) и пробела»</w:t>
            </w:r>
          </w:p>
          <w:p w14:paraId="02BAB7E0" w14:textId="77777777" w:rsidR="00F21BC6" w:rsidRPr="00553950" w:rsidRDefault="004D71E9">
            <w:pPr>
              <w:pStyle w:val="affffffff4"/>
              <w:tabs>
                <w:tab w:val="left" w:pos="300"/>
              </w:tabs>
              <w:ind w:left="34"/>
            </w:pPr>
            <w:r w:rsidRPr="00553950">
              <w:t>–</w:t>
            </w:r>
            <w:r w:rsidRPr="00553950">
              <w:rPr>
                <w:szCs w:val="24"/>
              </w:rPr>
              <w:t xml:space="preserve"> Дата обжалуемого решения:</w:t>
            </w:r>
          </w:p>
          <w:p w14:paraId="502CB3F0" w14:textId="77777777" w:rsidR="00F21BC6" w:rsidRPr="00553950" w:rsidRDefault="004D71E9">
            <w:pPr>
              <w:pStyle w:val="af"/>
              <w:widowControl w:val="0"/>
              <w:tabs>
                <w:tab w:val="left" w:pos="300"/>
              </w:tabs>
              <w:ind w:left="0"/>
              <w:contextualSpacing/>
              <w:rPr>
                <w:lang w:eastAsia="ru-RU"/>
              </w:rPr>
            </w:pPr>
            <w:r w:rsidRPr="00553950">
              <w:rPr>
                <w:lang w:eastAsia="ru-RU"/>
              </w:rPr>
              <w:t>«Некорректная дата»</w:t>
            </w:r>
          </w:p>
          <w:p w14:paraId="5DFFD46E" w14:textId="77777777" w:rsidR="00F21BC6" w:rsidRPr="00553950" w:rsidRDefault="004D71E9">
            <w:pPr>
              <w:pStyle w:val="affffffff4"/>
              <w:tabs>
                <w:tab w:val="left" w:pos="276"/>
              </w:tabs>
              <w:rPr>
                <w:szCs w:val="24"/>
              </w:rPr>
            </w:pPr>
            <w:r w:rsidRPr="00553950">
              <w:t>–</w:t>
            </w:r>
            <w:r w:rsidRPr="00553950">
              <w:rPr>
                <w:szCs w:val="24"/>
              </w:rPr>
              <w:t xml:space="preserve"> Основание для внесения записи- заявление об обжаловании решения призывной комиссии:</w:t>
            </w:r>
          </w:p>
          <w:p w14:paraId="3A85736D" w14:textId="2F564568" w:rsidR="00F21BC6" w:rsidRPr="00553950" w:rsidRDefault="004D71E9">
            <w:pPr>
              <w:pStyle w:val="affffffff4"/>
              <w:tabs>
                <w:tab w:val="left" w:pos="276"/>
              </w:tabs>
              <w:rPr>
                <w:szCs w:val="24"/>
              </w:rPr>
            </w:pPr>
            <w:r w:rsidRPr="00553950">
              <w:rPr>
                <w:szCs w:val="24"/>
              </w:rPr>
              <w:t xml:space="preserve"> «</w:t>
            </w:r>
            <w:r w:rsidR="00772761" w:rsidRPr="00553950">
              <w:rPr>
                <w:szCs w:val="24"/>
              </w:rPr>
              <w:t>Разрешен ввод кириллицы, цифр, пробела, знаков препинания, знаков «-» (тире), «/» (слеш), «№» (номер), скобок и кавычек</w:t>
            </w:r>
            <w:r w:rsidRPr="00553950">
              <w:rPr>
                <w:szCs w:val="24"/>
              </w:rPr>
              <w:t>»</w:t>
            </w:r>
          </w:p>
          <w:p w14:paraId="2CA9F2EB"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0ED8DE71" w14:textId="77777777" w:rsidR="00F21BC6" w:rsidRPr="00553950" w:rsidRDefault="00F21BC6">
            <w:pPr>
              <w:pStyle w:val="affffffff4"/>
              <w:rPr>
                <w:b/>
                <w:szCs w:val="24"/>
              </w:rPr>
            </w:pPr>
          </w:p>
        </w:tc>
      </w:tr>
      <w:tr w:rsidR="00553950" w:rsidRPr="00553950" w14:paraId="2CE39F05" w14:textId="77777777">
        <w:trPr>
          <w:trHeight w:val="971"/>
        </w:trPr>
        <w:tc>
          <w:tcPr>
            <w:tcW w:w="562" w:type="dxa"/>
            <w:vMerge/>
            <w:tcBorders>
              <w:left w:val="single" w:sz="4" w:space="0" w:color="auto"/>
              <w:right w:val="single" w:sz="4" w:space="0" w:color="auto"/>
            </w:tcBorders>
          </w:tcPr>
          <w:p w14:paraId="4153D24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7B605C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D091217" w14:textId="77777777" w:rsidR="00F21BC6" w:rsidRPr="00553950" w:rsidRDefault="004D71E9">
            <w:pPr>
              <w:pStyle w:val="affffffff4"/>
              <w:rPr>
                <w:b/>
                <w:bCs/>
                <w:szCs w:val="24"/>
              </w:rPr>
            </w:pPr>
            <w:r w:rsidRPr="00553950">
              <w:rPr>
                <w:b/>
                <w:bCs/>
                <w:szCs w:val="24"/>
              </w:rPr>
              <w:t>Авторизоваться под ролью «Военный комиссар»:</w:t>
            </w:r>
          </w:p>
          <w:p w14:paraId="5007D1EC"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0D3535" w14:textId="77777777" w:rsidR="00F21BC6" w:rsidRPr="00553950" w:rsidRDefault="004D71E9">
            <w:pPr>
              <w:contextualSpacing/>
              <w:rPr>
                <w:b/>
                <w:bCs/>
              </w:rPr>
            </w:pPr>
            <w:r w:rsidRPr="00553950">
              <w:t>Положительным результатом проверки для пользователя с ролью «</w:t>
            </w:r>
            <w:r w:rsidRPr="00553950">
              <w:rPr>
                <w:b/>
                <w:bCs/>
              </w:rPr>
              <w:t xml:space="preserve">Военный комиссар» </w:t>
            </w:r>
            <w:r w:rsidRPr="00553950">
              <w:t>является:</w:t>
            </w:r>
          </w:p>
        </w:tc>
        <w:tc>
          <w:tcPr>
            <w:tcW w:w="3402" w:type="dxa"/>
            <w:vMerge/>
            <w:tcBorders>
              <w:left w:val="single" w:sz="4" w:space="0" w:color="auto"/>
              <w:right w:val="single" w:sz="4" w:space="0" w:color="auto"/>
            </w:tcBorders>
            <w:shd w:val="clear" w:color="auto" w:fill="auto"/>
          </w:tcPr>
          <w:p w14:paraId="30BF105D" w14:textId="77777777" w:rsidR="00F21BC6" w:rsidRPr="00553950" w:rsidRDefault="00F21BC6">
            <w:pPr>
              <w:pStyle w:val="affffffff4"/>
              <w:rPr>
                <w:b/>
                <w:szCs w:val="24"/>
              </w:rPr>
            </w:pPr>
          </w:p>
        </w:tc>
      </w:tr>
      <w:tr w:rsidR="00553950" w:rsidRPr="00553950" w14:paraId="68D513FD" w14:textId="77777777">
        <w:trPr>
          <w:trHeight w:val="971"/>
        </w:trPr>
        <w:tc>
          <w:tcPr>
            <w:tcW w:w="562" w:type="dxa"/>
            <w:vMerge/>
            <w:tcBorders>
              <w:left w:val="single" w:sz="4" w:space="0" w:color="auto"/>
              <w:right w:val="single" w:sz="4" w:space="0" w:color="auto"/>
            </w:tcBorders>
          </w:tcPr>
          <w:p w14:paraId="3358577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F2113A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FACA54" w14:textId="77777777" w:rsidR="00F21BC6" w:rsidRPr="00553950" w:rsidRDefault="004D71E9">
            <w:pPr>
              <w:pStyle w:val="affffffff4"/>
              <w:numPr>
                <w:ilvl w:val="0"/>
                <w:numId w:val="107"/>
              </w:numPr>
              <w:rPr>
                <w:szCs w:val="24"/>
              </w:rPr>
            </w:pPr>
            <w:r w:rsidRPr="00553950">
              <w:rPr>
                <w:szCs w:val="24"/>
              </w:rPr>
              <w:t>Пользователь переходит в раздел «Администрирование» → «Администрирование УЗ» → «Журнал пользовательских операций» для просмотра ранее выполненных действий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30ACE4" w14:textId="77777777" w:rsidR="00F21BC6" w:rsidRPr="00553950" w:rsidRDefault="004D71E9">
            <w:pPr>
              <w:pStyle w:val="af"/>
              <w:widowControl w:val="0"/>
              <w:numPr>
                <w:ilvl w:val="0"/>
                <w:numId w:val="105"/>
              </w:numPr>
              <w:tabs>
                <w:tab w:val="left" w:pos="300"/>
              </w:tabs>
              <w:ind w:left="0" w:firstLine="0"/>
              <w:contextualSpacing/>
            </w:pPr>
            <w:r w:rsidRPr="00553950">
              <w:t>на шаге 8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78657F64" w14:textId="77777777" w:rsidR="00F21BC6" w:rsidRPr="00553950" w:rsidRDefault="00F21BC6">
            <w:pPr>
              <w:pStyle w:val="affffffff4"/>
              <w:rPr>
                <w:b/>
                <w:szCs w:val="24"/>
              </w:rPr>
            </w:pPr>
          </w:p>
        </w:tc>
      </w:tr>
      <w:tr w:rsidR="00553950" w:rsidRPr="00553950" w14:paraId="11D447BA" w14:textId="77777777">
        <w:trPr>
          <w:trHeight w:val="971"/>
        </w:trPr>
        <w:tc>
          <w:tcPr>
            <w:tcW w:w="562" w:type="dxa"/>
            <w:vMerge/>
            <w:tcBorders>
              <w:left w:val="single" w:sz="4" w:space="0" w:color="auto"/>
              <w:right w:val="single" w:sz="4" w:space="0" w:color="auto"/>
            </w:tcBorders>
          </w:tcPr>
          <w:p w14:paraId="516CCA1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590E35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6F43EC" w14:textId="77777777" w:rsidR="00F21BC6" w:rsidRPr="00553950" w:rsidRDefault="004D71E9">
            <w:pPr>
              <w:pStyle w:val="affffffff4"/>
              <w:numPr>
                <w:ilvl w:val="0"/>
                <w:numId w:val="107"/>
              </w:numPr>
              <w:rPr>
                <w:szCs w:val="24"/>
              </w:rPr>
            </w:pPr>
            <w:r w:rsidRPr="00553950">
              <w:rPr>
                <w:szCs w:val="24"/>
              </w:rPr>
              <w:t>В разделе «Отчеты» выбрать отчет с наименованием «Отчет по обжалованию решений комиссий»;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18D861B" w14:textId="77777777" w:rsidR="00F21BC6" w:rsidRPr="00553950" w:rsidRDefault="004D71E9">
            <w:pPr>
              <w:pStyle w:val="af"/>
              <w:widowControl w:val="0"/>
              <w:numPr>
                <w:ilvl w:val="0"/>
                <w:numId w:val="105"/>
              </w:numPr>
              <w:tabs>
                <w:tab w:val="left" w:pos="300"/>
              </w:tabs>
              <w:ind w:left="0" w:firstLine="0"/>
              <w:contextualSpacing/>
            </w:pPr>
            <w:r w:rsidRPr="00553950">
              <w:t>на шаге 9 отчет с наименованием «Отчет по обжалованию решений комиссий» сформирован, заполнены сведения по внесенной записи.</w:t>
            </w:r>
          </w:p>
        </w:tc>
        <w:tc>
          <w:tcPr>
            <w:tcW w:w="3402" w:type="dxa"/>
            <w:vMerge/>
            <w:tcBorders>
              <w:left w:val="single" w:sz="4" w:space="0" w:color="auto"/>
              <w:right w:val="single" w:sz="4" w:space="0" w:color="auto"/>
            </w:tcBorders>
            <w:shd w:val="clear" w:color="auto" w:fill="auto"/>
          </w:tcPr>
          <w:p w14:paraId="5D5E9DB0" w14:textId="77777777" w:rsidR="00F21BC6" w:rsidRPr="00553950" w:rsidRDefault="00F21BC6">
            <w:pPr>
              <w:pStyle w:val="affffffff4"/>
              <w:rPr>
                <w:b/>
                <w:szCs w:val="24"/>
              </w:rPr>
            </w:pPr>
          </w:p>
        </w:tc>
      </w:tr>
      <w:tr w:rsidR="00553950" w:rsidRPr="00553950" w14:paraId="608BC7DF" w14:textId="77777777">
        <w:trPr>
          <w:trHeight w:val="971"/>
        </w:trPr>
        <w:tc>
          <w:tcPr>
            <w:tcW w:w="562" w:type="dxa"/>
            <w:vMerge/>
            <w:tcBorders>
              <w:left w:val="single" w:sz="4" w:space="0" w:color="auto"/>
              <w:right w:val="single" w:sz="4" w:space="0" w:color="auto"/>
            </w:tcBorders>
          </w:tcPr>
          <w:p w14:paraId="17D0556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E6A32E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2FAEDF"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546A85" w14:textId="77777777" w:rsidR="00F21BC6" w:rsidRPr="00553950" w:rsidRDefault="004D71E9">
            <w:pPr>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ВК субъекта» </w:t>
            </w:r>
            <w:r w:rsidRPr="00553950">
              <w:t>является:</w:t>
            </w:r>
          </w:p>
        </w:tc>
        <w:tc>
          <w:tcPr>
            <w:tcW w:w="3402" w:type="dxa"/>
            <w:vMerge/>
            <w:tcBorders>
              <w:left w:val="single" w:sz="4" w:space="0" w:color="auto"/>
              <w:right w:val="single" w:sz="4" w:space="0" w:color="auto"/>
            </w:tcBorders>
            <w:shd w:val="clear" w:color="auto" w:fill="auto"/>
          </w:tcPr>
          <w:p w14:paraId="54872B0F" w14:textId="77777777" w:rsidR="00F21BC6" w:rsidRPr="00553950" w:rsidRDefault="00F21BC6">
            <w:pPr>
              <w:pStyle w:val="affffffff4"/>
              <w:rPr>
                <w:b/>
                <w:szCs w:val="24"/>
              </w:rPr>
            </w:pPr>
          </w:p>
        </w:tc>
      </w:tr>
      <w:tr w:rsidR="00553950" w:rsidRPr="00553950" w14:paraId="250313D2" w14:textId="77777777">
        <w:trPr>
          <w:trHeight w:val="971"/>
        </w:trPr>
        <w:tc>
          <w:tcPr>
            <w:tcW w:w="562" w:type="dxa"/>
            <w:vMerge/>
            <w:tcBorders>
              <w:left w:val="single" w:sz="4" w:space="0" w:color="auto"/>
              <w:right w:val="single" w:sz="4" w:space="0" w:color="auto"/>
            </w:tcBorders>
          </w:tcPr>
          <w:p w14:paraId="6D7FA5A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502EA3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E0CF4B" w14:textId="77777777" w:rsidR="00F21BC6" w:rsidRPr="00553950" w:rsidRDefault="004D71E9">
            <w:pPr>
              <w:pStyle w:val="affffffff4"/>
              <w:numPr>
                <w:ilvl w:val="0"/>
                <w:numId w:val="107"/>
              </w:numPr>
              <w:rPr>
                <w:szCs w:val="24"/>
              </w:rPr>
            </w:pPr>
            <w:r w:rsidRPr="00553950">
              <w:rPr>
                <w:szCs w:val="24"/>
              </w:rPr>
              <w:t>Выполнить действие, указанное в шаге 8.</w:t>
            </w:r>
          </w:p>
          <w:p w14:paraId="2A7D65BC" w14:textId="77777777" w:rsidR="00F21BC6" w:rsidRPr="00553950" w:rsidRDefault="004D71E9">
            <w:pPr>
              <w:pStyle w:val="affffffff4"/>
              <w:rPr>
                <w:szCs w:val="24"/>
              </w:rPr>
            </w:pPr>
            <w:r w:rsidRPr="00553950">
              <w:rPr>
                <w:szCs w:val="24"/>
              </w:rPr>
              <w:t>В  разделе «Отчеты» выбрать отчет с наименованием «Отчет по обжалованию решений комиссий»;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 текущую дату;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B4AFF2" w14:textId="77777777" w:rsidR="00F21BC6" w:rsidRPr="00553950" w:rsidRDefault="004D71E9">
            <w:pPr>
              <w:pStyle w:val="af"/>
              <w:widowControl w:val="0"/>
              <w:numPr>
                <w:ilvl w:val="0"/>
                <w:numId w:val="105"/>
              </w:numPr>
              <w:tabs>
                <w:tab w:val="left" w:pos="300"/>
              </w:tabs>
              <w:ind w:left="0" w:firstLine="0"/>
              <w:contextualSpacing/>
            </w:pPr>
            <w:r w:rsidRPr="00553950">
              <w:t>на шаге 10 действия пользователей зафиксированы в Журнале пользовательских операций.</w:t>
            </w:r>
          </w:p>
          <w:p w14:paraId="59CE97CD" w14:textId="77777777" w:rsidR="00F21BC6" w:rsidRPr="00553950" w:rsidRDefault="004D71E9">
            <w:pPr>
              <w:pStyle w:val="af"/>
              <w:widowControl w:val="0"/>
              <w:tabs>
                <w:tab w:val="left" w:pos="300"/>
              </w:tabs>
              <w:ind w:left="0"/>
              <w:contextualSpacing/>
            </w:pPr>
            <w:r w:rsidRPr="00553950">
              <w:t>«Отчет по обжалованию решений комиссий» сформирован, заполнены сведения по внесенной записи.</w:t>
            </w:r>
          </w:p>
        </w:tc>
        <w:tc>
          <w:tcPr>
            <w:tcW w:w="3402" w:type="dxa"/>
            <w:vMerge/>
            <w:tcBorders>
              <w:left w:val="single" w:sz="4" w:space="0" w:color="auto"/>
              <w:right w:val="single" w:sz="4" w:space="0" w:color="auto"/>
            </w:tcBorders>
            <w:shd w:val="clear" w:color="auto" w:fill="auto"/>
          </w:tcPr>
          <w:p w14:paraId="65A278D9" w14:textId="77777777" w:rsidR="00F21BC6" w:rsidRPr="00553950" w:rsidRDefault="00F21BC6">
            <w:pPr>
              <w:pStyle w:val="affffffff4"/>
              <w:rPr>
                <w:b/>
                <w:szCs w:val="24"/>
              </w:rPr>
            </w:pPr>
          </w:p>
        </w:tc>
      </w:tr>
      <w:tr w:rsidR="00553950" w:rsidRPr="00553950" w14:paraId="2013F660" w14:textId="77777777">
        <w:trPr>
          <w:trHeight w:val="267"/>
        </w:trPr>
        <w:tc>
          <w:tcPr>
            <w:tcW w:w="562" w:type="dxa"/>
            <w:vMerge/>
            <w:tcBorders>
              <w:left w:val="single" w:sz="4" w:space="0" w:color="auto"/>
              <w:right w:val="single" w:sz="4" w:space="0" w:color="auto"/>
            </w:tcBorders>
          </w:tcPr>
          <w:p w14:paraId="021C23D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C981D6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AC4BD7"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6E63EA7" w14:textId="77777777" w:rsidR="00F21BC6" w:rsidRPr="00553950" w:rsidRDefault="004D71E9">
            <w:pPr>
              <w:contextualSpacing/>
            </w:pPr>
            <w:r w:rsidRPr="00553950">
              <w:t xml:space="preserve">Положительным результатом проверки для пользователя с </w:t>
            </w:r>
            <w:r w:rsidRPr="00553950">
              <w:lastRenderedPageBreak/>
              <w:t xml:space="preserve">ролью </w:t>
            </w:r>
            <w:r w:rsidRPr="00553950">
              <w:rPr>
                <w:b/>
                <w:bCs/>
              </w:rPr>
              <w:t>«Наблюдатель ГОМУ»</w:t>
            </w:r>
            <w:r w:rsidRPr="00553950">
              <w:t xml:space="preserve"> является:</w:t>
            </w:r>
          </w:p>
        </w:tc>
        <w:tc>
          <w:tcPr>
            <w:tcW w:w="3402" w:type="dxa"/>
            <w:vMerge/>
            <w:tcBorders>
              <w:left w:val="single" w:sz="4" w:space="0" w:color="auto"/>
              <w:right w:val="single" w:sz="4" w:space="0" w:color="auto"/>
            </w:tcBorders>
            <w:shd w:val="clear" w:color="auto" w:fill="auto"/>
          </w:tcPr>
          <w:p w14:paraId="29FE6922" w14:textId="77777777" w:rsidR="00F21BC6" w:rsidRPr="00553950" w:rsidRDefault="00F21BC6">
            <w:pPr>
              <w:pStyle w:val="affffffff4"/>
              <w:rPr>
                <w:b/>
                <w:szCs w:val="24"/>
              </w:rPr>
            </w:pPr>
          </w:p>
        </w:tc>
      </w:tr>
      <w:tr w:rsidR="00553950" w:rsidRPr="00553950" w14:paraId="6EE485BB" w14:textId="77777777">
        <w:trPr>
          <w:trHeight w:val="267"/>
        </w:trPr>
        <w:tc>
          <w:tcPr>
            <w:tcW w:w="562" w:type="dxa"/>
            <w:vMerge/>
            <w:tcBorders>
              <w:left w:val="single" w:sz="4" w:space="0" w:color="auto"/>
              <w:right w:val="single" w:sz="4" w:space="0" w:color="auto"/>
            </w:tcBorders>
          </w:tcPr>
          <w:p w14:paraId="38DF7D1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0CFC33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81BEBE" w14:textId="77777777" w:rsidR="00F21BC6" w:rsidRPr="00553950" w:rsidRDefault="004D71E9">
            <w:pPr>
              <w:pStyle w:val="affffffff4"/>
              <w:numPr>
                <w:ilvl w:val="0"/>
                <w:numId w:val="107"/>
              </w:numPr>
              <w:rPr>
                <w:szCs w:val="24"/>
              </w:rPr>
            </w:pPr>
            <w:r w:rsidRPr="00553950">
              <w:rPr>
                <w:szCs w:val="24"/>
              </w:rPr>
              <w:t>Выполнить действие, указанное в шаге 8.</w:t>
            </w:r>
          </w:p>
          <w:p w14:paraId="257F793C" w14:textId="77777777" w:rsidR="00F21BC6" w:rsidRPr="00553950" w:rsidRDefault="004D71E9">
            <w:pPr>
              <w:pStyle w:val="affffffff4"/>
              <w:rPr>
                <w:szCs w:val="24"/>
              </w:rPr>
            </w:pPr>
            <w:r w:rsidRPr="00553950">
              <w:rPr>
                <w:szCs w:val="24"/>
              </w:rPr>
              <w:t>В разделе «Отчеты» выбрать отчет с наименованием «Отчет по обжалованию решений комиссий»;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 текущую дату;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65AB02A" w14:textId="77777777" w:rsidR="00F21BC6" w:rsidRPr="00553950" w:rsidRDefault="004D71E9">
            <w:pPr>
              <w:pStyle w:val="af"/>
              <w:widowControl w:val="0"/>
              <w:numPr>
                <w:ilvl w:val="0"/>
                <w:numId w:val="105"/>
              </w:numPr>
              <w:tabs>
                <w:tab w:val="left" w:pos="300"/>
              </w:tabs>
              <w:ind w:left="0" w:firstLine="0"/>
              <w:contextualSpacing/>
            </w:pPr>
            <w:r w:rsidRPr="00553950">
              <w:t>на шаге 11 действия пользователей зафиксированы в Журнале пользовательских операций,</w:t>
            </w:r>
          </w:p>
          <w:p w14:paraId="00250C09" w14:textId="77777777" w:rsidR="00F21BC6" w:rsidRPr="00553950" w:rsidRDefault="004D71E9">
            <w:pPr>
              <w:pStyle w:val="af"/>
              <w:widowControl w:val="0"/>
              <w:tabs>
                <w:tab w:val="left" w:pos="300"/>
              </w:tabs>
              <w:ind w:left="0"/>
              <w:contextualSpacing/>
            </w:pPr>
            <w:r w:rsidRPr="00553950">
              <w:t>«Отчет по обжалованию решений комиссий сформирован, заполнены сведения по внесенной записи.</w:t>
            </w:r>
          </w:p>
        </w:tc>
        <w:tc>
          <w:tcPr>
            <w:tcW w:w="3402" w:type="dxa"/>
            <w:vMerge/>
            <w:tcBorders>
              <w:left w:val="single" w:sz="4" w:space="0" w:color="auto"/>
              <w:right w:val="single" w:sz="4" w:space="0" w:color="auto"/>
            </w:tcBorders>
            <w:shd w:val="clear" w:color="auto" w:fill="auto"/>
          </w:tcPr>
          <w:p w14:paraId="284B6167" w14:textId="77777777" w:rsidR="00F21BC6" w:rsidRPr="00553950" w:rsidRDefault="00F21BC6">
            <w:pPr>
              <w:pStyle w:val="affffffff4"/>
              <w:rPr>
                <w:b/>
                <w:szCs w:val="24"/>
              </w:rPr>
            </w:pPr>
          </w:p>
        </w:tc>
      </w:tr>
      <w:tr w:rsidR="00553950" w:rsidRPr="00553950" w14:paraId="7B458903" w14:textId="77777777">
        <w:trPr>
          <w:trHeight w:val="267"/>
        </w:trPr>
        <w:tc>
          <w:tcPr>
            <w:tcW w:w="562" w:type="dxa"/>
            <w:vMerge/>
            <w:tcBorders>
              <w:left w:val="single" w:sz="4" w:space="0" w:color="auto"/>
              <w:right w:val="single" w:sz="4" w:space="0" w:color="auto"/>
            </w:tcBorders>
          </w:tcPr>
          <w:p w14:paraId="4FEB52F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1D9B2B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A98459"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4725D1" w14:textId="77777777" w:rsidR="00F21BC6" w:rsidRPr="00553950" w:rsidRDefault="004D71E9">
            <w:pPr>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t>является:</w:t>
            </w:r>
          </w:p>
        </w:tc>
        <w:tc>
          <w:tcPr>
            <w:tcW w:w="3402" w:type="dxa"/>
            <w:vMerge/>
            <w:tcBorders>
              <w:left w:val="single" w:sz="4" w:space="0" w:color="auto"/>
              <w:right w:val="single" w:sz="4" w:space="0" w:color="auto"/>
            </w:tcBorders>
            <w:shd w:val="clear" w:color="auto" w:fill="auto"/>
          </w:tcPr>
          <w:p w14:paraId="5D82BACF" w14:textId="77777777" w:rsidR="00F21BC6" w:rsidRPr="00553950" w:rsidRDefault="00F21BC6">
            <w:pPr>
              <w:pStyle w:val="affffffff4"/>
              <w:rPr>
                <w:b/>
                <w:szCs w:val="24"/>
              </w:rPr>
            </w:pPr>
          </w:p>
        </w:tc>
      </w:tr>
      <w:tr w:rsidR="00553950" w:rsidRPr="00553950" w14:paraId="3AD71263" w14:textId="77777777">
        <w:trPr>
          <w:trHeight w:val="267"/>
        </w:trPr>
        <w:tc>
          <w:tcPr>
            <w:tcW w:w="562" w:type="dxa"/>
            <w:vMerge/>
            <w:tcBorders>
              <w:left w:val="single" w:sz="4" w:space="0" w:color="auto"/>
              <w:right w:val="single" w:sz="4" w:space="0" w:color="auto"/>
            </w:tcBorders>
          </w:tcPr>
          <w:p w14:paraId="35A634E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4490CE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80416C" w14:textId="77777777" w:rsidR="00F21BC6" w:rsidRPr="00553950" w:rsidRDefault="004D71E9">
            <w:pPr>
              <w:pStyle w:val="affffffff4"/>
              <w:numPr>
                <w:ilvl w:val="0"/>
                <w:numId w:val="107"/>
              </w:numPr>
              <w:rPr>
                <w:szCs w:val="24"/>
              </w:rPr>
            </w:pPr>
            <w:r w:rsidRPr="00553950">
              <w:rPr>
                <w:szCs w:val="24"/>
              </w:rPr>
              <w:t>Выполнить действие, указанное в шаге 8, 9.</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5AA7B8" w14:textId="77777777" w:rsidR="00F21BC6" w:rsidRPr="00553950" w:rsidRDefault="004D71E9">
            <w:pPr>
              <w:pStyle w:val="af"/>
              <w:widowControl w:val="0"/>
              <w:tabs>
                <w:tab w:val="left" w:pos="300"/>
              </w:tabs>
              <w:ind w:left="0"/>
              <w:contextualSpacing/>
            </w:pPr>
            <w:r w:rsidRPr="00553950">
              <w:t xml:space="preserve">– на шаге 12 действия пользователей зафиксированы в Журнале пользовательских операций, «Отчет по обжалованию решений комиссий» сформирован, заполнены сведения по внесенной записи. </w:t>
            </w:r>
          </w:p>
        </w:tc>
        <w:tc>
          <w:tcPr>
            <w:tcW w:w="3402" w:type="dxa"/>
            <w:vMerge/>
            <w:tcBorders>
              <w:left w:val="single" w:sz="4" w:space="0" w:color="auto"/>
              <w:bottom w:val="single" w:sz="4" w:space="0" w:color="auto"/>
              <w:right w:val="single" w:sz="4" w:space="0" w:color="auto"/>
            </w:tcBorders>
            <w:shd w:val="clear" w:color="auto" w:fill="auto"/>
          </w:tcPr>
          <w:p w14:paraId="60E135BA" w14:textId="77777777" w:rsidR="00F21BC6" w:rsidRPr="00553950" w:rsidRDefault="00F21BC6">
            <w:pPr>
              <w:pStyle w:val="affffffff4"/>
              <w:rPr>
                <w:b/>
                <w:szCs w:val="24"/>
              </w:rPr>
            </w:pPr>
          </w:p>
        </w:tc>
      </w:tr>
      <w:tr w:rsidR="00553950" w:rsidRPr="00553950" w14:paraId="34C3FDED" w14:textId="77777777">
        <w:trPr>
          <w:trHeight w:val="267"/>
        </w:trPr>
        <w:tc>
          <w:tcPr>
            <w:tcW w:w="562" w:type="dxa"/>
            <w:vMerge/>
            <w:tcBorders>
              <w:left w:val="single" w:sz="4" w:space="0" w:color="auto"/>
              <w:right w:val="single" w:sz="4" w:space="0" w:color="auto"/>
            </w:tcBorders>
          </w:tcPr>
          <w:p w14:paraId="67E9366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8DA0B5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F16889" w14:textId="77777777" w:rsidR="00F21BC6" w:rsidRPr="00553950" w:rsidRDefault="004D71E9">
            <w:pPr>
              <w:pStyle w:val="affffffff4"/>
              <w:rPr>
                <w:szCs w:val="24"/>
              </w:rPr>
            </w:pPr>
            <w:r w:rsidRPr="00553950">
              <w:rPr>
                <w:b/>
                <w:bCs/>
                <w:szCs w:val="24"/>
              </w:rPr>
              <w:t xml:space="preserve">Авторизоваться под ролью «Сотрудник </w:t>
            </w:r>
            <w:r w:rsidRPr="00553950">
              <w:rPr>
                <w:b/>
                <w:bCs/>
                <w:szCs w:val="24"/>
              </w:rPr>
              <w:lastRenderedPageBreak/>
              <w:t>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B443380" w14:textId="77777777" w:rsidR="00F21BC6" w:rsidRPr="00553950" w:rsidRDefault="004D71E9">
            <w:pPr>
              <w:pStyle w:val="af"/>
              <w:widowControl w:val="0"/>
              <w:tabs>
                <w:tab w:val="left" w:pos="300"/>
              </w:tabs>
              <w:ind w:left="0"/>
              <w:contextualSpacing/>
            </w:pPr>
            <w:r w:rsidRPr="00553950">
              <w:lastRenderedPageBreak/>
              <w:t xml:space="preserve">Положительным результатом </w:t>
            </w:r>
            <w:r w:rsidRPr="00553950">
              <w:lastRenderedPageBreak/>
              <w:t xml:space="preserve">проверки для </w:t>
            </w:r>
            <w:r w:rsidRPr="00553950">
              <w:rPr>
                <w:b/>
                <w:bCs/>
              </w:rPr>
              <w:t xml:space="preserve">Сотрудника ГОМУ </w:t>
            </w:r>
            <w:r w:rsidRPr="00553950">
              <w:t>является:</w:t>
            </w:r>
          </w:p>
        </w:tc>
        <w:tc>
          <w:tcPr>
            <w:tcW w:w="3402" w:type="dxa"/>
            <w:vMerge/>
            <w:tcBorders>
              <w:left w:val="single" w:sz="4" w:space="0" w:color="auto"/>
              <w:bottom w:val="single" w:sz="4" w:space="0" w:color="auto"/>
              <w:right w:val="single" w:sz="4" w:space="0" w:color="auto"/>
            </w:tcBorders>
            <w:shd w:val="clear" w:color="auto" w:fill="auto"/>
          </w:tcPr>
          <w:p w14:paraId="12788647" w14:textId="77777777" w:rsidR="00F21BC6" w:rsidRPr="00553950" w:rsidRDefault="00F21BC6">
            <w:pPr>
              <w:pStyle w:val="affffffff4"/>
              <w:rPr>
                <w:b/>
                <w:szCs w:val="24"/>
              </w:rPr>
            </w:pPr>
          </w:p>
        </w:tc>
      </w:tr>
      <w:tr w:rsidR="00553950" w:rsidRPr="00553950" w14:paraId="4FFFEAD1" w14:textId="77777777">
        <w:trPr>
          <w:trHeight w:val="267"/>
        </w:trPr>
        <w:tc>
          <w:tcPr>
            <w:tcW w:w="562" w:type="dxa"/>
            <w:vMerge/>
            <w:tcBorders>
              <w:left w:val="single" w:sz="4" w:space="0" w:color="auto"/>
              <w:right w:val="single" w:sz="4" w:space="0" w:color="auto"/>
            </w:tcBorders>
          </w:tcPr>
          <w:p w14:paraId="5DF1466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C2717C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C78A13" w14:textId="77777777" w:rsidR="00F21BC6" w:rsidRPr="00553950" w:rsidRDefault="004D71E9">
            <w:pPr>
              <w:pStyle w:val="affffffff4"/>
              <w:numPr>
                <w:ilvl w:val="0"/>
                <w:numId w:val="107"/>
              </w:numPr>
              <w:rPr>
                <w:szCs w:val="24"/>
              </w:rPr>
            </w:pPr>
            <w:r w:rsidRPr="00553950">
              <w:rPr>
                <w:szCs w:val="24"/>
              </w:rPr>
              <w:t>Выполнить действие, указанное в шаге 8, 9 (формирование отчета)</w:t>
            </w:r>
          </w:p>
          <w:p w14:paraId="4C08ECDE" w14:textId="77777777" w:rsidR="00F21BC6" w:rsidRPr="00553950" w:rsidRDefault="004D71E9">
            <w:pPr>
              <w:pStyle w:val="affffffff4"/>
              <w:rPr>
                <w:szCs w:val="24"/>
              </w:rPr>
            </w:pPr>
            <w:r w:rsidRPr="00553950">
              <w:rPr>
                <w:szCs w:val="24"/>
              </w:rPr>
              <w:t>Перейти в раздел «Аналитическая подсистема» → «Дашборд»; зафиксировать данные, отображаемые на виджете «Обжалования».</w:t>
            </w:r>
          </w:p>
          <w:p w14:paraId="0D73E50E" w14:textId="77777777" w:rsidR="00F21BC6" w:rsidRPr="00553950" w:rsidRDefault="004D71E9">
            <w:pPr>
              <w:pStyle w:val="affffffff4"/>
              <w:rPr>
                <w:szCs w:val="24"/>
              </w:rPr>
            </w:pPr>
            <w:r w:rsidRPr="00553950">
              <w:rPr>
                <w:szCs w:val="24"/>
              </w:rPr>
              <w:t>Перейти в раздел «Аналитическая подсистема» → «Бизнес метрики»; нажать на виджет «Обжалования»; зафиксировать отображаемые данные.</w:t>
            </w:r>
          </w:p>
          <w:p w14:paraId="32270CD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24B49B" w14:textId="77777777" w:rsidR="00F21BC6" w:rsidRPr="00553950" w:rsidRDefault="004D71E9">
            <w:pPr>
              <w:pStyle w:val="af"/>
              <w:widowControl w:val="0"/>
              <w:tabs>
                <w:tab w:val="left" w:pos="300"/>
              </w:tabs>
              <w:ind w:left="41"/>
              <w:contextualSpacing/>
            </w:pPr>
            <w:r w:rsidRPr="00553950">
              <w:t>– на шаге 13 действия пользователей зафиксированы в Журнале пользовательских операций,</w:t>
            </w:r>
          </w:p>
          <w:p w14:paraId="5E3154A1" w14:textId="77777777" w:rsidR="00F21BC6" w:rsidRPr="00553950" w:rsidRDefault="004D71E9">
            <w:pPr>
              <w:pStyle w:val="af"/>
              <w:widowControl w:val="0"/>
              <w:tabs>
                <w:tab w:val="left" w:pos="300"/>
              </w:tabs>
              <w:ind w:left="0"/>
              <w:contextualSpacing/>
            </w:pPr>
            <w:r w:rsidRPr="00553950">
              <w:t>«Отчет по обжалованию решений комиссий» сформирован, заполнены сведения по внесенной записи.</w:t>
            </w:r>
          </w:p>
          <w:p w14:paraId="258898C7" w14:textId="77777777" w:rsidR="00F21BC6" w:rsidRPr="00553950" w:rsidRDefault="004D71E9">
            <w:pPr>
              <w:pStyle w:val="affffffff4"/>
            </w:pPr>
            <w:r w:rsidRPr="00553950">
              <w:t>Данные на «Дашборде» в виджете «Обжалования» и на дашборде «Бизнес метрики» компонента «Обжалования» отображаются в соответствии с тестовыми данными и действиями, проводимыми в рамках проверки.</w:t>
            </w:r>
          </w:p>
          <w:p w14:paraId="0459E08A"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bottom w:val="single" w:sz="4" w:space="0" w:color="auto"/>
              <w:right w:val="single" w:sz="4" w:space="0" w:color="auto"/>
            </w:tcBorders>
            <w:shd w:val="clear" w:color="auto" w:fill="auto"/>
          </w:tcPr>
          <w:p w14:paraId="0707C43C" w14:textId="77777777" w:rsidR="00F21BC6" w:rsidRPr="00553950" w:rsidRDefault="00F21BC6">
            <w:pPr>
              <w:pStyle w:val="affffffff4"/>
              <w:rPr>
                <w:b/>
                <w:szCs w:val="24"/>
              </w:rPr>
            </w:pPr>
          </w:p>
        </w:tc>
      </w:tr>
      <w:tr w:rsidR="00553950" w:rsidRPr="00553950" w14:paraId="28B88234" w14:textId="77777777">
        <w:trPr>
          <w:trHeight w:val="267"/>
        </w:trPr>
        <w:tc>
          <w:tcPr>
            <w:tcW w:w="562" w:type="dxa"/>
            <w:vMerge w:val="restart"/>
            <w:tcBorders>
              <w:top w:val="single" w:sz="4" w:space="0" w:color="auto"/>
              <w:left w:val="single" w:sz="4" w:space="0" w:color="auto"/>
              <w:right w:val="single" w:sz="4" w:space="0" w:color="auto"/>
            </w:tcBorders>
          </w:tcPr>
          <w:p w14:paraId="27E03689" w14:textId="77777777" w:rsidR="00F21BC6" w:rsidRPr="00553950" w:rsidRDefault="004D71E9">
            <w:pPr>
              <w:pStyle w:val="af"/>
              <w:widowControl w:val="0"/>
              <w:numPr>
                <w:ilvl w:val="2"/>
                <w:numId w:val="275"/>
              </w:numPr>
              <w:suppressLineNumbers/>
              <w:ind w:left="57" w:right="-57"/>
              <w:contextualSpacing/>
            </w:pPr>
            <w:r w:rsidRPr="00553950">
              <w:t>34.</w:t>
            </w:r>
          </w:p>
        </w:tc>
        <w:tc>
          <w:tcPr>
            <w:tcW w:w="2415" w:type="dxa"/>
            <w:vMerge w:val="restart"/>
            <w:tcBorders>
              <w:top w:val="single" w:sz="4" w:space="0" w:color="auto"/>
              <w:left w:val="single" w:sz="4" w:space="0" w:color="auto"/>
              <w:right w:val="single" w:sz="4" w:space="0" w:color="auto"/>
            </w:tcBorders>
            <w:shd w:val="clear" w:color="auto" w:fill="auto"/>
          </w:tcPr>
          <w:p w14:paraId="5F98DABE" w14:textId="77777777" w:rsidR="00F21BC6" w:rsidRPr="00553950" w:rsidRDefault="004D71E9">
            <w:pPr>
              <w:pStyle w:val="affffffff4"/>
              <w:rPr>
                <w:szCs w:val="24"/>
              </w:rPr>
            </w:pPr>
            <w:r w:rsidRPr="00553950">
              <w:rPr>
                <w:szCs w:val="24"/>
              </w:rPr>
              <w:t>Проверка поступления сведений о принятии решения по обжалованию (ручной ввод)</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0C94FA"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p w14:paraId="2BBBE82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C5F5E2"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Специалиста ВК по воинскому учёту </w:t>
            </w:r>
            <w:r w:rsidRPr="00553950">
              <w:t>является:</w:t>
            </w:r>
          </w:p>
          <w:p w14:paraId="5F76D782" w14:textId="77777777" w:rsidR="00F21BC6" w:rsidRPr="00553950" w:rsidRDefault="00F21BC6">
            <w:pPr>
              <w:pStyle w:val="af"/>
              <w:widowControl w:val="0"/>
              <w:tabs>
                <w:tab w:val="left" w:pos="300"/>
              </w:tabs>
              <w:ind w:left="0"/>
              <w:contextualSpacing/>
            </w:pPr>
          </w:p>
        </w:tc>
        <w:tc>
          <w:tcPr>
            <w:tcW w:w="3402" w:type="dxa"/>
            <w:vMerge w:val="restart"/>
            <w:tcBorders>
              <w:top w:val="single" w:sz="4" w:space="0" w:color="auto"/>
              <w:left w:val="single" w:sz="4" w:space="0" w:color="auto"/>
              <w:right w:val="single" w:sz="4" w:space="0" w:color="auto"/>
            </w:tcBorders>
            <w:shd w:val="clear" w:color="auto" w:fill="auto"/>
          </w:tcPr>
          <w:p w14:paraId="6D369275" w14:textId="77777777" w:rsidR="00F21BC6" w:rsidRPr="00553950" w:rsidRDefault="004D71E9">
            <w:pPr>
              <w:pStyle w:val="affffffff4"/>
              <w:rPr>
                <w:b/>
                <w:szCs w:val="24"/>
              </w:rPr>
            </w:pPr>
            <w:r w:rsidRPr="00553950">
              <w:rPr>
                <w:b/>
                <w:szCs w:val="24"/>
              </w:rPr>
              <w:t>Предварительные условия:</w:t>
            </w:r>
          </w:p>
          <w:p w14:paraId="619D727C" w14:textId="77777777" w:rsidR="00F21BC6" w:rsidRPr="00553950" w:rsidRDefault="004D71E9">
            <w:pPr>
              <w:pStyle w:val="affffffff4"/>
              <w:rPr>
                <w:szCs w:val="24"/>
              </w:rPr>
            </w:pPr>
            <w:r w:rsidRPr="00553950">
              <w:rPr>
                <w:szCs w:val="24"/>
              </w:rPr>
              <w:t xml:space="preserve">В проверке используются данные гражданина </w:t>
            </w:r>
            <w:r w:rsidRPr="00553950">
              <w:rPr>
                <w:bCs/>
                <w:szCs w:val="24"/>
              </w:rPr>
              <w:t>1</w:t>
            </w:r>
          </w:p>
          <w:p w14:paraId="703DF31C" w14:textId="77777777" w:rsidR="00F21BC6" w:rsidRPr="00553950" w:rsidRDefault="00F21BC6">
            <w:pPr>
              <w:pStyle w:val="affffffff4"/>
              <w:rPr>
                <w:b/>
                <w:szCs w:val="24"/>
              </w:rPr>
            </w:pPr>
          </w:p>
          <w:p w14:paraId="13A460E0" w14:textId="77777777" w:rsidR="00F21BC6" w:rsidRPr="00553950" w:rsidRDefault="004D71E9">
            <w:pPr>
              <w:pStyle w:val="affffffff4"/>
              <w:numPr>
                <w:ilvl w:val="0"/>
                <w:numId w:val="109"/>
              </w:numPr>
              <w:rPr>
                <w:szCs w:val="24"/>
              </w:rPr>
            </w:pPr>
            <w:r w:rsidRPr="00553950">
              <w:rPr>
                <w:szCs w:val="24"/>
              </w:rPr>
              <w:t>В систему вносится тестовая информация о гражданах;</w:t>
            </w:r>
          </w:p>
          <w:p w14:paraId="242533D7" w14:textId="77777777" w:rsidR="00F21BC6" w:rsidRPr="00553950" w:rsidRDefault="004D71E9">
            <w:pPr>
              <w:pStyle w:val="affffffff4"/>
              <w:numPr>
                <w:ilvl w:val="0"/>
                <w:numId w:val="109"/>
              </w:numPr>
              <w:rPr>
                <w:szCs w:val="24"/>
              </w:rPr>
            </w:pPr>
            <w:r w:rsidRPr="00553950">
              <w:rPr>
                <w:szCs w:val="24"/>
              </w:rPr>
              <w:t>Выполнен сценарий «Проверка поступления сведений об обжаловании (ручной ввод)»;</w:t>
            </w:r>
          </w:p>
          <w:p w14:paraId="42427701" w14:textId="77777777" w:rsidR="00F21BC6" w:rsidRPr="00553950" w:rsidRDefault="004D71E9">
            <w:pPr>
              <w:pStyle w:val="affffffff4"/>
              <w:numPr>
                <w:ilvl w:val="0"/>
                <w:numId w:val="106"/>
              </w:numPr>
              <w:rPr>
                <w:szCs w:val="24"/>
              </w:rPr>
            </w:pPr>
            <w:r w:rsidRPr="00553950">
              <w:rPr>
                <w:szCs w:val="24"/>
              </w:rPr>
              <w:t xml:space="preserve">Пользователи с </w:t>
            </w:r>
            <w:r w:rsidRPr="00553950">
              <w:rPr>
                <w:szCs w:val="24"/>
              </w:rPr>
              <w:lastRenderedPageBreak/>
              <w:t>назначенными ролями:</w:t>
            </w:r>
          </w:p>
          <w:p w14:paraId="0ADC282D" w14:textId="77777777" w:rsidR="00F21BC6" w:rsidRPr="00553950" w:rsidRDefault="004D71E9">
            <w:pPr>
              <w:pStyle w:val="affffffff4"/>
              <w:numPr>
                <w:ilvl w:val="0"/>
                <w:numId w:val="125"/>
              </w:numPr>
              <w:tabs>
                <w:tab w:val="left" w:pos="321"/>
              </w:tabs>
              <w:ind w:left="34" w:firstLine="0"/>
              <w:rPr>
                <w:szCs w:val="24"/>
              </w:rPr>
            </w:pPr>
            <w:r w:rsidRPr="00553950">
              <w:rPr>
                <w:szCs w:val="24"/>
              </w:rPr>
              <w:t>Специалист ВК по воинскому учёту;</w:t>
            </w:r>
          </w:p>
          <w:p w14:paraId="3AFDEC69"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3A635C79"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ВК субъекта;</w:t>
            </w:r>
          </w:p>
          <w:p w14:paraId="10DF701E" w14:textId="77777777" w:rsidR="00F21BC6" w:rsidRPr="00553950" w:rsidRDefault="004D71E9">
            <w:pPr>
              <w:pStyle w:val="affffffff4"/>
              <w:numPr>
                <w:ilvl w:val="0"/>
                <w:numId w:val="125"/>
              </w:numPr>
              <w:tabs>
                <w:tab w:val="left" w:pos="321"/>
              </w:tabs>
              <w:ind w:left="34" w:firstLine="0"/>
            </w:pPr>
            <w:r w:rsidRPr="00553950">
              <w:t>Наблюдателя штаба ВО;</w:t>
            </w:r>
          </w:p>
          <w:p w14:paraId="66DCE06D"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ГОМУ;</w:t>
            </w:r>
          </w:p>
          <w:p w14:paraId="429A91E9" w14:textId="77777777" w:rsidR="00F21BC6" w:rsidRPr="00553950" w:rsidRDefault="004D71E9">
            <w:pPr>
              <w:pStyle w:val="affffffff4"/>
              <w:numPr>
                <w:ilvl w:val="0"/>
                <w:numId w:val="125"/>
              </w:numPr>
              <w:tabs>
                <w:tab w:val="left" w:pos="321"/>
              </w:tabs>
              <w:ind w:left="34" w:firstLine="0"/>
              <w:rPr>
                <w:szCs w:val="24"/>
              </w:rPr>
            </w:pPr>
            <w:r w:rsidRPr="00553950">
              <w:rPr>
                <w:szCs w:val="24"/>
              </w:rPr>
              <w:t>Сотрудник ГОМУ.</w:t>
            </w:r>
          </w:p>
          <w:p w14:paraId="3EDC6918" w14:textId="77777777" w:rsidR="00F21BC6" w:rsidRPr="00553950" w:rsidRDefault="00F21BC6">
            <w:pPr>
              <w:pStyle w:val="affffffff4"/>
              <w:rPr>
                <w:b/>
                <w:szCs w:val="24"/>
              </w:rPr>
            </w:pPr>
          </w:p>
        </w:tc>
      </w:tr>
      <w:tr w:rsidR="00553950" w:rsidRPr="00553950" w14:paraId="1AFB5143" w14:textId="77777777">
        <w:trPr>
          <w:trHeight w:val="267"/>
        </w:trPr>
        <w:tc>
          <w:tcPr>
            <w:tcW w:w="562" w:type="dxa"/>
            <w:vMerge/>
            <w:tcBorders>
              <w:left w:val="single" w:sz="4" w:space="0" w:color="auto"/>
              <w:right w:val="single" w:sz="4" w:space="0" w:color="auto"/>
            </w:tcBorders>
          </w:tcPr>
          <w:p w14:paraId="4967DF7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0F53C5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B179F9B" w14:textId="77777777" w:rsidR="00F21BC6" w:rsidRPr="00553950" w:rsidRDefault="004D71E9">
            <w:pPr>
              <w:pStyle w:val="affffffff4"/>
              <w:numPr>
                <w:ilvl w:val="0"/>
                <w:numId w:val="108"/>
              </w:numPr>
              <w:rPr>
                <w:szCs w:val="24"/>
              </w:rPr>
            </w:pPr>
            <w:r w:rsidRPr="00553950">
              <w:rPr>
                <w:szCs w:val="24"/>
              </w:rPr>
              <w:t>В разделе «Ведение учёта» → «Состоящие на учёте» выбрать запись гражданина в статусе «Состоит на учете»;</w:t>
            </w:r>
          </w:p>
          <w:p w14:paraId="6452CF47" w14:textId="77777777" w:rsidR="00F21BC6" w:rsidRPr="00553950" w:rsidRDefault="004D71E9">
            <w:pPr>
              <w:pStyle w:val="affffffff4"/>
              <w:numPr>
                <w:ilvl w:val="0"/>
                <w:numId w:val="108"/>
              </w:numPr>
              <w:rPr>
                <w:szCs w:val="24"/>
              </w:rPr>
            </w:pPr>
            <w:r w:rsidRPr="00553950">
              <w:rPr>
                <w:szCs w:val="24"/>
              </w:rPr>
              <w:t>Перейти в карточку гражданина на вкладку «Подробные сведения»;</w:t>
            </w:r>
          </w:p>
          <w:p w14:paraId="57E6CC0E" w14:textId="77777777" w:rsidR="00F21BC6" w:rsidRPr="00553950" w:rsidRDefault="004D71E9">
            <w:pPr>
              <w:pStyle w:val="affffffff4"/>
              <w:numPr>
                <w:ilvl w:val="0"/>
                <w:numId w:val="108"/>
              </w:numPr>
              <w:rPr>
                <w:szCs w:val="24"/>
              </w:rPr>
            </w:pPr>
            <w:r w:rsidRPr="00553950">
              <w:rPr>
                <w:szCs w:val="24"/>
              </w:rPr>
              <w:t>В блоке «Обжалование нарушений ФЗ-53» нажать кнопку «Редактировать»;</w:t>
            </w:r>
          </w:p>
          <w:p w14:paraId="4C2F1931" w14:textId="77777777" w:rsidR="00F21BC6" w:rsidRPr="00553950" w:rsidRDefault="004D71E9">
            <w:pPr>
              <w:pStyle w:val="affffffff4"/>
              <w:numPr>
                <w:ilvl w:val="0"/>
                <w:numId w:val="108"/>
              </w:numPr>
              <w:rPr>
                <w:szCs w:val="24"/>
              </w:rPr>
            </w:pPr>
            <w:r w:rsidRPr="00553950">
              <w:rPr>
                <w:szCs w:val="24"/>
              </w:rPr>
              <w:lastRenderedPageBreak/>
              <w:t>Заполнить следующие поля:</w:t>
            </w:r>
          </w:p>
          <w:p w14:paraId="45E63A0D" w14:textId="77777777" w:rsidR="00F21BC6" w:rsidRPr="00553950" w:rsidRDefault="004D71E9">
            <w:pPr>
              <w:pStyle w:val="affffffff4"/>
              <w:numPr>
                <w:ilvl w:val="0"/>
                <w:numId w:val="159"/>
              </w:numPr>
              <w:tabs>
                <w:tab w:val="left" w:pos="300"/>
              </w:tabs>
              <w:ind w:left="39" w:hanging="39"/>
              <w:rPr>
                <w:szCs w:val="24"/>
              </w:rPr>
            </w:pPr>
            <w:r w:rsidRPr="00553950">
              <w:rPr>
                <w:szCs w:val="24"/>
              </w:rPr>
              <w:t>Номер принятого решения:</w:t>
            </w:r>
          </w:p>
          <w:p w14:paraId="2C4DE8FA" w14:textId="77777777" w:rsidR="00F21BC6" w:rsidRPr="00553950" w:rsidRDefault="004D71E9">
            <w:pPr>
              <w:pStyle w:val="affffffff4"/>
              <w:tabs>
                <w:tab w:val="left" w:pos="300"/>
              </w:tabs>
              <w:ind w:left="39"/>
              <w:rPr>
                <w:szCs w:val="24"/>
              </w:rPr>
            </w:pPr>
            <w:r w:rsidRPr="00553950">
              <w:rPr>
                <w:szCs w:val="24"/>
              </w:rPr>
              <w:t xml:space="preserve">для проверки </w:t>
            </w:r>
            <w:r w:rsidRPr="00553950">
              <w:t>на</w:t>
            </w:r>
            <w:r w:rsidRPr="00553950">
              <w:rPr>
                <w:szCs w:val="24"/>
              </w:rPr>
              <w:t xml:space="preserve"> корректность вводимых значений атрибута внести латинские буквы, затем ввести корректное значение № 00185</w:t>
            </w:r>
          </w:p>
          <w:p w14:paraId="43EF9A02" w14:textId="77777777" w:rsidR="00F21BC6" w:rsidRPr="00553950" w:rsidRDefault="004D71E9">
            <w:pPr>
              <w:pStyle w:val="affffffff4"/>
              <w:numPr>
                <w:ilvl w:val="0"/>
                <w:numId w:val="159"/>
              </w:numPr>
              <w:tabs>
                <w:tab w:val="left" w:pos="300"/>
              </w:tabs>
              <w:ind w:left="39" w:hanging="39"/>
              <w:rPr>
                <w:szCs w:val="24"/>
              </w:rPr>
            </w:pPr>
            <w:r w:rsidRPr="00553950">
              <w:rPr>
                <w:szCs w:val="24"/>
              </w:rPr>
              <w:t>Дата принятия решения:</w:t>
            </w:r>
          </w:p>
          <w:p w14:paraId="59F41ABD" w14:textId="77777777" w:rsidR="00F21BC6" w:rsidRPr="00553950" w:rsidRDefault="004D71E9">
            <w:pPr>
              <w:pStyle w:val="affffffff4"/>
              <w:tabs>
                <w:tab w:val="left" w:pos="300"/>
              </w:tabs>
              <w:ind w:left="39"/>
              <w:rPr>
                <w:szCs w:val="24"/>
              </w:rPr>
            </w:pPr>
            <w:r w:rsidRPr="00553950">
              <w:rPr>
                <w:szCs w:val="24"/>
              </w:rPr>
              <w:t xml:space="preserve">для проверки </w:t>
            </w:r>
            <w:r w:rsidRPr="00553950">
              <w:t>на</w:t>
            </w:r>
            <w:r w:rsidRPr="00553950">
              <w:rPr>
                <w:szCs w:val="24"/>
              </w:rPr>
              <w:t xml:space="preserve"> корректность вводимых значений атрибута внести произвольные цифры «35468456», затем ввести корректное значение 05.09.2024</w:t>
            </w:r>
          </w:p>
          <w:p w14:paraId="04B2A09A" w14:textId="77777777" w:rsidR="00F21BC6" w:rsidRPr="00553950" w:rsidRDefault="004D71E9">
            <w:pPr>
              <w:pStyle w:val="affffffff4"/>
              <w:numPr>
                <w:ilvl w:val="0"/>
                <w:numId w:val="159"/>
              </w:numPr>
              <w:tabs>
                <w:tab w:val="left" w:pos="300"/>
              </w:tabs>
              <w:ind w:left="39" w:hanging="39"/>
              <w:rPr>
                <w:szCs w:val="24"/>
              </w:rPr>
            </w:pPr>
            <w:r w:rsidRPr="00553950">
              <w:rPr>
                <w:szCs w:val="24"/>
              </w:rPr>
              <w:t>Результат рассмотрения выбрать «Отказано в удовлетворении»</w:t>
            </w:r>
          </w:p>
          <w:p w14:paraId="53C7E28D" w14:textId="77777777" w:rsidR="00F21BC6" w:rsidRPr="00553950" w:rsidRDefault="004D71E9">
            <w:pPr>
              <w:pStyle w:val="affffffff4"/>
              <w:numPr>
                <w:ilvl w:val="0"/>
                <w:numId w:val="159"/>
              </w:numPr>
              <w:tabs>
                <w:tab w:val="left" w:pos="300"/>
              </w:tabs>
              <w:ind w:left="39" w:hanging="39"/>
              <w:rPr>
                <w:szCs w:val="24"/>
              </w:rPr>
            </w:pPr>
            <w:r w:rsidRPr="00553950">
              <w:rPr>
                <w:szCs w:val="24"/>
              </w:rPr>
              <w:t>Наименование комиссии, принявшей решение:</w:t>
            </w:r>
          </w:p>
          <w:p w14:paraId="364B1450" w14:textId="77777777" w:rsidR="00F21BC6" w:rsidRPr="00553950" w:rsidRDefault="004D71E9">
            <w:pPr>
              <w:pStyle w:val="affffffff4"/>
              <w:tabs>
                <w:tab w:val="left" w:pos="300"/>
              </w:tabs>
              <w:ind w:left="39"/>
              <w:rPr>
                <w:szCs w:val="24"/>
              </w:rPr>
            </w:pPr>
            <w:r w:rsidRPr="00553950">
              <w:rPr>
                <w:szCs w:val="24"/>
              </w:rPr>
              <w:t xml:space="preserve">для проверки </w:t>
            </w:r>
            <w:r w:rsidRPr="00553950">
              <w:t>на</w:t>
            </w:r>
            <w:r w:rsidRPr="00553950">
              <w:rPr>
                <w:szCs w:val="24"/>
              </w:rPr>
              <w:t xml:space="preserve"> корректность вводимых значений атрибута внести знаки «@*», затем ввести корректное </w:t>
            </w:r>
          </w:p>
          <w:p w14:paraId="795719C6" w14:textId="77777777" w:rsidR="00F21BC6" w:rsidRPr="00553950" w:rsidRDefault="004D71E9">
            <w:pPr>
              <w:pStyle w:val="affffffff4"/>
              <w:tabs>
                <w:tab w:val="left" w:pos="300"/>
              </w:tabs>
              <w:ind w:left="39"/>
              <w:rPr>
                <w:szCs w:val="24"/>
              </w:rPr>
            </w:pPr>
            <w:r w:rsidRPr="00553950">
              <w:rPr>
                <w:szCs w:val="24"/>
              </w:rPr>
              <w:t xml:space="preserve">- призывная комиссия Субъекта РФ </w:t>
            </w:r>
          </w:p>
          <w:p w14:paraId="1D84C388" w14:textId="77777777" w:rsidR="00F21BC6" w:rsidRPr="00553950" w:rsidRDefault="004D71E9">
            <w:pPr>
              <w:pStyle w:val="affffffff4"/>
              <w:numPr>
                <w:ilvl w:val="0"/>
                <w:numId w:val="108"/>
              </w:numPr>
              <w:rPr>
                <w:szCs w:val="24"/>
              </w:rPr>
            </w:pPr>
            <w:r w:rsidRPr="00553950">
              <w:rPr>
                <w:szCs w:val="24"/>
              </w:rPr>
              <w:t>Нажмите кнопку «Сохранить».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4E02F7" w14:textId="77777777" w:rsidR="00F21BC6" w:rsidRPr="00553950" w:rsidRDefault="004D71E9">
            <w:pPr>
              <w:pStyle w:val="affffffff4"/>
              <w:numPr>
                <w:ilvl w:val="0"/>
                <w:numId w:val="105"/>
              </w:numPr>
              <w:tabs>
                <w:tab w:val="left" w:pos="300"/>
              </w:tabs>
              <w:ind w:left="34" w:hanging="1"/>
              <w:rPr>
                <w:szCs w:val="24"/>
              </w:rPr>
            </w:pPr>
            <w:r w:rsidRPr="00553950">
              <w:rPr>
                <w:szCs w:val="24"/>
              </w:rPr>
              <w:lastRenderedPageBreak/>
              <w:t>на шаге 5 реквизиты записи об обжаловании решения изменены.</w:t>
            </w:r>
          </w:p>
          <w:p w14:paraId="10D466F2" w14:textId="77777777" w:rsidR="00F21BC6" w:rsidRPr="00553950" w:rsidRDefault="004D71E9">
            <w:pPr>
              <w:pStyle w:val="affffffff4"/>
              <w:tabs>
                <w:tab w:val="left" w:pos="300"/>
              </w:tabs>
              <w:rPr>
                <w:szCs w:val="24"/>
              </w:rPr>
            </w:pPr>
            <w:r w:rsidRPr="00553950">
              <w:rPr>
                <w:szCs w:val="24"/>
              </w:rPr>
              <w:t xml:space="preserve">(При проверке на корректность вводимых значений атрибута выводятся следующие сообщения у </w:t>
            </w:r>
            <w:r w:rsidRPr="00553950">
              <w:rPr>
                <w:szCs w:val="24"/>
              </w:rPr>
              <w:lastRenderedPageBreak/>
              <w:t xml:space="preserve">атрибутов: </w:t>
            </w:r>
          </w:p>
          <w:p w14:paraId="3F7E01A5" w14:textId="77777777" w:rsidR="00F21BC6" w:rsidRPr="00553950" w:rsidRDefault="004D71E9">
            <w:pPr>
              <w:pStyle w:val="affffffff4"/>
              <w:tabs>
                <w:tab w:val="left" w:pos="300"/>
              </w:tabs>
              <w:rPr>
                <w:szCs w:val="24"/>
              </w:rPr>
            </w:pPr>
            <w:r w:rsidRPr="00553950">
              <w:t>–</w:t>
            </w:r>
            <w:r w:rsidRPr="00553950">
              <w:rPr>
                <w:szCs w:val="24"/>
              </w:rPr>
              <w:t>Номер принятого решения: «Разрешен ввод кириллицы, цифр, знаков «-» (тире) и «/» (слеш) и пробела»</w:t>
            </w:r>
          </w:p>
          <w:p w14:paraId="6011E577" w14:textId="77777777" w:rsidR="00F21BC6" w:rsidRPr="00553950" w:rsidRDefault="004D71E9">
            <w:pPr>
              <w:pStyle w:val="affffffff4"/>
              <w:tabs>
                <w:tab w:val="left" w:pos="300"/>
              </w:tabs>
              <w:ind w:left="34"/>
              <w:rPr>
                <w:szCs w:val="24"/>
              </w:rPr>
            </w:pPr>
            <w:r w:rsidRPr="00553950">
              <w:t>–</w:t>
            </w:r>
            <w:r w:rsidRPr="00553950">
              <w:rPr>
                <w:szCs w:val="24"/>
              </w:rPr>
              <w:t>Дата принятия решения:</w:t>
            </w:r>
          </w:p>
          <w:p w14:paraId="299CEDDC" w14:textId="77777777" w:rsidR="00F21BC6" w:rsidRPr="00553950" w:rsidRDefault="004D71E9">
            <w:pPr>
              <w:pStyle w:val="af"/>
              <w:widowControl w:val="0"/>
              <w:tabs>
                <w:tab w:val="left" w:pos="300"/>
              </w:tabs>
              <w:ind w:left="0"/>
              <w:contextualSpacing/>
              <w:rPr>
                <w:lang w:eastAsia="ru-RU"/>
              </w:rPr>
            </w:pPr>
            <w:r w:rsidRPr="00553950">
              <w:rPr>
                <w:lang w:eastAsia="ru-RU"/>
              </w:rPr>
              <w:t>«Некорректный формат даты»</w:t>
            </w:r>
          </w:p>
          <w:p w14:paraId="045DCC6B" w14:textId="77777777" w:rsidR="00F21BC6" w:rsidRPr="00553950" w:rsidRDefault="004D71E9">
            <w:pPr>
              <w:pStyle w:val="af"/>
              <w:widowControl w:val="0"/>
              <w:tabs>
                <w:tab w:val="left" w:pos="300"/>
              </w:tabs>
              <w:ind w:left="0"/>
              <w:contextualSpacing/>
            </w:pPr>
            <w:r w:rsidRPr="00553950">
              <w:t>–Наименование комиссии, принявшей решение: «Разрешен ввод кириллицы, цифр, знаков «-» (тире) и «/» (слеш) и пробела»</w:t>
            </w:r>
            <w:r w:rsidRPr="00553950">
              <w:rPr>
                <w:lang w:eastAsia="ru-RU"/>
              </w:rPr>
              <w:t>)</w:t>
            </w:r>
          </w:p>
        </w:tc>
        <w:tc>
          <w:tcPr>
            <w:tcW w:w="3402" w:type="dxa"/>
            <w:vMerge/>
            <w:tcBorders>
              <w:left w:val="single" w:sz="4" w:space="0" w:color="auto"/>
              <w:right w:val="single" w:sz="4" w:space="0" w:color="auto"/>
            </w:tcBorders>
            <w:shd w:val="clear" w:color="auto" w:fill="auto"/>
          </w:tcPr>
          <w:p w14:paraId="1D77E0E4" w14:textId="77777777" w:rsidR="00F21BC6" w:rsidRPr="00553950" w:rsidRDefault="00F21BC6">
            <w:pPr>
              <w:pStyle w:val="affffffff4"/>
              <w:rPr>
                <w:b/>
                <w:szCs w:val="24"/>
              </w:rPr>
            </w:pPr>
          </w:p>
        </w:tc>
      </w:tr>
      <w:tr w:rsidR="00553950" w:rsidRPr="00553950" w14:paraId="0949CED6" w14:textId="77777777">
        <w:trPr>
          <w:trHeight w:val="267"/>
        </w:trPr>
        <w:tc>
          <w:tcPr>
            <w:tcW w:w="562" w:type="dxa"/>
            <w:vMerge/>
            <w:tcBorders>
              <w:left w:val="single" w:sz="4" w:space="0" w:color="auto"/>
              <w:right w:val="single" w:sz="4" w:space="0" w:color="auto"/>
            </w:tcBorders>
          </w:tcPr>
          <w:p w14:paraId="3669474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FE0B47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77A66C"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B3866D0" w14:textId="77777777" w:rsidR="00F21BC6" w:rsidRPr="00553950" w:rsidRDefault="004D71E9">
            <w:pPr>
              <w:contextualSpacing/>
              <w:rPr>
                <w:b/>
                <w:bCs/>
              </w:rPr>
            </w:pPr>
            <w:r w:rsidRPr="00553950">
              <w:t>Положительным результатом проверки для пользователя с ролью «</w:t>
            </w:r>
            <w:r w:rsidRPr="00553950">
              <w:rPr>
                <w:b/>
                <w:bCs/>
              </w:rPr>
              <w:t xml:space="preserve">Военный комиссар» </w:t>
            </w:r>
            <w:r w:rsidRPr="00553950">
              <w:t>является:</w:t>
            </w:r>
          </w:p>
        </w:tc>
        <w:tc>
          <w:tcPr>
            <w:tcW w:w="3402" w:type="dxa"/>
            <w:vMerge/>
            <w:tcBorders>
              <w:left w:val="single" w:sz="4" w:space="0" w:color="auto"/>
              <w:right w:val="single" w:sz="4" w:space="0" w:color="auto"/>
            </w:tcBorders>
            <w:shd w:val="clear" w:color="auto" w:fill="auto"/>
          </w:tcPr>
          <w:p w14:paraId="0DCCEA6B" w14:textId="77777777" w:rsidR="00F21BC6" w:rsidRPr="00553950" w:rsidRDefault="00F21BC6">
            <w:pPr>
              <w:pStyle w:val="affffffff4"/>
              <w:rPr>
                <w:b/>
                <w:szCs w:val="24"/>
              </w:rPr>
            </w:pPr>
          </w:p>
        </w:tc>
      </w:tr>
      <w:tr w:rsidR="00553950" w:rsidRPr="00553950" w14:paraId="5453B428" w14:textId="77777777">
        <w:trPr>
          <w:trHeight w:val="267"/>
        </w:trPr>
        <w:tc>
          <w:tcPr>
            <w:tcW w:w="562" w:type="dxa"/>
            <w:vMerge/>
            <w:tcBorders>
              <w:left w:val="single" w:sz="4" w:space="0" w:color="auto"/>
              <w:right w:val="single" w:sz="4" w:space="0" w:color="auto"/>
            </w:tcBorders>
          </w:tcPr>
          <w:p w14:paraId="6F90918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82CB5B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436807" w14:textId="77777777" w:rsidR="00F21BC6" w:rsidRPr="00553950" w:rsidRDefault="004D71E9">
            <w:pPr>
              <w:pStyle w:val="affffffff4"/>
              <w:numPr>
                <w:ilvl w:val="0"/>
                <w:numId w:val="108"/>
              </w:numPr>
              <w:rPr>
                <w:szCs w:val="24"/>
              </w:rPr>
            </w:pPr>
            <w:r w:rsidRPr="00553950">
              <w:rPr>
                <w:szCs w:val="24"/>
              </w:rPr>
              <w:t>Пользователь переходит в раздел «Администрирование» → «Администрирование УЗ» → «Журнал пользовательских операций» для просмотра ранее выполненных действий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FA7968" w14:textId="77777777" w:rsidR="00F21BC6" w:rsidRPr="00553950" w:rsidRDefault="004D71E9">
            <w:pPr>
              <w:pStyle w:val="af"/>
              <w:widowControl w:val="0"/>
              <w:tabs>
                <w:tab w:val="left" w:pos="300"/>
              </w:tabs>
              <w:ind w:left="0"/>
              <w:contextualSpacing/>
            </w:pPr>
            <w:r w:rsidRPr="00553950">
              <w:t>– на шаге 6 действия пользователей зафиксированы в Журнале пользовательских операций;</w:t>
            </w:r>
          </w:p>
          <w:p w14:paraId="3E1072B5"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180D6120" w14:textId="77777777" w:rsidR="00F21BC6" w:rsidRPr="00553950" w:rsidRDefault="00F21BC6">
            <w:pPr>
              <w:pStyle w:val="affffffff4"/>
              <w:rPr>
                <w:b/>
                <w:szCs w:val="24"/>
              </w:rPr>
            </w:pPr>
          </w:p>
        </w:tc>
      </w:tr>
      <w:tr w:rsidR="00553950" w:rsidRPr="00553950" w14:paraId="3E5D07B1" w14:textId="77777777">
        <w:trPr>
          <w:trHeight w:val="267"/>
        </w:trPr>
        <w:tc>
          <w:tcPr>
            <w:tcW w:w="562" w:type="dxa"/>
            <w:vMerge/>
            <w:tcBorders>
              <w:left w:val="single" w:sz="4" w:space="0" w:color="auto"/>
              <w:right w:val="single" w:sz="4" w:space="0" w:color="auto"/>
            </w:tcBorders>
          </w:tcPr>
          <w:p w14:paraId="2A3350D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DB096E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99029D" w14:textId="77777777" w:rsidR="00F21BC6" w:rsidRPr="00553950" w:rsidRDefault="004D71E9">
            <w:pPr>
              <w:pStyle w:val="affffffff4"/>
              <w:numPr>
                <w:ilvl w:val="0"/>
                <w:numId w:val="108"/>
              </w:numPr>
              <w:jc w:val="both"/>
              <w:rPr>
                <w:szCs w:val="24"/>
              </w:rPr>
            </w:pPr>
            <w:r w:rsidRPr="00553950">
              <w:rPr>
                <w:szCs w:val="24"/>
              </w:rPr>
              <w:t xml:space="preserve">В разделе «Отчеты» </w:t>
            </w:r>
            <w:r w:rsidRPr="00553950">
              <w:t xml:space="preserve">выбрать отчет с наименованием «Отчет по обжалованию решений комиссий»; в открывшемся окне нажать на кнопку «+ Создать отчет»; в </w:t>
            </w:r>
            <w:r w:rsidRPr="00553950">
              <w:lastRenderedPageBreak/>
              <w:t>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 текущую дату;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B0628CF" w14:textId="77777777" w:rsidR="00F21BC6" w:rsidRPr="00553950" w:rsidRDefault="004D71E9">
            <w:pPr>
              <w:pStyle w:val="affffffff4"/>
              <w:numPr>
                <w:ilvl w:val="0"/>
                <w:numId w:val="105"/>
              </w:numPr>
              <w:tabs>
                <w:tab w:val="left" w:pos="317"/>
              </w:tabs>
              <w:ind w:left="34" w:hanging="1"/>
              <w:rPr>
                <w:szCs w:val="24"/>
              </w:rPr>
            </w:pPr>
            <w:r w:rsidRPr="00553950">
              <w:rPr>
                <w:szCs w:val="24"/>
              </w:rPr>
              <w:lastRenderedPageBreak/>
              <w:t xml:space="preserve">на шаге 7 отчет с наименованием «Отчет по обжалованию решений комиссий» сформирован, </w:t>
            </w:r>
            <w:r w:rsidRPr="00553950">
              <w:rPr>
                <w:szCs w:val="24"/>
              </w:rPr>
              <w:lastRenderedPageBreak/>
              <w:t>заполнены сведения по изменению записи.</w:t>
            </w:r>
          </w:p>
          <w:p w14:paraId="66587CFD" w14:textId="77777777" w:rsidR="00F21BC6" w:rsidRPr="00553950" w:rsidRDefault="00F21BC6">
            <w:pPr>
              <w:pStyle w:val="af"/>
              <w:widowControl w:val="0"/>
              <w:tabs>
                <w:tab w:val="left" w:pos="300"/>
              </w:tabs>
              <w:ind w:left="0"/>
              <w:contextualSpacing/>
            </w:pPr>
          </w:p>
        </w:tc>
        <w:tc>
          <w:tcPr>
            <w:tcW w:w="3402" w:type="dxa"/>
            <w:vMerge/>
            <w:tcBorders>
              <w:left w:val="single" w:sz="4" w:space="0" w:color="auto"/>
              <w:right w:val="single" w:sz="4" w:space="0" w:color="auto"/>
            </w:tcBorders>
            <w:shd w:val="clear" w:color="auto" w:fill="auto"/>
          </w:tcPr>
          <w:p w14:paraId="6BBFF669" w14:textId="77777777" w:rsidR="00F21BC6" w:rsidRPr="00553950" w:rsidRDefault="00F21BC6">
            <w:pPr>
              <w:pStyle w:val="affffffff4"/>
              <w:rPr>
                <w:b/>
                <w:szCs w:val="24"/>
              </w:rPr>
            </w:pPr>
          </w:p>
        </w:tc>
      </w:tr>
      <w:tr w:rsidR="00553950" w:rsidRPr="00553950" w14:paraId="141F1C2A" w14:textId="77777777">
        <w:trPr>
          <w:trHeight w:val="267"/>
        </w:trPr>
        <w:tc>
          <w:tcPr>
            <w:tcW w:w="562" w:type="dxa"/>
            <w:vMerge/>
            <w:tcBorders>
              <w:left w:val="single" w:sz="4" w:space="0" w:color="auto"/>
              <w:right w:val="single" w:sz="4" w:space="0" w:color="auto"/>
            </w:tcBorders>
          </w:tcPr>
          <w:p w14:paraId="11FCDA5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C51B2B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4218A1"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63B7C5E2"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C2F5070" w14:textId="77777777" w:rsidR="00F21BC6" w:rsidRPr="00553950" w:rsidRDefault="004D71E9">
            <w:pPr>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ВК субъекта» </w:t>
            </w:r>
            <w:r w:rsidRPr="00553950">
              <w:t>является:</w:t>
            </w:r>
          </w:p>
        </w:tc>
        <w:tc>
          <w:tcPr>
            <w:tcW w:w="3402" w:type="dxa"/>
            <w:vMerge/>
            <w:tcBorders>
              <w:left w:val="single" w:sz="4" w:space="0" w:color="auto"/>
              <w:right w:val="single" w:sz="4" w:space="0" w:color="auto"/>
            </w:tcBorders>
            <w:shd w:val="clear" w:color="auto" w:fill="auto"/>
          </w:tcPr>
          <w:p w14:paraId="5E2D8A4A" w14:textId="77777777" w:rsidR="00F21BC6" w:rsidRPr="00553950" w:rsidRDefault="00F21BC6">
            <w:pPr>
              <w:pStyle w:val="affffffff4"/>
              <w:rPr>
                <w:b/>
                <w:szCs w:val="24"/>
              </w:rPr>
            </w:pPr>
          </w:p>
        </w:tc>
      </w:tr>
      <w:tr w:rsidR="00553950" w:rsidRPr="00553950" w14:paraId="0D138A4D" w14:textId="77777777">
        <w:trPr>
          <w:trHeight w:val="267"/>
        </w:trPr>
        <w:tc>
          <w:tcPr>
            <w:tcW w:w="562" w:type="dxa"/>
            <w:vMerge/>
            <w:tcBorders>
              <w:left w:val="single" w:sz="4" w:space="0" w:color="auto"/>
              <w:right w:val="single" w:sz="4" w:space="0" w:color="auto"/>
            </w:tcBorders>
          </w:tcPr>
          <w:p w14:paraId="0888449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EBBF35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739AC3" w14:textId="77777777" w:rsidR="00F21BC6" w:rsidRPr="00553950" w:rsidRDefault="004D71E9">
            <w:pPr>
              <w:pStyle w:val="affffffff4"/>
              <w:numPr>
                <w:ilvl w:val="0"/>
                <w:numId w:val="108"/>
              </w:numPr>
              <w:rPr>
                <w:szCs w:val="24"/>
              </w:rPr>
            </w:pPr>
            <w:r w:rsidRPr="00553950">
              <w:rPr>
                <w:szCs w:val="24"/>
              </w:rPr>
              <w:t>Выполнить действие, указанное в шаге 6.</w:t>
            </w:r>
          </w:p>
          <w:p w14:paraId="5D050760" w14:textId="77777777" w:rsidR="00F21BC6" w:rsidRPr="00553950" w:rsidRDefault="004D71E9">
            <w:pPr>
              <w:pStyle w:val="affffffff4"/>
              <w:rPr>
                <w:szCs w:val="24"/>
              </w:rPr>
            </w:pPr>
            <w:r w:rsidRPr="00553950">
              <w:rPr>
                <w:szCs w:val="24"/>
              </w:rPr>
              <w:t>В  разделе «Отчеты» выбрать отчет с наименованием «Отчет по обжалованию решений комиссий»;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F8D43B" w14:textId="77777777" w:rsidR="00F21BC6" w:rsidRPr="00553950" w:rsidRDefault="004D71E9">
            <w:pPr>
              <w:pStyle w:val="af"/>
              <w:widowControl w:val="0"/>
              <w:numPr>
                <w:ilvl w:val="0"/>
                <w:numId w:val="105"/>
              </w:numPr>
              <w:tabs>
                <w:tab w:val="left" w:pos="317"/>
              </w:tabs>
              <w:ind w:left="34" w:hanging="1"/>
              <w:contextualSpacing/>
            </w:pPr>
            <w:r w:rsidRPr="00553950">
              <w:t>на шаге 8 действия пользователей зафиксированы в Журнале пользовательских операций, «Отчет по обжалованию решений комиссий сформирован, заполнены сведения по изменению записи.</w:t>
            </w:r>
          </w:p>
        </w:tc>
        <w:tc>
          <w:tcPr>
            <w:tcW w:w="3402" w:type="dxa"/>
            <w:vMerge/>
            <w:tcBorders>
              <w:left w:val="single" w:sz="4" w:space="0" w:color="auto"/>
              <w:right w:val="single" w:sz="4" w:space="0" w:color="auto"/>
            </w:tcBorders>
            <w:shd w:val="clear" w:color="auto" w:fill="auto"/>
          </w:tcPr>
          <w:p w14:paraId="78F2938D" w14:textId="77777777" w:rsidR="00F21BC6" w:rsidRPr="00553950" w:rsidRDefault="00F21BC6">
            <w:pPr>
              <w:pStyle w:val="affffffff4"/>
              <w:rPr>
                <w:b/>
                <w:szCs w:val="24"/>
              </w:rPr>
            </w:pPr>
          </w:p>
        </w:tc>
      </w:tr>
      <w:tr w:rsidR="00553950" w:rsidRPr="00553950" w14:paraId="73ABE46C" w14:textId="77777777">
        <w:trPr>
          <w:trHeight w:val="267"/>
        </w:trPr>
        <w:tc>
          <w:tcPr>
            <w:tcW w:w="562" w:type="dxa"/>
            <w:vMerge/>
            <w:tcBorders>
              <w:left w:val="single" w:sz="4" w:space="0" w:color="auto"/>
              <w:right w:val="single" w:sz="4" w:space="0" w:color="auto"/>
            </w:tcBorders>
          </w:tcPr>
          <w:p w14:paraId="41AD6C0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5167AB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6EE2CD"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4AFF92E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9B3D693" w14:textId="77777777" w:rsidR="00F21BC6" w:rsidRPr="00553950" w:rsidRDefault="004D71E9">
            <w:pPr>
              <w:contextualSpacing/>
            </w:pPr>
            <w:r w:rsidRPr="00553950">
              <w:t xml:space="preserve">Положительным результатом проверки для пользователя с ролью </w:t>
            </w:r>
            <w:r w:rsidRPr="00553950">
              <w:rPr>
                <w:b/>
                <w:bCs/>
              </w:rPr>
              <w:t>«Наблюдатель ГОМУ»</w:t>
            </w:r>
            <w:r w:rsidRPr="00553950">
              <w:t xml:space="preserve"> является:</w:t>
            </w:r>
          </w:p>
        </w:tc>
        <w:tc>
          <w:tcPr>
            <w:tcW w:w="3402" w:type="dxa"/>
            <w:vMerge/>
            <w:tcBorders>
              <w:left w:val="single" w:sz="4" w:space="0" w:color="auto"/>
              <w:right w:val="single" w:sz="4" w:space="0" w:color="auto"/>
            </w:tcBorders>
            <w:shd w:val="clear" w:color="auto" w:fill="auto"/>
          </w:tcPr>
          <w:p w14:paraId="133BAEC1" w14:textId="77777777" w:rsidR="00F21BC6" w:rsidRPr="00553950" w:rsidRDefault="00F21BC6">
            <w:pPr>
              <w:pStyle w:val="affffffff4"/>
              <w:rPr>
                <w:b/>
                <w:szCs w:val="24"/>
              </w:rPr>
            </w:pPr>
          </w:p>
        </w:tc>
      </w:tr>
      <w:tr w:rsidR="00553950" w:rsidRPr="00553950" w14:paraId="66920A91" w14:textId="77777777">
        <w:trPr>
          <w:trHeight w:val="267"/>
        </w:trPr>
        <w:tc>
          <w:tcPr>
            <w:tcW w:w="562" w:type="dxa"/>
            <w:vMerge/>
            <w:tcBorders>
              <w:left w:val="single" w:sz="4" w:space="0" w:color="auto"/>
              <w:right w:val="single" w:sz="4" w:space="0" w:color="auto"/>
            </w:tcBorders>
          </w:tcPr>
          <w:p w14:paraId="2466F9E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D8EA1C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E167B3" w14:textId="77777777" w:rsidR="00F21BC6" w:rsidRPr="00553950" w:rsidRDefault="004D71E9">
            <w:pPr>
              <w:pStyle w:val="affffffff4"/>
              <w:numPr>
                <w:ilvl w:val="0"/>
                <w:numId w:val="108"/>
              </w:numPr>
              <w:rPr>
                <w:szCs w:val="24"/>
              </w:rPr>
            </w:pPr>
            <w:r w:rsidRPr="00553950">
              <w:rPr>
                <w:szCs w:val="24"/>
              </w:rPr>
              <w:t>Выполнить действие, указанное в шаге 6.</w:t>
            </w:r>
          </w:p>
          <w:p w14:paraId="79540308" w14:textId="77777777" w:rsidR="00F21BC6" w:rsidRPr="00553950" w:rsidRDefault="004D71E9">
            <w:pPr>
              <w:pStyle w:val="affffffff4"/>
              <w:rPr>
                <w:szCs w:val="24"/>
              </w:rPr>
            </w:pPr>
            <w:r w:rsidRPr="00553950">
              <w:rPr>
                <w:szCs w:val="24"/>
              </w:rPr>
              <w:t>в разделе «Отчеты» выбрать отчет с наименованием «Отчет по обжалованию решений комиссий»;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055546" w14:textId="77777777" w:rsidR="00F21BC6" w:rsidRPr="00553950" w:rsidRDefault="004D71E9">
            <w:pPr>
              <w:pStyle w:val="af"/>
              <w:widowControl w:val="0"/>
              <w:numPr>
                <w:ilvl w:val="0"/>
                <w:numId w:val="105"/>
              </w:numPr>
              <w:tabs>
                <w:tab w:val="left" w:pos="317"/>
              </w:tabs>
              <w:ind w:left="34" w:hanging="1"/>
              <w:contextualSpacing/>
              <w:rPr>
                <w:b/>
                <w:bCs/>
              </w:rPr>
            </w:pPr>
            <w:r w:rsidRPr="00553950">
              <w:t>на шаге 9 действия пользователей зафиксированы в Журнале пользовательских операций, «Отчет по обжалованию решений комиссий» сформирован, заполнены сведения по изменению записи.</w:t>
            </w:r>
          </w:p>
        </w:tc>
        <w:tc>
          <w:tcPr>
            <w:tcW w:w="3402" w:type="dxa"/>
            <w:vMerge/>
            <w:tcBorders>
              <w:left w:val="single" w:sz="4" w:space="0" w:color="auto"/>
              <w:right w:val="single" w:sz="4" w:space="0" w:color="auto"/>
            </w:tcBorders>
            <w:shd w:val="clear" w:color="auto" w:fill="auto"/>
          </w:tcPr>
          <w:p w14:paraId="12A53294" w14:textId="77777777" w:rsidR="00F21BC6" w:rsidRPr="00553950" w:rsidRDefault="00F21BC6">
            <w:pPr>
              <w:pStyle w:val="affffffff4"/>
              <w:rPr>
                <w:b/>
                <w:szCs w:val="24"/>
              </w:rPr>
            </w:pPr>
          </w:p>
        </w:tc>
      </w:tr>
      <w:tr w:rsidR="00553950" w:rsidRPr="00553950" w14:paraId="1B62FAF8" w14:textId="77777777">
        <w:trPr>
          <w:trHeight w:val="267"/>
        </w:trPr>
        <w:tc>
          <w:tcPr>
            <w:tcW w:w="562" w:type="dxa"/>
            <w:vMerge/>
            <w:tcBorders>
              <w:left w:val="single" w:sz="4" w:space="0" w:color="auto"/>
              <w:right w:val="single" w:sz="4" w:space="0" w:color="auto"/>
            </w:tcBorders>
          </w:tcPr>
          <w:p w14:paraId="0BAC3C5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9946D8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3B11FC"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3B2DDBFF"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95D8B65" w14:textId="77777777" w:rsidR="00F21BC6" w:rsidRPr="00553950" w:rsidRDefault="004D71E9">
            <w:pPr>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t>является:</w:t>
            </w:r>
          </w:p>
        </w:tc>
        <w:tc>
          <w:tcPr>
            <w:tcW w:w="3402" w:type="dxa"/>
            <w:vMerge/>
            <w:tcBorders>
              <w:left w:val="single" w:sz="4" w:space="0" w:color="auto"/>
              <w:right w:val="single" w:sz="4" w:space="0" w:color="auto"/>
            </w:tcBorders>
            <w:shd w:val="clear" w:color="auto" w:fill="auto"/>
          </w:tcPr>
          <w:p w14:paraId="44B97FA7" w14:textId="77777777" w:rsidR="00F21BC6" w:rsidRPr="00553950" w:rsidRDefault="00F21BC6">
            <w:pPr>
              <w:pStyle w:val="affffffff4"/>
              <w:rPr>
                <w:b/>
                <w:szCs w:val="24"/>
              </w:rPr>
            </w:pPr>
          </w:p>
        </w:tc>
      </w:tr>
      <w:tr w:rsidR="00553950" w:rsidRPr="00553950" w14:paraId="53C2343E" w14:textId="77777777">
        <w:trPr>
          <w:trHeight w:val="267"/>
        </w:trPr>
        <w:tc>
          <w:tcPr>
            <w:tcW w:w="562" w:type="dxa"/>
            <w:vMerge/>
            <w:tcBorders>
              <w:left w:val="single" w:sz="4" w:space="0" w:color="auto"/>
              <w:right w:val="single" w:sz="4" w:space="0" w:color="auto"/>
            </w:tcBorders>
          </w:tcPr>
          <w:p w14:paraId="3F42B2A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CCC206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042606" w14:textId="77777777" w:rsidR="00F21BC6" w:rsidRPr="00553950" w:rsidRDefault="004D71E9">
            <w:pPr>
              <w:pStyle w:val="affffffff4"/>
              <w:numPr>
                <w:ilvl w:val="0"/>
                <w:numId w:val="108"/>
              </w:numPr>
              <w:rPr>
                <w:szCs w:val="24"/>
              </w:rPr>
            </w:pPr>
            <w:r w:rsidRPr="00553950">
              <w:rPr>
                <w:szCs w:val="24"/>
              </w:rPr>
              <w:t>В</w:t>
            </w:r>
            <w:r w:rsidRPr="00553950">
              <w:t>ыполнить действие, указанное в шаге 6,8</w:t>
            </w:r>
            <w:r w:rsidRPr="00553950">
              <w:rPr>
                <w:szCs w:val="24"/>
              </w:rPr>
              <w:t>(формирование отчета)</w:t>
            </w:r>
          </w:p>
          <w:p w14:paraId="403391EA"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71A0C4" w14:textId="77777777" w:rsidR="00F21BC6" w:rsidRPr="00553950" w:rsidRDefault="004D71E9">
            <w:pPr>
              <w:pStyle w:val="af"/>
              <w:widowControl w:val="0"/>
              <w:numPr>
                <w:ilvl w:val="0"/>
                <w:numId w:val="105"/>
              </w:numPr>
              <w:tabs>
                <w:tab w:val="left" w:pos="317"/>
              </w:tabs>
              <w:ind w:left="34" w:hanging="1"/>
              <w:contextualSpacing/>
            </w:pPr>
            <w:r w:rsidRPr="00553950">
              <w:t xml:space="preserve">на шаге 10 действия пользователей зафиксированы в Журнале пользовательских операций, «Отчет по обжалованию решений комиссий» сформирован, заполнены сведения по изменению записи. </w:t>
            </w:r>
          </w:p>
        </w:tc>
        <w:tc>
          <w:tcPr>
            <w:tcW w:w="3402" w:type="dxa"/>
            <w:vMerge/>
            <w:tcBorders>
              <w:left w:val="single" w:sz="4" w:space="0" w:color="auto"/>
              <w:bottom w:val="single" w:sz="4" w:space="0" w:color="auto"/>
              <w:right w:val="single" w:sz="4" w:space="0" w:color="auto"/>
            </w:tcBorders>
            <w:shd w:val="clear" w:color="auto" w:fill="auto"/>
          </w:tcPr>
          <w:p w14:paraId="4331421D" w14:textId="77777777" w:rsidR="00F21BC6" w:rsidRPr="00553950" w:rsidRDefault="00F21BC6">
            <w:pPr>
              <w:pStyle w:val="affffffff4"/>
              <w:rPr>
                <w:b/>
                <w:szCs w:val="24"/>
              </w:rPr>
            </w:pPr>
          </w:p>
        </w:tc>
      </w:tr>
      <w:tr w:rsidR="00553950" w:rsidRPr="00553950" w14:paraId="190FFEC5" w14:textId="77777777">
        <w:trPr>
          <w:trHeight w:val="591"/>
        </w:trPr>
        <w:tc>
          <w:tcPr>
            <w:tcW w:w="562" w:type="dxa"/>
            <w:tcBorders>
              <w:top w:val="single" w:sz="4" w:space="0" w:color="auto"/>
              <w:left w:val="single" w:sz="4" w:space="0" w:color="auto"/>
              <w:bottom w:val="single" w:sz="4" w:space="0" w:color="auto"/>
              <w:right w:val="single" w:sz="4" w:space="0" w:color="auto"/>
            </w:tcBorders>
          </w:tcPr>
          <w:p w14:paraId="5C5B02F7"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tcPr>
          <w:p w14:paraId="2A8DB2C5" w14:textId="77777777" w:rsidR="00F21BC6" w:rsidRPr="00553950" w:rsidRDefault="004D71E9">
            <w:pPr>
              <w:pStyle w:val="affffffff4"/>
              <w:jc w:val="center"/>
              <w:rPr>
                <w:b/>
                <w:szCs w:val="24"/>
              </w:rPr>
            </w:pPr>
            <w:r w:rsidRPr="00553950">
              <w:rPr>
                <w:b/>
                <w:szCs w:val="24"/>
              </w:rPr>
              <w:t>Компонент «Учет административной, уголовной ответственности при нарушении Закона о воинской обязанности и военной службе»</w:t>
            </w:r>
          </w:p>
        </w:tc>
      </w:tr>
      <w:tr w:rsidR="00553950" w:rsidRPr="00553950" w14:paraId="7B65E0D0" w14:textId="77777777">
        <w:trPr>
          <w:trHeight w:val="404"/>
        </w:trPr>
        <w:tc>
          <w:tcPr>
            <w:tcW w:w="562" w:type="dxa"/>
            <w:vMerge w:val="restart"/>
            <w:tcBorders>
              <w:top w:val="single" w:sz="4" w:space="0" w:color="auto"/>
              <w:left w:val="single" w:sz="4" w:space="0" w:color="auto"/>
              <w:right w:val="single" w:sz="4" w:space="0" w:color="auto"/>
            </w:tcBorders>
          </w:tcPr>
          <w:p w14:paraId="15AD7ED2" w14:textId="77777777" w:rsidR="00F21BC6" w:rsidRPr="00553950" w:rsidRDefault="004D71E9">
            <w:pPr>
              <w:pStyle w:val="af"/>
              <w:widowControl w:val="0"/>
              <w:numPr>
                <w:ilvl w:val="2"/>
                <w:numId w:val="275"/>
              </w:numPr>
              <w:suppressLineNumbers/>
              <w:ind w:left="57" w:right="-57"/>
              <w:contextualSpacing/>
            </w:pPr>
            <w:r w:rsidRPr="00553950">
              <w:t>35.</w:t>
            </w:r>
          </w:p>
        </w:tc>
        <w:tc>
          <w:tcPr>
            <w:tcW w:w="2415" w:type="dxa"/>
            <w:vMerge w:val="restart"/>
            <w:tcBorders>
              <w:top w:val="single" w:sz="4" w:space="0" w:color="auto"/>
              <w:left w:val="single" w:sz="4" w:space="0" w:color="auto"/>
              <w:right w:val="single" w:sz="4" w:space="0" w:color="auto"/>
            </w:tcBorders>
            <w:shd w:val="clear" w:color="auto" w:fill="auto"/>
          </w:tcPr>
          <w:p w14:paraId="3BE6FB0E" w14:textId="77777777" w:rsidR="00F21BC6" w:rsidRPr="00553950" w:rsidRDefault="004D71E9">
            <w:pPr>
              <w:pStyle w:val="affffffff4"/>
              <w:rPr>
                <w:szCs w:val="24"/>
              </w:rPr>
            </w:pPr>
            <w:r w:rsidRPr="00553950">
              <w:rPr>
                <w:szCs w:val="24"/>
              </w:rPr>
              <w:t>Административная ответственность (ручной ввод)</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3A2DD7"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DFD5E34"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Сотрудника ГОМУ </w:t>
            </w:r>
            <w:r w:rsidRPr="00553950">
              <w:t>является:</w:t>
            </w:r>
          </w:p>
        </w:tc>
        <w:tc>
          <w:tcPr>
            <w:tcW w:w="3402" w:type="dxa"/>
            <w:vMerge w:val="restart"/>
            <w:tcBorders>
              <w:top w:val="single" w:sz="4" w:space="0" w:color="auto"/>
              <w:left w:val="single" w:sz="4" w:space="0" w:color="auto"/>
              <w:right w:val="single" w:sz="4" w:space="0" w:color="auto"/>
            </w:tcBorders>
            <w:shd w:val="clear" w:color="auto" w:fill="auto"/>
          </w:tcPr>
          <w:p w14:paraId="7C13ED91" w14:textId="77777777" w:rsidR="00F21BC6" w:rsidRPr="00553950" w:rsidRDefault="004D71E9">
            <w:pPr>
              <w:pStyle w:val="affffffff4"/>
              <w:rPr>
                <w:b/>
                <w:szCs w:val="24"/>
              </w:rPr>
            </w:pPr>
            <w:r w:rsidRPr="00553950">
              <w:rPr>
                <w:b/>
                <w:szCs w:val="24"/>
              </w:rPr>
              <w:t>Предварительные условия:</w:t>
            </w:r>
          </w:p>
          <w:p w14:paraId="238DDD79" w14:textId="77777777" w:rsidR="00F21BC6" w:rsidRPr="00553950" w:rsidRDefault="004D71E9">
            <w:pPr>
              <w:pStyle w:val="affffffff4"/>
              <w:rPr>
                <w:szCs w:val="24"/>
              </w:rPr>
            </w:pPr>
            <w:r w:rsidRPr="00553950">
              <w:rPr>
                <w:szCs w:val="24"/>
              </w:rPr>
              <w:t>В проверке используются данные гражданина 1</w:t>
            </w:r>
          </w:p>
          <w:p w14:paraId="14761FEF" w14:textId="77777777" w:rsidR="00F21BC6" w:rsidRPr="00553950" w:rsidRDefault="00F21BC6">
            <w:pPr>
              <w:pStyle w:val="affffffff4"/>
              <w:rPr>
                <w:b/>
                <w:szCs w:val="24"/>
              </w:rPr>
            </w:pPr>
          </w:p>
          <w:p w14:paraId="12B3D76A" w14:textId="77777777" w:rsidR="00F21BC6" w:rsidRPr="00553950" w:rsidRDefault="004D71E9">
            <w:pPr>
              <w:pStyle w:val="affffffff4"/>
              <w:rPr>
                <w:szCs w:val="24"/>
              </w:rPr>
            </w:pPr>
            <w:r w:rsidRPr="00553950">
              <w:rPr>
                <w:szCs w:val="24"/>
              </w:rPr>
              <w:t>1) В систему вносится тестовая информация о гражданах.</w:t>
            </w:r>
          </w:p>
          <w:p w14:paraId="185BAAD8" w14:textId="77777777" w:rsidR="00F21BC6" w:rsidRPr="00553950" w:rsidRDefault="004D71E9">
            <w:pPr>
              <w:pStyle w:val="affffffff4"/>
              <w:rPr>
                <w:szCs w:val="24"/>
              </w:rPr>
            </w:pPr>
            <w:r w:rsidRPr="00553950">
              <w:rPr>
                <w:szCs w:val="24"/>
              </w:rPr>
              <w:t>2) Пользователи с назначенными ролями:</w:t>
            </w:r>
          </w:p>
          <w:p w14:paraId="0FB5CFD4" w14:textId="77777777" w:rsidR="00F21BC6" w:rsidRPr="00553950" w:rsidRDefault="004D71E9">
            <w:pPr>
              <w:pStyle w:val="affffffff4"/>
              <w:numPr>
                <w:ilvl w:val="0"/>
                <w:numId w:val="125"/>
              </w:numPr>
              <w:tabs>
                <w:tab w:val="left" w:pos="321"/>
              </w:tabs>
              <w:ind w:left="34" w:firstLine="0"/>
              <w:rPr>
                <w:szCs w:val="24"/>
              </w:rPr>
            </w:pPr>
            <w:r w:rsidRPr="00553950">
              <w:rPr>
                <w:szCs w:val="24"/>
              </w:rPr>
              <w:t>Специалист ВК по воинскому учёту;</w:t>
            </w:r>
          </w:p>
          <w:p w14:paraId="4CF2A3B3"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137EDFE6"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ВК субъекта;</w:t>
            </w:r>
          </w:p>
          <w:p w14:paraId="0560342E" w14:textId="77777777" w:rsidR="00F21BC6" w:rsidRPr="00553950" w:rsidRDefault="004D71E9">
            <w:pPr>
              <w:pStyle w:val="affffffff4"/>
              <w:numPr>
                <w:ilvl w:val="0"/>
                <w:numId w:val="125"/>
              </w:numPr>
              <w:tabs>
                <w:tab w:val="left" w:pos="321"/>
              </w:tabs>
              <w:ind w:left="34" w:firstLine="0"/>
            </w:pPr>
            <w:r w:rsidRPr="00553950">
              <w:t>Наблюдателя штаба ВО;</w:t>
            </w:r>
          </w:p>
          <w:p w14:paraId="56BE6FF9"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ГОМУ;</w:t>
            </w:r>
          </w:p>
          <w:p w14:paraId="62DA8430" w14:textId="77777777" w:rsidR="00F21BC6" w:rsidRPr="00553950" w:rsidRDefault="004D71E9">
            <w:pPr>
              <w:pStyle w:val="affffffff4"/>
              <w:numPr>
                <w:ilvl w:val="0"/>
                <w:numId w:val="125"/>
              </w:numPr>
              <w:tabs>
                <w:tab w:val="left" w:pos="321"/>
              </w:tabs>
              <w:ind w:left="34" w:firstLine="0"/>
              <w:rPr>
                <w:szCs w:val="24"/>
              </w:rPr>
            </w:pPr>
            <w:r w:rsidRPr="00553950">
              <w:rPr>
                <w:szCs w:val="24"/>
              </w:rPr>
              <w:t>Сотрудник ГОМУ.</w:t>
            </w:r>
          </w:p>
          <w:p w14:paraId="740E1261" w14:textId="77777777" w:rsidR="00F21BC6" w:rsidRPr="00553950" w:rsidRDefault="00F21BC6">
            <w:pPr>
              <w:pStyle w:val="affffffff4"/>
              <w:tabs>
                <w:tab w:val="left" w:pos="321"/>
              </w:tabs>
              <w:ind w:left="34"/>
              <w:rPr>
                <w:szCs w:val="24"/>
              </w:rPr>
            </w:pPr>
          </w:p>
          <w:p w14:paraId="5AE4177C" w14:textId="77777777" w:rsidR="00F21BC6" w:rsidRPr="00553950" w:rsidRDefault="00F21BC6">
            <w:pPr>
              <w:pStyle w:val="affffffff4"/>
              <w:rPr>
                <w:b/>
                <w:szCs w:val="24"/>
              </w:rPr>
            </w:pPr>
          </w:p>
        </w:tc>
      </w:tr>
      <w:tr w:rsidR="00553950" w:rsidRPr="00553950" w14:paraId="375BF253" w14:textId="77777777">
        <w:trPr>
          <w:trHeight w:val="404"/>
        </w:trPr>
        <w:tc>
          <w:tcPr>
            <w:tcW w:w="562" w:type="dxa"/>
            <w:vMerge/>
            <w:tcBorders>
              <w:left w:val="single" w:sz="4" w:space="0" w:color="auto"/>
              <w:right w:val="single" w:sz="4" w:space="0" w:color="auto"/>
            </w:tcBorders>
          </w:tcPr>
          <w:p w14:paraId="0E6E739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E5439A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346315" w14:textId="77777777" w:rsidR="00F21BC6" w:rsidRPr="00553950" w:rsidRDefault="004D71E9">
            <w:pPr>
              <w:pStyle w:val="affffffff4"/>
              <w:numPr>
                <w:ilvl w:val="0"/>
                <w:numId w:val="110"/>
              </w:numPr>
              <w:rPr>
                <w:szCs w:val="24"/>
              </w:rPr>
            </w:pPr>
            <w:r w:rsidRPr="00553950">
              <w:rPr>
                <w:szCs w:val="24"/>
              </w:rPr>
              <w:t>Перейти в раздел «Аналитическая подсистема» → «Бизнес метрики»; нажать на виджет «Учет уголовной, административной ответственности»; зафиксировать отображаемые данные.</w:t>
            </w:r>
          </w:p>
          <w:p w14:paraId="34C9E4F0"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0608987" w14:textId="77777777" w:rsidR="00F21BC6" w:rsidRPr="00553950" w:rsidRDefault="004D71E9" w:rsidP="004D71E9">
            <w:pPr>
              <w:pStyle w:val="af"/>
              <w:numPr>
                <w:ilvl w:val="0"/>
                <w:numId w:val="299"/>
              </w:numPr>
              <w:tabs>
                <w:tab w:val="left" w:pos="466"/>
              </w:tabs>
              <w:ind w:left="41" w:firstLine="142"/>
              <w:contextualSpacing/>
            </w:pPr>
            <w:r w:rsidRPr="00553950">
              <w:t>на шаге 1 на дашборде «Бизнес метрики» компонента «Учет</w:t>
            </w:r>
            <w:r w:rsidRPr="00553950">
              <w:rPr>
                <w:szCs w:val="20"/>
              </w:rPr>
              <w:t xml:space="preserve"> </w:t>
            </w:r>
            <w:r w:rsidRPr="00553950">
              <w:t>уголовной, административной ответственности» отображаются первоначальные значения данных.</w:t>
            </w:r>
          </w:p>
          <w:p w14:paraId="5288DEAD"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67D37C7F" w14:textId="77777777" w:rsidR="00F21BC6" w:rsidRPr="00553950" w:rsidRDefault="00F21BC6">
            <w:pPr>
              <w:pStyle w:val="affffffff4"/>
              <w:rPr>
                <w:b/>
                <w:szCs w:val="24"/>
              </w:rPr>
            </w:pPr>
          </w:p>
        </w:tc>
      </w:tr>
      <w:tr w:rsidR="00553950" w:rsidRPr="00553950" w14:paraId="4B780674" w14:textId="77777777">
        <w:trPr>
          <w:trHeight w:val="404"/>
        </w:trPr>
        <w:tc>
          <w:tcPr>
            <w:tcW w:w="562" w:type="dxa"/>
            <w:vMerge/>
            <w:tcBorders>
              <w:left w:val="single" w:sz="4" w:space="0" w:color="auto"/>
              <w:right w:val="single" w:sz="4" w:space="0" w:color="auto"/>
            </w:tcBorders>
          </w:tcPr>
          <w:p w14:paraId="5D6C19F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72DF5D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3C5D3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p w14:paraId="7BD1F93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1520606" w14:textId="77777777" w:rsidR="00F21BC6" w:rsidRPr="00553950" w:rsidRDefault="004D71E9">
            <w:pPr>
              <w:pStyle w:val="af"/>
              <w:widowControl w:val="0"/>
              <w:tabs>
                <w:tab w:val="left" w:pos="324"/>
              </w:tabs>
              <w:ind w:left="34"/>
              <w:contextualSpacing/>
            </w:pPr>
            <w:r w:rsidRPr="00553950">
              <w:t xml:space="preserve">Положительным результатом проверки для </w:t>
            </w:r>
            <w:r w:rsidRPr="00553950">
              <w:rPr>
                <w:b/>
                <w:bCs/>
              </w:rPr>
              <w:t xml:space="preserve">Специалиста ВК по воинскому учёту </w:t>
            </w:r>
            <w:r w:rsidRPr="00553950">
              <w:t>является:</w:t>
            </w:r>
          </w:p>
        </w:tc>
        <w:tc>
          <w:tcPr>
            <w:tcW w:w="3402" w:type="dxa"/>
            <w:vMerge/>
            <w:tcBorders>
              <w:left w:val="single" w:sz="4" w:space="0" w:color="auto"/>
              <w:right w:val="single" w:sz="4" w:space="0" w:color="auto"/>
            </w:tcBorders>
            <w:shd w:val="clear" w:color="auto" w:fill="auto"/>
          </w:tcPr>
          <w:p w14:paraId="02BDEE9F" w14:textId="77777777" w:rsidR="00F21BC6" w:rsidRPr="00553950" w:rsidRDefault="00F21BC6">
            <w:pPr>
              <w:pStyle w:val="affffffff4"/>
              <w:rPr>
                <w:b/>
                <w:szCs w:val="24"/>
              </w:rPr>
            </w:pPr>
          </w:p>
        </w:tc>
      </w:tr>
      <w:tr w:rsidR="00553950" w:rsidRPr="00553950" w14:paraId="5898183A" w14:textId="77777777">
        <w:trPr>
          <w:trHeight w:val="404"/>
        </w:trPr>
        <w:tc>
          <w:tcPr>
            <w:tcW w:w="562" w:type="dxa"/>
            <w:vMerge/>
            <w:tcBorders>
              <w:left w:val="single" w:sz="4" w:space="0" w:color="auto"/>
              <w:right w:val="single" w:sz="4" w:space="0" w:color="auto"/>
            </w:tcBorders>
          </w:tcPr>
          <w:p w14:paraId="569C6EE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A58625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C0D708" w14:textId="77777777" w:rsidR="00F21BC6" w:rsidRPr="00553950" w:rsidRDefault="004D71E9">
            <w:pPr>
              <w:pStyle w:val="affffffff4"/>
              <w:numPr>
                <w:ilvl w:val="0"/>
                <w:numId w:val="110"/>
              </w:numPr>
              <w:rPr>
                <w:szCs w:val="24"/>
              </w:rPr>
            </w:pPr>
            <w:r w:rsidRPr="00553950">
              <w:rPr>
                <w:szCs w:val="24"/>
              </w:rPr>
              <w:t xml:space="preserve">В разделе «Отчеты» выбрать отчет с наименованием «Отчет по административной ответственности в связи с нарушением 53-ФЗ»;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 текущую дату; нажать на кнопу «˅Создать отчет»;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060F51" w14:textId="77777777" w:rsidR="00F21BC6" w:rsidRPr="00553950" w:rsidRDefault="004D71E9">
            <w:pPr>
              <w:pStyle w:val="af"/>
              <w:widowControl w:val="0"/>
              <w:numPr>
                <w:ilvl w:val="0"/>
                <w:numId w:val="105"/>
              </w:numPr>
              <w:tabs>
                <w:tab w:val="left" w:pos="324"/>
              </w:tabs>
              <w:ind w:left="34" w:hanging="34"/>
              <w:contextualSpacing/>
            </w:pPr>
            <w:r w:rsidRPr="00553950">
              <w:t>на шаге 2 сформирован отчет с наименованием «Отчет по административной ответственности в связи с нарушением 53-ФЗ» со статусом «Нет данных»;</w:t>
            </w:r>
          </w:p>
          <w:p w14:paraId="33868638" w14:textId="77777777" w:rsidR="00F21BC6" w:rsidRPr="00553950" w:rsidRDefault="00F21BC6">
            <w:pPr>
              <w:widowControl w:val="0"/>
              <w:tabs>
                <w:tab w:val="left" w:pos="324"/>
              </w:tabs>
              <w:contextualSpacing/>
            </w:pPr>
          </w:p>
        </w:tc>
        <w:tc>
          <w:tcPr>
            <w:tcW w:w="3402" w:type="dxa"/>
            <w:vMerge/>
            <w:tcBorders>
              <w:left w:val="single" w:sz="4" w:space="0" w:color="auto"/>
              <w:right w:val="single" w:sz="4" w:space="0" w:color="auto"/>
            </w:tcBorders>
            <w:shd w:val="clear" w:color="auto" w:fill="auto"/>
          </w:tcPr>
          <w:p w14:paraId="4AD7EC7B" w14:textId="77777777" w:rsidR="00F21BC6" w:rsidRPr="00553950" w:rsidRDefault="00F21BC6">
            <w:pPr>
              <w:pStyle w:val="affffffff4"/>
              <w:rPr>
                <w:b/>
                <w:szCs w:val="24"/>
              </w:rPr>
            </w:pPr>
          </w:p>
        </w:tc>
      </w:tr>
      <w:tr w:rsidR="00553950" w:rsidRPr="00553950" w14:paraId="30618206" w14:textId="77777777">
        <w:trPr>
          <w:trHeight w:val="404"/>
        </w:trPr>
        <w:tc>
          <w:tcPr>
            <w:tcW w:w="562" w:type="dxa"/>
            <w:vMerge/>
            <w:tcBorders>
              <w:left w:val="single" w:sz="4" w:space="0" w:color="auto"/>
              <w:right w:val="single" w:sz="4" w:space="0" w:color="auto"/>
            </w:tcBorders>
          </w:tcPr>
          <w:p w14:paraId="5DE6585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8D7D15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86678C" w14:textId="77777777" w:rsidR="00F21BC6" w:rsidRPr="00553950" w:rsidRDefault="004D71E9">
            <w:pPr>
              <w:pStyle w:val="affffffff4"/>
              <w:numPr>
                <w:ilvl w:val="0"/>
                <w:numId w:val="110"/>
              </w:numPr>
              <w:rPr>
                <w:szCs w:val="24"/>
              </w:rPr>
            </w:pPr>
            <w:r w:rsidRPr="00553950">
              <w:rPr>
                <w:szCs w:val="24"/>
              </w:rPr>
              <w:t xml:space="preserve">В разделе «Ведение учёта» → </w:t>
            </w:r>
            <w:r w:rsidRPr="00553950">
              <w:rPr>
                <w:szCs w:val="24"/>
              </w:rPr>
              <w:lastRenderedPageBreak/>
              <w:t>«Состоящие на учёте» перейти в запись гражданина в статусе «Состоит на учете»;</w:t>
            </w:r>
          </w:p>
          <w:p w14:paraId="513F2C24" w14:textId="77777777" w:rsidR="00F21BC6" w:rsidRPr="00553950" w:rsidRDefault="004D71E9">
            <w:pPr>
              <w:pStyle w:val="affffffff4"/>
              <w:numPr>
                <w:ilvl w:val="0"/>
                <w:numId w:val="110"/>
              </w:numPr>
              <w:rPr>
                <w:szCs w:val="24"/>
              </w:rPr>
            </w:pPr>
            <w:r w:rsidRPr="00553950">
              <w:rPr>
                <w:szCs w:val="24"/>
              </w:rPr>
              <w:t>В карточке гражданина перейти на вкладку «Подробные сведения» и в блоке «Административная ответственность в связи с нарушением ФЗ-53» нажать кнопку «Добавить запись»;</w:t>
            </w:r>
          </w:p>
          <w:p w14:paraId="7F8D4973" w14:textId="77777777" w:rsidR="00F21BC6" w:rsidRPr="00553950" w:rsidRDefault="004D71E9">
            <w:pPr>
              <w:pStyle w:val="affffffff4"/>
              <w:numPr>
                <w:ilvl w:val="0"/>
                <w:numId w:val="110"/>
              </w:numPr>
              <w:rPr>
                <w:szCs w:val="24"/>
              </w:rPr>
            </w:pPr>
            <w:r w:rsidRPr="00553950">
              <w:rPr>
                <w:szCs w:val="24"/>
              </w:rPr>
              <w:t>В полях заполнить атрибуты:</w:t>
            </w:r>
          </w:p>
          <w:p w14:paraId="6A47C1F4" w14:textId="77777777" w:rsidR="00F21BC6" w:rsidRPr="00553950" w:rsidRDefault="004D71E9">
            <w:pPr>
              <w:pStyle w:val="affffffff4"/>
              <w:numPr>
                <w:ilvl w:val="0"/>
                <w:numId w:val="179"/>
              </w:numPr>
              <w:tabs>
                <w:tab w:val="left" w:pos="240"/>
              </w:tabs>
              <w:rPr>
                <w:szCs w:val="24"/>
              </w:rPr>
            </w:pPr>
            <w:r w:rsidRPr="00553950">
              <w:rPr>
                <w:szCs w:val="24"/>
              </w:rPr>
              <w:t>Номер дела (досудебный):</w:t>
            </w:r>
          </w:p>
          <w:p w14:paraId="5DE88D2C" w14:textId="77777777" w:rsidR="00F21BC6" w:rsidRPr="00553950" w:rsidRDefault="004D71E9">
            <w:pPr>
              <w:pStyle w:val="affffffff4"/>
              <w:tabs>
                <w:tab w:val="left" w:pos="240"/>
              </w:tabs>
              <w:rPr>
                <w:szCs w:val="24"/>
              </w:rPr>
            </w:pPr>
            <w:r w:rsidRPr="00553950">
              <w:rPr>
                <w:szCs w:val="24"/>
              </w:rPr>
              <w:t xml:space="preserve">для проверки </w:t>
            </w:r>
            <w:r w:rsidRPr="00553950">
              <w:t>на</w:t>
            </w:r>
            <w:r w:rsidRPr="00553950">
              <w:rPr>
                <w:szCs w:val="24"/>
              </w:rPr>
              <w:t xml:space="preserve"> корректность вводимых значений атрибута внести знаки препинания «=+|», затем ввести корректный номер;</w:t>
            </w:r>
          </w:p>
          <w:p w14:paraId="3D7CC187" w14:textId="77777777" w:rsidR="00F21BC6" w:rsidRPr="00553950" w:rsidRDefault="004D71E9">
            <w:pPr>
              <w:pStyle w:val="affffffff4"/>
              <w:numPr>
                <w:ilvl w:val="0"/>
                <w:numId w:val="179"/>
              </w:numPr>
              <w:tabs>
                <w:tab w:val="left" w:pos="240"/>
              </w:tabs>
              <w:rPr>
                <w:szCs w:val="24"/>
              </w:rPr>
            </w:pPr>
            <w:r w:rsidRPr="00553950">
              <w:rPr>
                <w:szCs w:val="24"/>
              </w:rPr>
              <w:t xml:space="preserve">Дата возбуждения дела о нарушении: для проверки </w:t>
            </w:r>
            <w:r w:rsidRPr="00553950">
              <w:t>на</w:t>
            </w:r>
            <w:r w:rsidRPr="00553950">
              <w:rPr>
                <w:szCs w:val="24"/>
              </w:rPr>
              <w:t xml:space="preserve"> корректность вводимых значений атрибута внести произвольные цифры «38989896», затем ввести корректную дату;</w:t>
            </w:r>
          </w:p>
          <w:p w14:paraId="76192B23" w14:textId="77777777" w:rsidR="00F21BC6" w:rsidRPr="00553950" w:rsidRDefault="004D71E9">
            <w:pPr>
              <w:pStyle w:val="affffffff4"/>
              <w:numPr>
                <w:ilvl w:val="0"/>
                <w:numId w:val="179"/>
              </w:numPr>
              <w:tabs>
                <w:tab w:val="left" w:pos="240"/>
              </w:tabs>
              <w:rPr>
                <w:szCs w:val="24"/>
              </w:rPr>
            </w:pPr>
            <w:r w:rsidRPr="00553950">
              <w:rPr>
                <w:szCs w:val="24"/>
              </w:rPr>
              <w:t xml:space="preserve">Орган, возбудивший дело: для проверки </w:t>
            </w:r>
            <w:r w:rsidRPr="00553950">
              <w:t>на</w:t>
            </w:r>
            <w:r w:rsidRPr="00553950">
              <w:rPr>
                <w:szCs w:val="24"/>
              </w:rPr>
              <w:t xml:space="preserve"> корректность вводимых значений атрибута внести знаки препинания </w:t>
            </w:r>
            <w:proofErr w:type="gramStart"/>
            <w:r w:rsidRPr="00553950">
              <w:rPr>
                <w:szCs w:val="24"/>
              </w:rPr>
              <w:t>«!&amp;</w:t>
            </w:r>
            <w:proofErr w:type="gramEnd"/>
            <w:r w:rsidRPr="00553950">
              <w:rPr>
                <w:szCs w:val="24"/>
              </w:rPr>
              <w:t>», затем ввести корректное название:</w:t>
            </w:r>
          </w:p>
          <w:p w14:paraId="3E98C86A" w14:textId="77777777" w:rsidR="00F21BC6" w:rsidRPr="00553950" w:rsidRDefault="004D71E9">
            <w:pPr>
              <w:pStyle w:val="affffffff4"/>
              <w:numPr>
                <w:ilvl w:val="0"/>
                <w:numId w:val="179"/>
              </w:numPr>
              <w:tabs>
                <w:tab w:val="left" w:pos="240"/>
              </w:tabs>
              <w:rPr>
                <w:szCs w:val="24"/>
              </w:rPr>
            </w:pPr>
            <w:r w:rsidRPr="00553950">
              <w:rPr>
                <w:szCs w:val="24"/>
              </w:rPr>
              <w:t xml:space="preserve">Номер дела (судебный): для проверки </w:t>
            </w:r>
            <w:r w:rsidRPr="00553950">
              <w:t>на</w:t>
            </w:r>
            <w:r w:rsidRPr="00553950">
              <w:rPr>
                <w:szCs w:val="24"/>
              </w:rPr>
              <w:t xml:space="preserve"> корректность вводимых значений атрибута внести знаки препинания «&lt;&gt; [», затем ввести корректный номер;</w:t>
            </w:r>
          </w:p>
          <w:p w14:paraId="064D572A" w14:textId="77777777" w:rsidR="00F21BC6" w:rsidRPr="00553950" w:rsidRDefault="004D71E9">
            <w:pPr>
              <w:pStyle w:val="affffffff4"/>
              <w:numPr>
                <w:ilvl w:val="0"/>
                <w:numId w:val="179"/>
              </w:numPr>
              <w:tabs>
                <w:tab w:val="left" w:pos="240"/>
              </w:tabs>
              <w:rPr>
                <w:szCs w:val="24"/>
              </w:rPr>
            </w:pPr>
            <w:r w:rsidRPr="00553950">
              <w:rPr>
                <w:szCs w:val="24"/>
              </w:rPr>
              <w:t xml:space="preserve">Дата постановления: для проверки </w:t>
            </w:r>
            <w:r w:rsidRPr="00553950">
              <w:t>на</w:t>
            </w:r>
            <w:r w:rsidRPr="00553950">
              <w:rPr>
                <w:szCs w:val="24"/>
              </w:rPr>
              <w:t xml:space="preserve"> корректность вводимых значений атрибута внести произвольные цифры «11111111», </w:t>
            </w:r>
            <w:r w:rsidRPr="00553950">
              <w:t>затем</w:t>
            </w:r>
            <w:r w:rsidRPr="00553950">
              <w:rPr>
                <w:szCs w:val="24"/>
              </w:rPr>
              <w:t xml:space="preserve"> ввести корректную дату;</w:t>
            </w:r>
          </w:p>
          <w:p w14:paraId="601592C3" w14:textId="77777777" w:rsidR="00F21BC6" w:rsidRPr="00553950" w:rsidRDefault="004D71E9">
            <w:pPr>
              <w:pStyle w:val="affffffff4"/>
              <w:numPr>
                <w:ilvl w:val="0"/>
                <w:numId w:val="179"/>
              </w:numPr>
              <w:tabs>
                <w:tab w:val="left" w:pos="240"/>
              </w:tabs>
              <w:rPr>
                <w:szCs w:val="24"/>
              </w:rPr>
            </w:pPr>
            <w:r w:rsidRPr="00553950">
              <w:rPr>
                <w:szCs w:val="24"/>
              </w:rPr>
              <w:t xml:space="preserve">Суд, вынесший постановление: для проверки </w:t>
            </w:r>
            <w:r w:rsidRPr="00553950">
              <w:t>на</w:t>
            </w:r>
            <w:r w:rsidRPr="00553950">
              <w:rPr>
                <w:szCs w:val="24"/>
              </w:rPr>
              <w:t xml:space="preserve"> корректность вводимых значений атрибута внести латинские буквы, </w:t>
            </w:r>
            <w:r w:rsidRPr="00553950">
              <w:rPr>
                <w:szCs w:val="24"/>
              </w:rPr>
              <w:lastRenderedPageBreak/>
              <w:t>затем ввести корректное название;</w:t>
            </w:r>
          </w:p>
          <w:p w14:paraId="36AC3EFF" w14:textId="77777777" w:rsidR="00F21BC6" w:rsidRPr="00553950" w:rsidRDefault="004D71E9">
            <w:pPr>
              <w:pStyle w:val="affffffff4"/>
              <w:numPr>
                <w:ilvl w:val="0"/>
                <w:numId w:val="179"/>
              </w:numPr>
              <w:tabs>
                <w:tab w:val="left" w:pos="240"/>
              </w:tabs>
              <w:rPr>
                <w:szCs w:val="24"/>
              </w:rPr>
            </w:pPr>
            <w:r w:rsidRPr="00553950">
              <w:rPr>
                <w:szCs w:val="24"/>
              </w:rPr>
              <w:t xml:space="preserve">Военкомат, принявший решение о применении мер: для проверки </w:t>
            </w:r>
            <w:r w:rsidRPr="00553950">
              <w:t>на</w:t>
            </w:r>
            <w:r w:rsidRPr="00553950">
              <w:rPr>
                <w:szCs w:val="24"/>
              </w:rPr>
              <w:t xml:space="preserve"> корректность вводимых значений атрибута внести знаки препинания «{}», затем ввести корректное название;</w:t>
            </w:r>
          </w:p>
          <w:p w14:paraId="08F995A8" w14:textId="77777777" w:rsidR="00F21BC6" w:rsidRPr="00553950" w:rsidRDefault="004D71E9">
            <w:pPr>
              <w:pStyle w:val="affffffff4"/>
              <w:numPr>
                <w:ilvl w:val="0"/>
                <w:numId w:val="179"/>
              </w:numPr>
              <w:tabs>
                <w:tab w:val="left" w:pos="240"/>
              </w:tabs>
              <w:rPr>
                <w:szCs w:val="24"/>
              </w:rPr>
            </w:pPr>
            <w:r w:rsidRPr="00553950">
              <w:rPr>
                <w:szCs w:val="24"/>
              </w:rPr>
              <w:t>Причина применения</w:t>
            </w:r>
          </w:p>
          <w:p w14:paraId="69EEF96A" w14:textId="77777777" w:rsidR="00F21BC6" w:rsidRPr="00553950" w:rsidRDefault="004D71E9">
            <w:pPr>
              <w:pStyle w:val="affffffff4"/>
              <w:numPr>
                <w:ilvl w:val="0"/>
                <w:numId w:val="179"/>
              </w:numPr>
              <w:tabs>
                <w:tab w:val="left" w:pos="240"/>
              </w:tabs>
              <w:rPr>
                <w:szCs w:val="24"/>
              </w:rPr>
            </w:pPr>
            <w:r w:rsidRPr="00553950">
              <w:rPr>
                <w:szCs w:val="24"/>
              </w:rPr>
              <w:t xml:space="preserve">Дата, с которой наложена мера: для проверки </w:t>
            </w:r>
            <w:r w:rsidRPr="00553950">
              <w:t>на</w:t>
            </w:r>
            <w:r w:rsidRPr="00553950">
              <w:rPr>
                <w:szCs w:val="24"/>
              </w:rPr>
              <w:t xml:space="preserve"> корректность вводимых значений атрибута внести произвольные цифры «00000000», затем ввести корректную дату;</w:t>
            </w:r>
          </w:p>
          <w:p w14:paraId="0FE337DE" w14:textId="77777777" w:rsidR="00F21BC6" w:rsidRPr="00553950" w:rsidRDefault="004D71E9">
            <w:pPr>
              <w:pStyle w:val="affffffff4"/>
              <w:numPr>
                <w:ilvl w:val="0"/>
                <w:numId w:val="179"/>
              </w:numPr>
              <w:tabs>
                <w:tab w:val="left" w:pos="240"/>
              </w:tabs>
              <w:rPr>
                <w:szCs w:val="24"/>
              </w:rPr>
            </w:pPr>
            <w:r w:rsidRPr="00553950">
              <w:rPr>
                <w:szCs w:val="24"/>
              </w:rPr>
              <w:t>Вид наказания «Административный штраф»</w:t>
            </w:r>
          </w:p>
          <w:p w14:paraId="1AE309C1" w14:textId="79098BA2" w:rsidR="00F21BC6" w:rsidRPr="00553950" w:rsidRDefault="00B87B0E">
            <w:pPr>
              <w:pStyle w:val="affffffff4"/>
              <w:numPr>
                <w:ilvl w:val="0"/>
                <w:numId w:val="179"/>
              </w:numPr>
              <w:tabs>
                <w:tab w:val="left" w:pos="240"/>
              </w:tabs>
              <w:rPr>
                <w:szCs w:val="24"/>
              </w:rPr>
            </w:pPr>
            <w:r w:rsidRPr="00553950">
              <w:rPr>
                <w:szCs w:val="24"/>
              </w:rPr>
              <w:t>Размер или срок назначенного административного наказания</w:t>
            </w:r>
            <w:r w:rsidR="004D71E9" w:rsidRPr="00553950">
              <w:rPr>
                <w:szCs w:val="24"/>
              </w:rPr>
              <w:t xml:space="preserve">: для проверки </w:t>
            </w:r>
            <w:r w:rsidR="004D71E9" w:rsidRPr="00553950">
              <w:t>на</w:t>
            </w:r>
            <w:r w:rsidR="004D71E9" w:rsidRPr="00553950">
              <w:rPr>
                <w:szCs w:val="24"/>
              </w:rPr>
              <w:t xml:space="preserve"> корректность вводимых значений атрибута внести знаки препинания «*_», затем ввести корректное значение;</w:t>
            </w:r>
          </w:p>
          <w:p w14:paraId="12F9FD3E" w14:textId="4A58C784" w:rsidR="00F21BC6" w:rsidRPr="00553950" w:rsidRDefault="0043497F">
            <w:pPr>
              <w:pStyle w:val="affffffff4"/>
              <w:numPr>
                <w:ilvl w:val="0"/>
                <w:numId w:val="179"/>
              </w:numPr>
              <w:tabs>
                <w:tab w:val="left" w:pos="240"/>
              </w:tabs>
              <w:rPr>
                <w:szCs w:val="24"/>
              </w:rPr>
            </w:pPr>
            <w:r w:rsidRPr="00553950">
              <w:rPr>
                <w:szCs w:val="24"/>
              </w:rPr>
              <w:t>Пункт, часть, статья УК РФ</w:t>
            </w:r>
            <w:r w:rsidR="004D71E9" w:rsidRPr="00553950">
              <w:rPr>
                <w:szCs w:val="24"/>
              </w:rPr>
              <w:t xml:space="preserve">: для проверки </w:t>
            </w:r>
            <w:r w:rsidR="004D71E9" w:rsidRPr="00553950">
              <w:t>на</w:t>
            </w:r>
            <w:r w:rsidR="004D71E9" w:rsidRPr="00553950">
              <w:rPr>
                <w:szCs w:val="24"/>
              </w:rPr>
              <w:t xml:space="preserve"> корректность вводимых значений атрибута внести знаки препинания «*_», затем ввести корректное значение;</w:t>
            </w:r>
          </w:p>
          <w:p w14:paraId="1B74FBFB" w14:textId="77777777" w:rsidR="00F21BC6" w:rsidRPr="00553950" w:rsidRDefault="004D71E9">
            <w:pPr>
              <w:pStyle w:val="affffffff4"/>
              <w:numPr>
                <w:ilvl w:val="0"/>
                <w:numId w:val="110"/>
              </w:numPr>
              <w:rPr>
                <w:szCs w:val="24"/>
              </w:rPr>
            </w:pPr>
            <w:r w:rsidRPr="00553950">
              <w:rPr>
                <w:szCs w:val="24"/>
              </w:rPr>
              <w:t>Для сохранения введенных данных нажать кнопку «Сохранить».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1F39875" w14:textId="77777777" w:rsidR="00F21BC6" w:rsidRPr="00553950" w:rsidRDefault="004D71E9">
            <w:pPr>
              <w:pStyle w:val="affffffff4"/>
              <w:tabs>
                <w:tab w:val="left" w:pos="252"/>
              </w:tabs>
              <w:rPr>
                <w:szCs w:val="24"/>
              </w:rPr>
            </w:pPr>
            <w:r w:rsidRPr="00553950">
              <w:rPr>
                <w:szCs w:val="24"/>
              </w:rPr>
              <w:lastRenderedPageBreak/>
              <w:t xml:space="preserve">– на шаге 6 создана запись об </w:t>
            </w:r>
            <w:r w:rsidRPr="00553950">
              <w:rPr>
                <w:szCs w:val="24"/>
              </w:rPr>
              <w:lastRenderedPageBreak/>
              <w:t>административной ответственности в связи с нарушением 53-ФЗ.</w:t>
            </w:r>
          </w:p>
          <w:p w14:paraId="292CBD43" w14:textId="77777777" w:rsidR="00F21BC6" w:rsidRPr="00553950" w:rsidRDefault="004D71E9">
            <w:pPr>
              <w:pStyle w:val="affffffff4"/>
              <w:tabs>
                <w:tab w:val="left" w:pos="300"/>
              </w:tabs>
              <w:rPr>
                <w:szCs w:val="24"/>
              </w:rPr>
            </w:pPr>
            <w:r w:rsidRPr="00553950">
              <w:rPr>
                <w:szCs w:val="24"/>
              </w:rPr>
              <w:t xml:space="preserve">При проверке на корректность вводимых значений атрибута выводятся следующие сообщения у атрибутов: </w:t>
            </w:r>
          </w:p>
          <w:p w14:paraId="34657773" w14:textId="77777777" w:rsidR="00F21BC6" w:rsidRPr="00553950" w:rsidRDefault="004D71E9">
            <w:pPr>
              <w:pStyle w:val="affffffff4"/>
              <w:numPr>
                <w:ilvl w:val="0"/>
                <w:numId w:val="179"/>
              </w:numPr>
              <w:tabs>
                <w:tab w:val="left" w:pos="240"/>
              </w:tabs>
              <w:rPr>
                <w:szCs w:val="24"/>
              </w:rPr>
            </w:pPr>
            <w:r w:rsidRPr="00553950">
              <w:rPr>
                <w:szCs w:val="24"/>
              </w:rPr>
              <w:t>Номер дела (досудебный): «Разрешен ввод кириллицы, цифр, знаков «-» (тире) и «/» (слеш) и пробела»</w:t>
            </w:r>
          </w:p>
          <w:p w14:paraId="33A454E3" w14:textId="77777777" w:rsidR="00F21BC6" w:rsidRPr="00553950" w:rsidRDefault="004D71E9">
            <w:pPr>
              <w:pStyle w:val="affffffff4"/>
              <w:numPr>
                <w:ilvl w:val="0"/>
                <w:numId w:val="179"/>
              </w:numPr>
              <w:tabs>
                <w:tab w:val="left" w:pos="240"/>
              </w:tabs>
              <w:rPr>
                <w:szCs w:val="24"/>
              </w:rPr>
            </w:pPr>
            <w:r w:rsidRPr="00553950">
              <w:rPr>
                <w:szCs w:val="24"/>
              </w:rPr>
              <w:t>Дата возбуждения дела о нарушении:</w:t>
            </w:r>
          </w:p>
          <w:p w14:paraId="425967B3" w14:textId="77777777" w:rsidR="00F21BC6" w:rsidRPr="00553950" w:rsidRDefault="004D71E9">
            <w:pPr>
              <w:pStyle w:val="af"/>
              <w:widowControl w:val="0"/>
              <w:tabs>
                <w:tab w:val="left" w:pos="300"/>
              </w:tabs>
              <w:ind w:left="0"/>
              <w:contextualSpacing/>
              <w:rPr>
                <w:lang w:eastAsia="ru-RU"/>
              </w:rPr>
            </w:pPr>
            <w:r w:rsidRPr="00553950">
              <w:rPr>
                <w:lang w:eastAsia="ru-RU"/>
              </w:rPr>
              <w:t>«Некорректная дата»</w:t>
            </w:r>
          </w:p>
          <w:p w14:paraId="7AEC12B1" w14:textId="77777777" w:rsidR="00F21BC6" w:rsidRPr="00553950" w:rsidRDefault="004D71E9">
            <w:pPr>
              <w:pStyle w:val="affffffff4"/>
              <w:numPr>
                <w:ilvl w:val="0"/>
                <w:numId w:val="179"/>
              </w:numPr>
              <w:tabs>
                <w:tab w:val="left" w:pos="252"/>
              </w:tabs>
              <w:rPr>
                <w:szCs w:val="24"/>
              </w:rPr>
            </w:pPr>
            <w:r w:rsidRPr="00553950">
              <w:rPr>
                <w:szCs w:val="24"/>
              </w:rPr>
              <w:t>Орган, возбудивший дело: «Разрешен ввод кириллицы, цифр, знаков «-» (тире) и «/» (слеш) и пробела»)</w:t>
            </w:r>
          </w:p>
          <w:p w14:paraId="4D961A3E" w14:textId="77777777" w:rsidR="00F21BC6" w:rsidRPr="00553950" w:rsidRDefault="004D71E9">
            <w:pPr>
              <w:pStyle w:val="affffffff4"/>
              <w:numPr>
                <w:ilvl w:val="0"/>
                <w:numId w:val="179"/>
              </w:numPr>
              <w:tabs>
                <w:tab w:val="left" w:pos="240"/>
              </w:tabs>
              <w:rPr>
                <w:szCs w:val="24"/>
              </w:rPr>
            </w:pPr>
            <w:r w:rsidRPr="00553950">
              <w:rPr>
                <w:szCs w:val="24"/>
              </w:rPr>
              <w:t>Номер дела (судебный): «Разрешен ввод кириллицы, цифр, знаков «-» (тире) и «/» (слеш) и пробела»)</w:t>
            </w:r>
          </w:p>
          <w:p w14:paraId="1279A5CD" w14:textId="77777777" w:rsidR="00F21BC6" w:rsidRPr="00553950" w:rsidRDefault="004D71E9">
            <w:pPr>
              <w:pStyle w:val="affffffff4"/>
              <w:numPr>
                <w:ilvl w:val="0"/>
                <w:numId w:val="179"/>
              </w:numPr>
              <w:tabs>
                <w:tab w:val="left" w:pos="240"/>
              </w:tabs>
              <w:rPr>
                <w:szCs w:val="24"/>
              </w:rPr>
            </w:pPr>
            <w:r w:rsidRPr="00553950">
              <w:rPr>
                <w:szCs w:val="24"/>
              </w:rPr>
              <w:t>Дата постановления: «Некорректная дата»</w:t>
            </w:r>
          </w:p>
          <w:p w14:paraId="5FDA64D0" w14:textId="77777777" w:rsidR="00F21BC6" w:rsidRPr="00553950" w:rsidRDefault="004D71E9">
            <w:pPr>
              <w:pStyle w:val="affffffff4"/>
              <w:numPr>
                <w:ilvl w:val="0"/>
                <w:numId w:val="179"/>
              </w:numPr>
              <w:tabs>
                <w:tab w:val="left" w:pos="240"/>
              </w:tabs>
              <w:rPr>
                <w:szCs w:val="24"/>
              </w:rPr>
            </w:pPr>
            <w:r w:rsidRPr="00553950">
              <w:rPr>
                <w:szCs w:val="24"/>
              </w:rPr>
              <w:t>Суд, вынесший постановление: «Разрешен ввод кириллицы, цифр, знаков «-» (тире) и «/» (слеш) и пробела»)</w:t>
            </w:r>
          </w:p>
          <w:p w14:paraId="585A7A5E" w14:textId="77777777" w:rsidR="00F21BC6" w:rsidRPr="00553950" w:rsidRDefault="004D71E9">
            <w:pPr>
              <w:pStyle w:val="affffffff4"/>
              <w:numPr>
                <w:ilvl w:val="0"/>
                <w:numId w:val="179"/>
              </w:numPr>
              <w:tabs>
                <w:tab w:val="left" w:pos="240"/>
              </w:tabs>
              <w:rPr>
                <w:szCs w:val="24"/>
              </w:rPr>
            </w:pPr>
            <w:r w:rsidRPr="00553950">
              <w:rPr>
                <w:szCs w:val="24"/>
              </w:rPr>
              <w:t xml:space="preserve">Военкомат, принявший решение о применении мер: </w:t>
            </w:r>
            <w:r w:rsidRPr="00553950">
              <w:rPr>
                <w:szCs w:val="24"/>
              </w:rPr>
              <w:lastRenderedPageBreak/>
              <w:t>«Разрешен ввод кириллицы, цифр, знаков «-» (тире) и «/» (слеш) и пробела»)</w:t>
            </w:r>
          </w:p>
          <w:p w14:paraId="22155D30" w14:textId="77777777" w:rsidR="00F21BC6" w:rsidRPr="00553950" w:rsidRDefault="004D71E9">
            <w:pPr>
              <w:pStyle w:val="affffffff4"/>
              <w:numPr>
                <w:ilvl w:val="0"/>
                <w:numId w:val="179"/>
              </w:numPr>
              <w:tabs>
                <w:tab w:val="left" w:pos="240"/>
              </w:tabs>
              <w:rPr>
                <w:szCs w:val="24"/>
              </w:rPr>
            </w:pPr>
            <w:r w:rsidRPr="00553950">
              <w:rPr>
                <w:szCs w:val="24"/>
              </w:rPr>
              <w:t>Дата, с которой наложена мера: Некорректный формат даты»</w:t>
            </w:r>
          </w:p>
          <w:p w14:paraId="28A4C9A3" w14:textId="73579F33" w:rsidR="00F21BC6" w:rsidRPr="00553950" w:rsidRDefault="00B87B0E">
            <w:pPr>
              <w:pStyle w:val="affffffff4"/>
              <w:numPr>
                <w:ilvl w:val="0"/>
                <w:numId w:val="179"/>
              </w:numPr>
              <w:tabs>
                <w:tab w:val="left" w:pos="240"/>
              </w:tabs>
              <w:rPr>
                <w:szCs w:val="24"/>
              </w:rPr>
            </w:pPr>
            <w:r w:rsidRPr="00553950">
              <w:rPr>
                <w:szCs w:val="24"/>
              </w:rPr>
              <w:t>Размер или срок назначенного административного наказания</w:t>
            </w:r>
            <w:r w:rsidR="004D71E9" w:rsidRPr="00553950">
              <w:rPr>
                <w:szCs w:val="24"/>
              </w:rPr>
              <w:t xml:space="preserve">: «Разрешен ввод кириллицы, цифр, </w:t>
            </w:r>
            <w:r w:rsidRPr="00553950">
              <w:rPr>
                <w:szCs w:val="24"/>
              </w:rPr>
              <w:t xml:space="preserve">пробела, </w:t>
            </w:r>
            <w:r w:rsidR="004D71E9" w:rsidRPr="00553950">
              <w:rPr>
                <w:szCs w:val="24"/>
              </w:rPr>
              <w:t xml:space="preserve">знаков </w:t>
            </w:r>
            <w:r w:rsidRPr="00553950">
              <w:rPr>
                <w:szCs w:val="24"/>
              </w:rPr>
              <w:t xml:space="preserve">препинания, знаков </w:t>
            </w:r>
            <w:r w:rsidR="004D71E9" w:rsidRPr="00553950">
              <w:rPr>
                <w:szCs w:val="24"/>
              </w:rPr>
              <w:t>«-» (тире)</w:t>
            </w:r>
            <w:r w:rsidRPr="00553950">
              <w:rPr>
                <w:szCs w:val="24"/>
              </w:rPr>
              <w:t xml:space="preserve">, </w:t>
            </w:r>
            <w:r w:rsidR="004D71E9" w:rsidRPr="00553950">
              <w:rPr>
                <w:szCs w:val="24"/>
              </w:rPr>
              <w:t>«/» (слеш)</w:t>
            </w:r>
            <w:r w:rsidRPr="00553950">
              <w:rPr>
                <w:szCs w:val="24"/>
              </w:rPr>
              <w:t>, номер, скобок и кавычек</w:t>
            </w:r>
            <w:r w:rsidR="004D71E9" w:rsidRPr="00553950">
              <w:rPr>
                <w:szCs w:val="24"/>
              </w:rPr>
              <w:t>»)</w:t>
            </w:r>
          </w:p>
          <w:p w14:paraId="54D84BD4" w14:textId="087549A7" w:rsidR="00F21BC6" w:rsidRPr="00553950" w:rsidRDefault="0043497F">
            <w:pPr>
              <w:pStyle w:val="affffffff4"/>
              <w:numPr>
                <w:ilvl w:val="0"/>
                <w:numId w:val="179"/>
              </w:numPr>
              <w:tabs>
                <w:tab w:val="left" w:pos="240"/>
              </w:tabs>
              <w:rPr>
                <w:szCs w:val="24"/>
              </w:rPr>
            </w:pPr>
            <w:r w:rsidRPr="00553950">
              <w:rPr>
                <w:szCs w:val="24"/>
              </w:rPr>
              <w:t>Пункт, часть, статья УК РФ</w:t>
            </w:r>
            <w:r w:rsidR="004D71E9" w:rsidRPr="00553950">
              <w:rPr>
                <w:szCs w:val="24"/>
              </w:rPr>
              <w:t>: «</w:t>
            </w:r>
            <w:r w:rsidR="00F550B6" w:rsidRPr="00553950">
              <w:rPr>
                <w:szCs w:val="24"/>
              </w:rPr>
              <w:t>«Разрешен ввод кириллицы, цифр, пробела, знаков препинания, знаков «-» (тире), «/» (слеш), номер, скобок и кавычек»)</w:t>
            </w:r>
            <w:r w:rsidR="004D71E9" w:rsidRPr="00553950">
              <w:rPr>
                <w:szCs w:val="24"/>
              </w:rPr>
              <w:t>».</w:t>
            </w:r>
          </w:p>
          <w:p w14:paraId="08E1E726" w14:textId="77777777" w:rsidR="00F21BC6" w:rsidRPr="00553950" w:rsidRDefault="00F21BC6">
            <w:pPr>
              <w:pStyle w:val="affffffff4"/>
              <w:tabs>
                <w:tab w:val="left" w:pos="252"/>
              </w:tabs>
              <w:rPr>
                <w:szCs w:val="24"/>
              </w:rPr>
            </w:pPr>
          </w:p>
          <w:p w14:paraId="5D6D5C31"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4776B744" w14:textId="77777777" w:rsidR="00F21BC6" w:rsidRPr="00553950" w:rsidRDefault="00F21BC6">
            <w:pPr>
              <w:pStyle w:val="affffffff4"/>
              <w:rPr>
                <w:b/>
                <w:szCs w:val="24"/>
              </w:rPr>
            </w:pPr>
          </w:p>
        </w:tc>
      </w:tr>
      <w:tr w:rsidR="00553950" w:rsidRPr="00553950" w14:paraId="1C580185" w14:textId="77777777">
        <w:trPr>
          <w:trHeight w:val="404"/>
        </w:trPr>
        <w:tc>
          <w:tcPr>
            <w:tcW w:w="562" w:type="dxa"/>
            <w:vMerge/>
            <w:tcBorders>
              <w:left w:val="single" w:sz="4" w:space="0" w:color="auto"/>
              <w:right w:val="single" w:sz="4" w:space="0" w:color="auto"/>
            </w:tcBorders>
          </w:tcPr>
          <w:p w14:paraId="27C5DD4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CC5952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F7B5C8" w14:textId="77777777" w:rsidR="00F21BC6" w:rsidRPr="00553950" w:rsidRDefault="004D71E9">
            <w:pPr>
              <w:pStyle w:val="affffffff4"/>
              <w:rPr>
                <w:b/>
                <w:bCs/>
                <w:szCs w:val="24"/>
              </w:rPr>
            </w:pPr>
            <w:r w:rsidRPr="00553950">
              <w:rPr>
                <w:b/>
                <w:bCs/>
                <w:szCs w:val="24"/>
              </w:rPr>
              <w:t>Авторизоваться под ролью «Военный комиссар»:</w:t>
            </w:r>
          </w:p>
          <w:p w14:paraId="2405B7EA"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6D4209" w14:textId="77777777" w:rsidR="00F21BC6" w:rsidRPr="00553950" w:rsidRDefault="004D71E9">
            <w:pPr>
              <w:contextualSpacing/>
              <w:rPr>
                <w:b/>
                <w:bCs/>
              </w:rPr>
            </w:pPr>
            <w:r w:rsidRPr="00553950">
              <w:t>Положительным результатом проверки для пользователя с ролью «</w:t>
            </w:r>
            <w:r w:rsidRPr="00553950">
              <w:rPr>
                <w:b/>
                <w:bCs/>
              </w:rPr>
              <w:t xml:space="preserve">Военный комиссар» </w:t>
            </w:r>
            <w:r w:rsidRPr="00553950">
              <w:t>является:</w:t>
            </w:r>
          </w:p>
        </w:tc>
        <w:tc>
          <w:tcPr>
            <w:tcW w:w="3402" w:type="dxa"/>
            <w:vMerge/>
            <w:tcBorders>
              <w:left w:val="single" w:sz="4" w:space="0" w:color="auto"/>
              <w:right w:val="single" w:sz="4" w:space="0" w:color="auto"/>
            </w:tcBorders>
            <w:shd w:val="clear" w:color="auto" w:fill="auto"/>
          </w:tcPr>
          <w:p w14:paraId="1C8B0553" w14:textId="77777777" w:rsidR="00F21BC6" w:rsidRPr="00553950" w:rsidRDefault="00F21BC6">
            <w:pPr>
              <w:pStyle w:val="affffffff4"/>
              <w:rPr>
                <w:b/>
                <w:szCs w:val="24"/>
              </w:rPr>
            </w:pPr>
          </w:p>
        </w:tc>
      </w:tr>
      <w:tr w:rsidR="00553950" w:rsidRPr="00553950" w14:paraId="000F26BE" w14:textId="77777777">
        <w:trPr>
          <w:trHeight w:val="404"/>
        </w:trPr>
        <w:tc>
          <w:tcPr>
            <w:tcW w:w="562" w:type="dxa"/>
            <w:vMerge/>
            <w:tcBorders>
              <w:left w:val="single" w:sz="4" w:space="0" w:color="auto"/>
              <w:right w:val="single" w:sz="4" w:space="0" w:color="auto"/>
            </w:tcBorders>
          </w:tcPr>
          <w:p w14:paraId="773EFFE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6ECA17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FBADB1" w14:textId="77777777" w:rsidR="00F21BC6" w:rsidRPr="00553950" w:rsidRDefault="004D71E9">
            <w:pPr>
              <w:pStyle w:val="affffffff4"/>
              <w:numPr>
                <w:ilvl w:val="0"/>
                <w:numId w:val="110"/>
              </w:numPr>
              <w:rPr>
                <w:szCs w:val="24"/>
              </w:rPr>
            </w:pPr>
            <w:r w:rsidRPr="00553950">
              <w:rPr>
                <w:szCs w:val="24"/>
              </w:rPr>
              <w:t xml:space="preserve">В разделе «Администрирование» → «Администрирование УЗ» → «Журнал пользовательских операций» просмотреть </w:t>
            </w:r>
            <w:r w:rsidRPr="00553950">
              <w:rPr>
                <w:szCs w:val="24"/>
              </w:rPr>
              <w:lastRenderedPageBreak/>
              <w:t>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843607B" w14:textId="77777777" w:rsidR="00F21BC6" w:rsidRPr="00553950" w:rsidRDefault="004D71E9">
            <w:pPr>
              <w:pStyle w:val="af"/>
              <w:widowControl w:val="0"/>
              <w:numPr>
                <w:ilvl w:val="0"/>
                <w:numId w:val="105"/>
              </w:numPr>
              <w:tabs>
                <w:tab w:val="left" w:pos="324"/>
              </w:tabs>
              <w:ind w:left="0" w:firstLine="0"/>
              <w:contextualSpacing/>
            </w:pPr>
            <w:r w:rsidRPr="00553950">
              <w:lastRenderedPageBreak/>
              <w:t xml:space="preserve">на шаге 7 действия пользователей зафиксированы в Журнале </w:t>
            </w:r>
            <w:r w:rsidRPr="00553950">
              <w:lastRenderedPageBreak/>
              <w:t>пользовательских операций;</w:t>
            </w:r>
          </w:p>
        </w:tc>
        <w:tc>
          <w:tcPr>
            <w:tcW w:w="3402" w:type="dxa"/>
            <w:vMerge/>
            <w:tcBorders>
              <w:left w:val="single" w:sz="4" w:space="0" w:color="auto"/>
              <w:right w:val="single" w:sz="4" w:space="0" w:color="auto"/>
            </w:tcBorders>
            <w:shd w:val="clear" w:color="auto" w:fill="auto"/>
          </w:tcPr>
          <w:p w14:paraId="6BD907DA" w14:textId="77777777" w:rsidR="00F21BC6" w:rsidRPr="00553950" w:rsidRDefault="00F21BC6">
            <w:pPr>
              <w:pStyle w:val="affffffff4"/>
              <w:rPr>
                <w:b/>
                <w:szCs w:val="24"/>
              </w:rPr>
            </w:pPr>
          </w:p>
        </w:tc>
      </w:tr>
      <w:tr w:rsidR="00553950" w:rsidRPr="00553950" w14:paraId="7E22069B" w14:textId="77777777">
        <w:trPr>
          <w:trHeight w:val="404"/>
        </w:trPr>
        <w:tc>
          <w:tcPr>
            <w:tcW w:w="562" w:type="dxa"/>
            <w:vMerge/>
            <w:tcBorders>
              <w:left w:val="single" w:sz="4" w:space="0" w:color="auto"/>
              <w:right w:val="single" w:sz="4" w:space="0" w:color="auto"/>
            </w:tcBorders>
          </w:tcPr>
          <w:p w14:paraId="604DF3E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992DD8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4A62A3" w14:textId="77777777" w:rsidR="00F21BC6" w:rsidRPr="00553950" w:rsidRDefault="004D71E9">
            <w:pPr>
              <w:pStyle w:val="affffffff4"/>
              <w:numPr>
                <w:ilvl w:val="0"/>
                <w:numId w:val="110"/>
              </w:numPr>
              <w:rPr>
                <w:szCs w:val="24"/>
              </w:rPr>
            </w:pPr>
            <w:r w:rsidRPr="00553950">
              <w:rPr>
                <w:szCs w:val="24"/>
              </w:rPr>
              <w:t>В разделе «Отчеты» выбрать отчет с наименованием «Отчет по административной ответственности в связи с нарушением 53-ФЗ»; процесс формирования отчета описан на шаге 2;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AB6B6B7" w14:textId="77777777" w:rsidR="00F21BC6" w:rsidRPr="00553950" w:rsidRDefault="004D71E9">
            <w:pPr>
              <w:pStyle w:val="affffffff4"/>
              <w:numPr>
                <w:ilvl w:val="0"/>
                <w:numId w:val="105"/>
              </w:numPr>
              <w:tabs>
                <w:tab w:val="left" w:pos="240"/>
                <w:tab w:val="left" w:pos="324"/>
              </w:tabs>
              <w:ind w:left="0" w:firstLine="0"/>
              <w:rPr>
                <w:szCs w:val="24"/>
              </w:rPr>
            </w:pPr>
            <w:r w:rsidRPr="00553950">
              <w:rPr>
                <w:szCs w:val="24"/>
              </w:rPr>
              <w:t>на шаге 8 отчет с наименованием «Отчет по административной ответственности в связи с нарушением 53-ФЗ» сформирован.</w:t>
            </w:r>
          </w:p>
          <w:p w14:paraId="4E8C90D4"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019CF9A6" w14:textId="77777777" w:rsidR="00F21BC6" w:rsidRPr="00553950" w:rsidRDefault="00F21BC6">
            <w:pPr>
              <w:pStyle w:val="affffffff4"/>
              <w:rPr>
                <w:b/>
                <w:szCs w:val="24"/>
              </w:rPr>
            </w:pPr>
          </w:p>
        </w:tc>
      </w:tr>
      <w:tr w:rsidR="00553950" w:rsidRPr="00553950" w14:paraId="7E81B11C" w14:textId="77777777">
        <w:trPr>
          <w:trHeight w:val="404"/>
        </w:trPr>
        <w:tc>
          <w:tcPr>
            <w:tcW w:w="562" w:type="dxa"/>
            <w:vMerge/>
            <w:tcBorders>
              <w:left w:val="single" w:sz="4" w:space="0" w:color="auto"/>
              <w:right w:val="single" w:sz="4" w:space="0" w:color="auto"/>
            </w:tcBorders>
          </w:tcPr>
          <w:p w14:paraId="7A64561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64726B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A41DA8"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0D128948"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293B11" w14:textId="77777777" w:rsidR="00F21BC6" w:rsidRPr="00553950" w:rsidRDefault="004D71E9">
            <w:pPr>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ВК субъекта» </w:t>
            </w:r>
            <w:r w:rsidRPr="00553950">
              <w:t>является:</w:t>
            </w:r>
          </w:p>
        </w:tc>
        <w:tc>
          <w:tcPr>
            <w:tcW w:w="3402" w:type="dxa"/>
            <w:vMerge/>
            <w:tcBorders>
              <w:left w:val="single" w:sz="4" w:space="0" w:color="auto"/>
              <w:right w:val="single" w:sz="4" w:space="0" w:color="auto"/>
            </w:tcBorders>
            <w:shd w:val="clear" w:color="auto" w:fill="auto"/>
          </w:tcPr>
          <w:p w14:paraId="17CBBF97" w14:textId="77777777" w:rsidR="00F21BC6" w:rsidRPr="00553950" w:rsidRDefault="00F21BC6">
            <w:pPr>
              <w:pStyle w:val="affffffff4"/>
              <w:rPr>
                <w:b/>
                <w:szCs w:val="24"/>
              </w:rPr>
            </w:pPr>
          </w:p>
        </w:tc>
      </w:tr>
      <w:tr w:rsidR="00553950" w:rsidRPr="00553950" w14:paraId="7BF8A4BD" w14:textId="77777777">
        <w:trPr>
          <w:trHeight w:val="4424"/>
        </w:trPr>
        <w:tc>
          <w:tcPr>
            <w:tcW w:w="562" w:type="dxa"/>
            <w:vMerge/>
            <w:tcBorders>
              <w:left w:val="single" w:sz="4" w:space="0" w:color="auto"/>
              <w:right w:val="single" w:sz="4" w:space="0" w:color="auto"/>
            </w:tcBorders>
          </w:tcPr>
          <w:p w14:paraId="5074744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E9DEAC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B44174E" w14:textId="77777777" w:rsidR="00F21BC6" w:rsidRPr="00553950" w:rsidRDefault="004D71E9">
            <w:pPr>
              <w:pStyle w:val="affffffff4"/>
              <w:numPr>
                <w:ilvl w:val="0"/>
                <w:numId w:val="110"/>
              </w:numPr>
              <w:jc w:val="both"/>
              <w:rPr>
                <w:szCs w:val="24"/>
              </w:rPr>
            </w:pPr>
            <w:r w:rsidRPr="00553950">
              <w:rPr>
                <w:szCs w:val="24"/>
              </w:rPr>
              <w:t>Выполнить действие, указанное в шаге 8;</w:t>
            </w:r>
          </w:p>
          <w:p w14:paraId="6E3EC45B" w14:textId="77777777" w:rsidR="00F21BC6" w:rsidRPr="00553950" w:rsidRDefault="004D71E9">
            <w:pPr>
              <w:pStyle w:val="affffffff4"/>
              <w:rPr>
                <w:b/>
                <w:bCs/>
                <w:szCs w:val="24"/>
              </w:rPr>
            </w:pPr>
            <w:r w:rsidRPr="00553950">
              <w:rPr>
                <w:szCs w:val="24"/>
              </w:rPr>
              <w:t xml:space="preserve">В разделе «Отчеты» выбрать отчет с наименованием «Отчет по административной ответственности в связи с нарушением 53-ФЗ»;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 текущую дату; нажать на кнопку «˅Создать отчет»; после завершения формирования отчета в столбце «Действия» нажать значок кнопки «Скачать»; открыть </w:t>
            </w:r>
            <w:r w:rsidRPr="00553950">
              <w:rPr>
                <w:szCs w:val="24"/>
              </w:rPr>
              <w:lastRenderedPageBreak/>
              <w:t>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8FFB9A9" w14:textId="77777777" w:rsidR="00F21BC6" w:rsidRPr="00553950" w:rsidRDefault="004D71E9">
            <w:pPr>
              <w:pStyle w:val="af"/>
              <w:widowControl w:val="0"/>
              <w:numPr>
                <w:ilvl w:val="0"/>
                <w:numId w:val="105"/>
              </w:numPr>
              <w:tabs>
                <w:tab w:val="left" w:pos="240"/>
                <w:tab w:val="left" w:pos="324"/>
              </w:tabs>
              <w:ind w:left="0" w:firstLine="0"/>
              <w:contextualSpacing/>
            </w:pPr>
            <w:r w:rsidRPr="00553950">
              <w:lastRenderedPageBreak/>
              <w:t>на шаге 9 действия пользователей зафиксированы в Журнале пользовательских операций, отчет с наименованием «Отчет по административной ответственности в связи с нарушением 53-ФЗ» сформирован.</w:t>
            </w:r>
          </w:p>
        </w:tc>
        <w:tc>
          <w:tcPr>
            <w:tcW w:w="3402" w:type="dxa"/>
            <w:vMerge/>
            <w:tcBorders>
              <w:left w:val="single" w:sz="4" w:space="0" w:color="auto"/>
              <w:right w:val="single" w:sz="4" w:space="0" w:color="auto"/>
            </w:tcBorders>
            <w:shd w:val="clear" w:color="auto" w:fill="auto"/>
          </w:tcPr>
          <w:p w14:paraId="05828A19" w14:textId="77777777" w:rsidR="00F21BC6" w:rsidRPr="00553950" w:rsidRDefault="00F21BC6">
            <w:pPr>
              <w:pStyle w:val="affffffff4"/>
              <w:rPr>
                <w:b/>
                <w:szCs w:val="24"/>
              </w:rPr>
            </w:pPr>
          </w:p>
        </w:tc>
      </w:tr>
      <w:tr w:rsidR="00553950" w:rsidRPr="00553950" w14:paraId="48DC8A50" w14:textId="77777777">
        <w:trPr>
          <w:trHeight w:val="278"/>
        </w:trPr>
        <w:tc>
          <w:tcPr>
            <w:tcW w:w="562" w:type="dxa"/>
            <w:vMerge/>
            <w:tcBorders>
              <w:left w:val="single" w:sz="4" w:space="0" w:color="auto"/>
              <w:right w:val="single" w:sz="4" w:space="0" w:color="auto"/>
            </w:tcBorders>
          </w:tcPr>
          <w:p w14:paraId="0CD4E7B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EC91CA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5E45EE"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ADABEE" w14:textId="77777777" w:rsidR="00F21BC6" w:rsidRPr="00553950" w:rsidRDefault="004D71E9">
            <w:pPr>
              <w:contextualSpacing/>
            </w:pPr>
            <w:r w:rsidRPr="00553950">
              <w:t xml:space="preserve">Положительным результатом проверки для пользователя с ролью </w:t>
            </w:r>
            <w:r w:rsidRPr="00553950">
              <w:rPr>
                <w:b/>
                <w:bCs/>
              </w:rPr>
              <w:t>«Наблюдатель ГОМУ»</w:t>
            </w:r>
            <w:r w:rsidRPr="00553950">
              <w:t xml:space="preserve"> является:</w:t>
            </w:r>
          </w:p>
        </w:tc>
        <w:tc>
          <w:tcPr>
            <w:tcW w:w="3402" w:type="dxa"/>
            <w:vMerge/>
            <w:tcBorders>
              <w:left w:val="single" w:sz="4" w:space="0" w:color="auto"/>
              <w:right w:val="single" w:sz="4" w:space="0" w:color="auto"/>
            </w:tcBorders>
            <w:shd w:val="clear" w:color="auto" w:fill="auto"/>
          </w:tcPr>
          <w:p w14:paraId="14A99597" w14:textId="77777777" w:rsidR="00F21BC6" w:rsidRPr="00553950" w:rsidRDefault="00F21BC6">
            <w:pPr>
              <w:pStyle w:val="affffffff4"/>
              <w:rPr>
                <w:b/>
                <w:szCs w:val="24"/>
              </w:rPr>
            </w:pPr>
          </w:p>
        </w:tc>
      </w:tr>
      <w:tr w:rsidR="00553950" w:rsidRPr="00553950" w14:paraId="7ED89E45" w14:textId="77777777">
        <w:trPr>
          <w:trHeight w:val="706"/>
        </w:trPr>
        <w:tc>
          <w:tcPr>
            <w:tcW w:w="562" w:type="dxa"/>
            <w:vMerge/>
            <w:tcBorders>
              <w:left w:val="single" w:sz="4" w:space="0" w:color="auto"/>
              <w:right w:val="single" w:sz="4" w:space="0" w:color="auto"/>
            </w:tcBorders>
          </w:tcPr>
          <w:p w14:paraId="4FB2EB5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DFB3F0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ACA709" w14:textId="77777777" w:rsidR="00F21BC6" w:rsidRPr="00553950" w:rsidRDefault="004D71E9">
            <w:pPr>
              <w:pStyle w:val="affffffff4"/>
              <w:numPr>
                <w:ilvl w:val="0"/>
                <w:numId w:val="110"/>
              </w:numPr>
              <w:jc w:val="both"/>
              <w:rPr>
                <w:szCs w:val="24"/>
              </w:rPr>
            </w:pPr>
            <w:r w:rsidRPr="00553950">
              <w:rPr>
                <w:szCs w:val="24"/>
              </w:rPr>
              <w:t>Выполнить действие, указанное в шаге 7;</w:t>
            </w:r>
          </w:p>
          <w:p w14:paraId="5C90DB69" w14:textId="77777777" w:rsidR="00F21BC6" w:rsidRPr="00553950" w:rsidRDefault="004D71E9">
            <w:pPr>
              <w:pStyle w:val="affffffff4"/>
              <w:rPr>
                <w:b/>
                <w:bCs/>
                <w:szCs w:val="24"/>
              </w:rPr>
            </w:pPr>
            <w:r w:rsidRPr="00553950">
              <w:t xml:space="preserve">В разделе «Отчеты» выбрать отчет с наименованием «Отчет по административной ответственности в связи с нарушением 53-ФЗ»;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 текущую дату; нажать на кнопку «˅Создать отчет»; после завершения </w:t>
            </w:r>
            <w:r w:rsidRPr="00553950">
              <w:lastRenderedPageBreak/>
              <w:t>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C3E2E80" w14:textId="77777777" w:rsidR="00F21BC6" w:rsidRPr="00553950" w:rsidRDefault="004D71E9">
            <w:pPr>
              <w:pStyle w:val="af"/>
              <w:widowControl w:val="0"/>
              <w:numPr>
                <w:ilvl w:val="0"/>
                <w:numId w:val="105"/>
              </w:numPr>
              <w:tabs>
                <w:tab w:val="left" w:pos="240"/>
                <w:tab w:val="left" w:pos="324"/>
              </w:tabs>
              <w:ind w:left="0" w:firstLine="0"/>
              <w:contextualSpacing/>
            </w:pPr>
            <w:r w:rsidRPr="00553950">
              <w:lastRenderedPageBreak/>
              <w:t>на шаге 10 действия пользователей зафиксированы в Журнале пользовательских операций, отчет с наименованием «Отчет по административной ответственности в связи с нарушением 53-ФЗ» сформирован.</w:t>
            </w:r>
          </w:p>
          <w:p w14:paraId="388AB8CC" w14:textId="77777777" w:rsidR="00F21BC6" w:rsidRPr="00553950" w:rsidRDefault="00F21BC6">
            <w:pPr>
              <w:pStyle w:val="affffffff4"/>
              <w:ind w:left="360"/>
              <w:rPr>
                <w:szCs w:val="24"/>
              </w:rPr>
            </w:pPr>
          </w:p>
        </w:tc>
        <w:tc>
          <w:tcPr>
            <w:tcW w:w="3402" w:type="dxa"/>
            <w:vMerge/>
            <w:tcBorders>
              <w:left w:val="single" w:sz="4" w:space="0" w:color="auto"/>
              <w:right w:val="single" w:sz="4" w:space="0" w:color="auto"/>
            </w:tcBorders>
            <w:shd w:val="clear" w:color="auto" w:fill="auto"/>
          </w:tcPr>
          <w:p w14:paraId="3CE02AD9" w14:textId="77777777" w:rsidR="00F21BC6" w:rsidRPr="00553950" w:rsidRDefault="00F21BC6">
            <w:pPr>
              <w:pStyle w:val="affffffff4"/>
              <w:tabs>
                <w:tab w:val="left" w:pos="321"/>
              </w:tabs>
              <w:ind w:left="34"/>
              <w:rPr>
                <w:szCs w:val="24"/>
              </w:rPr>
            </w:pPr>
          </w:p>
        </w:tc>
      </w:tr>
      <w:tr w:rsidR="00553950" w:rsidRPr="00553950" w14:paraId="2C2157CA" w14:textId="77777777">
        <w:trPr>
          <w:trHeight w:val="404"/>
        </w:trPr>
        <w:tc>
          <w:tcPr>
            <w:tcW w:w="562" w:type="dxa"/>
            <w:vMerge/>
            <w:tcBorders>
              <w:left w:val="single" w:sz="4" w:space="0" w:color="auto"/>
              <w:right w:val="single" w:sz="4" w:space="0" w:color="auto"/>
            </w:tcBorders>
          </w:tcPr>
          <w:p w14:paraId="573CBC4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010739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2E7837"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6BC69717" w14:textId="77777777" w:rsidR="00F21BC6" w:rsidRPr="00553950" w:rsidRDefault="00F21BC6">
            <w:pPr>
              <w:pStyle w:val="affffffff4"/>
              <w:jc w:val="both"/>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C9F47A4" w14:textId="77777777" w:rsidR="00F21BC6" w:rsidRPr="00553950" w:rsidRDefault="004D71E9">
            <w:pPr>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t>является:</w:t>
            </w:r>
          </w:p>
        </w:tc>
        <w:tc>
          <w:tcPr>
            <w:tcW w:w="3402" w:type="dxa"/>
            <w:vMerge/>
            <w:tcBorders>
              <w:left w:val="single" w:sz="4" w:space="0" w:color="auto"/>
              <w:right w:val="single" w:sz="4" w:space="0" w:color="auto"/>
            </w:tcBorders>
            <w:shd w:val="clear" w:color="auto" w:fill="auto"/>
          </w:tcPr>
          <w:p w14:paraId="458C22D6" w14:textId="77777777" w:rsidR="00F21BC6" w:rsidRPr="00553950" w:rsidRDefault="00F21BC6">
            <w:pPr>
              <w:pStyle w:val="affffffff4"/>
              <w:tabs>
                <w:tab w:val="left" w:pos="321"/>
              </w:tabs>
              <w:ind w:left="34"/>
              <w:rPr>
                <w:szCs w:val="24"/>
              </w:rPr>
            </w:pPr>
          </w:p>
        </w:tc>
      </w:tr>
      <w:tr w:rsidR="00553950" w:rsidRPr="00553950" w14:paraId="248501F2" w14:textId="77777777">
        <w:trPr>
          <w:trHeight w:val="404"/>
        </w:trPr>
        <w:tc>
          <w:tcPr>
            <w:tcW w:w="562" w:type="dxa"/>
            <w:vMerge/>
            <w:tcBorders>
              <w:left w:val="single" w:sz="4" w:space="0" w:color="auto"/>
              <w:right w:val="single" w:sz="4" w:space="0" w:color="auto"/>
            </w:tcBorders>
          </w:tcPr>
          <w:p w14:paraId="1631B76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C54B34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6F20C9" w14:textId="77777777" w:rsidR="00F21BC6" w:rsidRPr="00553950" w:rsidRDefault="004D71E9">
            <w:pPr>
              <w:pStyle w:val="affffffff4"/>
              <w:numPr>
                <w:ilvl w:val="0"/>
                <w:numId w:val="110"/>
              </w:numPr>
              <w:jc w:val="both"/>
              <w:rPr>
                <w:szCs w:val="24"/>
              </w:rPr>
            </w:pPr>
            <w:r w:rsidRPr="00553950">
              <w:rPr>
                <w:szCs w:val="24"/>
              </w:rPr>
              <w:t>Выполнить действие, указанное в шаге 7,9 (формирование отчета).</w:t>
            </w:r>
          </w:p>
          <w:p w14:paraId="4A497F02"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09A4E37" w14:textId="77777777" w:rsidR="00F21BC6" w:rsidRPr="00553950" w:rsidRDefault="004D71E9">
            <w:pPr>
              <w:pStyle w:val="affffffff4"/>
              <w:rPr>
                <w:szCs w:val="24"/>
              </w:rPr>
            </w:pPr>
            <w:r w:rsidRPr="00553950">
              <w:t>– на шаге 11 действия пользователей зафиксированы в Журнале пользовательских операций, отчет с наименованием «Отчет по административной ответственности в связи с нарушением 53-ФЗ» сформирован.</w:t>
            </w:r>
          </w:p>
        </w:tc>
        <w:tc>
          <w:tcPr>
            <w:tcW w:w="3402" w:type="dxa"/>
            <w:vMerge/>
            <w:tcBorders>
              <w:left w:val="single" w:sz="4" w:space="0" w:color="auto"/>
              <w:bottom w:val="single" w:sz="4" w:space="0" w:color="auto"/>
              <w:right w:val="single" w:sz="4" w:space="0" w:color="auto"/>
            </w:tcBorders>
            <w:shd w:val="clear" w:color="auto" w:fill="auto"/>
          </w:tcPr>
          <w:p w14:paraId="3AB74954" w14:textId="77777777" w:rsidR="00F21BC6" w:rsidRPr="00553950" w:rsidRDefault="00F21BC6">
            <w:pPr>
              <w:pStyle w:val="affffffff4"/>
              <w:tabs>
                <w:tab w:val="left" w:pos="321"/>
              </w:tabs>
              <w:ind w:left="34"/>
              <w:rPr>
                <w:szCs w:val="24"/>
              </w:rPr>
            </w:pPr>
          </w:p>
        </w:tc>
      </w:tr>
      <w:tr w:rsidR="00553950" w:rsidRPr="00553950" w14:paraId="72BFB595" w14:textId="77777777">
        <w:trPr>
          <w:trHeight w:val="404"/>
        </w:trPr>
        <w:tc>
          <w:tcPr>
            <w:tcW w:w="562" w:type="dxa"/>
            <w:vMerge/>
            <w:tcBorders>
              <w:left w:val="single" w:sz="4" w:space="0" w:color="auto"/>
              <w:right w:val="single" w:sz="4" w:space="0" w:color="auto"/>
            </w:tcBorders>
          </w:tcPr>
          <w:p w14:paraId="1DA86B7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12FAA2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A009B6"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22A18002"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B88DFE" w14:textId="77777777" w:rsidR="00F21BC6" w:rsidRPr="00553950" w:rsidRDefault="004D71E9">
            <w:pPr>
              <w:contextualSpacing/>
            </w:pPr>
            <w:r w:rsidRPr="00553950">
              <w:t xml:space="preserve">Положительным результатом проверки для пользователя с ролью </w:t>
            </w:r>
            <w:r w:rsidRPr="00553950">
              <w:rPr>
                <w:b/>
                <w:bCs/>
              </w:rPr>
              <w:t>«Сотрудник ГОМУ»</w:t>
            </w:r>
            <w:r w:rsidRPr="00553950">
              <w:t xml:space="preserve"> является:</w:t>
            </w:r>
          </w:p>
        </w:tc>
        <w:tc>
          <w:tcPr>
            <w:tcW w:w="3402" w:type="dxa"/>
            <w:tcBorders>
              <w:left w:val="single" w:sz="4" w:space="0" w:color="auto"/>
              <w:bottom w:val="single" w:sz="4" w:space="0" w:color="auto"/>
              <w:right w:val="single" w:sz="4" w:space="0" w:color="auto"/>
            </w:tcBorders>
            <w:shd w:val="clear" w:color="auto" w:fill="auto"/>
          </w:tcPr>
          <w:p w14:paraId="4B2C04C4" w14:textId="77777777" w:rsidR="00F21BC6" w:rsidRPr="00553950" w:rsidRDefault="00F21BC6">
            <w:pPr>
              <w:pStyle w:val="affffffff4"/>
              <w:tabs>
                <w:tab w:val="left" w:pos="321"/>
              </w:tabs>
              <w:ind w:left="34"/>
              <w:rPr>
                <w:szCs w:val="24"/>
              </w:rPr>
            </w:pPr>
          </w:p>
        </w:tc>
      </w:tr>
      <w:tr w:rsidR="00553950" w:rsidRPr="00553950" w14:paraId="75BF9763" w14:textId="77777777">
        <w:trPr>
          <w:trHeight w:val="404"/>
        </w:trPr>
        <w:tc>
          <w:tcPr>
            <w:tcW w:w="562" w:type="dxa"/>
            <w:vMerge/>
            <w:tcBorders>
              <w:left w:val="single" w:sz="4" w:space="0" w:color="auto"/>
              <w:bottom w:val="single" w:sz="4" w:space="0" w:color="auto"/>
              <w:right w:val="single" w:sz="4" w:space="0" w:color="auto"/>
            </w:tcBorders>
          </w:tcPr>
          <w:p w14:paraId="3FA601E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EA4B10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28EBEE" w14:textId="77777777" w:rsidR="00F21BC6" w:rsidRPr="00553950" w:rsidRDefault="004D71E9">
            <w:pPr>
              <w:pStyle w:val="affffffff4"/>
              <w:numPr>
                <w:ilvl w:val="0"/>
                <w:numId w:val="110"/>
              </w:numPr>
              <w:jc w:val="both"/>
              <w:rPr>
                <w:szCs w:val="24"/>
              </w:rPr>
            </w:pPr>
            <w:r w:rsidRPr="00553950">
              <w:rPr>
                <w:szCs w:val="24"/>
              </w:rPr>
              <w:t>Выполнить действие, указанное в шаге 10 (формирование отчета).</w:t>
            </w:r>
          </w:p>
          <w:p w14:paraId="0FEFE9BF" w14:textId="77777777" w:rsidR="00F21BC6" w:rsidRPr="00553950" w:rsidRDefault="004D71E9">
            <w:pPr>
              <w:pStyle w:val="affffffff4"/>
            </w:pPr>
            <w:r w:rsidRPr="00553950">
              <w:t xml:space="preserve">Данные на </w:t>
            </w:r>
            <w:proofErr w:type="spellStart"/>
            <w:r w:rsidRPr="00553950">
              <w:t>дашбордам</w:t>
            </w:r>
            <w:proofErr w:type="spellEnd"/>
            <w:r w:rsidRPr="00553950">
              <w:t xml:space="preserve"> «Бизнес метрики» компонента «Учет уголовной, административной ответственности» отображаются в соответствии с тестовыми данными и действиями, проводимыми в рамках проверки.</w:t>
            </w:r>
          </w:p>
          <w:p w14:paraId="01E7079A"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71B4FCD" w14:textId="77777777" w:rsidR="00F21BC6" w:rsidRPr="00553950" w:rsidRDefault="004D71E9">
            <w:pPr>
              <w:pStyle w:val="affffffff4"/>
            </w:pPr>
            <w:r w:rsidRPr="00553950">
              <w:t>- на шаге 12 отчет с наименованием «Отчет по административной ответственности в связи с нарушением 53-ФЗ» сформирован.</w:t>
            </w:r>
          </w:p>
          <w:p w14:paraId="0DD12F70" w14:textId="77777777" w:rsidR="00F21BC6" w:rsidRPr="00553950" w:rsidRDefault="004D71E9">
            <w:pPr>
              <w:pStyle w:val="affffffff4"/>
            </w:pPr>
            <w:r w:rsidRPr="00553950">
              <w:t xml:space="preserve">Данные на дашборде «Бизнес метрики» компонента «Учет уголовной, административной ответственности» отображаются в </w:t>
            </w:r>
            <w:r w:rsidRPr="00553950">
              <w:lastRenderedPageBreak/>
              <w:t>соответствии с тестовыми данными и действиями, проводимыми в рамках проверки.</w:t>
            </w:r>
          </w:p>
          <w:p w14:paraId="2D159C81" w14:textId="77777777" w:rsidR="00F21BC6" w:rsidRPr="00553950" w:rsidRDefault="00F21BC6">
            <w:pPr>
              <w:pStyle w:val="affffffff4"/>
            </w:pPr>
          </w:p>
        </w:tc>
        <w:tc>
          <w:tcPr>
            <w:tcW w:w="3402" w:type="dxa"/>
            <w:tcBorders>
              <w:left w:val="single" w:sz="4" w:space="0" w:color="auto"/>
              <w:bottom w:val="single" w:sz="4" w:space="0" w:color="auto"/>
              <w:right w:val="single" w:sz="4" w:space="0" w:color="auto"/>
            </w:tcBorders>
            <w:shd w:val="clear" w:color="auto" w:fill="auto"/>
          </w:tcPr>
          <w:p w14:paraId="3121B8E9" w14:textId="77777777" w:rsidR="00F21BC6" w:rsidRPr="00553950" w:rsidRDefault="00F21BC6">
            <w:pPr>
              <w:pStyle w:val="affffffff4"/>
              <w:tabs>
                <w:tab w:val="left" w:pos="321"/>
              </w:tabs>
              <w:ind w:left="34"/>
              <w:rPr>
                <w:szCs w:val="24"/>
              </w:rPr>
            </w:pPr>
          </w:p>
        </w:tc>
      </w:tr>
      <w:tr w:rsidR="00553950" w:rsidRPr="00553950" w14:paraId="1AE2E3E4" w14:textId="77777777">
        <w:trPr>
          <w:trHeight w:val="404"/>
        </w:trPr>
        <w:tc>
          <w:tcPr>
            <w:tcW w:w="562" w:type="dxa"/>
            <w:vMerge w:val="restart"/>
            <w:tcBorders>
              <w:top w:val="single" w:sz="4" w:space="0" w:color="auto"/>
              <w:left w:val="single" w:sz="4" w:space="0" w:color="auto"/>
              <w:right w:val="single" w:sz="4" w:space="0" w:color="auto"/>
            </w:tcBorders>
          </w:tcPr>
          <w:p w14:paraId="521F9B83" w14:textId="77777777" w:rsidR="00F21BC6" w:rsidRPr="00553950" w:rsidRDefault="004D71E9">
            <w:pPr>
              <w:pStyle w:val="af"/>
              <w:widowControl w:val="0"/>
              <w:numPr>
                <w:ilvl w:val="2"/>
                <w:numId w:val="275"/>
              </w:numPr>
              <w:suppressLineNumbers/>
              <w:ind w:left="57" w:right="-57"/>
              <w:contextualSpacing/>
            </w:pPr>
            <w:r w:rsidRPr="00553950">
              <w:t>36.</w:t>
            </w:r>
          </w:p>
        </w:tc>
        <w:tc>
          <w:tcPr>
            <w:tcW w:w="2415" w:type="dxa"/>
            <w:vMerge w:val="restart"/>
            <w:tcBorders>
              <w:top w:val="single" w:sz="4" w:space="0" w:color="auto"/>
              <w:left w:val="single" w:sz="4" w:space="0" w:color="auto"/>
              <w:right w:val="single" w:sz="4" w:space="0" w:color="auto"/>
            </w:tcBorders>
            <w:shd w:val="clear" w:color="auto" w:fill="auto"/>
          </w:tcPr>
          <w:p w14:paraId="219DD5D2" w14:textId="77777777" w:rsidR="00F21BC6" w:rsidRPr="00553950" w:rsidRDefault="004D71E9">
            <w:pPr>
              <w:pStyle w:val="affffffff4"/>
              <w:rPr>
                <w:szCs w:val="24"/>
              </w:rPr>
            </w:pPr>
            <w:r w:rsidRPr="00553950">
              <w:rPr>
                <w:szCs w:val="24"/>
              </w:rPr>
              <w:t>Уголовная ответственность (ручной ввод)</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209BFA"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p w14:paraId="610C929F"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61BE92" w14:textId="77777777" w:rsidR="00F21BC6" w:rsidRPr="00553950" w:rsidRDefault="004D71E9">
            <w:pPr>
              <w:contextualSpacing/>
            </w:pPr>
            <w:r w:rsidRPr="00553950">
              <w:t xml:space="preserve">Положительным результатом проверки </w:t>
            </w:r>
            <w:r w:rsidRPr="00553950">
              <w:rPr>
                <w:b/>
                <w:bCs/>
              </w:rPr>
              <w:t xml:space="preserve">для Специалиста ВК по воинскому учёту </w:t>
            </w:r>
            <w:r w:rsidRPr="00553950">
              <w:t>является:</w:t>
            </w:r>
          </w:p>
          <w:p w14:paraId="52D8B497" w14:textId="77777777" w:rsidR="00F21BC6" w:rsidRPr="00553950" w:rsidRDefault="00F21BC6">
            <w:pPr>
              <w:pStyle w:val="affffffff4"/>
              <w:ind w:left="360"/>
              <w:rPr>
                <w:szCs w:val="24"/>
              </w:rPr>
            </w:pPr>
          </w:p>
        </w:tc>
        <w:tc>
          <w:tcPr>
            <w:tcW w:w="3402" w:type="dxa"/>
            <w:vMerge w:val="restart"/>
            <w:tcBorders>
              <w:top w:val="single" w:sz="4" w:space="0" w:color="auto"/>
              <w:left w:val="single" w:sz="4" w:space="0" w:color="auto"/>
              <w:right w:val="single" w:sz="4" w:space="0" w:color="auto"/>
            </w:tcBorders>
            <w:shd w:val="clear" w:color="auto" w:fill="auto"/>
          </w:tcPr>
          <w:p w14:paraId="5E94DE9E" w14:textId="77777777" w:rsidR="00F21BC6" w:rsidRPr="00553950" w:rsidRDefault="004D71E9">
            <w:pPr>
              <w:pStyle w:val="affffffff4"/>
              <w:rPr>
                <w:b/>
                <w:szCs w:val="24"/>
              </w:rPr>
            </w:pPr>
            <w:r w:rsidRPr="00553950">
              <w:rPr>
                <w:b/>
                <w:szCs w:val="24"/>
              </w:rPr>
              <w:t>Предварительные условия:</w:t>
            </w:r>
          </w:p>
          <w:p w14:paraId="102D4478" w14:textId="77777777" w:rsidR="00F21BC6" w:rsidRPr="00553950" w:rsidRDefault="004D71E9">
            <w:pPr>
              <w:pStyle w:val="affffffff4"/>
              <w:rPr>
                <w:szCs w:val="24"/>
              </w:rPr>
            </w:pPr>
            <w:r w:rsidRPr="00553950">
              <w:rPr>
                <w:szCs w:val="24"/>
              </w:rPr>
              <w:t xml:space="preserve">В проверке используются данные гражданина </w:t>
            </w:r>
            <w:r w:rsidRPr="00553950">
              <w:rPr>
                <w:bCs/>
                <w:szCs w:val="24"/>
              </w:rPr>
              <w:t>1</w:t>
            </w:r>
          </w:p>
          <w:p w14:paraId="33A866BE" w14:textId="77777777" w:rsidR="00F21BC6" w:rsidRPr="00553950" w:rsidRDefault="00F21BC6">
            <w:pPr>
              <w:pStyle w:val="affffffff4"/>
              <w:rPr>
                <w:b/>
                <w:szCs w:val="24"/>
              </w:rPr>
            </w:pPr>
          </w:p>
          <w:p w14:paraId="5E7A54DF" w14:textId="77777777" w:rsidR="00F21BC6" w:rsidRPr="00553950" w:rsidRDefault="004D71E9">
            <w:pPr>
              <w:pStyle w:val="affffffff4"/>
              <w:rPr>
                <w:szCs w:val="24"/>
              </w:rPr>
            </w:pPr>
            <w:r w:rsidRPr="00553950">
              <w:rPr>
                <w:szCs w:val="24"/>
              </w:rPr>
              <w:t>1) В систему вносится тестовая информация о гражданах.</w:t>
            </w:r>
          </w:p>
          <w:p w14:paraId="1616E4A7" w14:textId="77777777" w:rsidR="00F21BC6" w:rsidRPr="00553950" w:rsidRDefault="004D71E9">
            <w:pPr>
              <w:pStyle w:val="affffffff4"/>
              <w:rPr>
                <w:szCs w:val="24"/>
              </w:rPr>
            </w:pPr>
            <w:r w:rsidRPr="00553950">
              <w:rPr>
                <w:szCs w:val="24"/>
              </w:rPr>
              <w:t>2) Пользователи с назначенными ролями:</w:t>
            </w:r>
          </w:p>
          <w:p w14:paraId="074E94E4" w14:textId="77777777" w:rsidR="00F21BC6" w:rsidRPr="00553950" w:rsidRDefault="004D71E9">
            <w:pPr>
              <w:pStyle w:val="affffffff4"/>
              <w:numPr>
                <w:ilvl w:val="0"/>
                <w:numId w:val="112"/>
              </w:numPr>
              <w:tabs>
                <w:tab w:val="left" w:pos="300"/>
              </w:tabs>
              <w:ind w:left="0" w:firstLine="34"/>
              <w:rPr>
                <w:szCs w:val="24"/>
              </w:rPr>
            </w:pPr>
            <w:r w:rsidRPr="00553950">
              <w:rPr>
                <w:szCs w:val="24"/>
              </w:rPr>
              <w:t>Специалист ВК по воинскому учёту;</w:t>
            </w:r>
          </w:p>
          <w:p w14:paraId="6CB2A779" w14:textId="77777777" w:rsidR="00F21BC6" w:rsidRPr="00553950" w:rsidRDefault="004D71E9">
            <w:pPr>
              <w:pStyle w:val="affffffff4"/>
              <w:numPr>
                <w:ilvl w:val="0"/>
                <w:numId w:val="112"/>
              </w:numPr>
              <w:tabs>
                <w:tab w:val="left" w:pos="300"/>
              </w:tabs>
              <w:ind w:left="0" w:firstLine="34"/>
              <w:rPr>
                <w:szCs w:val="24"/>
              </w:rPr>
            </w:pPr>
            <w:r w:rsidRPr="00553950">
              <w:rPr>
                <w:szCs w:val="24"/>
              </w:rPr>
              <w:t>Военный комиссар;</w:t>
            </w:r>
          </w:p>
          <w:p w14:paraId="1CCFB316" w14:textId="77777777" w:rsidR="00F21BC6" w:rsidRPr="00553950" w:rsidRDefault="004D71E9">
            <w:pPr>
              <w:pStyle w:val="affffffff4"/>
              <w:numPr>
                <w:ilvl w:val="0"/>
                <w:numId w:val="112"/>
              </w:numPr>
              <w:tabs>
                <w:tab w:val="left" w:pos="300"/>
              </w:tabs>
              <w:ind w:left="0" w:firstLine="34"/>
              <w:rPr>
                <w:szCs w:val="24"/>
              </w:rPr>
            </w:pPr>
            <w:r w:rsidRPr="00553950">
              <w:rPr>
                <w:szCs w:val="24"/>
              </w:rPr>
              <w:t>Наблюдатель ВК субъекта;</w:t>
            </w:r>
          </w:p>
          <w:p w14:paraId="67161CA5" w14:textId="77777777" w:rsidR="00F21BC6" w:rsidRPr="00553950" w:rsidRDefault="004D71E9">
            <w:pPr>
              <w:pStyle w:val="affffffff4"/>
              <w:numPr>
                <w:ilvl w:val="0"/>
                <w:numId w:val="112"/>
              </w:numPr>
              <w:tabs>
                <w:tab w:val="left" w:pos="300"/>
              </w:tabs>
              <w:ind w:left="0" w:firstLine="34"/>
            </w:pPr>
            <w:r w:rsidRPr="00553950">
              <w:rPr>
                <w:szCs w:val="24"/>
              </w:rPr>
              <w:t>Наблюдателя штаба ВО;</w:t>
            </w:r>
          </w:p>
          <w:p w14:paraId="5655D4FC" w14:textId="77777777" w:rsidR="00F21BC6" w:rsidRPr="00553950" w:rsidRDefault="004D71E9">
            <w:pPr>
              <w:pStyle w:val="affffffff4"/>
              <w:numPr>
                <w:ilvl w:val="0"/>
                <w:numId w:val="112"/>
              </w:numPr>
              <w:tabs>
                <w:tab w:val="left" w:pos="300"/>
              </w:tabs>
              <w:ind w:left="0" w:firstLine="34"/>
              <w:rPr>
                <w:szCs w:val="24"/>
              </w:rPr>
            </w:pPr>
            <w:r w:rsidRPr="00553950">
              <w:rPr>
                <w:szCs w:val="24"/>
              </w:rPr>
              <w:t>Наблюдатель ГОМУ;</w:t>
            </w:r>
          </w:p>
          <w:p w14:paraId="35D8A8BB" w14:textId="77777777" w:rsidR="00F21BC6" w:rsidRPr="00553950" w:rsidRDefault="004D71E9">
            <w:pPr>
              <w:pStyle w:val="affffffff4"/>
              <w:numPr>
                <w:ilvl w:val="0"/>
                <w:numId w:val="112"/>
              </w:numPr>
              <w:tabs>
                <w:tab w:val="left" w:pos="300"/>
              </w:tabs>
              <w:ind w:left="0" w:firstLine="34"/>
              <w:rPr>
                <w:szCs w:val="24"/>
              </w:rPr>
            </w:pPr>
            <w:r w:rsidRPr="00553950">
              <w:rPr>
                <w:szCs w:val="24"/>
              </w:rPr>
              <w:t>Сотрудник ГОМУ.</w:t>
            </w:r>
          </w:p>
          <w:p w14:paraId="53CDD7F6" w14:textId="77777777" w:rsidR="00F21BC6" w:rsidRPr="00553950" w:rsidRDefault="00F21BC6">
            <w:pPr>
              <w:pStyle w:val="affffffff4"/>
              <w:tabs>
                <w:tab w:val="left" w:pos="321"/>
              </w:tabs>
              <w:ind w:left="34"/>
              <w:rPr>
                <w:szCs w:val="24"/>
              </w:rPr>
            </w:pPr>
          </w:p>
        </w:tc>
      </w:tr>
      <w:tr w:rsidR="00553950" w:rsidRPr="00553950" w14:paraId="575D309B" w14:textId="77777777">
        <w:trPr>
          <w:trHeight w:val="404"/>
        </w:trPr>
        <w:tc>
          <w:tcPr>
            <w:tcW w:w="562" w:type="dxa"/>
            <w:vMerge/>
            <w:tcBorders>
              <w:left w:val="single" w:sz="4" w:space="0" w:color="auto"/>
              <w:right w:val="single" w:sz="4" w:space="0" w:color="auto"/>
            </w:tcBorders>
          </w:tcPr>
          <w:p w14:paraId="0D4D6E6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E9157A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DDAE7D" w14:textId="77777777" w:rsidR="00F21BC6" w:rsidRPr="00553950" w:rsidRDefault="004D71E9">
            <w:pPr>
              <w:pStyle w:val="affffffff4"/>
              <w:numPr>
                <w:ilvl w:val="0"/>
                <w:numId w:val="264"/>
              </w:numPr>
              <w:jc w:val="both"/>
              <w:rPr>
                <w:szCs w:val="24"/>
              </w:rPr>
            </w:pPr>
            <w:r w:rsidRPr="00553950">
              <w:rPr>
                <w:szCs w:val="24"/>
              </w:rPr>
              <w:t xml:space="preserve">В разделе «Отчеты» выбрать отчет с наименованием «Отчет по уголовной ответственности в связи с нарушением 53-ФЗ»;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 текущую дату; нажать на кнопу «˅Создать отчет»;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B7BCA0D" w14:textId="77777777" w:rsidR="00F21BC6" w:rsidRPr="00553950" w:rsidRDefault="004D71E9">
            <w:pPr>
              <w:pStyle w:val="af"/>
              <w:widowControl w:val="0"/>
              <w:numPr>
                <w:ilvl w:val="0"/>
                <w:numId w:val="105"/>
              </w:numPr>
              <w:tabs>
                <w:tab w:val="left" w:pos="228"/>
              </w:tabs>
              <w:ind w:left="34" w:hanging="1"/>
              <w:contextualSpacing/>
            </w:pPr>
            <w:r w:rsidRPr="00553950">
              <w:t>на шаге 1 сформирован отчет с наименованием «Отчет по уголовной ответственности в связи с нарушением 53-ФЗ» со статусом «Нет данных»;</w:t>
            </w:r>
          </w:p>
          <w:p w14:paraId="670329FD" w14:textId="77777777" w:rsidR="00F21BC6" w:rsidRPr="00553950" w:rsidRDefault="00F21BC6">
            <w:pPr>
              <w:pStyle w:val="affffffff4"/>
              <w:ind w:left="360"/>
              <w:rPr>
                <w:szCs w:val="24"/>
              </w:rPr>
            </w:pPr>
          </w:p>
        </w:tc>
        <w:tc>
          <w:tcPr>
            <w:tcW w:w="3402" w:type="dxa"/>
            <w:vMerge/>
            <w:tcBorders>
              <w:left w:val="single" w:sz="4" w:space="0" w:color="auto"/>
              <w:right w:val="single" w:sz="4" w:space="0" w:color="auto"/>
            </w:tcBorders>
            <w:shd w:val="clear" w:color="auto" w:fill="auto"/>
          </w:tcPr>
          <w:p w14:paraId="7F6EC3DF" w14:textId="77777777" w:rsidR="00F21BC6" w:rsidRPr="00553950" w:rsidRDefault="00F21BC6">
            <w:pPr>
              <w:pStyle w:val="affffffff4"/>
              <w:tabs>
                <w:tab w:val="left" w:pos="321"/>
              </w:tabs>
              <w:ind w:left="34"/>
              <w:rPr>
                <w:szCs w:val="24"/>
              </w:rPr>
            </w:pPr>
          </w:p>
        </w:tc>
      </w:tr>
      <w:tr w:rsidR="00553950" w:rsidRPr="00553950" w14:paraId="4259AC57" w14:textId="77777777">
        <w:trPr>
          <w:trHeight w:val="404"/>
        </w:trPr>
        <w:tc>
          <w:tcPr>
            <w:tcW w:w="562" w:type="dxa"/>
            <w:vMerge/>
            <w:tcBorders>
              <w:left w:val="single" w:sz="4" w:space="0" w:color="auto"/>
              <w:right w:val="single" w:sz="4" w:space="0" w:color="auto"/>
            </w:tcBorders>
          </w:tcPr>
          <w:p w14:paraId="2D1E880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755F0C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01DF07" w14:textId="77777777" w:rsidR="00F21BC6" w:rsidRPr="00553950" w:rsidRDefault="004D71E9">
            <w:pPr>
              <w:pStyle w:val="affffffff4"/>
              <w:numPr>
                <w:ilvl w:val="0"/>
                <w:numId w:val="264"/>
              </w:numPr>
              <w:rPr>
                <w:szCs w:val="24"/>
              </w:rPr>
            </w:pPr>
            <w:r w:rsidRPr="00553950">
              <w:rPr>
                <w:szCs w:val="24"/>
              </w:rPr>
              <w:t>В разделе «Ведение учёта» → «Состоящие на учёте» перейти в запись гражданина в статусе «Состоит на учете»;</w:t>
            </w:r>
          </w:p>
          <w:p w14:paraId="6DD5CAE2" w14:textId="77777777" w:rsidR="00F21BC6" w:rsidRPr="00553950" w:rsidRDefault="004D71E9">
            <w:pPr>
              <w:pStyle w:val="affffffff4"/>
              <w:numPr>
                <w:ilvl w:val="0"/>
                <w:numId w:val="264"/>
              </w:numPr>
              <w:rPr>
                <w:szCs w:val="24"/>
              </w:rPr>
            </w:pPr>
            <w:r w:rsidRPr="00553950">
              <w:rPr>
                <w:szCs w:val="24"/>
              </w:rPr>
              <w:t>В карточке гражданина перейти на вкладку «Подробные сведения» и в блоке «Уголовная ответственность в связи с нарушением ФЗ-53» нажать кнопку «Добавить запись»;</w:t>
            </w:r>
          </w:p>
          <w:p w14:paraId="3DD53AE9" w14:textId="77777777" w:rsidR="00F21BC6" w:rsidRPr="00553950" w:rsidRDefault="004D71E9">
            <w:pPr>
              <w:pStyle w:val="affffffff4"/>
              <w:numPr>
                <w:ilvl w:val="0"/>
                <w:numId w:val="264"/>
              </w:numPr>
              <w:rPr>
                <w:szCs w:val="24"/>
              </w:rPr>
            </w:pPr>
            <w:r w:rsidRPr="00553950">
              <w:rPr>
                <w:szCs w:val="24"/>
              </w:rPr>
              <w:t>В полях заполнить атрибуты:</w:t>
            </w:r>
          </w:p>
          <w:p w14:paraId="3841CB65" w14:textId="77777777" w:rsidR="00F21BC6" w:rsidRPr="00553950" w:rsidRDefault="004D71E9">
            <w:pPr>
              <w:pStyle w:val="affffffff4"/>
              <w:numPr>
                <w:ilvl w:val="0"/>
                <w:numId w:val="104"/>
              </w:numPr>
              <w:tabs>
                <w:tab w:val="left" w:pos="204"/>
              </w:tabs>
              <w:ind w:left="0" w:hanging="30"/>
              <w:rPr>
                <w:szCs w:val="24"/>
              </w:rPr>
            </w:pPr>
            <w:r w:rsidRPr="00553950">
              <w:rPr>
                <w:szCs w:val="24"/>
              </w:rPr>
              <w:t xml:space="preserve">Номер уголовного дела (досудебный): для проверки </w:t>
            </w:r>
            <w:r w:rsidRPr="00553950">
              <w:t>на</w:t>
            </w:r>
            <w:r w:rsidRPr="00553950">
              <w:rPr>
                <w:szCs w:val="24"/>
              </w:rPr>
              <w:t xml:space="preserve"> корректность вводимых значений атрибута внести знаки препинания </w:t>
            </w:r>
            <w:r w:rsidRPr="00553950">
              <w:rPr>
                <w:szCs w:val="24"/>
              </w:rPr>
              <w:lastRenderedPageBreak/>
              <w:t>«*_», затем ввести корректный номер;</w:t>
            </w:r>
          </w:p>
          <w:p w14:paraId="4F24B7DC" w14:textId="77777777" w:rsidR="00F21BC6" w:rsidRPr="00553950" w:rsidRDefault="004D71E9">
            <w:pPr>
              <w:pStyle w:val="affffffff4"/>
              <w:numPr>
                <w:ilvl w:val="0"/>
                <w:numId w:val="104"/>
              </w:numPr>
              <w:tabs>
                <w:tab w:val="left" w:pos="204"/>
              </w:tabs>
              <w:ind w:left="0" w:hanging="30"/>
              <w:rPr>
                <w:szCs w:val="24"/>
              </w:rPr>
            </w:pPr>
            <w:r w:rsidRPr="00553950">
              <w:rPr>
                <w:szCs w:val="24"/>
              </w:rPr>
              <w:t xml:space="preserve">Дата возбуждения уголовного дела: для проверки </w:t>
            </w:r>
            <w:r w:rsidRPr="00553950">
              <w:t>на</w:t>
            </w:r>
            <w:r w:rsidRPr="00553950">
              <w:rPr>
                <w:szCs w:val="24"/>
              </w:rPr>
              <w:t xml:space="preserve"> корректность вводимых значений атрибута внести произвольные цифры «05656500», затем ввести корректную дату;</w:t>
            </w:r>
          </w:p>
          <w:p w14:paraId="4EAE486A" w14:textId="77777777" w:rsidR="00F21BC6" w:rsidRPr="00553950" w:rsidRDefault="004D71E9">
            <w:pPr>
              <w:pStyle w:val="affffffff4"/>
              <w:numPr>
                <w:ilvl w:val="0"/>
                <w:numId w:val="104"/>
              </w:numPr>
              <w:tabs>
                <w:tab w:val="left" w:pos="204"/>
              </w:tabs>
              <w:ind w:left="0" w:hanging="30"/>
              <w:rPr>
                <w:szCs w:val="24"/>
              </w:rPr>
            </w:pPr>
            <w:r w:rsidRPr="00553950">
              <w:rPr>
                <w:szCs w:val="24"/>
              </w:rPr>
              <w:t xml:space="preserve">Орган, возбудивший уголовное дело: для проверки </w:t>
            </w:r>
            <w:r w:rsidRPr="00553950">
              <w:t>на</w:t>
            </w:r>
            <w:r w:rsidRPr="00553950">
              <w:rPr>
                <w:szCs w:val="24"/>
              </w:rPr>
              <w:t xml:space="preserve"> корректность вводимых значений атрибута внести знаки препинания «!?», затем ввести корректное название органа.</w:t>
            </w:r>
          </w:p>
          <w:p w14:paraId="0F1CEE04" w14:textId="77777777" w:rsidR="00F21BC6" w:rsidRPr="00553950" w:rsidRDefault="004D71E9">
            <w:pPr>
              <w:pStyle w:val="affffffff4"/>
              <w:numPr>
                <w:ilvl w:val="0"/>
                <w:numId w:val="104"/>
              </w:numPr>
              <w:tabs>
                <w:tab w:val="left" w:pos="204"/>
              </w:tabs>
              <w:ind w:left="0" w:hanging="30"/>
              <w:rPr>
                <w:szCs w:val="24"/>
              </w:rPr>
            </w:pPr>
            <w:r w:rsidRPr="00553950">
              <w:rPr>
                <w:szCs w:val="24"/>
              </w:rPr>
              <w:t xml:space="preserve">Номер уголовного дела (судебный): для проверки </w:t>
            </w:r>
            <w:r w:rsidRPr="00553950">
              <w:t>на</w:t>
            </w:r>
            <w:r w:rsidRPr="00553950">
              <w:rPr>
                <w:szCs w:val="24"/>
              </w:rPr>
              <w:t xml:space="preserve"> корректность вводимых значений атрибута внести знаки препинания «=+», затем ввести корректный номер;</w:t>
            </w:r>
          </w:p>
          <w:p w14:paraId="63E3CB52" w14:textId="77777777" w:rsidR="00F21BC6" w:rsidRPr="00553950" w:rsidRDefault="004D71E9">
            <w:pPr>
              <w:pStyle w:val="affffffff4"/>
              <w:numPr>
                <w:ilvl w:val="0"/>
                <w:numId w:val="104"/>
              </w:numPr>
              <w:tabs>
                <w:tab w:val="left" w:pos="204"/>
              </w:tabs>
              <w:ind w:left="0" w:hanging="30"/>
              <w:rPr>
                <w:szCs w:val="24"/>
              </w:rPr>
            </w:pPr>
            <w:r w:rsidRPr="00553950">
              <w:rPr>
                <w:szCs w:val="24"/>
              </w:rPr>
              <w:t xml:space="preserve">Дата приговора: для проверки </w:t>
            </w:r>
            <w:r w:rsidRPr="00553950">
              <w:t>на</w:t>
            </w:r>
            <w:r w:rsidRPr="00553950">
              <w:rPr>
                <w:szCs w:val="24"/>
              </w:rPr>
              <w:t xml:space="preserve"> корректность вводимых значений атрибута внести произвольные цифры «58587980», затем ввести корректную дату;</w:t>
            </w:r>
          </w:p>
          <w:p w14:paraId="34FBE7A6" w14:textId="77777777" w:rsidR="00F21BC6" w:rsidRPr="00553950" w:rsidRDefault="004D71E9">
            <w:pPr>
              <w:pStyle w:val="affffffff4"/>
              <w:numPr>
                <w:ilvl w:val="0"/>
                <w:numId w:val="104"/>
              </w:numPr>
              <w:tabs>
                <w:tab w:val="left" w:pos="204"/>
              </w:tabs>
              <w:ind w:left="0" w:hanging="30"/>
              <w:rPr>
                <w:szCs w:val="24"/>
              </w:rPr>
            </w:pPr>
            <w:r w:rsidRPr="00553950">
              <w:rPr>
                <w:szCs w:val="24"/>
              </w:rPr>
              <w:t xml:space="preserve">Суд, вынесший постановление: для проверки </w:t>
            </w:r>
            <w:r w:rsidRPr="00553950">
              <w:t>на</w:t>
            </w:r>
            <w:r w:rsidRPr="00553950">
              <w:rPr>
                <w:szCs w:val="24"/>
              </w:rPr>
              <w:t xml:space="preserve"> корректность вводимых значений атрибута внести знаки препинания «!?», затем ввести корректное название суда.</w:t>
            </w:r>
          </w:p>
          <w:p w14:paraId="3EF2A37F" w14:textId="77777777" w:rsidR="00F21BC6" w:rsidRPr="00553950" w:rsidRDefault="004D71E9">
            <w:pPr>
              <w:pStyle w:val="affffffff4"/>
              <w:numPr>
                <w:ilvl w:val="0"/>
                <w:numId w:val="104"/>
              </w:numPr>
              <w:tabs>
                <w:tab w:val="left" w:pos="204"/>
              </w:tabs>
              <w:ind w:left="0" w:hanging="30"/>
              <w:rPr>
                <w:szCs w:val="24"/>
              </w:rPr>
            </w:pPr>
            <w:r w:rsidRPr="00553950">
              <w:rPr>
                <w:szCs w:val="24"/>
              </w:rPr>
              <w:t>Причина применения (справочник)</w:t>
            </w:r>
          </w:p>
          <w:p w14:paraId="7D7710F4" w14:textId="77777777" w:rsidR="00F21BC6" w:rsidRPr="00553950" w:rsidRDefault="004D71E9">
            <w:pPr>
              <w:pStyle w:val="affffffff4"/>
              <w:numPr>
                <w:ilvl w:val="0"/>
                <w:numId w:val="104"/>
              </w:numPr>
              <w:tabs>
                <w:tab w:val="left" w:pos="204"/>
              </w:tabs>
              <w:ind w:left="0" w:hanging="30"/>
              <w:rPr>
                <w:szCs w:val="24"/>
              </w:rPr>
            </w:pPr>
            <w:r w:rsidRPr="00553950">
              <w:rPr>
                <w:szCs w:val="24"/>
              </w:rPr>
              <w:t xml:space="preserve">Дата, с которой наложена мера: для проверки </w:t>
            </w:r>
            <w:r w:rsidRPr="00553950">
              <w:t>на</w:t>
            </w:r>
            <w:r w:rsidRPr="00553950">
              <w:rPr>
                <w:szCs w:val="24"/>
              </w:rPr>
              <w:t xml:space="preserve"> корректность вводимых значений атрибута внести произвольные цифры «99996500», затем ввести корректную дату;</w:t>
            </w:r>
          </w:p>
          <w:p w14:paraId="5BD26E54" w14:textId="77777777" w:rsidR="00F21BC6" w:rsidRPr="00553950" w:rsidRDefault="004D71E9">
            <w:pPr>
              <w:pStyle w:val="affffffff4"/>
              <w:numPr>
                <w:ilvl w:val="0"/>
                <w:numId w:val="104"/>
              </w:numPr>
              <w:tabs>
                <w:tab w:val="left" w:pos="204"/>
              </w:tabs>
              <w:ind w:left="0" w:hanging="30"/>
              <w:rPr>
                <w:szCs w:val="24"/>
              </w:rPr>
            </w:pPr>
            <w:r w:rsidRPr="00553950">
              <w:rPr>
                <w:szCs w:val="24"/>
              </w:rPr>
              <w:t>Вид наказания (справочник)</w:t>
            </w:r>
          </w:p>
          <w:p w14:paraId="32DF78F0" w14:textId="77777777" w:rsidR="00F21BC6" w:rsidRPr="00553950" w:rsidRDefault="004D71E9">
            <w:pPr>
              <w:pStyle w:val="affffffff4"/>
              <w:numPr>
                <w:ilvl w:val="0"/>
                <w:numId w:val="104"/>
              </w:numPr>
              <w:tabs>
                <w:tab w:val="left" w:pos="204"/>
              </w:tabs>
              <w:ind w:left="0" w:hanging="30"/>
              <w:rPr>
                <w:szCs w:val="24"/>
              </w:rPr>
            </w:pPr>
            <w:r w:rsidRPr="00553950">
              <w:rPr>
                <w:szCs w:val="24"/>
              </w:rPr>
              <w:t xml:space="preserve">Описание наказания: для проверки </w:t>
            </w:r>
            <w:r w:rsidRPr="00553950">
              <w:t>на</w:t>
            </w:r>
            <w:r w:rsidRPr="00553950">
              <w:rPr>
                <w:szCs w:val="24"/>
              </w:rPr>
              <w:t xml:space="preserve"> </w:t>
            </w:r>
            <w:r w:rsidRPr="00553950">
              <w:rPr>
                <w:szCs w:val="24"/>
              </w:rPr>
              <w:lastRenderedPageBreak/>
              <w:t xml:space="preserve">корректность вводимых значений атрибута внести латинские буквы, затем ввести корректные значения; </w:t>
            </w:r>
          </w:p>
          <w:p w14:paraId="422F62A8" w14:textId="77777777" w:rsidR="00F21BC6" w:rsidRPr="00553950" w:rsidRDefault="004D71E9">
            <w:pPr>
              <w:pStyle w:val="affffffff4"/>
              <w:numPr>
                <w:ilvl w:val="0"/>
                <w:numId w:val="104"/>
              </w:numPr>
              <w:tabs>
                <w:tab w:val="left" w:pos="204"/>
              </w:tabs>
              <w:ind w:left="0" w:hanging="30"/>
              <w:rPr>
                <w:szCs w:val="24"/>
              </w:rPr>
            </w:pPr>
            <w:r w:rsidRPr="00553950">
              <w:rPr>
                <w:szCs w:val="24"/>
              </w:rPr>
              <w:t xml:space="preserve">Основание для внесения записи: для проверки </w:t>
            </w:r>
            <w:r w:rsidRPr="00553950">
              <w:t>на</w:t>
            </w:r>
            <w:r w:rsidRPr="00553950">
              <w:rPr>
                <w:szCs w:val="24"/>
              </w:rPr>
              <w:t xml:space="preserve"> корректность вводимых значений атрибута внести знаки препинания </w:t>
            </w:r>
            <w:proofErr w:type="gramStart"/>
            <w:r w:rsidRPr="00553950">
              <w:rPr>
                <w:szCs w:val="24"/>
              </w:rPr>
              <w:t>«;@</w:t>
            </w:r>
            <w:proofErr w:type="gramEnd"/>
            <w:r w:rsidRPr="00553950">
              <w:rPr>
                <w:szCs w:val="24"/>
              </w:rPr>
              <w:t>», затем ввести корректные значения.</w:t>
            </w:r>
          </w:p>
          <w:p w14:paraId="2EE8AE35" w14:textId="77777777" w:rsidR="00F21BC6" w:rsidRPr="00553950" w:rsidRDefault="004D71E9">
            <w:pPr>
              <w:pStyle w:val="affffffff4"/>
              <w:numPr>
                <w:ilvl w:val="0"/>
                <w:numId w:val="264"/>
              </w:numPr>
              <w:rPr>
                <w:szCs w:val="24"/>
              </w:rPr>
            </w:pPr>
            <w:r w:rsidRPr="00553950">
              <w:rPr>
                <w:szCs w:val="24"/>
              </w:rPr>
              <w:t>Для сохранения введенных данных нажимает на кнопку «Сохранить».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7005AA" w14:textId="77777777" w:rsidR="00F21BC6" w:rsidRPr="00553950" w:rsidRDefault="004D71E9">
            <w:pPr>
              <w:pStyle w:val="affffffff4"/>
              <w:numPr>
                <w:ilvl w:val="0"/>
                <w:numId w:val="105"/>
              </w:numPr>
              <w:tabs>
                <w:tab w:val="left" w:pos="228"/>
              </w:tabs>
              <w:ind w:left="34" w:hanging="1"/>
              <w:rPr>
                <w:szCs w:val="24"/>
              </w:rPr>
            </w:pPr>
            <w:r w:rsidRPr="00553950">
              <w:rPr>
                <w:szCs w:val="24"/>
              </w:rPr>
              <w:lastRenderedPageBreak/>
              <w:t>на шаге 5 создана запись об уголовной ответственности в связи с нарушением 53-ФЗ.</w:t>
            </w:r>
          </w:p>
          <w:p w14:paraId="77961F80" w14:textId="77777777" w:rsidR="00F21BC6" w:rsidRPr="00553950" w:rsidRDefault="004D71E9">
            <w:pPr>
              <w:pStyle w:val="affffffff4"/>
              <w:tabs>
                <w:tab w:val="left" w:pos="300"/>
              </w:tabs>
              <w:rPr>
                <w:szCs w:val="24"/>
              </w:rPr>
            </w:pPr>
            <w:r w:rsidRPr="00553950">
              <w:rPr>
                <w:szCs w:val="24"/>
              </w:rPr>
              <w:t xml:space="preserve">При проверке на корректность вводимых значений атрибута выводятся следующие сообщения у атрибутов: </w:t>
            </w:r>
          </w:p>
          <w:p w14:paraId="55435C0C" w14:textId="77777777" w:rsidR="00F21BC6" w:rsidRPr="00553950" w:rsidRDefault="004D71E9">
            <w:pPr>
              <w:pStyle w:val="affffffff4"/>
              <w:numPr>
                <w:ilvl w:val="0"/>
                <w:numId w:val="179"/>
              </w:numPr>
              <w:tabs>
                <w:tab w:val="left" w:pos="240"/>
              </w:tabs>
              <w:rPr>
                <w:szCs w:val="24"/>
              </w:rPr>
            </w:pPr>
            <w:r w:rsidRPr="00553950">
              <w:rPr>
                <w:szCs w:val="24"/>
              </w:rPr>
              <w:t xml:space="preserve">Номер дела (досудебный): «Разрешен ввод кириллицы, цифр, знаков «-» (тире) и «/» </w:t>
            </w:r>
            <w:r w:rsidRPr="00553950">
              <w:rPr>
                <w:szCs w:val="24"/>
              </w:rPr>
              <w:lastRenderedPageBreak/>
              <w:t>(слеш) и пробела»</w:t>
            </w:r>
          </w:p>
          <w:p w14:paraId="142F1D97" w14:textId="77777777" w:rsidR="00F21BC6" w:rsidRPr="00553950" w:rsidRDefault="004D71E9">
            <w:pPr>
              <w:pStyle w:val="affffffff4"/>
              <w:numPr>
                <w:ilvl w:val="0"/>
                <w:numId w:val="179"/>
              </w:numPr>
              <w:tabs>
                <w:tab w:val="left" w:pos="240"/>
              </w:tabs>
              <w:rPr>
                <w:szCs w:val="24"/>
              </w:rPr>
            </w:pPr>
            <w:r w:rsidRPr="00553950">
              <w:rPr>
                <w:szCs w:val="24"/>
              </w:rPr>
              <w:t>Дата возбуждения дела о нарушении:</w:t>
            </w:r>
          </w:p>
          <w:p w14:paraId="6E8EEC8A" w14:textId="77777777" w:rsidR="00F21BC6" w:rsidRPr="00553950" w:rsidRDefault="004D71E9">
            <w:pPr>
              <w:pStyle w:val="af"/>
              <w:widowControl w:val="0"/>
              <w:tabs>
                <w:tab w:val="left" w:pos="300"/>
              </w:tabs>
              <w:ind w:left="0"/>
              <w:contextualSpacing/>
              <w:rPr>
                <w:lang w:eastAsia="ru-RU"/>
              </w:rPr>
            </w:pPr>
            <w:r w:rsidRPr="00553950">
              <w:rPr>
                <w:lang w:eastAsia="ru-RU"/>
              </w:rPr>
              <w:t>«Некорректный формат даты»</w:t>
            </w:r>
          </w:p>
          <w:p w14:paraId="7C155D4B" w14:textId="77777777" w:rsidR="00F21BC6" w:rsidRPr="00553950" w:rsidRDefault="004D71E9">
            <w:pPr>
              <w:pStyle w:val="affffffff4"/>
              <w:numPr>
                <w:ilvl w:val="0"/>
                <w:numId w:val="179"/>
              </w:numPr>
              <w:tabs>
                <w:tab w:val="left" w:pos="252"/>
              </w:tabs>
              <w:rPr>
                <w:szCs w:val="24"/>
              </w:rPr>
            </w:pPr>
            <w:r w:rsidRPr="00553950">
              <w:rPr>
                <w:szCs w:val="24"/>
              </w:rPr>
              <w:t>Орган, возбудивший дело: «Разрешен ввод кириллицы, цифр, знаков «-» (тире) и «/» (слеш) и пробела»)</w:t>
            </w:r>
          </w:p>
          <w:p w14:paraId="5AA90D7E" w14:textId="77777777" w:rsidR="00F21BC6" w:rsidRPr="00553950" w:rsidRDefault="004D71E9">
            <w:pPr>
              <w:pStyle w:val="affffffff4"/>
              <w:numPr>
                <w:ilvl w:val="0"/>
                <w:numId w:val="179"/>
              </w:numPr>
              <w:tabs>
                <w:tab w:val="left" w:pos="240"/>
              </w:tabs>
              <w:rPr>
                <w:szCs w:val="24"/>
              </w:rPr>
            </w:pPr>
            <w:r w:rsidRPr="00553950">
              <w:rPr>
                <w:szCs w:val="24"/>
              </w:rPr>
              <w:t>Номер уголовного дела (судебный): «Разрешен ввод кириллицы, цифр, знаков «-» (тире) и «/» (слеш) и пробела»)</w:t>
            </w:r>
          </w:p>
          <w:p w14:paraId="22776F5F" w14:textId="77777777" w:rsidR="00F21BC6" w:rsidRPr="00553950" w:rsidRDefault="004D71E9">
            <w:pPr>
              <w:pStyle w:val="affffffff4"/>
              <w:numPr>
                <w:ilvl w:val="0"/>
                <w:numId w:val="179"/>
              </w:numPr>
              <w:tabs>
                <w:tab w:val="left" w:pos="240"/>
              </w:tabs>
              <w:rPr>
                <w:szCs w:val="24"/>
              </w:rPr>
            </w:pPr>
            <w:r w:rsidRPr="00553950">
              <w:rPr>
                <w:szCs w:val="24"/>
              </w:rPr>
              <w:t>Дата приговора: Некорректный формат даты»</w:t>
            </w:r>
          </w:p>
          <w:p w14:paraId="5AF845C2" w14:textId="77777777" w:rsidR="00F21BC6" w:rsidRPr="00553950" w:rsidRDefault="004D71E9">
            <w:pPr>
              <w:pStyle w:val="affffffff4"/>
              <w:numPr>
                <w:ilvl w:val="0"/>
                <w:numId w:val="179"/>
              </w:numPr>
              <w:tabs>
                <w:tab w:val="left" w:pos="240"/>
              </w:tabs>
              <w:rPr>
                <w:szCs w:val="24"/>
              </w:rPr>
            </w:pPr>
            <w:r w:rsidRPr="00553950">
              <w:rPr>
                <w:szCs w:val="24"/>
              </w:rPr>
              <w:t>Суд, вынесший постановление: «Разрешен ввод кириллицы, цифр, знаков «-» (тире) и «/» (слеш) и пробела»)</w:t>
            </w:r>
          </w:p>
          <w:p w14:paraId="019910CD" w14:textId="77777777" w:rsidR="00F21BC6" w:rsidRPr="00553950" w:rsidRDefault="004D71E9">
            <w:pPr>
              <w:pStyle w:val="affffffff4"/>
              <w:numPr>
                <w:ilvl w:val="0"/>
                <w:numId w:val="179"/>
              </w:numPr>
              <w:tabs>
                <w:tab w:val="left" w:pos="240"/>
              </w:tabs>
              <w:rPr>
                <w:szCs w:val="24"/>
              </w:rPr>
            </w:pPr>
            <w:r w:rsidRPr="00553950">
              <w:rPr>
                <w:szCs w:val="24"/>
              </w:rPr>
              <w:t>Дата, с которой наложена мера: Некорректный формат даты»</w:t>
            </w:r>
          </w:p>
          <w:p w14:paraId="68263C79" w14:textId="07A9AC1E" w:rsidR="00F21BC6" w:rsidRPr="00553950" w:rsidRDefault="004D71E9">
            <w:pPr>
              <w:pStyle w:val="affffffff4"/>
              <w:numPr>
                <w:ilvl w:val="0"/>
                <w:numId w:val="179"/>
              </w:numPr>
              <w:tabs>
                <w:tab w:val="left" w:pos="240"/>
              </w:tabs>
              <w:rPr>
                <w:szCs w:val="24"/>
              </w:rPr>
            </w:pPr>
            <w:r w:rsidRPr="00553950">
              <w:rPr>
                <w:szCs w:val="24"/>
              </w:rPr>
              <w:t>Описание наказания: «Разрешен ввод кириллицы, цифр, знаков «-» (тире) и «/» (слеш)</w:t>
            </w:r>
            <w:r w:rsidR="00FF28B8" w:rsidRPr="00553950">
              <w:rPr>
                <w:szCs w:val="24"/>
              </w:rPr>
              <w:t>,</w:t>
            </w:r>
            <w:r w:rsidRPr="00553950">
              <w:rPr>
                <w:szCs w:val="24"/>
              </w:rPr>
              <w:t xml:space="preserve"> пробела</w:t>
            </w:r>
            <w:r w:rsidR="00FF28B8" w:rsidRPr="00553950">
              <w:rPr>
                <w:szCs w:val="24"/>
              </w:rPr>
              <w:t>, скобок и кавычек</w:t>
            </w:r>
            <w:r w:rsidRPr="00553950">
              <w:rPr>
                <w:szCs w:val="24"/>
              </w:rPr>
              <w:t>»)</w:t>
            </w:r>
          </w:p>
          <w:p w14:paraId="1DEACA0C" w14:textId="42C8FAF0" w:rsidR="00F21BC6" w:rsidRPr="00553950" w:rsidRDefault="004D71E9">
            <w:pPr>
              <w:pStyle w:val="affffffff4"/>
              <w:numPr>
                <w:ilvl w:val="0"/>
                <w:numId w:val="179"/>
              </w:numPr>
              <w:tabs>
                <w:tab w:val="left" w:pos="240"/>
              </w:tabs>
              <w:rPr>
                <w:szCs w:val="24"/>
              </w:rPr>
            </w:pPr>
            <w:r w:rsidRPr="00553950">
              <w:rPr>
                <w:szCs w:val="24"/>
              </w:rPr>
              <w:t xml:space="preserve">Основание для внесения записи: «Разрешен ввод </w:t>
            </w:r>
            <w:r w:rsidR="00F832F0" w:rsidRPr="00553950">
              <w:rPr>
                <w:szCs w:val="24"/>
              </w:rPr>
              <w:t xml:space="preserve">кириллицы, цифр, пробела, </w:t>
            </w:r>
            <w:r w:rsidR="00F832F0" w:rsidRPr="00553950">
              <w:rPr>
                <w:szCs w:val="24"/>
              </w:rPr>
              <w:lastRenderedPageBreak/>
              <w:t>знаков препинания, знаков «-» (тире), «/» (слеш), «№» (номер), скобок и кавычек</w:t>
            </w:r>
            <w:r w:rsidRPr="00553950">
              <w:rPr>
                <w:szCs w:val="24"/>
              </w:rPr>
              <w:t>».</w:t>
            </w:r>
          </w:p>
          <w:p w14:paraId="5355F65D" w14:textId="77777777" w:rsidR="00F21BC6" w:rsidRPr="00553950" w:rsidRDefault="00F21BC6">
            <w:pPr>
              <w:pStyle w:val="affffffff4"/>
              <w:tabs>
                <w:tab w:val="left" w:pos="228"/>
              </w:tabs>
              <w:ind w:left="34"/>
              <w:rPr>
                <w:szCs w:val="24"/>
              </w:rPr>
            </w:pPr>
          </w:p>
          <w:p w14:paraId="23D93CFB" w14:textId="77777777" w:rsidR="00F21BC6" w:rsidRPr="00553950" w:rsidRDefault="00F21BC6">
            <w:pPr>
              <w:pStyle w:val="affffffff4"/>
              <w:ind w:left="360"/>
              <w:rPr>
                <w:szCs w:val="24"/>
              </w:rPr>
            </w:pPr>
          </w:p>
        </w:tc>
        <w:tc>
          <w:tcPr>
            <w:tcW w:w="3402" w:type="dxa"/>
            <w:vMerge/>
            <w:tcBorders>
              <w:left w:val="single" w:sz="4" w:space="0" w:color="auto"/>
              <w:right w:val="single" w:sz="4" w:space="0" w:color="auto"/>
            </w:tcBorders>
            <w:shd w:val="clear" w:color="auto" w:fill="auto"/>
          </w:tcPr>
          <w:p w14:paraId="600531F0" w14:textId="77777777" w:rsidR="00F21BC6" w:rsidRPr="00553950" w:rsidRDefault="00F21BC6">
            <w:pPr>
              <w:pStyle w:val="affffffff4"/>
              <w:tabs>
                <w:tab w:val="left" w:pos="321"/>
              </w:tabs>
              <w:ind w:left="34"/>
              <w:rPr>
                <w:szCs w:val="24"/>
              </w:rPr>
            </w:pPr>
          </w:p>
        </w:tc>
      </w:tr>
      <w:tr w:rsidR="00553950" w:rsidRPr="00553950" w14:paraId="7917846D" w14:textId="77777777">
        <w:trPr>
          <w:trHeight w:val="404"/>
        </w:trPr>
        <w:tc>
          <w:tcPr>
            <w:tcW w:w="562" w:type="dxa"/>
            <w:vMerge/>
            <w:tcBorders>
              <w:left w:val="single" w:sz="4" w:space="0" w:color="auto"/>
              <w:right w:val="single" w:sz="4" w:space="0" w:color="auto"/>
            </w:tcBorders>
          </w:tcPr>
          <w:p w14:paraId="05354B8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89ECC7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F17A077"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73D2E4" w14:textId="77777777" w:rsidR="00F21BC6" w:rsidRPr="00553950" w:rsidRDefault="004D71E9">
            <w:pPr>
              <w:contextualSpacing/>
              <w:rPr>
                <w:b/>
                <w:bCs/>
              </w:rPr>
            </w:pPr>
            <w:r w:rsidRPr="00553950">
              <w:t>Положительным результатом проверки для пользователя с ролью «</w:t>
            </w:r>
            <w:r w:rsidRPr="00553950">
              <w:rPr>
                <w:b/>
                <w:bCs/>
              </w:rPr>
              <w:t xml:space="preserve">Военный комиссар» </w:t>
            </w:r>
            <w:r w:rsidRPr="00553950">
              <w:t>является:</w:t>
            </w:r>
          </w:p>
        </w:tc>
        <w:tc>
          <w:tcPr>
            <w:tcW w:w="3402" w:type="dxa"/>
            <w:vMerge/>
            <w:tcBorders>
              <w:left w:val="single" w:sz="4" w:space="0" w:color="auto"/>
              <w:right w:val="single" w:sz="4" w:space="0" w:color="auto"/>
            </w:tcBorders>
            <w:shd w:val="clear" w:color="auto" w:fill="auto"/>
          </w:tcPr>
          <w:p w14:paraId="4E6E509D" w14:textId="77777777" w:rsidR="00F21BC6" w:rsidRPr="00553950" w:rsidRDefault="00F21BC6">
            <w:pPr>
              <w:pStyle w:val="affffffff4"/>
              <w:tabs>
                <w:tab w:val="left" w:pos="321"/>
              </w:tabs>
              <w:ind w:left="34"/>
              <w:rPr>
                <w:szCs w:val="24"/>
              </w:rPr>
            </w:pPr>
          </w:p>
        </w:tc>
      </w:tr>
      <w:tr w:rsidR="00553950" w:rsidRPr="00553950" w14:paraId="31FBCDCE" w14:textId="77777777">
        <w:trPr>
          <w:trHeight w:val="404"/>
        </w:trPr>
        <w:tc>
          <w:tcPr>
            <w:tcW w:w="562" w:type="dxa"/>
            <w:vMerge/>
            <w:tcBorders>
              <w:left w:val="single" w:sz="4" w:space="0" w:color="auto"/>
              <w:right w:val="single" w:sz="4" w:space="0" w:color="auto"/>
            </w:tcBorders>
          </w:tcPr>
          <w:p w14:paraId="1640514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C7B824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4214C4" w14:textId="77777777" w:rsidR="00F21BC6" w:rsidRPr="00553950" w:rsidRDefault="004D71E9">
            <w:pPr>
              <w:pStyle w:val="affffffff4"/>
              <w:numPr>
                <w:ilvl w:val="0"/>
                <w:numId w:val="264"/>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2392C6" w14:textId="77777777" w:rsidR="00F21BC6" w:rsidRPr="00553950" w:rsidRDefault="004D71E9">
            <w:pPr>
              <w:pStyle w:val="affffffff4"/>
              <w:tabs>
                <w:tab w:val="left" w:pos="240"/>
              </w:tabs>
              <w:rPr>
                <w:szCs w:val="24"/>
              </w:rPr>
            </w:pPr>
            <w:r w:rsidRPr="00553950">
              <w:rPr>
                <w:szCs w:val="24"/>
              </w:rPr>
              <w:t>– на шаге 6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1AC27B2B" w14:textId="77777777" w:rsidR="00F21BC6" w:rsidRPr="00553950" w:rsidRDefault="00F21BC6">
            <w:pPr>
              <w:pStyle w:val="affffffff4"/>
              <w:tabs>
                <w:tab w:val="left" w:pos="321"/>
              </w:tabs>
              <w:ind w:left="34"/>
              <w:rPr>
                <w:szCs w:val="24"/>
              </w:rPr>
            </w:pPr>
          </w:p>
        </w:tc>
      </w:tr>
      <w:tr w:rsidR="00553950" w:rsidRPr="00553950" w14:paraId="04B0D6AE" w14:textId="77777777">
        <w:trPr>
          <w:trHeight w:val="404"/>
        </w:trPr>
        <w:tc>
          <w:tcPr>
            <w:tcW w:w="562" w:type="dxa"/>
            <w:vMerge/>
            <w:tcBorders>
              <w:left w:val="single" w:sz="4" w:space="0" w:color="auto"/>
              <w:right w:val="single" w:sz="4" w:space="0" w:color="auto"/>
            </w:tcBorders>
          </w:tcPr>
          <w:p w14:paraId="24131F9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CB0CAB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5C970E" w14:textId="77777777" w:rsidR="00F21BC6" w:rsidRPr="00553950" w:rsidRDefault="004D71E9">
            <w:pPr>
              <w:pStyle w:val="affffffff4"/>
              <w:numPr>
                <w:ilvl w:val="0"/>
                <w:numId w:val="264"/>
              </w:numPr>
              <w:rPr>
                <w:szCs w:val="24"/>
              </w:rPr>
            </w:pPr>
            <w:r w:rsidRPr="00553950">
              <w:rPr>
                <w:szCs w:val="24"/>
              </w:rPr>
              <w:t>В разделе «Отчеты» выбрать отчет с наименованием «Отчет по уголовной ответственности в связи с нарушением 53-ФЗ»;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1BDB1C" w14:textId="77777777" w:rsidR="00F21BC6" w:rsidRPr="00553950" w:rsidRDefault="004D71E9">
            <w:pPr>
              <w:widowControl w:val="0"/>
              <w:numPr>
                <w:ilvl w:val="0"/>
                <w:numId w:val="105"/>
              </w:numPr>
              <w:tabs>
                <w:tab w:val="left" w:pos="240"/>
              </w:tabs>
              <w:ind w:left="0" w:firstLine="0"/>
              <w:contextualSpacing/>
            </w:pPr>
            <w:r w:rsidRPr="00553950">
              <w:t>на шаге 7 отчет с наименованием «Отчет по уголовной ответственности в связи с нарушением 53-ФЗ» сформирован.</w:t>
            </w:r>
          </w:p>
          <w:p w14:paraId="53B1B815" w14:textId="77777777" w:rsidR="00F21BC6" w:rsidRPr="00553950" w:rsidRDefault="00F21BC6">
            <w:pPr>
              <w:pStyle w:val="affffffff4"/>
              <w:ind w:left="360"/>
              <w:rPr>
                <w:szCs w:val="24"/>
              </w:rPr>
            </w:pPr>
          </w:p>
        </w:tc>
        <w:tc>
          <w:tcPr>
            <w:tcW w:w="3402" w:type="dxa"/>
            <w:vMerge/>
            <w:tcBorders>
              <w:left w:val="single" w:sz="4" w:space="0" w:color="auto"/>
              <w:right w:val="single" w:sz="4" w:space="0" w:color="auto"/>
            </w:tcBorders>
            <w:shd w:val="clear" w:color="auto" w:fill="auto"/>
          </w:tcPr>
          <w:p w14:paraId="63EFE1A8" w14:textId="77777777" w:rsidR="00F21BC6" w:rsidRPr="00553950" w:rsidRDefault="00F21BC6">
            <w:pPr>
              <w:pStyle w:val="affffffff4"/>
              <w:tabs>
                <w:tab w:val="left" w:pos="321"/>
              </w:tabs>
              <w:ind w:left="34"/>
              <w:rPr>
                <w:szCs w:val="24"/>
              </w:rPr>
            </w:pPr>
          </w:p>
        </w:tc>
      </w:tr>
      <w:tr w:rsidR="00553950" w:rsidRPr="00553950" w14:paraId="07C09B67" w14:textId="77777777">
        <w:trPr>
          <w:trHeight w:val="404"/>
        </w:trPr>
        <w:tc>
          <w:tcPr>
            <w:tcW w:w="562" w:type="dxa"/>
            <w:vMerge/>
            <w:tcBorders>
              <w:left w:val="single" w:sz="4" w:space="0" w:color="auto"/>
              <w:right w:val="single" w:sz="4" w:space="0" w:color="auto"/>
            </w:tcBorders>
          </w:tcPr>
          <w:p w14:paraId="0F28933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2A4CC8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46E9DA"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66861A5F"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1AEA7F8" w14:textId="77777777" w:rsidR="00F21BC6" w:rsidRPr="00553950" w:rsidRDefault="004D71E9">
            <w:pPr>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ВК субъекта» </w:t>
            </w:r>
            <w:r w:rsidRPr="00553950">
              <w:t>является:</w:t>
            </w:r>
          </w:p>
        </w:tc>
        <w:tc>
          <w:tcPr>
            <w:tcW w:w="3402" w:type="dxa"/>
            <w:vMerge/>
            <w:tcBorders>
              <w:left w:val="single" w:sz="4" w:space="0" w:color="auto"/>
              <w:right w:val="single" w:sz="4" w:space="0" w:color="auto"/>
            </w:tcBorders>
            <w:shd w:val="clear" w:color="auto" w:fill="auto"/>
          </w:tcPr>
          <w:p w14:paraId="646EBFCA" w14:textId="77777777" w:rsidR="00F21BC6" w:rsidRPr="00553950" w:rsidRDefault="00F21BC6">
            <w:pPr>
              <w:pStyle w:val="affffffff4"/>
              <w:tabs>
                <w:tab w:val="left" w:pos="321"/>
              </w:tabs>
              <w:ind w:left="34"/>
              <w:rPr>
                <w:szCs w:val="24"/>
              </w:rPr>
            </w:pPr>
          </w:p>
        </w:tc>
      </w:tr>
      <w:tr w:rsidR="00553950" w:rsidRPr="00553950" w14:paraId="1BC15E87" w14:textId="77777777">
        <w:trPr>
          <w:trHeight w:val="404"/>
        </w:trPr>
        <w:tc>
          <w:tcPr>
            <w:tcW w:w="562" w:type="dxa"/>
            <w:vMerge/>
            <w:tcBorders>
              <w:left w:val="single" w:sz="4" w:space="0" w:color="auto"/>
              <w:right w:val="single" w:sz="4" w:space="0" w:color="auto"/>
            </w:tcBorders>
          </w:tcPr>
          <w:p w14:paraId="03166AE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E10DBE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D092D9" w14:textId="77777777" w:rsidR="00F21BC6" w:rsidRPr="00553950" w:rsidRDefault="004D71E9">
            <w:pPr>
              <w:pStyle w:val="affffffff4"/>
              <w:numPr>
                <w:ilvl w:val="0"/>
                <w:numId w:val="264"/>
              </w:numPr>
              <w:rPr>
                <w:szCs w:val="24"/>
              </w:rPr>
            </w:pPr>
            <w:r w:rsidRPr="00553950">
              <w:rPr>
                <w:szCs w:val="24"/>
              </w:rPr>
              <w:t>Выполнить действие, указанное в шаге 6;</w:t>
            </w:r>
          </w:p>
          <w:p w14:paraId="579E5138" w14:textId="77777777" w:rsidR="00F21BC6" w:rsidRPr="00553950" w:rsidRDefault="004D71E9">
            <w:pPr>
              <w:pStyle w:val="affffffff4"/>
              <w:rPr>
                <w:szCs w:val="24"/>
              </w:rPr>
            </w:pPr>
            <w:r w:rsidRPr="00553950">
              <w:rPr>
                <w:szCs w:val="24"/>
              </w:rPr>
              <w:t xml:space="preserve">на шаге 7 в разделе «Отчеты» выбрать отчет с наименованием «Отчет по административной ответственности в связи </w:t>
            </w:r>
            <w:r w:rsidRPr="00553950">
              <w:rPr>
                <w:szCs w:val="24"/>
              </w:rPr>
              <w:lastRenderedPageBreak/>
              <w:t>с нарушением 53-ФЗ»;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 текущую дату;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9EA8A2" w14:textId="77777777" w:rsidR="00F21BC6" w:rsidRPr="00553950" w:rsidRDefault="004D71E9">
            <w:pPr>
              <w:pStyle w:val="affffffff4"/>
              <w:tabs>
                <w:tab w:val="left" w:pos="240"/>
              </w:tabs>
              <w:contextualSpacing/>
            </w:pPr>
            <w:r w:rsidRPr="00553950">
              <w:rPr>
                <w:szCs w:val="24"/>
              </w:rPr>
              <w:lastRenderedPageBreak/>
              <w:t xml:space="preserve">– на шаге 8 действия пользователей зафиксированы в Журнале пользовательских операций, </w:t>
            </w:r>
            <w:r w:rsidRPr="00553950">
              <w:lastRenderedPageBreak/>
              <w:t xml:space="preserve">отчет с наименованием «Отчет по уголовной ответственности в связи с нарушением </w:t>
            </w:r>
            <w:r w:rsidRPr="00553950">
              <w:rPr>
                <w:szCs w:val="24"/>
              </w:rPr>
              <w:t>53-ФЗ</w:t>
            </w:r>
            <w:r w:rsidRPr="00553950">
              <w:t>» сформирован</w:t>
            </w:r>
          </w:p>
          <w:p w14:paraId="34B84025" w14:textId="77777777" w:rsidR="00F21BC6" w:rsidRPr="00553950" w:rsidRDefault="004D71E9">
            <w:pPr>
              <w:pStyle w:val="affffffff4"/>
              <w:tabs>
                <w:tab w:val="left" w:pos="240"/>
              </w:tabs>
              <w:contextualSpacing/>
            </w:pPr>
            <w:r w:rsidRPr="00553950">
              <w:t>.</w:t>
            </w:r>
          </w:p>
          <w:p w14:paraId="1B81977F" w14:textId="77777777" w:rsidR="00F21BC6" w:rsidRPr="00553950" w:rsidRDefault="00F21BC6">
            <w:pPr>
              <w:pStyle w:val="affffffff4"/>
              <w:ind w:left="360"/>
              <w:rPr>
                <w:szCs w:val="24"/>
              </w:rPr>
            </w:pPr>
          </w:p>
        </w:tc>
        <w:tc>
          <w:tcPr>
            <w:tcW w:w="3402" w:type="dxa"/>
            <w:vMerge/>
            <w:tcBorders>
              <w:left w:val="single" w:sz="4" w:space="0" w:color="auto"/>
              <w:right w:val="single" w:sz="4" w:space="0" w:color="auto"/>
            </w:tcBorders>
            <w:shd w:val="clear" w:color="auto" w:fill="auto"/>
          </w:tcPr>
          <w:p w14:paraId="559DA4A0" w14:textId="77777777" w:rsidR="00F21BC6" w:rsidRPr="00553950" w:rsidRDefault="00F21BC6">
            <w:pPr>
              <w:pStyle w:val="affffffff4"/>
              <w:tabs>
                <w:tab w:val="left" w:pos="321"/>
              </w:tabs>
              <w:ind w:left="34"/>
              <w:rPr>
                <w:szCs w:val="24"/>
              </w:rPr>
            </w:pPr>
          </w:p>
        </w:tc>
      </w:tr>
      <w:tr w:rsidR="00553950" w:rsidRPr="00553950" w14:paraId="68ABD15B" w14:textId="77777777">
        <w:trPr>
          <w:trHeight w:val="971"/>
        </w:trPr>
        <w:tc>
          <w:tcPr>
            <w:tcW w:w="562" w:type="dxa"/>
            <w:vMerge/>
            <w:tcBorders>
              <w:left w:val="single" w:sz="4" w:space="0" w:color="auto"/>
              <w:right w:val="single" w:sz="4" w:space="0" w:color="auto"/>
            </w:tcBorders>
          </w:tcPr>
          <w:p w14:paraId="645410B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8116A9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32C1E1"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79448FD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4FAA76" w14:textId="77777777" w:rsidR="00F21BC6" w:rsidRPr="00553950" w:rsidRDefault="004D71E9">
            <w:pPr>
              <w:contextualSpacing/>
            </w:pPr>
            <w:r w:rsidRPr="00553950">
              <w:t xml:space="preserve">Положительным результатом проверки для пользователя с ролью </w:t>
            </w:r>
            <w:r w:rsidRPr="00553950">
              <w:rPr>
                <w:b/>
                <w:bCs/>
              </w:rPr>
              <w:t>«Наблюдатель ГОМУ»</w:t>
            </w:r>
            <w:r w:rsidRPr="00553950">
              <w:t xml:space="preserve"> является:</w:t>
            </w:r>
          </w:p>
        </w:tc>
        <w:tc>
          <w:tcPr>
            <w:tcW w:w="3402" w:type="dxa"/>
            <w:vMerge/>
            <w:tcBorders>
              <w:left w:val="single" w:sz="4" w:space="0" w:color="auto"/>
              <w:right w:val="single" w:sz="4" w:space="0" w:color="auto"/>
            </w:tcBorders>
            <w:shd w:val="clear" w:color="auto" w:fill="auto"/>
          </w:tcPr>
          <w:p w14:paraId="494B4BE8" w14:textId="77777777" w:rsidR="00F21BC6" w:rsidRPr="00553950" w:rsidRDefault="00F21BC6">
            <w:pPr>
              <w:pStyle w:val="affffffff4"/>
              <w:tabs>
                <w:tab w:val="left" w:pos="300"/>
              </w:tabs>
              <w:ind w:left="34"/>
              <w:rPr>
                <w:b/>
                <w:szCs w:val="24"/>
              </w:rPr>
            </w:pPr>
          </w:p>
        </w:tc>
      </w:tr>
      <w:tr w:rsidR="00553950" w:rsidRPr="00553950" w14:paraId="7728D505" w14:textId="77777777">
        <w:trPr>
          <w:trHeight w:val="971"/>
        </w:trPr>
        <w:tc>
          <w:tcPr>
            <w:tcW w:w="562" w:type="dxa"/>
            <w:vMerge/>
            <w:tcBorders>
              <w:left w:val="single" w:sz="4" w:space="0" w:color="auto"/>
              <w:right w:val="single" w:sz="4" w:space="0" w:color="auto"/>
            </w:tcBorders>
          </w:tcPr>
          <w:p w14:paraId="228B743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AF71C6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08955F" w14:textId="77777777" w:rsidR="00F21BC6" w:rsidRPr="00553950" w:rsidRDefault="004D71E9">
            <w:pPr>
              <w:pStyle w:val="affffffff4"/>
              <w:numPr>
                <w:ilvl w:val="0"/>
                <w:numId w:val="264"/>
              </w:numPr>
              <w:jc w:val="both"/>
              <w:rPr>
                <w:szCs w:val="24"/>
              </w:rPr>
            </w:pPr>
            <w:r w:rsidRPr="00553950">
              <w:rPr>
                <w:szCs w:val="24"/>
              </w:rPr>
              <w:t>Выполнить действие, указанное в шаге 6;</w:t>
            </w:r>
          </w:p>
          <w:p w14:paraId="45573913" w14:textId="77777777" w:rsidR="00F21BC6" w:rsidRPr="00553950" w:rsidRDefault="004D71E9">
            <w:pPr>
              <w:pStyle w:val="af"/>
              <w:ind w:left="0"/>
              <w:rPr>
                <w:lang w:eastAsia="ru-RU"/>
              </w:rPr>
            </w:pPr>
            <w:r w:rsidRPr="00553950">
              <w:t xml:space="preserve">на шаге 7 </w:t>
            </w:r>
            <w:r w:rsidRPr="00553950">
              <w:rPr>
                <w:lang w:eastAsia="ru-RU"/>
              </w:rPr>
              <w:t xml:space="preserve">в разделе «Отчеты» выбрать отчет с наименованием «Отчет по административной ответственности в связи с нарушением 53-ФЗ»;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 текущую дату; нажать на кнопку «˅Создать отчет»; после завершения </w:t>
            </w:r>
            <w:r w:rsidRPr="00553950">
              <w:rPr>
                <w:lang w:eastAsia="ru-RU"/>
              </w:rPr>
              <w:lastRenderedPageBreak/>
              <w:t>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356665" w14:textId="77777777" w:rsidR="00F21BC6" w:rsidRPr="00553950" w:rsidRDefault="004D71E9">
            <w:pPr>
              <w:pStyle w:val="affffffff4"/>
              <w:numPr>
                <w:ilvl w:val="0"/>
                <w:numId w:val="105"/>
              </w:numPr>
              <w:tabs>
                <w:tab w:val="left" w:pos="240"/>
              </w:tabs>
              <w:ind w:left="0" w:firstLine="0"/>
              <w:contextualSpacing/>
            </w:pPr>
            <w:r w:rsidRPr="00553950">
              <w:rPr>
                <w:szCs w:val="24"/>
              </w:rPr>
              <w:lastRenderedPageBreak/>
              <w:t xml:space="preserve">на шаге 9 действия пользователей зафиксированы в Журнале пользовательских операций, </w:t>
            </w:r>
            <w:r w:rsidRPr="00553950">
              <w:t xml:space="preserve">отчет с наименованием «Отчет по уголовной ответственности в связи с нарушением </w:t>
            </w:r>
            <w:r w:rsidRPr="00553950">
              <w:rPr>
                <w:szCs w:val="24"/>
              </w:rPr>
              <w:t>53-ФЗ</w:t>
            </w:r>
            <w:r w:rsidRPr="00553950">
              <w:t>» сформирован.</w:t>
            </w:r>
          </w:p>
        </w:tc>
        <w:tc>
          <w:tcPr>
            <w:tcW w:w="3402" w:type="dxa"/>
            <w:vMerge/>
            <w:tcBorders>
              <w:left w:val="single" w:sz="4" w:space="0" w:color="auto"/>
              <w:right w:val="single" w:sz="4" w:space="0" w:color="auto"/>
            </w:tcBorders>
            <w:shd w:val="clear" w:color="auto" w:fill="auto"/>
          </w:tcPr>
          <w:p w14:paraId="21A5F806" w14:textId="77777777" w:rsidR="00F21BC6" w:rsidRPr="00553950" w:rsidRDefault="00F21BC6">
            <w:pPr>
              <w:pStyle w:val="affffffff4"/>
              <w:tabs>
                <w:tab w:val="left" w:pos="300"/>
              </w:tabs>
              <w:ind w:left="34"/>
              <w:rPr>
                <w:b/>
                <w:szCs w:val="24"/>
              </w:rPr>
            </w:pPr>
          </w:p>
        </w:tc>
      </w:tr>
      <w:tr w:rsidR="00553950" w:rsidRPr="00553950" w14:paraId="676DC912" w14:textId="77777777">
        <w:trPr>
          <w:trHeight w:val="971"/>
        </w:trPr>
        <w:tc>
          <w:tcPr>
            <w:tcW w:w="562" w:type="dxa"/>
            <w:vMerge/>
            <w:tcBorders>
              <w:left w:val="single" w:sz="4" w:space="0" w:color="auto"/>
              <w:right w:val="single" w:sz="4" w:space="0" w:color="auto"/>
            </w:tcBorders>
          </w:tcPr>
          <w:p w14:paraId="74810EA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61C4E5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F59367"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2624BAAD"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A1A33AB" w14:textId="77777777" w:rsidR="00F21BC6" w:rsidRPr="00553950" w:rsidRDefault="004D71E9">
            <w:pPr>
              <w:contextualSpacing/>
              <w:rPr>
                <w:b/>
                <w:bCs/>
              </w:rPr>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t>является:</w:t>
            </w:r>
          </w:p>
        </w:tc>
        <w:tc>
          <w:tcPr>
            <w:tcW w:w="3402" w:type="dxa"/>
            <w:vMerge/>
            <w:tcBorders>
              <w:left w:val="single" w:sz="4" w:space="0" w:color="auto"/>
              <w:right w:val="single" w:sz="4" w:space="0" w:color="auto"/>
            </w:tcBorders>
            <w:shd w:val="clear" w:color="auto" w:fill="auto"/>
          </w:tcPr>
          <w:p w14:paraId="0A3D2980" w14:textId="77777777" w:rsidR="00F21BC6" w:rsidRPr="00553950" w:rsidRDefault="00F21BC6">
            <w:pPr>
              <w:pStyle w:val="affffffff4"/>
              <w:tabs>
                <w:tab w:val="left" w:pos="300"/>
              </w:tabs>
              <w:ind w:left="34"/>
              <w:rPr>
                <w:b/>
                <w:szCs w:val="24"/>
              </w:rPr>
            </w:pPr>
          </w:p>
        </w:tc>
      </w:tr>
      <w:tr w:rsidR="00553950" w:rsidRPr="00553950" w14:paraId="7CFCB754" w14:textId="77777777">
        <w:trPr>
          <w:trHeight w:val="971"/>
        </w:trPr>
        <w:tc>
          <w:tcPr>
            <w:tcW w:w="562" w:type="dxa"/>
            <w:vMerge/>
            <w:tcBorders>
              <w:left w:val="single" w:sz="4" w:space="0" w:color="auto"/>
              <w:right w:val="single" w:sz="4" w:space="0" w:color="auto"/>
            </w:tcBorders>
          </w:tcPr>
          <w:p w14:paraId="79C7B2D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D25EE1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2C343D" w14:textId="77777777" w:rsidR="00F21BC6" w:rsidRPr="00553950" w:rsidRDefault="004D71E9">
            <w:pPr>
              <w:pStyle w:val="affffffff4"/>
              <w:numPr>
                <w:ilvl w:val="0"/>
                <w:numId w:val="264"/>
              </w:numPr>
              <w:jc w:val="both"/>
              <w:rPr>
                <w:szCs w:val="24"/>
              </w:rPr>
            </w:pPr>
            <w:r w:rsidRPr="00553950">
              <w:rPr>
                <w:szCs w:val="24"/>
              </w:rPr>
              <w:t>Выполнить действие, указанное в шаге 6, 8(формирование отчета)</w:t>
            </w:r>
          </w:p>
          <w:p w14:paraId="41DCC514"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D815D97" w14:textId="77777777" w:rsidR="00F21BC6" w:rsidRPr="00553950" w:rsidRDefault="004D71E9">
            <w:pPr>
              <w:contextualSpacing/>
              <w:rPr>
                <w:b/>
                <w:bCs/>
              </w:rPr>
            </w:pPr>
            <w:r w:rsidRPr="00553950">
              <w:t>–  на шаге 10 действия пользователей зафиксированы в Журнале пользовательских операций, отчет с наименованием «Отчет по уголовной ответственности в связи с нарушением 53-ФЗ» сформирован.</w:t>
            </w:r>
          </w:p>
        </w:tc>
        <w:tc>
          <w:tcPr>
            <w:tcW w:w="3402" w:type="dxa"/>
            <w:vMerge/>
            <w:tcBorders>
              <w:left w:val="single" w:sz="4" w:space="0" w:color="auto"/>
              <w:bottom w:val="single" w:sz="4" w:space="0" w:color="auto"/>
              <w:right w:val="single" w:sz="4" w:space="0" w:color="auto"/>
            </w:tcBorders>
            <w:shd w:val="clear" w:color="auto" w:fill="auto"/>
          </w:tcPr>
          <w:p w14:paraId="76F05513" w14:textId="77777777" w:rsidR="00F21BC6" w:rsidRPr="00553950" w:rsidRDefault="00F21BC6">
            <w:pPr>
              <w:pStyle w:val="affffffff4"/>
              <w:tabs>
                <w:tab w:val="left" w:pos="300"/>
              </w:tabs>
              <w:ind w:left="34"/>
              <w:rPr>
                <w:b/>
                <w:szCs w:val="24"/>
              </w:rPr>
            </w:pPr>
          </w:p>
        </w:tc>
      </w:tr>
      <w:tr w:rsidR="00553950" w:rsidRPr="00553950" w14:paraId="647E2C16" w14:textId="77777777">
        <w:trPr>
          <w:trHeight w:val="971"/>
        </w:trPr>
        <w:tc>
          <w:tcPr>
            <w:tcW w:w="562" w:type="dxa"/>
            <w:vMerge/>
            <w:tcBorders>
              <w:left w:val="single" w:sz="4" w:space="0" w:color="auto"/>
              <w:right w:val="single" w:sz="4" w:space="0" w:color="auto"/>
            </w:tcBorders>
          </w:tcPr>
          <w:p w14:paraId="0612146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EA60CE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4B1247"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32090589"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262726" w14:textId="77777777" w:rsidR="00F21BC6" w:rsidRPr="00553950" w:rsidRDefault="004D71E9">
            <w:pPr>
              <w:contextualSpacing/>
            </w:pPr>
            <w:r w:rsidRPr="00553950">
              <w:t xml:space="preserve">Положительным результатом проверки для пользователя с ролью </w:t>
            </w:r>
            <w:r w:rsidRPr="00553950">
              <w:rPr>
                <w:b/>
                <w:bCs/>
              </w:rPr>
              <w:t>«Сотрудник ГОМУ»</w:t>
            </w:r>
            <w:r w:rsidRPr="00553950">
              <w:t xml:space="preserve"> является:</w:t>
            </w:r>
          </w:p>
        </w:tc>
        <w:tc>
          <w:tcPr>
            <w:tcW w:w="3402" w:type="dxa"/>
            <w:tcBorders>
              <w:left w:val="single" w:sz="4" w:space="0" w:color="auto"/>
              <w:bottom w:val="single" w:sz="4" w:space="0" w:color="auto"/>
              <w:right w:val="single" w:sz="4" w:space="0" w:color="auto"/>
            </w:tcBorders>
            <w:shd w:val="clear" w:color="auto" w:fill="auto"/>
          </w:tcPr>
          <w:p w14:paraId="15B89022" w14:textId="77777777" w:rsidR="00F21BC6" w:rsidRPr="00553950" w:rsidRDefault="00F21BC6">
            <w:pPr>
              <w:pStyle w:val="affffffff4"/>
              <w:tabs>
                <w:tab w:val="left" w:pos="300"/>
              </w:tabs>
              <w:ind w:left="34"/>
              <w:rPr>
                <w:b/>
                <w:szCs w:val="24"/>
              </w:rPr>
            </w:pPr>
          </w:p>
        </w:tc>
      </w:tr>
      <w:tr w:rsidR="00553950" w:rsidRPr="00553950" w14:paraId="4AA41E5B" w14:textId="77777777">
        <w:trPr>
          <w:trHeight w:val="971"/>
        </w:trPr>
        <w:tc>
          <w:tcPr>
            <w:tcW w:w="562" w:type="dxa"/>
            <w:vMerge/>
            <w:tcBorders>
              <w:left w:val="single" w:sz="4" w:space="0" w:color="auto"/>
              <w:right w:val="single" w:sz="4" w:space="0" w:color="auto"/>
            </w:tcBorders>
          </w:tcPr>
          <w:p w14:paraId="576E299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83FAC9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CD62BD" w14:textId="77777777" w:rsidR="00F21BC6" w:rsidRPr="00553950" w:rsidRDefault="004D71E9">
            <w:pPr>
              <w:pStyle w:val="affffffff4"/>
              <w:numPr>
                <w:ilvl w:val="0"/>
                <w:numId w:val="264"/>
              </w:numPr>
              <w:jc w:val="both"/>
              <w:rPr>
                <w:szCs w:val="24"/>
              </w:rPr>
            </w:pPr>
            <w:r w:rsidRPr="00553950">
              <w:rPr>
                <w:szCs w:val="24"/>
              </w:rPr>
              <w:t>Выполнить действие, указанное в шаге 9 (формирование отчета).</w:t>
            </w:r>
          </w:p>
          <w:p w14:paraId="4B51E1D9" w14:textId="77777777" w:rsidR="00F21BC6" w:rsidRPr="00553950" w:rsidRDefault="004D71E9">
            <w:pPr>
              <w:pStyle w:val="affffffff4"/>
            </w:pPr>
            <w:r w:rsidRPr="00553950">
              <w:t>Данные на дашборде «Бизнес метрики» компонента «Учет уголовной, административной ответственности» отображаются в соответствии с тестовыми данными и действиями, проводимыми в рамках проверки.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521EF8" w14:textId="77777777" w:rsidR="00F21BC6" w:rsidRPr="00553950" w:rsidRDefault="004D71E9">
            <w:pPr>
              <w:contextualSpacing/>
            </w:pPr>
            <w:r w:rsidRPr="00553950">
              <w:t>- на шаге 11 отчет с наименованием «Отчет по уголовной ответственности в связи с нарушением 53-ФЗ» сформирован.</w:t>
            </w:r>
          </w:p>
          <w:p w14:paraId="2C7AE178" w14:textId="77777777" w:rsidR="00F21BC6" w:rsidRPr="00553950" w:rsidRDefault="004D71E9">
            <w:pPr>
              <w:pStyle w:val="affffffff4"/>
            </w:pPr>
            <w:r w:rsidRPr="00553950">
              <w:t xml:space="preserve">Данные на дашборде «Бизнес метрики» компонента «Учет уголовной, административной ответственности» отображаются в соответствии с тестовыми </w:t>
            </w:r>
            <w:r w:rsidRPr="00553950">
              <w:lastRenderedPageBreak/>
              <w:t>данными и действиями, проводимыми в рамках проверки.</w:t>
            </w:r>
          </w:p>
          <w:p w14:paraId="0128761D" w14:textId="77777777" w:rsidR="00F21BC6" w:rsidRPr="00553950" w:rsidRDefault="00F21BC6">
            <w:pPr>
              <w:contextualSpacing/>
            </w:pPr>
          </w:p>
        </w:tc>
        <w:tc>
          <w:tcPr>
            <w:tcW w:w="3402" w:type="dxa"/>
            <w:tcBorders>
              <w:left w:val="single" w:sz="4" w:space="0" w:color="auto"/>
              <w:bottom w:val="single" w:sz="4" w:space="0" w:color="auto"/>
              <w:right w:val="single" w:sz="4" w:space="0" w:color="auto"/>
            </w:tcBorders>
            <w:shd w:val="clear" w:color="auto" w:fill="auto"/>
          </w:tcPr>
          <w:p w14:paraId="0847EEE3" w14:textId="77777777" w:rsidR="00F21BC6" w:rsidRPr="00553950" w:rsidRDefault="00F21BC6">
            <w:pPr>
              <w:pStyle w:val="affffffff4"/>
              <w:tabs>
                <w:tab w:val="left" w:pos="300"/>
              </w:tabs>
              <w:ind w:left="34"/>
              <w:rPr>
                <w:b/>
                <w:szCs w:val="24"/>
              </w:rPr>
            </w:pPr>
          </w:p>
        </w:tc>
      </w:tr>
      <w:tr w:rsidR="00553950" w:rsidRPr="00553950" w14:paraId="2A1F4D6A" w14:textId="77777777">
        <w:trPr>
          <w:trHeight w:val="435"/>
        </w:trPr>
        <w:tc>
          <w:tcPr>
            <w:tcW w:w="562" w:type="dxa"/>
            <w:vMerge/>
            <w:tcBorders>
              <w:left w:val="single" w:sz="4" w:space="0" w:color="auto"/>
              <w:bottom w:val="single" w:sz="4" w:space="0" w:color="auto"/>
              <w:right w:val="single" w:sz="4" w:space="0" w:color="auto"/>
            </w:tcBorders>
          </w:tcPr>
          <w:p w14:paraId="152D6EA0"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F9BEF4" w14:textId="77777777" w:rsidR="00F21BC6" w:rsidRPr="00553950" w:rsidRDefault="004D71E9">
            <w:pPr>
              <w:pStyle w:val="affffffff4"/>
              <w:jc w:val="center"/>
              <w:rPr>
                <w:b/>
                <w:szCs w:val="24"/>
              </w:rPr>
            </w:pPr>
            <w:r w:rsidRPr="00553950">
              <w:rPr>
                <w:b/>
                <w:szCs w:val="24"/>
              </w:rPr>
              <w:t>Компонент «Подтверждение права граждан на предоставление отсрочки или освобождения»</w:t>
            </w:r>
          </w:p>
        </w:tc>
      </w:tr>
      <w:tr w:rsidR="00553950" w:rsidRPr="00553950" w14:paraId="4469EC79" w14:textId="77777777">
        <w:trPr>
          <w:trHeight w:val="362"/>
        </w:trPr>
        <w:tc>
          <w:tcPr>
            <w:tcW w:w="562" w:type="dxa"/>
            <w:vMerge w:val="restart"/>
            <w:tcBorders>
              <w:top w:val="single" w:sz="4" w:space="0" w:color="auto"/>
              <w:left w:val="single" w:sz="4" w:space="0" w:color="auto"/>
              <w:right w:val="single" w:sz="4" w:space="0" w:color="auto"/>
            </w:tcBorders>
          </w:tcPr>
          <w:p w14:paraId="0DE9ACE2" w14:textId="77777777" w:rsidR="00F21BC6" w:rsidRPr="00553950" w:rsidRDefault="004D71E9">
            <w:pPr>
              <w:pStyle w:val="af"/>
              <w:widowControl w:val="0"/>
              <w:numPr>
                <w:ilvl w:val="2"/>
                <w:numId w:val="275"/>
              </w:numPr>
              <w:suppressLineNumbers/>
              <w:ind w:left="57" w:right="-57"/>
              <w:contextualSpacing/>
            </w:pPr>
            <w:r w:rsidRPr="00553950">
              <w:rPr>
                <w:lang w:val="en-US"/>
              </w:rPr>
              <w:t>37.</w:t>
            </w:r>
          </w:p>
        </w:tc>
        <w:tc>
          <w:tcPr>
            <w:tcW w:w="2415" w:type="dxa"/>
            <w:vMerge w:val="restart"/>
            <w:tcBorders>
              <w:top w:val="single" w:sz="4" w:space="0" w:color="auto"/>
              <w:left w:val="single" w:sz="4" w:space="0" w:color="auto"/>
              <w:right w:val="single" w:sz="4" w:space="0" w:color="auto"/>
            </w:tcBorders>
            <w:shd w:val="clear" w:color="auto" w:fill="auto"/>
          </w:tcPr>
          <w:p w14:paraId="589A179E" w14:textId="77777777" w:rsidR="00F21BC6" w:rsidRPr="00553950" w:rsidRDefault="004D71E9">
            <w:pPr>
              <w:pStyle w:val="affffffff4"/>
              <w:rPr>
                <w:szCs w:val="24"/>
              </w:rPr>
            </w:pPr>
            <w:r w:rsidRPr="00553950">
              <w:rPr>
                <w:szCs w:val="24"/>
              </w:rPr>
              <w:t>Проверка функциональности подтверждения права граждан на предоставление отсрочки при поступлении сведений из ГИР ВУ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A88E71C" w14:textId="77777777" w:rsidR="00F21BC6" w:rsidRPr="00553950" w:rsidRDefault="004D71E9">
            <w:pPr>
              <w:pStyle w:val="affffffff4"/>
              <w:rPr>
                <w:b/>
                <w:bCs/>
                <w:szCs w:val="24"/>
              </w:rPr>
            </w:pPr>
            <w:r w:rsidRPr="00553950">
              <w:rPr>
                <w:szCs w:val="24"/>
              </w:rPr>
              <w:t>В рамках проверки функционала компоненты «Актуализация» запись гражданина актуализируется сведениями из ГИР ВУ, содержащими информацию о наличии двух несовершеннолетних детей.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16E76D" w14:textId="77777777" w:rsidR="00F21BC6" w:rsidRPr="00553950" w:rsidRDefault="004D71E9">
            <w:pPr>
              <w:contextualSpacing/>
            </w:pPr>
            <w:r w:rsidRPr="00553950">
              <w:t>Система автоматически применяет алгоритм расчета наличия признака права на отсрочку по призыву на военную службу по категории «Отец двух и более детей».</w:t>
            </w:r>
          </w:p>
        </w:tc>
        <w:tc>
          <w:tcPr>
            <w:tcW w:w="3402" w:type="dxa"/>
            <w:vMerge w:val="restart"/>
            <w:tcBorders>
              <w:top w:val="single" w:sz="4" w:space="0" w:color="auto"/>
              <w:left w:val="single" w:sz="4" w:space="0" w:color="auto"/>
              <w:right w:val="single" w:sz="4" w:space="0" w:color="auto"/>
            </w:tcBorders>
            <w:shd w:val="clear" w:color="auto" w:fill="auto"/>
          </w:tcPr>
          <w:p w14:paraId="46B91AA9"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4640ABF9" w14:textId="77777777" w:rsidR="00F21BC6" w:rsidRPr="00553950" w:rsidRDefault="004D71E9">
            <w:pPr>
              <w:pStyle w:val="affffffff4"/>
              <w:rPr>
                <w:szCs w:val="24"/>
              </w:rPr>
            </w:pPr>
            <w:r w:rsidRPr="00553950">
              <w:rPr>
                <w:szCs w:val="24"/>
              </w:rPr>
              <w:t xml:space="preserve">В проверке используются данные гражданина </w:t>
            </w:r>
            <w:r w:rsidRPr="00553950">
              <w:rPr>
                <w:bCs/>
                <w:szCs w:val="24"/>
              </w:rPr>
              <w:t>9</w:t>
            </w:r>
          </w:p>
          <w:p w14:paraId="3A123C7C" w14:textId="77777777" w:rsidR="00F21BC6" w:rsidRPr="00553950" w:rsidRDefault="00F21BC6">
            <w:pPr>
              <w:pStyle w:val="affffffff4"/>
              <w:rPr>
                <w:szCs w:val="24"/>
              </w:rPr>
            </w:pPr>
          </w:p>
          <w:p w14:paraId="68A73065" w14:textId="77777777" w:rsidR="00F21BC6" w:rsidRPr="00553950" w:rsidRDefault="004D71E9">
            <w:pPr>
              <w:pStyle w:val="affffffff4"/>
              <w:rPr>
                <w:szCs w:val="24"/>
              </w:rPr>
            </w:pPr>
            <w:r w:rsidRPr="00553950">
              <w:rPr>
                <w:szCs w:val="24"/>
              </w:rPr>
              <w:t xml:space="preserve">Запись гражданина в статусе «Состоит на учете», после прохождения проверки 13 </w:t>
            </w:r>
            <w:r w:rsidRPr="00553950">
              <w:t>«</w:t>
            </w:r>
            <w:r w:rsidRPr="00553950">
              <w:rPr>
                <w:szCs w:val="24"/>
              </w:rPr>
              <w:t>Проверка актуализации сведений по гражданину при поступлении сведений из ГИР ВУ».</w:t>
            </w:r>
          </w:p>
          <w:p w14:paraId="70F87A3D" w14:textId="77777777" w:rsidR="00F21BC6" w:rsidRPr="00553950" w:rsidRDefault="00F21BC6">
            <w:pPr>
              <w:pStyle w:val="affffffff4"/>
              <w:rPr>
                <w:szCs w:val="24"/>
              </w:rPr>
            </w:pPr>
          </w:p>
          <w:p w14:paraId="0776776A" w14:textId="77777777" w:rsidR="00F21BC6" w:rsidRPr="00553950" w:rsidRDefault="004D71E9">
            <w:pPr>
              <w:pStyle w:val="affffffff4"/>
              <w:rPr>
                <w:szCs w:val="24"/>
              </w:rPr>
            </w:pPr>
            <w:r w:rsidRPr="00553950">
              <w:rPr>
                <w:szCs w:val="24"/>
              </w:rPr>
              <w:t>Пользователи с назначенными ролями:</w:t>
            </w:r>
          </w:p>
          <w:p w14:paraId="66CFDDB8" w14:textId="77777777" w:rsidR="00F21BC6" w:rsidRPr="00553950" w:rsidRDefault="004D71E9">
            <w:pPr>
              <w:pStyle w:val="affffffff4"/>
              <w:numPr>
                <w:ilvl w:val="0"/>
                <w:numId w:val="65"/>
              </w:numPr>
              <w:tabs>
                <w:tab w:val="left" w:pos="321"/>
              </w:tabs>
              <w:ind w:left="37" w:hanging="37"/>
              <w:rPr>
                <w:szCs w:val="24"/>
              </w:rPr>
            </w:pPr>
            <w:r w:rsidRPr="00553950">
              <w:rPr>
                <w:szCs w:val="24"/>
              </w:rPr>
              <w:t>Сотрудник ГОМУ;</w:t>
            </w:r>
          </w:p>
          <w:p w14:paraId="4F79CF3C" w14:textId="77777777" w:rsidR="00F21BC6" w:rsidRPr="00553950" w:rsidRDefault="004D71E9">
            <w:pPr>
              <w:pStyle w:val="affffffff4"/>
              <w:numPr>
                <w:ilvl w:val="0"/>
                <w:numId w:val="65"/>
              </w:numPr>
              <w:tabs>
                <w:tab w:val="left" w:pos="321"/>
              </w:tabs>
              <w:ind w:left="37" w:hanging="37"/>
              <w:rPr>
                <w:szCs w:val="24"/>
              </w:rPr>
            </w:pPr>
            <w:r w:rsidRPr="00553950">
              <w:rPr>
                <w:szCs w:val="24"/>
              </w:rPr>
              <w:t>Специалист ВК по воинскому учету;</w:t>
            </w:r>
          </w:p>
          <w:p w14:paraId="0F100026" w14:textId="77777777" w:rsidR="00F21BC6" w:rsidRPr="00553950" w:rsidRDefault="004D71E9">
            <w:pPr>
              <w:pStyle w:val="affffffff4"/>
              <w:numPr>
                <w:ilvl w:val="0"/>
                <w:numId w:val="65"/>
              </w:numPr>
              <w:tabs>
                <w:tab w:val="left" w:pos="321"/>
              </w:tabs>
              <w:ind w:left="37" w:hanging="37"/>
              <w:rPr>
                <w:szCs w:val="24"/>
              </w:rPr>
            </w:pPr>
            <w:r w:rsidRPr="00553950">
              <w:rPr>
                <w:szCs w:val="24"/>
              </w:rPr>
              <w:t>Наблюдатель ВК субъекта;</w:t>
            </w:r>
          </w:p>
          <w:p w14:paraId="73E272FD" w14:textId="77777777" w:rsidR="00F21BC6" w:rsidRPr="00553950" w:rsidRDefault="004D71E9">
            <w:pPr>
              <w:pStyle w:val="affffffff4"/>
              <w:numPr>
                <w:ilvl w:val="0"/>
                <w:numId w:val="65"/>
              </w:numPr>
              <w:tabs>
                <w:tab w:val="left" w:pos="321"/>
              </w:tabs>
              <w:ind w:left="37" w:hanging="37"/>
            </w:pPr>
            <w:r w:rsidRPr="00553950">
              <w:rPr>
                <w:szCs w:val="24"/>
              </w:rPr>
              <w:t>Наблюдателя штаба ВО;</w:t>
            </w:r>
          </w:p>
          <w:p w14:paraId="51625529" w14:textId="77777777" w:rsidR="00F21BC6" w:rsidRPr="00553950" w:rsidRDefault="004D71E9">
            <w:pPr>
              <w:pStyle w:val="affffffff4"/>
              <w:numPr>
                <w:ilvl w:val="0"/>
                <w:numId w:val="65"/>
              </w:numPr>
              <w:tabs>
                <w:tab w:val="left" w:pos="321"/>
              </w:tabs>
              <w:ind w:left="37" w:hanging="37"/>
              <w:rPr>
                <w:szCs w:val="24"/>
              </w:rPr>
            </w:pPr>
            <w:r w:rsidRPr="00553950">
              <w:rPr>
                <w:szCs w:val="24"/>
              </w:rPr>
              <w:t>Наблюдатель ГОМУ.</w:t>
            </w:r>
          </w:p>
        </w:tc>
      </w:tr>
      <w:tr w:rsidR="00553950" w:rsidRPr="00553950" w14:paraId="28663BDD" w14:textId="77777777">
        <w:trPr>
          <w:trHeight w:val="362"/>
        </w:trPr>
        <w:tc>
          <w:tcPr>
            <w:tcW w:w="562" w:type="dxa"/>
            <w:vMerge/>
            <w:tcBorders>
              <w:left w:val="single" w:sz="4" w:space="0" w:color="auto"/>
              <w:right w:val="single" w:sz="4" w:space="0" w:color="auto"/>
            </w:tcBorders>
          </w:tcPr>
          <w:p w14:paraId="2EA1AAF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B2954E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BAABCB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179FE9"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right w:val="single" w:sz="4" w:space="0" w:color="auto"/>
            </w:tcBorders>
            <w:shd w:val="clear" w:color="auto" w:fill="auto"/>
          </w:tcPr>
          <w:p w14:paraId="555E9425" w14:textId="77777777" w:rsidR="00F21BC6" w:rsidRPr="00553950" w:rsidRDefault="00F21BC6">
            <w:pPr>
              <w:pStyle w:val="affffffff4"/>
              <w:rPr>
                <w:b/>
                <w:bCs/>
                <w:szCs w:val="24"/>
              </w:rPr>
            </w:pPr>
          </w:p>
        </w:tc>
      </w:tr>
      <w:tr w:rsidR="00553950" w:rsidRPr="00553950" w14:paraId="5009B500" w14:textId="77777777">
        <w:trPr>
          <w:trHeight w:val="362"/>
        </w:trPr>
        <w:tc>
          <w:tcPr>
            <w:tcW w:w="562" w:type="dxa"/>
            <w:vMerge/>
            <w:tcBorders>
              <w:left w:val="single" w:sz="4" w:space="0" w:color="auto"/>
              <w:right w:val="single" w:sz="4" w:space="0" w:color="auto"/>
            </w:tcBorders>
          </w:tcPr>
          <w:p w14:paraId="751360C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373B34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B1FC5F" w14:textId="77777777" w:rsidR="00F21BC6" w:rsidRPr="00553950" w:rsidRDefault="004D71E9">
            <w:pPr>
              <w:pStyle w:val="affffffff4"/>
              <w:numPr>
                <w:ilvl w:val="0"/>
                <w:numId w:val="87"/>
              </w:numPr>
              <w:rPr>
                <w:szCs w:val="24"/>
              </w:rPr>
            </w:pPr>
            <w:r w:rsidRPr="00553950">
              <w:rPr>
                <w:szCs w:val="24"/>
              </w:rPr>
              <w:t>В разделе «Ведение учета» → «Имеющие право на отсрочку» проверить, что Система:</w:t>
            </w:r>
          </w:p>
          <w:p w14:paraId="2F2B7DDD" w14:textId="77777777" w:rsidR="00F21BC6" w:rsidRPr="00553950" w:rsidRDefault="004D71E9">
            <w:pPr>
              <w:pStyle w:val="affffffff4"/>
              <w:numPr>
                <w:ilvl w:val="0"/>
                <w:numId w:val="69"/>
              </w:numPr>
              <w:tabs>
                <w:tab w:val="left" w:pos="240"/>
              </w:tabs>
              <w:ind w:left="0" w:hanging="30"/>
              <w:rPr>
                <w:szCs w:val="24"/>
              </w:rPr>
            </w:pPr>
            <w:r w:rsidRPr="00553950">
              <w:rPr>
                <w:szCs w:val="24"/>
              </w:rPr>
              <w:t>добавляет индикацию записи с сообщением «Наличие права на отсрочку от призыва на военную службу».</w:t>
            </w:r>
          </w:p>
          <w:p w14:paraId="3288475A" w14:textId="77777777" w:rsidR="00F21BC6" w:rsidRPr="00553950" w:rsidRDefault="00F21BC6">
            <w:pPr>
              <w:pStyle w:val="affffffff4"/>
              <w:tabs>
                <w:tab w:val="left" w:pos="240"/>
              </w:tabs>
              <w:rPr>
                <w:szCs w:val="24"/>
              </w:rPr>
            </w:pPr>
          </w:p>
          <w:p w14:paraId="312606C9" w14:textId="77777777" w:rsidR="00F21BC6" w:rsidRPr="00553950" w:rsidRDefault="004D71E9">
            <w:pPr>
              <w:pStyle w:val="affffffff4"/>
              <w:tabs>
                <w:tab w:val="left" w:pos="240"/>
              </w:tabs>
              <w:rPr>
                <w:szCs w:val="24"/>
              </w:rPr>
            </w:pPr>
            <w:r w:rsidRPr="00553950">
              <w:rPr>
                <w:b/>
                <w:bCs/>
                <w:szCs w:val="24"/>
              </w:rPr>
              <w:t>В рамках проверки 74</w:t>
            </w:r>
            <w:r w:rsidRPr="00553950">
              <w:rPr>
                <w:szCs w:val="24"/>
              </w:rPr>
              <w:t xml:space="preserve"> «Просмотр данных архива по гражданам» (Сценарий 1. Поиск записей по гражданину, скачивание и просмотр документов)  </w:t>
            </w:r>
          </w:p>
          <w:p w14:paraId="1ADF249D" w14:textId="77777777" w:rsidR="00F21BC6" w:rsidRPr="00553950" w:rsidRDefault="004D71E9">
            <w:pPr>
              <w:pStyle w:val="affffffff4"/>
              <w:tabs>
                <w:tab w:val="left" w:pos="240"/>
              </w:tabs>
              <w:rPr>
                <w:szCs w:val="24"/>
              </w:rPr>
            </w:pPr>
            <w:r w:rsidRPr="00553950">
              <w:rPr>
                <w:szCs w:val="24"/>
              </w:rPr>
              <w:t>Для проверки «Скачивание выписок из ЛК РП, которые были сформированы до момента создания архивной записи».</w:t>
            </w:r>
          </w:p>
          <w:p w14:paraId="7D8C5B78" w14:textId="77777777" w:rsidR="00F21BC6" w:rsidRPr="00553950" w:rsidRDefault="004D71E9">
            <w:pPr>
              <w:pStyle w:val="affffffff4"/>
              <w:tabs>
                <w:tab w:val="left" w:pos="240"/>
              </w:tabs>
              <w:rPr>
                <w:bCs/>
                <w:szCs w:val="24"/>
              </w:rPr>
            </w:pPr>
            <w:r w:rsidRPr="00553950">
              <w:rPr>
                <w:szCs w:val="24"/>
              </w:rPr>
              <w:t xml:space="preserve">Перейти в карточку Гражданина </w:t>
            </w:r>
            <w:r w:rsidRPr="00553950">
              <w:rPr>
                <w:bCs/>
                <w:szCs w:val="24"/>
              </w:rPr>
              <w:t>9.</w:t>
            </w:r>
          </w:p>
          <w:p w14:paraId="0C9E12E4" w14:textId="77777777" w:rsidR="00F21BC6" w:rsidRPr="00553950" w:rsidRDefault="004D71E9">
            <w:pPr>
              <w:pStyle w:val="affffffff4"/>
              <w:tabs>
                <w:tab w:val="left" w:pos="240"/>
              </w:tabs>
              <w:rPr>
                <w:szCs w:val="24"/>
              </w:rPr>
            </w:pPr>
            <w:r w:rsidRPr="00553950">
              <w:rPr>
                <w:szCs w:val="24"/>
              </w:rPr>
              <w:t xml:space="preserve">Перейти во вкладку «Выписки». </w:t>
            </w:r>
          </w:p>
          <w:p w14:paraId="274777E4" w14:textId="77777777" w:rsidR="00F21BC6" w:rsidRPr="00553950" w:rsidRDefault="004D71E9">
            <w:pPr>
              <w:pStyle w:val="affffffff4"/>
              <w:tabs>
                <w:tab w:val="left" w:pos="240"/>
              </w:tabs>
              <w:ind w:left="30"/>
              <w:rPr>
                <w:szCs w:val="24"/>
              </w:rPr>
            </w:pPr>
            <w:r w:rsidRPr="00553950">
              <w:rPr>
                <w:szCs w:val="24"/>
              </w:rPr>
              <w:t xml:space="preserve">Нажать на кнопку «Сформировать </w:t>
            </w:r>
            <w:r w:rsidRPr="00553950">
              <w:rPr>
                <w:szCs w:val="24"/>
              </w:rPr>
              <w:lastRenderedPageBreak/>
              <w:t>выписку». В открывшемся окне выбрать из выпадающего списка тип выписки - «Выписка из Реестра воинского учета» и нажать кнопку «Сформировать».</w:t>
            </w:r>
          </w:p>
          <w:p w14:paraId="7BCF2F1B" w14:textId="77777777" w:rsidR="00F21BC6" w:rsidRPr="00553950" w:rsidRDefault="004D71E9">
            <w:pPr>
              <w:pStyle w:val="affffffff4"/>
              <w:tabs>
                <w:tab w:val="left" w:pos="240"/>
              </w:tabs>
              <w:rPr>
                <w:szCs w:val="24"/>
              </w:rPr>
            </w:pPr>
            <w:r w:rsidRPr="00553950">
              <w:t>Нажать на кнопку «Сформировать выписку». В открывшемся окне выбрать из выпадающего списка тип выписки - «Выписка из Реестра повесток» и нажать кнопку «Сформировать».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4F115F" w14:textId="77777777" w:rsidR="00F21BC6" w:rsidRPr="00553950" w:rsidRDefault="004D71E9">
            <w:pPr>
              <w:pStyle w:val="affffffff4"/>
              <w:numPr>
                <w:ilvl w:val="0"/>
                <w:numId w:val="69"/>
              </w:numPr>
              <w:tabs>
                <w:tab w:val="left" w:pos="240"/>
              </w:tabs>
              <w:ind w:left="0" w:hanging="30"/>
              <w:rPr>
                <w:szCs w:val="24"/>
              </w:rPr>
            </w:pPr>
            <w:r w:rsidRPr="00553950">
              <w:rPr>
                <w:szCs w:val="24"/>
              </w:rPr>
              <w:lastRenderedPageBreak/>
              <w:t>на шаге 1 отображается индикация записи с сообщением «Наличие права на отсрочку от призыва на военную службу».</w:t>
            </w:r>
          </w:p>
        </w:tc>
        <w:tc>
          <w:tcPr>
            <w:tcW w:w="3402" w:type="dxa"/>
            <w:vMerge/>
            <w:tcBorders>
              <w:left w:val="single" w:sz="4" w:space="0" w:color="auto"/>
              <w:right w:val="single" w:sz="4" w:space="0" w:color="auto"/>
            </w:tcBorders>
            <w:shd w:val="clear" w:color="auto" w:fill="auto"/>
          </w:tcPr>
          <w:p w14:paraId="325A5F60" w14:textId="77777777" w:rsidR="00F21BC6" w:rsidRPr="00553950" w:rsidRDefault="00F21BC6">
            <w:pPr>
              <w:pStyle w:val="affffffff4"/>
              <w:rPr>
                <w:b/>
                <w:bCs/>
                <w:szCs w:val="24"/>
              </w:rPr>
            </w:pPr>
          </w:p>
        </w:tc>
      </w:tr>
      <w:tr w:rsidR="00553950" w:rsidRPr="00553950" w14:paraId="29A4C891" w14:textId="77777777">
        <w:trPr>
          <w:trHeight w:val="362"/>
        </w:trPr>
        <w:tc>
          <w:tcPr>
            <w:tcW w:w="562" w:type="dxa"/>
            <w:vMerge/>
            <w:tcBorders>
              <w:left w:val="single" w:sz="4" w:space="0" w:color="auto"/>
              <w:right w:val="single" w:sz="4" w:space="0" w:color="auto"/>
            </w:tcBorders>
          </w:tcPr>
          <w:p w14:paraId="1F7193A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33A083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59252E"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2AF42656"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36F75CC"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bCs/>
              </w:rPr>
              <w:t xml:space="preserve">«Наблюдатель ВК субъекта» </w:t>
            </w:r>
            <w:r w:rsidRPr="00553950">
              <w:t>является:</w:t>
            </w:r>
          </w:p>
        </w:tc>
        <w:tc>
          <w:tcPr>
            <w:tcW w:w="3402" w:type="dxa"/>
            <w:vMerge/>
            <w:tcBorders>
              <w:left w:val="single" w:sz="4" w:space="0" w:color="auto"/>
              <w:right w:val="single" w:sz="4" w:space="0" w:color="auto"/>
            </w:tcBorders>
            <w:shd w:val="clear" w:color="auto" w:fill="auto"/>
          </w:tcPr>
          <w:p w14:paraId="16071B08" w14:textId="77777777" w:rsidR="00F21BC6" w:rsidRPr="00553950" w:rsidRDefault="00F21BC6">
            <w:pPr>
              <w:pStyle w:val="affffffff4"/>
              <w:rPr>
                <w:b/>
                <w:bCs/>
                <w:szCs w:val="24"/>
              </w:rPr>
            </w:pPr>
          </w:p>
        </w:tc>
      </w:tr>
      <w:tr w:rsidR="00553950" w:rsidRPr="00553950" w14:paraId="0B1938D6" w14:textId="77777777">
        <w:trPr>
          <w:trHeight w:val="362"/>
        </w:trPr>
        <w:tc>
          <w:tcPr>
            <w:tcW w:w="562" w:type="dxa"/>
            <w:vMerge/>
            <w:tcBorders>
              <w:left w:val="single" w:sz="4" w:space="0" w:color="auto"/>
              <w:right w:val="single" w:sz="4" w:space="0" w:color="auto"/>
            </w:tcBorders>
          </w:tcPr>
          <w:p w14:paraId="31AF212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69834D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2F8A6C" w14:textId="77777777" w:rsidR="00F21BC6" w:rsidRPr="00553950" w:rsidRDefault="004D71E9">
            <w:pPr>
              <w:pStyle w:val="affffffff4"/>
              <w:numPr>
                <w:ilvl w:val="0"/>
                <w:numId w:val="87"/>
              </w:numPr>
              <w:rPr>
                <w:szCs w:val="24"/>
              </w:rPr>
            </w:pPr>
            <w:r w:rsidRPr="00553950">
              <w:rPr>
                <w:szCs w:val="24"/>
              </w:rPr>
              <w:t>Выполнить действие, указанное в шаге 2.</w:t>
            </w:r>
          </w:p>
          <w:p w14:paraId="12DE302C"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EAC0C7" w14:textId="77777777" w:rsidR="00F21BC6" w:rsidRPr="00553950" w:rsidRDefault="004D71E9">
            <w:pPr>
              <w:pStyle w:val="affffffff4"/>
              <w:numPr>
                <w:ilvl w:val="0"/>
                <w:numId w:val="69"/>
              </w:numPr>
              <w:tabs>
                <w:tab w:val="left" w:pos="240"/>
              </w:tabs>
              <w:ind w:left="0" w:hanging="30"/>
              <w:rPr>
                <w:szCs w:val="24"/>
              </w:rPr>
            </w:pPr>
            <w:r w:rsidRPr="00553950">
              <w:rPr>
                <w:szCs w:val="24"/>
              </w:rPr>
              <w:t>на шаге 2 отображается индикация записи с сообщением «Наличие права на отсрочку от призыва на военную службу».</w:t>
            </w:r>
          </w:p>
        </w:tc>
        <w:tc>
          <w:tcPr>
            <w:tcW w:w="3402" w:type="dxa"/>
            <w:vMerge/>
            <w:tcBorders>
              <w:left w:val="single" w:sz="4" w:space="0" w:color="auto"/>
              <w:right w:val="single" w:sz="4" w:space="0" w:color="auto"/>
            </w:tcBorders>
            <w:shd w:val="clear" w:color="auto" w:fill="auto"/>
          </w:tcPr>
          <w:p w14:paraId="78F2865B" w14:textId="77777777" w:rsidR="00F21BC6" w:rsidRPr="00553950" w:rsidRDefault="00F21BC6">
            <w:pPr>
              <w:pStyle w:val="affffffff4"/>
              <w:rPr>
                <w:b/>
                <w:bCs/>
                <w:szCs w:val="24"/>
              </w:rPr>
            </w:pPr>
          </w:p>
        </w:tc>
      </w:tr>
      <w:tr w:rsidR="00553950" w:rsidRPr="00553950" w14:paraId="7B1AF857" w14:textId="77777777">
        <w:trPr>
          <w:trHeight w:val="362"/>
        </w:trPr>
        <w:tc>
          <w:tcPr>
            <w:tcW w:w="562" w:type="dxa"/>
            <w:vMerge/>
            <w:tcBorders>
              <w:left w:val="single" w:sz="4" w:space="0" w:color="auto"/>
              <w:right w:val="single" w:sz="4" w:space="0" w:color="auto"/>
            </w:tcBorders>
          </w:tcPr>
          <w:p w14:paraId="61A6333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008D8F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E7971B3"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40BA950"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bCs/>
              </w:rPr>
              <w:t xml:space="preserve">«Наблюдатель ГОМУ» </w:t>
            </w:r>
            <w:r w:rsidRPr="00553950">
              <w:t>является:</w:t>
            </w:r>
          </w:p>
        </w:tc>
        <w:tc>
          <w:tcPr>
            <w:tcW w:w="3402" w:type="dxa"/>
            <w:vMerge/>
            <w:tcBorders>
              <w:left w:val="single" w:sz="4" w:space="0" w:color="auto"/>
              <w:right w:val="single" w:sz="4" w:space="0" w:color="auto"/>
            </w:tcBorders>
            <w:shd w:val="clear" w:color="auto" w:fill="auto"/>
          </w:tcPr>
          <w:p w14:paraId="4E6B07E7" w14:textId="77777777" w:rsidR="00F21BC6" w:rsidRPr="00553950" w:rsidRDefault="00F21BC6">
            <w:pPr>
              <w:pStyle w:val="affffffff4"/>
              <w:rPr>
                <w:b/>
                <w:bCs/>
                <w:szCs w:val="24"/>
              </w:rPr>
            </w:pPr>
          </w:p>
        </w:tc>
      </w:tr>
      <w:tr w:rsidR="00553950" w:rsidRPr="00553950" w14:paraId="312B0DCF" w14:textId="77777777">
        <w:trPr>
          <w:trHeight w:val="362"/>
        </w:trPr>
        <w:tc>
          <w:tcPr>
            <w:tcW w:w="562" w:type="dxa"/>
            <w:vMerge/>
            <w:tcBorders>
              <w:left w:val="single" w:sz="4" w:space="0" w:color="auto"/>
              <w:right w:val="single" w:sz="4" w:space="0" w:color="auto"/>
            </w:tcBorders>
          </w:tcPr>
          <w:p w14:paraId="54B6102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795727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552D13" w14:textId="77777777" w:rsidR="00F21BC6" w:rsidRPr="00553950" w:rsidRDefault="004D71E9">
            <w:pPr>
              <w:pStyle w:val="affffffff4"/>
              <w:numPr>
                <w:ilvl w:val="0"/>
                <w:numId w:val="87"/>
              </w:numPr>
              <w:rPr>
                <w:szCs w:val="24"/>
              </w:rPr>
            </w:pPr>
            <w:r w:rsidRPr="00553950">
              <w:rPr>
                <w:szCs w:val="24"/>
              </w:rPr>
              <w:t>Выполнить действие, указанное в шаге 2.</w:t>
            </w:r>
          </w:p>
          <w:p w14:paraId="3DAF16AE"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05F6E5" w14:textId="77777777" w:rsidR="00F21BC6" w:rsidRPr="00553950" w:rsidRDefault="004D71E9">
            <w:pPr>
              <w:pStyle w:val="affffffff4"/>
              <w:numPr>
                <w:ilvl w:val="0"/>
                <w:numId w:val="69"/>
              </w:numPr>
              <w:tabs>
                <w:tab w:val="left" w:pos="240"/>
              </w:tabs>
              <w:ind w:left="0" w:hanging="30"/>
              <w:rPr>
                <w:szCs w:val="24"/>
              </w:rPr>
            </w:pPr>
            <w:r w:rsidRPr="00553950">
              <w:rPr>
                <w:szCs w:val="24"/>
              </w:rPr>
              <w:t>на шаге 3 отображается индикация записи с сообщением «Наличие права на отсрочку от призыва на военную службу».</w:t>
            </w:r>
          </w:p>
        </w:tc>
        <w:tc>
          <w:tcPr>
            <w:tcW w:w="3402" w:type="dxa"/>
            <w:vMerge/>
            <w:tcBorders>
              <w:left w:val="single" w:sz="4" w:space="0" w:color="auto"/>
              <w:right w:val="single" w:sz="4" w:space="0" w:color="auto"/>
            </w:tcBorders>
            <w:shd w:val="clear" w:color="auto" w:fill="auto"/>
          </w:tcPr>
          <w:p w14:paraId="5CDD4EF6" w14:textId="77777777" w:rsidR="00F21BC6" w:rsidRPr="00553950" w:rsidRDefault="00F21BC6">
            <w:pPr>
              <w:pStyle w:val="affffffff4"/>
              <w:rPr>
                <w:b/>
                <w:bCs/>
                <w:szCs w:val="24"/>
              </w:rPr>
            </w:pPr>
          </w:p>
        </w:tc>
      </w:tr>
      <w:tr w:rsidR="00553950" w:rsidRPr="00553950" w14:paraId="2A0F606B" w14:textId="77777777">
        <w:trPr>
          <w:trHeight w:val="362"/>
        </w:trPr>
        <w:tc>
          <w:tcPr>
            <w:tcW w:w="562" w:type="dxa"/>
            <w:vMerge/>
            <w:tcBorders>
              <w:left w:val="single" w:sz="4" w:space="0" w:color="auto"/>
              <w:right w:val="single" w:sz="4" w:space="0" w:color="auto"/>
            </w:tcBorders>
          </w:tcPr>
          <w:p w14:paraId="5BBD865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0D827D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7CB087"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D8D13F0"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bCs/>
              </w:rPr>
              <w:t>«Наблюдатель штаба ВО»</w:t>
            </w:r>
            <w:r w:rsidRPr="00553950">
              <w:t xml:space="preserve"> является:</w:t>
            </w:r>
          </w:p>
        </w:tc>
        <w:tc>
          <w:tcPr>
            <w:tcW w:w="3402" w:type="dxa"/>
            <w:vMerge/>
            <w:tcBorders>
              <w:left w:val="single" w:sz="4" w:space="0" w:color="auto"/>
              <w:right w:val="single" w:sz="4" w:space="0" w:color="auto"/>
            </w:tcBorders>
            <w:shd w:val="clear" w:color="auto" w:fill="auto"/>
          </w:tcPr>
          <w:p w14:paraId="2842E9C8" w14:textId="77777777" w:rsidR="00F21BC6" w:rsidRPr="00553950" w:rsidRDefault="00F21BC6">
            <w:pPr>
              <w:pStyle w:val="affffffff4"/>
              <w:rPr>
                <w:b/>
                <w:bCs/>
                <w:szCs w:val="24"/>
              </w:rPr>
            </w:pPr>
          </w:p>
        </w:tc>
      </w:tr>
      <w:tr w:rsidR="00553950" w:rsidRPr="00553950" w14:paraId="5AB91F82" w14:textId="77777777">
        <w:trPr>
          <w:trHeight w:val="362"/>
        </w:trPr>
        <w:tc>
          <w:tcPr>
            <w:tcW w:w="562" w:type="dxa"/>
            <w:vMerge/>
            <w:tcBorders>
              <w:left w:val="single" w:sz="4" w:space="0" w:color="auto"/>
              <w:right w:val="single" w:sz="4" w:space="0" w:color="auto"/>
            </w:tcBorders>
          </w:tcPr>
          <w:p w14:paraId="2AF2BCA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D3BBC4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B24AA1" w14:textId="77777777" w:rsidR="00F21BC6" w:rsidRPr="00553950" w:rsidRDefault="004D71E9">
            <w:pPr>
              <w:pStyle w:val="affffffff4"/>
              <w:numPr>
                <w:ilvl w:val="0"/>
                <w:numId w:val="87"/>
              </w:numPr>
              <w:rPr>
                <w:szCs w:val="24"/>
              </w:rPr>
            </w:pPr>
            <w:r w:rsidRPr="00553950">
              <w:rPr>
                <w:szCs w:val="24"/>
              </w:rPr>
              <w:t>Выполнить действие, указанное в шаге 2.</w:t>
            </w:r>
          </w:p>
          <w:p w14:paraId="4DE5D8B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5B85A66" w14:textId="77777777" w:rsidR="00F21BC6" w:rsidRPr="00553950" w:rsidRDefault="004D71E9">
            <w:pPr>
              <w:pStyle w:val="affffffff4"/>
              <w:numPr>
                <w:ilvl w:val="0"/>
                <w:numId w:val="69"/>
              </w:numPr>
              <w:tabs>
                <w:tab w:val="left" w:pos="240"/>
              </w:tabs>
              <w:ind w:left="0" w:hanging="30"/>
              <w:rPr>
                <w:szCs w:val="24"/>
              </w:rPr>
            </w:pPr>
            <w:r w:rsidRPr="00553950">
              <w:rPr>
                <w:szCs w:val="24"/>
              </w:rPr>
              <w:lastRenderedPageBreak/>
              <w:t xml:space="preserve">на шаге 4 отображается </w:t>
            </w:r>
            <w:r w:rsidRPr="00553950">
              <w:rPr>
                <w:szCs w:val="24"/>
              </w:rPr>
              <w:lastRenderedPageBreak/>
              <w:t>индикация записи с сообщением «Наличие права на отсрочку от призыва на военную службу».</w:t>
            </w:r>
          </w:p>
        </w:tc>
        <w:tc>
          <w:tcPr>
            <w:tcW w:w="3402" w:type="dxa"/>
            <w:vMerge/>
            <w:tcBorders>
              <w:left w:val="single" w:sz="4" w:space="0" w:color="auto"/>
              <w:right w:val="single" w:sz="4" w:space="0" w:color="auto"/>
            </w:tcBorders>
            <w:shd w:val="clear" w:color="auto" w:fill="auto"/>
          </w:tcPr>
          <w:p w14:paraId="0C70B414" w14:textId="77777777" w:rsidR="00F21BC6" w:rsidRPr="00553950" w:rsidRDefault="00F21BC6">
            <w:pPr>
              <w:pStyle w:val="affffffff4"/>
              <w:rPr>
                <w:b/>
                <w:bCs/>
                <w:szCs w:val="24"/>
              </w:rPr>
            </w:pPr>
          </w:p>
        </w:tc>
      </w:tr>
      <w:tr w:rsidR="00553950" w:rsidRPr="00553950" w14:paraId="044DB500" w14:textId="77777777">
        <w:trPr>
          <w:trHeight w:val="362"/>
        </w:trPr>
        <w:tc>
          <w:tcPr>
            <w:tcW w:w="562" w:type="dxa"/>
            <w:vMerge/>
            <w:tcBorders>
              <w:left w:val="single" w:sz="4" w:space="0" w:color="auto"/>
              <w:right w:val="single" w:sz="4" w:space="0" w:color="auto"/>
            </w:tcBorders>
          </w:tcPr>
          <w:p w14:paraId="0AFA999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AE2134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09C509" w14:textId="77777777" w:rsidR="00F21BC6" w:rsidRPr="00553950" w:rsidRDefault="004D71E9">
            <w:pPr>
              <w:pStyle w:val="affffffff4"/>
              <w:rPr>
                <w:szCs w:val="24"/>
              </w:rPr>
            </w:pPr>
            <w:r w:rsidRPr="00553950">
              <w:rPr>
                <w:b/>
                <w:bCs/>
                <w:szCs w:val="24"/>
              </w:rPr>
              <w:t>Авторизоваться под ролью «Сотрудник ГОМУ»:</w:t>
            </w:r>
          </w:p>
          <w:p w14:paraId="37D8BFFD"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4A1EF6"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bCs/>
              </w:rPr>
              <w:t xml:space="preserve">«Сотрудник ГОМУ» </w:t>
            </w:r>
            <w:r w:rsidRPr="00553950">
              <w:t>является</w:t>
            </w:r>
          </w:p>
        </w:tc>
        <w:tc>
          <w:tcPr>
            <w:tcW w:w="3402" w:type="dxa"/>
            <w:vMerge/>
            <w:tcBorders>
              <w:left w:val="single" w:sz="4" w:space="0" w:color="auto"/>
              <w:right w:val="single" w:sz="4" w:space="0" w:color="auto"/>
            </w:tcBorders>
            <w:shd w:val="clear" w:color="auto" w:fill="auto"/>
          </w:tcPr>
          <w:p w14:paraId="639272DF" w14:textId="77777777" w:rsidR="00F21BC6" w:rsidRPr="00553950" w:rsidRDefault="00F21BC6">
            <w:pPr>
              <w:pStyle w:val="affffffff4"/>
              <w:rPr>
                <w:b/>
                <w:bCs/>
                <w:szCs w:val="24"/>
              </w:rPr>
            </w:pPr>
          </w:p>
        </w:tc>
      </w:tr>
      <w:tr w:rsidR="00553950" w:rsidRPr="00553950" w14:paraId="3161D3AA" w14:textId="77777777">
        <w:trPr>
          <w:trHeight w:val="362"/>
        </w:trPr>
        <w:tc>
          <w:tcPr>
            <w:tcW w:w="562" w:type="dxa"/>
            <w:vMerge/>
            <w:tcBorders>
              <w:left w:val="single" w:sz="4" w:space="0" w:color="auto"/>
              <w:right w:val="single" w:sz="4" w:space="0" w:color="auto"/>
            </w:tcBorders>
          </w:tcPr>
          <w:p w14:paraId="3425684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A1DB31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6BA67D" w14:textId="77777777" w:rsidR="00F21BC6" w:rsidRPr="00553950" w:rsidRDefault="004D71E9">
            <w:pPr>
              <w:pStyle w:val="affffffff4"/>
              <w:numPr>
                <w:ilvl w:val="0"/>
                <w:numId w:val="87"/>
              </w:numPr>
              <w:rPr>
                <w:szCs w:val="24"/>
              </w:rPr>
            </w:pPr>
            <w:r w:rsidRPr="00553950">
              <w:rPr>
                <w:szCs w:val="24"/>
              </w:rPr>
              <w:t xml:space="preserve">Выполнить действие, указанное в шаге 2.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CDEC0EF" w14:textId="77777777" w:rsidR="00F21BC6" w:rsidRPr="00553950" w:rsidRDefault="004D71E9">
            <w:pPr>
              <w:pStyle w:val="affffffff4"/>
              <w:numPr>
                <w:ilvl w:val="0"/>
                <w:numId w:val="69"/>
              </w:numPr>
              <w:tabs>
                <w:tab w:val="left" w:pos="240"/>
              </w:tabs>
              <w:ind w:left="0" w:hanging="30"/>
            </w:pPr>
            <w:r w:rsidRPr="00553950">
              <w:rPr>
                <w:szCs w:val="24"/>
              </w:rPr>
              <w:t>на шаге 5 отображается индикация записи с сообщением «Наличие права на отсрочку от призыва на военную службу».</w:t>
            </w:r>
          </w:p>
        </w:tc>
        <w:tc>
          <w:tcPr>
            <w:tcW w:w="3402" w:type="dxa"/>
            <w:vMerge/>
            <w:tcBorders>
              <w:left w:val="single" w:sz="4" w:space="0" w:color="auto"/>
              <w:bottom w:val="single" w:sz="4" w:space="0" w:color="auto"/>
              <w:right w:val="single" w:sz="4" w:space="0" w:color="auto"/>
            </w:tcBorders>
            <w:shd w:val="clear" w:color="auto" w:fill="auto"/>
          </w:tcPr>
          <w:p w14:paraId="489C5B27" w14:textId="77777777" w:rsidR="00F21BC6" w:rsidRPr="00553950" w:rsidRDefault="00F21BC6">
            <w:pPr>
              <w:pStyle w:val="affffffff4"/>
              <w:rPr>
                <w:b/>
                <w:bCs/>
                <w:szCs w:val="24"/>
              </w:rPr>
            </w:pPr>
          </w:p>
        </w:tc>
      </w:tr>
      <w:tr w:rsidR="00553950" w:rsidRPr="00553950" w14:paraId="0A9B6C97" w14:textId="77777777">
        <w:trPr>
          <w:trHeight w:val="1273"/>
        </w:trPr>
        <w:tc>
          <w:tcPr>
            <w:tcW w:w="562" w:type="dxa"/>
            <w:vMerge w:val="restart"/>
            <w:tcBorders>
              <w:top w:val="single" w:sz="4" w:space="0" w:color="auto"/>
              <w:left w:val="single" w:sz="4" w:space="0" w:color="auto"/>
              <w:right w:val="single" w:sz="4" w:space="0" w:color="auto"/>
            </w:tcBorders>
          </w:tcPr>
          <w:p w14:paraId="1101FB33" w14:textId="77777777" w:rsidR="00F21BC6" w:rsidRPr="00553950" w:rsidRDefault="004D71E9">
            <w:pPr>
              <w:pStyle w:val="af"/>
              <w:widowControl w:val="0"/>
              <w:numPr>
                <w:ilvl w:val="2"/>
                <w:numId w:val="275"/>
              </w:numPr>
              <w:suppressLineNumbers/>
              <w:ind w:left="57" w:right="-57"/>
              <w:contextualSpacing/>
            </w:pPr>
            <w:r w:rsidRPr="00553950">
              <w:t>38.</w:t>
            </w:r>
          </w:p>
        </w:tc>
        <w:tc>
          <w:tcPr>
            <w:tcW w:w="2415" w:type="dxa"/>
            <w:vMerge w:val="restart"/>
            <w:tcBorders>
              <w:top w:val="single" w:sz="4" w:space="0" w:color="auto"/>
              <w:left w:val="single" w:sz="4" w:space="0" w:color="auto"/>
              <w:right w:val="single" w:sz="4" w:space="0" w:color="auto"/>
            </w:tcBorders>
            <w:shd w:val="clear" w:color="auto" w:fill="auto"/>
          </w:tcPr>
          <w:p w14:paraId="140E9039" w14:textId="77777777" w:rsidR="00F21BC6" w:rsidRPr="00553950" w:rsidRDefault="004D71E9">
            <w:pPr>
              <w:pStyle w:val="affffffff4"/>
              <w:rPr>
                <w:szCs w:val="24"/>
              </w:rPr>
            </w:pPr>
            <w:r w:rsidRPr="00553950">
              <w:rPr>
                <w:szCs w:val="24"/>
              </w:rPr>
              <w:t>Проверка функциональности внесения в ГИС ЕРВУ сведений о решениях о предоставлении отсрочки или освобождения от призыва на военную службу в ручном режиме</w:t>
            </w:r>
          </w:p>
          <w:p w14:paraId="0DBF932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7C2A37"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r w:rsidRPr="00553950">
              <w:rPr>
                <w:b/>
                <w:szCs w:val="24"/>
              </w:rPr>
              <w:t>:</w:t>
            </w:r>
          </w:p>
          <w:p w14:paraId="7B6C2F8E"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06967E8" w14:textId="77777777" w:rsidR="00F21BC6" w:rsidRPr="00553950" w:rsidRDefault="004D71E9">
            <w:pPr>
              <w:tabs>
                <w:tab w:val="left" w:pos="300"/>
              </w:tabs>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val="restart"/>
            <w:tcBorders>
              <w:top w:val="single" w:sz="4" w:space="0" w:color="auto"/>
              <w:left w:val="single" w:sz="4" w:space="0" w:color="auto"/>
              <w:right w:val="single" w:sz="4" w:space="0" w:color="auto"/>
            </w:tcBorders>
            <w:shd w:val="clear" w:color="auto" w:fill="auto"/>
          </w:tcPr>
          <w:p w14:paraId="66C3D292" w14:textId="77777777" w:rsidR="00F21BC6" w:rsidRPr="00553950" w:rsidRDefault="004D71E9">
            <w:pPr>
              <w:pStyle w:val="affffffff4"/>
              <w:rPr>
                <w:b/>
                <w:bCs/>
                <w:szCs w:val="24"/>
              </w:rPr>
            </w:pPr>
            <w:r w:rsidRPr="00553950">
              <w:rPr>
                <w:b/>
                <w:bCs/>
                <w:szCs w:val="24"/>
              </w:rPr>
              <w:t>Предварительные условия:</w:t>
            </w:r>
          </w:p>
          <w:p w14:paraId="01721A17" w14:textId="77777777" w:rsidR="00F21BC6" w:rsidRPr="00553950" w:rsidRDefault="004D71E9">
            <w:pPr>
              <w:pStyle w:val="affffffff4"/>
              <w:rPr>
                <w:szCs w:val="24"/>
              </w:rPr>
            </w:pPr>
            <w:r w:rsidRPr="00553950">
              <w:rPr>
                <w:szCs w:val="24"/>
              </w:rPr>
              <w:t xml:space="preserve">В проверке используются данные гражданина </w:t>
            </w:r>
          </w:p>
          <w:p w14:paraId="115F8733" w14:textId="77777777" w:rsidR="00F21BC6" w:rsidRPr="00553950" w:rsidRDefault="004D71E9">
            <w:pPr>
              <w:pStyle w:val="affffffff4"/>
              <w:rPr>
                <w:bCs/>
                <w:szCs w:val="24"/>
              </w:rPr>
            </w:pPr>
            <w:r w:rsidRPr="00553950">
              <w:rPr>
                <w:bCs/>
                <w:szCs w:val="24"/>
              </w:rPr>
              <w:t>4</w:t>
            </w:r>
          </w:p>
          <w:p w14:paraId="18D274C4" w14:textId="77777777" w:rsidR="00F21BC6" w:rsidRPr="00553950" w:rsidRDefault="00F21BC6">
            <w:pPr>
              <w:pStyle w:val="affffffff4"/>
              <w:rPr>
                <w:b/>
                <w:bCs/>
                <w:szCs w:val="24"/>
              </w:rPr>
            </w:pPr>
          </w:p>
          <w:p w14:paraId="5CD63BE3" w14:textId="77777777" w:rsidR="00F21BC6" w:rsidRPr="00553950" w:rsidRDefault="004D71E9">
            <w:pPr>
              <w:pStyle w:val="affffffff4"/>
              <w:numPr>
                <w:ilvl w:val="0"/>
                <w:numId w:val="70"/>
              </w:numPr>
              <w:rPr>
                <w:szCs w:val="24"/>
              </w:rPr>
            </w:pPr>
            <w:r w:rsidRPr="00553950">
              <w:rPr>
                <w:szCs w:val="24"/>
              </w:rPr>
              <w:t>Запись гражданина в статусе «Состоит на учете», используемая в проверке 22, 27</w:t>
            </w:r>
          </w:p>
          <w:p w14:paraId="21C449E6" w14:textId="77777777" w:rsidR="00F21BC6" w:rsidRPr="00553950" w:rsidRDefault="00F21BC6">
            <w:pPr>
              <w:pStyle w:val="affffffff4"/>
              <w:rPr>
                <w:szCs w:val="24"/>
              </w:rPr>
            </w:pPr>
          </w:p>
          <w:p w14:paraId="0253B0DC" w14:textId="77777777" w:rsidR="00F21BC6" w:rsidRPr="00553950" w:rsidRDefault="004D71E9">
            <w:pPr>
              <w:pStyle w:val="affffffff4"/>
              <w:rPr>
                <w:szCs w:val="24"/>
              </w:rPr>
            </w:pPr>
            <w:r w:rsidRPr="00553950">
              <w:rPr>
                <w:szCs w:val="24"/>
              </w:rPr>
              <w:t>Пользователи с назначенными ролями:</w:t>
            </w:r>
          </w:p>
          <w:p w14:paraId="5FB49327" w14:textId="77777777" w:rsidR="00F21BC6" w:rsidRPr="00553950" w:rsidRDefault="004D71E9">
            <w:pPr>
              <w:pStyle w:val="affffffff4"/>
              <w:numPr>
                <w:ilvl w:val="0"/>
                <w:numId w:val="112"/>
              </w:numPr>
              <w:tabs>
                <w:tab w:val="left" w:pos="300"/>
              </w:tabs>
              <w:ind w:left="0" w:firstLine="34"/>
              <w:rPr>
                <w:szCs w:val="24"/>
              </w:rPr>
            </w:pPr>
            <w:r w:rsidRPr="00553950">
              <w:rPr>
                <w:szCs w:val="24"/>
              </w:rPr>
              <w:t>Специалист ВК по воинскому учёту;</w:t>
            </w:r>
          </w:p>
          <w:p w14:paraId="2D7E37F5" w14:textId="77777777" w:rsidR="00F21BC6" w:rsidRPr="00553950" w:rsidRDefault="004D71E9">
            <w:pPr>
              <w:pStyle w:val="affffffff4"/>
              <w:numPr>
                <w:ilvl w:val="0"/>
                <w:numId w:val="112"/>
              </w:numPr>
              <w:tabs>
                <w:tab w:val="left" w:pos="300"/>
              </w:tabs>
              <w:ind w:left="0" w:firstLine="34"/>
              <w:rPr>
                <w:szCs w:val="24"/>
              </w:rPr>
            </w:pPr>
            <w:r w:rsidRPr="00553950">
              <w:rPr>
                <w:szCs w:val="24"/>
              </w:rPr>
              <w:t>Военный комиссар;</w:t>
            </w:r>
          </w:p>
          <w:p w14:paraId="5E3574FD" w14:textId="77777777" w:rsidR="00F21BC6" w:rsidRPr="00553950" w:rsidRDefault="004D71E9">
            <w:pPr>
              <w:pStyle w:val="affffffff4"/>
              <w:numPr>
                <w:ilvl w:val="0"/>
                <w:numId w:val="112"/>
              </w:numPr>
              <w:tabs>
                <w:tab w:val="left" w:pos="300"/>
              </w:tabs>
              <w:ind w:left="0" w:firstLine="34"/>
              <w:rPr>
                <w:szCs w:val="24"/>
              </w:rPr>
            </w:pPr>
            <w:r w:rsidRPr="00553950">
              <w:rPr>
                <w:szCs w:val="24"/>
              </w:rPr>
              <w:t>Наблюдатель ВК субъекта;</w:t>
            </w:r>
          </w:p>
          <w:p w14:paraId="43D5F696" w14:textId="77777777" w:rsidR="00F21BC6" w:rsidRPr="00553950" w:rsidRDefault="004D71E9">
            <w:pPr>
              <w:pStyle w:val="affffffff4"/>
              <w:numPr>
                <w:ilvl w:val="0"/>
                <w:numId w:val="112"/>
              </w:numPr>
              <w:tabs>
                <w:tab w:val="left" w:pos="300"/>
              </w:tabs>
              <w:ind w:left="0" w:firstLine="34"/>
              <w:rPr>
                <w:szCs w:val="24"/>
              </w:rPr>
            </w:pPr>
            <w:r w:rsidRPr="00553950">
              <w:rPr>
                <w:szCs w:val="24"/>
              </w:rPr>
              <w:t>Наблюдателя штаба ВО;</w:t>
            </w:r>
          </w:p>
          <w:p w14:paraId="0261A8D2" w14:textId="77777777" w:rsidR="00F21BC6" w:rsidRPr="00553950" w:rsidRDefault="004D71E9">
            <w:pPr>
              <w:pStyle w:val="affffffff4"/>
              <w:numPr>
                <w:ilvl w:val="0"/>
                <w:numId w:val="112"/>
              </w:numPr>
              <w:tabs>
                <w:tab w:val="left" w:pos="300"/>
              </w:tabs>
              <w:ind w:left="0" w:firstLine="34"/>
              <w:rPr>
                <w:szCs w:val="24"/>
              </w:rPr>
            </w:pPr>
            <w:r w:rsidRPr="00553950">
              <w:rPr>
                <w:szCs w:val="24"/>
              </w:rPr>
              <w:t>Наблюдатель ГОМУ;</w:t>
            </w:r>
          </w:p>
          <w:p w14:paraId="779628F9" w14:textId="77777777" w:rsidR="00F21BC6" w:rsidRPr="00553950" w:rsidRDefault="004D71E9">
            <w:pPr>
              <w:pStyle w:val="affffffff4"/>
              <w:numPr>
                <w:ilvl w:val="0"/>
                <w:numId w:val="112"/>
              </w:numPr>
              <w:tabs>
                <w:tab w:val="left" w:pos="300"/>
              </w:tabs>
              <w:ind w:left="0" w:firstLine="34"/>
              <w:rPr>
                <w:szCs w:val="24"/>
              </w:rPr>
            </w:pPr>
            <w:r w:rsidRPr="00553950">
              <w:rPr>
                <w:szCs w:val="24"/>
              </w:rPr>
              <w:t>Сотрудник ГОМУ.</w:t>
            </w:r>
          </w:p>
          <w:p w14:paraId="56AECA80" w14:textId="77777777" w:rsidR="00F21BC6" w:rsidRPr="00553950" w:rsidRDefault="00F21BC6">
            <w:pPr>
              <w:pStyle w:val="affffffff4"/>
              <w:rPr>
                <w:b/>
                <w:bCs/>
                <w:szCs w:val="24"/>
              </w:rPr>
            </w:pPr>
          </w:p>
        </w:tc>
      </w:tr>
      <w:tr w:rsidR="00553950" w:rsidRPr="00553950" w14:paraId="1D59D223" w14:textId="77777777">
        <w:trPr>
          <w:trHeight w:val="1132"/>
        </w:trPr>
        <w:tc>
          <w:tcPr>
            <w:tcW w:w="562" w:type="dxa"/>
            <w:vMerge/>
            <w:tcBorders>
              <w:left w:val="single" w:sz="4" w:space="0" w:color="auto"/>
              <w:right w:val="single" w:sz="4" w:space="0" w:color="auto"/>
            </w:tcBorders>
          </w:tcPr>
          <w:p w14:paraId="07A1996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D86AEE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F0AD63" w14:textId="5E49383B" w:rsidR="00F21BC6" w:rsidRPr="00553950" w:rsidRDefault="004D71E9">
            <w:pPr>
              <w:pStyle w:val="affffffff4"/>
              <w:numPr>
                <w:ilvl w:val="0"/>
                <w:numId w:val="262"/>
              </w:numPr>
              <w:rPr>
                <w:szCs w:val="24"/>
              </w:rPr>
            </w:pPr>
            <w:r w:rsidRPr="00553950">
              <w:rPr>
                <w:szCs w:val="24"/>
              </w:rPr>
              <w:t xml:space="preserve">В разделе «Ведение учета» → «Состоящие на учете» в карточке гражданина во вкладке «Решения» </w:t>
            </w:r>
            <w:r w:rsidR="00DD5B33" w:rsidRPr="00553950">
              <w:rPr>
                <w:szCs w:val="24"/>
              </w:rPr>
              <w:t xml:space="preserve">в блоке «Решения комиссии» </w:t>
            </w:r>
            <w:r w:rsidRPr="00553950">
              <w:rPr>
                <w:szCs w:val="24"/>
              </w:rPr>
              <w:t>нажать кнопку «Добавить»;</w:t>
            </w:r>
          </w:p>
          <w:p w14:paraId="36385DCC" w14:textId="2BA9BDA4" w:rsidR="00F21BC6" w:rsidRPr="00553950" w:rsidRDefault="004D71E9">
            <w:pPr>
              <w:pStyle w:val="affffffff4"/>
              <w:numPr>
                <w:ilvl w:val="0"/>
                <w:numId w:val="262"/>
              </w:numPr>
              <w:rPr>
                <w:szCs w:val="24"/>
              </w:rPr>
            </w:pPr>
            <w:r w:rsidRPr="00553950">
              <w:rPr>
                <w:szCs w:val="24"/>
              </w:rPr>
              <w:t xml:space="preserve">В открывшемся окне </w:t>
            </w:r>
            <w:r w:rsidR="00551AE2" w:rsidRPr="00553950">
              <w:rPr>
                <w:szCs w:val="24"/>
              </w:rPr>
              <w:t>выбрать</w:t>
            </w:r>
            <w:r w:rsidRPr="00553950">
              <w:rPr>
                <w:szCs w:val="24"/>
              </w:rPr>
              <w:t xml:space="preserve"> тип решения </w:t>
            </w:r>
            <w:r w:rsidR="00551AE2" w:rsidRPr="00553950">
              <w:rPr>
                <w:szCs w:val="24"/>
              </w:rPr>
              <w:t xml:space="preserve">из справочника </w:t>
            </w:r>
            <w:r w:rsidRPr="00553950">
              <w:rPr>
                <w:szCs w:val="24"/>
              </w:rPr>
              <w:t>«Решение о предоставлении отсрочки от призыва на военную службу»,</w:t>
            </w:r>
            <w:r w:rsidR="00551AE2" w:rsidRPr="00553950">
              <w:rPr>
                <w:szCs w:val="24"/>
              </w:rPr>
              <w:t xml:space="preserve"> заполнить </w:t>
            </w:r>
            <w:r w:rsidRPr="00553950">
              <w:rPr>
                <w:szCs w:val="24"/>
              </w:rPr>
              <w:t>номер и дату решения, тип «Отсрочка»</w:t>
            </w:r>
            <w:r w:rsidR="00551AE2" w:rsidRPr="00553950">
              <w:rPr>
                <w:szCs w:val="24"/>
              </w:rPr>
              <w:t xml:space="preserve"> заполняется автоматически</w:t>
            </w:r>
            <w:r w:rsidRPr="00553950">
              <w:rPr>
                <w:szCs w:val="24"/>
              </w:rPr>
              <w:t>,</w:t>
            </w:r>
            <w:r w:rsidR="00551AE2" w:rsidRPr="00553950">
              <w:rPr>
                <w:szCs w:val="24"/>
              </w:rPr>
              <w:t xml:space="preserve"> выбрать</w:t>
            </w:r>
            <w:r w:rsidRPr="00553950">
              <w:rPr>
                <w:szCs w:val="24"/>
              </w:rPr>
              <w:t xml:space="preserve"> основание «Отец ребенка-инвалида до 3 лет», </w:t>
            </w:r>
            <w:r w:rsidR="003B6964" w:rsidRPr="00553950">
              <w:rPr>
                <w:szCs w:val="24"/>
              </w:rPr>
              <w:t xml:space="preserve">выбрать из справочника </w:t>
            </w:r>
            <w:r w:rsidRPr="00553950">
              <w:rPr>
                <w:szCs w:val="24"/>
              </w:rPr>
              <w:t>факт предоставления «Предоставлен</w:t>
            </w:r>
            <w:r w:rsidR="00551AE2" w:rsidRPr="00553950">
              <w:rPr>
                <w:szCs w:val="24"/>
              </w:rPr>
              <w:t>о</w:t>
            </w:r>
            <w:r w:rsidRPr="00553950">
              <w:rPr>
                <w:szCs w:val="24"/>
              </w:rPr>
              <w:t xml:space="preserve">», </w:t>
            </w:r>
            <w:r w:rsidR="003B6964" w:rsidRPr="00553950">
              <w:rPr>
                <w:szCs w:val="24"/>
              </w:rPr>
              <w:t xml:space="preserve">заполнить </w:t>
            </w:r>
            <w:r w:rsidRPr="00553950">
              <w:rPr>
                <w:szCs w:val="24"/>
              </w:rPr>
              <w:t>дату действия до и наж</w:t>
            </w:r>
            <w:r w:rsidR="003B6964" w:rsidRPr="00553950">
              <w:rPr>
                <w:szCs w:val="24"/>
              </w:rPr>
              <w:t>ать</w:t>
            </w:r>
            <w:r w:rsidRPr="00553950">
              <w:rPr>
                <w:szCs w:val="24"/>
              </w:rPr>
              <w:t xml:space="preserve"> кнопку «Добавить».</w:t>
            </w:r>
          </w:p>
          <w:p w14:paraId="2B7322BE" w14:textId="3E93E6AF" w:rsidR="00F21BC6" w:rsidRPr="00553950" w:rsidRDefault="00806A5B">
            <w:pPr>
              <w:pStyle w:val="affffffff4"/>
              <w:rPr>
                <w:szCs w:val="24"/>
              </w:rPr>
            </w:pPr>
            <w:r w:rsidRPr="00553950">
              <w:rPr>
                <w:szCs w:val="24"/>
              </w:rPr>
              <w:lastRenderedPageBreak/>
              <w:t xml:space="preserve">Перейти во вкладку </w:t>
            </w:r>
            <w:r w:rsidRPr="00553950">
              <w:t>«Отсрочка / освобождение» и проверить автоматическое добавление данных.</w:t>
            </w:r>
          </w:p>
          <w:p w14:paraId="7B089F5F" w14:textId="77777777" w:rsidR="00F21BC6" w:rsidRPr="00553950" w:rsidRDefault="00F21BC6">
            <w:pPr>
              <w:pStyle w:val="affffffff4"/>
              <w:rPr>
                <w:szCs w:val="24"/>
              </w:rPr>
            </w:pPr>
          </w:p>
          <w:p w14:paraId="14D7033D" w14:textId="77777777" w:rsidR="00F21BC6" w:rsidRPr="00553950" w:rsidRDefault="00F21BC6">
            <w:pPr>
              <w:pStyle w:val="affffffff4"/>
              <w:rPr>
                <w:szCs w:val="24"/>
              </w:rPr>
            </w:pPr>
          </w:p>
          <w:p w14:paraId="17A3FB3A" w14:textId="77777777" w:rsidR="00F21BC6" w:rsidRPr="00553950" w:rsidRDefault="00F21BC6">
            <w:pPr>
              <w:pStyle w:val="affffffff4"/>
              <w:rPr>
                <w:szCs w:val="24"/>
              </w:rPr>
            </w:pPr>
          </w:p>
          <w:p w14:paraId="08E99F2A" w14:textId="77777777" w:rsidR="00F21BC6" w:rsidRPr="00553950" w:rsidRDefault="00F21BC6">
            <w:pPr>
              <w:pStyle w:val="affffffff4"/>
              <w:rPr>
                <w:szCs w:val="24"/>
              </w:rPr>
            </w:pPr>
          </w:p>
          <w:p w14:paraId="058BBF7D"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D3DDED9" w14:textId="77777777" w:rsidR="00F21BC6" w:rsidRPr="00553950" w:rsidRDefault="004D71E9">
            <w:pPr>
              <w:tabs>
                <w:tab w:val="left" w:pos="300"/>
              </w:tabs>
            </w:pPr>
            <w:r w:rsidRPr="00553950">
              <w:lastRenderedPageBreak/>
              <w:t xml:space="preserve">на шаге 2: </w:t>
            </w:r>
          </w:p>
          <w:p w14:paraId="299B0CC4" w14:textId="77777777" w:rsidR="00F21BC6" w:rsidRPr="00553950" w:rsidRDefault="004D71E9">
            <w:pPr>
              <w:pStyle w:val="af"/>
              <w:widowControl w:val="0"/>
              <w:numPr>
                <w:ilvl w:val="0"/>
                <w:numId w:val="105"/>
              </w:numPr>
              <w:tabs>
                <w:tab w:val="left" w:pos="300"/>
              </w:tabs>
              <w:ind w:left="0" w:firstLine="0"/>
              <w:contextualSpacing/>
            </w:pPr>
            <w:r w:rsidRPr="00553950">
              <w:t>решение о предоставлении отсрочки или освобождения от призыва на военную службу добавлено в карточку гражданина;</w:t>
            </w:r>
          </w:p>
          <w:p w14:paraId="3C457E31" w14:textId="77777777" w:rsidR="00F21BC6" w:rsidRPr="00553950" w:rsidRDefault="004D71E9">
            <w:pPr>
              <w:pStyle w:val="af"/>
              <w:widowControl w:val="0"/>
              <w:numPr>
                <w:ilvl w:val="0"/>
                <w:numId w:val="105"/>
              </w:numPr>
              <w:tabs>
                <w:tab w:val="left" w:pos="300"/>
              </w:tabs>
              <w:ind w:left="0" w:firstLine="0"/>
              <w:contextualSpacing/>
            </w:pPr>
            <w:r w:rsidRPr="00553950">
              <w:t>у записи гражданина добавлена индикация с сообщением «Предоставление отсрочки или освобождения от призыва на военную службу»;</w:t>
            </w:r>
          </w:p>
          <w:p w14:paraId="5106E01D" w14:textId="77777777" w:rsidR="00F21BC6" w:rsidRPr="00553950" w:rsidRDefault="004D71E9">
            <w:pPr>
              <w:pStyle w:val="af"/>
              <w:widowControl w:val="0"/>
              <w:numPr>
                <w:ilvl w:val="0"/>
                <w:numId w:val="105"/>
              </w:numPr>
              <w:tabs>
                <w:tab w:val="left" w:pos="300"/>
              </w:tabs>
              <w:ind w:left="0" w:firstLine="0"/>
              <w:contextualSpacing/>
            </w:pPr>
            <w:r w:rsidRPr="00553950">
              <w:t xml:space="preserve">запись </w:t>
            </w:r>
            <w:proofErr w:type="gramStart"/>
            <w:r w:rsidRPr="00553950">
              <w:t xml:space="preserve">гражданина  </w:t>
            </w:r>
            <w:r w:rsidRPr="00553950">
              <w:lastRenderedPageBreak/>
              <w:t>добавлена</w:t>
            </w:r>
            <w:proofErr w:type="gramEnd"/>
            <w:r w:rsidRPr="00553950">
              <w:t xml:space="preserve"> в подраздел «Отсрочка / освобождение» раздела «Ведение учета»;</w:t>
            </w:r>
          </w:p>
          <w:p w14:paraId="0FD088DD" w14:textId="77777777" w:rsidR="00F21BC6" w:rsidRPr="00553950" w:rsidRDefault="004D71E9">
            <w:pPr>
              <w:pStyle w:val="af"/>
              <w:widowControl w:val="0"/>
              <w:numPr>
                <w:ilvl w:val="0"/>
                <w:numId w:val="105"/>
              </w:numPr>
              <w:tabs>
                <w:tab w:val="left" w:pos="300"/>
              </w:tabs>
              <w:ind w:left="0" w:firstLine="0"/>
              <w:contextualSpacing/>
            </w:pPr>
            <w:r w:rsidRPr="00553950">
              <w:t>у записи гражданина заблокирован вызов по повестке по призыву и добавлена индикация блокировки с сообщением «Ограничения на призыв на военную службу – Предоставление отсрочки или освобождения от призыва на военную службу» во всех разделах, из которых возможен вызов гражданина повесткой или добавление в список на вызов.</w:t>
            </w:r>
          </w:p>
        </w:tc>
        <w:tc>
          <w:tcPr>
            <w:tcW w:w="3402" w:type="dxa"/>
            <w:vMerge/>
            <w:tcBorders>
              <w:left w:val="single" w:sz="4" w:space="0" w:color="auto"/>
              <w:right w:val="single" w:sz="4" w:space="0" w:color="auto"/>
            </w:tcBorders>
            <w:shd w:val="clear" w:color="auto" w:fill="auto"/>
          </w:tcPr>
          <w:p w14:paraId="4E1F2EF8" w14:textId="77777777" w:rsidR="00F21BC6" w:rsidRPr="00553950" w:rsidRDefault="00F21BC6">
            <w:pPr>
              <w:pStyle w:val="affffffff4"/>
              <w:numPr>
                <w:ilvl w:val="0"/>
                <w:numId w:val="112"/>
              </w:numPr>
              <w:tabs>
                <w:tab w:val="left" w:pos="300"/>
              </w:tabs>
              <w:ind w:left="0" w:firstLine="34"/>
              <w:rPr>
                <w:b/>
                <w:szCs w:val="24"/>
              </w:rPr>
            </w:pPr>
          </w:p>
        </w:tc>
      </w:tr>
      <w:tr w:rsidR="00553950" w:rsidRPr="00553950" w14:paraId="4901D27A" w14:textId="77777777">
        <w:trPr>
          <w:trHeight w:val="416"/>
        </w:trPr>
        <w:tc>
          <w:tcPr>
            <w:tcW w:w="562" w:type="dxa"/>
            <w:vMerge/>
            <w:tcBorders>
              <w:left w:val="single" w:sz="4" w:space="0" w:color="auto"/>
              <w:right w:val="single" w:sz="4" w:space="0" w:color="auto"/>
            </w:tcBorders>
          </w:tcPr>
          <w:p w14:paraId="19DF4DB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6B5973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76C6C4" w14:textId="77777777" w:rsidR="00F21BC6" w:rsidRPr="00553950" w:rsidRDefault="004D71E9">
            <w:pPr>
              <w:pStyle w:val="affffffff4"/>
              <w:rPr>
                <w:b/>
                <w:bCs/>
                <w:szCs w:val="24"/>
              </w:rPr>
            </w:pPr>
            <w:r w:rsidRPr="00553950">
              <w:rPr>
                <w:b/>
                <w:bCs/>
                <w:szCs w:val="24"/>
              </w:rPr>
              <w:t>Авторизоваться под ролью «Военный комиссар»</w:t>
            </w:r>
            <w:r w:rsidRPr="00553950">
              <w:rPr>
                <w:b/>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AB40002" w14:textId="77777777" w:rsidR="00F21BC6" w:rsidRPr="00553950" w:rsidRDefault="004D71E9">
            <w:pPr>
              <w:pStyle w:val="af"/>
              <w:widowControl w:val="0"/>
              <w:tabs>
                <w:tab w:val="left" w:pos="300"/>
              </w:tabs>
              <w:ind w:left="0"/>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5671060C" w14:textId="77777777" w:rsidR="00F21BC6" w:rsidRPr="00553950" w:rsidRDefault="00F21BC6">
            <w:pPr>
              <w:pStyle w:val="affffffff4"/>
              <w:tabs>
                <w:tab w:val="left" w:pos="300"/>
              </w:tabs>
              <w:ind w:left="34"/>
              <w:rPr>
                <w:b/>
                <w:szCs w:val="24"/>
              </w:rPr>
            </w:pPr>
          </w:p>
        </w:tc>
      </w:tr>
      <w:tr w:rsidR="00553950" w:rsidRPr="00553950" w14:paraId="25A45AE4" w14:textId="77777777">
        <w:trPr>
          <w:trHeight w:val="416"/>
        </w:trPr>
        <w:tc>
          <w:tcPr>
            <w:tcW w:w="562" w:type="dxa"/>
            <w:vMerge/>
            <w:tcBorders>
              <w:left w:val="single" w:sz="4" w:space="0" w:color="auto"/>
              <w:right w:val="single" w:sz="4" w:space="0" w:color="auto"/>
            </w:tcBorders>
          </w:tcPr>
          <w:p w14:paraId="65F45D2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AA74C6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F2C03EF" w14:textId="77777777" w:rsidR="00F21BC6" w:rsidRPr="00553950" w:rsidRDefault="004D71E9">
            <w:pPr>
              <w:pStyle w:val="affffffff4"/>
              <w:numPr>
                <w:ilvl w:val="0"/>
                <w:numId w:val="262"/>
              </w:numPr>
              <w:rPr>
                <w:szCs w:val="24"/>
              </w:rPr>
            </w:pPr>
            <w:r w:rsidRPr="00553950">
              <w:rPr>
                <w:szCs w:val="24"/>
              </w:rPr>
              <w:t>В разделе «Внешний обмен» → «Уведомления на ЕПГУ» просмотреть направленное уведомление об изменении сведений в Реестре воинского учета;</w:t>
            </w:r>
          </w:p>
          <w:p w14:paraId="469FB7D9" w14:textId="77777777" w:rsidR="00F21BC6" w:rsidRPr="00553950" w:rsidRDefault="004D71E9">
            <w:pPr>
              <w:pStyle w:val="affffffff4"/>
              <w:numPr>
                <w:ilvl w:val="0"/>
                <w:numId w:val="262"/>
              </w:numPr>
              <w:rPr>
                <w:szCs w:val="24"/>
              </w:rPr>
            </w:pPr>
            <w:r w:rsidRPr="00553950">
              <w:rPr>
                <w:szCs w:val="24"/>
              </w:rPr>
              <w:t>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85CD95E" w14:textId="77777777" w:rsidR="00F21BC6" w:rsidRPr="00553950" w:rsidRDefault="004D71E9">
            <w:pPr>
              <w:pStyle w:val="af"/>
              <w:widowControl w:val="0"/>
              <w:numPr>
                <w:ilvl w:val="0"/>
                <w:numId w:val="105"/>
              </w:numPr>
              <w:tabs>
                <w:tab w:val="left" w:pos="300"/>
              </w:tabs>
              <w:ind w:left="0" w:firstLine="0"/>
              <w:contextualSpacing/>
            </w:pPr>
            <w:r w:rsidRPr="00553950">
              <w:t>на шаге 3 уведомление гражданину об изменении сведений в Реестре воинского учета в статусе «Доставлено»;</w:t>
            </w:r>
          </w:p>
          <w:p w14:paraId="1D0BEDAD" w14:textId="77777777" w:rsidR="00F21BC6" w:rsidRPr="00553950" w:rsidRDefault="004D71E9">
            <w:pPr>
              <w:pStyle w:val="af"/>
              <w:widowControl w:val="0"/>
              <w:tabs>
                <w:tab w:val="left" w:pos="300"/>
              </w:tabs>
              <w:ind w:left="0"/>
              <w:contextualSpacing/>
            </w:pPr>
            <w:r w:rsidRPr="00553950">
              <w:t>на шаге 4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6DA9C981" w14:textId="77777777" w:rsidR="00F21BC6" w:rsidRPr="00553950" w:rsidRDefault="00F21BC6">
            <w:pPr>
              <w:pStyle w:val="affffffff4"/>
              <w:tabs>
                <w:tab w:val="left" w:pos="300"/>
              </w:tabs>
              <w:ind w:left="34"/>
              <w:rPr>
                <w:b/>
                <w:szCs w:val="24"/>
              </w:rPr>
            </w:pPr>
          </w:p>
        </w:tc>
      </w:tr>
      <w:tr w:rsidR="00553950" w:rsidRPr="00553950" w14:paraId="01D9E0D0" w14:textId="77777777">
        <w:trPr>
          <w:trHeight w:val="416"/>
        </w:trPr>
        <w:tc>
          <w:tcPr>
            <w:tcW w:w="562" w:type="dxa"/>
            <w:vMerge/>
            <w:tcBorders>
              <w:left w:val="single" w:sz="4" w:space="0" w:color="auto"/>
              <w:right w:val="single" w:sz="4" w:space="0" w:color="auto"/>
            </w:tcBorders>
          </w:tcPr>
          <w:p w14:paraId="2D3FAE9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F191DC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1978BF3"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r w:rsidRPr="00553950">
              <w:rPr>
                <w:b/>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DE08F1E" w14:textId="77777777" w:rsidR="00F21BC6" w:rsidRPr="00553950" w:rsidRDefault="004D71E9">
            <w:pPr>
              <w:pStyle w:val="af"/>
              <w:widowControl w:val="0"/>
              <w:tabs>
                <w:tab w:val="left" w:pos="300"/>
              </w:tabs>
              <w:ind w:left="0"/>
              <w:contextualSpacing/>
            </w:pPr>
            <w:r w:rsidRPr="00553950">
              <w:t xml:space="preserve">Положительным результатом проверки для пользователя с ролью </w:t>
            </w:r>
            <w:r w:rsidRPr="00553950">
              <w:rPr>
                <w:b/>
                <w:bCs/>
              </w:rPr>
              <w:t xml:space="preserve">«Наблюдатель ВК </w:t>
            </w:r>
            <w:r w:rsidRPr="00553950">
              <w:rPr>
                <w:b/>
                <w:bCs/>
              </w:rPr>
              <w:lastRenderedPageBreak/>
              <w:t xml:space="preserve">субъекта» </w:t>
            </w:r>
            <w:r w:rsidRPr="00553950">
              <w:rPr>
                <w:bCs/>
              </w:rPr>
              <w:t>является:</w:t>
            </w:r>
          </w:p>
        </w:tc>
        <w:tc>
          <w:tcPr>
            <w:tcW w:w="3402" w:type="dxa"/>
            <w:vMerge/>
            <w:tcBorders>
              <w:left w:val="single" w:sz="4" w:space="0" w:color="auto"/>
              <w:right w:val="single" w:sz="4" w:space="0" w:color="auto"/>
            </w:tcBorders>
            <w:shd w:val="clear" w:color="auto" w:fill="auto"/>
          </w:tcPr>
          <w:p w14:paraId="1ADF4154" w14:textId="77777777" w:rsidR="00F21BC6" w:rsidRPr="00553950" w:rsidRDefault="00F21BC6">
            <w:pPr>
              <w:pStyle w:val="affffffff4"/>
              <w:tabs>
                <w:tab w:val="left" w:pos="300"/>
              </w:tabs>
              <w:ind w:left="34"/>
              <w:rPr>
                <w:b/>
                <w:szCs w:val="24"/>
              </w:rPr>
            </w:pPr>
          </w:p>
        </w:tc>
      </w:tr>
      <w:tr w:rsidR="00553950" w:rsidRPr="00553950" w14:paraId="3F7CD765" w14:textId="77777777">
        <w:trPr>
          <w:trHeight w:val="416"/>
        </w:trPr>
        <w:tc>
          <w:tcPr>
            <w:tcW w:w="562" w:type="dxa"/>
            <w:vMerge/>
            <w:tcBorders>
              <w:left w:val="single" w:sz="4" w:space="0" w:color="auto"/>
              <w:right w:val="single" w:sz="4" w:space="0" w:color="auto"/>
            </w:tcBorders>
          </w:tcPr>
          <w:p w14:paraId="1E924A9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D45505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7276CD7" w14:textId="77777777" w:rsidR="00F21BC6" w:rsidRPr="00553950" w:rsidRDefault="004D71E9">
            <w:pPr>
              <w:pStyle w:val="affffffff4"/>
              <w:numPr>
                <w:ilvl w:val="0"/>
                <w:numId w:val="262"/>
              </w:numPr>
              <w:rPr>
                <w:szCs w:val="24"/>
              </w:rPr>
            </w:pPr>
            <w:r w:rsidRPr="00553950">
              <w:rPr>
                <w:szCs w:val="24"/>
              </w:rPr>
              <w:t>Выполнить действие, указанное в шаге 3-4.</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E872688" w14:textId="77777777" w:rsidR="00F21BC6" w:rsidRPr="00553950" w:rsidRDefault="004D71E9">
            <w:pPr>
              <w:pStyle w:val="af"/>
              <w:widowControl w:val="0"/>
              <w:tabs>
                <w:tab w:val="left" w:pos="300"/>
              </w:tabs>
              <w:ind w:left="0"/>
              <w:contextualSpacing/>
            </w:pPr>
            <w:r w:rsidRPr="00553950">
              <w:t>– на шаге 5 уведомление гражданину об изменении сведений в Реестре воинского учета в статусе «Доставлено»,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01DE129E" w14:textId="77777777" w:rsidR="00F21BC6" w:rsidRPr="00553950" w:rsidRDefault="00F21BC6">
            <w:pPr>
              <w:pStyle w:val="affffffff4"/>
              <w:tabs>
                <w:tab w:val="left" w:pos="300"/>
              </w:tabs>
              <w:ind w:left="34"/>
              <w:rPr>
                <w:b/>
                <w:szCs w:val="24"/>
              </w:rPr>
            </w:pPr>
          </w:p>
        </w:tc>
      </w:tr>
      <w:tr w:rsidR="00553950" w:rsidRPr="00553950" w14:paraId="5610D5FC" w14:textId="77777777">
        <w:trPr>
          <w:trHeight w:val="416"/>
        </w:trPr>
        <w:tc>
          <w:tcPr>
            <w:tcW w:w="562" w:type="dxa"/>
            <w:vMerge/>
            <w:tcBorders>
              <w:left w:val="single" w:sz="4" w:space="0" w:color="auto"/>
              <w:right w:val="single" w:sz="4" w:space="0" w:color="auto"/>
            </w:tcBorders>
          </w:tcPr>
          <w:p w14:paraId="336006A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5ECE22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ADD58D" w14:textId="77777777" w:rsidR="00F21BC6" w:rsidRPr="00553950" w:rsidRDefault="004D71E9">
            <w:pPr>
              <w:pStyle w:val="affffffff4"/>
              <w:rPr>
                <w:b/>
                <w:bCs/>
                <w:szCs w:val="24"/>
              </w:rPr>
            </w:pPr>
            <w:r w:rsidRPr="00553950">
              <w:rPr>
                <w:b/>
                <w:bCs/>
                <w:szCs w:val="24"/>
              </w:rPr>
              <w:t>Авторизоваться под ролью «Наблюдатель ГОМУ»</w:t>
            </w:r>
            <w:r w:rsidRPr="00553950">
              <w:rPr>
                <w:b/>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E67012" w14:textId="77777777" w:rsidR="00F21BC6" w:rsidRPr="00553950" w:rsidRDefault="004D71E9">
            <w:pPr>
              <w:pStyle w:val="af"/>
              <w:widowControl w:val="0"/>
              <w:tabs>
                <w:tab w:val="left" w:pos="300"/>
              </w:tabs>
              <w:ind w:left="0"/>
              <w:contextualSpacing/>
            </w:pPr>
            <w:r w:rsidRPr="00553950">
              <w:t xml:space="preserve">Положительным результатом проверки для пользователя с ролью </w:t>
            </w:r>
            <w:r w:rsidRPr="00553950">
              <w:rPr>
                <w:b/>
                <w:bCs/>
              </w:rPr>
              <w:t xml:space="preserve">«Наблюдатель ГОМУ» </w:t>
            </w:r>
            <w:r w:rsidRPr="00553950">
              <w:rPr>
                <w:bCs/>
              </w:rPr>
              <w:t>является:</w:t>
            </w:r>
          </w:p>
        </w:tc>
        <w:tc>
          <w:tcPr>
            <w:tcW w:w="3402" w:type="dxa"/>
            <w:vMerge/>
            <w:tcBorders>
              <w:left w:val="single" w:sz="4" w:space="0" w:color="auto"/>
              <w:right w:val="single" w:sz="4" w:space="0" w:color="auto"/>
            </w:tcBorders>
            <w:shd w:val="clear" w:color="auto" w:fill="auto"/>
          </w:tcPr>
          <w:p w14:paraId="5166211A" w14:textId="77777777" w:rsidR="00F21BC6" w:rsidRPr="00553950" w:rsidRDefault="00F21BC6">
            <w:pPr>
              <w:pStyle w:val="affffffff4"/>
              <w:tabs>
                <w:tab w:val="left" w:pos="300"/>
              </w:tabs>
              <w:ind w:left="34"/>
              <w:rPr>
                <w:b/>
                <w:szCs w:val="24"/>
              </w:rPr>
            </w:pPr>
          </w:p>
        </w:tc>
      </w:tr>
      <w:tr w:rsidR="00553950" w:rsidRPr="00553950" w14:paraId="01719A40" w14:textId="77777777">
        <w:trPr>
          <w:trHeight w:val="416"/>
        </w:trPr>
        <w:tc>
          <w:tcPr>
            <w:tcW w:w="562" w:type="dxa"/>
            <w:vMerge/>
            <w:tcBorders>
              <w:left w:val="single" w:sz="4" w:space="0" w:color="auto"/>
              <w:right w:val="single" w:sz="4" w:space="0" w:color="auto"/>
            </w:tcBorders>
          </w:tcPr>
          <w:p w14:paraId="5EEE01D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BC927A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046694" w14:textId="77777777" w:rsidR="00F21BC6" w:rsidRPr="00553950" w:rsidRDefault="004D71E9">
            <w:pPr>
              <w:pStyle w:val="affffffff4"/>
              <w:numPr>
                <w:ilvl w:val="0"/>
                <w:numId w:val="262"/>
              </w:numPr>
              <w:rPr>
                <w:szCs w:val="24"/>
              </w:rPr>
            </w:pPr>
            <w:r w:rsidRPr="00553950">
              <w:rPr>
                <w:szCs w:val="24"/>
              </w:rPr>
              <w:t>Выполнить действие, указанное в шаге 3-4.</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DFF4F1" w14:textId="77777777" w:rsidR="00F21BC6" w:rsidRPr="00553950" w:rsidRDefault="004D71E9">
            <w:pPr>
              <w:pStyle w:val="af"/>
              <w:widowControl w:val="0"/>
              <w:tabs>
                <w:tab w:val="left" w:pos="300"/>
              </w:tabs>
              <w:ind w:left="0"/>
              <w:contextualSpacing/>
            </w:pPr>
            <w:r w:rsidRPr="00553950">
              <w:t>– на шаге 6 уведомление гражданину об изменении сведений в Реестре воинского учета в статусе «Доставлено», действия пользователей зафиксированы в Журнале пользовательских операций;</w:t>
            </w:r>
          </w:p>
        </w:tc>
        <w:tc>
          <w:tcPr>
            <w:tcW w:w="3402" w:type="dxa"/>
            <w:vMerge/>
            <w:tcBorders>
              <w:left w:val="single" w:sz="4" w:space="0" w:color="auto"/>
              <w:right w:val="single" w:sz="4" w:space="0" w:color="auto"/>
            </w:tcBorders>
            <w:shd w:val="clear" w:color="auto" w:fill="auto"/>
          </w:tcPr>
          <w:p w14:paraId="58C4655E" w14:textId="77777777" w:rsidR="00F21BC6" w:rsidRPr="00553950" w:rsidRDefault="00F21BC6">
            <w:pPr>
              <w:pStyle w:val="affffffff4"/>
              <w:tabs>
                <w:tab w:val="left" w:pos="300"/>
              </w:tabs>
              <w:ind w:left="34"/>
              <w:rPr>
                <w:b/>
                <w:szCs w:val="24"/>
              </w:rPr>
            </w:pPr>
          </w:p>
        </w:tc>
      </w:tr>
      <w:tr w:rsidR="00553950" w:rsidRPr="00553950" w14:paraId="2C501047" w14:textId="77777777">
        <w:trPr>
          <w:trHeight w:val="416"/>
        </w:trPr>
        <w:tc>
          <w:tcPr>
            <w:tcW w:w="562" w:type="dxa"/>
            <w:vMerge/>
            <w:tcBorders>
              <w:left w:val="single" w:sz="4" w:space="0" w:color="auto"/>
              <w:right w:val="single" w:sz="4" w:space="0" w:color="auto"/>
            </w:tcBorders>
          </w:tcPr>
          <w:p w14:paraId="7E37273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4E8825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DDE1E9"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09305CFF"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F6C62B4" w14:textId="77777777" w:rsidR="00F21BC6" w:rsidRPr="00553950" w:rsidRDefault="004D71E9">
            <w:pPr>
              <w:tabs>
                <w:tab w:val="left" w:pos="300"/>
              </w:tabs>
            </w:pPr>
            <w:r w:rsidRPr="00553950">
              <w:t xml:space="preserve">Положительным результатом проверки для пользователя с ролью </w:t>
            </w:r>
            <w:r w:rsidRPr="00553950">
              <w:rPr>
                <w:b/>
                <w:bCs/>
              </w:rPr>
              <w:t xml:space="preserve">«Наблюдатель штаба ВО» </w:t>
            </w:r>
            <w:r w:rsidRPr="00553950">
              <w:rPr>
                <w:bCs/>
              </w:rPr>
              <w:t>является:</w:t>
            </w:r>
          </w:p>
        </w:tc>
        <w:tc>
          <w:tcPr>
            <w:tcW w:w="3402" w:type="dxa"/>
            <w:vMerge/>
            <w:tcBorders>
              <w:left w:val="single" w:sz="4" w:space="0" w:color="auto"/>
              <w:right w:val="single" w:sz="4" w:space="0" w:color="auto"/>
            </w:tcBorders>
            <w:shd w:val="clear" w:color="auto" w:fill="auto"/>
          </w:tcPr>
          <w:p w14:paraId="1C13527C" w14:textId="77777777" w:rsidR="00F21BC6" w:rsidRPr="00553950" w:rsidRDefault="00F21BC6">
            <w:pPr>
              <w:pStyle w:val="affffffff4"/>
              <w:tabs>
                <w:tab w:val="left" w:pos="300"/>
              </w:tabs>
              <w:ind w:left="34"/>
              <w:rPr>
                <w:b/>
                <w:szCs w:val="24"/>
              </w:rPr>
            </w:pPr>
          </w:p>
        </w:tc>
      </w:tr>
      <w:tr w:rsidR="00553950" w:rsidRPr="00553950" w14:paraId="09E41292" w14:textId="77777777">
        <w:trPr>
          <w:trHeight w:val="416"/>
        </w:trPr>
        <w:tc>
          <w:tcPr>
            <w:tcW w:w="562" w:type="dxa"/>
            <w:vMerge/>
            <w:tcBorders>
              <w:left w:val="single" w:sz="4" w:space="0" w:color="auto"/>
              <w:right w:val="single" w:sz="4" w:space="0" w:color="auto"/>
            </w:tcBorders>
          </w:tcPr>
          <w:p w14:paraId="168D343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2199D5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B6E222" w14:textId="77777777" w:rsidR="00F21BC6" w:rsidRPr="00553950" w:rsidRDefault="004D71E9">
            <w:pPr>
              <w:pStyle w:val="affffffff4"/>
              <w:numPr>
                <w:ilvl w:val="0"/>
                <w:numId w:val="262"/>
              </w:numPr>
              <w:rPr>
                <w:szCs w:val="24"/>
              </w:rPr>
            </w:pPr>
            <w:r w:rsidRPr="00553950">
              <w:rPr>
                <w:szCs w:val="24"/>
              </w:rPr>
              <w:t>Выполнить действие, указанное в шаге 3-4.</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0E1B06" w14:textId="77777777" w:rsidR="00F21BC6" w:rsidRPr="00553950" w:rsidRDefault="004D71E9">
            <w:pPr>
              <w:pStyle w:val="af"/>
              <w:widowControl w:val="0"/>
              <w:tabs>
                <w:tab w:val="left" w:pos="300"/>
              </w:tabs>
              <w:ind w:left="0"/>
              <w:contextualSpacing/>
            </w:pPr>
            <w:r w:rsidRPr="00553950">
              <w:t xml:space="preserve">– на шаге 7 уведомление гражданину об изменении сведений в Реестре воинского учета в статусе «Доставлено», действия пользователей зафиксированы в Журнале </w:t>
            </w:r>
            <w:r w:rsidRPr="00553950">
              <w:lastRenderedPageBreak/>
              <w:t>пользовательских операций.</w:t>
            </w:r>
          </w:p>
        </w:tc>
        <w:tc>
          <w:tcPr>
            <w:tcW w:w="3402" w:type="dxa"/>
            <w:vMerge/>
            <w:tcBorders>
              <w:left w:val="single" w:sz="4" w:space="0" w:color="auto"/>
              <w:right w:val="single" w:sz="4" w:space="0" w:color="auto"/>
            </w:tcBorders>
            <w:shd w:val="clear" w:color="auto" w:fill="auto"/>
          </w:tcPr>
          <w:p w14:paraId="522FABF1" w14:textId="77777777" w:rsidR="00F21BC6" w:rsidRPr="00553950" w:rsidRDefault="00F21BC6">
            <w:pPr>
              <w:pStyle w:val="affffffff4"/>
              <w:tabs>
                <w:tab w:val="left" w:pos="300"/>
              </w:tabs>
              <w:ind w:left="34"/>
              <w:rPr>
                <w:b/>
                <w:szCs w:val="24"/>
              </w:rPr>
            </w:pPr>
          </w:p>
        </w:tc>
      </w:tr>
      <w:tr w:rsidR="00553950" w:rsidRPr="00553950" w14:paraId="4E6F6C88" w14:textId="77777777">
        <w:trPr>
          <w:trHeight w:val="416"/>
        </w:trPr>
        <w:tc>
          <w:tcPr>
            <w:tcW w:w="562" w:type="dxa"/>
            <w:vMerge/>
            <w:tcBorders>
              <w:left w:val="single" w:sz="4" w:space="0" w:color="auto"/>
              <w:right w:val="single" w:sz="4" w:space="0" w:color="auto"/>
            </w:tcBorders>
          </w:tcPr>
          <w:p w14:paraId="0DA9329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F06DCF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57D137" w14:textId="77777777" w:rsidR="00F21BC6" w:rsidRPr="00553950" w:rsidRDefault="004D71E9">
            <w:pPr>
              <w:pStyle w:val="affffffff4"/>
              <w:rPr>
                <w:b/>
                <w:bCs/>
                <w:szCs w:val="24"/>
              </w:rPr>
            </w:pPr>
            <w:r w:rsidRPr="00553950">
              <w:rPr>
                <w:b/>
                <w:bCs/>
                <w:szCs w:val="24"/>
              </w:rPr>
              <w:t>Авторизоваться под ролью «Сотрудник ГОМУ»</w:t>
            </w:r>
            <w:r w:rsidRPr="00553950">
              <w:rPr>
                <w:b/>
                <w:szCs w:val="24"/>
              </w:rPr>
              <w:t xml:space="preserve">: </w:t>
            </w:r>
          </w:p>
          <w:p w14:paraId="0501EA86"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8ECB5B" w14:textId="77777777" w:rsidR="00F21BC6" w:rsidRPr="00553950" w:rsidRDefault="004D71E9">
            <w:pPr>
              <w:contextualSpacing/>
            </w:pPr>
            <w:r w:rsidRPr="00553950">
              <w:t xml:space="preserve">Положительным результатом проверки для пользователя с ролью </w:t>
            </w:r>
            <w:r w:rsidRPr="00553950">
              <w:rPr>
                <w:b/>
                <w:bCs/>
              </w:rPr>
              <w:t xml:space="preserve">«Сотрудник ГОМУ» </w:t>
            </w:r>
            <w:r w:rsidRPr="00553950">
              <w:rPr>
                <w:bCs/>
              </w:rPr>
              <w:t>является:</w:t>
            </w:r>
          </w:p>
        </w:tc>
        <w:tc>
          <w:tcPr>
            <w:tcW w:w="3402" w:type="dxa"/>
            <w:vMerge/>
            <w:tcBorders>
              <w:left w:val="single" w:sz="4" w:space="0" w:color="auto"/>
              <w:right w:val="single" w:sz="4" w:space="0" w:color="auto"/>
            </w:tcBorders>
            <w:shd w:val="clear" w:color="auto" w:fill="auto"/>
          </w:tcPr>
          <w:p w14:paraId="421C3022" w14:textId="77777777" w:rsidR="00F21BC6" w:rsidRPr="00553950" w:rsidRDefault="00F21BC6">
            <w:pPr>
              <w:pStyle w:val="affffffff4"/>
              <w:tabs>
                <w:tab w:val="left" w:pos="300"/>
              </w:tabs>
              <w:ind w:left="34"/>
              <w:rPr>
                <w:b/>
                <w:szCs w:val="24"/>
              </w:rPr>
            </w:pPr>
          </w:p>
        </w:tc>
      </w:tr>
      <w:tr w:rsidR="00553950" w:rsidRPr="00553950" w14:paraId="1053A8D2" w14:textId="77777777">
        <w:trPr>
          <w:trHeight w:val="416"/>
        </w:trPr>
        <w:tc>
          <w:tcPr>
            <w:tcW w:w="562" w:type="dxa"/>
            <w:vMerge/>
            <w:tcBorders>
              <w:left w:val="single" w:sz="4" w:space="0" w:color="auto"/>
              <w:right w:val="single" w:sz="4" w:space="0" w:color="auto"/>
            </w:tcBorders>
          </w:tcPr>
          <w:p w14:paraId="23A371A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04AE7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96AA89" w14:textId="77777777" w:rsidR="00F21BC6" w:rsidRPr="00553950" w:rsidRDefault="004D71E9">
            <w:pPr>
              <w:pStyle w:val="affffffff4"/>
              <w:numPr>
                <w:ilvl w:val="0"/>
                <w:numId w:val="262"/>
              </w:numPr>
              <w:rPr>
                <w:szCs w:val="24"/>
              </w:rPr>
            </w:pPr>
            <w:r w:rsidRPr="00553950">
              <w:rPr>
                <w:szCs w:val="24"/>
              </w:rPr>
              <w:t>Выполнить действие, указанное в шаге 3.</w:t>
            </w:r>
          </w:p>
          <w:p w14:paraId="031948A1"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03E974" w14:textId="77777777" w:rsidR="00F21BC6" w:rsidRPr="00553950" w:rsidRDefault="004D71E9">
            <w:pPr>
              <w:pStyle w:val="af"/>
              <w:widowControl w:val="0"/>
              <w:tabs>
                <w:tab w:val="left" w:pos="300"/>
              </w:tabs>
              <w:ind w:left="0"/>
              <w:contextualSpacing/>
            </w:pPr>
            <w:r w:rsidRPr="00553950">
              <w:t>– на шаге 8 уведомление гражданину об изменении сведений в Реестре воинского учета в статусе «Доставлено».</w:t>
            </w:r>
          </w:p>
        </w:tc>
        <w:tc>
          <w:tcPr>
            <w:tcW w:w="3402" w:type="dxa"/>
            <w:vMerge/>
            <w:tcBorders>
              <w:left w:val="single" w:sz="4" w:space="0" w:color="auto"/>
              <w:right w:val="single" w:sz="4" w:space="0" w:color="auto"/>
            </w:tcBorders>
            <w:shd w:val="clear" w:color="auto" w:fill="auto"/>
          </w:tcPr>
          <w:p w14:paraId="3D200459" w14:textId="77777777" w:rsidR="00F21BC6" w:rsidRPr="00553950" w:rsidRDefault="00F21BC6">
            <w:pPr>
              <w:pStyle w:val="affffffff4"/>
              <w:tabs>
                <w:tab w:val="left" w:pos="300"/>
              </w:tabs>
              <w:ind w:left="34"/>
              <w:rPr>
                <w:b/>
                <w:szCs w:val="24"/>
              </w:rPr>
            </w:pPr>
          </w:p>
        </w:tc>
      </w:tr>
      <w:tr w:rsidR="00553950" w:rsidRPr="00553950" w14:paraId="54D7145C" w14:textId="77777777">
        <w:trPr>
          <w:trHeight w:val="416"/>
        </w:trPr>
        <w:tc>
          <w:tcPr>
            <w:tcW w:w="562" w:type="dxa"/>
            <w:vMerge/>
            <w:tcBorders>
              <w:left w:val="single" w:sz="4" w:space="0" w:color="auto"/>
              <w:right w:val="single" w:sz="4" w:space="0" w:color="auto"/>
            </w:tcBorders>
          </w:tcPr>
          <w:p w14:paraId="748035A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59694A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D13D1C" w14:textId="77777777" w:rsidR="00F21BC6" w:rsidRPr="00553950" w:rsidRDefault="004D71E9">
            <w:pPr>
              <w:pStyle w:val="affffffff4"/>
              <w:rPr>
                <w:szCs w:val="24"/>
              </w:rPr>
            </w:pPr>
            <w:r w:rsidRPr="00553950">
              <w:rPr>
                <w:b/>
                <w:bCs/>
                <w:szCs w:val="24"/>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2221371"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w:t>
            </w:r>
            <w:r w:rsidRPr="00553950">
              <w:rPr>
                <w:szCs w:val="24"/>
              </w:rPr>
              <w:t xml:space="preserve">на ЕПГУ является: </w:t>
            </w:r>
          </w:p>
        </w:tc>
        <w:tc>
          <w:tcPr>
            <w:tcW w:w="3402" w:type="dxa"/>
            <w:vMerge/>
            <w:tcBorders>
              <w:left w:val="single" w:sz="4" w:space="0" w:color="auto"/>
              <w:right w:val="single" w:sz="4" w:space="0" w:color="auto"/>
            </w:tcBorders>
            <w:shd w:val="clear" w:color="auto" w:fill="auto"/>
          </w:tcPr>
          <w:p w14:paraId="2050BFB4" w14:textId="77777777" w:rsidR="00F21BC6" w:rsidRPr="00553950" w:rsidRDefault="00F21BC6">
            <w:pPr>
              <w:pStyle w:val="affffffff4"/>
              <w:tabs>
                <w:tab w:val="left" w:pos="300"/>
              </w:tabs>
              <w:ind w:left="34"/>
              <w:rPr>
                <w:b/>
                <w:szCs w:val="24"/>
              </w:rPr>
            </w:pPr>
          </w:p>
        </w:tc>
      </w:tr>
      <w:tr w:rsidR="00553950" w:rsidRPr="00553950" w14:paraId="25613A7E" w14:textId="77777777">
        <w:trPr>
          <w:trHeight w:val="416"/>
        </w:trPr>
        <w:tc>
          <w:tcPr>
            <w:tcW w:w="562" w:type="dxa"/>
            <w:vMerge/>
            <w:tcBorders>
              <w:left w:val="single" w:sz="4" w:space="0" w:color="auto"/>
              <w:bottom w:val="single" w:sz="4" w:space="0" w:color="auto"/>
              <w:right w:val="single" w:sz="4" w:space="0" w:color="auto"/>
            </w:tcBorders>
          </w:tcPr>
          <w:p w14:paraId="5A35018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E89B99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A2C71A" w14:textId="77777777" w:rsidR="00F21BC6" w:rsidRPr="00553950" w:rsidRDefault="004D71E9">
            <w:pPr>
              <w:pStyle w:val="affffffff4"/>
              <w:numPr>
                <w:ilvl w:val="0"/>
                <w:numId w:val="262"/>
              </w:numPr>
              <w:rPr>
                <w:szCs w:val="24"/>
              </w:rPr>
            </w:pPr>
            <w:r w:rsidRPr="00553950">
              <w:rPr>
                <w:szCs w:val="24"/>
              </w:rPr>
              <w:t>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3BD0F15" w14:textId="77777777" w:rsidR="00F21BC6" w:rsidRPr="00553950" w:rsidRDefault="004D71E9">
            <w:pPr>
              <w:contextualSpacing/>
            </w:pPr>
            <w:r w:rsidRPr="00553950">
              <w:t>– на шаге 9 поступление уведомлений об изменении сведений в Реестре воинского учета в личный кабинет гражданина на ЕПГУ:</w:t>
            </w:r>
          </w:p>
          <w:p w14:paraId="76F85BE9" w14:textId="77777777" w:rsidR="00F21BC6" w:rsidRPr="00553950" w:rsidRDefault="004D71E9">
            <w:pPr>
              <w:contextualSpacing/>
            </w:pPr>
            <w:r w:rsidRPr="00553950">
              <w:t>&lt;Имя Отчество&gt;</w:t>
            </w:r>
          </w:p>
          <w:p w14:paraId="30EAFE32" w14:textId="77777777" w:rsidR="00F21BC6" w:rsidRPr="00553950" w:rsidRDefault="004D71E9">
            <w:pPr>
              <w:contextualSpacing/>
            </w:pPr>
            <w:r w:rsidRPr="00553950">
              <w:t>Для получения сведений о воинском учете запросите выписку из Реестра воинского учета в личном кабинете Реестра повесток</w:t>
            </w:r>
          </w:p>
          <w:p w14:paraId="42268414" w14:textId="77777777" w:rsidR="00F21BC6" w:rsidRPr="00553950" w:rsidRDefault="004D71E9">
            <w:pPr>
              <w:pStyle w:val="af"/>
              <w:widowControl w:val="0"/>
              <w:tabs>
                <w:tab w:val="left" w:pos="300"/>
              </w:tabs>
              <w:ind w:left="0"/>
              <w:contextualSpacing/>
            </w:pPr>
            <w:r w:rsidRPr="00553950">
              <w:t>Для уточнения сведений направьте заявление</w:t>
            </w:r>
          </w:p>
        </w:tc>
        <w:tc>
          <w:tcPr>
            <w:tcW w:w="3402" w:type="dxa"/>
            <w:vMerge/>
            <w:tcBorders>
              <w:left w:val="single" w:sz="4" w:space="0" w:color="auto"/>
              <w:bottom w:val="single" w:sz="4" w:space="0" w:color="auto"/>
              <w:right w:val="single" w:sz="4" w:space="0" w:color="auto"/>
            </w:tcBorders>
            <w:shd w:val="clear" w:color="auto" w:fill="auto"/>
          </w:tcPr>
          <w:p w14:paraId="5AA5CAC8" w14:textId="77777777" w:rsidR="00F21BC6" w:rsidRPr="00553950" w:rsidRDefault="00F21BC6">
            <w:pPr>
              <w:pStyle w:val="affffffff4"/>
              <w:tabs>
                <w:tab w:val="left" w:pos="300"/>
              </w:tabs>
              <w:ind w:left="34"/>
              <w:rPr>
                <w:b/>
                <w:szCs w:val="24"/>
              </w:rPr>
            </w:pPr>
          </w:p>
        </w:tc>
      </w:tr>
      <w:tr w:rsidR="00553950" w:rsidRPr="00553950" w14:paraId="429C8A4D" w14:textId="77777777">
        <w:trPr>
          <w:trHeight w:val="389"/>
        </w:trPr>
        <w:tc>
          <w:tcPr>
            <w:tcW w:w="562" w:type="dxa"/>
            <w:tcBorders>
              <w:top w:val="single" w:sz="4" w:space="0" w:color="auto"/>
              <w:left w:val="single" w:sz="4" w:space="0" w:color="auto"/>
              <w:bottom w:val="single" w:sz="4" w:space="0" w:color="auto"/>
              <w:right w:val="single" w:sz="4" w:space="0" w:color="auto"/>
            </w:tcBorders>
            <w:vAlign w:val="center"/>
          </w:tcPr>
          <w:p w14:paraId="1E0DB377"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AA9ED8" w14:textId="77777777" w:rsidR="00F21BC6" w:rsidRPr="00553950" w:rsidRDefault="004D71E9">
            <w:pPr>
              <w:pStyle w:val="affffffff4"/>
              <w:jc w:val="center"/>
              <w:rPr>
                <w:b/>
                <w:szCs w:val="24"/>
              </w:rPr>
            </w:pPr>
            <w:r w:rsidRPr="00553950">
              <w:rPr>
                <w:b/>
                <w:szCs w:val="24"/>
              </w:rPr>
              <w:t>Компонент «Снятие с воинского учета»</w:t>
            </w:r>
          </w:p>
        </w:tc>
      </w:tr>
      <w:tr w:rsidR="00553950" w:rsidRPr="00553950" w14:paraId="63BE2E84" w14:textId="77777777">
        <w:trPr>
          <w:trHeight w:val="971"/>
        </w:trPr>
        <w:tc>
          <w:tcPr>
            <w:tcW w:w="562" w:type="dxa"/>
            <w:vMerge w:val="restart"/>
            <w:tcBorders>
              <w:top w:val="single" w:sz="4" w:space="0" w:color="auto"/>
              <w:left w:val="single" w:sz="4" w:space="0" w:color="auto"/>
              <w:right w:val="single" w:sz="4" w:space="0" w:color="auto"/>
            </w:tcBorders>
          </w:tcPr>
          <w:p w14:paraId="0A7290E8" w14:textId="77777777" w:rsidR="00F21BC6" w:rsidRPr="00553950" w:rsidRDefault="004D71E9">
            <w:pPr>
              <w:pStyle w:val="af"/>
              <w:widowControl w:val="0"/>
              <w:numPr>
                <w:ilvl w:val="2"/>
                <w:numId w:val="275"/>
              </w:numPr>
              <w:suppressLineNumbers/>
              <w:ind w:left="57" w:right="-57"/>
              <w:contextualSpacing/>
            </w:pPr>
            <w:r w:rsidRPr="00553950">
              <w:t>39.</w:t>
            </w:r>
          </w:p>
        </w:tc>
        <w:tc>
          <w:tcPr>
            <w:tcW w:w="2415" w:type="dxa"/>
            <w:vMerge w:val="restart"/>
            <w:tcBorders>
              <w:top w:val="single" w:sz="4" w:space="0" w:color="auto"/>
              <w:left w:val="single" w:sz="4" w:space="0" w:color="auto"/>
              <w:right w:val="single" w:sz="4" w:space="0" w:color="auto"/>
            </w:tcBorders>
            <w:shd w:val="clear" w:color="auto" w:fill="auto"/>
          </w:tcPr>
          <w:p w14:paraId="682DBB18" w14:textId="77777777" w:rsidR="00F21BC6" w:rsidRPr="00553950" w:rsidRDefault="004D71E9">
            <w:pPr>
              <w:pStyle w:val="affffffff4"/>
              <w:rPr>
                <w:szCs w:val="24"/>
              </w:rPr>
            </w:pPr>
            <w:r w:rsidRPr="00553950">
              <w:rPr>
                <w:szCs w:val="24"/>
              </w:rPr>
              <w:t xml:space="preserve">Снятие с Воинского Учёта при поступлении </w:t>
            </w:r>
            <w:r w:rsidRPr="00553950">
              <w:rPr>
                <w:szCs w:val="24"/>
              </w:rPr>
              <w:lastRenderedPageBreak/>
              <w:t>сведений из ГИР ВУ (смерть, предельный возраст – 70 лет)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6F6501" w14:textId="77777777" w:rsidR="00F21BC6" w:rsidRPr="00553950" w:rsidRDefault="004D71E9">
            <w:pPr>
              <w:pStyle w:val="affffffff4"/>
              <w:rPr>
                <w:b/>
                <w:bCs/>
                <w:szCs w:val="24"/>
              </w:rPr>
            </w:pPr>
            <w:r w:rsidRPr="00553950">
              <w:rPr>
                <w:b/>
                <w:bCs/>
                <w:szCs w:val="24"/>
              </w:rPr>
              <w:lastRenderedPageBreak/>
              <w:t>Авторизоваться под ролью «Сотрудник ГОМУ»:</w:t>
            </w:r>
          </w:p>
          <w:p w14:paraId="7582B6AB"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2A6C01F" w14:textId="77777777" w:rsidR="00F21BC6" w:rsidRPr="00553950" w:rsidRDefault="004D71E9">
            <w:r w:rsidRPr="00553950">
              <w:t xml:space="preserve">Положительным результатом проверки для </w:t>
            </w:r>
            <w:r w:rsidRPr="00553950">
              <w:rPr>
                <w:b/>
                <w:bCs/>
              </w:rPr>
              <w:t xml:space="preserve">Сотрудника ГОМУ </w:t>
            </w:r>
            <w:r w:rsidRPr="00553950">
              <w:t>является:</w:t>
            </w:r>
          </w:p>
        </w:tc>
        <w:tc>
          <w:tcPr>
            <w:tcW w:w="3402" w:type="dxa"/>
            <w:vMerge w:val="restart"/>
            <w:tcBorders>
              <w:top w:val="single" w:sz="4" w:space="0" w:color="auto"/>
              <w:left w:val="single" w:sz="4" w:space="0" w:color="auto"/>
              <w:right w:val="single" w:sz="4" w:space="0" w:color="auto"/>
            </w:tcBorders>
          </w:tcPr>
          <w:p w14:paraId="422544CC" w14:textId="77777777" w:rsidR="00F21BC6" w:rsidRPr="00553950" w:rsidRDefault="004D71E9">
            <w:pPr>
              <w:pStyle w:val="affffffff4"/>
              <w:rPr>
                <w:b/>
                <w:szCs w:val="24"/>
              </w:rPr>
            </w:pPr>
            <w:r w:rsidRPr="00553950">
              <w:rPr>
                <w:b/>
                <w:szCs w:val="24"/>
              </w:rPr>
              <w:t>Предварительные условия:</w:t>
            </w:r>
          </w:p>
          <w:p w14:paraId="2ACD104A" w14:textId="77777777" w:rsidR="00F21BC6" w:rsidRPr="00553950" w:rsidRDefault="004D71E9">
            <w:pPr>
              <w:pStyle w:val="affffffff4"/>
              <w:rPr>
                <w:szCs w:val="24"/>
              </w:rPr>
            </w:pPr>
            <w:r w:rsidRPr="00553950">
              <w:rPr>
                <w:szCs w:val="24"/>
              </w:rPr>
              <w:t>В проверке используются данные граждан:</w:t>
            </w:r>
          </w:p>
          <w:p w14:paraId="17F6B9FB" w14:textId="77777777" w:rsidR="00F21BC6" w:rsidRPr="00553950" w:rsidRDefault="004D71E9">
            <w:pPr>
              <w:pStyle w:val="affffffff4"/>
              <w:rPr>
                <w:bCs/>
                <w:szCs w:val="24"/>
              </w:rPr>
            </w:pPr>
            <w:r w:rsidRPr="00553950">
              <w:rPr>
                <w:bCs/>
                <w:szCs w:val="24"/>
              </w:rPr>
              <w:lastRenderedPageBreak/>
              <w:t>1,7</w:t>
            </w:r>
          </w:p>
          <w:p w14:paraId="6F499684" w14:textId="77777777" w:rsidR="00F21BC6" w:rsidRPr="00553950" w:rsidRDefault="00F21BC6">
            <w:pPr>
              <w:pStyle w:val="affffffff4"/>
              <w:rPr>
                <w:b/>
                <w:szCs w:val="24"/>
              </w:rPr>
            </w:pPr>
          </w:p>
          <w:p w14:paraId="752038F7" w14:textId="1671014F" w:rsidR="00F21BC6" w:rsidRPr="00553950" w:rsidRDefault="004D71E9">
            <w:pPr>
              <w:pStyle w:val="affffffff4"/>
              <w:rPr>
                <w:szCs w:val="24"/>
              </w:rPr>
            </w:pPr>
            <w:r w:rsidRPr="00553950">
              <w:rPr>
                <w:szCs w:val="24"/>
              </w:rPr>
              <w:t xml:space="preserve">Из ГИР ВУ поступили сведения о смерти по гражданину 1. </w:t>
            </w:r>
            <w:r w:rsidRPr="00553950">
              <w:rPr>
                <w:szCs w:val="24"/>
              </w:rPr>
              <w:br/>
              <w:t>По гражданину 7 достижение им предельного возраста – 70 лет</w:t>
            </w:r>
            <w:r w:rsidR="004550B8" w:rsidRPr="00553950">
              <w:rPr>
                <w:szCs w:val="24"/>
              </w:rPr>
              <w:t xml:space="preserve"> – проверка проводится на следующий день после прохождения проверки 1, с учетом изменения даты рождения</w:t>
            </w:r>
            <w:r w:rsidR="00AE353C" w:rsidRPr="00553950">
              <w:rPr>
                <w:szCs w:val="24"/>
              </w:rPr>
              <w:t xml:space="preserve"> при загрузке файла </w:t>
            </w:r>
            <w:r w:rsidR="00AE353C" w:rsidRPr="00553950">
              <w:rPr>
                <w:szCs w:val="24"/>
                <w:lang w:val="en-US"/>
              </w:rPr>
              <w:t>xml</w:t>
            </w:r>
            <w:r w:rsidR="00AE353C" w:rsidRPr="00553950">
              <w:rPr>
                <w:szCs w:val="24"/>
              </w:rPr>
              <w:t xml:space="preserve"> в проверке 1</w:t>
            </w:r>
            <w:r w:rsidR="004550B8" w:rsidRPr="00553950">
              <w:rPr>
                <w:szCs w:val="24"/>
              </w:rPr>
              <w:t>.</w:t>
            </w:r>
          </w:p>
          <w:p w14:paraId="70365509" w14:textId="77777777" w:rsidR="00F21BC6" w:rsidRPr="00553950" w:rsidRDefault="00F21BC6">
            <w:pPr>
              <w:pStyle w:val="affffffff4"/>
              <w:rPr>
                <w:szCs w:val="24"/>
              </w:rPr>
            </w:pPr>
          </w:p>
          <w:p w14:paraId="6F693D77" w14:textId="77777777" w:rsidR="00F21BC6" w:rsidRPr="00553950" w:rsidRDefault="004D71E9">
            <w:pPr>
              <w:pStyle w:val="affffffff4"/>
              <w:rPr>
                <w:szCs w:val="24"/>
              </w:rPr>
            </w:pPr>
            <w:r w:rsidRPr="00553950">
              <w:rPr>
                <w:szCs w:val="24"/>
              </w:rPr>
              <w:t>Пользователи с назначенными ролями:</w:t>
            </w:r>
          </w:p>
          <w:p w14:paraId="33680088"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37E93673" w14:textId="77777777" w:rsidR="00F21BC6" w:rsidRPr="00553950" w:rsidRDefault="004D71E9">
            <w:pPr>
              <w:pStyle w:val="affffffff4"/>
              <w:numPr>
                <w:ilvl w:val="0"/>
                <w:numId w:val="125"/>
              </w:numPr>
              <w:tabs>
                <w:tab w:val="left" w:pos="321"/>
              </w:tabs>
              <w:ind w:left="34" w:firstLine="0"/>
              <w:rPr>
                <w:szCs w:val="24"/>
              </w:rPr>
            </w:pPr>
            <w:r w:rsidRPr="00553950">
              <w:rPr>
                <w:szCs w:val="24"/>
              </w:rPr>
              <w:t>Сотрудник ГОМУ;</w:t>
            </w:r>
          </w:p>
          <w:p w14:paraId="08DAB9D7"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ВК субъекта;</w:t>
            </w:r>
          </w:p>
          <w:p w14:paraId="4A181B56"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штаба ВО;</w:t>
            </w:r>
          </w:p>
          <w:p w14:paraId="19DD8EDB"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ГОМУ.</w:t>
            </w:r>
          </w:p>
        </w:tc>
      </w:tr>
      <w:tr w:rsidR="00553950" w:rsidRPr="00553950" w14:paraId="181B2449" w14:textId="77777777">
        <w:trPr>
          <w:trHeight w:val="311"/>
        </w:trPr>
        <w:tc>
          <w:tcPr>
            <w:tcW w:w="562" w:type="dxa"/>
            <w:vMerge/>
            <w:tcBorders>
              <w:left w:val="single" w:sz="4" w:space="0" w:color="auto"/>
              <w:right w:val="single" w:sz="4" w:space="0" w:color="auto"/>
            </w:tcBorders>
          </w:tcPr>
          <w:p w14:paraId="120B585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847F78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EF3F7E" w14:textId="77777777" w:rsidR="00F21BC6" w:rsidRPr="00553950" w:rsidRDefault="004D71E9">
            <w:pPr>
              <w:pStyle w:val="affffffff4"/>
              <w:rPr>
                <w:szCs w:val="24"/>
              </w:rPr>
            </w:pPr>
            <w:r w:rsidRPr="00553950">
              <w:rPr>
                <w:szCs w:val="24"/>
              </w:rPr>
              <w:t>1) Перейти в раздел «Аналитическая подсистема» → «Бизнес метрики»; нажать на виджет «Снятие с воинского учета». «ГИР», «ЕПГУ», «Личное посещение ВК», «Ручное снятие»;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463BBFD" w14:textId="77777777" w:rsidR="00F21BC6" w:rsidRPr="00553950" w:rsidRDefault="004D71E9">
            <w:pPr>
              <w:tabs>
                <w:tab w:val="left" w:pos="300"/>
              </w:tabs>
            </w:pPr>
            <w:r w:rsidRPr="00553950">
              <w:t>– на шаге 1 на дашборде «Бизнес метрики» компонента «Снятие с воинского учета» «ГИР», «ЕПГУ», «Личное посещение ВК», «Ручное снятие» отображаются первоначальные значения данных.</w:t>
            </w:r>
          </w:p>
        </w:tc>
        <w:tc>
          <w:tcPr>
            <w:tcW w:w="3402" w:type="dxa"/>
            <w:vMerge/>
            <w:tcBorders>
              <w:left w:val="single" w:sz="4" w:space="0" w:color="auto"/>
              <w:right w:val="single" w:sz="4" w:space="0" w:color="auto"/>
            </w:tcBorders>
          </w:tcPr>
          <w:p w14:paraId="012F8C04" w14:textId="77777777" w:rsidR="00F21BC6" w:rsidRPr="00553950" w:rsidRDefault="00F21BC6">
            <w:pPr>
              <w:pStyle w:val="affffffff4"/>
              <w:rPr>
                <w:b/>
                <w:szCs w:val="24"/>
              </w:rPr>
            </w:pPr>
          </w:p>
        </w:tc>
      </w:tr>
      <w:tr w:rsidR="00553950" w:rsidRPr="00553950" w14:paraId="6F722927" w14:textId="77777777">
        <w:trPr>
          <w:trHeight w:val="311"/>
        </w:trPr>
        <w:tc>
          <w:tcPr>
            <w:tcW w:w="562" w:type="dxa"/>
            <w:vMerge/>
            <w:tcBorders>
              <w:left w:val="single" w:sz="4" w:space="0" w:color="auto"/>
              <w:right w:val="single" w:sz="4" w:space="0" w:color="auto"/>
            </w:tcBorders>
          </w:tcPr>
          <w:p w14:paraId="644BCC2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AE3CC0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16C7DE" w14:textId="77777777" w:rsidR="00F21BC6" w:rsidRPr="00553950" w:rsidRDefault="004D71E9">
            <w:pPr>
              <w:pStyle w:val="affffffff4"/>
              <w:rPr>
                <w:szCs w:val="24"/>
              </w:rPr>
            </w:pPr>
            <w:r w:rsidRPr="00553950">
              <w:rPr>
                <w:b/>
                <w:bCs/>
                <w:szCs w:val="24"/>
              </w:rPr>
              <w:t>Авторизоваться под ролью «Военный комиссар»</w:t>
            </w:r>
            <w:r w:rsidRPr="00553950">
              <w:rPr>
                <w:b/>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FE4047" w14:textId="77777777" w:rsidR="00F21BC6" w:rsidRPr="00553950" w:rsidRDefault="004D71E9">
            <w:pPr>
              <w:tabs>
                <w:tab w:val="left" w:pos="300"/>
              </w:tabs>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right w:val="single" w:sz="4" w:space="0" w:color="auto"/>
            </w:tcBorders>
          </w:tcPr>
          <w:p w14:paraId="48F4B936" w14:textId="77777777" w:rsidR="00F21BC6" w:rsidRPr="00553950" w:rsidRDefault="00F21BC6">
            <w:pPr>
              <w:pStyle w:val="affffffff4"/>
              <w:rPr>
                <w:b/>
                <w:szCs w:val="24"/>
              </w:rPr>
            </w:pPr>
          </w:p>
        </w:tc>
      </w:tr>
      <w:tr w:rsidR="00553950" w:rsidRPr="00553950" w14:paraId="602D8DF8" w14:textId="77777777">
        <w:trPr>
          <w:trHeight w:val="311"/>
        </w:trPr>
        <w:tc>
          <w:tcPr>
            <w:tcW w:w="562" w:type="dxa"/>
            <w:vMerge/>
            <w:tcBorders>
              <w:left w:val="single" w:sz="4" w:space="0" w:color="auto"/>
              <w:right w:val="single" w:sz="4" w:space="0" w:color="auto"/>
            </w:tcBorders>
          </w:tcPr>
          <w:p w14:paraId="09A1A38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90B03F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A36AED" w14:textId="77777777" w:rsidR="00F21BC6" w:rsidRPr="00553950" w:rsidRDefault="004D71E9">
            <w:pPr>
              <w:pStyle w:val="affffffff4"/>
              <w:rPr>
                <w:szCs w:val="24"/>
              </w:rPr>
            </w:pPr>
            <w:r w:rsidRPr="00553950">
              <w:rPr>
                <w:szCs w:val="24"/>
              </w:rPr>
              <w:t>2) В разделе «Отчеты» выбрать отчет с наименованием «Отчет по снятию с воинского учета»;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49E448" w14:textId="77777777" w:rsidR="00F21BC6" w:rsidRPr="00553950" w:rsidRDefault="004D71E9">
            <w:pPr>
              <w:tabs>
                <w:tab w:val="left" w:pos="300"/>
              </w:tabs>
            </w:pPr>
            <w:r w:rsidRPr="00553950">
              <w:t>– на шаге 2 отчет с наименованием «Отчет по снятию с воинского учета» не сформирован, в столбце «Действия» появляется запись «Нет данных»;</w:t>
            </w:r>
          </w:p>
        </w:tc>
        <w:tc>
          <w:tcPr>
            <w:tcW w:w="3402" w:type="dxa"/>
            <w:vMerge/>
            <w:tcBorders>
              <w:left w:val="single" w:sz="4" w:space="0" w:color="auto"/>
              <w:right w:val="single" w:sz="4" w:space="0" w:color="auto"/>
            </w:tcBorders>
          </w:tcPr>
          <w:p w14:paraId="6BC7845B" w14:textId="77777777" w:rsidR="00F21BC6" w:rsidRPr="00553950" w:rsidRDefault="00F21BC6">
            <w:pPr>
              <w:pStyle w:val="affffffff4"/>
              <w:rPr>
                <w:b/>
                <w:szCs w:val="24"/>
              </w:rPr>
            </w:pPr>
          </w:p>
        </w:tc>
      </w:tr>
      <w:tr w:rsidR="00553950" w:rsidRPr="00553950" w14:paraId="13B2CB8E" w14:textId="77777777">
        <w:trPr>
          <w:trHeight w:val="311"/>
        </w:trPr>
        <w:tc>
          <w:tcPr>
            <w:tcW w:w="562" w:type="dxa"/>
            <w:vMerge/>
            <w:tcBorders>
              <w:left w:val="single" w:sz="4" w:space="0" w:color="auto"/>
              <w:right w:val="single" w:sz="4" w:space="0" w:color="auto"/>
            </w:tcBorders>
          </w:tcPr>
          <w:p w14:paraId="4EAC471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2315CE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C618A7" w14:textId="77777777" w:rsidR="00F21BC6" w:rsidRPr="00553950" w:rsidRDefault="004D71E9">
            <w:pPr>
              <w:pStyle w:val="affffffff4"/>
              <w:jc w:val="both"/>
              <w:rPr>
                <w:szCs w:val="24"/>
              </w:rPr>
            </w:pPr>
            <w:r w:rsidRPr="00553950">
              <w:rPr>
                <w:szCs w:val="24"/>
              </w:rPr>
              <w:t xml:space="preserve">3)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1CACBFD9" w14:textId="77777777" w:rsidR="00F21BC6" w:rsidRPr="00553950" w:rsidRDefault="004D71E9">
            <w:pPr>
              <w:pStyle w:val="affffffff4"/>
              <w:numPr>
                <w:ilvl w:val="0"/>
                <w:numId w:val="160"/>
              </w:numPr>
              <w:tabs>
                <w:tab w:val="left" w:pos="276"/>
              </w:tabs>
              <w:ind w:left="0" w:firstLine="0"/>
              <w:jc w:val="both"/>
              <w:rPr>
                <w:szCs w:val="24"/>
              </w:rPr>
            </w:pPr>
            <w:r w:rsidRPr="00553950">
              <w:rPr>
                <w:szCs w:val="24"/>
              </w:rPr>
              <w:t>Нажать кнопку «Подписание»;</w:t>
            </w:r>
          </w:p>
          <w:p w14:paraId="2A48A101" w14:textId="77777777" w:rsidR="00F21BC6" w:rsidRPr="00553950" w:rsidRDefault="004D71E9">
            <w:pPr>
              <w:pStyle w:val="affffffff4"/>
              <w:numPr>
                <w:ilvl w:val="0"/>
                <w:numId w:val="160"/>
              </w:numPr>
              <w:tabs>
                <w:tab w:val="left" w:pos="276"/>
              </w:tabs>
              <w:ind w:left="0" w:firstLine="0"/>
              <w:jc w:val="both"/>
              <w:rPr>
                <w:szCs w:val="24"/>
              </w:rPr>
            </w:pPr>
            <w:r w:rsidRPr="00553950">
              <w:rPr>
                <w:szCs w:val="24"/>
              </w:rPr>
              <w:t>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F556D8B" w14:textId="77777777" w:rsidR="00F21BC6" w:rsidRPr="00553950" w:rsidRDefault="004D71E9">
            <w:pPr>
              <w:pStyle w:val="affffffff4"/>
              <w:rPr>
                <w:szCs w:val="24"/>
              </w:rPr>
            </w:pPr>
            <w:r w:rsidRPr="00553950">
              <w:rPr>
                <w:szCs w:val="24"/>
              </w:rPr>
              <w:t>– на шаге 3 подписание решения о снятии с воинского учета;</w:t>
            </w:r>
          </w:p>
        </w:tc>
        <w:tc>
          <w:tcPr>
            <w:tcW w:w="3402" w:type="dxa"/>
            <w:vMerge/>
            <w:tcBorders>
              <w:left w:val="single" w:sz="4" w:space="0" w:color="auto"/>
              <w:right w:val="single" w:sz="4" w:space="0" w:color="auto"/>
            </w:tcBorders>
          </w:tcPr>
          <w:p w14:paraId="4B584097" w14:textId="77777777" w:rsidR="00F21BC6" w:rsidRPr="00553950" w:rsidRDefault="00F21BC6">
            <w:pPr>
              <w:pStyle w:val="affffffff4"/>
              <w:rPr>
                <w:b/>
                <w:szCs w:val="24"/>
              </w:rPr>
            </w:pPr>
          </w:p>
        </w:tc>
      </w:tr>
      <w:tr w:rsidR="00553950" w:rsidRPr="00553950" w14:paraId="41F81025" w14:textId="77777777">
        <w:trPr>
          <w:trHeight w:val="311"/>
        </w:trPr>
        <w:tc>
          <w:tcPr>
            <w:tcW w:w="562" w:type="dxa"/>
            <w:vMerge/>
            <w:tcBorders>
              <w:left w:val="single" w:sz="4" w:space="0" w:color="auto"/>
              <w:right w:val="single" w:sz="4" w:space="0" w:color="auto"/>
            </w:tcBorders>
          </w:tcPr>
          <w:p w14:paraId="4D37D33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AF9E0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4E6EB2" w14:textId="77777777" w:rsidR="00F21BC6" w:rsidRPr="00553950" w:rsidRDefault="004D71E9">
            <w:pPr>
              <w:pStyle w:val="affffffff4"/>
              <w:rPr>
                <w:szCs w:val="24"/>
              </w:rPr>
            </w:pPr>
            <w:r w:rsidRPr="00553950">
              <w:rPr>
                <w:szCs w:val="24"/>
              </w:rPr>
              <w:t>4) В разделе «Внешний обмен» → «Уведомления на ЕПГУ» просмотреть направленные уведомление «О снятии с воинского учета»;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0F9A21E" w14:textId="77777777" w:rsidR="00F21BC6" w:rsidRPr="00553950" w:rsidRDefault="004D71E9">
            <w:r w:rsidRPr="00553950">
              <w:t>– на шаге 4 в разделе «Внешний обмен» → «Уведомления на ЕПГУ» по гражданину 7 «Уведомление о снятии с воинского учета» находится в статусе «Доставлено».</w:t>
            </w:r>
          </w:p>
        </w:tc>
        <w:tc>
          <w:tcPr>
            <w:tcW w:w="3402" w:type="dxa"/>
            <w:vMerge/>
            <w:tcBorders>
              <w:left w:val="single" w:sz="4" w:space="0" w:color="auto"/>
              <w:right w:val="single" w:sz="4" w:space="0" w:color="auto"/>
            </w:tcBorders>
          </w:tcPr>
          <w:p w14:paraId="13CD31B1" w14:textId="77777777" w:rsidR="00F21BC6" w:rsidRPr="00553950" w:rsidRDefault="00F21BC6">
            <w:pPr>
              <w:pStyle w:val="affffffff4"/>
              <w:rPr>
                <w:b/>
                <w:szCs w:val="24"/>
              </w:rPr>
            </w:pPr>
          </w:p>
        </w:tc>
      </w:tr>
      <w:tr w:rsidR="00553950" w:rsidRPr="00553950" w14:paraId="551234FC" w14:textId="77777777">
        <w:trPr>
          <w:trHeight w:val="311"/>
        </w:trPr>
        <w:tc>
          <w:tcPr>
            <w:tcW w:w="562" w:type="dxa"/>
            <w:vMerge/>
            <w:tcBorders>
              <w:left w:val="single" w:sz="4" w:space="0" w:color="auto"/>
              <w:right w:val="single" w:sz="4" w:space="0" w:color="auto"/>
            </w:tcBorders>
          </w:tcPr>
          <w:p w14:paraId="649021C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86D7E7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98FED5" w14:textId="77777777" w:rsidR="00F21BC6" w:rsidRPr="00553950" w:rsidRDefault="004D71E9">
            <w:pPr>
              <w:pStyle w:val="affffffff4"/>
              <w:rPr>
                <w:szCs w:val="24"/>
              </w:rPr>
            </w:pPr>
            <w:r w:rsidRPr="00553950">
              <w:rPr>
                <w:szCs w:val="24"/>
              </w:rPr>
              <w:t>5)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7751149" w14:textId="77777777" w:rsidR="00F21BC6" w:rsidRPr="00553950" w:rsidRDefault="004D71E9">
            <w:r w:rsidRPr="00553950">
              <w:t>– на шаге 5 просмотр действий пользователей в Журнале пользовательских операций.</w:t>
            </w:r>
          </w:p>
        </w:tc>
        <w:tc>
          <w:tcPr>
            <w:tcW w:w="3402" w:type="dxa"/>
            <w:vMerge/>
            <w:tcBorders>
              <w:left w:val="single" w:sz="4" w:space="0" w:color="auto"/>
              <w:right w:val="single" w:sz="4" w:space="0" w:color="auto"/>
            </w:tcBorders>
          </w:tcPr>
          <w:p w14:paraId="11250A8B" w14:textId="77777777" w:rsidR="00F21BC6" w:rsidRPr="00553950" w:rsidRDefault="00F21BC6">
            <w:pPr>
              <w:pStyle w:val="affffffff4"/>
              <w:rPr>
                <w:b/>
                <w:szCs w:val="24"/>
              </w:rPr>
            </w:pPr>
          </w:p>
        </w:tc>
      </w:tr>
      <w:tr w:rsidR="00553950" w:rsidRPr="00553950" w14:paraId="7DCA364D" w14:textId="77777777">
        <w:trPr>
          <w:trHeight w:val="311"/>
        </w:trPr>
        <w:tc>
          <w:tcPr>
            <w:tcW w:w="562" w:type="dxa"/>
            <w:vMerge/>
            <w:tcBorders>
              <w:left w:val="single" w:sz="4" w:space="0" w:color="auto"/>
              <w:right w:val="single" w:sz="4" w:space="0" w:color="auto"/>
            </w:tcBorders>
          </w:tcPr>
          <w:p w14:paraId="3687941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A4A244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5FA345" w14:textId="77777777" w:rsidR="00F21BC6" w:rsidRPr="00553950" w:rsidRDefault="004D71E9">
            <w:pPr>
              <w:pStyle w:val="affffffff4"/>
              <w:rPr>
                <w:szCs w:val="24"/>
              </w:rPr>
            </w:pPr>
            <w:r w:rsidRPr="00553950">
              <w:rPr>
                <w:szCs w:val="24"/>
              </w:rPr>
              <w:t>6) В разделе «Отчеты» выбрать отчет с наименованием «Отчет по снятию с воинского учета»;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45076D3A" w14:textId="77777777" w:rsidR="00F21BC6" w:rsidRPr="00553950" w:rsidRDefault="004D71E9">
            <w:pPr>
              <w:pStyle w:val="affffffff4"/>
              <w:rPr>
                <w:szCs w:val="24"/>
              </w:rPr>
            </w:pPr>
            <w:r w:rsidRPr="00553950">
              <w:rPr>
                <w:szCs w:val="24"/>
              </w:rPr>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w:t>
            </w:r>
            <w:r w:rsidRPr="00553950">
              <w:rPr>
                <w:szCs w:val="24"/>
              </w:rPr>
              <w:lastRenderedPageBreak/>
              <w:t>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8F617C5" w14:textId="77777777" w:rsidR="00F21BC6" w:rsidRPr="00553950" w:rsidRDefault="004D71E9">
            <w:r w:rsidRPr="00553950">
              <w:lastRenderedPageBreak/>
              <w:t>– на шаге 6 отчет с наименованием «Отчет по снятию с воинского учета» сформирован, заполнен столбец «Сформированных автоматически», «Сводный отчет по уведомлению граждан (ЛК ЕПГУ)» сформирован, заполнен столбец «Доставлено».</w:t>
            </w:r>
          </w:p>
          <w:p w14:paraId="23FAC845"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tcPr>
          <w:p w14:paraId="66E1C187" w14:textId="77777777" w:rsidR="00F21BC6" w:rsidRPr="00553950" w:rsidRDefault="00F21BC6">
            <w:pPr>
              <w:pStyle w:val="affffffff4"/>
              <w:rPr>
                <w:b/>
                <w:szCs w:val="24"/>
              </w:rPr>
            </w:pPr>
          </w:p>
        </w:tc>
      </w:tr>
      <w:tr w:rsidR="00553950" w:rsidRPr="00553950" w14:paraId="48F3E00E" w14:textId="77777777">
        <w:trPr>
          <w:trHeight w:val="311"/>
        </w:trPr>
        <w:tc>
          <w:tcPr>
            <w:tcW w:w="562" w:type="dxa"/>
            <w:vMerge/>
            <w:tcBorders>
              <w:left w:val="single" w:sz="4" w:space="0" w:color="auto"/>
              <w:right w:val="single" w:sz="4" w:space="0" w:color="auto"/>
            </w:tcBorders>
          </w:tcPr>
          <w:p w14:paraId="51921524"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C41F8F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F820D9" w14:textId="77777777" w:rsidR="00F21BC6" w:rsidRPr="00553950" w:rsidRDefault="004D71E9">
            <w:pPr>
              <w:pStyle w:val="affffffff4"/>
              <w:rPr>
                <w:b/>
                <w:bCs/>
                <w:szCs w:val="24"/>
              </w:rPr>
            </w:pPr>
            <w:r w:rsidRPr="00553950">
              <w:rPr>
                <w:b/>
                <w:bCs/>
                <w:szCs w:val="24"/>
              </w:rPr>
              <w:t>Авторизоваться под ролью «Сотрудник ГОМУ»</w:t>
            </w:r>
            <w:r w:rsidRPr="00553950">
              <w:rPr>
                <w:b/>
                <w:szCs w:val="24"/>
              </w:rPr>
              <w:t>:</w:t>
            </w:r>
          </w:p>
          <w:p w14:paraId="7F1102DD"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A7D6EA" w14:textId="77777777" w:rsidR="00F21BC6" w:rsidRPr="00553950" w:rsidRDefault="004D71E9">
            <w:r w:rsidRPr="00553950">
              <w:t xml:space="preserve">Положительным результатом проверки для </w:t>
            </w:r>
            <w:r w:rsidRPr="00553950">
              <w:rPr>
                <w:b/>
                <w:bCs/>
              </w:rPr>
              <w:t xml:space="preserve">Сотрудника ГОМУ </w:t>
            </w:r>
            <w:r w:rsidRPr="00553950">
              <w:t>является:</w:t>
            </w:r>
          </w:p>
        </w:tc>
        <w:tc>
          <w:tcPr>
            <w:tcW w:w="3402" w:type="dxa"/>
            <w:vMerge/>
            <w:tcBorders>
              <w:left w:val="single" w:sz="4" w:space="0" w:color="auto"/>
              <w:right w:val="single" w:sz="4" w:space="0" w:color="auto"/>
            </w:tcBorders>
          </w:tcPr>
          <w:p w14:paraId="23ECA7F3" w14:textId="77777777" w:rsidR="00F21BC6" w:rsidRPr="00553950" w:rsidRDefault="00F21BC6">
            <w:pPr>
              <w:pStyle w:val="affffffff4"/>
              <w:rPr>
                <w:b/>
                <w:szCs w:val="24"/>
              </w:rPr>
            </w:pPr>
          </w:p>
        </w:tc>
      </w:tr>
      <w:tr w:rsidR="00553950" w:rsidRPr="00553950" w14:paraId="36BAF41F" w14:textId="77777777">
        <w:trPr>
          <w:trHeight w:val="311"/>
        </w:trPr>
        <w:tc>
          <w:tcPr>
            <w:tcW w:w="562" w:type="dxa"/>
            <w:vMerge/>
            <w:tcBorders>
              <w:left w:val="single" w:sz="4" w:space="0" w:color="auto"/>
              <w:right w:val="single" w:sz="4" w:space="0" w:color="auto"/>
            </w:tcBorders>
          </w:tcPr>
          <w:p w14:paraId="4EE75D9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CFD4D6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8F5E6E" w14:textId="77777777" w:rsidR="00F21BC6" w:rsidRPr="00553950" w:rsidRDefault="004D71E9">
            <w:pPr>
              <w:pStyle w:val="affffffff4"/>
              <w:rPr>
                <w:szCs w:val="24"/>
              </w:rPr>
            </w:pPr>
            <w:r w:rsidRPr="00553950">
              <w:rPr>
                <w:szCs w:val="24"/>
              </w:rPr>
              <w:t>7) Выполнить действие, указанное в шаге 4;</w:t>
            </w:r>
          </w:p>
          <w:p w14:paraId="63267F05" w14:textId="77777777" w:rsidR="00F21BC6" w:rsidRPr="00553950" w:rsidRDefault="004D71E9">
            <w:pPr>
              <w:rPr>
                <w:lang w:eastAsia="ru-RU"/>
              </w:rPr>
            </w:pPr>
            <w:r w:rsidRPr="00553950">
              <w:t>В</w:t>
            </w:r>
            <w:r w:rsidRPr="00553950">
              <w:rPr>
                <w:lang w:eastAsia="ru-RU"/>
              </w:rPr>
              <w:t xml:space="preserve"> разделе «Отчеты» выбрать отчет с наименованием «Отчет по снятию с воинского учета»;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56E3D395" w14:textId="77777777" w:rsidR="00F21BC6" w:rsidRPr="00553950" w:rsidRDefault="004D71E9">
            <w:pPr>
              <w:rPr>
                <w:lang w:eastAsia="ru-RU"/>
              </w:rPr>
            </w:pPr>
            <w:r w:rsidRPr="00553950">
              <w:rPr>
                <w:lang w:eastAsia="ru-RU"/>
              </w:rPr>
              <w:t xml:space="preserve">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w:t>
            </w:r>
            <w:r w:rsidRPr="00553950">
              <w:rPr>
                <w:lang w:eastAsia="ru-RU"/>
              </w:rPr>
              <w:lastRenderedPageBreak/>
              <w:t>«Скачать»; в загрузках открыть скачанный файл и ознакомиться с данными отчета.</w:t>
            </w:r>
          </w:p>
          <w:p w14:paraId="7D38E320" w14:textId="77777777" w:rsidR="00F21BC6" w:rsidRPr="00553950" w:rsidRDefault="004D71E9">
            <w:pPr>
              <w:rPr>
                <w:lang w:eastAsia="ru-RU"/>
              </w:rPr>
            </w:pPr>
            <w:r w:rsidRPr="00553950">
              <w:t>Перейти в раздел «Аналитическая подсистема» → «Бизнес метрики»; нажать на виджет «Снятие с воинского учета». «ГИР»;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6E4754"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7 пользователю доступны для просмотра направленные Уведомления на ЕПГУ, отчет с наименованием «Отчет по снятию с воинского учета» сформирован, «Сводный отчет по уведомлению граждан (ЛК ЕПГУ)»- в пределах всех военкоматов сформирован.</w:t>
            </w:r>
          </w:p>
          <w:p w14:paraId="43B30901" w14:textId="77777777" w:rsidR="00F21BC6" w:rsidRPr="00553950" w:rsidRDefault="004D71E9">
            <w:pPr>
              <w:pStyle w:val="affffffff4"/>
            </w:pPr>
            <w:r w:rsidRPr="00553950">
              <w:t>Данные на дашборде «Бизнес метрики» компонента «Снятие с воинского учета» «ГИР</w:t>
            </w:r>
            <w:r w:rsidRPr="00553950">
              <w:rPr>
                <w:szCs w:val="24"/>
              </w:rPr>
              <w:t xml:space="preserve">» </w:t>
            </w:r>
            <w:r w:rsidRPr="00553950">
              <w:t>отображаются в соответствии с тестовыми данными и действиями, проводимыми в рамках проверки.</w:t>
            </w:r>
          </w:p>
          <w:p w14:paraId="466D3AA3" w14:textId="77777777" w:rsidR="00F21BC6" w:rsidRPr="00553950" w:rsidRDefault="00F21BC6">
            <w:pPr>
              <w:pStyle w:val="af"/>
              <w:widowControl w:val="0"/>
              <w:tabs>
                <w:tab w:val="left" w:pos="300"/>
              </w:tabs>
              <w:ind w:left="22"/>
              <w:contextualSpacing/>
            </w:pPr>
          </w:p>
        </w:tc>
        <w:tc>
          <w:tcPr>
            <w:tcW w:w="3402" w:type="dxa"/>
            <w:vMerge/>
            <w:tcBorders>
              <w:left w:val="single" w:sz="4" w:space="0" w:color="auto"/>
              <w:right w:val="single" w:sz="4" w:space="0" w:color="auto"/>
            </w:tcBorders>
          </w:tcPr>
          <w:p w14:paraId="676F5FCC" w14:textId="77777777" w:rsidR="00F21BC6" w:rsidRPr="00553950" w:rsidRDefault="00F21BC6">
            <w:pPr>
              <w:pStyle w:val="affffffff4"/>
              <w:rPr>
                <w:b/>
                <w:szCs w:val="24"/>
              </w:rPr>
            </w:pPr>
          </w:p>
        </w:tc>
      </w:tr>
      <w:tr w:rsidR="00553950" w:rsidRPr="00553950" w14:paraId="5B1098B5" w14:textId="77777777">
        <w:trPr>
          <w:trHeight w:val="311"/>
        </w:trPr>
        <w:tc>
          <w:tcPr>
            <w:tcW w:w="562" w:type="dxa"/>
            <w:vMerge/>
            <w:tcBorders>
              <w:left w:val="single" w:sz="4" w:space="0" w:color="auto"/>
              <w:right w:val="single" w:sz="4" w:space="0" w:color="auto"/>
            </w:tcBorders>
          </w:tcPr>
          <w:p w14:paraId="3D340907" w14:textId="77777777" w:rsidR="00F21BC6" w:rsidRPr="00553950" w:rsidRDefault="00F21BC6">
            <w:pPr>
              <w:pStyle w:val="af"/>
              <w:widowControl w:val="0"/>
              <w:numPr>
                <w:ilvl w:val="1"/>
                <w:numId w:val="275"/>
              </w:numPr>
              <w:suppressLineNumbers/>
              <w:ind w:right="-57"/>
              <w:contextualSpacing/>
            </w:pPr>
          </w:p>
        </w:tc>
        <w:tc>
          <w:tcPr>
            <w:tcW w:w="2415" w:type="dxa"/>
            <w:vMerge/>
            <w:tcBorders>
              <w:left w:val="single" w:sz="4" w:space="0" w:color="auto"/>
              <w:right w:val="single" w:sz="4" w:space="0" w:color="auto"/>
            </w:tcBorders>
            <w:shd w:val="clear" w:color="auto" w:fill="auto"/>
          </w:tcPr>
          <w:p w14:paraId="104B1B2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5C5C57" w14:textId="77777777" w:rsidR="00F21BC6" w:rsidRPr="00553950" w:rsidRDefault="004D71E9">
            <w:pPr>
              <w:pStyle w:val="affffffff4"/>
              <w:rPr>
                <w:b/>
                <w:bCs/>
              </w:rPr>
            </w:pPr>
            <w:r w:rsidRPr="00553950">
              <w:rPr>
                <w:b/>
                <w:bCs/>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E4F348B" w14:textId="77777777" w:rsidR="00F21BC6" w:rsidRPr="00553950" w:rsidRDefault="004D71E9">
            <w:pPr>
              <w:rPr>
                <w:b/>
              </w:rPr>
            </w:pPr>
            <w:r w:rsidRPr="00553950">
              <w:t xml:space="preserve">Положительным результатом проверки </w:t>
            </w:r>
            <w:r w:rsidRPr="00553950">
              <w:rPr>
                <w:b/>
              </w:rPr>
              <w:t>для «Наблюдателя ВК субъекта»:</w:t>
            </w:r>
          </w:p>
        </w:tc>
        <w:tc>
          <w:tcPr>
            <w:tcW w:w="3402" w:type="dxa"/>
            <w:vMerge/>
            <w:tcBorders>
              <w:left w:val="single" w:sz="4" w:space="0" w:color="auto"/>
              <w:right w:val="single" w:sz="4" w:space="0" w:color="auto"/>
            </w:tcBorders>
          </w:tcPr>
          <w:p w14:paraId="6F9FA883" w14:textId="77777777" w:rsidR="00F21BC6" w:rsidRPr="00553950" w:rsidRDefault="00F21BC6">
            <w:pPr>
              <w:pStyle w:val="affffffff4"/>
              <w:rPr>
                <w:b/>
                <w:szCs w:val="24"/>
              </w:rPr>
            </w:pPr>
          </w:p>
        </w:tc>
      </w:tr>
      <w:tr w:rsidR="00553950" w:rsidRPr="00553950" w14:paraId="65F54200" w14:textId="77777777">
        <w:trPr>
          <w:trHeight w:val="311"/>
        </w:trPr>
        <w:tc>
          <w:tcPr>
            <w:tcW w:w="562" w:type="dxa"/>
            <w:vMerge/>
            <w:tcBorders>
              <w:left w:val="single" w:sz="4" w:space="0" w:color="auto"/>
              <w:right w:val="single" w:sz="4" w:space="0" w:color="auto"/>
            </w:tcBorders>
          </w:tcPr>
          <w:p w14:paraId="26BF3FF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2064D1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6C7203A" w14:textId="77777777" w:rsidR="00F21BC6" w:rsidRPr="00553950" w:rsidRDefault="004D71E9">
            <w:pPr>
              <w:pStyle w:val="affffffff4"/>
            </w:pPr>
            <w:r w:rsidRPr="00553950">
              <w:t>8) Выполнить действие, указанное в шаге 4-5;</w:t>
            </w:r>
          </w:p>
          <w:p w14:paraId="702C1A7F" w14:textId="77777777" w:rsidR="00F21BC6" w:rsidRPr="00553950" w:rsidRDefault="004D71E9">
            <w:pPr>
              <w:pStyle w:val="affffffff4"/>
            </w:pPr>
            <w:r w:rsidRPr="00553950">
              <w:t>В разделе «Отчеты» выбрать отчет с наименованием «Отчет по снятию с воинского учета»;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67017AA3" w14:textId="77777777" w:rsidR="00F21BC6" w:rsidRPr="00553950" w:rsidRDefault="004D71E9">
            <w:pPr>
              <w:pStyle w:val="affffffff4"/>
            </w:pPr>
            <w:r w:rsidRPr="00553950">
              <w:t xml:space="preserve">В разделе «Отчеты»  выбрать отчет с наименованием «Сводный отчет по уведомлению граждан (ЛК ЕПГУ)»; в </w:t>
            </w:r>
            <w:r w:rsidRPr="00553950">
              <w:lastRenderedPageBreak/>
              <w:t>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CAACD6" w14:textId="77777777" w:rsidR="00F21BC6" w:rsidRPr="00553950" w:rsidRDefault="004D71E9">
            <w:r w:rsidRPr="00553950">
              <w:lastRenderedPageBreak/>
              <w:t xml:space="preserve">– на шаге 8 пользователю доступны для просмотра направленные Уведомления на ЕПГУ, записи Журнала пользовательских операций, формирование и просмотр «Отчета по снятию с воинского учета», «Сводного отчета по уведомлению граждан (ЛК ЕПГУ)» - </w:t>
            </w:r>
            <w:r w:rsidRPr="00553950">
              <w:rPr>
                <w:rFonts w:asciiTheme="minorHAnsi" w:eastAsiaTheme="minorHAnsi" w:hAnsiTheme="minorHAnsi" w:cstheme="minorBidi"/>
                <w:sz w:val="22"/>
                <w:szCs w:val="22"/>
              </w:rPr>
              <w:t>в</w:t>
            </w:r>
            <w:r w:rsidRPr="00553950">
              <w:t xml:space="preserve"> пределах субъекта РФ.</w:t>
            </w:r>
          </w:p>
        </w:tc>
        <w:tc>
          <w:tcPr>
            <w:tcW w:w="3402" w:type="dxa"/>
            <w:vMerge/>
            <w:tcBorders>
              <w:left w:val="single" w:sz="4" w:space="0" w:color="auto"/>
              <w:right w:val="single" w:sz="4" w:space="0" w:color="auto"/>
            </w:tcBorders>
          </w:tcPr>
          <w:p w14:paraId="00555D9F" w14:textId="77777777" w:rsidR="00F21BC6" w:rsidRPr="00553950" w:rsidRDefault="00F21BC6">
            <w:pPr>
              <w:pStyle w:val="affffffff4"/>
              <w:rPr>
                <w:b/>
                <w:szCs w:val="24"/>
              </w:rPr>
            </w:pPr>
          </w:p>
        </w:tc>
      </w:tr>
      <w:tr w:rsidR="00553950" w:rsidRPr="00553950" w14:paraId="5CE557B4" w14:textId="77777777">
        <w:trPr>
          <w:trHeight w:val="311"/>
        </w:trPr>
        <w:tc>
          <w:tcPr>
            <w:tcW w:w="562" w:type="dxa"/>
            <w:vMerge/>
            <w:tcBorders>
              <w:left w:val="single" w:sz="4" w:space="0" w:color="auto"/>
              <w:right w:val="single" w:sz="4" w:space="0" w:color="auto"/>
            </w:tcBorders>
          </w:tcPr>
          <w:p w14:paraId="0CF1DE6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5EE0CE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72D570" w14:textId="77777777" w:rsidR="00F21BC6" w:rsidRPr="00553950" w:rsidRDefault="004D71E9">
            <w:pPr>
              <w:pStyle w:val="affffffff4"/>
              <w:rPr>
                <w:b/>
                <w:bCs/>
              </w:rPr>
            </w:pPr>
            <w:r w:rsidRPr="00553950">
              <w:rPr>
                <w:b/>
                <w:bCs/>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72EE66" w14:textId="77777777" w:rsidR="00F21BC6" w:rsidRPr="00553950" w:rsidRDefault="004D71E9">
            <w:r w:rsidRPr="00553950">
              <w:t xml:space="preserve">Положительным результатом проверки </w:t>
            </w:r>
            <w:r w:rsidRPr="00553950">
              <w:rPr>
                <w:b/>
              </w:rPr>
              <w:t xml:space="preserve">для Наблюдателя штаба ВО </w:t>
            </w:r>
            <w:r w:rsidRPr="00553950">
              <w:t>является</w:t>
            </w:r>
            <w:r w:rsidRPr="00553950">
              <w:rPr>
                <w:b/>
              </w:rPr>
              <w:t>:</w:t>
            </w:r>
          </w:p>
        </w:tc>
        <w:tc>
          <w:tcPr>
            <w:tcW w:w="3402" w:type="dxa"/>
            <w:vMerge/>
            <w:tcBorders>
              <w:left w:val="single" w:sz="4" w:space="0" w:color="auto"/>
              <w:right w:val="single" w:sz="4" w:space="0" w:color="auto"/>
            </w:tcBorders>
          </w:tcPr>
          <w:p w14:paraId="2C308830" w14:textId="77777777" w:rsidR="00F21BC6" w:rsidRPr="00553950" w:rsidRDefault="00F21BC6">
            <w:pPr>
              <w:pStyle w:val="affffffff4"/>
              <w:rPr>
                <w:b/>
                <w:szCs w:val="24"/>
              </w:rPr>
            </w:pPr>
          </w:p>
        </w:tc>
      </w:tr>
      <w:tr w:rsidR="00553950" w:rsidRPr="00553950" w14:paraId="35F3D86B" w14:textId="77777777">
        <w:trPr>
          <w:trHeight w:val="311"/>
        </w:trPr>
        <w:tc>
          <w:tcPr>
            <w:tcW w:w="562" w:type="dxa"/>
            <w:vMerge/>
            <w:tcBorders>
              <w:left w:val="single" w:sz="4" w:space="0" w:color="auto"/>
              <w:right w:val="single" w:sz="4" w:space="0" w:color="auto"/>
            </w:tcBorders>
          </w:tcPr>
          <w:p w14:paraId="65626C0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BD842D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89A95F" w14:textId="77777777" w:rsidR="00F21BC6" w:rsidRPr="00553950" w:rsidRDefault="004D71E9">
            <w:pPr>
              <w:pStyle w:val="affffffff4"/>
            </w:pPr>
            <w:r w:rsidRPr="00553950">
              <w:t>9) Выполнить действие, указанное в шаге 4-5, 8</w:t>
            </w:r>
            <w:r w:rsidRPr="00553950">
              <w:rPr>
                <w:szCs w:val="24"/>
              </w:rPr>
              <w:t>(формирование отчета)</w:t>
            </w:r>
            <w:r w:rsidRPr="00553950">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3364DF" w14:textId="77777777" w:rsidR="00F21BC6" w:rsidRPr="00553950" w:rsidRDefault="004D71E9">
            <w:r w:rsidRPr="00553950">
              <w:t xml:space="preserve">–  шаге 9 пользователю доступны для просмотра направленные Уведомления на ЕПГУ, записи Журнала пользовательских операций, формирование и просмотр «Отчета по снятию с воинского учета», «Сводного отчета по уведомлению граждан (ЛК ЕПГУ)» - </w:t>
            </w:r>
            <w:r w:rsidRPr="00553950">
              <w:rPr>
                <w:rFonts w:asciiTheme="minorHAnsi" w:eastAsiaTheme="minorHAnsi" w:hAnsiTheme="minorHAnsi" w:cstheme="minorBidi"/>
                <w:sz w:val="22"/>
                <w:szCs w:val="22"/>
              </w:rPr>
              <w:t>в</w:t>
            </w:r>
            <w:r w:rsidRPr="00553950">
              <w:t xml:space="preserve"> пределах военного округа РФ.</w:t>
            </w:r>
          </w:p>
        </w:tc>
        <w:tc>
          <w:tcPr>
            <w:tcW w:w="3402" w:type="dxa"/>
            <w:vMerge/>
            <w:tcBorders>
              <w:left w:val="single" w:sz="4" w:space="0" w:color="auto"/>
              <w:right w:val="single" w:sz="4" w:space="0" w:color="auto"/>
            </w:tcBorders>
          </w:tcPr>
          <w:p w14:paraId="2CB1A42B" w14:textId="77777777" w:rsidR="00F21BC6" w:rsidRPr="00553950" w:rsidRDefault="00F21BC6">
            <w:pPr>
              <w:pStyle w:val="affffffff4"/>
              <w:rPr>
                <w:b/>
                <w:szCs w:val="24"/>
              </w:rPr>
            </w:pPr>
          </w:p>
        </w:tc>
      </w:tr>
      <w:tr w:rsidR="00553950" w:rsidRPr="00553950" w14:paraId="04E32C41" w14:textId="77777777">
        <w:trPr>
          <w:trHeight w:val="311"/>
        </w:trPr>
        <w:tc>
          <w:tcPr>
            <w:tcW w:w="562" w:type="dxa"/>
            <w:vMerge/>
            <w:tcBorders>
              <w:left w:val="single" w:sz="4" w:space="0" w:color="auto"/>
              <w:right w:val="single" w:sz="4" w:space="0" w:color="auto"/>
            </w:tcBorders>
          </w:tcPr>
          <w:p w14:paraId="66C24FB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7783CC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C155D8" w14:textId="77777777" w:rsidR="00F21BC6" w:rsidRPr="00553950" w:rsidRDefault="004D71E9">
            <w:pPr>
              <w:pStyle w:val="affffffff4"/>
              <w:rPr>
                <w:b/>
                <w:bCs/>
              </w:rPr>
            </w:pPr>
            <w:r w:rsidRPr="00553950">
              <w:rPr>
                <w:b/>
                <w:bCs/>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07235A" w14:textId="77777777" w:rsidR="00F21BC6" w:rsidRPr="00553950" w:rsidRDefault="004D71E9">
            <w:pPr>
              <w:rPr>
                <w:b/>
              </w:rPr>
            </w:pPr>
            <w:r w:rsidRPr="00553950">
              <w:t xml:space="preserve">Положительным результатом проверки </w:t>
            </w:r>
            <w:r w:rsidRPr="00553950">
              <w:rPr>
                <w:b/>
              </w:rPr>
              <w:t xml:space="preserve">для Наблюдателя ГОМУ </w:t>
            </w:r>
            <w:r w:rsidRPr="00553950">
              <w:t>является</w:t>
            </w:r>
            <w:r w:rsidRPr="00553950">
              <w:rPr>
                <w:b/>
              </w:rPr>
              <w:t>:</w:t>
            </w:r>
          </w:p>
        </w:tc>
        <w:tc>
          <w:tcPr>
            <w:tcW w:w="3402" w:type="dxa"/>
            <w:vMerge/>
            <w:tcBorders>
              <w:left w:val="single" w:sz="4" w:space="0" w:color="auto"/>
              <w:right w:val="single" w:sz="4" w:space="0" w:color="auto"/>
            </w:tcBorders>
          </w:tcPr>
          <w:p w14:paraId="2AE3EC0B" w14:textId="77777777" w:rsidR="00F21BC6" w:rsidRPr="00553950" w:rsidRDefault="00F21BC6">
            <w:pPr>
              <w:pStyle w:val="affffffff4"/>
              <w:rPr>
                <w:b/>
                <w:szCs w:val="24"/>
              </w:rPr>
            </w:pPr>
          </w:p>
        </w:tc>
      </w:tr>
      <w:tr w:rsidR="00553950" w:rsidRPr="00553950" w14:paraId="63F3A004" w14:textId="77777777">
        <w:trPr>
          <w:trHeight w:val="311"/>
        </w:trPr>
        <w:tc>
          <w:tcPr>
            <w:tcW w:w="562" w:type="dxa"/>
            <w:vMerge/>
            <w:tcBorders>
              <w:left w:val="single" w:sz="4" w:space="0" w:color="auto"/>
              <w:right w:val="single" w:sz="4" w:space="0" w:color="auto"/>
            </w:tcBorders>
          </w:tcPr>
          <w:p w14:paraId="1A256D5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8DF7CA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BD6C9B" w14:textId="77777777" w:rsidR="00F21BC6" w:rsidRPr="00553950" w:rsidRDefault="004D71E9">
            <w:pPr>
              <w:pStyle w:val="affffffff4"/>
              <w:numPr>
                <w:ilvl w:val="0"/>
                <w:numId w:val="262"/>
              </w:numPr>
              <w:rPr>
                <w:b/>
                <w:bCs/>
                <w:szCs w:val="24"/>
              </w:rPr>
            </w:pPr>
            <w:r w:rsidRPr="00553950">
              <w:rPr>
                <w:szCs w:val="24"/>
              </w:rPr>
              <w:t>Выполнить действие, указанное в шаге 4-5,7 (формирование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DFC45A9" w14:textId="77777777" w:rsidR="00F21BC6" w:rsidRPr="00553950" w:rsidRDefault="004D71E9">
            <w:pPr>
              <w:pStyle w:val="affffffff4"/>
              <w:rPr>
                <w:szCs w:val="24"/>
              </w:rPr>
            </w:pPr>
            <w:r w:rsidRPr="00553950">
              <w:t>– на шаге 10 пользователю доступны для просмотра направленные Уведомления на ЕПГУ, записи Журнала пользовательских операций, формирование и просмотр «Отчета по снятию с воинского учета», «Сводного отчета по уведомлению граждан (ЛК ЕПГУ)»- в пределах всех военкоматов.</w:t>
            </w:r>
          </w:p>
        </w:tc>
        <w:tc>
          <w:tcPr>
            <w:tcW w:w="3402" w:type="dxa"/>
            <w:vMerge/>
            <w:tcBorders>
              <w:left w:val="single" w:sz="4" w:space="0" w:color="auto"/>
              <w:right w:val="single" w:sz="4" w:space="0" w:color="auto"/>
            </w:tcBorders>
          </w:tcPr>
          <w:p w14:paraId="72092594" w14:textId="77777777" w:rsidR="00F21BC6" w:rsidRPr="00553950" w:rsidRDefault="00F21BC6">
            <w:pPr>
              <w:pStyle w:val="affffffff4"/>
              <w:rPr>
                <w:b/>
                <w:szCs w:val="24"/>
              </w:rPr>
            </w:pPr>
          </w:p>
        </w:tc>
      </w:tr>
      <w:tr w:rsidR="00553950" w:rsidRPr="00553950" w14:paraId="1A27D389" w14:textId="77777777">
        <w:trPr>
          <w:trHeight w:val="311"/>
        </w:trPr>
        <w:tc>
          <w:tcPr>
            <w:tcW w:w="562" w:type="dxa"/>
            <w:vMerge/>
            <w:tcBorders>
              <w:left w:val="single" w:sz="4" w:space="0" w:color="auto"/>
              <w:right w:val="single" w:sz="4" w:space="0" w:color="auto"/>
            </w:tcBorders>
          </w:tcPr>
          <w:p w14:paraId="144EA00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75E1FE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FBE32C"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7):</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46F689"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7 на ЕПГУ </w:t>
            </w:r>
            <w:r w:rsidRPr="00553950">
              <w:rPr>
                <w:szCs w:val="24"/>
              </w:rPr>
              <w:t>является:</w:t>
            </w:r>
          </w:p>
        </w:tc>
        <w:tc>
          <w:tcPr>
            <w:tcW w:w="3402" w:type="dxa"/>
            <w:vMerge/>
            <w:tcBorders>
              <w:left w:val="single" w:sz="4" w:space="0" w:color="auto"/>
              <w:right w:val="single" w:sz="4" w:space="0" w:color="auto"/>
            </w:tcBorders>
          </w:tcPr>
          <w:p w14:paraId="4F6CC0A8" w14:textId="77777777" w:rsidR="00F21BC6" w:rsidRPr="00553950" w:rsidRDefault="00F21BC6">
            <w:pPr>
              <w:pStyle w:val="affffffff4"/>
              <w:rPr>
                <w:b/>
                <w:szCs w:val="24"/>
              </w:rPr>
            </w:pPr>
          </w:p>
        </w:tc>
      </w:tr>
      <w:tr w:rsidR="00553950" w:rsidRPr="00553950" w14:paraId="2DE21D33" w14:textId="77777777">
        <w:trPr>
          <w:trHeight w:val="311"/>
        </w:trPr>
        <w:tc>
          <w:tcPr>
            <w:tcW w:w="562" w:type="dxa"/>
            <w:vMerge/>
            <w:tcBorders>
              <w:left w:val="single" w:sz="4" w:space="0" w:color="auto"/>
              <w:bottom w:val="single" w:sz="4" w:space="0" w:color="auto"/>
              <w:right w:val="single" w:sz="4" w:space="0" w:color="auto"/>
            </w:tcBorders>
          </w:tcPr>
          <w:p w14:paraId="04EAF4D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4BF3C7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7804838" w14:textId="77777777" w:rsidR="00F21BC6" w:rsidRPr="00553950" w:rsidRDefault="004D71E9">
            <w:pPr>
              <w:pStyle w:val="affffffff4"/>
              <w:numPr>
                <w:ilvl w:val="0"/>
                <w:numId w:val="262"/>
              </w:numPr>
              <w:rPr>
                <w:szCs w:val="24"/>
              </w:rPr>
            </w:pPr>
            <w:r w:rsidRPr="00553950">
              <w:rPr>
                <w:szCs w:val="24"/>
              </w:rPr>
              <w:t>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5F911F" w14:textId="77777777" w:rsidR="00F21BC6" w:rsidRPr="00553950" w:rsidRDefault="004D71E9">
            <w:pPr>
              <w:pStyle w:val="affffffff4"/>
              <w:rPr>
                <w:szCs w:val="24"/>
              </w:rPr>
            </w:pPr>
            <w:r w:rsidRPr="00553950">
              <w:rPr>
                <w:szCs w:val="24"/>
              </w:rPr>
              <w:t>– на шаге 11 поступление уведомления в личный кабинет гражданина на ЕПГУ о снятии с воинского учета.</w:t>
            </w:r>
          </w:p>
          <w:p w14:paraId="604F00A4" w14:textId="77777777" w:rsidR="00F21BC6" w:rsidRPr="00553950" w:rsidRDefault="004D71E9">
            <w:pPr>
              <w:pStyle w:val="affffffff4"/>
              <w:rPr>
                <w:b/>
                <w:bCs/>
                <w:szCs w:val="24"/>
              </w:rPr>
            </w:pPr>
            <w:r w:rsidRPr="00553950">
              <w:rPr>
                <w:b/>
                <w:bCs/>
                <w:szCs w:val="24"/>
              </w:rPr>
              <w:t>Текст Уведомления:</w:t>
            </w:r>
          </w:p>
          <w:p w14:paraId="51D87E20" w14:textId="77777777" w:rsidR="00F21BC6" w:rsidRPr="00553950" w:rsidRDefault="004D71E9">
            <w:pPr>
              <w:pStyle w:val="affffffff4"/>
              <w:rPr>
                <w:szCs w:val="24"/>
              </w:rPr>
            </w:pPr>
            <w:r w:rsidRPr="00553950">
              <w:rPr>
                <w:szCs w:val="24"/>
              </w:rPr>
              <w:t>Уведомление о снятии с воинского учета</w:t>
            </w:r>
          </w:p>
          <w:p w14:paraId="796B76B3" w14:textId="77777777" w:rsidR="00F21BC6" w:rsidRPr="00553950" w:rsidRDefault="004D71E9">
            <w:pPr>
              <w:pStyle w:val="affffffff4"/>
              <w:rPr>
                <w:szCs w:val="24"/>
              </w:rPr>
            </w:pPr>
            <w:r w:rsidRPr="00553950">
              <w:rPr>
                <w:szCs w:val="24"/>
              </w:rPr>
              <w:t>&lt;Имя, Отчество&gt;</w:t>
            </w:r>
          </w:p>
          <w:p w14:paraId="2AB5B281" w14:textId="77777777" w:rsidR="00F21BC6" w:rsidRPr="00553950" w:rsidRDefault="004D71E9">
            <w:pPr>
              <w:tabs>
                <w:tab w:val="left" w:pos="851"/>
              </w:tabs>
            </w:pPr>
            <w:r w:rsidRPr="00553950">
              <w:t>Вы сняты с воинского учета</w:t>
            </w:r>
          </w:p>
          <w:p w14:paraId="178DD3E9" w14:textId="77777777" w:rsidR="00F21BC6" w:rsidRPr="00553950" w:rsidRDefault="004D71E9">
            <w:r w:rsidRPr="00553950">
              <w:t xml:space="preserve">Для получения дополнительной информации вы можете запросить выписку из Реестра воинского учета в личном кабинете Реестра повесток </w:t>
            </w:r>
          </w:p>
        </w:tc>
        <w:tc>
          <w:tcPr>
            <w:tcW w:w="3402" w:type="dxa"/>
            <w:vMerge/>
            <w:tcBorders>
              <w:left w:val="single" w:sz="4" w:space="0" w:color="auto"/>
              <w:bottom w:val="single" w:sz="4" w:space="0" w:color="auto"/>
              <w:right w:val="single" w:sz="4" w:space="0" w:color="auto"/>
            </w:tcBorders>
          </w:tcPr>
          <w:p w14:paraId="37074B57" w14:textId="77777777" w:rsidR="00F21BC6" w:rsidRPr="00553950" w:rsidRDefault="00F21BC6">
            <w:pPr>
              <w:pStyle w:val="affffffff4"/>
              <w:rPr>
                <w:b/>
                <w:szCs w:val="24"/>
              </w:rPr>
            </w:pPr>
          </w:p>
        </w:tc>
      </w:tr>
      <w:tr w:rsidR="00553950" w:rsidRPr="00553950" w14:paraId="0D5C69A1" w14:textId="77777777">
        <w:trPr>
          <w:trHeight w:val="311"/>
        </w:trPr>
        <w:tc>
          <w:tcPr>
            <w:tcW w:w="562" w:type="dxa"/>
            <w:vMerge w:val="restart"/>
            <w:tcBorders>
              <w:top w:val="single" w:sz="4" w:space="0" w:color="auto"/>
              <w:left w:val="single" w:sz="4" w:space="0" w:color="auto"/>
              <w:right w:val="single" w:sz="4" w:space="0" w:color="auto"/>
            </w:tcBorders>
          </w:tcPr>
          <w:p w14:paraId="56870A23" w14:textId="77777777" w:rsidR="00F21BC6" w:rsidRPr="00553950" w:rsidRDefault="004D71E9">
            <w:pPr>
              <w:pStyle w:val="af"/>
              <w:widowControl w:val="0"/>
              <w:numPr>
                <w:ilvl w:val="2"/>
                <w:numId w:val="275"/>
              </w:numPr>
              <w:suppressLineNumbers/>
              <w:ind w:left="57" w:right="-57"/>
              <w:contextualSpacing/>
            </w:pPr>
            <w:r w:rsidRPr="00553950">
              <w:t>40.</w:t>
            </w:r>
          </w:p>
        </w:tc>
        <w:tc>
          <w:tcPr>
            <w:tcW w:w="2415" w:type="dxa"/>
            <w:vMerge w:val="restart"/>
            <w:tcBorders>
              <w:top w:val="single" w:sz="4" w:space="0" w:color="auto"/>
              <w:left w:val="single" w:sz="4" w:space="0" w:color="auto"/>
              <w:right w:val="single" w:sz="4" w:space="0" w:color="auto"/>
            </w:tcBorders>
            <w:shd w:val="clear" w:color="auto" w:fill="auto"/>
          </w:tcPr>
          <w:p w14:paraId="159CCE0A" w14:textId="77777777" w:rsidR="00F21BC6" w:rsidRPr="00553950" w:rsidRDefault="004D71E9">
            <w:pPr>
              <w:pStyle w:val="affffffff4"/>
              <w:rPr>
                <w:szCs w:val="24"/>
              </w:rPr>
            </w:pPr>
            <w:r w:rsidRPr="00553950">
              <w:rPr>
                <w:szCs w:val="24"/>
              </w:rPr>
              <w:t xml:space="preserve">Проверка снятия с воинского учета при </w:t>
            </w:r>
            <w:r w:rsidRPr="00553950">
              <w:rPr>
                <w:szCs w:val="24"/>
              </w:rPr>
              <w:lastRenderedPageBreak/>
              <w:t>поступлении сведений от граждан по заявлению с ЕПГУ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9909A2" w14:textId="77777777" w:rsidR="00F21BC6" w:rsidRPr="00553950" w:rsidRDefault="004D71E9">
            <w:pPr>
              <w:pStyle w:val="affffffff4"/>
              <w:jc w:val="both"/>
              <w:rPr>
                <w:b/>
                <w:szCs w:val="24"/>
              </w:rPr>
            </w:pPr>
            <w:r w:rsidRPr="00553950">
              <w:rPr>
                <w:b/>
                <w:szCs w:val="24"/>
              </w:rPr>
              <w:lastRenderedPageBreak/>
              <w:t>Авторизоваться на ЕПГУ</w:t>
            </w:r>
            <w:r w:rsidRPr="00553950">
              <w:t xml:space="preserve"> </w:t>
            </w:r>
            <w:r w:rsidRPr="00553950">
              <w:rPr>
                <w:b/>
                <w:bCs/>
              </w:rPr>
              <w:t>под учетной записью</w:t>
            </w:r>
            <w:r w:rsidRPr="00553950">
              <w:t xml:space="preserve"> </w:t>
            </w:r>
            <w:r w:rsidRPr="00553950">
              <w:rPr>
                <w:b/>
                <w:szCs w:val="24"/>
              </w:rPr>
              <w:t xml:space="preserve">физического лица (гражданина </w:t>
            </w:r>
            <w:r w:rsidRPr="00553950">
              <w:rPr>
                <w:b/>
                <w:szCs w:val="24"/>
              </w:rPr>
              <w:lastRenderedPageBreak/>
              <w:t>РФ):</w:t>
            </w:r>
          </w:p>
          <w:p w14:paraId="791367EF"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8874517" w14:textId="77777777" w:rsidR="00F21BC6" w:rsidRPr="00553950" w:rsidRDefault="00F21BC6">
            <w:pPr>
              <w:pStyle w:val="affffffff4"/>
              <w:rPr>
                <w:szCs w:val="24"/>
              </w:rPr>
            </w:pPr>
          </w:p>
        </w:tc>
        <w:tc>
          <w:tcPr>
            <w:tcW w:w="3402" w:type="dxa"/>
            <w:vMerge w:val="restart"/>
            <w:tcBorders>
              <w:top w:val="single" w:sz="4" w:space="0" w:color="auto"/>
              <w:left w:val="single" w:sz="4" w:space="0" w:color="auto"/>
              <w:right w:val="single" w:sz="4" w:space="0" w:color="auto"/>
            </w:tcBorders>
          </w:tcPr>
          <w:p w14:paraId="78727A90" w14:textId="77777777" w:rsidR="00F21BC6" w:rsidRPr="00553950" w:rsidRDefault="004D71E9">
            <w:pPr>
              <w:pStyle w:val="affffffff4"/>
              <w:rPr>
                <w:b/>
                <w:szCs w:val="24"/>
              </w:rPr>
            </w:pPr>
            <w:r w:rsidRPr="00553950">
              <w:rPr>
                <w:b/>
                <w:szCs w:val="24"/>
              </w:rPr>
              <w:t>Предварительные условия:</w:t>
            </w:r>
          </w:p>
          <w:p w14:paraId="5AD4E637" w14:textId="77777777" w:rsidR="00F21BC6" w:rsidRPr="00553950" w:rsidRDefault="004D71E9">
            <w:pPr>
              <w:pStyle w:val="affffffff4"/>
              <w:rPr>
                <w:bCs/>
                <w:szCs w:val="24"/>
              </w:rPr>
            </w:pPr>
            <w:r w:rsidRPr="00553950">
              <w:rPr>
                <w:szCs w:val="24"/>
              </w:rPr>
              <w:t xml:space="preserve">В проверке используются </w:t>
            </w:r>
            <w:r w:rsidRPr="00553950">
              <w:rPr>
                <w:szCs w:val="24"/>
              </w:rPr>
              <w:lastRenderedPageBreak/>
              <w:t xml:space="preserve">данные гражданина </w:t>
            </w:r>
            <w:r w:rsidRPr="00553950">
              <w:rPr>
                <w:bCs/>
                <w:szCs w:val="24"/>
              </w:rPr>
              <w:t>9</w:t>
            </w:r>
          </w:p>
          <w:p w14:paraId="3490A838" w14:textId="77777777" w:rsidR="00F21BC6" w:rsidRPr="00553950" w:rsidRDefault="00F21BC6">
            <w:pPr>
              <w:pStyle w:val="affffffff4"/>
              <w:rPr>
                <w:b/>
                <w:szCs w:val="24"/>
              </w:rPr>
            </w:pPr>
          </w:p>
          <w:p w14:paraId="2C9236D3" w14:textId="77777777" w:rsidR="00F21BC6" w:rsidRPr="00553950" w:rsidRDefault="004D71E9">
            <w:pPr>
              <w:pStyle w:val="affffffff4"/>
              <w:numPr>
                <w:ilvl w:val="0"/>
                <w:numId w:val="125"/>
              </w:numPr>
              <w:tabs>
                <w:tab w:val="left" w:pos="318"/>
              </w:tabs>
              <w:ind w:left="34" w:firstLine="0"/>
              <w:rPr>
                <w:szCs w:val="24"/>
              </w:rPr>
            </w:pPr>
            <w:r w:rsidRPr="00553950">
              <w:rPr>
                <w:szCs w:val="24"/>
              </w:rPr>
              <w:t>Учетная запись в ЕСИА физического лица (гражданина РФ);</w:t>
            </w:r>
          </w:p>
          <w:p w14:paraId="004E0543" w14:textId="77777777" w:rsidR="00F21BC6" w:rsidRPr="00553950" w:rsidRDefault="004D71E9">
            <w:pPr>
              <w:pStyle w:val="affffffff4"/>
              <w:numPr>
                <w:ilvl w:val="0"/>
                <w:numId w:val="125"/>
              </w:numPr>
              <w:tabs>
                <w:tab w:val="left" w:pos="321"/>
              </w:tabs>
              <w:ind w:left="34" w:firstLine="0"/>
              <w:rPr>
                <w:szCs w:val="24"/>
              </w:rPr>
            </w:pPr>
            <w:r w:rsidRPr="00553950">
              <w:rPr>
                <w:szCs w:val="24"/>
              </w:rPr>
              <w:t xml:space="preserve">Гражданин, состоящий на воинском учете в ЕРВУ. </w:t>
            </w:r>
          </w:p>
          <w:p w14:paraId="4C2C8F31" w14:textId="77777777" w:rsidR="00F21BC6" w:rsidRPr="00553950" w:rsidRDefault="00F21BC6">
            <w:pPr>
              <w:pStyle w:val="affffffff4"/>
              <w:rPr>
                <w:szCs w:val="24"/>
              </w:rPr>
            </w:pPr>
          </w:p>
          <w:p w14:paraId="647E18F3" w14:textId="77777777" w:rsidR="00F21BC6" w:rsidRPr="00553950" w:rsidRDefault="004D71E9">
            <w:pPr>
              <w:pStyle w:val="affffffff4"/>
              <w:rPr>
                <w:szCs w:val="24"/>
              </w:rPr>
            </w:pPr>
            <w:r w:rsidRPr="00553950">
              <w:rPr>
                <w:szCs w:val="24"/>
              </w:rPr>
              <w:t>Пользователи с назначенными ролями:</w:t>
            </w:r>
          </w:p>
          <w:p w14:paraId="54901BCF" w14:textId="77777777" w:rsidR="00F21BC6" w:rsidRPr="00553950" w:rsidRDefault="004D71E9">
            <w:pPr>
              <w:pStyle w:val="affffffff4"/>
              <w:numPr>
                <w:ilvl w:val="0"/>
                <w:numId w:val="125"/>
              </w:numPr>
              <w:tabs>
                <w:tab w:val="left" w:pos="321"/>
              </w:tabs>
              <w:ind w:left="34" w:firstLine="0"/>
              <w:rPr>
                <w:szCs w:val="24"/>
              </w:rPr>
            </w:pPr>
            <w:r w:rsidRPr="00553950">
              <w:rPr>
                <w:szCs w:val="24"/>
              </w:rPr>
              <w:t xml:space="preserve">Специалист ВК по обработке заявлений. </w:t>
            </w:r>
          </w:p>
          <w:p w14:paraId="3787C5DE" w14:textId="77777777" w:rsidR="00F21BC6" w:rsidRPr="00553950" w:rsidRDefault="004D71E9">
            <w:pPr>
              <w:pStyle w:val="affffffff4"/>
              <w:numPr>
                <w:ilvl w:val="0"/>
                <w:numId w:val="125"/>
              </w:numPr>
              <w:tabs>
                <w:tab w:val="left" w:pos="321"/>
              </w:tabs>
              <w:ind w:left="34" w:firstLine="0"/>
              <w:rPr>
                <w:szCs w:val="24"/>
              </w:rPr>
            </w:pPr>
            <w:r w:rsidRPr="00553950">
              <w:rPr>
                <w:szCs w:val="24"/>
              </w:rPr>
              <w:t xml:space="preserve">Специалист ВК по воинскому учету. </w:t>
            </w:r>
          </w:p>
          <w:p w14:paraId="6EBE9E2D" w14:textId="77777777" w:rsidR="00F21BC6" w:rsidRPr="00553950" w:rsidRDefault="004D71E9">
            <w:pPr>
              <w:pStyle w:val="affffffff4"/>
              <w:numPr>
                <w:ilvl w:val="0"/>
                <w:numId w:val="125"/>
              </w:numPr>
              <w:tabs>
                <w:tab w:val="left" w:pos="321"/>
              </w:tabs>
              <w:ind w:left="34" w:firstLine="0"/>
              <w:rPr>
                <w:szCs w:val="24"/>
              </w:rPr>
            </w:pPr>
            <w:r w:rsidRPr="00553950">
              <w:rPr>
                <w:szCs w:val="24"/>
              </w:rPr>
              <w:t xml:space="preserve">Военный комиссар. </w:t>
            </w:r>
          </w:p>
          <w:p w14:paraId="21C71DF5" w14:textId="77777777" w:rsidR="00F21BC6" w:rsidRPr="00553950" w:rsidRDefault="004D71E9">
            <w:pPr>
              <w:pStyle w:val="affffffff4"/>
              <w:numPr>
                <w:ilvl w:val="0"/>
                <w:numId w:val="125"/>
              </w:numPr>
              <w:tabs>
                <w:tab w:val="left" w:pos="321"/>
              </w:tabs>
              <w:ind w:left="34" w:firstLine="0"/>
              <w:rPr>
                <w:szCs w:val="24"/>
              </w:rPr>
            </w:pPr>
            <w:r w:rsidRPr="00553950">
              <w:rPr>
                <w:szCs w:val="24"/>
              </w:rPr>
              <w:t>Сотрудник ГОМУ.</w:t>
            </w:r>
          </w:p>
          <w:p w14:paraId="6ED51259"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ВК субъекта</w:t>
            </w:r>
          </w:p>
          <w:p w14:paraId="7F2DD212"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штаба ВО</w:t>
            </w:r>
          </w:p>
          <w:p w14:paraId="1BE0F28E"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ГОМУ</w:t>
            </w:r>
          </w:p>
          <w:p w14:paraId="1FC5E85C" w14:textId="77777777" w:rsidR="00F21BC6" w:rsidRPr="00553950" w:rsidRDefault="00F21BC6">
            <w:pPr>
              <w:pStyle w:val="affffffff4"/>
              <w:rPr>
                <w:szCs w:val="24"/>
              </w:rPr>
            </w:pPr>
          </w:p>
          <w:p w14:paraId="066FE2CC" w14:textId="77777777" w:rsidR="00F21BC6" w:rsidRPr="00553950" w:rsidRDefault="00F21BC6">
            <w:pPr>
              <w:pStyle w:val="affffffff4"/>
              <w:rPr>
                <w:b/>
                <w:szCs w:val="24"/>
              </w:rPr>
            </w:pPr>
          </w:p>
        </w:tc>
      </w:tr>
      <w:tr w:rsidR="00553950" w:rsidRPr="00553950" w14:paraId="15D6328E" w14:textId="77777777">
        <w:trPr>
          <w:trHeight w:val="311"/>
        </w:trPr>
        <w:tc>
          <w:tcPr>
            <w:tcW w:w="562" w:type="dxa"/>
            <w:vMerge/>
            <w:tcBorders>
              <w:left w:val="single" w:sz="4" w:space="0" w:color="auto"/>
              <w:right w:val="single" w:sz="4" w:space="0" w:color="auto"/>
            </w:tcBorders>
          </w:tcPr>
          <w:p w14:paraId="2D4CFDD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DB2C4F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3C44B3" w14:textId="77777777" w:rsidR="00F21BC6" w:rsidRPr="00553950" w:rsidRDefault="004D71E9">
            <w:pPr>
              <w:pStyle w:val="affffffff4"/>
              <w:jc w:val="both"/>
              <w:rPr>
                <w:szCs w:val="24"/>
              </w:rPr>
            </w:pPr>
            <w:r w:rsidRPr="00553950">
              <w:rPr>
                <w:szCs w:val="24"/>
              </w:rPr>
              <w:t>1) Подать заявление на ЕПГУ по цели «Подать документы для снятия с воинского учета.</w:t>
            </w:r>
          </w:p>
          <w:p w14:paraId="79246DC0"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5936015"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tcPr>
          <w:p w14:paraId="01D9A687" w14:textId="77777777" w:rsidR="00F21BC6" w:rsidRPr="00553950" w:rsidRDefault="00F21BC6">
            <w:pPr>
              <w:pStyle w:val="affffffff4"/>
              <w:rPr>
                <w:b/>
                <w:szCs w:val="24"/>
              </w:rPr>
            </w:pPr>
          </w:p>
        </w:tc>
      </w:tr>
      <w:tr w:rsidR="00553950" w:rsidRPr="00553950" w14:paraId="4D1E72F9" w14:textId="77777777">
        <w:trPr>
          <w:trHeight w:val="311"/>
        </w:trPr>
        <w:tc>
          <w:tcPr>
            <w:tcW w:w="562" w:type="dxa"/>
            <w:vMerge/>
            <w:tcBorders>
              <w:left w:val="single" w:sz="4" w:space="0" w:color="auto"/>
              <w:right w:val="single" w:sz="4" w:space="0" w:color="auto"/>
            </w:tcBorders>
          </w:tcPr>
          <w:p w14:paraId="555E3D3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B5E55D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101F88" w14:textId="77777777" w:rsidR="00F21BC6" w:rsidRPr="00553950" w:rsidRDefault="004D71E9">
            <w:pPr>
              <w:pStyle w:val="affffffff4"/>
              <w:jc w:val="both"/>
              <w:rPr>
                <w:b/>
                <w:szCs w:val="24"/>
              </w:rPr>
            </w:pPr>
            <w:r w:rsidRPr="00553950">
              <w:rPr>
                <w:b/>
                <w:szCs w:val="24"/>
              </w:rPr>
              <w:t>Авторизоваться под ролью «Специалист ВК по обработке заявлений»: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9652A3" w14:textId="77777777" w:rsidR="00F21BC6" w:rsidRPr="00553950" w:rsidRDefault="004D71E9">
            <w:pPr>
              <w:contextualSpacing/>
              <w:rPr>
                <w:b/>
              </w:rPr>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right w:val="single" w:sz="4" w:space="0" w:color="auto"/>
            </w:tcBorders>
          </w:tcPr>
          <w:p w14:paraId="27ED13D4" w14:textId="77777777" w:rsidR="00F21BC6" w:rsidRPr="00553950" w:rsidRDefault="00F21BC6">
            <w:pPr>
              <w:pStyle w:val="affffffff4"/>
              <w:rPr>
                <w:b/>
                <w:szCs w:val="24"/>
              </w:rPr>
            </w:pPr>
          </w:p>
        </w:tc>
      </w:tr>
      <w:tr w:rsidR="00553950" w:rsidRPr="00553950" w14:paraId="7F11DAB1" w14:textId="77777777">
        <w:trPr>
          <w:trHeight w:val="311"/>
        </w:trPr>
        <w:tc>
          <w:tcPr>
            <w:tcW w:w="562" w:type="dxa"/>
            <w:vMerge/>
            <w:tcBorders>
              <w:left w:val="single" w:sz="4" w:space="0" w:color="auto"/>
              <w:right w:val="single" w:sz="4" w:space="0" w:color="auto"/>
            </w:tcBorders>
          </w:tcPr>
          <w:p w14:paraId="242D94D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3B3186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BAFDC9" w14:textId="77777777" w:rsidR="00F21BC6" w:rsidRPr="00553950" w:rsidRDefault="004D71E9">
            <w:pPr>
              <w:pStyle w:val="affffffff4"/>
              <w:jc w:val="both"/>
              <w:rPr>
                <w:szCs w:val="24"/>
              </w:rPr>
            </w:pPr>
            <w:r w:rsidRPr="00553950">
              <w:rPr>
                <w:szCs w:val="24"/>
              </w:rPr>
              <w:t>2) В разделе «Заявления» выбрать ФИО гражданина и последовательно нажать кнопки:</w:t>
            </w:r>
          </w:p>
          <w:p w14:paraId="08A6B282" w14:textId="77777777" w:rsidR="00F21BC6" w:rsidRPr="00553950" w:rsidRDefault="004D71E9">
            <w:pPr>
              <w:pStyle w:val="affffffff4"/>
              <w:numPr>
                <w:ilvl w:val="0"/>
                <w:numId w:val="161"/>
              </w:numPr>
              <w:tabs>
                <w:tab w:val="left" w:pos="276"/>
              </w:tabs>
              <w:ind w:left="0" w:firstLine="0"/>
              <w:jc w:val="both"/>
              <w:rPr>
                <w:szCs w:val="24"/>
              </w:rPr>
            </w:pPr>
            <w:r w:rsidRPr="00553950">
              <w:rPr>
                <w:szCs w:val="24"/>
              </w:rPr>
              <w:t>«Назначить на себя»;</w:t>
            </w:r>
          </w:p>
          <w:p w14:paraId="7E1AD853" w14:textId="77777777" w:rsidR="00F21BC6" w:rsidRPr="00553950" w:rsidRDefault="004D71E9">
            <w:pPr>
              <w:pStyle w:val="affffffff4"/>
              <w:numPr>
                <w:ilvl w:val="0"/>
                <w:numId w:val="161"/>
              </w:numPr>
              <w:tabs>
                <w:tab w:val="left" w:pos="276"/>
              </w:tabs>
              <w:ind w:left="0" w:firstLine="0"/>
              <w:jc w:val="both"/>
              <w:rPr>
                <w:szCs w:val="24"/>
              </w:rPr>
            </w:pPr>
            <w:r w:rsidRPr="00553950">
              <w:rPr>
                <w:szCs w:val="24"/>
              </w:rPr>
              <w:t>«Перейти к регистрации»;</w:t>
            </w:r>
          </w:p>
          <w:p w14:paraId="66E9E3B5" w14:textId="77777777" w:rsidR="00F21BC6" w:rsidRPr="00553950" w:rsidRDefault="004D71E9">
            <w:pPr>
              <w:pStyle w:val="affffffff4"/>
              <w:numPr>
                <w:ilvl w:val="0"/>
                <w:numId w:val="161"/>
              </w:numPr>
              <w:tabs>
                <w:tab w:val="left" w:pos="276"/>
              </w:tabs>
              <w:ind w:left="0" w:firstLine="0"/>
              <w:jc w:val="both"/>
              <w:rPr>
                <w:szCs w:val="24"/>
              </w:rPr>
            </w:pPr>
            <w:r w:rsidRPr="00553950">
              <w:rPr>
                <w:szCs w:val="24"/>
              </w:rPr>
              <w:t>«Зарегистрировать».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D184D3" w14:textId="77777777" w:rsidR="00F21BC6" w:rsidRPr="00553950" w:rsidRDefault="004D71E9">
            <w:pPr>
              <w:contextualSpacing/>
            </w:pPr>
            <w:r w:rsidRPr="00553950">
              <w:t>– на шаге 2 заявление поступило в раздел «Заявления», заявление зарегистрировано.</w:t>
            </w:r>
          </w:p>
        </w:tc>
        <w:tc>
          <w:tcPr>
            <w:tcW w:w="3402" w:type="dxa"/>
            <w:vMerge/>
            <w:tcBorders>
              <w:left w:val="single" w:sz="4" w:space="0" w:color="auto"/>
              <w:right w:val="single" w:sz="4" w:space="0" w:color="auto"/>
            </w:tcBorders>
          </w:tcPr>
          <w:p w14:paraId="41E165F9" w14:textId="77777777" w:rsidR="00F21BC6" w:rsidRPr="00553950" w:rsidRDefault="00F21BC6">
            <w:pPr>
              <w:pStyle w:val="affffffff4"/>
              <w:rPr>
                <w:b/>
                <w:szCs w:val="24"/>
              </w:rPr>
            </w:pPr>
          </w:p>
        </w:tc>
      </w:tr>
      <w:tr w:rsidR="00553950" w:rsidRPr="00553950" w14:paraId="3B6C7A22" w14:textId="77777777">
        <w:trPr>
          <w:trHeight w:val="311"/>
        </w:trPr>
        <w:tc>
          <w:tcPr>
            <w:tcW w:w="562" w:type="dxa"/>
            <w:vMerge/>
            <w:tcBorders>
              <w:left w:val="single" w:sz="4" w:space="0" w:color="auto"/>
              <w:right w:val="single" w:sz="4" w:space="0" w:color="auto"/>
            </w:tcBorders>
          </w:tcPr>
          <w:p w14:paraId="6AFFC55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41889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212247" w14:textId="77777777" w:rsidR="00F21BC6" w:rsidRPr="00553950" w:rsidRDefault="004D71E9">
            <w:pPr>
              <w:pStyle w:val="affffffff4"/>
              <w:jc w:val="both"/>
              <w:rPr>
                <w:b/>
                <w:szCs w:val="24"/>
              </w:rPr>
            </w:pPr>
            <w:r w:rsidRPr="00553950">
              <w:rPr>
                <w:b/>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42CE485" w14:textId="77777777" w:rsidR="00F21BC6" w:rsidRPr="00553950" w:rsidRDefault="004D71E9">
            <w:pPr>
              <w:contextualSpacing/>
              <w:rPr>
                <w:b/>
              </w:rPr>
            </w:pPr>
            <w:r w:rsidRPr="00553950">
              <w:t>Положительным результатом проверки для</w:t>
            </w:r>
            <w:r w:rsidRPr="00553950">
              <w:rPr>
                <w:b/>
              </w:rPr>
              <w:t xml:space="preserve"> Специалиста ВК по воинскому учету </w:t>
            </w:r>
            <w:r w:rsidRPr="00553950">
              <w:t>является</w:t>
            </w:r>
            <w:r w:rsidRPr="00553950">
              <w:rPr>
                <w:b/>
              </w:rPr>
              <w:t>:</w:t>
            </w:r>
          </w:p>
        </w:tc>
        <w:tc>
          <w:tcPr>
            <w:tcW w:w="3402" w:type="dxa"/>
            <w:vMerge/>
            <w:tcBorders>
              <w:left w:val="single" w:sz="4" w:space="0" w:color="auto"/>
              <w:right w:val="single" w:sz="4" w:space="0" w:color="auto"/>
            </w:tcBorders>
          </w:tcPr>
          <w:p w14:paraId="29479D5B" w14:textId="77777777" w:rsidR="00F21BC6" w:rsidRPr="00553950" w:rsidRDefault="00F21BC6">
            <w:pPr>
              <w:pStyle w:val="affffffff4"/>
              <w:rPr>
                <w:b/>
                <w:szCs w:val="24"/>
              </w:rPr>
            </w:pPr>
          </w:p>
        </w:tc>
      </w:tr>
      <w:tr w:rsidR="00553950" w:rsidRPr="00553950" w14:paraId="02FB2389" w14:textId="77777777">
        <w:trPr>
          <w:trHeight w:val="311"/>
        </w:trPr>
        <w:tc>
          <w:tcPr>
            <w:tcW w:w="562" w:type="dxa"/>
            <w:vMerge/>
            <w:tcBorders>
              <w:left w:val="single" w:sz="4" w:space="0" w:color="auto"/>
              <w:right w:val="single" w:sz="4" w:space="0" w:color="auto"/>
            </w:tcBorders>
          </w:tcPr>
          <w:p w14:paraId="4B964E8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04F8BA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AC5942" w14:textId="77777777" w:rsidR="00F21BC6" w:rsidRPr="00553950" w:rsidRDefault="004D71E9">
            <w:pPr>
              <w:pStyle w:val="affffffff4"/>
              <w:rPr>
                <w:szCs w:val="24"/>
              </w:rPr>
            </w:pPr>
            <w:r w:rsidRPr="00553950">
              <w:rPr>
                <w:szCs w:val="24"/>
              </w:rPr>
              <w:t xml:space="preserve">3) В разделе «Отчеты» выбрать отчет с наименованием «Отчет по снятию с воинского учета»;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w:t>
            </w:r>
            <w:r w:rsidRPr="00553950">
              <w:rPr>
                <w:szCs w:val="24"/>
              </w:rPr>
              <w:lastRenderedPageBreak/>
              <w:t>«Скачать»;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E91489" w14:textId="77777777" w:rsidR="00F21BC6" w:rsidRPr="00553950" w:rsidRDefault="004D71E9">
            <w:pPr>
              <w:tabs>
                <w:tab w:val="left" w:pos="300"/>
              </w:tabs>
            </w:pPr>
            <w:r w:rsidRPr="00553950">
              <w:lastRenderedPageBreak/>
              <w:t>– на шаге 3 отчет с наименованием «Отчет по снятию с воинского учета» не сформирован, в столбце «Действия» появляется запись «Нет данных»;</w:t>
            </w:r>
          </w:p>
        </w:tc>
        <w:tc>
          <w:tcPr>
            <w:tcW w:w="3402" w:type="dxa"/>
            <w:vMerge/>
            <w:tcBorders>
              <w:left w:val="single" w:sz="4" w:space="0" w:color="auto"/>
              <w:right w:val="single" w:sz="4" w:space="0" w:color="auto"/>
            </w:tcBorders>
          </w:tcPr>
          <w:p w14:paraId="14C5CAA0" w14:textId="77777777" w:rsidR="00F21BC6" w:rsidRPr="00553950" w:rsidRDefault="00F21BC6">
            <w:pPr>
              <w:pStyle w:val="affffffff4"/>
              <w:rPr>
                <w:b/>
                <w:szCs w:val="24"/>
              </w:rPr>
            </w:pPr>
          </w:p>
        </w:tc>
      </w:tr>
      <w:tr w:rsidR="00553950" w:rsidRPr="00553950" w14:paraId="395B48C0" w14:textId="77777777">
        <w:trPr>
          <w:trHeight w:val="311"/>
        </w:trPr>
        <w:tc>
          <w:tcPr>
            <w:tcW w:w="562" w:type="dxa"/>
            <w:vMerge/>
            <w:tcBorders>
              <w:left w:val="single" w:sz="4" w:space="0" w:color="auto"/>
              <w:right w:val="single" w:sz="4" w:space="0" w:color="auto"/>
            </w:tcBorders>
          </w:tcPr>
          <w:p w14:paraId="778EF63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28885B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A7E468D" w14:textId="77777777" w:rsidR="00F21BC6" w:rsidRPr="00553950" w:rsidRDefault="004D71E9">
            <w:pPr>
              <w:pStyle w:val="affffffff4"/>
              <w:rPr>
                <w:szCs w:val="24"/>
              </w:rPr>
            </w:pPr>
            <w:r w:rsidRPr="00553950">
              <w:rPr>
                <w:szCs w:val="24"/>
              </w:rPr>
              <w:t>4) В разделе «Ведение учета» → подразделе «Снятие с учета» выбрать ФИО гражданина.</w:t>
            </w:r>
          </w:p>
          <w:p w14:paraId="296541E0" w14:textId="77777777" w:rsidR="00F21BC6" w:rsidRPr="00553950" w:rsidRDefault="004D71E9">
            <w:pPr>
              <w:pStyle w:val="affffffff4"/>
              <w:numPr>
                <w:ilvl w:val="0"/>
                <w:numId w:val="161"/>
              </w:numPr>
              <w:tabs>
                <w:tab w:val="left" w:pos="288"/>
              </w:tabs>
              <w:ind w:left="0" w:firstLine="0"/>
              <w:rPr>
                <w:szCs w:val="24"/>
              </w:rPr>
            </w:pPr>
            <w:r w:rsidRPr="00553950">
              <w:rPr>
                <w:szCs w:val="24"/>
              </w:rPr>
              <w:t>Нажать кнопку «Снять с учета» в карточке гражданина;</w:t>
            </w:r>
          </w:p>
          <w:p w14:paraId="2C9D0020" w14:textId="77777777" w:rsidR="00F21BC6" w:rsidRPr="00553950" w:rsidRDefault="004D71E9">
            <w:pPr>
              <w:pStyle w:val="affffffff4"/>
              <w:numPr>
                <w:ilvl w:val="0"/>
                <w:numId w:val="161"/>
              </w:numPr>
              <w:tabs>
                <w:tab w:val="left" w:pos="288"/>
              </w:tabs>
              <w:ind w:left="0" w:firstLine="0"/>
              <w:rPr>
                <w:szCs w:val="24"/>
              </w:rPr>
            </w:pPr>
            <w:r w:rsidRPr="00553950">
              <w:rPr>
                <w:szCs w:val="24"/>
              </w:rPr>
              <w:t>Сформировать решение о снятии с воинского учета.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E1A859F" w14:textId="77777777" w:rsidR="00F21BC6" w:rsidRPr="00553950" w:rsidRDefault="004D71E9">
            <w:pPr>
              <w:contextualSpacing/>
            </w:pPr>
            <w:r w:rsidRPr="00553950">
              <w:t>– на шаге 4 формирование проекта решения о снятии с воинского учета выполнено.</w:t>
            </w:r>
          </w:p>
          <w:p w14:paraId="7A84EEDD"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tcPr>
          <w:p w14:paraId="58CC86C6" w14:textId="77777777" w:rsidR="00F21BC6" w:rsidRPr="00553950" w:rsidRDefault="00F21BC6">
            <w:pPr>
              <w:pStyle w:val="affffffff4"/>
              <w:rPr>
                <w:b/>
                <w:szCs w:val="24"/>
              </w:rPr>
            </w:pPr>
          </w:p>
        </w:tc>
      </w:tr>
      <w:tr w:rsidR="00553950" w:rsidRPr="00553950" w14:paraId="42AB3167" w14:textId="77777777">
        <w:trPr>
          <w:trHeight w:val="311"/>
        </w:trPr>
        <w:tc>
          <w:tcPr>
            <w:tcW w:w="562" w:type="dxa"/>
            <w:vMerge/>
            <w:tcBorders>
              <w:left w:val="single" w:sz="4" w:space="0" w:color="auto"/>
              <w:right w:val="single" w:sz="4" w:space="0" w:color="auto"/>
            </w:tcBorders>
          </w:tcPr>
          <w:p w14:paraId="7E02BA0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9A774E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3DDF4C" w14:textId="77777777" w:rsidR="00F21BC6" w:rsidRPr="00553950" w:rsidRDefault="004D71E9">
            <w:pPr>
              <w:pStyle w:val="affffffff4"/>
              <w:jc w:val="both"/>
              <w:rPr>
                <w:b/>
                <w:szCs w:val="24"/>
              </w:rPr>
            </w:pPr>
            <w:r w:rsidRPr="00553950">
              <w:rPr>
                <w:b/>
                <w:szCs w:val="24"/>
              </w:rPr>
              <w:t>Авторизоваться под ролью «Военный комиссар»:</w:t>
            </w:r>
          </w:p>
          <w:p w14:paraId="38AC44B8"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D52614" w14:textId="77777777" w:rsidR="00F21BC6" w:rsidRPr="00553950" w:rsidRDefault="004D71E9">
            <w:pPr>
              <w:contextualSpacing/>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right w:val="single" w:sz="4" w:space="0" w:color="auto"/>
            </w:tcBorders>
          </w:tcPr>
          <w:p w14:paraId="6322A1EF" w14:textId="77777777" w:rsidR="00F21BC6" w:rsidRPr="00553950" w:rsidRDefault="00F21BC6">
            <w:pPr>
              <w:pStyle w:val="affffffff4"/>
              <w:rPr>
                <w:b/>
                <w:szCs w:val="24"/>
              </w:rPr>
            </w:pPr>
          </w:p>
        </w:tc>
      </w:tr>
      <w:tr w:rsidR="00553950" w:rsidRPr="00553950" w14:paraId="2DE6FABC" w14:textId="77777777">
        <w:trPr>
          <w:trHeight w:val="311"/>
        </w:trPr>
        <w:tc>
          <w:tcPr>
            <w:tcW w:w="562" w:type="dxa"/>
            <w:vMerge/>
            <w:tcBorders>
              <w:left w:val="single" w:sz="4" w:space="0" w:color="auto"/>
              <w:right w:val="single" w:sz="4" w:space="0" w:color="auto"/>
            </w:tcBorders>
          </w:tcPr>
          <w:p w14:paraId="3C93259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416F92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0608C48" w14:textId="77777777" w:rsidR="00F21BC6" w:rsidRPr="00553950" w:rsidRDefault="004D71E9">
            <w:pPr>
              <w:pStyle w:val="affffffff4"/>
              <w:jc w:val="both"/>
              <w:rPr>
                <w:szCs w:val="24"/>
              </w:rPr>
            </w:pPr>
            <w:r w:rsidRPr="00553950">
              <w:rPr>
                <w:szCs w:val="24"/>
              </w:rPr>
              <w:t xml:space="preserve">5)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02F2749C" w14:textId="77777777" w:rsidR="00F21BC6" w:rsidRPr="00553950" w:rsidRDefault="004D71E9">
            <w:pPr>
              <w:pStyle w:val="affffffff4"/>
              <w:numPr>
                <w:ilvl w:val="0"/>
                <w:numId w:val="161"/>
              </w:numPr>
              <w:tabs>
                <w:tab w:val="left" w:pos="276"/>
              </w:tabs>
              <w:ind w:left="0" w:firstLine="0"/>
              <w:jc w:val="both"/>
              <w:rPr>
                <w:szCs w:val="24"/>
              </w:rPr>
            </w:pPr>
            <w:r w:rsidRPr="00553950">
              <w:rPr>
                <w:szCs w:val="24"/>
              </w:rPr>
              <w:t>Нажать кнопку «Подписание»;</w:t>
            </w:r>
          </w:p>
          <w:p w14:paraId="2A703EF8" w14:textId="77777777" w:rsidR="00F21BC6" w:rsidRPr="00553950" w:rsidRDefault="004D71E9">
            <w:pPr>
              <w:pStyle w:val="affffffff4"/>
              <w:numPr>
                <w:ilvl w:val="0"/>
                <w:numId w:val="161"/>
              </w:numPr>
              <w:tabs>
                <w:tab w:val="left" w:pos="276"/>
              </w:tabs>
              <w:ind w:left="0" w:firstLine="0"/>
              <w:jc w:val="both"/>
              <w:rPr>
                <w:szCs w:val="24"/>
              </w:rPr>
            </w:pPr>
            <w:r w:rsidRPr="00553950">
              <w:rPr>
                <w:szCs w:val="24"/>
              </w:rPr>
              <w:t>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2C6FB6" w14:textId="77777777" w:rsidR="00F21BC6" w:rsidRPr="00553950" w:rsidRDefault="004D71E9">
            <w:pPr>
              <w:pStyle w:val="affffffff4"/>
              <w:rPr>
                <w:szCs w:val="24"/>
              </w:rPr>
            </w:pPr>
            <w:r w:rsidRPr="00553950">
              <w:rPr>
                <w:szCs w:val="24"/>
              </w:rPr>
              <w:t>– на шаге 5 подписание решений о постановке на воинский учет.</w:t>
            </w:r>
          </w:p>
          <w:p w14:paraId="56C66BC3" w14:textId="77777777" w:rsidR="00F21BC6" w:rsidRPr="00553950" w:rsidRDefault="00F21BC6">
            <w:pPr>
              <w:contextualSpacing/>
            </w:pPr>
          </w:p>
        </w:tc>
        <w:tc>
          <w:tcPr>
            <w:tcW w:w="3402" w:type="dxa"/>
            <w:vMerge/>
            <w:tcBorders>
              <w:left w:val="single" w:sz="4" w:space="0" w:color="auto"/>
              <w:right w:val="single" w:sz="4" w:space="0" w:color="auto"/>
            </w:tcBorders>
          </w:tcPr>
          <w:p w14:paraId="1520FF18" w14:textId="77777777" w:rsidR="00F21BC6" w:rsidRPr="00553950" w:rsidRDefault="00F21BC6">
            <w:pPr>
              <w:pStyle w:val="affffffff4"/>
              <w:rPr>
                <w:b/>
                <w:szCs w:val="24"/>
              </w:rPr>
            </w:pPr>
          </w:p>
        </w:tc>
      </w:tr>
      <w:tr w:rsidR="00553950" w:rsidRPr="00553950" w14:paraId="712E9BE9" w14:textId="77777777">
        <w:trPr>
          <w:trHeight w:val="311"/>
        </w:trPr>
        <w:tc>
          <w:tcPr>
            <w:tcW w:w="562" w:type="dxa"/>
            <w:vMerge/>
            <w:tcBorders>
              <w:left w:val="single" w:sz="4" w:space="0" w:color="auto"/>
              <w:right w:val="single" w:sz="4" w:space="0" w:color="auto"/>
            </w:tcBorders>
          </w:tcPr>
          <w:p w14:paraId="112DCEE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567F84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AD36CE" w14:textId="77777777" w:rsidR="00F21BC6" w:rsidRPr="00553950" w:rsidRDefault="004D71E9">
            <w:pPr>
              <w:pStyle w:val="affffffff4"/>
              <w:rPr>
                <w:szCs w:val="24"/>
              </w:rPr>
            </w:pPr>
            <w:r w:rsidRPr="00553950">
              <w:rPr>
                <w:szCs w:val="24"/>
              </w:rPr>
              <w:t>6) В разделе «Внешний обмен» → «Уведомления на ЕПГУ» просмотреть направленные уведомление «О снятии с воинского учета»;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01C4358" w14:textId="77777777" w:rsidR="00F21BC6" w:rsidRPr="00553950" w:rsidRDefault="004D71E9">
            <w:pPr>
              <w:contextualSpacing/>
            </w:pPr>
            <w:r w:rsidRPr="00553950">
              <w:t>– на шаге 6 в разделе «Внешний обмен» → «Уведомления на ЕПГУ» по гражданину уведомление «Уведомление о снятии с воинского учета» в статусе «Доставлено»;</w:t>
            </w:r>
          </w:p>
        </w:tc>
        <w:tc>
          <w:tcPr>
            <w:tcW w:w="3402" w:type="dxa"/>
            <w:vMerge/>
            <w:tcBorders>
              <w:left w:val="single" w:sz="4" w:space="0" w:color="auto"/>
              <w:right w:val="single" w:sz="4" w:space="0" w:color="auto"/>
            </w:tcBorders>
          </w:tcPr>
          <w:p w14:paraId="47505DE3" w14:textId="77777777" w:rsidR="00F21BC6" w:rsidRPr="00553950" w:rsidRDefault="00F21BC6">
            <w:pPr>
              <w:pStyle w:val="affffffff4"/>
              <w:rPr>
                <w:b/>
                <w:szCs w:val="24"/>
              </w:rPr>
            </w:pPr>
          </w:p>
        </w:tc>
      </w:tr>
      <w:tr w:rsidR="00553950" w:rsidRPr="00553950" w14:paraId="2DC65620" w14:textId="77777777">
        <w:trPr>
          <w:trHeight w:val="311"/>
        </w:trPr>
        <w:tc>
          <w:tcPr>
            <w:tcW w:w="562" w:type="dxa"/>
            <w:vMerge/>
            <w:tcBorders>
              <w:left w:val="single" w:sz="4" w:space="0" w:color="auto"/>
              <w:right w:val="single" w:sz="4" w:space="0" w:color="auto"/>
            </w:tcBorders>
          </w:tcPr>
          <w:p w14:paraId="242040A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45D9FE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6CB910C" w14:textId="77777777" w:rsidR="00F21BC6" w:rsidRPr="00553950" w:rsidRDefault="004D71E9">
            <w:pPr>
              <w:pStyle w:val="affffffff4"/>
              <w:jc w:val="both"/>
              <w:rPr>
                <w:szCs w:val="24"/>
              </w:rPr>
            </w:pPr>
            <w:r w:rsidRPr="00553950">
              <w:rPr>
                <w:szCs w:val="24"/>
              </w:rPr>
              <w:t>7)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A883B13" w14:textId="77777777" w:rsidR="00F21BC6" w:rsidRPr="00553950" w:rsidRDefault="004D71E9">
            <w:pPr>
              <w:contextualSpacing/>
            </w:pPr>
            <w:r w:rsidRPr="00553950">
              <w:t>– на шаге 7 просмотр действий пользователей в Журнале пользовательских операций».</w:t>
            </w:r>
          </w:p>
        </w:tc>
        <w:tc>
          <w:tcPr>
            <w:tcW w:w="3402" w:type="dxa"/>
            <w:vMerge/>
            <w:tcBorders>
              <w:left w:val="single" w:sz="4" w:space="0" w:color="auto"/>
              <w:right w:val="single" w:sz="4" w:space="0" w:color="auto"/>
            </w:tcBorders>
          </w:tcPr>
          <w:p w14:paraId="774F06D7" w14:textId="77777777" w:rsidR="00F21BC6" w:rsidRPr="00553950" w:rsidRDefault="00F21BC6">
            <w:pPr>
              <w:pStyle w:val="affffffff4"/>
              <w:rPr>
                <w:b/>
                <w:szCs w:val="24"/>
              </w:rPr>
            </w:pPr>
          </w:p>
        </w:tc>
      </w:tr>
      <w:tr w:rsidR="00553950" w:rsidRPr="00553950" w14:paraId="61425781" w14:textId="77777777">
        <w:trPr>
          <w:trHeight w:val="311"/>
        </w:trPr>
        <w:tc>
          <w:tcPr>
            <w:tcW w:w="562" w:type="dxa"/>
            <w:vMerge/>
            <w:tcBorders>
              <w:left w:val="single" w:sz="4" w:space="0" w:color="auto"/>
              <w:right w:val="single" w:sz="4" w:space="0" w:color="auto"/>
            </w:tcBorders>
          </w:tcPr>
          <w:p w14:paraId="2CE2D26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4ADBB6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FAB13C" w14:textId="77777777" w:rsidR="00F21BC6" w:rsidRPr="00553950" w:rsidRDefault="004D71E9">
            <w:pPr>
              <w:pStyle w:val="affffffff4"/>
              <w:rPr>
                <w:b/>
                <w:bCs/>
                <w:szCs w:val="24"/>
              </w:rPr>
            </w:pPr>
            <w:r w:rsidRPr="00553950">
              <w:rPr>
                <w:b/>
                <w:bCs/>
                <w:szCs w:val="24"/>
              </w:rPr>
              <w:t>Авторизоваться под ролью «Сотрудник ГОМУ»</w:t>
            </w:r>
            <w:r w:rsidRPr="00553950">
              <w:rPr>
                <w:b/>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76E36B2" w14:textId="77777777" w:rsidR="00F21BC6" w:rsidRPr="00553950" w:rsidRDefault="004D71E9">
            <w:r w:rsidRPr="00553950">
              <w:t xml:space="preserve">Положительным результатом проверки для </w:t>
            </w:r>
            <w:r w:rsidRPr="00553950">
              <w:rPr>
                <w:b/>
                <w:bCs/>
              </w:rPr>
              <w:t xml:space="preserve">Сотрудника ГОМУ </w:t>
            </w:r>
            <w:r w:rsidRPr="00553950">
              <w:t>является:</w:t>
            </w:r>
          </w:p>
        </w:tc>
        <w:tc>
          <w:tcPr>
            <w:tcW w:w="3402" w:type="dxa"/>
            <w:vMerge/>
            <w:tcBorders>
              <w:left w:val="single" w:sz="4" w:space="0" w:color="auto"/>
              <w:right w:val="single" w:sz="4" w:space="0" w:color="auto"/>
            </w:tcBorders>
          </w:tcPr>
          <w:p w14:paraId="7A3513B7" w14:textId="77777777" w:rsidR="00F21BC6" w:rsidRPr="00553950" w:rsidRDefault="00F21BC6">
            <w:pPr>
              <w:pStyle w:val="affffffff4"/>
              <w:rPr>
                <w:b/>
                <w:szCs w:val="24"/>
              </w:rPr>
            </w:pPr>
          </w:p>
        </w:tc>
      </w:tr>
      <w:tr w:rsidR="00553950" w:rsidRPr="00553950" w14:paraId="778B5930" w14:textId="77777777">
        <w:trPr>
          <w:trHeight w:val="311"/>
        </w:trPr>
        <w:tc>
          <w:tcPr>
            <w:tcW w:w="562" w:type="dxa"/>
            <w:vMerge/>
            <w:tcBorders>
              <w:left w:val="single" w:sz="4" w:space="0" w:color="auto"/>
              <w:right w:val="single" w:sz="4" w:space="0" w:color="auto"/>
            </w:tcBorders>
          </w:tcPr>
          <w:p w14:paraId="4923CBC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D4E4C7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D76424" w14:textId="77777777" w:rsidR="00F21BC6" w:rsidRPr="00553950" w:rsidRDefault="004D71E9">
            <w:pPr>
              <w:pStyle w:val="affffffff4"/>
              <w:numPr>
                <w:ilvl w:val="0"/>
                <w:numId w:val="271"/>
              </w:numPr>
              <w:jc w:val="both"/>
              <w:rPr>
                <w:szCs w:val="24"/>
              </w:rPr>
            </w:pPr>
            <w:r w:rsidRPr="00553950">
              <w:rPr>
                <w:szCs w:val="24"/>
              </w:rPr>
              <w:t>В разделе «Отчеты» выбрать отчет с наименованием «Отчет по снятию с воинского учета»;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452991DE" w14:textId="77777777" w:rsidR="00F21BC6" w:rsidRPr="00553950" w:rsidRDefault="004D71E9">
            <w:pPr>
              <w:rPr>
                <w:lang w:eastAsia="ru-RU"/>
              </w:rPr>
            </w:pPr>
            <w:r w:rsidRPr="00553950">
              <w:rPr>
                <w:lang w:eastAsia="ru-RU"/>
              </w:rPr>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66CDD4DA" w14:textId="77777777" w:rsidR="00F21BC6" w:rsidRPr="00553950" w:rsidRDefault="004D71E9">
            <w:pPr>
              <w:rPr>
                <w:lang w:eastAsia="ru-RU"/>
              </w:rPr>
            </w:pPr>
            <w:r w:rsidRPr="00553950">
              <w:rPr>
                <w:lang w:eastAsia="ru-RU"/>
              </w:rPr>
              <w:t xml:space="preserve">Перейти в раздел «Аналитическая подсистема» → «Бизнес метрики»; нажать на виджет «Снятие с воинского учета». </w:t>
            </w:r>
            <w:r w:rsidRPr="00553950">
              <w:rPr>
                <w:lang w:eastAsia="ru-RU"/>
              </w:rPr>
              <w:lastRenderedPageBreak/>
              <w:t>«ЕПГУ»;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6B9BEC"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8 отчет с наименованием «Отчет по снятию с воинского учета» сформирован, «Сводный отчет по уведомлению граждан (ЛК ЕПГУ)», заполнен столбец «Доставлено».</w:t>
            </w:r>
          </w:p>
          <w:p w14:paraId="18494F5B" w14:textId="77777777" w:rsidR="00F21BC6" w:rsidRPr="00553950" w:rsidRDefault="004D71E9">
            <w:pPr>
              <w:pStyle w:val="af"/>
              <w:widowControl w:val="0"/>
              <w:tabs>
                <w:tab w:val="left" w:pos="300"/>
              </w:tabs>
              <w:ind w:left="22"/>
              <w:contextualSpacing/>
            </w:pPr>
            <w:r w:rsidRPr="00553950">
              <w:t>Данные на дашборде «Бизнес метрики» компонента «Снятие с воинского учета» «ГИР» отображаются в соответствии с тестовыми данными и действиями, проводимыми в рамках проверки.</w:t>
            </w:r>
          </w:p>
          <w:p w14:paraId="4F760663" w14:textId="77777777" w:rsidR="00F21BC6" w:rsidRPr="00553950" w:rsidRDefault="00F21BC6">
            <w:pPr>
              <w:pStyle w:val="af"/>
              <w:widowControl w:val="0"/>
              <w:tabs>
                <w:tab w:val="left" w:pos="300"/>
              </w:tabs>
              <w:ind w:left="22"/>
              <w:contextualSpacing/>
            </w:pPr>
          </w:p>
          <w:p w14:paraId="7DDFEF5F" w14:textId="77777777" w:rsidR="00F21BC6" w:rsidRPr="00553950" w:rsidRDefault="00F21BC6">
            <w:pPr>
              <w:contextualSpacing/>
            </w:pPr>
          </w:p>
        </w:tc>
        <w:tc>
          <w:tcPr>
            <w:tcW w:w="3402" w:type="dxa"/>
            <w:vMerge/>
            <w:tcBorders>
              <w:left w:val="single" w:sz="4" w:space="0" w:color="auto"/>
              <w:right w:val="single" w:sz="4" w:space="0" w:color="auto"/>
            </w:tcBorders>
          </w:tcPr>
          <w:p w14:paraId="12EF0B26" w14:textId="77777777" w:rsidR="00F21BC6" w:rsidRPr="00553950" w:rsidRDefault="00F21BC6">
            <w:pPr>
              <w:pStyle w:val="affffffff4"/>
              <w:rPr>
                <w:b/>
                <w:szCs w:val="24"/>
              </w:rPr>
            </w:pPr>
          </w:p>
        </w:tc>
      </w:tr>
      <w:tr w:rsidR="00553950" w:rsidRPr="00553950" w14:paraId="7894EB27" w14:textId="77777777">
        <w:trPr>
          <w:trHeight w:val="311"/>
        </w:trPr>
        <w:tc>
          <w:tcPr>
            <w:tcW w:w="562" w:type="dxa"/>
            <w:vMerge/>
            <w:tcBorders>
              <w:left w:val="single" w:sz="4" w:space="0" w:color="auto"/>
              <w:right w:val="single" w:sz="4" w:space="0" w:color="auto"/>
            </w:tcBorders>
          </w:tcPr>
          <w:p w14:paraId="37E982F8"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45239B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7DD2BD" w14:textId="77777777" w:rsidR="00F21BC6" w:rsidRPr="00553950" w:rsidRDefault="004D71E9">
            <w:pPr>
              <w:pStyle w:val="affffffff4"/>
              <w:rPr>
                <w:b/>
                <w:szCs w:val="24"/>
              </w:rPr>
            </w:pPr>
            <w:r w:rsidRPr="00553950">
              <w:rPr>
                <w:b/>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0A76A6" w14:textId="77777777" w:rsidR="00F21BC6" w:rsidRPr="00553950" w:rsidRDefault="004D71E9">
            <w:pPr>
              <w:pStyle w:val="affffffff4"/>
              <w:rPr>
                <w:b/>
              </w:rPr>
            </w:pPr>
            <w:r w:rsidRPr="00553950">
              <w:t xml:space="preserve">Положительным результатом проверки </w:t>
            </w:r>
            <w:r w:rsidRPr="00553950">
              <w:rPr>
                <w:b/>
              </w:rPr>
              <w:t>для «Наблюдателя ВК субъекта»:</w:t>
            </w:r>
          </w:p>
        </w:tc>
        <w:tc>
          <w:tcPr>
            <w:tcW w:w="3402" w:type="dxa"/>
            <w:vMerge/>
            <w:tcBorders>
              <w:left w:val="single" w:sz="4" w:space="0" w:color="auto"/>
              <w:right w:val="single" w:sz="4" w:space="0" w:color="auto"/>
            </w:tcBorders>
          </w:tcPr>
          <w:p w14:paraId="03769DEB" w14:textId="77777777" w:rsidR="00F21BC6" w:rsidRPr="00553950" w:rsidRDefault="00F21BC6">
            <w:pPr>
              <w:pStyle w:val="affffffff4"/>
              <w:rPr>
                <w:b/>
                <w:szCs w:val="24"/>
              </w:rPr>
            </w:pPr>
          </w:p>
        </w:tc>
      </w:tr>
      <w:tr w:rsidR="00553950" w:rsidRPr="00553950" w14:paraId="709A5003" w14:textId="77777777">
        <w:trPr>
          <w:trHeight w:val="311"/>
        </w:trPr>
        <w:tc>
          <w:tcPr>
            <w:tcW w:w="562" w:type="dxa"/>
            <w:vMerge/>
            <w:tcBorders>
              <w:left w:val="single" w:sz="4" w:space="0" w:color="auto"/>
              <w:right w:val="single" w:sz="4" w:space="0" w:color="auto"/>
            </w:tcBorders>
          </w:tcPr>
          <w:p w14:paraId="040E2C8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ECE3C1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E3EF0F" w14:textId="77777777" w:rsidR="00F21BC6" w:rsidRPr="00553950" w:rsidRDefault="004D71E9">
            <w:pPr>
              <w:pStyle w:val="affffffff4"/>
              <w:rPr>
                <w:szCs w:val="24"/>
              </w:rPr>
            </w:pPr>
            <w:r w:rsidRPr="00553950">
              <w:rPr>
                <w:szCs w:val="24"/>
              </w:rPr>
              <w:t>9) Выполнить действие, указанное в шаге 2, 6-7;</w:t>
            </w:r>
          </w:p>
          <w:p w14:paraId="1B56EED7" w14:textId="77777777" w:rsidR="00F21BC6" w:rsidRPr="00553950" w:rsidRDefault="004D71E9">
            <w:pPr>
              <w:pStyle w:val="affffffff4"/>
              <w:rPr>
                <w:szCs w:val="24"/>
              </w:rPr>
            </w:pPr>
            <w:r w:rsidRPr="00553950">
              <w:rPr>
                <w:szCs w:val="24"/>
              </w:rPr>
              <w:t>В разделе «Отчеты» выбрать отчет с наименованием «Отчет по снятию с воинского учета»; в открывшемся окне нажать на кнопку «+ Создать отчет»; 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1156028" w14:textId="77777777" w:rsidR="00F21BC6" w:rsidRPr="00553950" w:rsidRDefault="004D71E9">
            <w:pPr>
              <w:contextualSpacing/>
            </w:pPr>
            <w:r w:rsidRPr="00553950">
              <w:t>– на шаге 9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«Отчета по снятию с воинского учета».</w:t>
            </w:r>
          </w:p>
        </w:tc>
        <w:tc>
          <w:tcPr>
            <w:tcW w:w="3402" w:type="dxa"/>
            <w:vMerge/>
            <w:tcBorders>
              <w:left w:val="single" w:sz="4" w:space="0" w:color="auto"/>
              <w:right w:val="single" w:sz="4" w:space="0" w:color="auto"/>
            </w:tcBorders>
          </w:tcPr>
          <w:p w14:paraId="5C16C542" w14:textId="77777777" w:rsidR="00F21BC6" w:rsidRPr="00553950" w:rsidRDefault="00F21BC6">
            <w:pPr>
              <w:pStyle w:val="affffffff4"/>
              <w:rPr>
                <w:b/>
                <w:szCs w:val="24"/>
              </w:rPr>
            </w:pPr>
          </w:p>
        </w:tc>
      </w:tr>
      <w:tr w:rsidR="00553950" w:rsidRPr="00553950" w14:paraId="621F9FB4" w14:textId="77777777">
        <w:trPr>
          <w:trHeight w:val="311"/>
        </w:trPr>
        <w:tc>
          <w:tcPr>
            <w:tcW w:w="562" w:type="dxa"/>
            <w:vMerge/>
            <w:tcBorders>
              <w:left w:val="single" w:sz="4" w:space="0" w:color="auto"/>
              <w:right w:val="single" w:sz="4" w:space="0" w:color="auto"/>
            </w:tcBorders>
          </w:tcPr>
          <w:p w14:paraId="6AFC778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2825A5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D1D0BF" w14:textId="77777777" w:rsidR="00F21BC6" w:rsidRPr="00553950" w:rsidRDefault="004D71E9">
            <w:pPr>
              <w:pStyle w:val="affffffff4"/>
              <w:rPr>
                <w:b/>
                <w:szCs w:val="24"/>
              </w:rPr>
            </w:pPr>
            <w:r w:rsidRPr="00553950">
              <w:rPr>
                <w:b/>
                <w:szCs w:val="24"/>
              </w:rPr>
              <w:t>Авторизоваться под ролью «Наблюдатель штаба ВО»:</w:t>
            </w:r>
          </w:p>
          <w:p w14:paraId="4541E7F5"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C6C812B" w14:textId="77777777" w:rsidR="00F21BC6" w:rsidRPr="00553950" w:rsidRDefault="004D71E9">
            <w:pPr>
              <w:contextualSpacing/>
            </w:pPr>
            <w:r w:rsidRPr="00553950">
              <w:t xml:space="preserve">Положительным результатом проверки </w:t>
            </w:r>
            <w:r w:rsidRPr="00553950">
              <w:rPr>
                <w:b/>
              </w:rPr>
              <w:t xml:space="preserve">для Наблюдателя штаба ВО </w:t>
            </w:r>
            <w:r w:rsidRPr="00553950">
              <w:t>является</w:t>
            </w:r>
            <w:r w:rsidRPr="00553950">
              <w:rPr>
                <w:b/>
              </w:rPr>
              <w:t>:</w:t>
            </w:r>
          </w:p>
        </w:tc>
        <w:tc>
          <w:tcPr>
            <w:tcW w:w="3402" w:type="dxa"/>
            <w:vMerge/>
            <w:tcBorders>
              <w:left w:val="single" w:sz="4" w:space="0" w:color="auto"/>
              <w:right w:val="single" w:sz="4" w:space="0" w:color="auto"/>
            </w:tcBorders>
          </w:tcPr>
          <w:p w14:paraId="39A3F5F6" w14:textId="77777777" w:rsidR="00F21BC6" w:rsidRPr="00553950" w:rsidRDefault="00F21BC6">
            <w:pPr>
              <w:pStyle w:val="affffffff4"/>
              <w:rPr>
                <w:b/>
                <w:szCs w:val="24"/>
              </w:rPr>
            </w:pPr>
          </w:p>
        </w:tc>
      </w:tr>
      <w:tr w:rsidR="00553950" w:rsidRPr="00553950" w14:paraId="741E71A2" w14:textId="77777777">
        <w:trPr>
          <w:trHeight w:val="311"/>
        </w:trPr>
        <w:tc>
          <w:tcPr>
            <w:tcW w:w="562" w:type="dxa"/>
            <w:vMerge/>
            <w:tcBorders>
              <w:left w:val="single" w:sz="4" w:space="0" w:color="auto"/>
              <w:right w:val="single" w:sz="4" w:space="0" w:color="auto"/>
            </w:tcBorders>
          </w:tcPr>
          <w:p w14:paraId="723EA53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8550D3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E9CA7C" w14:textId="77777777" w:rsidR="00F21BC6" w:rsidRPr="00553950" w:rsidRDefault="004D71E9">
            <w:pPr>
              <w:pStyle w:val="affffffff4"/>
              <w:rPr>
                <w:szCs w:val="24"/>
              </w:rPr>
            </w:pPr>
            <w:r w:rsidRPr="00553950">
              <w:rPr>
                <w:szCs w:val="24"/>
              </w:rPr>
              <w:t>10) Выполнить действие, указанное в шаге 2, 6-7, 9 (формирование отчета).</w:t>
            </w:r>
          </w:p>
          <w:p w14:paraId="2109AB0D"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F3C773" w14:textId="77777777" w:rsidR="00F21BC6" w:rsidRPr="00553950" w:rsidRDefault="004D71E9">
            <w:pPr>
              <w:contextualSpacing/>
            </w:pPr>
            <w:r w:rsidRPr="00553950">
              <w:t xml:space="preserve">–  шаге 10 пользователю доступны для просмотра Заявления, поступившие от граждан, направленные Уведомления на ЕПГУ, </w:t>
            </w:r>
            <w:r w:rsidRPr="00553950">
              <w:lastRenderedPageBreak/>
              <w:t xml:space="preserve">записи Журнала пользовательских операций, формирование и просмотр «Отчета по снятию с воинского учета». </w:t>
            </w:r>
          </w:p>
        </w:tc>
        <w:tc>
          <w:tcPr>
            <w:tcW w:w="3402" w:type="dxa"/>
            <w:vMerge/>
            <w:tcBorders>
              <w:left w:val="single" w:sz="4" w:space="0" w:color="auto"/>
              <w:right w:val="single" w:sz="4" w:space="0" w:color="auto"/>
            </w:tcBorders>
          </w:tcPr>
          <w:p w14:paraId="45374352" w14:textId="77777777" w:rsidR="00F21BC6" w:rsidRPr="00553950" w:rsidRDefault="00F21BC6">
            <w:pPr>
              <w:pStyle w:val="affffffff4"/>
              <w:rPr>
                <w:b/>
                <w:szCs w:val="24"/>
              </w:rPr>
            </w:pPr>
          </w:p>
        </w:tc>
      </w:tr>
      <w:tr w:rsidR="00553950" w:rsidRPr="00553950" w14:paraId="002C21D4" w14:textId="77777777">
        <w:trPr>
          <w:trHeight w:val="311"/>
        </w:trPr>
        <w:tc>
          <w:tcPr>
            <w:tcW w:w="562" w:type="dxa"/>
            <w:vMerge/>
            <w:tcBorders>
              <w:left w:val="single" w:sz="4" w:space="0" w:color="auto"/>
              <w:right w:val="single" w:sz="4" w:space="0" w:color="auto"/>
            </w:tcBorders>
          </w:tcPr>
          <w:p w14:paraId="4EFA53AE"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4690F8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869027" w14:textId="77777777" w:rsidR="00F21BC6" w:rsidRPr="00553950" w:rsidRDefault="004D71E9">
            <w:pPr>
              <w:pStyle w:val="affffffff4"/>
              <w:rPr>
                <w:b/>
                <w:szCs w:val="24"/>
              </w:rPr>
            </w:pPr>
            <w:r w:rsidRPr="00553950">
              <w:rPr>
                <w:b/>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5512CB" w14:textId="77777777" w:rsidR="00F21BC6" w:rsidRPr="00553950" w:rsidRDefault="004D71E9">
            <w:pPr>
              <w:contextualSpacing/>
              <w:rPr>
                <w:b/>
              </w:rPr>
            </w:pPr>
            <w:r w:rsidRPr="00553950">
              <w:t xml:space="preserve">Положительным результатом проверки </w:t>
            </w:r>
            <w:r w:rsidRPr="00553950">
              <w:rPr>
                <w:b/>
              </w:rPr>
              <w:t xml:space="preserve">для Наблюдателя ГОМУ </w:t>
            </w:r>
            <w:r w:rsidRPr="00553950">
              <w:t>является</w:t>
            </w:r>
            <w:r w:rsidRPr="00553950">
              <w:rPr>
                <w:b/>
              </w:rPr>
              <w:t>:</w:t>
            </w:r>
          </w:p>
        </w:tc>
        <w:tc>
          <w:tcPr>
            <w:tcW w:w="3402" w:type="dxa"/>
            <w:vMerge/>
            <w:tcBorders>
              <w:left w:val="single" w:sz="4" w:space="0" w:color="auto"/>
              <w:right w:val="single" w:sz="4" w:space="0" w:color="auto"/>
            </w:tcBorders>
          </w:tcPr>
          <w:p w14:paraId="10BEBB82" w14:textId="77777777" w:rsidR="00F21BC6" w:rsidRPr="00553950" w:rsidRDefault="00F21BC6">
            <w:pPr>
              <w:pStyle w:val="affffffff4"/>
              <w:rPr>
                <w:b/>
                <w:szCs w:val="24"/>
              </w:rPr>
            </w:pPr>
          </w:p>
        </w:tc>
      </w:tr>
      <w:tr w:rsidR="00553950" w:rsidRPr="00553950" w14:paraId="517F5DFE" w14:textId="77777777">
        <w:trPr>
          <w:trHeight w:val="311"/>
        </w:trPr>
        <w:tc>
          <w:tcPr>
            <w:tcW w:w="562" w:type="dxa"/>
            <w:vMerge/>
            <w:tcBorders>
              <w:left w:val="single" w:sz="4" w:space="0" w:color="auto"/>
              <w:right w:val="single" w:sz="4" w:space="0" w:color="auto"/>
            </w:tcBorders>
          </w:tcPr>
          <w:p w14:paraId="381A6CF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8D2833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EFFB9A7" w14:textId="77777777" w:rsidR="00F21BC6" w:rsidRPr="00553950" w:rsidRDefault="004D71E9">
            <w:pPr>
              <w:pStyle w:val="affffffff4"/>
              <w:jc w:val="both"/>
              <w:rPr>
                <w:szCs w:val="24"/>
              </w:rPr>
            </w:pPr>
            <w:r w:rsidRPr="00553950">
              <w:rPr>
                <w:szCs w:val="24"/>
              </w:rPr>
              <w:t>11) Выполнить действие, указанное в шаге 2, 6-8.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382271D" w14:textId="77777777" w:rsidR="00F21BC6" w:rsidRPr="00553950" w:rsidRDefault="004D71E9">
            <w:pPr>
              <w:contextualSpacing/>
            </w:pPr>
            <w:r w:rsidRPr="00553950">
              <w:t>– на шаге 11 пользователю доступны для просмотра Заявления, поступившие от граждан, направленные Уведомления на ЕПГУ, записи Журнала пользовательских операций, формирование и просмотр «Отчета по снятию с воинского учета», «Сводного отчета по уведомлению граждан (ЛК ЕПГУ)»- в пределах всех военкоматов.</w:t>
            </w:r>
          </w:p>
        </w:tc>
        <w:tc>
          <w:tcPr>
            <w:tcW w:w="3402" w:type="dxa"/>
            <w:vMerge/>
            <w:tcBorders>
              <w:left w:val="single" w:sz="4" w:space="0" w:color="auto"/>
              <w:right w:val="single" w:sz="4" w:space="0" w:color="auto"/>
            </w:tcBorders>
          </w:tcPr>
          <w:p w14:paraId="13236FA9" w14:textId="77777777" w:rsidR="00F21BC6" w:rsidRPr="00553950" w:rsidRDefault="00F21BC6">
            <w:pPr>
              <w:pStyle w:val="affffffff4"/>
              <w:rPr>
                <w:b/>
                <w:szCs w:val="24"/>
              </w:rPr>
            </w:pPr>
          </w:p>
        </w:tc>
      </w:tr>
      <w:tr w:rsidR="00553950" w:rsidRPr="00553950" w14:paraId="5EDEB168" w14:textId="77777777">
        <w:trPr>
          <w:trHeight w:val="311"/>
        </w:trPr>
        <w:tc>
          <w:tcPr>
            <w:tcW w:w="562" w:type="dxa"/>
            <w:vMerge/>
            <w:tcBorders>
              <w:left w:val="single" w:sz="4" w:space="0" w:color="auto"/>
              <w:right w:val="single" w:sz="4" w:space="0" w:color="auto"/>
            </w:tcBorders>
          </w:tcPr>
          <w:p w14:paraId="1E45AA93"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1AD7FF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12701C" w14:textId="77777777" w:rsidR="00F21BC6" w:rsidRPr="00553950" w:rsidRDefault="004D71E9">
            <w:pPr>
              <w:pStyle w:val="affffffff4"/>
              <w:jc w:val="both"/>
              <w:rPr>
                <w:b/>
                <w:bCs/>
                <w:szCs w:val="24"/>
              </w:rPr>
            </w:pPr>
            <w:r w:rsidRPr="00553950">
              <w:rPr>
                <w:b/>
                <w:bCs/>
                <w:szCs w:val="24"/>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663AC20"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является:</w:t>
            </w:r>
          </w:p>
        </w:tc>
        <w:tc>
          <w:tcPr>
            <w:tcW w:w="3402" w:type="dxa"/>
            <w:vMerge/>
            <w:tcBorders>
              <w:left w:val="single" w:sz="4" w:space="0" w:color="auto"/>
              <w:right w:val="single" w:sz="4" w:space="0" w:color="auto"/>
            </w:tcBorders>
          </w:tcPr>
          <w:p w14:paraId="18CF2C2E" w14:textId="77777777" w:rsidR="00F21BC6" w:rsidRPr="00553950" w:rsidRDefault="00F21BC6">
            <w:pPr>
              <w:pStyle w:val="affffffff4"/>
              <w:rPr>
                <w:b/>
                <w:szCs w:val="24"/>
              </w:rPr>
            </w:pPr>
          </w:p>
        </w:tc>
      </w:tr>
      <w:tr w:rsidR="00553950" w:rsidRPr="00553950" w14:paraId="4B01571B" w14:textId="77777777">
        <w:trPr>
          <w:trHeight w:val="660"/>
        </w:trPr>
        <w:tc>
          <w:tcPr>
            <w:tcW w:w="562" w:type="dxa"/>
            <w:vMerge/>
            <w:tcBorders>
              <w:left w:val="single" w:sz="4" w:space="0" w:color="auto"/>
              <w:bottom w:val="single" w:sz="4" w:space="0" w:color="auto"/>
              <w:right w:val="single" w:sz="4" w:space="0" w:color="auto"/>
            </w:tcBorders>
          </w:tcPr>
          <w:p w14:paraId="2048D4A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513A7E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1DCF9D" w14:textId="77777777" w:rsidR="00F21BC6" w:rsidRPr="00553950" w:rsidRDefault="004D71E9" w:rsidP="004D71E9">
            <w:pPr>
              <w:pStyle w:val="affffffff4"/>
              <w:numPr>
                <w:ilvl w:val="0"/>
                <w:numId w:val="284"/>
              </w:numPr>
              <w:rPr>
                <w:szCs w:val="24"/>
              </w:rPr>
            </w:pPr>
            <w:r w:rsidRPr="00553950">
              <w:rPr>
                <w:szCs w:val="24"/>
              </w:rPr>
              <w:t>Проверить поступление уведомления в личный кабинет гражданина на ЕПГУ.</w:t>
            </w:r>
          </w:p>
          <w:p w14:paraId="58B2B3CB" w14:textId="77777777" w:rsidR="00F21BC6" w:rsidRPr="00553950" w:rsidRDefault="00F21BC6">
            <w:pPr>
              <w:pStyle w:val="affffffff4"/>
              <w:rPr>
                <w:szCs w:val="24"/>
              </w:rPr>
            </w:pPr>
          </w:p>
          <w:p w14:paraId="5AA85307" w14:textId="77777777" w:rsidR="00F21BC6" w:rsidRPr="00553950" w:rsidRDefault="00F21BC6">
            <w:pPr>
              <w:pStyle w:val="affffffff4"/>
              <w:rPr>
                <w:szCs w:val="24"/>
              </w:rPr>
            </w:pPr>
          </w:p>
          <w:p w14:paraId="06861D0C"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14FF3E" w14:textId="77777777" w:rsidR="00F21BC6" w:rsidRPr="00553950" w:rsidRDefault="004D71E9">
            <w:pPr>
              <w:pStyle w:val="affffffff4"/>
              <w:rPr>
                <w:szCs w:val="24"/>
              </w:rPr>
            </w:pPr>
            <w:r w:rsidRPr="00553950">
              <w:rPr>
                <w:szCs w:val="24"/>
              </w:rPr>
              <w:t>– на шаге 12 поступление уведомления в личный кабинет гражданина на ЕПГУ от Военного комиссариата о снятии с воинского учета.</w:t>
            </w:r>
          </w:p>
          <w:p w14:paraId="5A90DBF7" w14:textId="77777777" w:rsidR="00F21BC6" w:rsidRPr="00553950" w:rsidRDefault="004D71E9">
            <w:pPr>
              <w:pStyle w:val="affffffff4"/>
              <w:rPr>
                <w:b/>
                <w:bCs/>
                <w:szCs w:val="24"/>
              </w:rPr>
            </w:pPr>
            <w:r w:rsidRPr="00553950">
              <w:rPr>
                <w:b/>
                <w:bCs/>
                <w:szCs w:val="24"/>
              </w:rPr>
              <w:t>Текст Уведомления:</w:t>
            </w:r>
          </w:p>
          <w:p w14:paraId="025388E5" w14:textId="77777777" w:rsidR="00F21BC6" w:rsidRPr="00553950" w:rsidRDefault="004D71E9">
            <w:pPr>
              <w:pStyle w:val="affffffff4"/>
              <w:rPr>
                <w:szCs w:val="24"/>
              </w:rPr>
            </w:pPr>
            <w:r w:rsidRPr="00553950">
              <w:rPr>
                <w:szCs w:val="24"/>
              </w:rPr>
              <w:t>Уведомление о снятии с воинского учета</w:t>
            </w:r>
          </w:p>
          <w:p w14:paraId="59B77DD3" w14:textId="77777777" w:rsidR="00F21BC6" w:rsidRPr="00553950" w:rsidRDefault="004D71E9">
            <w:pPr>
              <w:pStyle w:val="affffffff4"/>
              <w:rPr>
                <w:szCs w:val="24"/>
              </w:rPr>
            </w:pPr>
            <w:r w:rsidRPr="00553950">
              <w:rPr>
                <w:szCs w:val="24"/>
              </w:rPr>
              <w:lastRenderedPageBreak/>
              <w:t>&lt;Имя, Отчество&gt;</w:t>
            </w:r>
          </w:p>
          <w:p w14:paraId="6F62F02D" w14:textId="77777777" w:rsidR="00F21BC6" w:rsidRPr="00553950" w:rsidRDefault="004D71E9">
            <w:pPr>
              <w:tabs>
                <w:tab w:val="left" w:pos="851"/>
              </w:tabs>
            </w:pPr>
            <w:r w:rsidRPr="00553950">
              <w:t>Вы сняты с воинского учета</w:t>
            </w:r>
          </w:p>
          <w:p w14:paraId="41A4EE1A" w14:textId="77777777" w:rsidR="00F21BC6" w:rsidRPr="00553950" w:rsidRDefault="004D71E9">
            <w:pPr>
              <w:contextualSpacing/>
            </w:pPr>
            <w:r w:rsidRPr="00553950">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6F4F29BE" w14:textId="77777777" w:rsidR="00F21BC6" w:rsidRPr="00553950" w:rsidRDefault="00F21BC6">
            <w:pPr>
              <w:pStyle w:val="affffffff4"/>
              <w:rPr>
                <w:b/>
                <w:szCs w:val="24"/>
              </w:rPr>
            </w:pPr>
          </w:p>
        </w:tc>
      </w:tr>
      <w:tr w:rsidR="00553950" w:rsidRPr="00553950" w14:paraId="336C5024" w14:textId="77777777">
        <w:trPr>
          <w:trHeight w:val="660"/>
        </w:trPr>
        <w:tc>
          <w:tcPr>
            <w:tcW w:w="562" w:type="dxa"/>
            <w:vMerge w:val="restart"/>
            <w:tcBorders>
              <w:top w:val="single" w:sz="4" w:space="0" w:color="auto"/>
              <w:left w:val="single" w:sz="4" w:space="0" w:color="auto"/>
              <w:right w:val="single" w:sz="4" w:space="0" w:color="auto"/>
            </w:tcBorders>
          </w:tcPr>
          <w:p w14:paraId="0D779508" w14:textId="77777777" w:rsidR="00F21BC6" w:rsidRPr="00553950" w:rsidRDefault="004D71E9">
            <w:pPr>
              <w:pStyle w:val="af"/>
              <w:widowControl w:val="0"/>
              <w:numPr>
                <w:ilvl w:val="2"/>
                <w:numId w:val="275"/>
              </w:numPr>
              <w:suppressLineNumbers/>
              <w:ind w:left="57" w:right="-57"/>
              <w:contextualSpacing/>
            </w:pPr>
            <w:r w:rsidRPr="00553950">
              <w:t>41.</w:t>
            </w:r>
          </w:p>
        </w:tc>
        <w:tc>
          <w:tcPr>
            <w:tcW w:w="2415" w:type="dxa"/>
            <w:vMerge w:val="restart"/>
            <w:tcBorders>
              <w:top w:val="single" w:sz="4" w:space="0" w:color="auto"/>
              <w:left w:val="single" w:sz="4" w:space="0" w:color="auto"/>
              <w:right w:val="single" w:sz="4" w:space="0" w:color="auto"/>
            </w:tcBorders>
            <w:shd w:val="clear" w:color="auto" w:fill="auto"/>
          </w:tcPr>
          <w:p w14:paraId="3F9D0ECD" w14:textId="77777777" w:rsidR="00F21BC6" w:rsidRPr="00553950" w:rsidRDefault="004D71E9">
            <w:pPr>
              <w:pStyle w:val="affffffff4"/>
              <w:rPr>
                <w:szCs w:val="24"/>
              </w:rPr>
            </w:pPr>
            <w:r w:rsidRPr="00553950">
              <w:rPr>
                <w:szCs w:val="24"/>
              </w:rPr>
              <w:t>Проверка снятия с воинского учета при очном посещении военного комиссариата гражданином (ручной ввод)</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4D9F79" w14:textId="77777777" w:rsidR="00F21BC6" w:rsidRPr="00553950" w:rsidRDefault="004D71E9">
            <w:pPr>
              <w:pStyle w:val="affffffff4"/>
              <w:jc w:val="both"/>
              <w:rPr>
                <w:b/>
                <w:szCs w:val="24"/>
              </w:rPr>
            </w:pPr>
            <w:r w:rsidRPr="00553950">
              <w:rPr>
                <w:b/>
                <w:szCs w:val="24"/>
              </w:rPr>
              <w:t xml:space="preserve">Авторизоваться под ролью «Специалист ВК по воинскому учету» </w:t>
            </w:r>
            <w:r w:rsidRPr="00553950">
              <w:rPr>
                <w:b/>
                <w:bCs/>
                <w:szCs w:val="24"/>
              </w:rPr>
              <w:t>военного комиссариата</w:t>
            </w:r>
            <w:r w:rsidRPr="00553950">
              <w:rPr>
                <w:b/>
                <w:szCs w:val="24"/>
              </w:rPr>
              <w:t>:</w:t>
            </w:r>
          </w:p>
          <w:p w14:paraId="47EBA5FF"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64BF497" w14:textId="77777777" w:rsidR="00F21BC6" w:rsidRPr="00553950" w:rsidRDefault="004D71E9">
            <w:pPr>
              <w:contextualSpacing/>
              <w:rPr>
                <w:b/>
              </w:rPr>
            </w:pPr>
            <w:r w:rsidRPr="00553950">
              <w:t>Положительным результатом проверки для</w:t>
            </w:r>
            <w:r w:rsidRPr="00553950">
              <w:rPr>
                <w:b/>
              </w:rPr>
              <w:t xml:space="preserve"> Специалиста ВК по воинскому учету </w:t>
            </w:r>
            <w:r w:rsidRPr="00553950">
              <w:t>является</w:t>
            </w:r>
            <w:r w:rsidRPr="00553950">
              <w:rPr>
                <w:b/>
              </w:rPr>
              <w:t>:</w:t>
            </w:r>
          </w:p>
          <w:p w14:paraId="1AF30D3D" w14:textId="77777777" w:rsidR="00F21BC6" w:rsidRPr="00553950" w:rsidRDefault="00F21BC6">
            <w:pPr>
              <w:pStyle w:val="affffffff4"/>
              <w:rPr>
                <w:szCs w:val="24"/>
              </w:rPr>
            </w:pPr>
          </w:p>
        </w:tc>
        <w:tc>
          <w:tcPr>
            <w:tcW w:w="3402" w:type="dxa"/>
            <w:vMerge w:val="restart"/>
            <w:tcBorders>
              <w:top w:val="single" w:sz="4" w:space="0" w:color="auto"/>
              <w:left w:val="single" w:sz="4" w:space="0" w:color="auto"/>
              <w:right w:val="single" w:sz="4" w:space="0" w:color="auto"/>
            </w:tcBorders>
            <w:shd w:val="clear" w:color="auto" w:fill="auto"/>
          </w:tcPr>
          <w:p w14:paraId="794FA277" w14:textId="77777777" w:rsidR="00F21BC6" w:rsidRPr="00553950" w:rsidRDefault="004D71E9">
            <w:pPr>
              <w:pStyle w:val="affffffff4"/>
              <w:rPr>
                <w:b/>
                <w:szCs w:val="24"/>
              </w:rPr>
            </w:pPr>
            <w:r w:rsidRPr="00553950">
              <w:rPr>
                <w:b/>
                <w:szCs w:val="24"/>
              </w:rPr>
              <w:t>Предварительные условия:</w:t>
            </w:r>
          </w:p>
          <w:p w14:paraId="7F18B01B" w14:textId="77777777" w:rsidR="00F21BC6" w:rsidRPr="00553950" w:rsidRDefault="004D71E9">
            <w:pPr>
              <w:pStyle w:val="affffffff4"/>
              <w:rPr>
                <w:bCs/>
                <w:szCs w:val="24"/>
              </w:rPr>
            </w:pPr>
            <w:r w:rsidRPr="00553950">
              <w:rPr>
                <w:szCs w:val="24"/>
              </w:rPr>
              <w:t xml:space="preserve">В проверке используются данные гражданина </w:t>
            </w:r>
            <w:r w:rsidRPr="00553950">
              <w:rPr>
                <w:bCs/>
                <w:szCs w:val="24"/>
              </w:rPr>
              <w:t>8</w:t>
            </w:r>
          </w:p>
          <w:p w14:paraId="7128E5D4" w14:textId="77777777" w:rsidR="00F21BC6" w:rsidRPr="00553950" w:rsidRDefault="00F21BC6">
            <w:pPr>
              <w:pStyle w:val="affffffff4"/>
              <w:rPr>
                <w:b/>
                <w:szCs w:val="24"/>
              </w:rPr>
            </w:pPr>
          </w:p>
          <w:p w14:paraId="4905F71E" w14:textId="77777777" w:rsidR="00F21BC6" w:rsidRPr="00553950" w:rsidRDefault="004D71E9">
            <w:pPr>
              <w:pStyle w:val="affffffff4"/>
              <w:rPr>
                <w:szCs w:val="24"/>
              </w:rPr>
            </w:pPr>
            <w:r w:rsidRPr="00553950">
              <w:rPr>
                <w:szCs w:val="24"/>
              </w:rPr>
              <w:t>Пользователи с назначенными рольнями:</w:t>
            </w:r>
          </w:p>
          <w:p w14:paraId="04E6128B" w14:textId="77777777" w:rsidR="00F21BC6" w:rsidRPr="00553950" w:rsidRDefault="004D71E9">
            <w:pPr>
              <w:pStyle w:val="affffffff4"/>
              <w:numPr>
                <w:ilvl w:val="0"/>
                <w:numId w:val="125"/>
              </w:numPr>
              <w:tabs>
                <w:tab w:val="left" w:pos="321"/>
              </w:tabs>
              <w:ind w:left="34" w:firstLine="0"/>
              <w:rPr>
                <w:szCs w:val="24"/>
              </w:rPr>
            </w:pPr>
            <w:r w:rsidRPr="00553950">
              <w:rPr>
                <w:szCs w:val="24"/>
              </w:rPr>
              <w:t>Специалист ВК по воинскому учету;</w:t>
            </w:r>
          </w:p>
          <w:p w14:paraId="09620D68" w14:textId="77777777" w:rsidR="00F21BC6" w:rsidRPr="00553950" w:rsidRDefault="004D71E9">
            <w:pPr>
              <w:pStyle w:val="affffffff4"/>
              <w:numPr>
                <w:ilvl w:val="0"/>
                <w:numId w:val="125"/>
              </w:numPr>
              <w:tabs>
                <w:tab w:val="left" w:pos="321"/>
              </w:tabs>
              <w:ind w:left="34" w:firstLine="0"/>
              <w:rPr>
                <w:szCs w:val="24"/>
              </w:rPr>
            </w:pPr>
            <w:r w:rsidRPr="00553950">
              <w:rPr>
                <w:szCs w:val="24"/>
              </w:rPr>
              <w:t>Военный комиссар;</w:t>
            </w:r>
          </w:p>
          <w:p w14:paraId="11A8F705" w14:textId="77777777" w:rsidR="00F21BC6" w:rsidRPr="00553950" w:rsidRDefault="004D71E9">
            <w:pPr>
              <w:pStyle w:val="affffffff4"/>
              <w:numPr>
                <w:ilvl w:val="0"/>
                <w:numId w:val="125"/>
              </w:numPr>
              <w:tabs>
                <w:tab w:val="left" w:pos="321"/>
              </w:tabs>
              <w:ind w:left="34" w:firstLine="0"/>
              <w:rPr>
                <w:szCs w:val="24"/>
              </w:rPr>
            </w:pPr>
            <w:r w:rsidRPr="00553950">
              <w:rPr>
                <w:szCs w:val="24"/>
              </w:rPr>
              <w:t>Сотрудник ГОМУ;</w:t>
            </w:r>
          </w:p>
          <w:p w14:paraId="1A19430D"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ВК субъекта;</w:t>
            </w:r>
          </w:p>
          <w:p w14:paraId="562E0118"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штаба ВО;</w:t>
            </w:r>
          </w:p>
          <w:p w14:paraId="3DECD87A" w14:textId="77777777" w:rsidR="00F21BC6" w:rsidRPr="00553950" w:rsidRDefault="004D71E9">
            <w:pPr>
              <w:pStyle w:val="affffffff4"/>
              <w:numPr>
                <w:ilvl w:val="0"/>
                <w:numId w:val="125"/>
              </w:numPr>
              <w:tabs>
                <w:tab w:val="left" w:pos="321"/>
              </w:tabs>
              <w:ind w:left="34" w:firstLine="0"/>
              <w:rPr>
                <w:szCs w:val="24"/>
              </w:rPr>
            </w:pPr>
            <w:r w:rsidRPr="00553950">
              <w:rPr>
                <w:szCs w:val="24"/>
              </w:rPr>
              <w:t>Наблюдатель ГОМУ;</w:t>
            </w:r>
          </w:p>
          <w:p w14:paraId="4239833B" w14:textId="77777777" w:rsidR="00F21BC6" w:rsidRPr="00553950" w:rsidRDefault="00F21BC6">
            <w:pPr>
              <w:pStyle w:val="affffffff4"/>
              <w:rPr>
                <w:szCs w:val="24"/>
              </w:rPr>
            </w:pPr>
          </w:p>
        </w:tc>
      </w:tr>
      <w:tr w:rsidR="00553950" w:rsidRPr="00553950" w14:paraId="1E8DA214" w14:textId="77777777">
        <w:trPr>
          <w:trHeight w:val="226"/>
        </w:trPr>
        <w:tc>
          <w:tcPr>
            <w:tcW w:w="562" w:type="dxa"/>
            <w:vMerge/>
            <w:tcBorders>
              <w:left w:val="single" w:sz="4" w:space="0" w:color="auto"/>
              <w:right w:val="single" w:sz="4" w:space="0" w:color="auto"/>
            </w:tcBorders>
          </w:tcPr>
          <w:p w14:paraId="5D4B498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C50685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C03A43" w14:textId="77777777" w:rsidR="00F21BC6" w:rsidRPr="00553950" w:rsidRDefault="004D71E9">
            <w:pPr>
              <w:pStyle w:val="affffffff4"/>
              <w:rPr>
                <w:szCs w:val="24"/>
              </w:rPr>
            </w:pPr>
            <w:r w:rsidRPr="00553950">
              <w:rPr>
                <w:szCs w:val="24"/>
              </w:rPr>
              <w:t>1) В разделе «Отчеты» выбрать отчет с наименованием «Отчет по снятию с воинского учета»; в открывшемся окне нажать на кнопку «+ Создать отчет»; в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87CF98" w14:textId="77777777" w:rsidR="00F21BC6" w:rsidRPr="00553950" w:rsidRDefault="004D71E9">
            <w:pPr>
              <w:tabs>
                <w:tab w:val="left" w:pos="300"/>
              </w:tabs>
            </w:pPr>
            <w:r w:rsidRPr="00553950">
              <w:t>– на шаге 1 отчет с наименованием «Отчет по снятию с воинского учета» не сформирован, в столбце «Действия» появляется запись «Нет данных»;</w:t>
            </w:r>
          </w:p>
          <w:p w14:paraId="1533B6FD"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shd w:val="clear" w:color="auto" w:fill="auto"/>
          </w:tcPr>
          <w:p w14:paraId="7BFFC74C" w14:textId="77777777" w:rsidR="00F21BC6" w:rsidRPr="00553950" w:rsidRDefault="00F21BC6">
            <w:pPr>
              <w:pStyle w:val="affffffff4"/>
              <w:rPr>
                <w:szCs w:val="24"/>
              </w:rPr>
            </w:pPr>
          </w:p>
        </w:tc>
      </w:tr>
      <w:tr w:rsidR="00553950" w:rsidRPr="00553950" w14:paraId="73BB9D7E" w14:textId="77777777">
        <w:trPr>
          <w:trHeight w:val="226"/>
        </w:trPr>
        <w:tc>
          <w:tcPr>
            <w:tcW w:w="562" w:type="dxa"/>
            <w:vMerge/>
            <w:tcBorders>
              <w:left w:val="single" w:sz="4" w:space="0" w:color="auto"/>
              <w:right w:val="single" w:sz="4" w:space="0" w:color="auto"/>
            </w:tcBorders>
          </w:tcPr>
          <w:p w14:paraId="3A8F894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2F92ECA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8D4D16" w14:textId="77777777" w:rsidR="00F21BC6" w:rsidRPr="00553950" w:rsidRDefault="004D71E9">
            <w:pPr>
              <w:pStyle w:val="affffffff4"/>
              <w:rPr>
                <w:szCs w:val="24"/>
              </w:rPr>
            </w:pPr>
            <w:r w:rsidRPr="00553950">
              <w:rPr>
                <w:szCs w:val="24"/>
              </w:rPr>
              <w:t>2)  В разделе «Ведение учета» → «Состоящие на учете» перейти в карточку гражданина, подлежащего снятию с учета:</w:t>
            </w:r>
          </w:p>
          <w:p w14:paraId="71D301FB" w14:textId="77777777" w:rsidR="00F21BC6" w:rsidRPr="00553950" w:rsidRDefault="004D71E9">
            <w:pPr>
              <w:pStyle w:val="affffffff4"/>
              <w:numPr>
                <w:ilvl w:val="0"/>
                <w:numId w:val="162"/>
              </w:numPr>
              <w:tabs>
                <w:tab w:val="left" w:pos="312"/>
              </w:tabs>
              <w:ind w:left="0" w:firstLine="0"/>
              <w:rPr>
                <w:szCs w:val="24"/>
              </w:rPr>
            </w:pPr>
            <w:r w:rsidRPr="00553950">
              <w:rPr>
                <w:szCs w:val="24"/>
              </w:rPr>
              <w:t>Нажать кнопку «Снять с учета»;</w:t>
            </w:r>
          </w:p>
          <w:p w14:paraId="46FFF4D7" w14:textId="77777777" w:rsidR="00F21BC6" w:rsidRPr="00553950" w:rsidRDefault="004D71E9">
            <w:pPr>
              <w:pStyle w:val="affffffff4"/>
              <w:numPr>
                <w:ilvl w:val="0"/>
                <w:numId w:val="162"/>
              </w:numPr>
              <w:tabs>
                <w:tab w:val="left" w:pos="312"/>
              </w:tabs>
              <w:ind w:left="0" w:firstLine="0"/>
              <w:rPr>
                <w:szCs w:val="24"/>
              </w:rPr>
            </w:pPr>
            <w:r w:rsidRPr="00553950">
              <w:rPr>
                <w:szCs w:val="24"/>
              </w:rPr>
              <w:t xml:space="preserve">Сформировать решение о снятии с </w:t>
            </w:r>
            <w:r w:rsidRPr="00553950">
              <w:rPr>
                <w:szCs w:val="24"/>
              </w:rPr>
              <w:lastRenderedPageBreak/>
              <w:t>воинского учета.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460C348" w14:textId="77777777" w:rsidR="00F21BC6" w:rsidRPr="00553950" w:rsidRDefault="004D71E9">
            <w:pPr>
              <w:contextualSpacing/>
            </w:pPr>
            <w:r w:rsidRPr="00553950">
              <w:lastRenderedPageBreak/>
              <w:t>– на шаге 2 формирование проекта решения о снятии с воинского учета выполнено.</w:t>
            </w:r>
          </w:p>
          <w:p w14:paraId="6F307F90"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329AB26C" w14:textId="77777777" w:rsidR="00F21BC6" w:rsidRPr="00553950" w:rsidRDefault="00F21BC6">
            <w:pPr>
              <w:pStyle w:val="affffffff4"/>
              <w:rPr>
                <w:szCs w:val="24"/>
              </w:rPr>
            </w:pPr>
          </w:p>
        </w:tc>
      </w:tr>
      <w:tr w:rsidR="00553950" w:rsidRPr="00553950" w14:paraId="40BBC78F" w14:textId="77777777">
        <w:trPr>
          <w:trHeight w:val="226"/>
        </w:trPr>
        <w:tc>
          <w:tcPr>
            <w:tcW w:w="562" w:type="dxa"/>
            <w:vMerge/>
            <w:tcBorders>
              <w:left w:val="single" w:sz="4" w:space="0" w:color="auto"/>
              <w:right w:val="single" w:sz="4" w:space="0" w:color="auto"/>
            </w:tcBorders>
          </w:tcPr>
          <w:p w14:paraId="7F95D6D1"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25F0D6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931865" w14:textId="77777777" w:rsidR="00F21BC6" w:rsidRPr="00553950" w:rsidRDefault="004D71E9">
            <w:pPr>
              <w:pStyle w:val="affffffff4"/>
              <w:jc w:val="both"/>
              <w:rPr>
                <w:b/>
                <w:szCs w:val="24"/>
              </w:rPr>
            </w:pPr>
            <w:proofErr w:type="spellStart"/>
            <w:r w:rsidRPr="00553950">
              <w:rPr>
                <w:b/>
                <w:szCs w:val="24"/>
              </w:rPr>
              <w:t>Авторизоватьсяпод</w:t>
            </w:r>
            <w:proofErr w:type="spellEnd"/>
            <w:r w:rsidRPr="00553950">
              <w:rPr>
                <w:b/>
                <w:szCs w:val="24"/>
              </w:rPr>
              <w:t xml:space="preserve"> ролью «Военный комиссар» </w:t>
            </w:r>
            <w:r w:rsidRPr="00553950">
              <w:rPr>
                <w:b/>
                <w:bCs/>
                <w:szCs w:val="24"/>
              </w:rPr>
              <w:t>военного комиссариата</w:t>
            </w:r>
            <w:r w:rsidRPr="00553950">
              <w:rPr>
                <w:b/>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D1B8F97" w14:textId="77777777" w:rsidR="00F21BC6" w:rsidRPr="00553950" w:rsidRDefault="004D71E9">
            <w:pPr>
              <w:contextualSpacing/>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656076D5" w14:textId="77777777" w:rsidR="00F21BC6" w:rsidRPr="00553950" w:rsidRDefault="00F21BC6">
            <w:pPr>
              <w:pStyle w:val="affffffff4"/>
              <w:rPr>
                <w:szCs w:val="24"/>
              </w:rPr>
            </w:pPr>
          </w:p>
        </w:tc>
      </w:tr>
      <w:tr w:rsidR="00553950" w:rsidRPr="00553950" w14:paraId="460883D0" w14:textId="77777777">
        <w:trPr>
          <w:trHeight w:val="226"/>
        </w:trPr>
        <w:tc>
          <w:tcPr>
            <w:tcW w:w="562" w:type="dxa"/>
            <w:vMerge/>
            <w:tcBorders>
              <w:left w:val="single" w:sz="4" w:space="0" w:color="auto"/>
              <w:right w:val="single" w:sz="4" w:space="0" w:color="auto"/>
            </w:tcBorders>
          </w:tcPr>
          <w:p w14:paraId="7EE38E4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7AD6A8D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171E30" w14:textId="77777777" w:rsidR="00F21BC6" w:rsidRPr="00553950" w:rsidRDefault="004D71E9">
            <w:pPr>
              <w:pStyle w:val="affffffff4"/>
              <w:jc w:val="both"/>
              <w:rPr>
                <w:szCs w:val="24"/>
              </w:rPr>
            </w:pPr>
            <w:r w:rsidRPr="00553950">
              <w:rPr>
                <w:szCs w:val="24"/>
              </w:rPr>
              <w:t xml:space="preserve">3)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49EDDD32" w14:textId="77777777" w:rsidR="00F21BC6" w:rsidRPr="00553950" w:rsidRDefault="004D71E9">
            <w:pPr>
              <w:pStyle w:val="affffffff4"/>
              <w:numPr>
                <w:ilvl w:val="0"/>
                <w:numId w:val="162"/>
              </w:numPr>
              <w:tabs>
                <w:tab w:val="left" w:pos="300"/>
              </w:tabs>
              <w:ind w:left="0" w:firstLine="0"/>
              <w:jc w:val="both"/>
              <w:rPr>
                <w:szCs w:val="24"/>
              </w:rPr>
            </w:pPr>
            <w:r w:rsidRPr="00553950">
              <w:rPr>
                <w:szCs w:val="24"/>
              </w:rPr>
              <w:t>Нажать кнопку «Подписание»;</w:t>
            </w:r>
          </w:p>
          <w:p w14:paraId="454BA520" w14:textId="77777777" w:rsidR="00F21BC6" w:rsidRPr="00553950" w:rsidRDefault="004D71E9">
            <w:pPr>
              <w:pStyle w:val="affffffff4"/>
              <w:numPr>
                <w:ilvl w:val="0"/>
                <w:numId w:val="162"/>
              </w:numPr>
              <w:tabs>
                <w:tab w:val="left" w:pos="300"/>
              </w:tabs>
              <w:ind w:left="0" w:firstLine="0"/>
              <w:jc w:val="both"/>
              <w:rPr>
                <w:szCs w:val="24"/>
              </w:rPr>
            </w:pPr>
            <w:r w:rsidRPr="00553950">
              <w:rPr>
                <w:szCs w:val="24"/>
              </w:rPr>
              <w:t>Выбрать сертификат электронной подписи, нажать кнопку «Подписать», а затем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0A8DED" w14:textId="77777777" w:rsidR="00F21BC6" w:rsidRPr="00553950" w:rsidRDefault="004D71E9">
            <w:pPr>
              <w:pStyle w:val="affffffff4"/>
              <w:rPr>
                <w:szCs w:val="24"/>
              </w:rPr>
            </w:pPr>
            <w:r w:rsidRPr="00553950">
              <w:rPr>
                <w:szCs w:val="24"/>
              </w:rPr>
              <w:t xml:space="preserve">– на шаге 3 подписание решений о </w:t>
            </w:r>
            <w:r w:rsidRPr="00553950">
              <w:t xml:space="preserve">снятии с воинского </w:t>
            </w:r>
            <w:proofErr w:type="gramStart"/>
            <w:r w:rsidRPr="00553950">
              <w:t xml:space="preserve">учета </w:t>
            </w:r>
            <w:r w:rsidRPr="00553950">
              <w:rPr>
                <w:szCs w:val="24"/>
              </w:rPr>
              <w:t>;</w:t>
            </w:r>
            <w:proofErr w:type="gramEnd"/>
          </w:p>
          <w:p w14:paraId="69F373A5"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3BA863C6" w14:textId="77777777" w:rsidR="00F21BC6" w:rsidRPr="00553950" w:rsidRDefault="00F21BC6">
            <w:pPr>
              <w:pStyle w:val="affffffff4"/>
              <w:rPr>
                <w:szCs w:val="24"/>
              </w:rPr>
            </w:pPr>
          </w:p>
        </w:tc>
      </w:tr>
      <w:tr w:rsidR="00553950" w:rsidRPr="00553950" w14:paraId="3664B357" w14:textId="77777777">
        <w:trPr>
          <w:trHeight w:val="226"/>
        </w:trPr>
        <w:tc>
          <w:tcPr>
            <w:tcW w:w="562" w:type="dxa"/>
            <w:vMerge/>
            <w:tcBorders>
              <w:left w:val="single" w:sz="4" w:space="0" w:color="auto"/>
              <w:right w:val="single" w:sz="4" w:space="0" w:color="auto"/>
            </w:tcBorders>
          </w:tcPr>
          <w:p w14:paraId="4FB59715"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471D64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360683" w14:textId="77777777" w:rsidR="00F21BC6" w:rsidRPr="00553950" w:rsidRDefault="004D71E9">
            <w:pPr>
              <w:pStyle w:val="affffffff4"/>
              <w:rPr>
                <w:szCs w:val="24"/>
              </w:rPr>
            </w:pPr>
            <w:r w:rsidRPr="00553950">
              <w:rPr>
                <w:szCs w:val="24"/>
              </w:rPr>
              <w:t>4) В разделе «Внешний обмен» → «Уведомления на ЕПГУ» просмотреть направленные уведомление «О снятии с воинского учета».</w:t>
            </w:r>
          </w:p>
          <w:p w14:paraId="19A48338"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4AB496" w14:textId="77777777" w:rsidR="00F21BC6" w:rsidRPr="00553950" w:rsidRDefault="004D71E9">
            <w:pPr>
              <w:contextualSpacing/>
            </w:pPr>
            <w:r w:rsidRPr="00553950">
              <w:t>– на шаге 4 в разделе «Внешний обмен» → «Уведомления на ЕПГУ» по гражданину уведомление «Уведомление о снятии с воинского учета» в статусе «Доставлено».</w:t>
            </w:r>
          </w:p>
        </w:tc>
        <w:tc>
          <w:tcPr>
            <w:tcW w:w="3402" w:type="dxa"/>
            <w:vMerge/>
            <w:tcBorders>
              <w:left w:val="single" w:sz="4" w:space="0" w:color="auto"/>
              <w:right w:val="single" w:sz="4" w:space="0" w:color="auto"/>
            </w:tcBorders>
            <w:shd w:val="clear" w:color="auto" w:fill="auto"/>
          </w:tcPr>
          <w:p w14:paraId="67FED600" w14:textId="77777777" w:rsidR="00F21BC6" w:rsidRPr="00553950" w:rsidRDefault="00F21BC6">
            <w:pPr>
              <w:pStyle w:val="affffffff4"/>
              <w:rPr>
                <w:szCs w:val="24"/>
              </w:rPr>
            </w:pPr>
          </w:p>
        </w:tc>
      </w:tr>
      <w:tr w:rsidR="00553950" w:rsidRPr="00553950" w14:paraId="607CC4AB" w14:textId="77777777">
        <w:trPr>
          <w:trHeight w:val="226"/>
        </w:trPr>
        <w:tc>
          <w:tcPr>
            <w:tcW w:w="562" w:type="dxa"/>
            <w:vMerge/>
            <w:tcBorders>
              <w:left w:val="single" w:sz="4" w:space="0" w:color="auto"/>
              <w:right w:val="single" w:sz="4" w:space="0" w:color="auto"/>
            </w:tcBorders>
          </w:tcPr>
          <w:p w14:paraId="5040D55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2444D8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602536" w14:textId="77777777" w:rsidR="00F21BC6" w:rsidRPr="00553950" w:rsidRDefault="004D71E9">
            <w:pPr>
              <w:pStyle w:val="affffffff4"/>
              <w:rPr>
                <w:szCs w:val="24"/>
              </w:rPr>
            </w:pPr>
            <w:r w:rsidRPr="00553950">
              <w:rPr>
                <w:szCs w:val="24"/>
              </w:rPr>
              <w:t>5)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8086A6" w14:textId="77777777" w:rsidR="00F21BC6" w:rsidRPr="00553950" w:rsidRDefault="004D71E9">
            <w:pPr>
              <w:contextualSpacing/>
            </w:pPr>
            <w:r w:rsidRPr="00553950">
              <w:t>– на шаге 5 в разделе «Администрирование» → «Администрирование УЗ» → «Журнал пользовательских операций» доступен просмотр действий пользователей Журнала пользовательских операций.</w:t>
            </w:r>
          </w:p>
        </w:tc>
        <w:tc>
          <w:tcPr>
            <w:tcW w:w="3402" w:type="dxa"/>
            <w:vMerge/>
            <w:tcBorders>
              <w:left w:val="single" w:sz="4" w:space="0" w:color="auto"/>
              <w:right w:val="single" w:sz="4" w:space="0" w:color="auto"/>
            </w:tcBorders>
            <w:shd w:val="clear" w:color="auto" w:fill="auto"/>
          </w:tcPr>
          <w:p w14:paraId="2DBA55DD" w14:textId="77777777" w:rsidR="00F21BC6" w:rsidRPr="00553950" w:rsidRDefault="00F21BC6">
            <w:pPr>
              <w:pStyle w:val="affffffff4"/>
              <w:rPr>
                <w:szCs w:val="24"/>
              </w:rPr>
            </w:pPr>
          </w:p>
        </w:tc>
      </w:tr>
      <w:tr w:rsidR="00553950" w:rsidRPr="00553950" w14:paraId="54D142BE" w14:textId="77777777">
        <w:trPr>
          <w:trHeight w:val="226"/>
        </w:trPr>
        <w:tc>
          <w:tcPr>
            <w:tcW w:w="562" w:type="dxa"/>
            <w:vMerge/>
            <w:tcBorders>
              <w:left w:val="single" w:sz="4" w:space="0" w:color="auto"/>
              <w:right w:val="single" w:sz="4" w:space="0" w:color="auto"/>
            </w:tcBorders>
          </w:tcPr>
          <w:p w14:paraId="2D91B59B"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49F0BAD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3CF1DF" w14:textId="77777777" w:rsidR="00F21BC6" w:rsidRPr="00553950" w:rsidRDefault="004D71E9">
            <w:pPr>
              <w:pStyle w:val="affffffff4"/>
              <w:rPr>
                <w:szCs w:val="24"/>
              </w:rPr>
            </w:pPr>
            <w:r w:rsidRPr="00553950">
              <w:rPr>
                <w:szCs w:val="24"/>
              </w:rPr>
              <w:t xml:space="preserve">6) В «Отчеты» выбрать отчет с наименованием «Отчет по снятию с воинского учета»; в открывшемся окне нажать на кнопку «+ Создать отчет»; задать период отчета в поле «с» и «по»; нажать на кнопку «˅Создать отчет»; после завершения </w:t>
            </w:r>
            <w:r w:rsidRPr="00553950">
              <w:rPr>
                <w:szCs w:val="24"/>
              </w:rPr>
              <w:lastRenderedPageBreak/>
              <w:t>формирования отчета в столбце «Действия» нажать значок кнопки «Скачать»; открыть скачанный файл и ознакомиться с данными отчета.</w:t>
            </w:r>
          </w:p>
          <w:p w14:paraId="4417C616" w14:textId="77777777" w:rsidR="00F21BC6" w:rsidRPr="00553950" w:rsidRDefault="004D71E9">
            <w:pPr>
              <w:pStyle w:val="affffffff4"/>
              <w:rPr>
                <w:szCs w:val="24"/>
              </w:rPr>
            </w:pPr>
            <w:r w:rsidRPr="00553950">
              <w:rPr>
                <w:szCs w:val="24"/>
              </w:rPr>
              <w:t>в разделе «Отчеты»  выбрать отчет с наименованием «Сводный отчет по уведомлению граждан (ЛК ЕПГУ)»; в открывшемся окне нажать на кнопку «+ Создать отчет»; открывшемся модальном окне поле «Военный комиссариат (подразделение субъекта РФ)» заполняется автоматически в соответствии с уровнем доступа роли;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171E2B"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6 отчет с наименованием «Отчет по снятию с воинского учета» сформирован, заполнен столбец «Сформированных в ручном режиме», «Сводный </w:t>
            </w:r>
            <w:r w:rsidRPr="00553950">
              <w:lastRenderedPageBreak/>
              <w:t>отчет по уведомлению граждан (ЛК ЕПГУ)» сформирован.</w:t>
            </w:r>
          </w:p>
          <w:p w14:paraId="14ED5235"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6F777505" w14:textId="77777777" w:rsidR="00F21BC6" w:rsidRPr="00553950" w:rsidRDefault="00F21BC6">
            <w:pPr>
              <w:pStyle w:val="affffffff4"/>
              <w:rPr>
                <w:szCs w:val="24"/>
              </w:rPr>
            </w:pPr>
          </w:p>
        </w:tc>
      </w:tr>
      <w:tr w:rsidR="00553950" w:rsidRPr="00553950" w14:paraId="513B2544" w14:textId="77777777">
        <w:trPr>
          <w:trHeight w:val="226"/>
        </w:trPr>
        <w:tc>
          <w:tcPr>
            <w:tcW w:w="562" w:type="dxa"/>
            <w:vMerge/>
            <w:tcBorders>
              <w:left w:val="single" w:sz="4" w:space="0" w:color="auto"/>
              <w:right w:val="single" w:sz="4" w:space="0" w:color="auto"/>
            </w:tcBorders>
          </w:tcPr>
          <w:p w14:paraId="7AFA4BA9"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F358E0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96714A" w14:textId="77777777" w:rsidR="00F21BC6" w:rsidRPr="00553950" w:rsidRDefault="004D71E9">
            <w:pPr>
              <w:pStyle w:val="affffffff4"/>
              <w:jc w:val="both"/>
              <w:rPr>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85207D" w14:textId="77777777" w:rsidR="00F21BC6" w:rsidRPr="00553950" w:rsidRDefault="004D71E9">
            <w:r w:rsidRPr="00553950">
              <w:t xml:space="preserve">Положительным результатом проверки для </w:t>
            </w:r>
            <w:r w:rsidRPr="00553950">
              <w:rPr>
                <w:b/>
                <w:bCs/>
              </w:rPr>
              <w:t xml:space="preserve">Сотрудника ГОМУ </w:t>
            </w:r>
            <w:r w:rsidRPr="00553950">
              <w:t>является:</w:t>
            </w:r>
          </w:p>
        </w:tc>
        <w:tc>
          <w:tcPr>
            <w:tcW w:w="3402" w:type="dxa"/>
            <w:vMerge/>
            <w:tcBorders>
              <w:left w:val="single" w:sz="4" w:space="0" w:color="auto"/>
              <w:right w:val="single" w:sz="4" w:space="0" w:color="auto"/>
            </w:tcBorders>
            <w:shd w:val="clear" w:color="auto" w:fill="auto"/>
          </w:tcPr>
          <w:p w14:paraId="703C37F2" w14:textId="77777777" w:rsidR="00F21BC6" w:rsidRPr="00553950" w:rsidRDefault="00F21BC6">
            <w:pPr>
              <w:pStyle w:val="affffffff4"/>
              <w:rPr>
                <w:szCs w:val="24"/>
              </w:rPr>
            </w:pPr>
          </w:p>
        </w:tc>
      </w:tr>
      <w:tr w:rsidR="00553950" w:rsidRPr="00553950" w14:paraId="4545EE00" w14:textId="77777777">
        <w:trPr>
          <w:trHeight w:val="226"/>
        </w:trPr>
        <w:tc>
          <w:tcPr>
            <w:tcW w:w="562" w:type="dxa"/>
            <w:vMerge/>
            <w:tcBorders>
              <w:left w:val="single" w:sz="4" w:space="0" w:color="auto"/>
              <w:right w:val="single" w:sz="4" w:space="0" w:color="auto"/>
            </w:tcBorders>
          </w:tcPr>
          <w:p w14:paraId="65118056"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B754CE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E13A504" w14:textId="77777777" w:rsidR="00F21BC6" w:rsidRPr="00553950" w:rsidRDefault="004D71E9">
            <w:pPr>
              <w:pStyle w:val="affffffff4"/>
              <w:numPr>
                <w:ilvl w:val="0"/>
                <w:numId w:val="87"/>
              </w:numPr>
              <w:jc w:val="both"/>
              <w:rPr>
                <w:szCs w:val="24"/>
              </w:rPr>
            </w:pPr>
            <w:r w:rsidRPr="00553950">
              <w:rPr>
                <w:szCs w:val="24"/>
              </w:rPr>
              <w:t xml:space="preserve">В разделе «Отчеты»  выбрать отчет с наименованием «Отчет по снятию с воинского учета»;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w:t>
            </w:r>
            <w:r w:rsidRPr="00553950">
              <w:rPr>
                <w:szCs w:val="24"/>
              </w:rPr>
              <w:lastRenderedPageBreak/>
              <w:t>отчета в столбце «Действия» нажать значок кнопки «Скачать»; открыть скачанный файл и ознакомиться с данными отчета.</w:t>
            </w:r>
          </w:p>
          <w:p w14:paraId="22AE4A5E" w14:textId="77777777" w:rsidR="00F21BC6" w:rsidRPr="00553950" w:rsidRDefault="004D71E9">
            <w:pPr>
              <w:pStyle w:val="affffffff4"/>
              <w:jc w:val="both"/>
              <w:rPr>
                <w:szCs w:val="24"/>
              </w:rPr>
            </w:pPr>
            <w:r w:rsidRPr="00553950">
              <w:rPr>
                <w:szCs w:val="24"/>
              </w:rPr>
              <w:t>в разделе «Отчеты»  выбрать отчет с наименованием «Сводный отчет по уведомлению граждан (ЛК ЕПГУ)»;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1367CFAB" w14:textId="77777777" w:rsidR="00F21BC6" w:rsidRPr="00553950" w:rsidRDefault="004D71E9">
            <w:pPr>
              <w:pStyle w:val="affffffff4"/>
              <w:jc w:val="both"/>
              <w:rPr>
                <w:szCs w:val="24"/>
              </w:rPr>
            </w:pPr>
            <w:r w:rsidRPr="00553950">
              <w:t>Перейти в раздел «Аналитическая подсистема» → «Бизнес метрики»; нажать на виджет «Снятие с воинского учета». «Личное посещение ВК»;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968C98"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на шаге 7 отчет с наименованием «Отчет по снятию с воинского учета» сформирован, заполнен столбец «Сформированных в ручном режиме», «Сводный отчета по уведомлению граждан (ЕПГУ)»- в пределах всех военкоматов сформирован.</w:t>
            </w:r>
          </w:p>
          <w:p w14:paraId="7A9C62E8" w14:textId="77777777" w:rsidR="00F21BC6" w:rsidRPr="00553950" w:rsidRDefault="004D71E9">
            <w:pPr>
              <w:pStyle w:val="affffffff4"/>
            </w:pPr>
            <w:r w:rsidRPr="00553950">
              <w:t xml:space="preserve">Данные на дашборде «Бизнес </w:t>
            </w:r>
            <w:r w:rsidRPr="00553950">
              <w:lastRenderedPageBreak/>
              <w:t>метрики» компонента «Снятие с воинского учета» «Личное посещение ВК</w:t>
            </w:r>
            <w:r w:rsidRPr="00553950">
              <w:rPr>
                <w:szCs w:val="24"/>
              </w:rPr>
              <w:t xml:space="preserve">» </w:t>
            </w:r>
            <w:r w:rsidRPr="00553950">
              <w:t>отображаются в соответствии с тестовыми данными и действиями, проводимыми в рамках проверки.</w:t>
            </w:r>
          </w:p>
          <w:p w14:paraId="5C8B4741" w14:textId="77777777" w:rsidR="00F21BC6" w:rsidRPr="00553950" w:rsidRDefault="00F21BC6">
            <w:pPr>
              <w:tabs>
                <w:tab w:val="left" w:pos="300"/>
              </w:tabs>
            </w:pPr>
          </w:p>
        </w:tc>
        <w:tc>
          <w:tcPr>
            <w:tcW w:w="3402" w:type="dxa"/>
            <w:vMerge/>
            <w:tcBorders>
              <w:left w:val="single" w:sz="4" w:space="0" w:color="auto"/>
              <w:right w:val="single" w:sz="4" w:space="0" w:color="auto"/>
            </w:tcBorders>
            <w:shd w:val="clear" w:color="auto" w:fill="auto"/>
          </w:tcPr>
          <w:p w14:paraId="663974E2" w14:textId="77777777" w:rsidR="00F21BC6" w:rsidRPr="00553950" w:rsidRDefault="00F21BC6">
            <w:pPr>
              <w:pStyle w:val="affffffff4"/>
              <w:rPr>
                <w:szCs w:val="24"/>
              </w:rPr>
            </w:pPr>
          </w:p>
        </w:tc>
      </w:tr>
      <w:tr w:rsidR="00553950" w:rsidRPr="00553950" w14:paraId="4F6081C4" w14:textId="77777777">
        <w:trPr>
          <w:trHeight w:val="226"/>
        </w:trPr>
        <w:tc>
          <w:tcPr>
            <w:tcW w:w="562" w:type="dxa"/>
            <w:vMerge/>
            <w:tcBorders>
              <w:left w:val="single" w:sz="4" w:space="0" w:color="auto"/>
              <w:right w:val="single" w:sz="4" w:space="0" w:color="auto"/>
            </w:tcBorders>
          </w:tcPr>
          <w:p w14:paraId="26C83F0F"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B27D9B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D9502C"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E59575" w14:textId="77777777" w:rsidR="00F21BC6" w:rsidRPr="00553950" w:rsidRDefault="004D71E9">
            <w:pPr>
              <w:contextualSpacing/>
            </w:pPr>
            <w:r w:rsidRPr="00553950">
              <w:t xml:space="preserve">Положительным результатом проверки для </w:t>
            </w:r>
            <w:r w:rsidRPr="00553950">
              <w:rPr>
                <w:b/>
                <w:bCs/>
              </w:rPr>
              <w:t>Наблюдателя ВК субъекта</w:t>
            </w:r>
            <w:r w:rsidRPr="00553950">
              <w:t>:</w:t>
            </w:r>
          </w:p>
        </w:tc>
        <w:tc>
          <w:tcPr>
            <w:tcW w:w="3402" w:type="dxa"/>
            <w:vMerge/>
            <w:tcBorders>
              <w:left w:val="single" w:sz="4" w:space="0" w:color="auto"/>
              <w:right w:val="single" w:sz="4" w:space="0" w:color="auto"/>
            </w:tcBorders>
            <w:shd w:val="clear" w:color="auto" w:fill="auto"/>
          </w:tcPr>
          <w:p w14:paraId="23A36B85" w14:textId="77777777" w:rsidR="00F21BC6" w:rsidRPr="00553950" w:rsidRDefault="00F21BC6">
            <w:pPr>
              <w:pStyle w:val="affffffff4"/>
              <w:rPr>
                <w:szCs w:val="24"/>
              </w:rPr>
            </w:pPr>
          </w:p>
        </w:tc>
      </w:tr>
      <w:tr w:rsidR="00553950" w:rsidRPr="00553950" w14:paraId="5EB77734" w14:textId="77777777">
        <w:trPr>
          <w:trHeight w:val="226"/>
        </w:trPr>
        <w:tc>
          <w:tcPr>
            <w:tcW w:w="562" w:type="dxa"/>
            <w:vMerge/>
            <w:tcBorders>
              <w:left w:val="single" w:sz="4" w:space="0" w:color="auto"/>
              <w:right w:val="single" w:sz="4" w:space="0" w:color="auto"/>
            </w:tcBorders>
          </w:tcPr>
          <w:p w14:paraId="445F1BBD"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FB7EBD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DF6A34" w14:textId="77777777" w:rsidR="00F21BC6" w:rsidRPr="00553950" w:rsidRDefault="004D71E9">
            <w:pPr>
              <w:pStyle w:val="affffffff4"/>
              <w:rPr>
                <w:szCs w:val="24"/>
              </w:rPr>
            </w:pPr>
            <w:r w:rsidRPr="00553950">
              <w:rPr>
                <w:szCs w:val="24"/>
              </w:rPr>
              <w:t>8) Выполнить действие, указанное в шаге 4-5;</w:t>
            </w:r>
          </w:p>
          <w:p w14:paraId="1EFA113A" w14:textId="77777777" w:rsidR="00F21BC6" w:rsidRPr="00553950" w:rsidRDefault="004D71E9">
            <w:pPr>
              <w:pStyle w:val="affffffff4"/>
              <w:rPr>
                <w:szCs w:val="24"/>
              </w:rPr>
            </w:pPr>
            <w:r w:rsidRPr="00553950">
              <w:rPr>
                <w:szCs w:val="24"/>
              </w:rPr>
              <w:t xml:space="preserve">В разделе «Отчеты» выбрать отчет с наименованием «Отчет по снятию с воинского учета»; в открывшемся окне нажать на кнопку «+ Создать отчет»; в открывшемся модальном окне поле </w:t>
            </w:r>
            <w:r w:rsidRPr="00553950">
              <w:rPr>
                <w:szCs w:val="24"/>
              </w:rPr>
              <w:lastRenderedPageBreak/>
              <w:t xml:space="preserve">«Военный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задать период отчета в поле «с» и «по»; нажать на кнопку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 в разделе «Отчеты»  выбрать отчет с наименованием «Сводный отчет по уведомлению граждан (ЛК ЕПГУ)»; в открывшемся окне нажать на кнопку «+ Создать отчет»; </w:t>
            </w:r>
            <w:r w:rsidRPr="00553950">
              <w:t>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w:t>
            </w:r>
            <w:r w:rsidRPr="00553950">
              <w:rPr>
                <w:szCs w:val="24"/>
              </w:rPr>
              <w:t>;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7A73AAB8"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694E14" w14:textId="77777777" w:rsidR="00F21BC6" w:rsidRPr="00553950" w:rsidRDefault="004D71E9">
            <w:pPr>
              <w:contextualSpacing/>
            </w:pPr>
            <w:r w:rsidRPr="00553950">
              <w:lastRenderedPageBreak/>
              <w:t xml:space="preserve">– на шаге 8 пользователю доступны для просмотра направленные Уведомления на ЕПГУ, записи Журнала пользовательских операций, формирование и просмотр Отчета по снятию с </w:t>
            </w:r>
            <w:r w:rsidRPr="00553950">
              <w:lastRenderedPageBreak/>
              <w:t>воинского учета, Сводного отчета по уведомлению граждан (ЛК ЕПГУ)».</w:t>
            </w:r>
          </w:p>
        </w:tc>
        <w:tc>
          <w:tcPr>
            <w:tcW w:w="3402" w:type="dxa"/>
            <w:vMerge/>
            <w:tcBorders>
              <w:left w:val="single" w:sz="4" w:space="0" w:color="auto"/>
              <w:right w:val="single" w:sz="4" w:space="0" w:color="auto"/>
            </w:tcBorders>
            <w:shd w:val="clear" w:color="auto" w:fill="auto"/>
          </w:tcPr>
          <w:p w14:paraId="5CE52B35" w14:textId="77777777" w:rsidR="00F21BC6" w:rsidRPr="00553950" w:rsidRDefault="00F21BC6">
            <w:pPr>
              <w:pStyle w:val="affffffff4"/>
              <w:rPr>
                <w:szCs w:val="24"/>
              </w:rPr>
            </w:pPr>
          </w:p>
        </w:tc>
      </w:tr>
      <w:tr w:rsidR="00553950" w:rsidRPr="00553950" w14:paraId="53973F9E" w14:textId="77777777">
        <w:trPr>
          <w:trHeight w:val="226"/>
        </w:trPr>
        <w:tc>
          <w:tcPr>
            <w:tcW w:w="562" w:type="dxa"/>
            <w:vMerge/>
            <w:tcBorders>
              <w:left w:val="single" w:sz="4" w:space="0" w:color="auto"/>
              <w:right w:val="single" w:sz="4" w:space="0" w:color="auto"/>
            </w:tcBorders>
          </w:tcPr>
          <w:p w14:paraId="3F64F5C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1F34F49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D97E18D" w14:textId="77777777" w:rsidR="00F21BC6" w:rsidRPr="00553950" w:rsidRDefault="004D71E9">
            <w:pPr>
              <w:pStyle w:val="affffffff4"/>
              <w:rPr>
                <w:szCs w:val="24"/>
              </w:rPr>
            </w:pPr>
            <w:r w:rsidRPr="00553950">
              <w:rPr>
                <w:b/>
                <w:bCs/>
                <w:szCs w:val="24"/>
              </w:rPr>
              <w:t>Авторизоваться под ролью «Наблюдатель штаба ВО»</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B4CDDD" w14:textId="77777777" w:rsidR="00F21BC6" w:rsidRPr="00553950" w:rsidRDefault="004D71E9">
            <w:pPr>
              <w:contextualSpacing/>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14A89D9" w14:textId="77777777" w:rsidR="00F21BC6" w:rsidRPr="00553950" w:rsidRDefault="00F21BC6">
            <w:pPr>
              <w:pStyle w:val="affffffff4"/>
              <w:rPr>
                <w:szCs w:val="24"/>
              </w:rPr>
            </w:pPr>
          </w:p>
        </w:tc>
      </w:tr>
      <w:tr w:rsidR="00553950" w:rsidRPr="00553950" w14:paraId="2670D193" w14:textId="77777777">
        <w:trPr>
          <w:trHeight w:val="226"/>
        </w:trPr>
        <w:tc>
          <w:tcPr>
            <w:tcW w:w="562" w:type="dxa"/>
            <w:vMerge/>
            <w:tcBorders>
              <w:left w:val="single" w:sz="4" w:space="0" w:color="auto"/>
              <w:right w:val="single" w:sz="4" w:space="0" w:color="auto"/>
            </w:tcBorders>
          </w:tcPr>
          <w:p w14:paraId="6C707EEA"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32C1D42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F429BE" w14:textId="77777777" w:rsidR="00F21BC6" w:rsidRPr="00553950" w:rsidRDefault="004D71E9">
            <w:pPr>
              <w:pStyle w:val="affffffff4"/>
              <w:rPr>
                <w:szCs w:val="24"/>
              </w:rPr>
            </w:pPr>
            <w:r w:rsidRPr="00553950">
              <w:rPr>
                <w:szCs w:val="24"/>
              </w:rPr>
              <w:t>9) Выполнить действие, указанное в шаге 4-5, 8 (формирование отчета).</w:t>
            </w:r>
          </w:p>
          <w:p w14:paraId="41F22E7F"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EE9B20" w14:textId="77777777" w:rsidR="00F21BC6" w:rsidRPr="00553950" w:rsidRDefault="004D71E9">
            <w:pPr>
              <w:contextualSpacing/>
            </w:pPr>
            <w:r w:rsidRPr="00553950">
              <w:t>– на шаге 9 пользователю доступны для просмотра   направленные Уведомления на ЕПГУ, записи Журнала пользовательских операций, формирование и просмотр «Отчета по снятию с воинского учета», «Сводного отчета по уведомлению граждан (ЛК ЕПГУ)» - в пределах военного округа РФ.</w:t>
            </w:r>
          </w:p>
        </w:tc>
        <w:tc>
          <w:tcPr>
            <w:tcW w:w="3402" w:type="dxa"/>
            <w:vMerge/>
            <w:tcBorders>
              <w:left w:val="single" w:sz="4" w:space="0" w:color="auto"/>
              <w:right w:val="single" w:sz="4" w:space="0" w:color="auto"/>
            </w:tcBorders>
            <w:shd w:val="clear" w:color="auto" w:fill="auto"/>
          </w:tcPr>
          <w:p w14:paraId="16C1DE10" w14:textId="77777777" w:rsidR="00F21BC6" w:rsidRPr="00553950" w:rsidRDefault="00F21BC6">
            <w:pPr>
              <w:pStyle w:val="affffffff4"/>
              <w:rPr>
                <w:szCs w:val="24"/>
              </w:rPr>
            </w:pPr>
          </w:p>
        </w:tc>
      </w:tr>
      <w:tr w:rsidR="00553950" w:rsidRPr="00553950" w14:paraId="041D3871" w14:textId="77777777">
        <w:trPr>
          <w:trHeight w:val="226"/>
        </w:trPr>
        <w:tc>
          <w:tcPr>
            <w:tcW w:w="562" w:type="dxa"/>
            <w:vMerge/>
            <w:tcBorders>
              <w:left w:val="single" w:sz="4" w:space="0" w:color="auto"/>
              <w:right w:val="single" w:sz="4" w:space="0" w:color="auto"/>
            </w:tcBorders>
          </w:tcPr>
          <w:p w14:paraId="5124C300"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0A59C59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0FE35F5"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368B466" w14:textId="77777777" w:rsidR="00F21BC6" w:rsidRPr="00553950" w:rsidRDefault="004D71E9">
            <w:pPr>
              <w:contextualSpacing/>
              <w:rPr>
                <w:b/>
                <w:bCs/>
              </w:rPr>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2DD6FF8" w14:textId="77777777" w:rsidR="00F21BC6" w:rsidRPr="00553950" w:rsidRDefault="00F21BC6">
            <w:pPr>
              <w:pStyle w:val="affffffff4"/>
              <w:rPr>
                <w:szCs w:val="24"/>
              </w:rPr>
            </w:pPr>
          </w:p>
        </w:tc>
      </w:tr>
      <w:tr w:rsidR="00553950" w:rsidRPr="00553950" w14:paraId="6BE75DF8" w14:textId="77777777">
        <w:trPr>
          <w:trHeight w:val="1819"/>
        </w:trPr>
        <w:tc>
          <w:tcPr>
            <w:tcW w:w="562" w:type="dxa"/>
            <w:vMerge/>
            <w:tcBorders>
              <w:left w:val="single" w:sz="4" w:space="0" w:color="auto"/>
              <w:right w:val="single" w:sz="4" w:space="0" w:color="auto"/>
            </w:tcBorders>
          </w:tcPr>
          <w:p w14:paraId="700AF522"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6F6AFF0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C64019" w14:textId="77777777" w:rsidR="00F21BC6" w:rsidRPr="00553950" w:rsidRDefault="004D71E9">
            <w:pPr>
              <w:pStyle w:val="affffffff4"/>
              <w:rPr>
                <w:szCs w:val="24"/>
              </w:rPr>
            </w:pPr>
            <w:r w:rsidRPr="00553950">
              <w:rPr>
                <w:szCs w:val="24"/>
              </w:rPr>
              <w:t>10) Выполнить действие, указанное в шаге 4-5, 7(формирование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9604D5" w14:textId="77777777" w:rsidR="00F21BC6" w:rsidRPr="00553950" w:rsidRDefault="004D71E9">
            <w:pPr>
              <w:contextualSpacing/>
            </w:pPr>
            <w:r w:rsidRPr="00553950">
              <w:t>– на шаге 10 пользователю доступны для просмотра   направленные Уведомления на ЕПГУ, записи Журнала пользовательских операций, формирование и просмотр Отчета по снятию с воинского учета, «Сводного отчета по уведомлению граждан (ЛК ЕПГУ)»- в пределах всех военкоматов.</w:t>
            </w:r>
          </w:p>
        </w:tc>
        <w:tc>
          <w:tcPr>
            <w:tcW w:w="3402" w:type="dxa"/>
            <w:vMerge/>
            <w:tcBorders>
              <w:left w:val="single" w:sz="4" w:space="0" w:color="auto"/>
              <w:right w:val="single" w:sz="4" w:space="0" w:color="auto"/>
            </w:tcBorders>
            <w:shd w:val="clear" w:color="auto" w:fill="auto"/>
          </w:tcPr>
          <w:p w14:paraId="4C441BB2" w14:textId="77777777" w:rsidR="00F21BC6" w:rsidRPr="00553950" w:rsidRDefault="00F21BC6">
            <w:pPr>
              <w:pStyle w:val="affffffff4"/>
              <w:rPr>
                <w:szCs w:val="24"/>
              </w:rPr>
            </w:pPr>
          </w:p>
        </w:tc>
      </w:tr>
      <w:tr w:rsidR="00553950" w:rsidRPr="00553950" w14:paraId="3DB1DAAB" w14:textId="77777777">
        <w:trPr>
          <w:trHeight w:val="971"/>
        </w:trPr>
        <w:tc>
          <w:tcPr>
            <w:tcW w:w="562" w:type="dxa"/>
            <w:vMerge/>
            <w:tcBorders>
              <w:left w:val="single" w:sz="4" w:space="0" w:color="auto"/>
              <w:right w:val="single" w:sz="4" w:space="0" w:color="auto"/>
            </w:tcBorders>
          </w:tcPr>
          <w:p w14:paraId="260CD8EC"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right w:val="single" w:sz="4" w:space="0" w:color="auto"/>
            </w:tcBorders>
            <w:shd w:val="clear" w:color="auto" w:fill="auto"/>
          </w:tcPr>
          <w:p w14:paraId="55EAA9E1" w14:textId="77777777" w:rsidR="00F21BC6" w:rsidRPr="00553950" w:rsidRDefault="00F21BC6">
            <w:pPr>
              <w:pStyle w:val="affffffff4"/>
              <w:rPr>
                <w:b/>
                <w:bCs/>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83F5E8" w14:textId="77777777" w:rsidR="00F21BC6" w:rsidRPr="00553950" w:rsidRDefault="004D71E9">
            <w:pPr>
              <w:pStyle w:val="affffffff4"/>
              <w:rPr>
                <w:b/>
                <w:bCs/>
                <w:szCs w:val="24"/>
              </w:rPr>
            </w:pPr>
            <w:r w:rsidRPr="00553950">
              <w:rPr>
                <w:b/>
                <w:bCs/>
                <w:szCs w:val="24"/>
              </w:rPr>
              <w:t>Авторизоваться на ЕПГУ под учетной записью физического лица (гражданина РФ):</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7D7E9A"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гражданина на ЕПГУ </w:t>
            </w:r>
            <w:r w:rsidRPr="00553950">
              <w:rPr>
                <w:szCs w:val="24"/>
              </w:rPr>
              <w:t>является:</w:t>
            </w:r>
          </w:p>
        </w:tc>
        <w:tc>
          <w:tcPr>
            <w:tcW w:w="3402" w:type="dxa"/>
            <w:vMerge/>
            <w:tcBorders>
              <w:left w:val="single" w:sz="4" w:space="0" w:color="auto"/>
              <w:right w:val="single" w:sz="4" w:space="0" w:color="auto"/>
            </w:tcBorders>
          </w:tcPr>
          <w:p w14:paraId="7C6EB20F" w14:textId="77777777" w:rsidR="00F21BC6" w:rsidRPr="00553950" w:rsidRDefault="00F21BC6">
            <w:pPr>
              <w:pStyle w:val="affffffff4"/>
              <w:tabs>
                <w:tab w:val="left" w:pos="321"/>
              </w:tabs>
              <w:ind w:left="34"/>
              <w:rPr>
                <w:b/>
                <w:szCs w:val="24"/>
              </w:rPr>
            </w:pPr>
          </w:p>
        </w:tc>
      </w:tr>
      <w:tr w:rsidR="00553950" w:rsidRPr="00553950" w14:paraId="14D07D4B" w14:textId="77777777">
        <w:trPr>
          <w:trHeight w:val="971"/>
        </w:trPr>
        <w:tc>
          <w:tcPr>
            <w:tcW w:w="562" w:type="dxa"/>
            <w:vMerge/>
            <w:tcBorders>
              <w:left w:val="single" w:sz="4" w:space="0" w:color="auto"/>
              <w:bottom w:val="single" w:sz="4" w:space="0" w:color="auto"/>
              <w:right w:val="single" w:sz="4" w:space="0" w:color="auto"/>
            </w:tcBorders>
          </w:tcPr>
          <w:p w14:paraId="6B1E9747" w14:textId="77777777" w:rsidR="00F21BC6" w:rsidRPr="00553950" w:rsidRDefault="00F21BC6">
            <w:pPr>
              <w:pStyle w:val="af"/>
              <w:widowControl w:val="0"/>
              <w:numPr>
                <w:ilvl w:val="2"/>
                <w:numId w:val="275"/>
              </w:numPr>
              <w:suppressLineNumbers/>
              <w:ind w:left="57"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F9E71B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7E0559" w14:textId="77777777" w:rsidR="00F21BC6" w:rsidRPr="00553950" w:rsidRDefault="004D71E9">
            <w:pPr>
              <w:pStyle w:val="affffffff4"/>
              <w:rPr>
                <w:szCs w:val="24"/>
              </w:rPr>
            </w:pPr>
            <w:r w:rsidRPr="00553950">
              <w:rPr>
                <w:szCs w:val="24"/>
              </w:rPr>
              <w:t>11) Проверить поступление уведомления в личный кабинет гражданина на ЕПГУ.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A00F2F" w14:textId="77777777" w:rsidR="00F21BC6" w:rsidRPr="00553950" w:rsidRDefault="004D71E9">
            <w:pPr>
              <w:pStyle w:val="affffffff4"/>
              <w:rPr>
                <w:szCs w:val="24"/>
              </w:rPr>
            </w:pPr>
            <w:r w:rsidRPr="00553950">
              <w:rPr>
                <w:szCs w:val="24"/>
              </w:rPr>
              <w:t xml:space="preserve">– на шаге 11 поступление уведомления в личный кабинет гражданина на </w:t>
            </w:r>
            <w:r w:rsidRPr="00553950">
              <w:rPr>
                <w:szCs w:val="24"/>
              </w:rPr>
              <w:lastRenderedPageBreak/>
              <w:t>ЕПГУ от Военного комиссариата о снятии с воинского учета.</w:t>
            </w:r>
          </w:p>
          <w:p w14:paraId="2C734E79" w14:textId="77777777" w:rsidR="00F21BC6" w:rsidRPr="00553950" w:rsidRDefault="004D71E9">
            <w:pPr>
              <w:pStyle w:val="affffffff4"/>
              <w:rPr>
                <w:b/>
                <w:bCs/>
                <w:szCs w:val="24"/>
              </w:rPr>
            </w:pPr>
            <w:r w:rsidRPr="00553950">
              <w:rPr>
                <w:b/>
                <w:bCs/>
                <w:szCs w:val="24"/>
              </w:rPr>
              <w:t>Текст Уведомления:</w:t>
            </w:r>
          </w:p>
          <w:p w14:paraId="5E964DF9" w14:textId="77777777" w:rsidR="00F21BC6" w:rsidRPr="00553950" w:rsidRDefault="004D71E9">
            <w:pPr>
              <w:pStyle w:val="affffffff4"/>
              <w:rPr>
                <w:szCs w:val="24"/>
              </w:rPr>
            </w:pPr>
            <w:r w:rsidRPr="00553950">
              <w:rPr>
                <w:szCs w:val="24"/>
              </w:rPr>
              <w:t>Уведомление о снятии с воинского учета</w:t>
            </w:r>
          </w:p>
          <w:p w14:paraId="473A3760" w14:textId="77777777" w:rsidR="00F21BC6" w:rsidRPr="00553950" w:rsidRDefault="004D71E9">
            <w:pPr>
              <w:pStyle w:val="affffffff4"/>
              <w:rPr>
                <w:szCs w:val="24"/>
              </w:rPr>
            </w:pPr>
            <w:r w:rsidRPr="00553950">
              <w:rPr>
                <w:szCs w:val="24"/>
              </w:rPr>
              <w:t>&lt;Имя, Отчество&gt;</w:t>
            </w:r>
          </w:p>
          <w:p w14:paraId="1F6B49A0" w14:textId="77777777" w:rsidR="00F21BC6" w:rsidRPr="00553950" w:rsidRDefault="004D71E9">
            <w:pPr>
              <w:tabs>
                <w:tab w:val="left" w:pos="851"/>
              </w:tabs>
            </w:pPr>
            <w:r w:rsidRPr="00553950">
              <w:t>Вы сняты с воинского учета</w:t>
            </w:r>
          </w:p>
          <w:p w14:paraId="71F43A3E" w14:textId="77777777" w:rsidR="00F21BC6" w:rsidRPr="00553950" w:rsidRDefault="004D71E9">
            <w:pPr>
              <w:contextualSpacing/>
            </w:pPr>
            <w:r w:rsidRPr="00553950">
              <w:t xml:space="preserve">Для получения дополнительной информации вы можете запросить выписку из Реестра воинского учета в личном кабинете Реестра повесток </w:t>
            </w:r>
          </w:p>
          <w:p w14:paraId="416B426D" w14:textId="77777777" w:rsidR="00F21BC6" w:rsidRPr="00553950" w:rsidRDefault="00F21BC6">
            <w:pPr>
              <w:contextualSpacing/>
            </w:pPr>
          </w:p>
        </w:tc>
        <w:tc>
          <w:tcPr>
            <w:tcW w:w="3402" w:type="dxa"/>
            <w:vMerge/>
            <w:tcBorders>
              <w:left w:val="single" w:sz="4" w:space="0" w:color="auto"/>
              <w:bottom w:val="single" w:sz="4" w:space="0" w:color="auto"/>
              <w:right w:val="single" w:sz="4" w:space="0" w:color="auto"/>
            </w:tcBorders>
          </w:tcPr>
          <w:p w14:paraId="4AE02AA3" w14:textId="77777777" w:rsidR="00F21BC6" w:rsidRPr="00553950" w:rsidRDefault="00F21BC6">
            <w:pPr>
              <w:pStyle w:val="affffffff4"/>
              <w:tabs>
                <w:tab w:val="left" w:pos="321"/>
              </w:tabs>
              <w:ind w:left="34"/>
              <w:rPr>
                <w:b/>
                <w:szCs w:val="24"/>
              </w:rPr>
            </w:pPr>
          </w:p>
        </w:tc>
      </w:tr>
      <w:tr w:rsidR="00553950" w:rsidRPr="00553950" w14:paraId="420FA90A" w14:textId="77777777">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D636410"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028E09" w14:textId="77777777" w:rsidR="00F21BC6" w:rsidRPr="00553950" w:rsidRDefault="004D71E9">
            <w:pPr>
              <w:pStyle w:val="affffffff4"/>
              <w:jc w:val="center"/>
              <w:rPr>
                <w:b/>
                <w:szCs w:val="24"/>
              </w:rPr>
            </w:pPr>
            <w:r w:rsidRPr="00553950">
              <w:rPr>
                <w:b/>
                <w:szCs w:val="24"/>
              </w:rPr>
              <w:t>Компонент «Уведомления на ЕПГУ»</w:t>
            </w:r>
          </w:p>
        </w:tc>
      </w:tr>
      <w:tr w:rsidR="00553950" w:rsidRPr="00553950" w14:paraId="5A3B40B0"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DD4C031" w14:textId="77777777" w:rsidR="00F21BC6" w:rsidRPr="00553950" w:rsidRDefault="00F21BC6">
            <w:pPr>
              <w:pStyle w:val="af"/>
              <w:widowControl w:val="0"/>
              <w:numPr>
                <w:ilvl w:val="0"/>
                <w:numId w:val="240"/>
              </w:numPr>
              <w:suppressLineNumbers/>
              <w:ind w:hanging="720"/>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5DE16A8" w14:textId="77777777" w:rsidR="00F21BC6" w:rsidRPr="00553950" w:rsidRDefault="004D71E9">
            <w:pPr>
              <w:pStyle w:val="affffffff4"/>
              <w:rPr>
                <w:b/>
                <w:szCs w:val="24"/>
              </w:rPr>
            </w:pPr>
            <w:r w:rsidRPr="00553950">
              <w:rPr>
                <w:szCs w:val="24"/>
              </w:rPr>
              <w:t xml:space="preserve">Проверка функциональности направления Уведомления о внесении сведений в Реестр воинского учёта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17F271" w14:textId="77777777" w:rsidR="00F21BC6" w:rsidRPr="00553950" w:rsidRDefault="004D71E9">
            <w:pPr>
              <w:pStyle w:val="affffffff4"/>
              <w:rPr>
                <w:b/>
                <w:szCs w:val="24"/>
              </w:rPr>
            </w:pPr>
            <w:r w:rsidRPr="00553950">
              <w:rPr>
                <w:szCs w:val="24"/>
              </w:rPr>
              <w:t xml:space="preserve">Проверяется в рамках проверки функциональности компонента «Конвертация»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5BC9080" w14:textId="77777777" w:rsidR="00F21BC6" w:rsidRPr="00553950" w:rsidRDefault="004D71E9">
            <w:r w:rsidRPr="00553950">
              <w:t>Положительным результатом проверки является:</w:t>
            </w:r>
          </w:p>
          <w:p w14:paraId="4E0041DC" w14:textId="77777777" w:rsidR="00F21BC6" w:rsidRPr="00553950" w:rsidRDefault="004D71E9">
            <w:r w:rsidRPr="00553950">
              <w:t>Направление уведомления в личный кабинет гражданина на ЕПГУ от Военного комиссариата о внесении сведений в Реестр воинского учета.</w:t>
            </w:r>
          </w:p>
          <w:p w14:paraId="7AEB7A12" w14:textId="77777777" w:rsidR="00F21BC6" w:rsidRPr="00553950" w:rsidRDefault="004D71E9">
            <w:r w:rsidRPr="00553950">
              <w:t>Текст Уведомления:</w:t>
            </w:r>
          </w:p>
          <w:p w14:paraId="36B70CFC" w14:textId="77777777" w:rsidR="00F21BC6" w:rsidRPr="00553950" w:rsidRDefault="004D71E9">
            <w:r w:rsidRPr="00553950">
              <w:t>Уведомление о внесении сведений в Реестр воинского учёта</w:t>
            </w:r>
          </w:p>
          <w:p w14:paraId="2779F08C" w14:textId="77777777" w:rsidR="00F21BC6" w:rsidRPr="00553950" w:rsidRDefault="004D71E9">
            <w:r w:rsidRPr="00553950">
              <w:t>&lt;Имя Отчество&gt;</w:t>
            </w:r>
          </w:p>
          <w:p w14:paraId="0C0DEBE7" w14:textId="77777777" w:rsidR="00F21BC6" w:rsidRPr="00553950" w:rsidRDefault="004D71E9">
            <w:r w:rsidRPr="00553950">
              <w:t xml:space="preserve">Для получения сведений о воинском учете запросите </w:t>
            </w:r>
            <w:r w:rsidRPr="00553950">
              <w:lastRenderedPageBreak/>
              <w:t>выписку из Реестра воинского учета в личном кабинете Реестра повесток</w:t>
            </w:r>
          </w:p>
          <w:p w14:paraId="0D1FA382" w14:textId="77777777" w:rsidR="00F21BC6" w:rsidRPr="00553950" w:rsidRDefault="004D71E9">
            <w:pPr>
              <w:pStyle w:val="affffffff4"/>
              <w:tabs>
                <w:tab w:val="left" w:pos="77"/>
              </w:tabs>
              <w:rPr>
                <w:szCs w:val="24"/>
              </w:rPr>
            </w:pPr>
            <w:r w:rsidRPr="00553950">
              <w:rPr>
                <w:szCs w:val="24"/>
              </w:rPr>
              <w:t>Для уточнения сведений направьте заявление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D07A9C" w14:textId="77777777" w:rsidR="00F21BC6" w:rsidRPr="00553950" w:rsidRDefault="004D71E9">
            <w:pPr>
              <w:pStyle w:val="affffffff4"/>
              <w:rPr>
                <w:szCs w:val="24"/>
              </w:rPr>
            </w:pPr>
            <w:r w:rsidRPr="00553950">
              <w:rPr>
                <w:szCs w:val="24"/>
              </w:rPr>
              <w:lastRenderedPageBreak/>
              <w:t>В проверке используются данные граждан:</w:t>
            </w:r>
          </w:p>
          <w:p w14:paraId="05FC77FC" w14:textId="77777777" w:rsidR="00F21BC6" w:rsidRPr="00553950" w:rsidRDefault="004D71E9">
            <w:pPr>
              <w:pStyle w:val="affffffff4"/>
              <w:rPr>
                <w:bCs/>
                <w:szCs w:val="24"/>
              </w:rPr>
            </w:pPr>
            <w:r w:rsidRPr="00553950">
              <w:rPr>
                <w:bCs/>
                <w:szCs w:val="24"/>
              </w:rPr>
              <w:t>с 2 по 9</w:t>
            </w:r>
          </w:p>
          <w:p w14:paraId="4193B2B2" w14:textId="77777777" w:rsidR="00F21BC6" w:rsidRPr="00553950" w:rsidRDefault="00F21BC6">
            <w:pPr>
              <w:pStyle w:val="affffffff4"/>
              <w:rPr>
                <w:b/>
                <w:szCs w:val="24"/>
              </w:rPr>
            </w:pPr>
          </w:p>
        </w:tc>
      </w:tr>
      <w:tr w:rsidR="00553950" w:rsidRPr="00553950" w14:paraId="44B1F5CD"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E2D7A9A"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1C5378B" w14:textId="77777777" w:rsidR="00F21BC6" w:rsidRPr="00553950" w:rsidRDefault="004D71E9">
            <w:pPr>
              <w:pStyle w:val="affffffff4"/>
              <w:rPr>
                <w:b/>
                <w:szCs w:val="24"/>
              </w:rPr>
            </w:pPr>
            <w:r w:rsidRPr="00553950">
              <w:rPr>
                <w:szCs w:val="24"/>
              </w:rPr>
              <w:t>Проверка функциональности направления Уведомления о постановке на воинский учёт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F0A1EB" w14:textId="77777777" w:rsidR="00F21BC6" w:rsidRPr="00553950" w:rsidRDefault="004D71E9">
            <w:pPr>
              <w:pStyle w:val="affffffff4"/>
              <w:rPr>
                <w:szCs w:val="24"/>
              </w:rPr>
            </w:pPr>
            <w:r w:rsidRPr="00553950">
              <w:rPr>
                <w:szCs w:val="24"/>
              </w:rPr>
              <w:t>Проверяется в рамках проверки функциональности компонентов:</w:t>
            </w:r>
          </w:p>
          <w:p w14:paraId="1B8086B8" w14:textId="77777777" w:rsidR="00F21BC6" w:rsidRPr="00553950" w:rsidRDefault="004D71E9">
            <w:pPr>
              <w:pStyle w:val="affffffff4"/>
              <w:numPr>
                <w:ilvl w:val="0"/>
                <w:numId w:val="163"/>
              </w:numPr>
              <w:tabs>
                <w:tab w:val="left" w:pos="276"/>
              </w:tabs>
              <w:ind w:left="0" w:firstLine="0"/>
              <w:rPr>
                <w:szCs w:val="24"/>
              </w:rPr>
            </w:pPr>
            <w:r w:rsidRPr="00553950">
              <w:rPr>
                <w:szCs w:val="24"/>
              </w:rPr>
              <w:t>«Первоначальная постановка на воинский учет граждан в год достижения 17 лет»;</w:t>
            </w:r>
          </w:p>
          <w:p w14:paraId="2CBD0C39" w14:textId="77777777" w:rsidR="00F21BC6" w:rsidRPr="00553950" w:rsidRDefault="004D71E9">
            <w:pPr>
              <w:pStyle w:val="affffffff4"/>
              <w:numPr>
                <w:ilvl w:val="0"/>
                <w:numId w:val="163"/>
              </w:numPr>
              <w:tabs>
                <w:tab w:val="left" w:pos="276"/>
              </w:tabs>
              <w:ind w:left="0" w:firstLine="0"/>
              <w:rPr>
                <w:szCs w:val="24"/>
              </w:rPr>
            </w:pPr>
            <w:r w:rsidRPr="00553950">
              <w:rPr>
                <w:szCs w:val="24"/>
              </w:rPr>
              <w:t>«Первоначальная постановка на воинский учет граждан старше 18 лет»;</w:t>
            </w:r>
          </w:p>
          <w:p w14:paraId="6B8AB634" w14:textId="77777777" w:rsidR="00F21BC6" w:rsidRPr="00553950" w:rsidRDefault="004D71E9">
            <w:pPr>
              <w:pStyle w:val="affffffff4"/>
              <w:numPr>
                <w:ilvl w:val="0"/>
                <w:numId w:val="163"/>
              </w:numPr>
              <w:tabs>
                <w:tab w:val="left" w:pos="276"/>
              </w:tabs>
              <w:ind w:left="0" w:firstLine="0"/>
              <w:rPr>
                <w:b/>
                <w:szCs w:val="24"/>
              </w:rPr>
            </w:pPr>
            <w:r w:rsidRPr="00553950">
              <w:rPr>
                <w:szCs w:val="24"/>
              </w:rPr>
              <w:t>«Постановка на воинский учет при смене адреса».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7CDE61" w14:textId="77777777" w:rsidR="00F21BC6" w:rsidRPr="00553950" w:rsidRDefault="004D71E9">
            <w:r w:rsidRPr="00553950">
              <w:t>Положительным результатом проверки является:</w:t>
            </w:r>
          </w:p>
          <w:p w14:paraId="286C01E3" w14:textId="77777777" w:rsidR="00F21BC6" w:rsidRPr="00553950" w:rsidRDefault="004D71E9">
            <w:r w:rsidRPr="00553950">
              <w:t>Направление уведомления в личный кабинет гражданина на ЕПГУ от Военного комиссариата о постановке на воинский учет.</w:t>
            </w:r>
          </w:p>
          <w:p w14:paraId="5291225A" w14:textId="77777777" w:rsidR="00F21BC6" w:rsidRPr="00553950" w:rsidRDefault="004D71E9">
            <w:r w:rsidRPr="00553950">
              <w:t>Текст Уведомления:</w:t>
            </w:r>
          </w:p>
          <w:p w14:paraId="24DFBC13" w14:textId="77777777" w:rsidR="00F21BC6" w:rsidRPr="00553950" w:rsidRDefault="004D71E9">
            <w:r w:rsidRPr="00553950">
              <w:t>Уведомление о постановке на воинский учёт</w:t>
            </w:r>
          </w:p>
          <w:p w14:paraId="363EF587" w14:textId="77777777" w:rsidR="00F21BC6" w:rsidRPr="00553950" w:rsidRDefault="004D71E9">
            <w:r w:rsidRPr="00553950">
              <w:t>&lt;Имя Отчество&gt;</w:t>
            </w:r>
          </w:p>
          <w:p w14:paraId="285E009B" w14:textId="77777777" w:rsidR="00F21BC6" w:rsidRPr="00553950" w:rsidRDefault="004D71E9">
            <w:r w:rsidRPr="00553950">
              <w:t>Вы поставлены на воинский учёт</w:t>
            </w:r>
          </w:p>
          <w:p w14:paraId="3949F581" w14:textId="77777777" w:rsidR="00F21BC6" w:rsidRPr="00553950" w:rsidRDefault="004D71E9">
            <w:pPr>
              <w:pStyle w:val="affffffff4"/>
              <w:rPr>
                <w:szCs w:val="24"/>
              </w:rPr>
            </w:pPr>
            <w:r w:rsidRPr="00553950">
              <w:rPr>
                <w:szCs w:val="24"/>
              </w:rPr>
              <w:t>Для получения дополнительной информации вы можете запросить выписку из Реестра воинского учёта в личном кабинете Реестра повесток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55C1C5E" w14:textId="77777777" w:rsidR="00F21BC6" w:rsidRPr="00553950" w:rsidRDefault="004D71E9">
            <w:pPr>
              <w:pStyle w:val="affffffff4"/>
              <w:rPr>
                <w:szCs w:val="24"/>
              </w:rPr>
            </w:pPr>
            <w:r w:rsidRPr="00553950">
              <w:rPr>
                <w:szCs w:val="24"/>
              </w:rPr>
              <w:t>В проверке используются данные граждан:</w:t>
            </w:r>
          </w:p>
          <w:p w14:paraId="19B93F6E" w14:textId="77777777" w:rsidR="00F21BC6" w:rsidRPr="00553950" w:rsidRDefault="004D71E9">
            <w:pPr>
              <w:pStyle w:val="affffffff4"/>
              <w:rPr>
                <w:bCs/>
                <w:szCs w:val="24"/>
              </w:rPr>
            </w:pPr>
            <w:r w:rsidRPr="00553950">
              <w:rPr>
                <w:bCs/>
                <w:szCs w:val="24"/>
              </w:rPr>
              <w:t>5,6,8,51,52, с 56 по 61</w:t>
            </w:r>
          </w:p>
          <w:p w14:paraId="72C32D68" w14:textId="77777777" w:rsidR="00F21BC6" w:rsidRPr="00553950" w:rsidRDefault="00F21BC6">
            <w:pPr>
              <w:pStyle w:val="affffffff4"/>
              <w:rPr>
                <w:b/>
                <w:szCs w:val="24"/>
              </w:rPr>
            </w:pPr>
          </w:p>
        </w:tc>
      </w:tr>
      <w:tr w:rsidR="00553950" w:rsidRPr="00553950" w14:paraId="3CF437CA"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A2F9F99"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00AA087" w14:textId="77777777" w:rsidR="00F21BC6" w:rsidRPr="00553950" w:rsidRDefault="004D71E9">
            <w:pPr>
              <w:pStyle w:val="affffffff4"/>
              <w:rPr>
                <w:b/>
                <w:szCs w:val="24"/>
              </w:rPr>
            </w:pPr>
            <w:r w:rsidRPr="00553950">
              <w:rPr>
                <w:szCs w:val="24"/>
              </w:rPr>
              <w:t>Проверка функциональности направления Уведомления о размещении повестки (в рамках призывной кампании)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BD1CE9" w14:textId="77777777" w:rsidR="00F21BC6" w:rsidRPr="00553950" w:rsidRDefault="004D71E9">
            <w:pPr>
              <w:pStyle w:val="affffffff4"/>
              <w:rPr>
                <w:b/>
                <w:szCs w:val="24"/>
              </w:rPr>
            </w:pPr>
            <w:r w:rsidRPr="00553950">
              <w:rPr>
                <w:szCs w:val="24"/>
              </w:rPr>
              <w:t xml:space="preserve">Проверяется в рамках проверки функциональности компонента «Реестр повесток»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0ABD29" w14:textId="77777777" w:rsidR="00F21BC6" w:rsidRPr="00553950" w:rsidRDefault="004D71E9">
            <w:r w:rsidRPr="00553950">
              <w:t>Направление уведомления в личный кабинет гражданина на ЕПГУ от Военного комиссариата о размещении повестки в Реестре повесток.</w:t>
            </w:r>
            <w:r w:rsidRPr="00553950">
              <w:br/>
              <w:t>Текст Уведомления:</w:t>
            </w:r>
          </w:p>
          <w:p w14:paraId="33078F4F" w14:textId="77777777" w:rsidR="00F21BC6" w:rsidRPr="00553950" w:rsidRDefault="004D71E9">
            <w:pPr>
              <w:tabs>
                <w:tab w:val="left" w:pos="851"/>
              </w:tabs>
              <w:rPr>
                <w:rFonts w:eastAsia="Calibri"/>
                <w:bCs/>
              </w:rPr>
            </w:pPr>
            <w:r w:rsidRPr="00553950">
              <w:rPr>
                <w:rFonts w:eastAsia="Calibri"/>
                <w:bCs/>
              </w:rPr>
              <w:t>Уведомление о размещении повестки</w:t>
            </w:r>
          </w:p>
          <w:p w14:paraId="4411AA22" w14:textId="77777777" w:rsidR="00F21BC6" w:rsidRPr="00553950" w:rsidRDefault="004D71E9">
            <w:pPr>
              <w:tabs>
                <w:tab w:val="left" w:pos="851"/>
              </w:tabs>
              <w:rPr>
                <w:rFonts w:eastAsia="Calibri"/>
              </w:rPr>
            </w:pPr>
            <w:r w:rsidRPr="00553950">
              <w:rPr>
                <w:rFonts w:eastAsia="Calibri"/>
              </w:rPr>
              <w:lastRenderedPageBreak/>
              <w:t>&lt;Имя Отчество&gt;</w:t>
            </w:r>
          </w:p>
          <w:p w14:paraId="74B8AB6C" w14:textId="77777777" w:rsidR="00F21BC6" w:rsidRPr="00553950" w:rsidRDefault="004D71E9">
            <w:pPr>
              <w:tabs>
                <w:tab w:val="left" w:pos="851"/>
              </w:tabs>
              <w:rPr>
                <w:rFonts w:eastAsia="Calibri"/>
              </w:rPr>
            </w:pPr>
            <w:r w:rsidRPr="00553950">
              <w:rPr>
                <w:rFonts w:eastAsia="Calibri"/>
              </w:rPr>
              <w:t>В Реестре повесток размещена повестка на ваше имя</w:t>
            </w:r>
          </w:p>
          <w:p w14:paraId="6B953C9A" w14:textId="77777777" w:rsidR="00F21BC6" w:rsidRPr="00553950" w:rsidRDefault="004D71E9">
            <w:pPr>
              <w:tabs>
                <w:tab w:val="left" w:pos="851"/>
              </w:tabs>
              <w:rPr>
                <w:rFonts w:eastAsia="Calibri"/>
              </w:rPr>
            </w:pPr>
            <w:r w:rsidRPr="00553950">
              <w:rPr>
                <w:rFonts w:eastAsia="Calibri"/>
              </w:rPr>
              <w:t>Дату явки и адрес военкомата вы можете узнать в личном кабинете Реестра повесток</w:t>
            </w:r>
          </w:p>
          <w:p w14:paraId="5742CF36" w14:textId="77777777" w:rsidR="00F21BC6" w:rsidRPr="00553950" w:rsidRDefault="004D71E9">
            <w:pPr>
              <w:tabs>
                <w:tab w:val="left" w:pos="851"/>
              </w:tabs>
              <w:rPr>
                <w:rFonts w:eastAsia="Calibri"/>
              </w:rPr>
            </w:pPr>
            <w:r w:rsidRPr="00553950">
              <w:rPr>
                <w:rFonts w:eastAsia="Calibri"/>
              </w:rPr>
              <w:t>Повестка считается вручённой по истечении 7 дней с момента её размещения в Реестре повесток – п.2 ст.31 Закона о воинской обязанности и военной службе</w:t>
            </w:r>
          </w:p>
          <w:p w14:paraId="391440C8" w14:textId="77777777" w:rsidR="00F21BC6" w:rsidRPr="00553950" w:rsidRDefault="004D71E9">
            <w:pPr>
              <w:tabs>
                <w:tab w:val="left" w:pos="851"/>
              </w:tabs>
              <w:rPr>
                <w:rFonts w:eastAsia="Calibri"/>
              </w:rPr>
            </w:pPr>
            <w:r w:rsidRPr="00553950">
              <w:rPr>
                <w:rFonts w:eastAsia="Calibri"/>
              </w:rPr>
              <w:t>Со дня размещения повестки в Реестре повесток в качестве ограничения, направленного на обеспечение явки в военкомат, вам запрещён выезд из России – п.1 ст. 7.1 Закона о воинской обязанности и военной службе</w:t>
            </w:r>
          </w:p>
          <w:p w14:paraId="5905FD4A" w14:textId="77777777" w:rsidR="00F21BC6" w:rsidRPr="00553950" w:rsidRDefault="004D71E9">
            <w:pPr>
              <w:tabs>
                <w:tab w:val="left" w:pos="851"/>
              </w:tabs>
              <w:rPr>
                <w:rFonts w:eastAsia="Calibri"/>
              </w:rPr>
            </w:pPr>
            <w:r w:rsidRPr="00553950">
              <w:rPr>
                <w:rFonts w:eastAsia="Calibri"/>
              </w:rPr>
              <w:t>В случае неявки в дату, указанную в повестке, через 20 календарных дней к вам будут применены ограничения:</w:t>
            </w:r>
          </w:p>
          <w:p w14:paraId="55D2E868" w14:textId="77777777" w:rsidR="00F21BC6" w:rsidRPr="00553950" w:rsidRDefault="004D71E9">
            <w:pPr>
              <w:tabs>
                <w:tab w:val="left" w:pos="851"/>
              </w:tabs>
              <w:rPr>
                <w:rFonts w:eastAsia="Calibri"/>
              </w:rPr>
            </w:pPr>
            <w:r w:rsidRPr="00553950">
              <w:rPr>
                <w:rFonts w:eastAsia="Calibri"/>
              </w:rPr>
              <w:t>- запрет на регистрацию в качестве индивидуального предпринимателя</w:t>
            </w:r>
          </w:p>
          <w:p w14:paraId="172AC689" w14:textId="77777777" w:rsidR="00F21BC6" w:rsidRPr="00553950" w:rsidRDefault="004D71E9">
            <w:pPr>
              <w:tabs>
                <w:tab w:val="left" w:pos="851"/>
              </w:tabs>
              <w:rPr>
                <w:rFonts w:eastAsia="Calibri"/>
              </w:rPr>
            </w:pPr>
            <w:r w:rsidRPr="00553950">
              <w:rPr>
                <w:rFonts w:eastAsia="Calibri"/>
              </w:rPr>
              <w:lastRenderedPageBreak/>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5F0F26B2" w14:textId="77777777" w:rsidR="00F21BC6" w:rsidRPr="00553950" w:rsidRDefault="004D71E9">
            <w:pPr>
              <w:tabs>
                <w:tab w:val="left" w:pos="851"/>
              </w:tabs>
              <w:rPr>
                <w:rFonts w:eastAsia="Calibri"/>
              </w:rPr>
            </w:pPr>
            <w:r w:rsidRPr="00553950">
              <w:rPr>
                <w:rFonts w:eastAsia="Calibri"/>
              </w:rPr>
              <w:t>- приостановка действий по государственной регистрации недвижимости и её постановке на кадастровый учёт</w:t>
            </w:r>
          </w:p>
          <w:p w14:paraId="634C6BF4" w14:textId="77777777" w:rsidR="00F21BC6" w:rsidRPr="00553950" w:rsidRDefault="004D71E9">
            <w:pPr>
              <w:tabs>
                <w:tab w:val="left" w:pos="851"/>
              </w:tabs>
              <w:rPr>
                <w:rFonts w:eastAsia="Calibri"/>
              </w:rPr>
            </w:pPr>
            <w:r w:rsidRPr="00553950">
              <w:rPr>
                <w:rFonts w:eastAsia="Calibri"/>
              </w:rPr>
              <w:t>- ограничения на управление транспортными средствами</w:t>
            </w:r>
          </w:p>
          <w:p w14:paraId="05D6620F" w14:textId="77777777" w:rsidR="00F21BC6" w:rsidRPr="00553950" w:rsidRDefault="004D71E9">
            <w:pPr>
              <w:tabs>
                <w:tab w:val="left" w:pos="851"/>
              </w:tabs>
              <w:rPr>
                <w:rFonts w:eastAsia="Calibri"/>
              </w:rPr>
            </w:pPr>
            <w:r w:rsidRPr="00553950">
              <w:rPr>
                <w:rFonts w:eastAsia="Calibri"/>
              </w:rPr>
              <w:t>- запрет на регистрацию транспортных средств</w:t>
            </w:r>
          </w:p>
          <w:p w14:paraId="0C7C9AF1" w14:textId="77777777" w:rsidR="00F21BC6" w:rsidRPr="00553950" w:rsidRDefault="004D71E9">
            <w:pPr>
              <w:tabs>
                <w:tab w:val="left" w:pos="851"/>
              </w:tabs>
              <w:rPr>
                <w:rFonts w:eastAsia="Calibri"/>
              </w:rPr>
            </w:pPr>
            <w:r w:rsidRPr="00553950">
              <w:rPr>
                <w:rFonts w:eastAsia="Calibri"/>
              </w:rPr>
              <w:t>- отказ в предоставлении кредитов и займов</w:t>
            </w:r>
          </w:p>
          <w:p w14:paraId="2350B996" w14:textId="77777777" w:rsidR="00F21BC6" w:rsidRPr="00553950" w:rsidRDefault="004D71E9">
            <w:pPr>
              <w:pStyle w:val="affffffff4"/>
              <w:rPr>
                <w:b/>
                <w:szCs w:val="24"/>
              </w:rPr>
            </w:pPr>
            <w:r w:rsidRPr="00553950">
              <w:rPr>
                <w:rFonts w:eastAsia="Calibri"/>
                <w:szCs w:val="24"/>
              </w:rPr>
              <w:t>п.4 ст. 7.1 Закона о воинской обязанности и военной службе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EC8582" w14:textId="77777777" w:rsidR="00F21BC6" w:rsidRPr="00553950" w:rsidRDefault="004D71E9">
            <w:pPr>
              <w:pStyle w:val="affffffff4"/>
              <w:rPr>
                <w:szCs w:val="24"/>
              </w:rPr>
            </w:pPr>
            <w:r w:rsidRPr="00553950">
              <w:rPr>
                <w:szCs w:val="24"/>
              </w:rPr>
              <w:lastRenderedPageBreak/>
              <w:t>В проверке используются данные граждан:</w:t>
            </w:r>
          </w:p>
          <w:p w14:paraId="0ECABA26" w14:textId="77777777" w:rsidR="00F21BC6" w:rsidRPr="00553950" w:rsidRDefault="004D71E9">
            <w:pPr>
              <w:pStyle w:val="affffffff4"/>
              <w:rPr>
                <w:bCs/>
                <w:szCs w:val="24"/>
              </w:rPr>
            </w:pPr>
            <w:r w:rsidRPr="00553950">
              <w:rPr>
                <w:bCs/>
                <w:szCs w:val="24"/>
              </w:rPr>
              <w:t>с 3 по 6,51</w:t>
            </w:r>
          </w:p>
          <w:p w14:paraId="12540944" w14:textId="77777777" w:rsidR="00F21BC6" w:rsidRPr="00553950" w:rsidRDefault="00F21BC6">
            <w:pPr>
              <w:pStyle w:val="affffffff4"/>
              <w:tabs>
                <w:tab w:val="left" w:pos="124"/>
              </w:tabs>
              <w:rPr>
                <w:b/>
                <w:szCs w:val="24"/>
              </w:rPr>
            </w:pPr>
          </w:p>
        </w:tc>
      </w:tr>
      <w:tr w:rsidR="00553950" w:rsidRPr="00553950" w14:paraId="201F9893"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00D222B"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2E480AC" w14:textId="77777777" w:rsidR="00F21BC6" w:rsidRPr="00553950" w:rsidRDefault="004D71E9">
            <w:pPr>
              <w:pStyle w:val="affffffff4"/>
              <w:rPr>
                <w:b/>
                <w:szCs w:val="24"/>
              </w:rPr>
            </w:pPr>
            <w:r w:rsidRPr="00553950">
              <w:rPr>
                <w:szCs w:val="24"/>
              </w:rPr>
              <w:t>Проверка функциональности направления Уведомления о Применении временной меры — запрет на выезд из России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29110A"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«Временные меры (ограничения)»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7F89DD" w14:textId="77777777" w:rsidR="00F21BC6" w:rsidRPr="00553950" w:rsidRDefault="004D71E9">
            <w:r w:rsidRPr="00553950">
              <w:t>Направление уведомления в личный кабинет гражданина на ЕПГУ от Военного комиссариата о применении ограничения: запрет на выезд из России.</w:t>
            </w:r>
            <w:r w:rsidRPr="00553950">
              <w:br/>
              <w:t>Текст Уведомления:</w:t>
            </w:r>
          </w:p>
          <w:p w14:paraId="6CD8B3C1" w14:textId="77777777" w:rsidR="00F21BC6" w:rsidRPr="00553950" w:rsidRDefault="004D71E9">
            <w:pPr>
              <w:tabs>
                <w:tab w:val="left" w:pos="851"/>
              </w:tabs>
              <w:rPr>
                <w:rFonts w:eastAsia="Calibri"/>
                <w:bCs/>
              </w:rPr>
            </w:pPr>
            <w:r w:rsidRPr="00553950">
              <w:rPr>
                <w:rFonts w:eastAsia="Calibri"/>
                <w:bCs/>
              </w:rPr>
              <w:t>Решение о применении ограничения: запрет на выезд из России</w:t>
            </w:r>
          </w:p>
          <w:p w14:paraId="5074F676" w14:textId="77777777" w:rsidR="00F21BC6" w:rsidRPr="00553950" w:rsidRDefault="004D71E9">
            <w:pPr>
              <w:tabs>
                <w:tab w:val="left" w:pos="851"/>
              </w:tabs>
              <w:rPr>
                <w:rFonts w:eastAsia="Calibri"/>
              </w:rPr>
            </w:pPr>
            <w:r w:rsidRPr="00553950">
              <w:rPr>
                <w:rFonts w:eastAsia="Calibri"/>
              </w:rPr>
              <w:t>&lt;Имя Отчество&gt;</w:t>
            </w:r>
          </w:p>
          <w:p w14:paraId="321FF6BE" w14:textId="77777777" w:rsidR="00F21BC6" w:rsidRPr="00553950" w:rsidRDefault="004D71E9">
            <w:pPr>
              <w:tabs>
                <w:tab w:val="left" w:pos="851"/>
              </w:tabs>
              <w:rPr>
                <w:rFonts w:eastAsia="Calibri"/>
              </w:rPr>
            </w:pPr>
            <w:r w:rsidRPr="00553950">
              <w:rPr>
                <w:rFonts w:eastAsia="Calibri"/>
              </w:rPr>
              <w:lastRenderedPageBreak/>
              <w:t>Вам запрещён выезд из России — мера направлена на обеспечение явки в военкомат. Ограничение действует со дня размещения повестки в Реестре повесток</w:t>
            </w:r>
          </w:p>
          <w:p w14:paraId="0F49A3C1" w14:textId="77777777" w:rsidR="00F21BC6" w:rsidRPr="00553950" w:rsidRDefault="004D71E9">
            <w:pPr>
              <w:tabs>
                <w:tab w:val="left" w:pos="851"/>
              </w:tabs>
              <w:rPr>
                <w:rFonts w:eastAsia="Calibri"/>
              </w:rPr>
            </w:pPr>
            <w:r w:rsidRPr="00553950">
              <w:rPr>
                <w:rFonts w:eastAsia="Calibri"/>
              </w:rPr>
              <w:t>п. 1 ст. 7.1 Закона о воинской обязанности и военной службе</w:t>
            </w:r>
          </w:p>
          <w:p w14:paraId="171BD698" w14:textId="77777777" w:rsidR="00F21BC6" w:rsidRPr="00553950" w:rsidRDefault="004D71E9">
            <w:pPr>
              <w:tabs>
                <w:tab w:val="left" w:pos="851"/>
              </w:tabs>
              <w:rPr>
                <w:rFonts w:eastAsia="Calibri"/>
              </w:rPr>
            </w:pPr>
            <w:r w:rsidRPr="00553950">
              <w:rPr>
                <w:rFonts w:eastAsia="Calibri"/>
              </w:rPr>
              <w:t>Ограничение будет отменено в течение суток после явки в военкомат</w:t>
            </w:r>
          </w:p>
          <w:p w14:paraId="22043088" w14:textId="77777777" w:rsidR="00F21BC6" w:rsidRPr="00553950" w:rsidRDefault="004D71E9">
            <w:pPr>
              <w:tabs>
                <w:tab w:val="left" w:pos="851"/>
              </w:tabs>
              <w:rPr>
                <w:rFonts w:eastAsia="Calibri"/>
              </w:rPr>
            </w:pPr>
            <w:r w:rsidRPr="00553950">
              <w:rPr>
                <w:rFonts w:eastAsia="Calibri"/>
              </w:rPr>
              <w:t>Дату явки и адрес военкомата вы можете узнать в личном кабинете Реестра повесток</w:t>
            </w:r>
          </w:p>
          <w:p w14:paraId="15C6846F" w14:textId="77777777" w:rsidR="00F21BC6" w:rsidRPr="00553950" w:rsidRDefault="004D71E9">
            <w:pPr>
              <w:tabs>
                <w:tab w:val="left" w:pos="851"/>
              </w:tabs>
              <w:rPr>
                <w:rFonts w:eastAsia="Calibri"/>
              </w:rPr>
            </w:pPr>
            <w:r w:rsidRPr="00553950">
              <w:rPr>
                <w:rFonts w:eastAsia="Calibri"/>
              </w:rPr>
              <w:t>В случае неявки в дату, указанную в повестке, через 20 календарных дней к вам будут применены ограничения:</w:t>
            </w:r>
          </w:p>
          <w:p w14:paraId="7BD3648C" w14:textId="77777777" w:rsidR="00F21BC6" w:rsidRPr="00553950" w:rsidRDefault="004D71E9">
            <w:pPr>
              <w:tabs>
                <w:tab w:val="left" w:pos="851"/>
              </w:tabs>
              <w:rPr>
                <w:rFonts w:eastAsia="Calibri"/>
              </w:rPr>
            </w:pPr>
            <w:r w:rsidRPr="00553950">
              <w:rPr>
                <w:rFonts w:eastAsia="Calibri"/>
              </w:rPr>
              <w:t>- запрет на регистрацию в качестве индивидуального предпринимателя</w:t>
            </w:r>
          </w:p>
          <w:p w14:paraId="77C540F9" w14:textId="77777777" w:rsidR="00F21BC6" w:rsidRPr="00553950" w:rsidRDefault="004D71E9">
            <w:pPr>
              <w:tabs>
                <w:tab w:val="left" w:pos="851"/>
              </w:tabs>
              <w:rPr>
                <w:rFonts w:eastAsia="Calibri"/>
              </w:rPr>
            </w:pPr>
            <w:r w:rsidRPr="00553950">
              <w:rPr>
                <w:rFonts w:eastAsia="Calibri"/>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655A82DF" w14:textId="77777777" w:rsidR="00F21BC6" w:rsidRPr="00553950" w:rsidRDefault="004D71E9">
            <w:pPr>
              <w:tabs>
                <w:tab w:val="left" w:pos="851"/>
              </w:tabs>
              <w:rPr>
                <w:rFonts w:eastAsia="Calibri"/>
              </w:rPr>
            </w:pPr>
            <w:r w:rsidRPr="00553950">
              <w:rPr>
                <w:rFonts w:eastAsia="Calibri"/>
              </w:rPr>
              <w:t xml:space="preserve">- приостановка действий по государственной </w:t>
            </w:r>
            <w:r w:rsidRPr="00553950">
              <w:rPr>
                <w:rFonts w:eastAsia="Calibri"/>
              </w:rPr>
              <w:lastRenderedPageBreak/>
              <w:t>регистрации недвижимости и её постановке на кадастровый учёт</w:t>
            </w:r>
          </w:p>
          <w:p w14:paraId="5C5B8CF0" w14:textId="77777777" w:rsidR="00F21BC6" w:rsidRPr="00553950" w:rsidRDefault="004D71E9">
            <w:pPr>
              <w:tabs>
                <w:tab w:val="left" w:pos="851"/>
              </w:tabs>
              <w:rPr>
                <w:rFonts w:eastAsia="Calibri"/>
              </w:rPr>
            </w:pPr>
            <w:r w:rsidRPr="00553950">
              <w:rPr>
                <w:rFonts w:eastAsia="Calibri"/>
              </w:rPr>
              <w:t>- ограничения на управление транспортными средствами</w:t>
            </w:r>
          </w:p>
          <w:p w14:paraId="3F3AAA8E" w14:textId="77777777" w:rsidR="00F21BC6" w:rsidRPr="00553950" w:rsidRDefault="004D71E9">
            <w:pPr>
              <w:tabs>
                <w:tab w:val="left" w:pos="851"/>
              </w:tabs>
              <w:rPr>
                <w:rFonts w:eastAsia="Calibri"/>
              </w:rPr>
            </w:pPr>
            <w:r w:rsidRPr="00553950">
              <w:rPr>
                <w:rFonts w:eastAsia="Calibri"/>
              </w:rPr>
              <w:t>- запрет на регистрацию транспортных средств</w:t>
            </w:r>
          </w:p>
          <w:p w14:paraId="48ADDB7B" w14:textId="77777777" w:rsidR="00F21BC6" w:rsidRPr="00553950" w:rsidRDefault="004D71E9">
            <w:pPr>
              <w:tabs>
                <w:tab w:val="left" w:pos="851"/>
              </w:tabs>
              <w:rPr>
                <w:rFonts w:eastAsia="Calibri"/>
              </w:rPr>
            </w:pPr>
            <w:r w:rsidRPr="00553950">
              <w:rPr>
                <w:rFonts w:eastAsia="Calibri"/>
              </w:rPr>
              <w:t>- отказ в предоставлении кредитов и займов</w:t>
            </w:r>
          </w:p>
          <w:p w14:paraId="50C9EBFA" w14:textId="77777777" w:rsidR="00F21BC6" w:rsidRPr="00553950" w:rsidRDefault="004D71E9">
            <w:pPr>
              <w:pStyle w:val="affffffff4"/>
              <w:rPr>
                <w:b/>
                <w:szCs w:val="24"/>
              </w:rPr>
            </w:pPr>
            <w:r w:rsidRPr="00553950">
              <w:rPr>
                <w:rFonts w:eastAsia="Calibri"/>
                <w:szCs w:val="24"/>
              </w:rPr>
              <w:t>п.4 ст. 7.1 Закона о воинской обязанности и военной службе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6EBE0B" w14:textId="77777777" w:rsidR="00F21BC6" w:rsidRPr="00553950" w:rsidRDefault="004D71E9">
            <w:pPr>
              <w:pStyle w:val="affffffff4"/>
              <w:rPr>
                <w:szCs w:val="24"/>
              </w:rPr>
            </w:pPr>
            <w:r w:rsidRPr="00553950">
              <w:rPr>
                <w:szCs w:val="24"/>
              </w:rPr>
              <w:lastRenderedPageBreak/>
              <w:t>В проверке используются данные граждан:</w:t>
            </w:r>
          </w:p>
          <w:p w14:paraId="4C7D9F3C" w14:textId="77777777" w:rsidR="00F21BC6" w:rsidRPr="00553950" w:rsidRDefault="004D71E9">
            <w:pPr>
              <w:pStyle w:val="affffffff4"/>
              <w:rPr>
                <w:bCs/>
                <w:szCs w:val="24"/>
              </w:rPr>
            </w:pPr>
            <w:r w:rsidRPr="00553950">
              <w:rPr>
                <w:bCs/>
                <w:szCs w:val="24"/>
              </w:rPr>
              <w:t>3,4,5,6,51</w:t>
            </w:r>
          </w:p>
          <w:p w14:paraId="0A52A8BA" w14:textId="77777777" w:rsidR="00F21BC6" w:rsidRPr="00553950" w:rsidRDefault="00F21BC6">
            <w:pPr>
              <w:pStyle w:val="affffffff4"/>
              <w:rPr>
                <w:b/>
                <w:szCs w:val="24"/>
              </w:rPr>
            </w:pPr>
          </w:p>
        </w:tc>
      </w:tr>
      <w:tr w:rsidR="00553950" w:rsidRPr="00553950" w14:paraId="1F3EEF4C"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72D114C"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6FD7EE8" w14:textId="77777777" w:rsidR="00F21BC6" w:rsidRPr="00553950" w:rsidRDefault="004D71E9">
            <w:pPr>
              <w:pStyle w:val="affffffff4"/>
              <w:rPr>
                <w:b/>
                <w:szCs w:val="24"/>
              </w:rPr>
            </w:pPr>
            <w:r w:rsidRPr="00553950">
              <w:rPr>
                <w:szCs w:val="24"/>
              </w:rPr>
              <w:t>Проверка функциональности направления Уведомления о предупреждении применения мер через 5 дней</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FA4C25"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«Временные меры (ограничения)»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47F451" w14:textId="77777777" w:rsidR="00F21BC6" w:rsidRPr="00553950" w:rsidRDefault="004D71E9">
            <w:r w:rsidRPr="00553950">
              <w:t xml:space="preserve">Направление уведомления в личный кабинет гражданина на ЕПГУ от Военного комиссариата о применении ограничений из-за неявки в военкомат через 5 дней. </w:t>
            </w:r>
          </w:p>
          <w:p w14:paraId="6974AF33" w14:textId="77777777" w:rsidR="00F21BC6" w:rsidRPr="00553950" w:rsidRDefault="004D71E9">
            <w:r w:rsidRPr="00553950">
              <w:t>Текст Уведомления:</w:t>
            </w:r>
          </w:p>
          <w:p w14:paraId="3C722752" w14:textId="77777777" w:rsidR="00F21BC6" w:rsidRPr="00553950" w:rsidRDefault="004D71E9">
            <w:r w:rsidRPr="00553950">
              <w:t>Предупреждение о применении ограничений из-за неявки в военкомат</w:t>
            </w:r>
          </w:p>
          <w:p w14:paraId="025B4EEF" w14:textId="77777777" w:rsidR="00F21BC6" w:rsidRPr="00553950" w:rsidRDefault="004D71E9">
            <w:r w:rsidRPr="00553950">
              <w:t>&lt;Имя Отчество&gt;</w:t>
            </w:r>
          </w:p>
          <w:p w14:paraId="03EFC7A6" w14:textId="77777777" w:rsidR="00F21BC6" w:rsidRPr="00553950" w:rsidRDefault="004D71E9">
            <w:r w:rsidRPr="00553950">
              <w:t>В связи с неявкой по повестке в военкомат без уважительной причины в течении 5 дней к вам будут применены ограничения:</w:t>
            </w:r>
          </w:p>
          <w:p w14:paraId="20CACDDA" w14:textId="77777777" w:rsidR="00F21BC6" w:rsidRPr="00553950" w:rsidRDefault="004D71E9">
            <w:r w:rsidRPr="00553950">
              <w:t>- запрет на регистрацию в качестве индивидуального предпринимателя</w:t>
            </w:r>
          </w:p>
          <w:p w14:paraId="1F47E48D" w14:textId="77777777" w:rsidR="00F21BC6" w:rsidRPr="00553950" w:rsidRDefault="004D71E9">
            <w:r w:rsidRPr="00553950">
              <w:t xml:space="preserve">- запрет на постановку в налоговом органе </w:t>
            </w:r>
            <w:r w:rsidRPr="00553950">
              <w:lastRenderedPageBreak/>
              <w:t>физического лица в качестве налогоплательщика, применяющего специальный налоговый режим «Налог на профессиональный доход»</w:t>
            </w:r>
          </w:p>
          <w:p w14:paraId="2417C0F1" w14:textId="77777777" w:rsidR="00F21BC6" w:rsidRPr="00553950" w:rsidRDefault="004D71E9">
            <w:r w:rsidRPr="00553950">
              <w:t>- приостановка действий по государственной регистрации недвижимости и её постановке на кадастровый учет</w:t>
            </w:r>
          </w:p>
          <w:p w14:paraId="3E5192DD" w14:textId="77777777" w:rsidR="00F21BC6" w:rsidRPr="00553950" w:rsidRDefault="004D71E9">
            <w:r w:rsidRPr="00553950">
              <w:t>- ограничения на управление транспортными средствами (ТС)</w:t>
            </w:r>
          </w:p>
          <w:p w14:paraId="5A7BF80C" w14:textId="77777777" w:rsidR="00F21BC6" w:rsidRPr="00553950" w:rsidRDefault="004D71E9">
            <w:r w:rsidRPr="00553950">
              <w:t>- запрет на регистрацию ТС</w:t>
            </w:r>
          </w:p>
          <w:p w14:paraId="60E7B8BA" w14:textId="77777777" w:rsidR="00F21BC6" w:rsidRPr="00553950" w:rsidRDefault="004D71E9">
            <w:r w:rsidRPr="00553950">
              <w:t xml:space="preserve">- отказ в предоставлении кредитов и займов </w:t>
            </w:r>
          </w:p>
          <w:p w14:paraId="34A6A5A4" w14:textId="77777777" w:rsidR="00F21BC6" w:rsidRPr="00553950" w:rsidRDefault="004D71E9">
            <w:r w:rsidRPr="00553950">
              <w:t>Закона о воинской обязанности и военной службе, ст. 7.1, п. 4</w:t>
            </w:r>
          </w:p>
          <w:p w14:paraId="782D57E5" w14:textId="77777777" w:rsidR="00F21BC6" w:rsidRPr="00553950" w:rsidRDefault="004D71E9">
            <w:r w:rsidRPr="00553950">
              <w:t>Во избежание применения ограничения вам необходимо явиться в военкомат по повестке</w:t>
            </w:r>
          </w:p>
          <w:p w14:paraId="7E91EBCA" w14:textId="77777777" w:rsidR="00F21BC6" w:rsidRPr="00553950" w:rsidRDefault="004D71E9">
            <w:pPr>
              <w:pStyle w:val="affffffff4"/>
              <w:rPr>
                <w:szCs w:val="24"/>
              </w:rPr>
            </w:pPr>
            <w:r w:rsidRPr="00553950">
              <w:rPr>
                <w:szCs w:val="24"/>
              </w:rPr>
              <w:t>Дату явки и адрес военкомата вы можете узнать в личном кабинете Реестра повесток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0FB179" w14:textId="77777777" w:rsidR="00F21BC6" w:rsidRPr="00553950" w:rsidRDefault="004D71E9">
            <w:pPr>
              <w:pStyle w:val="affffffff4"/>
              <w:rPr>
                <w:szCs w:val="24"/>
              </w:rPr>
            </w:pPr>
            <w:r w:rsidRPr="00553950">
              <w:rPr>
                <w:szCs w:val="24"/>
              </w:rPr>
              <w:lastRenderedPageBreak/>
              <w:t>В проверке используются данные граждан:</w:t>
            </w:r>
          </w:p>
          <w:p w14:paraId="581849FE" w14:textId="77777777" w:rsidR="00F21BC6" w:rsidRPr="00553950" w:rsidRDefault="004D71E9">
            <w:pPr>
              <w:pStyle w:val="affffffff4"/>
              <w:rPr>
                <w:bCs/>
                <w:szCs w:val="24"/>
              </w:rPr>
            </w:pPr>
            <w:r w:rsidRPr="00553950">
              <w:rPr>
                <w:bCs/>
                <w:szCs w:val="24"/>
              </w:rPr>
              <w:t>3,51</w:t>
            </w:r>
          </w:p>
          <w:p w14:paraId="36DB89B6" w14:textId="77777777" w:rsidR="00F21BC6" w:rsidRPr="00553950" w:rsidRDefault="00F21BC6">
            <w:pPr>
              <w:pStyle w:val="affffffff4"/>
              <w:rPr>
                <w:b/>
                <w:szCs w:val="24"/>
              </w:rPr>
            </w:pPr>
          </w:p>
        </w:tc>
      </w:tr>
      <w:tr w:rsidR="00553950" w:rsidRPr="00553950" w14:paraId="7606CA78"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C6F0AD4"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AFF4726" w14:textId="77777777" w:rsidR="00F21BC6" w:rsidRPr="00553950" w:rsidRDefault="004D71E9">
            <w:pPr>
              <w:pStyle w:val="affffffff4"/>
              <w:rPr>
                <w:b/>
                <w:szCs w:val="24"/>
              </w:rPr>
            </w:pPr>
            <w:r w:rsidRPr="00553950">
              <w:rPr>
                <w:szCs w:val="24"/>
              </w:rPr>
              <w:t xml:space="preserve">Проверка функциональности направления Уведомления о применении временных мер — по </w:t>
            </w:r>
            <w:r w:rsidRPr="00553950">
              <w:rPr>
                <w:szCs w:val="24"/>
              </w:rPr>
              <w:lastRenderedPageBreak/>
              <w:t>истечении 20 дней со дня неявки по повестке (в рамках призывной кампании)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E59585F" w14:textId="77777777" w:rsidR="00F21BC6" w:rsidRPr="00553950" w:rsidRDefault="004D71E9">
            <w:pPr>
              <w:pStyle w:val="affffffff4"/>
              <w:rPr>
                <w:b/>
                <w:szCs w:val="24"/>
              </w:rPr>
            </w:pPr>
            <w:r w:rsidRPr="00553950">
              <w:rPr>
                <w:szCs w:val="24"/>
              </w:rPr>
              <w:lastRenderedPageBreak/>
              <w:t>Проверяется в рамках проверки функциональности компонента «Временные меры (ограничения)»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9FE6A4" w14:textId="77777777" w:rsidR="00F21BC6" w:rsidRPr="00553950" w:rsidRDefault="004D71E9">
            <w:pPr>
              <w:tabs>
                <w:tab w:val="left" w:pos="851"/>
              </w:tabs>
            </w:pPr>
            <w:r w:rsidRPr="00553950">
              <w:t>Направление уведомления в личный кабинет гражданина на ЕПГУ от Военного комиссариата о применении временных мер</w:t>
            </w:r>
            <w:r w:rsidRPr="00553950">
              <w:rPr>
                <w:rFonts w:eastAsia="Calibri"/>
                <w:bCs/>
              </w:rPr>
              <w:br/>
            </w:r>
            <w:r w:rsidRPr="00553950">
              <w:t>Текст Уведомления:</w:t>
            </w:r>
          </w:p>
          <w:p w14:paraId="555FE8E9" w14:textId="77777777" w:rsidR="00F21BC6" w:rsidRPr="00553950" w:rsidRDefault="004D71E9">
            <w:pPr>
              <w:tabs>
                <w:tab w:val="left" w:pos="851"/>
              </w:tabs>
              <w:rPr>
                <w:rFonts w:eastAsia="Calibri"/>
                <w:bCs/>
              </w:rPr>
            </w:pPr>
            <w:r w:rsidRPr="00553950">
              <w:rPr>
                <w:rFonts w:eastAsia="Calibri"/>
                <w:bCs/>
              </w:rPr>
              <w:lastRenderedPageBreak/>
              <w:t>Решение о применении ограничений из-за неявки в военкомат</w:t>
            </w:r>
          </w:p>
          <w:p w14:paraId="5B77097C" w14:textId="77777777" w:rsidR="00F21BC6" w:rsidRPr="00553950" w:rsidRDefault="004D71E9">
            <w:pPr>
              <w:tabs>
                <w:tab w:val="left" w:pos="851"/>
              </w:tabs>
              <w:rPr>
                <w:rFonts w:eastAsia="Calibri"/>
              </w:rPr>
            </w:pPr>
            <w:r w:rsidRPr="00553950">
              <w:rPr>
                <w:rFonts w:eastAsia="Calibri"/>
              </w:rPr>
              <w:t>&lt;Имя Отчество&gt;</w:t>
            </w:r>
          </w:p>
          <w:p w14:paraId="00B3C7E5" w14:textId="77777777" w:rsidR="00F21BC6" w:rsidRPr="00553950" w:rsidRDefault="004D71E9">
            <w:pPr>
              <w:tabs>
                <w:tab w:val="left" w:pos="851"/>
              </w:tabs>
              <w:rPr>
                <w:rFonts w:eastAsia="Calibri"/>
              </w:rPr>
            </w:pPr>
            <w:r w:rsidRPr="00553950">
              <w:rPr>
                <w:rFonts w:eastAsia="Calibri"/>
              </w:rPr>
              <w:t>В связи с неявкой в военкомат без уважительной причины в течение 20 календарных дней с даты явки, указанной в повестке, к вам применены ограничения. Они будут отменены в течение суток после явки в военкомат</w:t>
            </w:r>
          </w:p>
          <w:p w14:paraId="0C085A9C" w14:textId="77777777" w:rsidR="00F21BC6" w:rsidRPr="00553950" w:rsidRDefault="004D71E9">
            <w:pPr>
              <w:tabs>
                <w:tab w:val="left" w:pos="851"/>
              </w:tabs>
              <w:rPr>
                <w:rFonts w:eastAsia="Calibri"/>
              </w:rPr>
            </w:pPr>
            <w:r w:rsidRPr="00553950">
              <w:rPr>
                <w:rFonts w:eastAsia="Calibri"/>
              </w:rPr>
              <w:t>Применены следующие ограничения:</w:t>
            </w:r>
          </w:p>
          <w:p w14:paraId="3788D1EA" w14:textId="77777777" w:rsidR="00F21BC6" w:rsidRPr="00553950" w:rsidRDefault="004D71E9">
            <w:pPr>
              <w:tabs>
                <w:tab w:val="left" w:pos="851"/>
              </w:tabs>
              <w:rPr>
                <w:rFonts w:eastAsia="Calibri"/>
              </w:rPr>
            </w:pPr>
            <w:r w:rsidRPr="00553950">
              <w:rPr>
                <w:rFonts w:eastAsia="Calibri"/>
              </w:rPr>
              <w:t>- запрет на выезд из России</w:t>
            </w:r>
          </w:p>
          <w:p w14:paraId="16E9C8AD" w14:textId="77777777" w:rsidR="00F21BC6" w:rsidRPr="00553950" w:rsidRDefault="004D71E9">
            <w:pPr>
              <w:tabs>
                <w:tab w:val="left" w:pos="851"/>
              </w:tabs>
              <w:rPr>
                <w:rFonts w:eastAsia="Calibri"/>
              </w:rPr>
            </w:pPr>
            <w:r w:rsidRPr="00553950">
              <w:rPr>
                <w:rFonts w:eastAsia="Calibri"/>
              </w:rPr>
              <w:t>- запрет на регистрацию в качестве индивидуального предпринимателя</w:t>
            </w:r>
          </w:p>
          <w:p w14:paraId="21C45BBB" w14:textId="77777777" w:rsidR="00F21BC6" w:rsidRPr="00553950" w:rsidRDefault="004D71E9">
            <w:pPr>
              <w:tabs>
                <w:tab w:val="left" w:pos="851"/>
              </w:tabs>
              <w:rPr>
                <w:rFonts w:eastAsia="Calibri"/>
              </w:rPr>
            </w:pPr>
            <w:r w:rsidRPr="00553950">
              <w:rPr>
                <w:rFonts w:eastAsia="Calibri"/>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04FFE855" w14:textId="77777777" w:rsidR="00F21BC6" w:rsidRPr="00553950" w:rsidRDefault="004D71E9">
            <w:pPr>
              <w:tabs>
                <w:tab w:val="left" w:pos="851"/>
              </w:tabs>
              <w:rPr>
                <w:rFonts w:eastAsia="Calibri"/>
              </w:rPr>
            </w:pPr>
            <w:r w:rsidRPr="00553950">
              <w:rPr>
                <w:rFonts w:eastAsia="Calibri"/>
              </w:rPr>
              <w:t>- приостановка действий по государственной регистрации недвижимости и её постановке на кадастровый учёт</w:t>
            </w:r>
          </w:p>
          <w:p w14:paraId="6880BEB9" w14:textId="77777777" w:rsidR="00F21BC6" w:rsidRPr="00553950" w:rsidRDefault="004D71E9">
            <w:pPr>
              <w:tabs>
                <w:tab w:val="left" w:pos="851"/>
              </w:tabs>
              <w:rPr>
                <w:rFonts w:eastAsia="Calibri"/>
              </w:rPr>
            </w:pPr>
            <w:r w:rsidRPr="00553950">
              <w:rPr>
                <w:rFonts w:eastAsia="Calibri"/>
              </w:rPr>
              <w:t>- ограничения на управление транспортными средствами</w:t>
            </w:r>
          </w:p>
          <w:p w14:paraId="2E21A1BD" w14:textId="77777777" w:rsidR="00F21BC6" w:rsidRPr="00553950" w:rsidRDefault="004D71E9">
            <w:pPr>
              <w:tabs>
                <w:tab w:val="left" w:pos="851"/>
              </w:tabs>
              <w:rPr>
                <w:rFonts w:eastAsia="Calibri"/>
              </w:rPr>
            </w:pPr>
            <w:r w:rsidRPr="00553950">
              <w:rPr>
                <w:rFonts w:eastAsia="Calibri"/>
              </w:rPr>
              <w:lastRenderedPageBreak/>
              <w:t>- запрет на регистрацию транспортных средств</w:t>
            </w:r>
          </w:p>
          <w:p w14:paraId="5B46A407" w14:textId="77777777" w:rsidR="00F21BC6" w:rsidRPr="00553950" w:rsidRDefault="004D71E9">
            <w:pPr>
              <w:tabs>
                <w:tab w:val="left" w:pos="851"/>
              </w:tabs>
              <w:rPr>
                <w:rFonts w:eastAsia="Calibri"/>
              </w:rPr>
            </w:pPr>
            <w:r w:rsidRPr="00553950">
              <w:rPr>
                <w:rFonts w:eastAsia="Calibri"/>
              </w:rPr>
              <w:t>- отказ в предоставлении кредитов и займов</w:t>
            </w:r>
          </w:p>
          <w:p w14:paraId="400F8E9D" w14:textId="77777777" w:rsidR="00F21BC6" w:rsidRPr="00553950" w:rsidRDefault="004D71E9">
            <w:pPr>
              <w:tabs>
                <w:tab w:val="left" w:pos="851"/>
              </w:tabs>
              <w:rPr>
                <w:rFonts w:eastAsia="Calibri"/>
              </w:rPr>
            </w:pPr>
            <w:r w:rsidRPr="00553950">
              <w:rPr>
                <w:rFonts w:eastAsia="Calibri"/>
              </w:rPr>
              <w:t>п.4 ст. 7.1 Закона о воинской обязанности и военной службе</w:t>
            </w:r>
          </w:p>
          <w:p w14:paraId="2FDEF05B" w14:textId="77777777" w:rsidR="00F21BC6" w:rsidRPr="00553950" w:rsidRDefault="004D71E9">
            <w:pPr>
              <w:pStyle w:val="affffffff4"/>
              <w:rPr>
                <w:rFonts w:eastAsia="Calibri"/>
                <w:szCs w:val="24"/>
              </w:rPr>
            </w:pPr>
            <w:r w:rsidRPr="00553950">
              <w:rPr>
                <w:rFonts w:eastAsia="Calibri"/>
                <w:szCs w:val="24"/>
              </w:rPr>
              <w:t>Дату явки и адрес военкомата вы можете узнать в личном кабинете Реестра повесток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B7AC4D" w14:textId="77777777" w:rsidR="00F21BC6" w:rsidRPr="00553950" w:rsidRDefault="004D71E9">
            <w:pPr>
              <w:pStyle w:val="affffffff4"/>
              <w:rPr>
                <w:szCs w:val="24"/>
              </w:rPr>
            </w:pPr>
            <w:r w:rsidRPr="00553950">
              <w:rPr>
                <w:szCs w:val="24"/>
              </w:rPr>
              <w:lastRenderedPageBreak/>
              <w:t>В проверке используются данные гражданина</w:t>
            </w:r>
          </w:p>
          <w:p w14:paraId="1F59C643" w14:textId="77777777" w:rsidR="00F21BC6" w:rsidRPr="00553950" w:rsidRDefault="004D71E9">
            <w:pPr>
              <w:pStyle w:val="affffffff4"/>
              <w:rPr>
                <w:bCs/>
                <w:szCs w:val="24"/>
              </w:rPr>
            </w:pPr>
            <w:r w:rsidRPr="00553950">
              <w:rPr>
                <w:bCs/>
                <w:szCs w:val="24"/>
              </w:rPr>
              <w:t>51</w:t>
            </w:r>
          </w:p>
          <w:p w14:paraId="5217CC55" w14:textId="77777777" w:rsidR="00F21BC6" w:rsidRPr="00553950" w:rsidRDefault="00F21BC6">
            <w:pPr>
              <w:pStyle w:val="affffffff4"/>
              <w:rPr>
                <w:b/>
                <w:szCs w:val="24"/>
              </w:rPr>
            </w:pPr>
          </w:p>
        </w:tc>
      </w:tr>
      <w:tr w:rsidR="00553950" w:rsidRPr="00553950" w14:paraId="2E3E135A"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D924584"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F81D6C1" w14:textId="77777777" w:rsidR="00F21BC6" w:rsidRPr="00553950" w:rsidRDefault="004D71E9">
            <w:pPr>
              <w:pStyle w:val="affffffff4"/>
              <w:jc w:val="both"/>
              <w:rPr>
                <w:b/>
                <w:szCs w:val="24"/>
              </w:rPr>
            </w:pPr>
            <w:r w:rsidRPr="00553950">
              <w:rPr>
                <w:szCs w:val="24"/>
              </w:rPr>
              <w:t>Проверка функциональности направления Уведомления об отмене временной меры — запрет на выезд из России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18A96A"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«Временные меры (ограничения)»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42838B9" w14:textId="77777777" w:rsidR="00F21BC6" w:rsidRPr="00553950" w:rsidRDefault="004D71E9">
            <w:r w:rsidRPr="00553950">
              <w:t>Направление уведомления в личный кабинет гражданина на ЕПГУ от Военного комиссариата о принятии Решения об отмене ограничения: запрет на выезд из России.</w:t>
            </w:r>
          </w:p>
          <w:p w14:paraId="5614FCA7" w14:textId="77777777" w:rsidR="00F21BC6" w:rsidRPr="00553950" w:rsidRDefault="004D71E9">
            <w:r w:rsidRPr="00553950">
              <w:t>Текст Уведомления:</w:t>
            </w:r>
          </w:p>
          <w:p w14:paraId="7E2D7EA3" w14:textId="77777777" w:rsidR="00F21BC6" w:rsidRPr="00553950" w:rsidRDefault="004D71E9">
            <w:r w:rsidRPr="00553950">
              <w:t>Решение об отмене ограничения: запрет на выезд из России</w:t>
            </w:r>
          </w:p>
          <w:p w14:paraId="3260299A" w14:textId="77777777" w:rsidR="00F21BC6" w:rsidRPr="00553950" w:rsidRDefault="004D71E9">
            <w:r w:rsidRPr="00553950">
              <w:t>&lt;Имя Отчество&gt;</w:t>
            </w:r>
          </w:p>
          <w:p w14:paraId="2E28D27C" w14:textId="77777777" w:rsidR="00F21BC6" w:rsidRPr="00553950" w:rsidRDefault="004D71E9">
            <w:r w:rsidRPr="00553950">
              <w:t>Принято решение об отмене ограничения, примененного к вам на основании п.1 ст.7.1 Закона о воинской обязанности и военной службе</w:t>
            </w:r>
          </w:p>
          <w:p w14:paraId="6F1FBB35" w14:textId="77777777" w:rsidR="00F21BC6" w:rsidRPr="00553950" w:rsidRDefault="004D71E9">
            <w:pPr>
              <w:pStyle w:val="affffffff4"/>
              <w:rPr>
                <w:b/>
                <w:szCs w:val="24"/>
              </w:rPr>
            </w:pPr>
            <w:r w:rsidRPr="00553950">
              <w:rPr>
                <w:szCs w:val="24"/>
              </w:rPr>
              <w:t xml:space="preserve">Для получения дополнительной информации вы можете запросить выписку из </w:t>
            </w:r>
            <w:r w:rsidRPr="00553950">
              <w:rPr>
                <w:szCs w:val="24"/>
              </w:rPr>
              <w:lastRenderedPageBreak/>
              <w:t>Реестра воинского учета в личном кабинете Реестра повесток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5DCA21" w14:textId="77777777" w:rsidR="00F21BC6" w:rsidRPr="00553950" w:rsidRDefault="004D71E9">
            <w:pPr>
              <w:pStyle w:val="affffffff4"/>
              <w:rPr>
                <w:szCs w:val="24"/>
              </w:rPr>
            </w:pPr>
            <w:r w:rsidRPr="00553950">
              <w:rPr>
                <w:szCs w:val="24"/>
              </w:rPr>
              <w:lastRenderedPageBreak/>
              <w:t>В проверке используются данные граждан:</w:t>
            </w:r>
          </w:p>
          <w:p w14:paraId="3C2020CA" w14:textId="77777777" w:rsidR="00F21BC6" w:rsidRPr="00553950" w:rsidRDefault="004D71E9">
            <w:pPr>
              <w:pStyle w:val="affffffff4"/>
              <w:rPr>
                <w:bCs/>
                <w:szCs w:val="24"/>
              </w:rPr>
            </w:pPr>
            <w:r w:rsidRPr="00553950">
              <w:rPr>
                <w:bCs/>
                <w:szCs w:val="24"/>
              </w:rPr>
              <w:t>5,6</w:t>
            </w:r>
          </w:p>
          <w:p w14:paraId="3796C631" w14:textId="77777777" w:rsidR="00F21BC6" w:rsidRPr="00553950" w:rsidRDefault="00F21BC6">
            <w:pPr>
              <w:pStyle w:val="affffffff4"/>
              <w:rPr>
                <w:b/>
                <w:szCs w:val="24"/>
              </w:rPr>
            </w:pPr>
          </w:p>
        </w:tc>
      </w:tr>
      <w:tr w:rsidR="00553950" w:rsidRPr="00553950" w14:paraId="1F27D2D2"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E793D76"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C37A292" w14:textId="77777777" w:rsidR="00F21BC6" w:rsidRPr="00553950" w:rsidRDefault="004D71E9">
            <w:pPr>
              <w:pStyle w:val="affffffff4"/>
              <w:rPr>
                <w:b/>
                <w:szCs w:val="24"/>
              </w:rPr>
            </w:pPr>
            <w:r w:rsidRPr="00553950">
              <w:rPr>
                <w:szCs w:val="24"/>
              </w:rPr>
              <w:t xml:space="preserve">Проверка функциональности направления Уведомления о принятии Решения </w:t>
            </w:r>
            <w:r w:rsidRPr="00553950">
              <w:rPr>
                <w:bCs/>
                <w:szCs w:val="24"/>
              </w:rPr>
              <w:t xml:space="preserve">об отмене временных мер </w:t>
            </w:r>
            <w:r w:rsidRPr="00553950">
              <w:rPr>
                <w:szCs w:val="24"/>
              </w:rPr>
              <w:t>(в рамках призывной кампании)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64988C"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«Временные меры (ограничения)»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3D2713" w14:textId="77777777" w:rsidR="00F21BC6" w:rsidRPr="00553950" w:rsidRDefault="004D71E9">
            <w:pPr>
              <w:tabs>
                <w:tab w:val="left" w:pos="851"/>
              </w:tabs>
              <w:rPr>
                <w:bCs/>
              </w:rPr>
            </w:pPr>
            <w:r w:rsidRPr="00553950">
              <w:t xml:space="preserve">Направление уведомления в личный кабинет гражданина на ЕПГУ от Военного комиссариата о принятии Решения </w:t>
            </w:r>
            <w:r w:rsidRPr="00553950">
              <w:rPr>
                <w:bCs/>
              </w:rPr>
              <w:t>об отмене временных мер</w:t>
            </w:r>
            <w:r w:rsidRPr="00553950">
              <w:rPr>
                <w:rFonts w:eastAsia="Calibri"/>
                <w:bCs/>
              </w:rPr>
              <w:br/>
            </w:r>
            <w:r w:rsidRPr="00553950">
              <w:t>Текст Уведомления:</w:t>
            </w:r>
          </w:p>
          <w:p w14:paraId="1010D341" w14:textId="77777777" w:rsidR="00F21BC6" w:rsidRPr="00553950" w:rsidRDefault="004D71E9">
            <w:pPr>
              <w:tabs>
                <w:tab w:val="left" w:pos="851"/>
              </w:tabs>
              <w:rPr>
                <w:rFonts w:eastAsia="Calibri"/>
                <w:bCs/>
              </w:rPr>
            </w:pPr>
            <w:r w:rsidRPr="00553950">
              <w:rPr>
                <w:rFonts w:eastAsia="Calibri"/>
                <w:bCs/>
              </w:rPr>
              <w:t>Решение об отмене ограничений, связанных с неявкой в военкомат</w:t>
            </w:r>
          </w:p>
          <w:p w14:paraId="708525CC" w14:textId="77777777" w:rsidR="00F21BC6" w:rsidRPr="00553950" w:rsidRDefault="004D71E9">
            <w:pPr>
              <w:tabs>
                <w:tab w:val="left" w:pos="851"/>
              </w:tabs>
              <w:rPr>
                <w:rFonts w:eastAsia="Calibri"/>
              </w:rPr>
            </w:pPr>
            <w:r w:rsidRPr="00553950">
              <w:rPr>
                <w:rFonts w:eastAsia="Calibri"/>
              </w:rPr>
              <w:t>&lt;Имя Отчество&gt;</w:t>
            </w:r>
          </w:p>
          <w:p w14:paraId="3F08045C" w14:textId="77777777" w:rsidR="00F21BC6" w:rsidRPr="00553950" w:rsidRDefault="004D71E9">
            <w:pPr>
              <w:tabs>
                <w:tab w:val="left" w:pos="851"/>
              </w:tabs>
              <w:rPr>
                <w:rFonts w:eastAsia="Calibri"/>
              </w:rPr>
            </w:pPr>
            <w:r w:rsidRPr="00553950">
              <w:rPr>
                <w:rFonts w:eastAsia="Calibri"/>
              </w:rPr>
              <w:t>Принято решение об отмене ограничений, примененных к вам на основании п.6 ст.7.1 Закона о воинской обязанности и военной службе:</w:t>
            </w:r>
          </w:p>
          <w:p w14:paraId="319C2400" w14:textId="77777777" w:rsidR="00F21BC6" w:rsidRPr="00553950" w:rsidRDefault="004D71E9">
            <w:pPr>
              <w:tabs>
                <w:tab w:val="left" w:pos="851"/>
              </w:tabs>
              <w:rPr>
                <w:rFonts w:eastAsia="Calibri"/>
              </w:rPr>
            </w:pPr>
            <w:r w:rsidRPr="00553950">
              <w:rPr>
                <w:rFonts w:eastAsia="Calibri"/>
              </w:rPr>
              <w:t>- запрет на выезд из России</w:t>
            </w:r>
          </w:p>
          <w:p w14:paraId="4E1DE107" w14:textId="77777777" w:rsidR="00F21BC6" w:rsidRPr="00553950" w:rsidRDefault="004D71E9">
            <w:pPr>
              <w:tabs>
                <w:tab w:val="left" w:pos="851"/>
              </w:tabs>
              <w:rPr>
                <w:rFonts w:eastAsia="Calibri"/>
              </w:rPr>
            </w:pPr>
            <w:r w:rsidRPr="00553950">
              <w:rPr>
                <w:rFonts w:eastAsia="Calibri"/>
              </w:rPr>
              <w:t>- запрет на регистрацию в качестве индивидуального предпринимателя</w:t>
            </w:r>
          </w:p>
          <w:p w14:paraId="6B4E98E4" w14:textId="77777777" w:rsidR="00F21BC6" w:rsidRPr="00553950" w:rsidRDefault="004D71E9">
            <w:pPr>
              <w:tabs>
                <w:tab w:val="left" w:pos="851"/>
              </w:tabs>
              <w:rPr>
                <w:rFonts w:eastAsia="Calibri"/>
              </w:rPr>
            </w:pPr>
            <w:r w:rsidRPr="00553950">
              <w:rPr>
                <w:rFonts w:eastAsia="Calibri"/>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414C4A61" w14:textId="77777777" w:rsidR="00F21BC6" w:rsidRPr="00553950" w:rsidRDefault="004D71E9">
            <w:pPr>
              <w:tabs>
                <w:tab w:val="left" w:pos="851"/>
              </w:tabs>
              <w:rPr>
                <w:rFonts w:eastAsia="Calibri"/>
              </w:rPr>
            </w:pPr>
            <w:r w:rsidRPr="00553950">
              <w:rPr>
                <w:rFonts w:eastAsia="Calibri"/>
              </w:rPr>
              <w:t xml:space="preserve">- приостановка действий по государственной </w:t>
            </w:r>
            <w:r w:rsidRPr="00553950">
              <w:rPr>
                <w:rFonts w:eastAsia="Calibri"/>
              </w:rPr>
              <w:lastRenderedPageBreak/>
              <w:t>регистрации недвижимости и ее постановки на кадастровый учет</w:t>
            </w:r>
          </w:p>
          <w:p w14:paraId="26CE4647" w14:textId="77777777" w:rsidR="00F21BC6" w:rsidRPr="00553950" w:rsidRDefault="004D71E9">
            <w:pPr>
              <w:tabs>
                <w:tab w:val="left" w:pos="851"/>
              </w:tabs>
              <w:rPr>
                <w:rFonts w:eastAsia="Calibri"/>
              </w:rPr>
            </w:pPr>
            <w:r w:rsidRPr="00553950">
              <w:rPr>
                <w:rFonts w:eastAsia="Calibri"/>
              </w:rPr>
              <w:t>- ограничение на управление транспортными средствами</w:t>
            </w:r>
          </w:p>
          <w:p w14:paraId="526ADFDE" w14:textId="77777777" w:rsidR="00F21BC6" w:rsidRPr="00553950" w:rsidRDefault="004D71E9">
            <w:pPr>
              <w:tabs>
                <w:tab w:val="left" w:pos="851"/>
              </w:tabs>
              <w:rPr>
                <w:rFonts w:eastAsia="Calibri"/>
              </w:rPr>
            </w:pPr>
            <w:r w:rsidRPr="00553950">
              <w:rPr>
                <w:rFonts w:eastAsia="Calibri"/>
              </w:rPr>
              <w:t xml:space="preserve">- запрет на регистрацию транспортных средств </w:t>
            </w:r>
          </w:p>
          <w:p w14:paraId="691B2BD3" w14:textId="77777777" w:rsidR="00F21BC6" w:rsidRPr="00553950" w:rsidRDefault="004D71E9">
            <w:pPr>
              <w:tabs>
                <w:tab w:val="left" w:pos="851"/>
              </w:tabs>
              <w:rPr>
                <w:rFonts w:eastAsia="Calibri"/>
              </w:rPr>
            </w:pPr>
            <w:r w:rsidRPr="00553950">
              <w:rPr>
                <w:rFonts w:eastAsia="Calibri"/>
              </w:rPr>
              <w:t>- отказ в предоставлении кредитов и займов</w:t>
            </w:r>
          </w:p>
          <w:p w14:paraId="526D383C" w14:textId="77777777" w:rsidR="00F21BC6" w:rsidRPr="00553950" w:rsidRDefault="004D71E9">
            <w:pPr>
              <w:pStyle w:val="affffffff4"/>
              <w:rPr>
                <w:b/>
                <w:szCs w:val="24"/>
              </w:rPr>
            </w:pPr>
            <w:r w:rsidRPr="00553950">
              <w:rPr>
                <w:rFonts w:eastAsia="Calibri"/>
                <w:szCs w:val="24"/>
              </w:rPr>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1335EE" w14:textId="77777777" w:rsidR="00F21BC6" w:rsidRPr="00553950" w:rsidRDefault="004D71E9">
            <w:pPr>
              <w:pStyle w:val="affffffff4"/>
              <w:rPr>
                <w:szCs w:val="24"/>
              </w:rPr>
            </w:pPr>
            <w:r w:rsidRPr="00553950">
              <w:rPr>
                <w:szCs w:val="24"/>
              </w:rPr>
              <w:lastRenderedPageBreak/>
              <w:t>В проверке используются данные гражданина</w:t>
            </w:r>
          </w:p>
          <w:p w14:paraId="5308C706" w14:textId="77777777" w:rsidR="00F21BC6" w:rsidRPr="00553950" w:rsidRDefault="004D71E9">
            <w:pPr>
              <w:pStyle w:val="affffffff4"/>
              <w:rPr>
                <w:bCs/>
                <w:szCs w:val="24"/>
              </w:rPr>
            </w:pPr>
            <w:r w:rsidRPr="00553950">
              <w:rPr>
                <w:bCs/>
                <w:szCs w:val="24"/>
              </w:rPr>
              <w:t>51</w:t>
            </w:r>
          </w:p>
          <w:p w14:paraId="12C809AC" w14:textId="77777777" w:rsidR="00F21BC6" w:rsidRPr="00553950" w:rsidRDefault="00F21BC6">
            <w:pPr>
              <w:pStyle w:val="affffffff4"/>
              <w:rPr>
                <w:b/>
                <w:szCs w:val="24"/>
              </w:rPr>
            </w:pPr>
          </w:p>
        </w:tc>
      </w:tr>
      <w:tr w:rsidR="00553950" w:rsidRPr="00553950" w14:paraId="54972669"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5CF72C4"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272B70D" w14:textId="77777777" w:rsidR="00F21BC6" w:rsidRPr="00553950" w:rsidRDefault="004D71E9">
            <w:pPr>
              <w:pStyle w:val="affffffff4"/>
              <w:rPr>
                <w:b/>
                <w:szCs w:val="24"/>
              </w:rPr>
            </w:pPr>
            <w:r w:rsidRPr="00553950">
              <w:rPr>
                <w:szCs w:val="24"/>
              </w:rPr>
              <w:t>Проверка функциональности направления Уведомления о размещении повестки (в иных случаях – вне призывной кампании)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E52C23"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«Реестр повесток»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3DB2051" w14:textId="77777777" w:rsidR="00F21BC6" w:rsidRPr="00553950" w:rsidRDefault="004D71E9">
            <w:pPr>
              <w:tabs>
                <w:tab w:val="left" w:pos="851"/>
              </w:tabs>
            </w:pPr>
            <w:r w:rsidRPr="00553950">
              <w:t>Направление уведомления в личный кабинет гражданина на ЕПГУ от Военного комиссариата о размещении повестки в Реестре повесток.</w:t>
            </w:r>
          </w:p>
          <w:p w14:paraId="1873A8F5" w14:textId="77777777" w:rsidR="00F21BC6" w:rsidRPr="00553950" w:rsidRDefault="004D71E9">
            <w:pPr>
              <w:tabs>
                <w:tab w:val="left" w:pos="851"/>
              </w:tabs>
            </w:pPr>
            <w:r w:rsidRPr="00553950">
              <w:t>Текст Уведомления:</w:t>
            </w:r>
          </w:p>
          <w:p w14:paraId="28257734" w14:textId="77777777" w:rsidR="00F21BC6" w:rsidRPr="00553950" w:rsidRDefault="004D71E9">
            <w:pPr>
              <w:tabs>
                <w:tab w:val="left" w:pos="851"/>
              </w:tabs>
            </w:pPr>
            <w:r w:rsidRPr="00553950">
              <w:t>Уведомление о размещении повестки</w:t>
            </w:r>
          </w:p>
          <w:p w14:paraId="405AC235" w14:textId="77777777" w:rsidR="00F21BC6" w:rsidRPr="00553950" w:rsidRDefault="004D71E9">
            <w:pPr>
              <w:tabs>
                <w:tab w:val="left" w:pos="851"/>
              </w:tabs>
            </w:pPr>
            <w:r w:rsidRPr="00553950">
              <w:t>&lt;Имя Отчество&gt;</w:t>
            </w:r>
          </w:p>
          <w:p w14:paraId="74D94D8F" w14:textId="77777777" w:rsidR="00F21BC6" w:rsidRPr="00553950" w:rsidRDefault="004D71E9">
            <w:pPr>
              <w:tabs>
                <w:tab w:val="left" w:pos="851"/>
              </w:tabs>
            </w:pPr>
            <w:r w:rsidRPr="00553950">
              <w:t>В Реестре повесток размещена повестка на ваше имя</w:t>
            </w:r>
          </w:p>
          <w:p w14:paraId="4F814CC7" w14:textId="77777777" w:rsidR="00F21BC6" w:rsidRPr="00553950" w:rsidRDefault="004D71E9">
            <w:pPr>
              <w:tabs>
                <w:tab w:val="left" w:pos="851"/>
              </w:tabs>
            </w:pPr>
            <w:r w:rsidRPr="00553950">
              <w:t>Дату явки и адрес военкомата вы можете узнать в личном кабинете Реестра повесток</w:t>
            </w:r>
          </w:p>
          <w:p w14:paraId="2E6B4270" w14:textId="77777777" w:rsidR="00F21BC6" w:rsidRPr="00553950" w:rsidRDefault="004D71E9">
            <w:pPr>
              <w:tabs>
                <w:tab w:val="left" w:pos="851"/>
              </w:tabs>
            </w:pPr>
            <w:r w:rsidRPr="00553950">
              <w:lastRenderedPageBreak/>
              <w:t>Повестка считается вручённой по истечении 7 дней с момента её размещения в Реестре повесток – п.2 ст.31 Закона о воинской обязанности и военной службе</w:t>
            </w:r>
          </w:p>
          <w:p w14:paraId="63E09BDA" w14:textId="77777777" w:rsidR="00F21BC6" w:rsidRPr="00553950" w:rsidRDefault="004D71E9">
            <w:pPr>
              <w:tabs>
                <w:tab w:val="left" w:pos="851"/>
              </w:tabs>
            </w:pPr>
            <w:r w:rsidRPr="00553950">
              <w:t>В случае неявки в дату, указанную в повестке, через 20 календарных дней к вам будут применены ограничения:</w:t>
            </w:r>
          </w:p>
          <w:p w14:paraId="3AC7D9E1" w14:textId="77777777" w:rsidR="00F21BC6" w:rsidRPr="00553950" w:rsidRDefault="004D71E9">
            <w:pPr>
              <w:tabs>
                <w:tab w:val="left" w:pos="851"/>
              </w:tabs>
            </w:pPr>
            <w:r w:rsidRPr="00553950">
              <w:t>- запрет на регистрацию в качестве индивидуального предпринимателя</w:t>
            </w:r>
          </w:p>
          <w:p w14:paraId="1FFE64DB" w14:textId="77777777" w:rsidR="00F21BC6" w:rsidRPr="00553950" w:rsidRDefault="004D71E9">
            <w:pPr>
              <w:tabs>
                <w:tab w:val="left" w:pos="851"/>
              </w:tabs>
            </w:pPr>
            <w:r w:rsidRPr="00553950">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7D6FF069" w14:textId="77777777" w:rsidR="00F21BC6" w:rsidRPr="00553950" w:rsidRDefault="004D71E9">
            <w:pPr>
              <w:tabs>
                <w:tab w:val="left" w:pos="851"/>
              </w:tabs>
            </w:pPr>
            <w:r w:rsidRPr="00553950">
              <w:t>- приостановка действий по государственной регистрации недвижимости и её постановке на кадастровый учёт</w:t>
            </w:r>
          </w:p>
          <w:p w14:paraId="4A66D797" w14:textId="77777777" w:rsidR="00F21BC6" w:rsidRPr="00553950" w:rsidRDefault="004D71E9">
            <w:pPr>
              <w:tabs>
                <w:tab w:val="left" w:pos="851"/>
              </w:tabs>
            </w:pPr>
            <w:r w:rsidRPr="00553950">
              <w:t>- ограничения на управление транспортными средствами</w:t>
            </w:r>
          </w:p>
          <w:p w14:paraId="6669A7FA" w14:textId="77777777" w:rsidR="00F21BC6" w:rsidRPr="00553950" w:rsidRDefault="004D71E9">
            <w:pPr>
              <w:tabs>
                <w:tab w:val="left" w:pos="851"/>
              </w:tabs>
            </w:pPr>
            <w:r w:rsidRPr="00553950">
              <w:t>- запрет на регистрацию транспортных средств</w:t>
            </w:r>
          </w:p>
          <w:p w14:paraId="7E5DFFC7" w14:textId="77777777" w:rsidR="00F21BC6" w:rsidRPr="00553950" w:rsidRDefault="004D71E9">
            <w:pPr>
              <w:tabs>
                <w:tab w:val="left" w:pos="851"/>
              </w:tabs>
            </w:pPr>
            <w:r w:rsidRPr="00553950">
              <w:t>- отказ в предоставлении кредитов и займов</w:t>
            </w:r>
          </w:p>
          <w:p w14:paraId="772A6CF3" w14:textId="77777777" w:rsidR="00F21BC6" w:rsidRPr="00553950" w:rsidRDefault="004D71E9">
            <w:pPr>
              <w:pStyle w:val="affffffff4"/>
              <w:rPr>
                <w:b/>
                <w:szCs w:val="24"/>
              </w:rPr>
            </w:pPr>
            <w:r w:rsidRPr="00553950">
              <w:rPr>
                <w:szCs w:val="24"/>
              </w:rPr>
              <w:lastRenderedPageBreak/>
              <w:t>п.4 ст. 7.1 Закона о воинской обязанности и военной службе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A2A9A1" w14:textId="77777777" w:rsidR="00F21BC6" w:rsidRPr="00553950" w:rsidRDefault="004D71E9">
            <w:pPr>
              <w:pStyle w:val="affffffff4"/>
              <w:rPr>
                <w:szCs w:val="24"/>
              </w:rPr>
            </w:pPr>
            <w:r w:rsidRPr="00553950">
              <w:rPr>
                <w:szCs w:val="24"/>
              </w:rPr>
              <w:lastRenderedPageBreak/>
              <w:t>В проверке используются данные граждан:</w:t>
            </w:r>
          </w:p>
          <w:p w14:paraId="48524900" w14:textId="77777777" w:rsidR="00F21BC6" w:rsidRPr="00553950" w:rsidRDefault="004D71E9">
            <w:pPr>
              <w:pStyle w:val="affffffff4"/>
              <w:rPr>
                <w:bCs/>
                <w:szCs w:val="24"/>
              </w:rPr>
            </w:pPr>
            <w:r w:rsidRPr="00553950">
              <w:rPr>
                <w:bCs/>
                <w:szCs w:val="24"/>
              </w:rPr>
              <w:t>3,4,53,54,55</w:t>
            </w:r>
          </w:p>
          <w:p w14:paraId="17C751BB" w14:textId="77777777" w:rsidR="00F21BC6" w:rsidRPr="00553950" w:rsidRDefault="00F21BC6">
            <w:pPr>
              <w:pStyle w:val="affffffff4"/>
              <w:rPr>
                <w:b/>
                <w:szCs w:val="24"/>
              </w:rPr>
            </w:pPr>
          </w:p>
        </w:tc>
      </w:tr>
      <w:tr w:rsidR="00553950" w:rsidRPr="00553950" w14:paraId="119874F2"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5A95BD1"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0D343A52" w14:textId="77777777" w:rsidR="00F21BC6" w:rsidRPr="00553950" w:rsidRDefault="004D71E9">
            <w:pPr>
              <w:pStyle w:val="affffffff4"/>
              <w:rPr>
                <w:b/>
                <w:szCs w:val="24"/>
              </w:rPr>
            </w:pPr>
            <w:r w:rsidRPr="00553950">
              <w:rPr>
                <w:szCs w:val="24"/>
              </w:rPr>
              <w:t xml:space="preserve">Проверка функциональности направления Уведомления об применении </w:t>
            </w:r>
            <w:r w:rsidRPr="00553950">
              <w:rPr>
                <w:rFonts w:eastAsia="Calibri"/>
                <w:szCs w:val="24"/>
                <w:lang w:eastAsia="en-US"/>
              </w:rPr>
              <w:t>временных мер – по истечении 20 дней со дня неявки по повестке (в иных случаях – вне призывной кампании)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AE03A7"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«Временные меры (ограничения)»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CEE96B" w14:textId="77777777" w:rsidR="00F21BC6" w:rsidRPr="00553950" w:rsidRDefault="004D71E9">
            <w:pPr>
              <w:tabs>
                <w:tab w:val="left" w:pos="851"/>
              </w:tabs>
            </w:pPr>
            <w:r w:rsidRPr="00553950">
              <w:t>Направление уведомления в личный кабинет гражданина на ЕПГУ от Военного комиссариата о применении временных мер</w:t>
            </w:r>
            <w:r w:rsidRPr="00553950">
              <w:rPr>
                <w:rFonts w:eastAsia="Calibri"/>
                <w:bCs/>
              </w:rPr>
              <w:br/>
            </w:r>
            <w:r w:rsidRPr="00553950">
              <w:t>Текст Уведомления:</w:t>
            </w:r>
          </w:p>
          <w:p w14:paraId="71DDA035" w14:textId="77777777" w:rsidR="00F21BC6" w:rsidRPr="00553950" w:rsidRDefault="004D71E9">
            <w:pPr>
              <w:tabs>
                <w:tab w:val="left" w:pos="851"/>
              </w:tabs>
              <w:rPr>
                <w:rFonts w:eastAsia="Calibri"/>
                <w:bCs/>
              </w:rPr>
            </w:pPr>
            <w:r w:rsidRPr="00553950">
              <w:rPr>
                <w:rFonts w:eastAsia="Calibri"/>
                <w:bCs/>
              </w:rPr>
              <w:t>Решение о применении ограничений из-за неявки в военкомат</w:t>
            </w:r>
          </w:p>
          <w:p w14:paraId="5E58187F" w14:textId="77777777" w:rsidR="00F21BC6" w:rsidRPr="00553950" w:rsidRDefault="004D71E9">
            <w:pPr>
              <w:tabs>
                <w:tab w:val="left" w:pos="851"/>
              </w:tabs>
              <w:rPr>
                <w:rFonts w:eastAsia="Calibri"/>
              </w:rPr>
            </w:pPr>
            <w:r w:rsidRPr="00553950">
              <w:rPr>
                <w:rFonts w:eastAsia="Calibri"/>
              </w:rPr>
              <w:t>&lt;Имя Отчество&gt;</w:t>
            </w:r>
          </w:p>
          <w:p w14:paraId="74B0BB17" w14:textId="77777777" w:rsidR="00F21BC6" w:rsidRPr="00553950" w:rsidRDefault="004D71E9">
            <w:pPr>
              <w:tabs>
                <w:tab w:val="left" w:pos="851"/>
              </w:tabs>
              <w:rPr>
                <w:rFonts w:eastAsia="Calibri"/>
              </w:rPr>
            </w:pPr>
            <w:r w:rsidRPr="00553950">
              <w:rPr>
                <w:rFonts w:eastAsia="Calibri"/>
              </w:rPr>
              <w:t>В связи с неявкой в военкомат без уважительной причины в течении 20 календарных дней с даты явки, указанной в повестке, к вам применены ограничения. Они будут отменены в течение суток после явки в военкомат</w:t>
            </w:r>
          </w:p>
          <w:p w14:paraId="3B066455" w14:textId="77777777" w:rsidR="00F21BC6" w:rsidRPr="00553950" w:rsidRDefault="004D71E9">
            <w:pPr>
              <w:tabs>
                <w:tab w:val="left" w:pos="851"/>
              </w:tabs>
              <w:rPr>
                <w:rFonts w:eastAsia="Calibri"/>
              </w:rPr>
            </w:pPr>
            <w:r w:rsidRPr="00553950">
              <w:rPr>
                <w:rFonts w:eastAsia="Calibri"/>
              </w:rPr>
              <w:t>Применены следующие ограничения:</w:t>
            </w:r>
          </w:p>
          <w:p w14:paraId="7F43D7D5" w14:textId="77777777" w:rsidR="00F21BC6" w:rsidRPr="00553950" w:rsidRDefault="004D71E9">
            <w:pPr>
              <w:tabs>
                <w:tab w:val="left" w:pos="851"/>
              </w:tabs>
              <w:rPr>
                <w:rFonts w:eastAsia="Calibri"/>
              </w:rPr>
            </w:pPr>
            <w:r w:rsidRPr="00553950">
              <w:rPr>
                <w:rFonts w:eastAsia="Calibri"/>
              </w:rPr>
              <w:t>- запрет на регистрацию в качестве индивидуального предпринимателя</w:t>
            </w:r>
          </w:p>
          <w:p w14:paraId="68BC071B" w14:textId="77777777" w:rsidR="00F21BC6" w:rsidRPr="00553950" w:rsidRDefault="004D71E9">
            <w:pPr>
              <w:tabs>
                <w:tab w:val="left" w:pos="851"/>
              </w:tabs>
              <w:rPr>
                <w:rFonts w:eastAsia="Calibri"/>
              </w:rPr>
            </w:pPr>
            <w:r w:rsidRPr="00553950">
              <w:rPr>
                <w:rFonts w:eastAsia="Calibri"/>
              </w:rPr>
              <w:t xml:space="preserve">- запрет на постановку в налоговом органе физического лица в качестве налогоплательщика, применяющего специальный </w:t>
            </w:r>
            <w:r w:rsidRPr="00553950">
              <w:rPr>
                <w:rFonts w:eastAsia="Calibri"/>
              </w:rPr>
              <w:lastRenderedPageBreak/>
              <w:t>налоговый режим «Налог на профессиональный доход»</w:t>
            </w:r>
          </w:p>
          <w:p w14:paraId="1069730C" w14:textId="77777777" w:rsidR="00F21BC6" w:rsidRPr="00553950" w:rsidRDefault="004D71E9">
            <w:pPr>
              <w:tabs>
                <w:tab w:val="left" w:pos="851"/>
              </w:tabs>
              <w:rPr>
                <w:rFonts w:eastAsia="Calibri"/>
              </w:rPr>
            </w:pPr>
            <w:r w:rsidRPr="00553950">
              <w:rPr>
                <w:rFonts w:eastAsia="Calibri"/>
              </w:rPr>
              <w:t>- приостановка действий по государственной регистрации недвижимости и её постановке на кадастровый учёт</w:t>
            </w:r>
          </w:p>
          <w:p w14:paraId="386F5DD7" w14:textId="77777777" w:rsidR="00F21BC6" w:rsidRPr="00553950" w:rsidRDefault="004D71E9">
            <w:pPr>
              <w:tabs>
                <w:tab w:val="left" w:pos="851"/>
              </w:tabs>
              <w:rPr>
                <w:rFonts w:eastAsia="Calibri"/>
              </w:rPr>
            </w:pPr>
            <w:r w:rsidRPr="00553950">
              <w:rPr>
                <w:rFonts w:eastAsia="Calibri"/>
              </w:rPr>
              <w:t>- ограничения на управление транспортными средствами</w:t>
            </w:r>
          </w:p>
          <w:p w14:paraId="236FC9B7" w14:textId="77777777" w:rsidR="00F21BC6" w:rsidRPr="00553950" w:rsidRDefault="004D71E9">
            <w:pPr>
              <w:tabs>
                <w:tab w:val="left" w:pos="851"/>
              </w:tabs>
              <w:rPr>
                <w:rFonts w:eastAsia="Calibri"/>
              </w:rPr>
            </w:pPr>
            <w:r w:rsidRPr="00553950">
              <w:rPr>
                <w:rFonts w:eastAsia="Calibri"/>
              </w:rPr>
              <w:t>- запрет на регистрацию транспортных средств</w:t>
            </w:r>
          </w:p>
          <w:p w14:paraId="129A2555" w14:textId="77777777" w:rsidR="00F21BC6" w:rsidRPr="00553950" w:rsidRDefault="004D71E9">
            <w:pPr>
              <w:tabs>
                <w:tab w:val="left" w:pos="851"/>
              </w:tabs>
              <w:rPr>
                <w:rFonts w:eastAsia="Calibri"/>
              </w:rPr>
            </w:pPr>
            <w:r w:rsidRPr="00553950">
              <w:rPr>
                <w:rFonts w:eastAsia="Calibri"/>
              </w:rPr>
              <w:t>- отказ в предоставлении кредитов и займов</w:t>
            </w:r>
          </w:p>
          <w:p w14:paraId="3E96FC08" w14:textId="77777777" w:rsidR="00F21BC6" w:rsidRPr="00553950" w:rsidRDefault="004D71E9">
            <w:pPr>
              <w:tabs>
                <w:tab w:val="left" w:pos="851"/>
              </w:tabs>
              <w:rPr>
                <w:rFonts w:eastAsia="Calibri"/>
              </w:rPr>
            </w:pPr>
            <w:r w:rsidRPr="00553950">
              <w:rPr>
                <w:rFonts w:eastAsia="Calibri"/>
              </w:rPr>
              <w:t>п.4 ст. 7.1 Закона о воинской обязанности и военной службе</w:t>
            </w:r>
          </w:p>
          <w:p w14:paraId="414F83B1" w14:textId="77777777" w:rsidR="00F21BC6" w:rsidRPr="00553950" w:rsidRDefault="004D71E9">
            <w:pPr>
              <w:pStyle w:val="affffffff4"/>
              <w:rPr>
                <w:b/>
                <w:szCs w:val="24"/>
              </w:rPr>
            </w:pPr>
            <w:r w:rsidRPr="00553950">
              <w:rPr>
                <w:rFonts w:eastAsia="Calibri"/>
                <w:szCs w:val="24"/>
              </w:rPr>
              <w:t>Дату явки и адрес военкомата вы можете узнать в личном кабинете Реестра повесток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7BED67" w14:textId="77777777" w:rsidR="00F21BC6" w:rsidRPr="00553950" w:rsidRDefault="004D71E9">
            <w:pPr>
              <w:pStyle w:val="affffffff4"/>
              <w:rPr>
                <w:szCs w:val="24"/>
              </w:rPr>
            </w:pPr>
            <w:r w:rsidRPr="00553950">
              <w:rPr>
                <w:szCs w:val="24"/>
              </w:rPr>
              <w:lastRenderedPageBreak/>
              <w:t>В проверке используются данные граждан:</w:t>
            </w:r>
          </w:p>
          <w:p w14:paraId="074F4291" w14:textId="77777777" w:rsidR="00F21BC6" w:rsidRPr="00553950" w:rsidRDefault="004D71E9">
            <w:pPr>
              <w:pStyle w:val="affffffff4"/>
              <w:rPr>
                <w:bCs/>
                <w:szCs w:val="24"/>
              </w:rPr>
            </w:pPr>
            <w:r w:rsidRPr="00553950">
              <w:rPr>
                <w:bCs/>
                <w:szCs w:val="24"/>
              </w:rPr>
              <w:t>2,3</w:t>
            </w:r>
          </w:p>
          <w:p w14:paraId="06B9665B" w14:textId="77777777" w:rsidR="00F21BC6" w:rsidRPr="00553950" w:rsidRDefault="00F21BC6">
            <w:pPr>
              <w:pStyle w:val="affffffff4"/>
              <w:rPr>
                <w:b/>
                <w:szCs w:val="24"/>
              </w:rPr>
            </w:pPr>
          </w:p>
        </w:tc>
      </w:tr>
      <w:tr w:rsidR="00553950" w:rsidRPr="00553950" w14:paraId="5C95F5D3"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0CB311F"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E28377F" w14:textId="77777777" w:rsidR="00F21BC6" w:rsidRPr="00553950" w:rsidRDefault="004D71E9">
            <w:pPr>
              <w:pStyle w:val="affffffff4"/>
              <w:rPr>
                <w:b/>
                <w:szCs w:val="24"/>
              </w:rPr>
            </w:pPr>
            <w:r w:rsidRPr="00553950">
              <w:rPr>
                <w:szCs w:val="24"/>
              </w:rPr>
              <w:t xml:space="preserve">Проверка функциональности направления Уведомления о принятии Решения </w:t>
            </w:r>
            <w:r w:rsidRPr="00553950">
              <w:rPr>
                <w:bCs/>
                <w:szCs w:val="24"/>
              </w:rPr>
              <w:t>об отмене временных мер</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E5D6AE"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«Временные меры (ограничения)»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69BF5B" w14:textId="77777777" w:rsidR="00F21BC6" w:rsidRPr="00553950" w:rsidRDefault="004D71E9">
            <w:pPr>
              <w:tabs>
                <w:tab w:val="left" w:pos="851"/>
              </w:tabs>
              <w:rPr>
                <w:bCs/>
              </w:rPr>
            </w:pPr>
            <w:r w:rsidRPr="00553950">
              <w:t xml:space="preserve">Направление уведомления в личный кабинет гражданина на ЕПГУ от Военного комиссариата о принятии Решения </w:t>
            </w:r>
            <w:r w:rsidRPr="00553950">
              <w:rPr>
                <w:bCs/>
              </w:rPr>
              <w:t>об отмене временных мер</w:t>
            </w:r>
            <w:r w:rsidRPr="00553950">
              <w:rPr>
                <w:rFonts w:eastAsia="Calibri"/>
                <w:bCs/>
              </w:rPr>
              <w:br/>
            </w:r>
            <w:r w:rsidRPr="00553950">
              <w:t>Текст Уведомления:</w:t>
            </w:r>
          </w:p>
          <w:p w14:paraId="1EDEE059" w14:textId="77777777" w:rsidR="00F21BC6" w:rsidRPr="00553950" w:rsidRDefault="004D71E9">
            <w:pPr>
              <w:tabs>
                <w:tab w:val="left" w:pos="851"/>
              </w:tabs>
              <w:rPr>
                <w:rFonts w:eastAsia="Calibri"/>
                <w:bCs/>
              </w:rPr>
            </w:pPr>
            <w:r w:rsidRPr="00553950">
              <w:rPr>
                <w:rFonts w:eastAsia="Calibri"/>
                <w:bCs/>
              </w:rPr>
              <w:t>Решение об отмене ограничений, связанных с неявкой в военкомат</w:t>
            </w:r>
          </w:p>
          <w:p w14:paraId="67518B73" w14:textId="77777777" w:rsidR="00F21BC6" w:rsidRPr="00553950" w:rsidRDefault="004D71E9">
            <w:pPr>
              <w:tabs>
                <w:tab w:val="left" w:pos="851"/>
              </w:tabs>
              <w:rPr>
                <w:rFonts w:eastAsia="Calibri"/>
              </w:rPr>
            </w:pPr>
            <w:r w:rsidRPr="00553950">
              <w:rPr>
                <w:rFonts w:eastAsia="Calibri"/>
              </w:rPr>
              <w:t>&lt;Имя Отчество&gt;</w:t>
            </w:r>
          </w:p>
          <w:p w14:paraId="3E5FA1CE" w14:textId="77777777" w:rsidR="00F21BC6" w:rsidRPr="00553950" w:rsidRDefault="004D71E9">
            <w:pPr>
              <w:tabs>
                <w:tab w:val="left" w:pos="851"/>
              </w:tabs>
              <w:rPr>
                <w:rFonts w:eastAsia="Calibri"/>
              </w:rPr>
            </w:pPr>
            <w:r w:rsidRPr="00553950">
              <w:rPr>
                <w:rFonts w:eastAsia="Calibri"/>
              </w:rPr>
              <w:t xml:space="preserve">Принято решение об отмене ограничений, примененных к </w:t>
            </w:r>
            <w:r w:rsidRPr="00553950">
              <w:rPr>
                <w:rFonts w:eastAsia="Calibri"/>
              </w:rPr>
              <w:lastRenderedPageBreak/>
              <w:t>вам на основании п.6 ст.7.1 Закона о воинской обязанности и военной службе</w:t>
            </w:r>
          </w:p>
          <w:p w14:paraId="75CF2C4E" w14:textId="77777777" w:rsidR="00F21BC6" w:rsidRPr="00553950" w:rsidRDefault="004D71E9">
            <w:pPr>
              <w:tabs>
                <w:tab w:val="left" w:pos="851"/>
              </w:tabs>
              <w:rPr>
                <w:rFonts w:eastAsia="Calibri"/>
              </w:rPr>
            </w:pPr>
            <w:r w:rsidRPr="00553950">
              <w:rPr>
                <w:rFonts w:eastAsia="Calibri"/>
              </w:rPr>
              <w:t>- запрет на регистрацию в качестве индивидуального предпринимателя</w:t>
            </w:r>
          </w:p>
          <w:p w14:paraId="27E3AFB0" w14:textId="77777777" w:rsidR="00F21BC6" w:rsidRPr="00553950" w:rsidRDefault="004D71E9">
            <w:pPr>
              <w:tabs>
                <w:tab w:val="left" w:pos="851"/>
              </w:tabs>
              <w:rPr>
                <w:rFonts w:eastAsia="Calibri"/>
              </w:rPr>
            </w:pPr>
            <w:r w:rsidRPr="00553950">
              <w:rPr>
                <w:rFonts w:eastAsia="Calibri"/>
              </w:rPr>
              <w:t>- запрет на постановку в налоговом органе физического лица в качестве налогоплательщика, применяющего специальный налоговый режим «Налог на профессиональный доход»</w:t>
            </w:r>
          </w:p>
          <w:p w14:paraId="64D7B672" w14:textId="77777777" w:rsidR="00F21BC6" w:rsidRPr="00553950" w:rsidRDefault="004D71E9">
            <w:pPr>
              <w:tabs>
                <w:tab w:val="left" w:pos="851"/>
              </w:tabs>
              <w:rPr>
                <w:rFonts w:eastAsia="Calibri"/>
              </w:rPr>
            </w:pPr>
            <w:r w:rsidRPr="00553950">
              <w:rPr>
                <w:rFonts w:eastAsia="Calibri"/>
              </w:rPr>
              <w:t>- приостановка действий по государственной регистрации недвижимости и ее постановки на кадастровый учет</w:t>
            </w:r>
          </w:p>
          <w:p w14:paraId="427F2681" w14:textId="77777777" w:rsidR="00F21BC6" w:rsidRPr="00553950" w:rsidRDefault="004D71E9">
            <w:pPr>
              <w:tabs>
                <w:tab w:val="left" w:pos="851"/>
              </w:tabs>
              <w:rPr>
                <w:rFonts w:eastAsia="Calibri"/>
              </w:rPr>
            </w:pPr>
            <w:r w:rsidRPr="00553950">
              <w:rPr>
                <w:rFonts w:eastAsia="Calibri"/>
              </w:rPr>
              <w:t>- ограничение на управление транспортными средствами</w:t>
            </w:r>
          </w:p>
          <w:p w14:paraId="22F4FCB4" w14:textId="77777777" w:rsidR="00F21BC6" w:rsidRPr="00553950" w:rsidRDefault="004D71E9">
            <w:pPr>
              <w:tabs>
                <w:tab w:val="left" w:pos="851"/>
              </w:tabs>
              <w:rPr>
                <w:rFonts w:eastAsia="Calibri"/>
              </w:rPr>
            </w:pPr>
            <w:r w:rsidRPr="00553950">
              <w:rPr>
                <w:rFonts w:eastAsia="Calibri"/>
              </w:rPr>
              <w:t xml:space="preserve">- запрет на регистрацию транспортных средств </w:t>
            </w:r>
          </w:p>
          <w:p w14:paraId="2B8F5710" w14:textId="77777777" w:rsidR="00F21BC6" w:rsidRPr="00553950" w:rsidRDefault="004D71E9">
            <w:pPr>
              <w:tabs>
                <w:tab w:val="left" w:pos="851"/>
              </w:tabs>
              <w:rPr>
                <w:rFonts w:eastAsia="Calibri"/>
              </w:rPr>
            </w:pPr>
            <w:r w:rsidRPr="00553950">
              <w:rPr>
                <w:rFonts w:eastAsia="Calibri"/>
              </w:rPr>
              <w:t>- отказ в предоставлении кредитов и займов</w:t>
            </w:r>
          </w:p>
          <w:p w14:paraId="350BDA34" w14:textId="77777777" w:rsidR="00F21BC6" w:rsidRPr="00553950" w:rsidRDefault="004D71E9">
            <w:pPr>
              <w:pStyle w:val="affffffff4"/>
              <w:rPr>
                <w:b/>
                <w:szCs w:val="24"/>
              </w:rPr>
            </w:pPr>
            <w:r w:rsidRPr="00553950">
              <w:rPr>
                <w:rFonts w:eastAsia="Calibri"/>
                <w:szCs w:val="24"/>
              </w:rPr>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BECB1E" w14:textId="77777777" w:rsidR="00F21BC6" w:rsidRPr="00553950" w:rsidRDefault="004D71E9">
            <w:pPr>
              <w:pStyle w:val="affffffff4"/>
              <w:rPr>
                <w:szCs w:val="24"/>
              </w:rPr>
            </w:pPr>
            <w:r w:rsidRPr="00553950">
              <w:rPr>
                <w:szCs w:val="24"/>
              </w:rPr>
              <w:lastRenderedPageBreak/>
              <w:t>В проверке используются данные граждан:</w:t>
            </w:r>
          </w:p>
          <w:p w14:paraId="0C8309A8" w14:textId="77777777" w:rsidR="00F21BC6" w:rsidRPr="00553950" w:rsidRDefault="004D71E9">
            <w:pPr>
              <w:pStyle w:val="affffffff4"/>
              <w:rPr>
                <w:bCs/>
                <w:szCs w:val="24"/>
              </w:rPr>
            </w:pPr>
            <w:r w:rsidRPr="00553950">
              <w:rPr>
                <w:bCs/>
                <w:szCs w:val="24"/>
              </w:rPr>
              <w:t>2,3</w:t>
            </w:r>
          </w:p>
          <w:p w14:paraId="1A1617A6" w14:textId="77777777" w:rsidR="00F21BC6" w:rsidRPr="00553950" w:rsidRDefault="00F21BC6">
            <w:pPr>
              <w:pStyle w:val="affffffff4"/>
              <w:rPr>
                <w:b/>
                <w:szCs w:val="24"/>
              </w:rPr>
            </w:pPr>
          </w:p>
        </w:tc>
      </w:tr>
      <w:tr w:rsidR="00553950" w:rsidRPr="00553950" w14:paraId="42FF42CB"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004742D"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45E991A1" w14:textId="77777777" w:rsidR="00F21BC6" w:rsidRPr="00553950" w:rsidRDefault="004D71E9">
            <w:pPr>
              <w:pStyle w:val="affffffff4"/>
              <w:rPr>
                <w:b/>
                <w:szCs w:val="24"/>
              </w:rPr>
            </w:pPr>
            <w:r w:rsidRPr="00553950">
              <w:rPr>
                <w:szCs w:val="24"/>
              </w:rPr>
              <w:t>Проверка функциональности направления Уведомления о внесении изменений в повестку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849892"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«Постановка на воинский учет при смене адреса с повесткой»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5DDDA86" w14:textId="77777777" w:rsidR="00F21BC6" w:rsidRPr="00553950" w:rsidRDefault="004D71E9">
            <w:pPr>
              <w:tabs>
                <w:tab w:val="left" w:pos="851"/>
              </w:tabs>
              <w:rPr>
                <w:rFonts w:eastAsia="Calibri"/>
              </w:rPr>
            </w:pPr>
            <w:r w:rsidRPr="00553950">
              <w:rPr>
                <w:rFonts w:eastAsia="Calibri"/>
              </w:rPr>
              <w:t>Направление уведомления в личный кабинет гражданина на ЕПГУ от Военного комиссариата о внесении изменений в повестку.</w:t>
            </w:r>
            <w:r w:rsidRPr="00553950">
              <w:br/>
            </w:r>
            <w:r w:rsidRPr="00553950">
              <w:rPr>
                <w:rFonts w:eastAsia="Calibri"/>
              </w:rPr>
              <w:t>Текст Уведомления:</w:t>
            </w:r>
          </w:p>
          <w:p w14:paraId="5B153D71" w14:textId="77777777" w:rsidR="00F21BC6" w:rsidRPr="00553950" w:rsidRDefault="004D71E9">
            <w:pPr>
              <w:tabs>
                <w:tab w:val="left" w:pos="851"/>
              </w:tabs>
              <w:rPr>
                <w:rFonts w:eastAsia="Calibri"/>
                <w:bCs/>
              </w:rPr>
            </w:pPr>
            <w:r w:rsidRPr="00553950">
              <w:rPr>
                <w:rFonts w:eastAsia="Calibri"/>
                <w:bCs/>
              </w:rPr>
              <w:t>Изменены сведения в Реестре повесток</w:t>
            </w:r>
          </w:p>
          <w:p w14:paraId="58E2EE24" w14:textId="77777777" w:rsidR="00F21BC6" w:rsidRPr="00553950" w:rsidRDefault="004D71E9">
            <w:pPr>
              <w:tabs>
                <w:tab w:val="left" w:pos="851"/>
              </w:tabs>
              <w:rPr>
                <w:rFonts w:eastAsia="Calibri"/>
              </w:rPr>
            </w:pPr>
            <w:r w:rsidRPr="00553950">
              <w:rPr>
                <w:rFonts w:eastAsia="Calibri"/>
              </w:rPr>
              <w:t>&lt;Имя Отчество&gt;</w:t>
            </w:r>
          </w:p>
          <w:p w14:paraId="14D6CFF8" w14:textId="77777777" w:rsidR="00F21BC6" w:rsidRPr="00553950" w:rsidRDefault="004D71E9">
            <w:pPr>
              <w:tabs>
                <w:tab w:val="left" w:pos="851"/>
              </w:tabs>
              <w:rPr>
                <w:rFonts w:eastAsia="Calibri"/>
              </w:rPr>
            </w:pPr>
            <w:r w:rsidRPr="00553950">
              <w:rPr>
                <w:rFonts w:eastAsia="Calibri"/>
              </w:rPr>
              <w:t>В Реестре повесток изменены сведения в повестке, сформированной на ваше имя</w:t>
            </w:r>
          </w:p>
          <w:p w14:paraId="0FF51E5C" w14:textId="77777777" w:rsidR="00F21BC6" w:rsidRPr="00553950" w:rsidRDefault="004D71E9">
            <w:pPr>
              <w:tabs>
                <w:tab w:val="left" w:pos="851"/>
              </w:tabs>
              <w:rPr>
                <w:rFonts w:eastAsia="Calibri"/>
              </w:rPr>
            </w:pPr>
            <w:r w:rsidRPr="00553950">
              <w:rPr>
                <w:rFonts w:eastAsia="Calibri"/>
              </w:rPr>
              <w:t>Получить дополнительную информацию вы можете в личном кабинете Реестра повесток</w:t>
            </w:r>
          </w:p>
          <w:p w14:paraId="499A6AEA" w14:textId="77777777" w:rsidR="00F21BC6" w:rsidRPr="00553950" w:rsidRDefault="004D71E9">
            <w:pPr>
              <w:tabs>
                <w:tab w:val="left" w:pos="851"/>
              </w:tabs>
              <w:rPr>
                <w:rFonts w:eastAsia="Calibri"/>
              </w:rPr>
            </w:pPr>
            <w:r w:rsidRPr="00553950">
              <w:rPr>
                <w:rFonts w:eastAsia="Calibri"/>
              </w:rPr>
              <w:t>Для получения сведений о воинском учете запросите выписку из Реестра воинского учета в личном кабинете Реестра повесток</w:t>
            </w:r>
          </w:p>
          <w:p w14:paraId="44047564" w14:textId="77777777" w:rsidR="00F21BC6" w:rsidRPr="00553950" w:rsidRDefault="004D71E9">
            <w:pPr>
              <w:pStyle w:val="affffffff4"/>
              <w:rPr>
                <w:b/>
                <w:szCs w:val="24"/>
              </w:rPr>
            </w:pPr>
            <w:r w:rsidRPr="00553950">
              <w:rPr>
                <w:rFonts w:eastAsia="Calibri"/>
                <w:szCs w:val="24"/>
              </w:rPr>
              <w:t>Для уточнения сведений направьте заявление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1843C2" w14:textId="77777777" w:rsidR="00F21BC6" w:rsidRPr="00553950" w:rsidRDefault="004D71E9">
            <w:pPr>
              <w:pStyle w:val="affffffff4"/>
              <w:rPr>
                <w:szCs w:val="24"/>
              </w:rPr>
            </w:pPr>
            <w:r w:rsidRPr="00553950">
              <w:rPr>
                <w:szCs w:val="24"/>
              </w:rPr>
              <w:t>В проверке используются данные гражданина</w:t>
            </w:r>
          </w:p>
          <w:p w14:paraId="0FEC5FCB" w14:textId="77777777" w:rsidR="00F21BC6" w:rsidRPr="00553950" w:rsidRDefault="004D71E9">
            <w:pPr>
              <w:pStyle w:val="affffffff4"/>
              <w:rPr>
                <w:bCs/>
                <w:szCs w:val="24"/>
              </w:rPr>
            </w:pPr>
            <w:r w:rsidRPr="00553950">
              <w:rPr>
                <w:bCs/>
                <w:szCs w:val="24"/>
              </w:rPr>
              <w:t>5</w:t>
            </w:r>
          </w:p>
          <w:p w14:paraId="7A239B07" w14:textId="77777777" w:rsidR="00F21BC6" w:rsidRPr="00553950" w:rsidRDefault="00F21BC6">
            <w:pPr>
              <w:pStyle w:val="affffffff4"/>
              <w:rPr>
                <w:b/>
                <w:szCs w:val="24"/>
              </w:rPr>
            </w:pPr>
          </w:p>
        </w:tc>
      </w:tr>
      <w:tr w:rsidR="00553950" w:rsidRPr="00553950" w14:paraId="56D66D83" w14:textId="77777777">
        <w:trPr>
          <w:trHeight w:val="224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5B24B46"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3FE9AFE" w14:textId="77777777" w:rsidR="00F21BC6" w:rsidRPr="00553950" w:rsidRDefault="004D71E9">
            <w:pPr>
              <w:pStyle w:val="affffffff4"/>
              <w:rPr>
                <w:b/>
                <w:szCs w:val="24"/>
              </w:rPr>
            </w:pPr>
            <w:r w:rsidRPr="00553950">
              <w:rPr>
                <w:szCs w:val="24"/>
              </w:rPr>
              <w:t>Проверка функциональности направления Уведомления о снятии с воинского учета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8CBE97"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«Снятие с воинского учета»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778892A" w14:textId="77777777" w:rsidR="00F21BC6" w:rsidRPr="00553950" w:rsidRDefault="004D71E9">
            <w:pPr>
              <w:pStyle w:val="affffffffff0"/>
              <w:widowControl w:val="0"/>
              <w:spacing w:after="0"/>
              <w:rPr>
                <w:rFonts w:ascii="Times New Roman" w:eastAsia="Calibri" w:hAnsi="Times New Roman" w:cs="Times New Roman"/>
                <w:sz w:val="24"/>
                <w:szCs w:val="24"/>
                <w:lang w:eastAsia="ru-RU"/>
              </w:rPr>
            </w:pPr>
            <w:r w:rsidRPr="00553950">
              <w:rPr>
                <w:rFonts w:ascii="Times New Roman" w:eastAsia="Calibri" w:hAnsi="Times New Roman" w:cs="Times New Roman"/>
                <w:sz w:val="24"/>
                <w:szCs w:val="24"/>
                <w:lang w:eastAsia="ru-RU"/>
              </w:rPr>
              <w:t>Направление уведомления в личный кабинет гражданина на ЕПГУ от Военного комиссариата о снятии с воинского учета.</w:t>
            </w:r>
          </w:p>
          <w:p w14:paraId="2632CFB9" w14:textId="77777777" w:rsidR="00F21BC6" w:rsidRPr="00553950" w:rsidRDefault="004D71E9">
            <w:pPr>
              <w:pStyle w:val="affffffffff0"/>
              <w:widowControl w:val="0"/>
              <w:spacing w:after="0"/>
              <w:jc w:val="left"/>
              <w:rPr>
                <w:rFonts w:ascii="Times New Roman" w:eastAsia="Calibri" w:hAnsi="Times New Roman" w:cs="Times New Roman"/>
                <w:sz w:val="24"/>
                <w:szCs w:val="24"/>
                <w:lang w:eastAsia="ru-RU"/>
              </w:rPr>
            </w:pPr>
            <w:r w:rsidRPr="00553950">
              <w:rPr>
                <w:rFonts w:ascii="Times New Roman" w:eastAsia="Calibri" w:hAnsi="Times New Roman" w:cs="Times New Roman"/>
                <w:sz w:val="24"/>
                <w:szCs w:val="24"/>
                <w:lang w:eastAsia="ru-RU"/>
              </w:rPr>
              <w:t>Текст Уведомления:</w:t>
            </w:r>
          </w:p>
          <w:p w14:paraId="0657C048" w14:textId="77777777" w:rsidR="00F21BC6" w:rsidRPr="00553950" w:rsidRDefault="004D71E9">
            <w:pPr>
              <w:tabs>
                <w:tab w:val="left" w:pos="851"/>
              </w:tabs>
              <w:rPr>
                <w:rFonts w:eastAsia="Calibri"/>
                <w:bCs/>
              </w:rPr>
            </w:pPr>
            <w:r w:rsidRPr="00553950">
              <w:rPr>
                <w:rFonts w:eastAsia="Calibri"/>
                <w:bCs/>
              </w:rPr>
              <w:t>Уведомление о снятии с воинского учета</w:t>
            </w:r>
          </w:p>
          <w:p w14:paraId="6F7835FD" w14:textId="77777777" w:rsidR="00F21BC6" w:rsidRPr="00553950" w:rsidRDefault="004D71E9">
            <w:pPr>
              <w:tabs>
                <w:tab w:val="left" w:pos="851"/>
              </w:tabs>
              <w:rPr>
                <w:rFonts w:eastAsia="Calibri"/>
              </w:rPr>
            </w:pPr>
            <w:r w:rsidRPr="00553950">
              <w:rPr>
                <w:rFonts w:eastAsia="Calibri"/>
              </w:rPr>
              <w:t>&lt;Имя Отчество&gt;</w:t>
            </w:r>
          </w:p>
          <w:p w14:paraId="71BC0EB6" w14:textId="77777777" w:rsidR="00F21BC6" w:rsidRPr="00553950" w:rsidRDefault="004D71E9">
            <w:pPr>
              <w:tabs>
                <w:tab w:val="left" w:pos="851"/>
              </w:tabs>
              <w:rPr>
                <w:rFonts w:eastAsia="Calibri"/>
              </w:rPr>
            </w:pPr>
            <w:r w:rsidRPr="00553950">
              <w:rPr>
                <w:rFonts w:eastAsia="Calibri"/>
              </w:rPr>
              <w:lastRenderedPageBreak/>
              <w:t>Вы сняты с воинского учета</w:t>
            </w:r>
          </w:p>
          <w:p w14:paraId="568D5A38" w14:textId="77777777" w:rsidR="00F21BC6" w:rsidRPr="00553950" w:rsidRDefault="004D71E9">
            <w:pPr>
              <w:pStyle w:val="affffffff4"/>
              <w:rPr>
                <w:b/>
                <w:szCs w:val="24"/>
              </w:rPr>
            </w:pPr>
            <w:r w:rsidRPr="00553950">
              <w:rPr>
                <w:rFonts w:eastAsia="Calibri"/>
                <w:szCs w:val="24"/>
              </w:rPr>
              <w:t>Для получения дополнительной информации вы можете запросить выписку из Реестра воинского учета в личном кабинете реестра повесток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CB0B29" w14:textId="77777777" w:rsidR="00F21BC6" w:rsidRPr="00553950" w:rsidRDefault="004D71E9">
            <w:pPr>
              <w:pStyle w:val="affffffff4"/>
              <w:rPr>
                <w:szCs w:val="24"/>
              </w:rPr>
            </w:pPr>
            <w:r w:rsidRPr="00553950">
              <w:rPr>
                <w:szCs w:val="24"/>
              </w:rPr>
              <w:lastRenderedPageBreak/>
              <w:t>В проверке используются данные граждан:</w:t>
            </w:r>
          </w:p>
          <w:p w14:paraId="1377DE31" w14:textId="77777777" w:rsidR="00F21BC6" w:rsidRPr="00553950" w:rsidRDefault="004D71E9">
            <w:pPr>
              <w:pStyle w:val="affffffff4"/>
              <w:rPr>
                <w:bCs/>
                <w:szCs w:val="24"/>
              </w:rPr>
            </w:pPr>
            <w:r w:rsidRPr="00553950">
              <w:rPr>
                <w:bCs/>
                <w:szCs w:val="24"/>
              </w:rPr>
              <w:t>7,8</w:t>
            </w:r>
          </w:p>
          <w:p w14:paraId="7893BD69" w14:textId="77777777" w:rsidR="00F21BC6" w:rsidRPr="00553950" w:rsidRDefault="00F21BC6">
            <w:pPr>
              <w:pStyle w:val="affffffff4"/>
              <w:rPr>
                <w:b/>
                <w:szCs w:val="24"/>
              </w:rPr>
            </w:pPr>
          </w:p>
        </w:tc>
      </w:tr>
      <w:tr w:rsidR="00553950" w:rsidRPr="00553950" w14:paraId="6E8A7336" w14:textId="77777777">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B342AE7" w14:textId="77777777" w:rsidR="00F21BC6" w:rsidRPr="00553950" w:rsidRDefault="00F21BC6">
            <w:pPr>
              <w:pStyle w:val="af"/>
              <w:widowControl w:val="0"/>
              <w:numPr>
                <w:ilvl w:val="0"/>
                <w:numId w:val="240"/>
              </w:numPr>
              <w:suppressLineNumbers/>
              <w:ind w:left="357" w:hanging="3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B5EEAD6" w14:textId="77777777" w:rsidR="00F21BC6" w:rsidRPr="00553950" w:rsidRDefault="004D71E9">
            <w:pPr>
              <w:pStyle w:val="affffffff4"/>
              <w:rPr>
                <w:b/>
                <w:szCs w:val="24"/>
              </w:rPr>
            </w:pPr>
            <w:r w:rsidRPr="00553950">
              <w:rPr>
                <w:szCs w:val="24"/>
              </w:rPr>
              <w:t>Проверка функциональности направления Уведомления об изменении сведений в Реестре воинского учета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63E498" w14:textId="77777777" w:rsidR="00F21BC6" w:rsidRPr="00553950" w:rsidRDefault="004D71E9">
            <w:pPr>
              <w:pStyle w:val="affffffff4"/>
              <w:rPr>
                <w:b/>
                <w:szCs w:val="24"/>
              </w:rPr>
            </w:pPr>
            <w:r w:rsidRPr="00553950">
              <w:rPr>
                <w:szCs w:val="24"/>
              </w:rPr>
              <w:t>Проверяется в рамках проверки функциональности компонента «Актуализация»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454E52" w14:textId="77777777" w:rsidR="00F21BC6" w:rsidRPr="00553950" w:rsidRDefault="004D71E9">
            <w:pPr>
              <w:pStyle w:val="affffffffff0"/>
              <w:widowControl w:val="0"/>
              <w:spacing w:after="0"/>
              <w:jc w:val="left"/>
              <w:rPr>
                <w:rFonts w:ascii="Times New Roman" w:eastAsia="Calibri" w:hAnsi="Times New Roman" w:cs="Times New Roman"/>
                <w:sz w:val="24"/>
                <w:szCs w:val="24"/>
                <w:lang w:eastAsia="ru-RU"/>
              </w:rPr>
            </w:pPr>
            <w:r w:rsidRPr="00553950">
              <w:rPr>
                <w:rFonts w:ascii="Times New Roman" w:eastAsia="Calibri" w:hAnsi="Times New Roman" w:cs="Times New Roman"/>
                <w:sz w:val="24"/>
                <w:szCs w:val="24"/>
                <w:lang w:eastAsia="ru-RU"/>
              </w:rPr>
              <w:t>Направление уведомления в личный кабинет гражданина на ЕПГУ от Военного комиссариата об изменении сведений в Реестре воинского учёта.</w:t>
            </w:r>
          </w:p>
          <w:p w14:paraId="5FDA74FB" w14:textId="77777777" w:rsidR="00F21BC6" w:rsidRPr="00553950" w:rsidRDefault="004D71E9">
            <w:pPr>
              <w:pStyle w:val="affffffffff0"/>
              <w:widowControl w:val="0"/>
              <w:spacing w:after="0"/>
              <w:jc w:val="left"/>
              <w:rPr>
                <w:rFonts w:ascii="Times New Roman" w:eastAsia="Calibri" w:hAnsi="Times New Roman" w:cs="Times New Roman"/>
                <w:sz w:val="24"/>
                <w:szCs w:val="24"/>
                <w:lang w:eastAsia="ru-RU"/>
              </w:rPr>
            </w:pPr>
            <w:r w:rsidRPr="00553950">
              <w:rPr>
                <w:rFonts w:ascii="Times New Roman" w:eastAsia="Calibri" w:hAnsi="Times New Roman" w:cs="Times New Roman"/>
                <w:sz w:val="24"/>
                <w:szCs w:val="24"/>
                <w:lang w:eastAsia="ru-RU"/>
              </w:rPr>
              <w:t>Текст Уведомления:</w:t>
            </w:r>
          </w:p>
          <w:p w14:paraId="5AC6AF2D" w14:textId="77777777" w:rsidR="00F21BC6" w:rsidRPr="00553950" w:rsidRDefault="004D71E9">
            <w:pPr>
              <w:tabs>
                <w:tab w:val="left" w:pos="851"/>
              </w:tabs>
              <w:rPr>
                <w:rFonts w:eastAsia="Calibri"/>
              </w:rPr>
            </w:pPr>
            <w:r w:rsidRPr="00553950">
              <w:rPr>
                <w:rFonts w:eastAsia="Calibri"/>
              </w:rPr>
              <w:t xml:space="preserve">Изменены сведения в Реестре воинского учета </w:t>
            </w:r>
          </w:p>
          <w:p w14:paraId="133B4411" w14:textId="77777777" w:rsidR="00F21BC6" w:rsidRPr="00553950" w:rsidRDefault="004D71E9">
            <w:pPr>
              <w:tabs>
                <w:tab w:val="left" w:pos="851"/>
              </w:tabs>
              <w:rPr>
                <w:rFonts w:eastAsia="Calibri"/>
              </w:rPr>
            </w:pPr>
            <w:r w:rsidRPr="00553950">
              <w:rPr>
                <w:rFonts w:eastAsia="Calibri"/>
              </w:rPr>
              <w:t>&lt;Имя Отчество&gt;</w:t>
            </w:r>
          </w:p>
          <w:p w14:paraId="63AEF72C" w14:textId="77777777" w:rsidR="00F21BC6" w:rsidRPr="00553950" w:rsidRDefault="004D71E9">
            <w:pPr>
              <w:tabs>
                <w:tab w:val="left" w:pos="851"/>
              </w:tabs>
              <w:rPr>
                <w:rFonts w:eastAsia="Calibri"/>
              </w:rPr>
            </w:pPr>
            <w:r w:rsidRPr="00553950">
              <w:rPr>
                <w:rFonts w:eastAsia="Calibri"/>
              </w:rPr>
              <w:t>Для получения сведений о воинском учете запросите выписку из Реестра воинского учета в личном кабинете Реестра повесток</w:t>
            </w:r>
          </w:p>
          <w:p w14:paraId="4A4D3943" w14:textId="77777777" w:rsidR="00F21BC6" w:rsidRPr="00553950" w:rsidRDefault="004D71E9">
            <w:pPr>
              <w:pStyle w:val="affffffff4"/>
              <w:rPr>
                <w:b/>
                <w:szCs w:val="24"/>
              </w:rPr>
            </w:pPr>
            <w:r w:rsidRPr="00553950">
              <w:rPr>
                <w:rFonts w:eastAsia="Calibri"/>
                <w:szCs w:val="24"/>
              </w:rPr>
              <w:t>Для уточнения сведений направьте заявление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9A96DC" w14:textId="77777777" w:rsidR="00F21BC6" w:rsidRPr="00553950" w:rsidRDefault="004D71E9">
            <w:pPr>
              <w:pStyle w:val="affffffff4"/>
              <w:rPr>
                <w:szCs w:val="24"/>
              </w:rPr>
            </w:pPr>
            <w:r w:rsidRPr="00553950">
              <w:rPr>
                <w:szCs w:val="24"/>
              </w:rPr>
              <w:t>В проверке используются данные граждан:</w:t>
            </w:r>
          </w:p>
          <w:p w14:paraId="389A2F65" w14:textId="77777777" w:rsidR="00F21BC6" w:rsidRPr="00553950" w:rsidRDefault="004D71E9">
            <w:pPr>
              <w:pStyle w:val="affffffff4"/>
              <w:rPr>
                <w:bCs/>
                <w:szCs w:val="24"/>
              </w:rPr>
            </w:pPr>
            <w:r w:rsidRPr="00553950">
              <w:rPr>
                <w:bCs/>
                <w:szCs w:val="24"/>
              </w:rPr>
              <w:t>3,9</w:t>
            </w:r>
          </w:p>
          <w:p w14:paraId="0E18F562" w14:textId="77777777" w:rsidR="00F21BC6" w:rsidRPr="00553950" w:rsidRDefault="00F21BC6">
            <w:pPr>
              <w:pStyle w:val="affffffff4"/>
              <w:rPr>
                <w:b/>
                <w:szCs w:val="24"/>
              </w:rPr>
            </w:pPr>
          </w:p>
        </w:tc>
      </w:tr>
      <w:tr w:rsidR="00553950" w:rsidRPr="00553950" w14:paraId="23C418F4" w14:textId="77777777">
        <w:trPr>
          <w:trHeight w:val="445"/>
        </w:trPr>
        <w:tc>
          <w:tcPr>
            <w:tcW w:w="562" w:type="dxa"/>
            <w:tcBorders>
              <w:top w:val="single" w:sz="4" w:space="0" w:color="auto"/>
              <w:left w:val="single" w:sz="4" w:space="0" w:color="auto"/>
              <w:bottom w:val="single" w:sz="4" w:space="0" w:color="auto"/>
              <w:right w:val="single" w:sz="4" w:space="0" w:color="auto"/>
            </w:tcBorders>
            <w:vAlign w:val="center"/>
          </w:tcPr>
          <w:p w14:paraId="5072CAD0"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DB727D" w14:textId="77777777" w:rsidR="00F21BC6" w:rsidRPr="00553950" w:rsidRDefault="004D71E9">
            <w:pPr>
              <w:pStyle w:val="affffffff4"/>
              <w:jc w:val="center"/>
              <w:rPr>
                <w:b/>
                <w:szCs w:val="24"/>
              </w:rPr>
            </w:pPr>
            <w:r w:rsidRPr="00553950">
              <w:rPr>
                <w:b/>
                <w:szCs w:val="24"/>
              </w:rPr>
              <w:t>Компонент «Пакетное подписание»</w:t>
            </w:r>
          </w:p>
        </w:tc>
      </w:tr>
      <w:tr w:rsidR="00553950" w:rsidRPr="00553950" w14:paraId="7842BC5E" w14:textId="77777777">
        <w:trPr>
          <w:trHeight w:val="362"/>
        </w:trPr>
        <w:tc>
          <w:tcPr>
            <w:tcW w:w="562" w:type="dxa"/>
            <w:tcBorders>
              <w:top w:val="single" w:sz="4" w:space="0" w:color="auto"/>
              <w:left w:val="single" w:sz="4" w:space="0" w:color="auto"/>
              <w:bottom w:val="single" w:sz="4" w:space="0" w:color="auto"/>
              <w:right w:val="single" w:sz="4" w:space="0" w:color="auto"/>
            </w:tcBorders>
          </w:tcPr>
          <w:p w14:paraId="34FDFF90" w14:textId="77777777" w:rsidR="00F21BC6" w:rsidRPr="00553950" w:rsidRDefault="00F21BC6">
            <w:pPr>
              <w:pStyle w:val="af"/>
              <w:widowControl w:val="0"/>
              <w:numPr>
                <w:ilvl w:val="2"/>
                <w:numId w:val="241"/>
              </w:numPr>
              <w:suppressLineNumbers/>
              <w:ind w:left="0"/>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0F4216A0" w14:textId="77777777" w:rsidR="00F21BC6" w:rsidRPr="00553950" w:rsidRDefault="004D71E9">
            <w:pPr>
              <w:pStyle w:val="affffffff4"/>
              <w:rPr>
                <w:szCs w:val="24"/>
              </w:rPr>
            </w:pPr>
            <w:r w:rsidRPr="00553950">
              <w:rPr>
                <w:szCs w:val="24"/>
              </w:rPr>
              <w:t>Пакетное подписание решений</w:t>
            </w:r>
          </w:p>
        </w:tc>
        <w:tc>
          <w:tcPr>
            <w:tcW w:w="4819" w:type="dxa"/>
            <w:tcBorders>
              <w:top w:val="single" w:sz="4" w:space="0" w:color="auto"/>
              <w:left w:val="single" w:sz="4" w:space="0" w:color="auto"/>
              <w:bottom w:val="single" w:sz="4" w:space="0" w:color="auto"/>
              <w:right w:val="single" w:sz="4" w:space="0" w:color="auto"/>
            </w:tcBorders>
          </w:tcPr>
          <w:p w14:paraId="756AAD65" w14:textId="77777777" w:rsidR="00F21BC6" w:rsidRPr="00553950" w:rsidRDefault="004D71E9">
            <w:pPr>
              <w:pStyle w:val="affffffff4"/>
              <w:rPr>
                <w:b/>
                <w:bCs/>
                <w:szCs w:val="24"/>
              </w:rPr>
            </w:pPr>
            <w:r w:rsidRPr="00553950">
              <w:rPr>
                <w:b/>
                <w:bCs/>
                <w:szCs w:val="24"/>
              </w:rPr>
              <w:t>Авторизоваться под ролью «Военный комиссар»</w:t>
            </w:r>
            <w:r w:rsidRPr="00553950">
              <w:rPr>
                <w:b/>
                <w:bCs/>
              </w:rPr>
              <w:t>:</w:t>
            </w:r>
          </w:p>
          <w:p w14:paraId="188B0184" w14:textId="77777777" w:rsidR="00F21BC6" w:rsidRPr="00553950" w:rsidRDefault="004D71E9">
            <w:pPr>
              <w:pStyle w:val="affffffff4"/>
              <w:numPr>
                <w:ilvl w:val="0"/>
                <w:numId w:val="51"/>
              </w:numPr>
              <w:rPr>
                <w:szCs w:val="24"/>
              </w:rPr>
            </w:pPr>
            <w:r w:rsidRPr="00553950">
              <w:rPr>
                <w:szCs w:val="24"/>
              </w:rPr>
              <w:t>В разделе «Пакетное подписание» → «Решения» попытаться изменить через в адресную строку количество отображаемых записей в разделе.</w:t>
            </w:r>
          </w:p>
          <w:p w14:paraId="27C5E851" w14:textId="77777777" w:rsidR="00F21BC6" w:rsidRPr="00553950" w:rsidRDefault="004D71E9">
            <w:pPr>
              <w:pStyle w:val="affffffff4"/>
              <w:numPr>
                <w:ilvl w:val="0"/>
                <w:numId w:val="51"/>
              </w:numPr>
              <w:rPr>
                <w:szCs w:val="24"/>
              </w:rPr>
            </w:pPr>
            <w:r w:rsidRPr="00553950">
              <w:rPr>
                <w:szCs w:val="24"/>
              </w:rPr>
              <w:lastRenderedPageBreak/>
              <w:t xml:space="preserve"> Нажать на чекбокс перед ФИО граждан, по которым требуется подписание решений.</w:t>
            </w:r>
          </w:p>
          <w:p w14:paraId="6E6E2A37" w14:textId="77777777" w:rsidR="00F21BC6" w:rsidRPr="00553950" w:rsidRDefault="004D71E9">
            <w:pPr>
              <w:pStyle w:val="affffffff4"/>
              <w:numPr>
                <w:ilvl w:val="0"/>
                <w:numId w:val="51"/>
              </w:numPr>
              <w:rPr>
                <w:szCs w:val="24"/>
              </w:rPr>
            </w:pPr>
            <w:r w:rsidRPr="00553950">
              <w:rPr>
                <w:szCs w:val="24"/>
              </w:rPr>
              <w:t>Нажать на кнопку «Подписание» на странице списка.</w:t>
            </w:r>
          </w:p>
          <w:p w14:paraId="13566211" w14:textId="77777777" w:rsidR="00F21BC6" w:rsidRPr="00553950" w:rsidRDefault="004D71E9">
            <w:pPr>
              <w:pStyle w:val="affffffff4"/>
              <w:numPr>
                <w:ilvl w:val="0"/>
                <w:numId w:val="51"/>
              </w:numPr>
              <w:rPr>
                <w:szCs w:val="24"/>
              </w:rPr>
            </w:pPr>
            <w:r w:rsidRPr="00553950">
              <w:rPr>
                <w:szCs w:val="24"/>
              </w:rPr>
              <w:t>В открывшемся окне выбрать сертификат электронной подписи;</w:t>
            </w:r>
          </w:p>
          <w:p w14:paraId="73FCD0CF" w14:textId="77777777" w:rsidR="00F21BC6" w:rsidRPr="00553950" w:rsidRDefault="004D71E9">
            <w:pPr>
              <w:pStyle w:val="affffffff4"/>
              <w:numPr>
                <w:ilvl w:val="0"/>
                <w:numId w:val="51"/>
              </w:numPr>
              <w:rPr>
                <w:szCs w:val="24"/>
              </w:rPr>
            </w:pPr>
            <w:r w:rsidRPr="00553950">
              <w:rPr>
                <w:szCs w:val="24"/>
              </w:rPr>
              <w:t>Нажать на кнопку «Подписать».</w:t>
            </w:r>
          </w:p>
        </w:tc>
        <w:tc>
          <w:tcPr>
            <w:tcW w:w="3256" w:type="dxa"/>
            <w:tcBorders>
              <w:top w:val="single" w:sz="4" w:space="0" w:color="auto"/>
              <w:left w:val="single" w:sz="4" w:space="0" w:color="auto"/>
              <w:bottom w:val="single" w:sz="4" w:space="0" w:color="auto"/>
              <w:right w:val="single" w:sz="4" w:space="0" w:color="auto"/>
            </w:tcBorders>
          </w:tcPr>
          <w:p w14:paraId="44E37C9A" w14:textId="77777777" w:rsidR="00F21BC6" w:rsidRPr="00553950" w:rsidRDefault="004D71E9">
            <w:pPr>
              <w:contextualSpacing/>
              <w:rPr>
                <w:b/>
              </w:rPr>
            </w:pPr>
            <w:r w:rsidRPr="00553950">
              <w:lastRenderedPageBreak/>
              <w:t xml:space="preserve">Положительным результатом проверки </w:t>
            </w:r>
            <w:r w:rsidRPr="00553950">
              <w:rPr>
                <w:b/>
              </w:rPr>
              <w:t xml:space="preserve">для Военного комиссара </w:t>
            </w:r>
            <w:r w:rsidRPr="00553950">
              <w:t>являются</w:t>
            </w:r>
            <w:r w:rsidRPr="00553950">
              <w:rPr>
                <w:b/>
              </w:rPr>
              <w:t>:</w:t>
            </w:r>
          </w:p>
          <w:p w14:paraId="662FECE5" w14:textId="77777777" w:rsidR="00F21BC6" w:rsidRPr="00553950" w:rsidRDefault="004D71E9">
            <w:pPr>
              <w:pStyle w:val="af"/>
              <w:widowControl w:val="0"/>
              <w:numPr>
                <w:ilvl w:val="0"/>
                <w:numId w:val="165"/>
              </w:numPr>
              <w:tabs>
                <w:tab w:val="left" w:pos="228"/>
              </w:tabs>
              <w:ind w:left="0" w:firstLine="0"/>
              <w:contextualSpacing/>
            </w:pPr>
            <w:r w:rsidRPr="00553950">
              <w:t xml:space="preserve"> на шаге 1 отсутствует возможность изменения количества записей;</w:t>
            </w:r>
          </w:p>
          <w:p w14:paraId="579FFBEF" w14:textId="77777777" w:rsidR="00F21BC6" w:rsidRPr="00553950" w:rsidRDefault="004D71E9">
            <w:pPr>
              <w:pStyle w:val="af"/>
              <w:widowControl w:val="0"/>
              <w:numPr>
                <w:ilvl w:val="0"/>
                <w:numId w:val="165"/>
              </w:numPr>
              <w:tabs>
                <w:tab w:val="left" w:pos="228"/>
              </w:tabs>
              <w:ind w:left="0" w:firstLine="0"/>
              <w:contextualSpacing/>
            </w:pPr>
            <w:r w:rsidRPr="00553950">
              <w:lastRenderedPageBreak/>
              <w:t>на шаге 5 решения подписаны.</w:t>
            </w:r>
          </w:p>
        </w:tc>
        <w:tc>
          <w:tcPr>
            <w:tcW w:w="3402" w:type="dxa"/>
            <w:tcBorders>
              <w:top w:val="single" w:sz="4" w:space="0" w:color="auto"/>
              <w:left w:val="single" w:sz="4" w:space="0" w:color="auto"/>
              <w:bottom w:val="single" w:sz="4" w:space="0" w:color="auto"/>
              <w:right w:val="single" w:sz="4" w:space="0" w:color="auto"/>
            </w:tcBorders>
          </w:tcPr>
          <w:p w14:paraId="2F90EB7F" w14:textId="77777777" w:rsidR="00F21BC6" w:rsidRPr="00553950" w:rsidRDefault="004D71E9">
            <w:pPr>
              <w:pStyle w:val="affffffff4"/>
              <w:rPr>
                <w:b/>
                <w:szCs w:val="24"/>
              </w:rPr>
            </w:pPr>
            <w:r w:rsidRPr="00553950">
              <w:rPr>
                <w:b/>
                <w:szCs w:val="24"/>
              </w:rPr>
              <w:lastRenderedPageBreak/>
              <w:t>Предварительные условия:</w:t>
            </w:r>
          </w:p>
          <w:p w14:paraId="65A741A6" w14:textId="77777777" w:rsidR="00F21BC6" w:rsidRPr="00553950" w:rsidRDefault="004D71E9">
            <w:pPr>
              <w:pStyle w:val="affffffff4"/>
              <w:rPr>
                <w:szCs w:val="24"/>
              </w:rPr>
            </w:pPr>
            <w:r w:rsidRPr="00553950">
              <w:rPr>
                <w:szCs w:val="24"/>
              </w:rPr>
              <w:t>В проверке используются данные граждан:</w:t>
            </w:r>
          </w:p>
          <w:p w14:paraId="5C8E6754" w14:textId="77777777" w:rsidR="00F21BC6" w:rsidRPr="00553950" w:rsidRDefault="004D71E9">
            <w:pPr>
              <w:pStyle w:val="affffffff4"/>
              <w:rPr>
                <w:b/>
                <w:szCs w:val="24"/>
              </w:rPr>
            </w:pPr>
            <w:r w:rsidRPr="00553950">
              <w:rPr>
                <w:bCs/>
                <w:szCs w:val="24"/>
              </w:rPr>
              <w:t>Гражданин 58, 102-105</w:t>
            </w:r>
          </w:p>
          <w:p w14:paraId="5E1EDC2D" w14:textId="77777777" w:rsidR="00F21BC6" w:rsidRPr="00553950" w:rsidRDefault="00F21BC6">
            <w:pPr>
              <w:pStyle w:val="affffffff4"/>
              <w:rPr>
                <w:szCs w:val="24"/>
              </w:rPr>
            </w:pPr>
          </w:p>
          <w:p w14:paraId="60F1A24E" w14:textId="77777777" w:rsidR="00F21BC6" w:rsidRPr="00553950" w:rsidRDefault="004D71E9">
            <w:pPr>
              <w:pStyle w:val="affffffff4"/>
              <w:rPr>
                <w:szCs w:val="24"/>
              </w:rPr>
            </w:pPr>
            <w:r w:rsidRPr="00553950">
              <w:rPr>
                <w:szCs w:val="24"/>
              </w:rPr>
              <w:t xml:space="preserve">В системе сформировано не </w:t>
            </w:r>
            <w:r w:rsidRPr="00553950">
              <w:rPr>
                <w:szCs w:val="24"/>
              </w:rPr>
              <w:lastRenderedPageBreak/>
              <w:t>менее 5 решений в статусе «Решение на подписании».</w:t>
            </w:r>
          </w:p>
          <w:p w14:paraId="30EC831F" w14:textId="77777777" w:rsidR="00F21BC6" w:rsidRPr="00553950" w:rsidRDefault="00F21BC6">
            <w:pPr>
              <w:pStyle w:val="affffffff4"/>
              <w:rPr>
                <w:szCs w:val="24"/>
              </w:rPr>
            </w:pPr>
          </w:p>
          <w:p w14:paraId="7C6F0E9B" w14:textId="77777777" w:rsidR="00F21BC6" w:rsidRPr="00553950" w:rsidRDefault="004D71E9">
            <w:pPr>
              <w:pStyle w:val="affffffff4"/>
              <w:rPr>
                <w:szCs w:val="24"/>
              </w:rPr>
            </w:pPr>
            <w:r w:rsidRPr="00553950">
              <w:rPr>
                <w:szCs w:val="24"/>
              </w:rPr>
              <w:t>Пользователь с назначенной ролью:</w:t>
            </w:r>
          </w:p>
          <w:p w14:paraId="4B90420D" w14:textId="77777777" w:rsidR="00F21BC6" w:rsidRPr="00553950" w:rsidRDefault="004D71E9">
            <w:pPr>
              <w:pStyle w:val="affffffff4"/>
              <w:numPr>
                <w:ilvl w:val="0"/>
                <w:numId w:val="164"/>
              </w:numPr>
              <w:tabs>
                <w:tab w:val="left" w:pos="240"/>
              </w:tabs>
              <w:ind w:left="0" w:firstLine="0"/>
              <w:rPr>
                <w:b/>
                <w:szCs w:val="24"/>
              </w:rPr>
            </w:pPr>
            <w:r w:rsidRPr="00553950">
              <w:rPr>
                <w:szCs w:val="24"/>
              </w:rPr>
              <w:t>Военный комиссар</w:t>
            </w:r>
          </w:p>
        </w:tc>
      </w:tr>
      <w:tr w:rsidR="00553950" w:rsidRPr="00553950" w14:paraId="05920D13" w14:textId="77777777">
        <w:trPr>
          <w:trHeight w:val="220"/>
        </w:trPr>
        <w:tc>
          <w:tcPr>
            <w:tcW w:w="562" w:type="dxa"/>
            <w:tcBorders>
              <w:top w:val="single" w:sz="4" w:space="0" w:color="auto"/>
              <w:left w:val="single" w:sz="4" w:space="0" w:color="auto"/>
              <w:bottom w:val="single" w:sz="4" w:space="0" w:color="auto"/>
              <w:right w:val="single" w:sz="4" w:space="0" w:color="auto"/>
            </w:tcBorders>
          </w:tcPr>
          <w:p w14:paraId="33416593"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EE282F4" w14:textId="77777777" w:rsidR="00F21BC6" w:rsidRPr="00553950" w:rsidRDefault="004D71E9">
            <w:pPr>
              <w:pStyle w:val="affffffff4"/>
              <w:rPr>
                <w:szCs w:val="24"/>
              </w:rPr>
            </w:pPr>
            <w:r w:rsidRPr="00553950">
              <w:rPr>
                <w:szCs w:val="24"/>
              </w:rPr>
              <w:t>Пакетное подписание повесток</w:t>
            </w:r>
          </w:p>
        </w:tc>
        <w:tc>
          <w:tcPr>
            <w:tcW w:w="4819" w:type="dxa"/>
            <w:tcBorders>
              <w:top w:val="single" w:sz="4" w:space="0" w:color="auto"/>
              <w:left w:val="single" w:sz="4" w:space="0" w:color="auto"/>
              <w:bottom w:val="single" w:sz="4" w:space="0" w:color="auto"/>
              <w:right w:val="single" w:sz="4" w:space="0" w:color="auto"/>
            </w:tcBorders>
          </w:tcPr>
          <w:p w14:paraId="02C6C095" w14:textId="77777777" w:rsidR="00F21BC6" w:rsidRPr="00553950" w:rsidRDefault="004D71E9">
            <w:pPr>
              <w:pStyle w:val="affffffff4"/>
              <w:rPr>
                <w:b/>
                <w:bCs/>
                <w:szCs w:val="24"/>
              </w:rPr>
            </w:pPr>
            <w:r w:rsidRPr="00553950">
              <w:rPr>
                <w:b/>
                <w:bCs/>
                <w:szCs w:val="24"/>
              </w:rPr>
              <w:t>Авторизоваться под ролью «Военный комиссар»</w:t>
            </w:r>
            <w:r w:rsidRPr="00553950">
              <w:rPr>
                <w:b/>
                <w:bCs/>
              </w:rPr>
              <w:t>:</w:t>
            </w:r>
          </w:p>
          <w:p w14:paraId="1DD6C403" w14:textId="77777777" w:rsidR="00F21BC6" w:rsidRPr="00553950" w:rsidRDefault="004D71E9">
            <w:pPr>
              <w:pStyle w:val="affffffff4"/>
              <w:numPr>
                <w:ilvl w:val="0"/>
                <w:numId w:val="52"/>
              </w:numPr>
              <w:rPr>
                <w:szCs w:val="24"/>
              </w:rPr>
            </w:pPr>
            <w:r w:rsidRPr="00553950">
              <w:rPr>
                <w:szCs w:val="24"/>
              </w:rPr>
              <w:t>В разделе «Пакетное подписание» → «Повестки», нажать на чекбокс перед ФИО граждан, по которым требуется подписание.</w:t>
            </w:r>
          </w:p>
          <w:p w14:paraId="532A5D31" w14:textId="77777777" w:rsidR="00F21BC6" w:rsidRPr="00553950" w:rsidRDefault="004D71E9">
            <w:pPr>
              <w:pStyle w:val="affffffff4"/>
              <w:numPr>
                <w:ilvl w:val="0"/>
                <w:numId w:val="52"/>
              </w:numPr>
              <w:rPr>
                <w:szCs w:val="24"/>
              </w:rPr>
            </w:pPr>
            <w:r w:rsidRPr="00553950">
              <w:rPr>
                <w:szCs w:val="24"/>
              </w:rPr>
              <w:t>Нажать на кнопку «Подписание» на странице списка.</w:t>
            </w:r>
          </w:p>
          <w:p w14:paraId="1B45F0D4" w14:textId="77777777" w:rsidR="00F21BC6" w:rsidRPr="00553950" w:rsidRDefault="004D71E9">
            <w:pPr>
              <w:pStyle w:val="affffffff4"/>
              <w:numPr>
                <w:ilvl w:val="0"/>
                <w:numId w:val="52"/>
              </w:numPr>
              <w:rPr>
                <w:szCs w:val="24"/>
              </w:rPr>
            </w:pPr>
            <w:r w:rsidRPr="00553950">
              <w:rPr>
                <w:szCs w:val="24"/>
              </w:rPr>
              <w:t>В открывшемся окне выбрать сертификат электронной подписи.</w:t>
            </w:r>
          </w:p>
          <w:p w14:paraId="6534A831" w14:textId="77777777" w:rsidR="00F21BC6" w:rsidRPr="00553950" w:rsidRDefault="004D71E9">
            <w:pPr>
              <w:pStyle w:val="affffffff4"/>
              <w:numPr>
                <w:ilvl w:val="0"/>
                <w:numId w:val="52"/>
              </w:numPr>
              <w:rPr>
                <w:szCs w:val="24"/>
              </w:rPr>
            </w:pPr>
            <w:r w:rsidRPr="00553950">
              <w:rPr>
                <w:szCs w:val="24"/>
              </w:rPr>
              <w:t>Нажать на кнопку «Подписать».</w:t>
            </w:r>
          </w:p>
        </w:tc>
        <w:tc>
          <w:tcPr>
            <w:tcW w:w="3256" w:type="dxa"/>
            <w:tcBorders>
              <w:top w:val="single" w:sz="4" w:space="0" w:color="auto"/>
              <w:left w:val="single" w:sz="4" w:space="0" w:color="auto"/>
              <w:bottom w:val="single" w:sz="4" w:space="0" w:color="auto"/>
              <w:right w:val="single" w:sz="4" w:space="0" w:color="auto"/>
            </w:tcBorders>
          </w:tcPr>
          <w:p w14:paraId="30253BF7" w14:textId="77777777" w:rsidR="00F21BC6" w:rsidRPr="00553950" w:rsidRDefault="004D71E9">
            <w:pPr>
              <w:contextualSpacing/>
              <w:rPr>
                <w:b/>
              </w:rPr>
            </w:pPr>
            <w:r w:rsidRPr="00553950">
              <w:t xml:space="preserve">Положительным результатом проверки </w:t>
            </w:r>
            <w:r w:rsidRPr="00553950">
              <w:rPr>
                <w:b/>
              </w:rPr>
              <w:t xml:space="preserve">для Военного комиссара </w:t>
            </w:r>
            <w:r w:rsidRPr="00553950">
              <w:t>являются</w:t>
            </w:r>
            <w:r w:rsidRPr="00553950">
              <w:rPr>
                <w:b/>
              </w:rPr>
              <w:t>:</w:t>
            </w:r>
          </w:p>
          <w:p w14:paraId="1F7A363E" w14:textId="77777777" w:rsidR="00F21BC6" w:rsidRPr="00553950" w:rsidRDefault="004D71E9">
            <w:pPr>
              <w:pStyle w:val="af"/>
              <w:widowControl w:val="0"/>
              <w:numPr>
                <w:ilvl w:val="0"/>
                <w:numId w:val="165"/>
              </w:numPr>
              <w:tabs>
                <w:tab w:val="left" w:pos="228"/>
              </w:tabs>
              <w:ind w:left="0" w:firstLine="0"/>
              <w:contextualSpacing/>
            </w:pPr>
            <w:r w:rsidRPr="00553950">
              <w:t>на шаге 4 повестки подписаны.</w:t>
            </w:r>
          </w:p>
        </w:tc>
        <w:tc>
          <w:tcPr>
            <w:tcW w:w="3402" w:type="dxa"/>
            <w:tcBorders>
              <w:top w:val="single" w:sz="4" w:space="0" w:color="auto"/>
              <w:left w:val="single" w:sz="4" w:space="0" w:color="auto"/>
              <w:bottom w:val="single" w:sz="4" w:space="0" w:color="auto"/>
              <w:right w:val="single" w:sz="4" w:space="0" w:color="auto"/>
            </w:tcBorders>
          </w:tcPr>
          <w:p w14:paraId="2E7FB540" w14:textId="77777777" w:rsidR="00F21BC6" w:rsidRPr="00553950" w:rsidRDefault="004D71E9">
            <w:pPr>
              <w:pStyle w:val="affffffff4"/>
              <w:rPr>
                <w:b/>
                <w:szCs w:val="24"/>
              </w:rPr>
            </w:pPr>
            <w:r w:rsidRPr="00553950">
              <w:rPr>
                <w:b/>
                <w:szCs w:val="24"/>
              </w:rPr>
              <w:t>Предварительные условия:</w:t>
            </w:r>
          </w:p>
          <w:p w14:paraId="74593216" w14:textId="77777777" w:rsidR="00F21BC6" w:rsidRPr="00553950" w:rsidRDefault="004D71E9">
            <w:pPr>
              <w:pStyle w:val="affffffff4"/>
              <w:rPr>
                <w:szCs w:val="24"/>
              </w:rPr>
            </w:pPr>
            <w:r w:rsidRPr="00553950">
              <w:rPr>
                <w:szCs w:val="24"/>
              </w:rPr>
              <w:t>В проверке используются данные граждан:</w:t>
            </w:r>
          </w:p>
          <w:p w14:paraId="1CE36E08" w14:textId="77777777" w:rsidR="00F21BC6" w:rsidRPr="00553950" w:rsidRDefault="004D71E9">
            <w:pPr>
              <w:pStyle w:val="affffffff4"/>
              <w:rPr>
                <w:bCs/>
                <w:szCs w:val="24"/>
              </w:rPr>
            </w:pPr>
            <w:r w:rsidRPr="00553950">
              <w:rPr>
                <w:bCs/>
                <w:szCs w:val="24"/>
              </w:rPr>
              <w:t>с 17 по 21</w:t>
            </w:r>
          </w:p>
          <w:p w14:paraId="5C00DC15" w14:textId="77777777" w:rsidR="00F21BC6" w:rsidRPr="00553950" w:rsidRDefault="00F21BC6">
            <w:pPr>
              <w:pStyle w:val="affffffff4"/>
              <w:rPr>
                <w:b/>
                <w:szCs w:val="24"/>
              </w:rPr>
            </w:pPr>
          </w:p>
          <w:p w14:paraId="2807EDCB" w14:textId="77777777" w:rsidR="00F21BC6" w:rsidRPr="00553950" w:rsidRDefault="00F21BC6">
            <w:pPr>
              <w:pStyle w:val="affffffff4"/>
              <w:rPr>
                <w:szCs w:val="24"/>
              </w:rPr>
            </w:pPr>
          </w:p>
          <w:p w14:paraId="533A4841" w14:textId="77777777" w:rsidR="00F21BC6" w:rsidRPr="00553950" w:rsidRDefault="004D71E9">
            <w:pPr>
              <w:pStyle w:val="affffffff4"/>
              <w:rPr>
                <w:szCs w:val="24"/>
              </w:rPr>
            </w:pPr>
            <w:r w:rsidRPr="00553950">
              <w:rPr>
                <w:szCs w:val="24"/>
              </w:rPr>
              <w:t>В системе сформировано не менее 5 повесток в статусе «Сформирован проект».</w:t>
            </w:r>
          </w:p>
          <w:p w14:paraId="7DF2D8B3" w14:textId="77777777" w:rsidR="00F21BC6" w:rsidRPr="00553950" w:rsidRDefault="00F21BC6">
            <w:pPr>
              <w:pStyle w:val="affffffff4"/>
              <w:rPr>
                <w:szCs w:val="24"/>
              </w:rPr>
            </w:pPr>
          </w:p>
          <w:p w14:paraId="68704B3A" w14:textId="77777777" w:rsidR="00F21BC6" w:rsidRPr="00553950" w:rsidRDefault="004D71E9">
            <w:pPr>
              <w:pStyle w:val="affffffff4"/>
              <w:rPr>
                <w:szCs w:val="24"/>
              </w:rPr>
            </w:pPr>
            <w:r w:rsidRPr="00553950">
              <w:rPr>
                <w:szCs w:val="24"/>
              </w:rPr>
              <w:t>Пользователь с назначенной ролью:</w:t>
            </w:r>
          </w:p>
          <w:p w14:paraId="3702E82E" w14:textId="77777777" w:rsidR="00F21BC6" w:rsidRPr="00553950" w:rsidRDefault="004D71E9">
            <w:pPr>
              <w:pStyle w:val="affffffff4"/>
              <w:numPr>
                <w:ilvl w:val="0"/>
                <w:numId w:val="165"/>
              </w:numPr>
              <w:tabs>
                <w:tab w:val="left" w:pos="168"/>
              </w:tabs>
              <w:ind w:left="0" w:firstLine="0"/>
              <w:rPr>
                <w:b/>
                <w:szCs w:val="24"/>
              </w:rPr>
            </w:pPr>
            <w:r w:rsidRPr="00553950">
              <w:rPr>
                <w:szCs w:val="24"/>
              </w:rPr>
              <w:t>Военный комиссар</w:t>
            </w:r>
          </w:p>
        </w:tc>
      </w:tr>
      <w:tr w:rsidR="00553950" w:rsidRPr="00553950" w14:paraId="284BC5FF" w14:textId="77777777">
        <w:trPr>
          <w:trHeight w:val="370"/>
        </w:trPr>
        <w:tc>
          <w:tcPr>
            <w:tcW w:w="562" w:type="dxa"/>
            <w:tcBorders>
              <w:top w:val="single" w:sz="4" w:space="0" w:color="auto"/>
              <w:left w:val="single" w:sz="4" w:space="0" w:color="auto"/>
              <w:bottom w:val="single" w:sz="4" w:space="0" w:color="auto"/>
              <w:right w:val="single" w:sz="4" w:space="0" w:color="auto"/>
            </w:tcBorders>
            <w:vAlign w:val="center"/>
          </w:tcPr>
          <w:p w14:paraId="4F0C35A4"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72C712" w14:textId="77777777" w:rsidR="00F21BC6" w:rsidRPr="00553950" w:rsidRDefault="004D71E9">
            <w:pPr>
              <w:pStyle w:val="affffffff4"/>
              <w:jc w:val="center"/>
              <w:rPr>
                <w:b/>
                <w:szCs w:val="24"/>
              </w:rPr>
            </w:pPr>
            <w:r w:rsidRPr="00553950">
              <w:rPr>
                <w:b/>
                <w:szCs w:val="24"/>
              </w:rPr>
              <w:t>Компонент «Отчетность»</w:t>
            </w:r>
          </w:p>
        </w:tc>
      </w:tr>
      <w:tr w:rsidR="00553950" w:rsidRPr="00553950" w14:paraId="7931A608"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7DF793E9"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DF24E67" w14:textId="77777777" w:rsidR="00F21BC6" w:rsidRPr="00553950" w:rsidRDefault="004D71E9">
            <w:pPr>
              <w:pStyle w:val="affffffff4"/>
              <w:rPr>
                <w:szCs w:val="24"/>
              </w:rPr>
            </w:pPr>
            <w:r w:rsidRPr="00553950">
              <w:rPr>
                <w:szCs w:val="24"/>
              </w:rPr>
              <w:t>Проверка функциональности формирования отчетности по конвертации</w:t>
            </w:r>
          </w:p>
        </w:tc>
        <w:tc>
          <w:tcPr>
            <w:tcW w:w="4819" w:type="dxa"/>
            <w:tcBorders>
              <w:top w:val="single" w:sz="4" w:space="0" w:color="auto"/>
              <w:left w:val="single" w:sz="4" w:space="0" w:color="auto"/>
              <w:bottom w:val="single" w:sz="4" w:space="0" w:color="auto"/>
              <w:right w:val="single" w:sz="4" w:space="0" w:color="auto"/>
            </w:tcBorders>
          </w:tcPr>
          <w:p w14:paraId="73B68986" w14:textId="77777777" w:rsidR="00F21BC6" w:rsidRPr="00553950" w:rsidRDefault="004D71E9">
            <w:pPr>
              <w:pStyle w:val="affffffff4"/>
              <w:numPr>
                <w:ilvl w:val="0"/>
                <w:numId w:val="86"/>
              </w:numPr>
              <w:rPr>
                <w:szCs w:val="24"/>
              </w:rPr>
            </w:pPr>
            <w:r w:rsidRPr="00553950">
              <w:rPr>
                <w:szCs w:val="24"/>
              </w:rPr>
              <w:t xml:space="preserve">Проверяется в рамках проверки реализации требований к компоненту «Конвертация» </w:t>
            </w:r>
          </w:p>
          <w:p w14:paraId="3CC6DE27" w14:textId="77777777" w:rsidR="00F21BC6" w:rsidRPr="00553950" w:rsidRDefault="004D71E9">
            <w:pPr>
              <w:pStyle w:val="affffffff4"/>
              <w:numPr>
                <w:ilvl w:val="0"/>
                <w:numId w:val="86"/>
              </w:numPr>
              <w:rPr>
                <w:szCs w:val="24"/>
              </w:rPr>
            </w:pPr>
            <w:r w:rsidRPr="00553950">
              <w:rPr>
                <w:szCs w:val="24"/>
              </w:rPr>
              <w:t>Формы отчетов:</w:t>
            </w:r>
          </w:p>
          <w:p w14:paraId="34455D67" w14:textId="77777777" w:rsidR="00F21BC6" w:rsidRPr="00553950" w:rsidRDefault="004D71E9">
            <w:pPr>
              <w:pStyle w:val="affffffff4"/>
              <w:numPr>
                <w:ilvl w:val="0"/>
                <w:numId w:val="71"/>
              </w:numPr>
              <w:tabs>
                <w:tab w:val="left" w:pos="216"/>
              </w:tabs>
              <w:rPr>
                <w:szCs w:val="24"/>
              </w:rPr>
            </w:pPr>
            <w:r w:rsidRPr="00553950">
              <w:rPr>
                <w:szCs w:val="24"/>
              </w:rPr>
              <w:t>Отчет по плану конвертации записей в ЕРВУ</w:t>
            </w:r>
          </w:p>
          <w:p w14:paraId="641D0D16" w14:textId="77777777" w:rsidR="00F21BC6" w:rsidRPr="00553950" w:rsidRDefault="004D71E9">
            <w:pPr>
              <w:pStyle w:val="affffffff4"/>
              <w:numPr>
                <w:ilvl w:val="0"/>
                <w:numId w:val="71"/>
              </w:numPr>
              <w:tabs>
                <w:tab w:val="left" w:pos="216"/>
              </w:tabs>
              <w:rPr>
                <w:szCs w:val="24"/>
              </w:rPr>
            </w:pPr>
            <w:r w:rsidRPr="00553950">
              <w:rPr>
                <w:szCs w:val="24"/>
              </w:rPr>
              <w:t>Отчет по результатам конвертации</w:t>
            </w:r>
          </w:p>
          <w:p w14:paraId="498BE892" w14:textId="77777777" w:rsidR="00F21BC6" w:rsidRPr="00553950" w:rsidRDefault="004D71E9">
            <w:pPr>
              <w:pStyle w:val="affffffff4"/>
              <w:numPr>
                <w:ilvl w:val="0"/>
                <w:numId w:val="71"/>
              </w:numPr>
              <w:tabs>
                <w:tab w:val="left" w:pos="216"/>
              </w:tabs>
              <w:rPr>
                <w:szCs w:val="24"/>
              </w:rPr>
            </w:pPr>
            <w:r w:rsidRPr="00553950">
              <w:rPr>
                <w:szCs w:val="24"/>
              </w:rPr>
              <w:t>Сводный отчет по результатам конвертации</w:t>
            </w:r>
          </w:p>
        </w:tc>
        <w:tc>
          <w:tcPr>
            <w:tcW w:w="3256" w:type="dxa"/>
            <w:tcBorders>
              <w:top w:val="single" w:sz="4" w:space="0" w:color="auto"/>
              <w:left w:val="single" w:sz="4" w:space="0" w:color="auto"/>
              <w:bottom w:val="single" w:sz="4" w:space="0" w:color="auto"/>
              <w:right w:val="single" w:sz="4" w:space="0" w:color="auto"/>
            </w:tcBorders>
          </w:tcPr>
          <w:p w14:paraId="1766123E" w14:textId="77777777" w:rsidR="00F21BC6" w:rsidRPr="00553950" w:rsidRDefault="004D71E9">
            <w:pPr>
              <w:contextualSpacing/>
            </w:pPr>
            <w:r w:rsidRPr="00553950">
              <w:rPr>
                <w:b/>
                <w:bCs/>
              </w:rPr>
              <w:t>Положительным результатом проверки является</w:t>
            </w:r>
            <w:r w:rsidRPr="00553950">
              <w:t>:</w:t>
            </w:r>
          </w:p>
          <w:p w14:paraId="41D688E6" w14:textId="77777777" w:rsidR="00F21BC6" w:rsidRPr="00553950" w:rsidRDefault="004D71E9">
            <w:pPr>
              <w:pStyle w:val="affffffff4"/>
              <w:rPr>
                <w:szCs w:val="24"/>
              </w:rPr>
            </w:pPr>
            <w:r w:rsidRPr="00553950">
              <w:rPr>
                <w:szCs w:val="24"/>
              </w:rPr>
              <w:t>Отчет заданного типа и с указанными параметрами сформирован в Системе</w:t>
            </w:r>
          </w:p>
          <w:p w14:paraId="5E4EB81E" w14:textId="77777777" w:rsidR="00F21BC6" w:rsidRPr="00553950" w:rsidRDefault="004D71E9">
            <w:pPr>
              <w:pStyle w:val="affffffff4"/>
              <w:rPr>
                <w:b/>
                <w:bCs/>
                <w:szCs w:val="24"/>
              </w:rPr>
            </w:pPr>
            <w:r w:rsidRPr="00553950">
              <w:rPr>
                <w:szCs w:val="24"/>
              </w:rPr>
              <w:t>Соответствует шаблону ЧТЗ</w:t>
            </w:r>
          </w:p>
        </w:tc>
        <w:tc>
          <w:tcPr>
            <w:tcW w:w="3402" w:type="dxa"/>
            <w:tcBorders>
              <w:top w:val="single" w:sz="4" w:space="0" w:color="auto"/>
              <w:left w:val="single" w:sz="4" w:space="0" w:color="auto"/>
              <w:bottom w:val="single" w:sz="4" w:space="0" w:color="auto"/>
              <w:right w:val="single" w:sz="4" w:space="0" w:color="auto"/>
            </w:tcBorders>
          </w:tcPr>
          <w:p w14:paraId="0CFA4B91" w14:textId="77777777" w:rsidR="00F21BC6" w:rsidRPr="00553950" w:rsidRDefault="00F21BC6">
            <w:pPr>
              <w:pStyle w:val="affffffff4"/>
              <w:rPr>
                <w:b/>
                <w:bCs/>
                <w:szCs w:val="24"/>
              </w:rPr>
            </w:pPr>
          </w:p>
        </w:tc>
      </w:tr>
      <w:tr w:rsidR="00553950" w:rsidRPr="00553950" w14:paraId="403C5E4D" w14:textId="77777777">
        <w:trPr>
          <w:trHeight w:val="418"/>
        </w:trPr>
        <w:tc>
          <w:tcPr>
            <w:tcW w:w="562" w:type="dxa"/>
            <w:tcBorders>
              <w:top w:val="single" w:sz="4" w:space="0" w:color="auto"/>
              <w:left w:val="single" w:sz="4" w:space="0" w:color="auto"/>
              <w:bottom w:val="single" w:sz="4" w:space="0" w:color="auto"/>
              <w:right w:val="single" w:sz="4" w:space="0" w:color="auto"/>
            </w:tcBorders>
          </w:tcPr>
          <w:p w14:paraId="00BB6F21"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1A2FFF5" w14:textId="77777777" w:rsidR="00F21BC6" w:rsidRPr="00553950" w:rsidRDefault="004D71E9">
            <w:pPr>
              <w:pStyle w:val="affffffff4"/>
              <w:rPr>
                <w:szCs w:val="24"/>
              </w:rPr>
            </w:pPr>
            <w:r w:rsidRPr="00553950">
              <w:rPr>
                <w:szCs w:val="24"/>
              </w:rPr>
              <w:t>Проверка функциональности формирования отчетности по постановке на воинский учет</w:t>
            </w:r>
          </w:p>
        </w:tc>
        <w:tc>
          <w:tcPr>
            <w:tcW w:w="4819" w:type="dxa"/>
            <w:tcBorders>
              <w:top w:val="single" w:sz="4" w:space="0" w:color="auto"/>
              <w:left w:val="single" w:sz="4" w:space="0" w:color="auto"/>
              <w:bottom w:val="single" w:sz="4" w:space="0" w:color="auto"/>
              <w:right w:val="single" w:sz="4" w:space="0" w:color="auto"/>
            </w:tcBorders>
          </w:tcPr>
          <w:p w14:paraId="554231F8" w14:textId="77777777" w:rsidR="00F21BC6" w:rsidRPr="00553950" w:rsidRDefault="004D71E9">
            <w:pPr>
              <w:pStyle w:val="affffffff4"/>
              <w:numPr>
                <w:ilvl w:val="0"/>
                <w:numId w:val="72"/>
              </w:numPr>
              <w:rPr>
                <w:szCs w:val="24"/>
              </w:rPr>
            </w:pPr>
            <w:r w:rsidRPr="00553950">
              <w:rPr>
                <w:szCs w:val="24"/>
              </w:rPr>
              <w:t xml:space="preserve">Проверяется в рамках проверки реализации требований к компоненту «Постановка на воинский учет граждан» </w:t>
            </w:r>
          </w:p>
          <w:p w14:paraId="6783E5E0" w14:textId="77777777" w:rsidR="00F21BC6" w:rsidRPr="00553950" w:rsidRDefault="004D71E9">
            <w:pPr>
              <w:pStyle w:val="affffffff4"/>
              <w:numPr>
                <w:ilvl w:val="0"/>
                <w:numId w:val="72"/>
              </w:numPr>
              <w:rPr>
                <w:szCs w:val="24"/>
              </w:rPr>
            </w:pPr>
            <w:r w:rsidRPr="00553950">
              <w:rPr>
                <w:szCs w:val="24"/>
              </w:rPr>
              <w:t>Форма отчета: Сводный отчет по постановке на воинский учет</w:t>
            </w:r>
          </w:p>
        </w:tc>
        <w:tc>
          <w:tcPr>
            <w:tcW w:w="3256" w:type="dxa"/>
            <w:tcBorders>
              <w:top w:val="single" w:sz="4" w:space="0" w:color="auto"/>
              <w:left w:val="single" w:sz="4" w:space="0" w:color="auto"/>
              <w:bottom w:val="single" w:sz="4" w:space="0" w:color="auto"/>
              <w:right w:val="single" w:sz="4" w:space="0" w:color="auto"/>
            </w:tcBorders>
          </w:tcPr>
          <w:p w14:paraId="4A169E63" w14:textId="77777777" w:rsidR="00F21BC6" w:rsidRPr="00553950" w:rsidRDefault="004D71E9">
            <w:pPr>
              <w:contextualSpacing/>
            </w:pPr>
            <w:r w:rsidRPr="00553950">
              <w:rPr>
                <w:b/>
                <w:bCs/>
              </w:rPr>
              <w:t>Положительным результатом проверки является</w:t>
            </w:r>
            <w:r w:rsidRPr="00553950">
              <w:t>:</w:t>
            </w:r>
          </w:p>
          <w:p w14:paraId="60C717E6" w14:textId="77777777" w:rsidR="00F21BC6" w:rsidRPr="00553950" w:rsidRDefault="004D71E9">
            <w:pPr>
              <w:pStyle w:val="affffffff4"/>
              <w:rPr>
                <w:szCs w:val="24"/>
              </w:rPr>
            </w:pPr>
            <w:r w:rsidRPr="00553950">
              <w:rPr>
                <w:szCs w:val="24"/>
              </w:rPr>
              <w:t>Отчет заданного типа и с указанными параметрами сформирован в Системе</w:t>
            </w:r>
          </w:p>
          <w:p w14:paraId="50ECCDE3" w14:textId="77777777" w:rsidR="00F21BC6" w:rsidRPr="00553950" w:rsidRDefault="004D71E9">
            <w:pPr>
              <w:pStyle w:val="affffffff4"/>
              <w:rPr>
                <w:b/>
                <w:bCs/>
                <w:szCs w:val="24"/>
              </w:rPr>
            </w:pPr>
            <w:r w:rsidRPr="00553950">
              <w:rPr>
                <w:szCs w:val="24"/>
              </w:rPr>
              <w:t>Соответствует шаблону ЧТЗ</w:t>
            </w:r>
          </w:p>
        </w:tc>
        <w:tc>
          <w:tcPr>
            <w:tcW w:w="3402" w:type="dxa"/>
            <w:tcBorders>
              <w:top w:val="single" w:sz="4" w:space="0" w:color="auto"/>
              <w:left w:val="single" w:sz="4" w:space="0" w:color="auto"/>
              <w:bottom w:val="single" w:sz="4" w:space="0" w:color="auto"/>
              <w:right w:val="single" w:sz="4" w:space="0" w:color="auto"/>
            </w:tcBorders>
          </w:tcPr>
          <w:p w14:paraId="27A3568E" w14:textId="77777777" w:rsidR="00F21BC6" w:rsidRPr="00553950" w:rsidRDefault="00F21BC6">
            <w:pPr>
              <w:pStyle w:val="affffffff4"/>
              <w:rPr>
                <w:b/>
                <w:bCs/>
                <w:szCs w:val="24"/>
              </w:rPr>
            </w:pPr>
          </w:p>
        </w:tc>
      </w:tr>
      <w:tr w:rsidR="00553950" w:rsidRPr="00553950" w14:paraId="175C7D8D"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66FA8C35"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4E1BE19" w14:textId="77777777" w:rsidR="00F21BC6" w:rsidRPr="00553950" w:rsidRDefault="004D71E9">
            <w:pPr>
              <w:pStyle w:val="affffffff4"/>
              <w:rPr>
                <w:szCs w:val="24"/>
              </w:rPr>
            </w:pPr>
            <w:r w:rsidRPr="00553950">
              <w:rPr>
                <w:szCs w:val="24"/>
              </w:rPr>
              <w:t>Проверка функциональности формирования отчетности по постановке на воинский учет граждан мужского пола 17 лет</w:t>
            </w:r>
          </w:p>
        </w:tc>
        <w:tc>
          <w:tcPr>
            <w:tcW w:w="4819" w:type="dxa"/>
            <w:tcBorders>
              <w:top w:val="single" w:sz="4" w:space="0" w:color="auto"/>
              <w:left w:val="single" w:sz="4" w:space="0" w:color="auto"/>
              <w:bottom w:val="single" w:sz="4" w:space="0" w:color="auto"/>
              <w:right w:val="single" w:sz="4" w:space="0" w:color="auto"/>
            </w:tcBorders>
          </w:tcPr>
          <w:p w14:paraId="53468DB0" w14:textId="77777777" w:rsidR="00F21BC6" w:rsidRPr="00553950" w:rsidRDefault="004D71E9">
            <w:pPr>
              <w:pStyle w:val="affffffff4"/>
              <w:numPr>
                <w:ilvl w:val="0"/>
                <w:numId w:val="73"/>
              </w:numPr>
              <w:rPr>
                <w:szCs w:val="24"/>
              </w:rPr>
            </w:pPr>
            <w:r w:rsidRPr="00553950">
              <w:rPr>
                <w:szCs w:val="24"/>
              </w:rPr>
              <w:t xml:space="preserve">Проверяется в рамках проверки реализации требований к компоненту «Первоначальная постановка на воинский учет граждан в год достижения 17 лет» </w:t>
            </w:r>
          </w:p>
          <w:p w14:paraId="54B67326" w14:textId="77777777" w:rsidR="00F21BC6" w:rsidRPr="00553950" w:rsidRDefault="004D71E9">
            <w:pPr>
              <w:pStyle w:val="affffffff4"/>
              <w:numPr>
                <w:ilvl w:val="0"/>
                <w:numId w:val="72"/>
              </w:numPr>
              <w:rPr>
                <w:szCs w:val="24"/>
              </w:rPr>
            </w:pPr>
            <w:r w:rsidRPr="00553950">
              <w:rPr>
                <w:szCs w:val="24"/>
              </w:rPr>
              <w:t>Форма отчета: Сводный отчёт по первоначальной постановке на воинский учёт граждан мужского пола 17 лет</w:t>
            </w:r>
          </w:p>
        </w:tc>
        <w:tc>
          <w:tcPr>
            <w:tcW w:w="3256" w:type="dxa"/>
            <w:tcBorders>
              <w:top w:val="single" w:sz="4" w:space="0" w:color="auto"/>
              <w:left w:val="single" w:sz="4" w:space="0" w:color="auto"/>
              <w:bottom w:val="single" w:sz="4" w:space="0" w:color="auto"/>
              <w:right w:val="single" w:sz="4" w:space="0" w:color="auto"/>
            </w:tcBorders>
          </w:tcPr>
          <w:p w14:paraId="766C6D51" w14:textId="77777777" w:rsidR="00F21BC6" w:rsidRPr="00553950" w:rsidRDefault="004D71E9">
            <w:pPr>
              <w:contextualSpacing/>
            </w:pPr>
            <w:r w:rsidRPr="00553950">
              <w:rPr>
                <w:b/>
                <w:bCs/>
              </w:rPr>
              <w:t>Положительным результатом проверки является</w:t>
            </w:r>
            <w:r w:rsidRPr="00553950">
              <w:t>:</w:t>
            </w:r>
          </w:p>
          <w:p w14:paraId="38AAA793" w14:textId="77777777" w:rsidR="00F21BC6" w:rsidRPr="00553950" w:rsidRDefault="004D71E9">
            <w:pPr>
              <w:contextualSpacing/>
            </w:pPr>
            <w:r w:rsidRPr="00553950">
              <w:t>Отчет заданного типа и с указанными параметрами сформирован в Системе</w:t>
            </w:r>
          </w:p>
          <w:p w14:paraId="05EB82A8" w14:textId="77777777" w:rsidR="00F21BC6" w:rsidRPr="00553950" w:rsidRDefault="004D71E9">
            <w:pPr>
              <w:contextualSpacing/>
              <w:rPr>
                <w:b/>
                <w:bCs/>
              </w:rPr>
            </w:pPr>
            <w:r w:rsidRPr="00553950">
              <w:t>Соответствует шаблону ЧТЗ</w:t>
            </w:r>
          </w:p>
        </w:tc>
        <w:tc>
          <w:tcPr>
            <w:tcW w:w="3402" w:type="dxa"/>
            <w:tcBorders>
              <w:top w:val="single" w:sz="4" w:space="0" w:color="auto"/>
              <w:left w:val="single" w:sz="4" w:space="0" w:color="auto"/>
              <w:bottom w:val="single" w:sz="4" w:space="0" w:color="auto"/>
              <w:right w:val="single" w:sz="4" w:space="0" w:color="auto"/>
            </w:tcBorders>
          </w:tcPr>
          <w:p w14:paraId="370008C0" w14:textId="77777777" w:rsidR="00F21BC6" w:rsidRPr="00553950" w:rsidRDefault="00F21BC6">
            <w:pPr>
              <w:pStyle w:val="affffffff4"/>
              <w:rPr>
                <w:b/>
                <w:bCs/>
                <w:szCs w:val="24"/>
              </w:rPr>
            </w:pPr>
          </w:p>
        </w:tc>
      </w:tr>
      <w:tr w:rsidR="00553950" w:rsidRPr="00553950" w14:paraId="6583E971"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52494EDB"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1631015" w14:textId="77777777" w:rsidR="00F21BC6" w:rsidRPr="00553950" w:rsidRDefault="004D71E9">
            <w:pPr>
              <w:pStyle w:val="affffffff4"/>
              <w:rPr>
                <w:szCs w:val="24"/>
              </w:rPr>
            </w:pPr>
            <w:r w:rsidRPr="00553950">
              <w:rPr>
                <w:szCs w:val="24"/>
              </w:rPr>
              <w:t>Проверка функциональности формирования отчетности по постановке на воинский учет при смене адреса</w:t>
            </w:r>
          </w:p>
        </w:tc>
        <w:tc>
          <w:tcPr>
            <w:tcW w:w="4819" w:type="dxa"/>
            <w:tcBorders>
              <w:top w:val="single" w:sz="4" w:space="0" w:color="auto"/>
              <w:left w:val="single" w:sz="4" w:space="0" w:color="auto"/>
              <w:bottom w:val="single" w:sz="4" w:space="0" w:color="auto"/>
              <w:right w:val="single" w:sz="4" w:space="0" w:color="auto"/>
            </w:tcBorders>
          </w:tcPr>
          <w:p w14:paraId="306CDE61" w14:textId="77777777" w:rsidR="00F21BC6" w:rsidRPr="00553950" w:rsidRDefault="004D71E9">
            <w:pPr>
              <w:pStyle w:val="affffffff4"/>
              <w:numPr>
                <w:ilvl w:val="0"/>
                <w:numId w:val="74"/>
              </w:numPr>
              <w:rPr>
                <w:szCs w:val="24"/>
              </w:rPr>
            </w:pPr>
            <w:r w:rsidRPr="00553950">
              <w:rPr>
                <w:szCs w:val="24"/>
              </w:rPr>
              <w:t xml:space="preserve">Проверяется в рамках проверки реализации требований к компоненту «Постановка на воинский учет при смене адреса» </w:t>
            </w:r>
          </w:p>
          <w:p w14:paraId="5B9C0687" w14:textId="77777777" w:rsidR="00F21BC6" w:rsidRPr="00553950" w:rsidRDefault="004D71E9">
            <w:pPr>
              <w:pStyle w:val="affffffff4"/>
              <w:numPr>
                <w:ilvl w:val="0"/>
                <w:numId w:val="74"/>
              </w:numPr>
              <w:rPr>
                <w:szCs w:val="24"/>
              </w:rPr>
            </w:pPr>
            <w:r w:rsidRPr="00553950">
              <w:rPr>
                <w:szCs w:val="24"/>
              </w:rPr>
              <w:t>Форма отчета: Сводный отчет по постановке на воинский учет</w:t>
            </w:r>
          </w:p>
        </w:tc>
        <w:tc>
          <w:tcPr>
            <w:tcW w:w="3256" w:type="dxa"/>
            <w:tcBorders>
              <w:top w:val="single" w:sz="4" w:space="0" w:color="auto"/>
              <w:left w:val="single" w:sz="4" w:space="0" w:color="auto"/>
              <w:bottom w:val="single" w:sz="4" w:space="0" w:color="auto"/>
              <w:right w:val="single" w:sz="4" w:space="0" w:color="auto"/>
            </w:tcBorders>
          </w:tcPr>
          <w:p w14:paraId="0BB35A57" w14:textId="77777777" w:rsidR="00F21BC6" w:rsidRPr="00553950" w:rsidRDefault="004D71E9">
            <w:pPr>
              <w:contextualSpacing/>
            </w:pPr>
            <w:r w:rsidRPr="00553950">
              <w:rPr>
                <w:b/>
                <w:bCs/>
              </w:rPr>
              <w:t>Положительным результатом проверки является</w:t>
            </w:r>
            <w:r w:rsidRPr="00553950">
              <w:t>:</w:t>
            </w:r>
          </w:p>
          <w:p w14:paraId="7A9D614B" w14:textId="77777777" w:rsidR="00F21BC6" w:rsidRPr="00553950" w:rsidRDefault="004D71E9">
            <w:pPr>
              <w:contextualSpacing/>
            </w:pPr>
            <w:r w:rsidRPr="00553950">
              <w:t>Отчет заданного типа и с указанными параметрами сформирован в Системе</w:t>
            </w:r>
          </w:p>
          <w:p w14:paraId="02AA621A" w14:textId="77777777" w:rsidR="00F21BC6" w:rsidRPr="00553950" w:rsidRDefault="004D71E9">
            <w:pPr>
              <w:contextualSpacing/>
              <w:rPr>
                <w:b/>
                <w:bCs/>
              </w:rPr>
            </w:pPr>
            <w:r w:rsidRPr="00553950">
              <w:t>Соответствует требованиям ТЗ</w:t>
            </w:r>
          </w:p>
        </w:tc>
        <w:tc>
          <w:tcPr>
            <w:tcW w:w="3402" w:type="dxa"/>
            <w:tcBorders>
              <w:top w:val="single" w:sz="4" w:space="0" w:color="auto"/>
              <w:left w:val="single" w:sz="4" w:space="0" w:color="auto"/>
              <w:bottom w:val="single" w:sz="4" w:space="0" w:color="auto"/>
              <w:right w:val="single" w:sz="4" w:space="0" w:color="auto"/>
            </w:tcBorders>
          </w:tcPr>
          <w:p w14:paraId="5D8229A1" w14:textId="77777777" w:rsidR="00F21BC6" w:rsidRPr="00553950" w:rsidRDefault="00F21BC6">
            <w:pPr>
              <w:pStyle w:val="affffffff4"/>
              <w:rPr>
                <w:b/>
                <w:bCs/>
                <w:szCs w:val="24"/>
              </w:rPr>
            </w:pPr>
          </w:p>
        </w:tc>
      </w:tr>
      <w:tr w:rsidR="00553950" w:rsidRPr="00553950" w14:paraId="70D38029"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109F90BC"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480395D" w14:textId="77777777" w:rsidR="00F21BC6" w:rsidRPr="00553950" w:rsidRDefault="004D71E9">
            <w:pPr>
              <w:pStyle w:val="affffffff4"/>
              <w:rPr>
                <w:szCs w:val="24"/>
              </w:rPr>
            </w:pPr>
            <w:r w:rsidRPr="00553950">
              <w:rPr>
                <w:szCs w:val="24"/>
              </w:rPr>
              <w:t>Проверка функциональности формирования отчетности по актуализации</w:t>
            </w:r>
          </w:p>
        </w:tc>
        <w:tc>
          <w:tcPr>
            <w:tcW w:w="4819" w:type="dxa"/>
            <w:tcBorders>
              <w:top w:val="single" w:sz="4" w:space="0" w:color="auto"/>
              <w:left w:val="single" w:sz="4" w:space="0" w:color="auto"/>
              <w:bottom w:val="single" w:sz="4" w:space="0" w:color="auto"/>
              <w:right w:val="single" w:sz="4" w:space="0" w:color="auto"/>
            </w:tcBorders>
          </w:tcPr>
          <w:p w14:paraId="5625800C" w14:textId="77777777" w:rsidR="00F21BC6" w:rsidRPr="00553950" w:rsidRDefault="004D71E9">
            <w:pPr>
              <w:pStyle w:val="affffffff4"/>
              <w:numPr>
                <w:ilvl w:val="0"/>
                <w:numId w:val="75"/>
              </w:numPr>
              <w:rPr>
                <w:szCs w:val="24"/>
              </w:rPr>
            </w:pPr>
            <w:r w:rsidRPr="00553950">
              <w:rPr>
                <w:szCs w:val="24"/>
              </w:rPr>
              <w:t xml:space="preserve">Проверяется в рамках проверки реализации требований к компоненту «Актуализация» </w:t>
            </w:r>
          </w:p>
          <w:p w14:paraId="77AE2F56" w14:textId="77777777" w:rsidR="00F21BC6" w:rsidRPr="00553950" w:rsidRDefault="004D71E9">
            <w:pPr>
              <w:pStyle w:val="affffffff4"/>
              <w:numPr>
                <w:ilvl w:val="0"/>
                <w:numId w:val="75"/>
              </w:numPr>
              <w:rPr>
                <w:szCs w:val="24"/>
              </w:rPr>
            </w:pPr>
            <w:r w:rsidRPr="00553950">
              <w:rPr>
                <w:szCs w:val="24"/>
              </w:rPr>
              <w:t>Форма отчета: Отчет по актуализации сведений</w:t>
            </w:r>
          </w:p>
          <w:p w14:paraId="705AF46B" w14:textId="77777777" w:rsidR="00F21BC6" w:rsidRPr="00553950" w:rsidRDefault="004D71E9">
            <w:pPr>
              <w:pStyle w:val="affffffff4"/>
              <w:numPr>
                <w:ilvl w:val="0"/>
                <w:numId w:val="75"/>
              </w:numPr>
              <w:rPr>
                <w:szCs w:val="24"/>
              </w:rPr>
            </w:pPr>
            <w:r w:rsidRPr="00553950">
              <w:rPr>
                <w:szCs w:val="24"/>
              </w:rPr>
              <w:t>Форма отчета: Отчет по актуализации в разрезе поставщиков сведений</w:t>
            </w:r>
          </w:p>
        </w:tc>
        <w:tc>
          <w:tcPr>
            <w:tcW w:w="3256" w:type="dxa"/>
            <w:tcBorders>
              <w:top w:val="single" w:sz="4" w:space="0" w:color="auto"/>
              <w:left w:val="single" w:sz="4" w:space="0" w:color="auto"/>
              <w:bottom w:val="single" w:sz="4" w:space="0" w:color="auto"/>
              <w:right w:val="single" w:sz="4" w:space="0" w:color="auto"/>
            </w:tcBorders>
          </w:tcPr>
          <w:p w14:paraId="6C5FA893" w14:textId="77777777" w:rsidR="00F21BC6" w:rsidRPr="00553950" w:rsidRDefault="004D71E9">
            <w:pPr>
              <w:contextualSpacing/>
            </w:pPr>
            <w:r w:rsidRPr="00553950">
              <w:rPr>
                <w:b/>
                <w:bCs/>
              </w:rPr>
              <w:t>Положительным результатом проверки является</w:t>
            </w:r>
            <w:r w:rsidRPr="00553950">
              <w:t>:</w:t>
            </w:r>
          </w:p>
          <w:p w14:paraId="2CD30B69" w14:textId="77777777" w:rsidR="00F21BC6" w:rsidRPr="00553950" w:rsidRDefault="004D71E9">
            <w:pPr>
              <w:contextualSpacing/>
            </w:pPr>
            <w:r w:rsidRPr="00553950">
              <w:t>Отчет заданного типа и с указанными параметрами сформирован в Системе</w:t>
            </w:r>
          </w:p>
          <w:p w14:paraId="3769864C" w14:textId="77777777" w:rsidR="00F21BC6" w:rsidRPr="00553950" w:rsidRDefault="004D71E9">
            <w:pPr>
              <w:contextualSpacing/>
              <w:rPr>
                <w:b/>
                <w:bCs/>
              </w:rPr>
            </w:pPr>
            <w:r w:rsidRPr="00553950">
              <w:t>Соответствует требованиям ТЗ</w:t>
            </w:r>
          </w:p>
        </w:tc>
        <w:tc>
          <w:tcPr>
            <w:tcW w:w="3402" w:type="dxa"/>
            <w:tcBorders>
              <w:top w:val="single" w:sz="4" w:space="0" w:color="auto"/>
              <w:left w:val="single" w:sz="4" w:space="0" w:color="auto"/>
              <w:bottom w:val="single" w:sz="4" w:space="0" w:color="auto"/>
              <w:right w:val="single" w:sz="4" w:space="0" w:color="auto"/>
            </w:tcBorders>
          </w:tcPr>
          <w:p w14:paraId="6651F291" w14:textId="77777777" w:rsidR="00F21BC6" w:rsidRPr="00553950" w:rsidRDefault="00F21BC6">
            <w:pPr>
              <w:pStyle w:val="affffffff4"/>
              <w:rPr>
                <w:b/>
                <w:bCs/>
                <w:szCs w:val="24"/>
              </w:rPr>
            </w:pPr>
          </w:p>
        </w:tc>
      </w:tr>
      <w:tr w:rsidR="00553950" w:rsidRPr="00553950" w14:paraId="2956F368"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7CE89CC7"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02D3701D" w14:textId="77777777" w:rsidR="00F21BC6" w:rsidRPr="00553950" w:rsidRDefault="004D71E9">
            <w:pPr>
              <w:pStyle w:val="affffffff4"/>
              <w:rPr>
                <w:szCs w:val="24"/>
              </w:rPr>
            </w:pPr>
            <w:r w:rsidRPr="00553950">
              <w:rPr>
                <w:szCs w:val="24"/>
              </w:rPr>
              <w:t>Проверка функциональности формирования отчетности по повесткам</w:t>
            </w:r>
          </w:p>
        </w:tc>
        <w:tc>
          <w:tcPr>
            <w:tcW w:w="4819" w:type="dxa"/>
            <w:tcBorders>
              <w:top w:val="single" w:sz="4" w:space="0" w:color="auto"/>
              <w:left w:val="single" w:sz="4" w:space="0" w:color="auto"/>
              <w:bottom w:val="single" w:sz="4" w:space="0" w:color="auto"/>
              <w:right w:val="single" w:sz="4" w:space="0" w:color="auto"/>
            </w:tcBorders>
          </w:tcPr>
          <w:p w14:paraId="0480B8B8" w14:textId="77777777" w:rsidR="00F21BC6" w:rsidRPr="00553950" w:rsidRDefault="004D71E9">
            <w:pPr>
              <w:pStyle w:val="affffffff4"/>
              <w:numPr>
                <w:ilvl w:val="0"/>
                <w:numId w:val="76"/>
              </w:numPr>
              <w:rPr>
                <w:szCs w:val="24"/>
              </w:rPr>
            </w:pPr>
            <w:r w:rsidRPr="00553950">
              <w:rPr>
                <w:szCs w:val="24"/>
              </w:rPr>
              <w:t xml:space="preserve">Проверяется в рамках проверки реализации требований к компоненту «Реестр повесток» </w:t>
            </w:r>
          </w:p>
          <w:p w14:paraId="593B1674" w14:textId="77777777" w:rsidR="00F21BC6" w:rsidRPr="00553950" w:rsidRDefault="004D71E9">
            <w:pPr>
              <w:pStyle w:val="affffffff4"/>
              <w:numPr>
                <w:ilvl w:val="0"/>
                <w:numId w:val="76"/>
              </w:numPr>
              <w:rPr>
                <w:szCs w:val="24"/>
              </w:rPr>
            </w:pPr>
            <w:r w:rsidRPr="00553950">
              <w:rPr>
                <w:szCs w:val="24"/>
              </w:rPr>
              <w:t xml:space="preserve">Формы отчетов: </w:t>
            </w:r>
          </w:p>
          <w:p w14:paraId="4AD94609" w14:textId="77777777" w:rsidR="00F21BC6" w:rsidRPr="00553950" w:rsidRDefault="004D71E9">
            <w:pPr>
              <w:pStyle w:val="affffffff4"/>
              <w:numPr>
                <w:ilvl w:val="0"/>
                <w:numId w:val="71"/>
              </w:numPr>
              <w:tabs>
                <w:tab w:val="left" w:pos="216"/>
              </w:tabs>
              <w:rPr>
                <w:szCs w:val="24"/>
              </w:rPr>
            </w:pPr>
            <w:r w:rsidRPr="00553950">
              <w:rPr>
                <w:szCs w:val="24"/>
              </w:rPr>
              <w:t>Отчет по повесткам</w:t>
            </w:r>
          </w:p>
          <w:p w14:paraId="0C609307" w14:textId="77777777" w:rsidR="00F21BC6" w:rsidRPr="00553950" w:rsidRDefault="004D71E9">
            <w:pPr>
              <w:pStyle w:val="affffffff4"/>
              <w:numPr>
                <w:ilvl w:val="0"/>
                <w:numId w:val="71"/>
              </w:numPr>
              <w:tabs>
                <w:tab w:val="left" w:pos="216"/>
              </w:tabs>
              <w:rPr>
                <w:szCs w:val="24"/>
              </w:rPr>
            </w:pPr>
            <w:r w:rsidRPr="00553950">
              <w:rPr>
                <w:szCs w:val="24"/>
              </w:rPr>
              <w:t>Детализированный отчет по повесткам</w:t>
            </w:r>
          </w:p>
        </w:tc>
        <w:tc>
          <w:tcPr>
            <w:tcW w:w="3256" w:type="dxa"/>
            <w:tcBorders>
              <w:top w:val="single" w:sz="4" w:space="0" w:color="auto"/>
              <w:left w:val="single" w:sz="4" w:space="0" w:color="auto"/>
              <w:bottom w:val="single" w:sz="4" w:space="0" w:color="auto"/>
              <w:right w:val="single" w:sz="4" w:space="0" w:color="auto"/>
            </w:tcBorders>
          </w:tcPr>
          <w:p w14:paraId="6FF51928" w14:textId="77777777" w:rsidR="00F21BC6" w:rsidRPr="00553950" w:rsidRDefault="004D71E9">
            <w:pPr>
              <w:contextualSpacing/>
            </w:pPr>
            <w:r w:rsidRPr="00553950">
              <w:rPr>
                <w:b/>
                <w:bCs/>
              </w:rPr>
              <w:t>Положительным результатом проверки является</w:t>
            </w:r>
            <w:r w:rsidRPr="00553950">
              <w:t>:</w:t>
            </w:r>
          </w:p>
          <w:p w14:paraId="28D2F46A" w14:textId="77777777" w:rsidR="00F21BC6" w:rsidRPr="00553950" w:rsidRDefault="004D71E9">
            <w:pPr>
              <w:contextualSpacing/>
            </w:pPr>
            <w:r w:rsidRPr="00553950">
              <w:t>Отчет заданного типа и с указанными параметрами сформирован в Системе</w:t>
            </w:r>
          </w:p>
          <w:p w14:paraId="3FF75B1A" w14:textId="77777777" w:rsidR="00F21BC6" w:rsidRPr="00553950" w:rsidRDefault="004D71E9">
            <w:pPr>
              <w:contextualSpacing/>
              <w:rPr>
                <w:b/>
                <w:bCs/>
              </w:rPr>
            </w:pPr>
            <w:r w:rsidRPr="00553950">
              <w:t>Соответствует шаблону ЧТЗ</w:t>
            </w:r>
          </w:p>
        </w:tc>
        <w:tc>
          <w:tcPr>
            <w:tcW w:w="3402" w:type="dxa"/>
            <w:tcBorders>
              <w:top w:val="single" w:sz="4" w:space="0" w:color="auto"/>
              <w:left w:val="single" w:sz="4" w:space="0" w:color="auto"/>
              <w:bottom w:val="single" w:sz="4" w:space="0" w:color="auto"/>
              <w:right w:val="single" w:sz="4" w:space="0" w:color="auto"/>
            </w:tcBorders>
          </w:tcPr>
          <w:p w14:paraId="0F6ED10F" w14:textId="77777777" w:rsidR="00F21BC6" w:rsidRPr="00553950" w:rsidRDefault="00F21BC6">
            <w:pPr>
              <w:pStyle w:val="affffffff4"/>
              <w:rPr>
                <w:b/>
                <w:bCs/>
                <w:szCs w:val="24"/>
              </w:rPr>
            </w:pPr>
          </w:p>
        </w:tc>
      </w:tr>
      <w:tr w:rsidR="00553950" w:rsidRPr="00553950" w14:paraId="33A90F02"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07C4B726"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0B2E288" w14:textId="77777777" w:rsidR="00F21BC6" w:rsidRPr="00553950" w:rsidRDefault="004D71E9">
            <w:pPr>
              <w:pStyle w:val="affffffff4"/>
              <w:rPr>
                <w:szCs w:val="24"/>
              </w:rPr>
            </w:pPr>
            <w:r w:rsidRPr="00553950">
              <w:rPr>
                <w:szCs w:val="24"/>
              </w:rPr>
              <w:t>Проверка функциональности формирования отчетности по повесткам по мобилизации</w:t>
            </w:r>
          </w:p>
        </w:tc>
        <w:tc>
          <w:tcPr>
            <w:tcW w:w="4819" w:type="dxa"/>
            <w:tcBorders>
              <w:top w:val="single" w:sz="4" w:space="0" w:color="auto"/>
              <w:left w:val="single" w:sz="4" w:space="0" w:color="auto"/>
              <w:bottom w:val="single" w:sz="4" w:space="0" w:color="auto"/>
              <w:right w:val="single" w:sz="4" w:space="0" w:color="auto"/>
            </w:tcBorders>
          </w:tcPr>
          <w:p w14:paraId="09A937F4" w14:textId="77777777" w:rsidR="00F21BC6" w:rsidRPr="00553950" w:rsidRDefault="004D71E9">
            <w:pPr>
              <w:pStyle w:val="affffffff4"/>
              <w:numPr>
                <w:ilvl w:val="0"/>
                <w:numId w:val="77"/>
              </w:numPr>
              <w:rPr>
                <w:szCs w:val="24"/>
              </w:rPr>
            </w:pPr>
            <w:r w:rsidRPr="00553950">
              <w:rPr>
                <w:szCs w:val="24"/>
              </w:rPr>
              <w:t>Проверяется в рамках проверки реализации требований к компоненту «Реестр повесток» (повестка по мобилизации)</w:t>
            </w:r>
          </w:p>
          <w:p w14:paraId="3BD43620" w14:textId="77777777" w:rsidR="00F21BC6" w:rsidRPr="00553950" w:rsidRDefault="004D71E9">
            <w:pPr>
              <w:pStyle w:val="affffffff4"/>
              <w:numPr>
                <w:ilvl w:val="0"/>
                <w:numId w:val="77"/>
              </w:numPr>
              <w:rPr>
                <w:szCs w:val="24"/>
              </w:rPr>
            </w:pPr>
            <w:r w:rsidRPr="00553950">
              <w:rPr>
                <w:szCs w:val="24"/>
              </w:rPr>
              <w:t>Форма отчета: Отчет по повесткам по мобилизации</w:t>
            </w:r>
          </w:p>
        </w:tc>
        <w:tc>
          <w:tcPr>
            <w:tcW w:w="3256" w:type="dxa"/>
            <w:tcBorders>
              <w:top w:val="single" w:sz="4" w:space="0" w:color="auto"/>
              <w:left w:val="single" w:sz="4" w:space="0" w:color="auto"/>
              <w:bottom w:val="single" w:sz="4" w:space="0" w:color="auto"/>
              <w:right w:val="single" w:sz="4" w:space="0" w:color="auto"/>
            </w:tcBorders>
          </w:tcPr>
          <w:p w14:paraId="572D4317" w14:textId="77777777" w:rsidR="00F21BC6" w:rsidRPr="00553950" w:rsidRDefault="004D71E9">
            <w:pPr>
              <w:contextualSpacing/>
            </w:pPr>
            <w:r w:rsidRPr="00553950">
              <w:rPr>
                <w:b/>
                <w:bCs/>
              </w:rPr>
              <w:t>Положительным результатом проверки является</w:t>
            </w:r>
            <w:r w:rsidRPr="00553950">
              <w:t>:</w:t>
            </w:r>
          </w:p>
          <w:p w14:paraId="7E739E8C" w14:textId="77777777" w:rsidR="00F21BC6" w:rsidRPr="00553950" w:rsidRDefault="004D71E9">
            <w:pPr>
              <w:contextualSpacing/>
            </w:pPr>
            <w:r w:rsidRPr="00553950">
              <w:t>Отчет заданного типа и с указанными параметрами сформирован в Системе</w:t>
            </w:r>
          </w:p>
          <w:p w14:paraId="34964EDB" w14:textId="77777777" w:rsidR="00F21BC6" w:rsidRPr="00553950" w:rsidRDefault="004D71E9">
            <w:pPr>
              <w:contextualSpacing/>
              <w:rPr>
                <w:b/>
                <w:bCs/>
              </w:rPr>
            </w:pPr>
            <w:r w:rsidRPr="00553950">
              <w:t>Соответствует требованиям ТЗ</w:t>
            </w:r>
          </w:p>
        </w:tc>
        <w:tc>
          <w:tcPr>
            <w:tcW w:w="3402" w:type="dxa"/>
            <w:tcBorders>
              <w:top w:val="single" w:sz="4" w:space="0" w:color="auto"/>
              <w:left w:val="single" w:sz="4" w:space="0" w:color="auto"/>
              <w:bottom w:val="single" w:sz="4" w:space="0" w:color="auto"/>
              <w:right w:val="single" w:sz="4" w:space="0" w:color="auto"/>
            </w:tcBorders>
          </w:tcPr>
          <w:p w14:paraId="055BF3EA" w14:textId="77777777" w:rsidR="00F21BC6" w:rsidRPr="00553950" w:rsidRDefault="00F21BC6">
            <w:pPr>
              <w:pStyle w:val="affffffff4"/>
              <w:rPr>
                <w:b/>
                <w:bCs/>
                <w:szCs w:val="24"/>
              </w:rPr>
            </w:pPr>
          </w:p>
        </w:tc>
      </w:tr>
      <w:tr w:rsidR="00553950" w:rsidRPr="00553950" w14:paraId="2E014B1C"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77B17FA3"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F7A8E18" w14:textId="77777777" w:rsidR="00F21BC6" w:rsidRPr="00553950" w:rsidRDefault="004D71E9">
            <w:pPr>
              <w:pStyle w:val="affffffff4"/>
              <w:rPr>
                <w:szCs w:val="24"/>
              </w:rPr>
            </w:pPr>
            <w:r w:rsidRPr="00553950">
              <w:rPr>
                <w:szCs w:val="24"/>
              </w:rPr>
              <w:t>Проверка функциональности формирования отчетности по выпискам</w:t>
            </w:r>
          </w:p>
        </w:tc>
        <w:tc>
          <w:tcPr>
            <w:tcW w:w="4819" w:type="dxa"/>
            <w:tcBorders>
              <w:top w:val="single" w:sz="4" w:space="0" w:color="auto"/>
              <w:left w:val="single" w:sz="4" w:space="0" w:color="auto"/>
              <w:bottom w:val="single" w:sz="4" w:space="0" w:color="auto"/>
              <w:right w:val="single" w:sz="4" w:space="0" w:color="auto"/>
            </w:tcBorders>
          </w:tcPr>
          <w:p w14:paraId="4BAA0E8D" w14:textId="77777777" w:rsidR="00F21BC6" w:rsidRPr="00553950" w:rsidRDefault="004D71E9">
            <w:pPr>
              <w:pStyle w:val="affffffff4"/>
              <w:numPr>
                <w:ilvl w:val="0"/>
                <w:numId w:val="78"/>
              </w:numPr>
              <w:rPr>
                <w:szCs w:val="24"/>
              </w:rPr>
            </w:pPr>
            <w:r w:rsidRPr="00553950">
              <w:rPr>
                <w:szCs w:val="24"/>
              </w:rPr>
              <w:t xml:space="preserve">Проверяется в рамках проверки реализации требований к подсистеме «Реестр повесток (подсистема)» </w:t>
            </w:r>
          </w:p>
          <w:p w14:paraId="55FD1D59" w14:textId="77777777" w:rsidR="00F21BC6" w:rsidRPr="00553950" w:rsidRDefault="004D71E9">
            <w:pPr>
              <w:pStyle w:val="affffffff4"/>
              <w:numPr>
                <w:ilvl w:val="0"/>
                <w:numId w:val="78"/>
              </w:numPr>
              <w:rPr>
                <w:szCs w:val="24"/>
              </w:rPr>
            </w:pPr>
            <w:r w:rsidRPr="00553950">
              <w:rPr>
                <w:szCs w:val="24"/>
              </w:rPr>
              <w:t xml:space="preserve">Форма отчета: </w:t>
            </w:r>
          </w:p>
          <w:p w14:paraId="6A5BCF46" w14:textId="77777777" w:rsidR="00F21BC6" w:rsidRPr="00553950" w:rsidRDefault="004D71E9">
            <w:pPr>
              <w:pStyle w:val="affffffff4"/>
              <w:numPr>
                <w:ilvl w:val="0"/>
                <w:numId w:val="71"/>
              </w:numPr>
              <w:tabs>
                <w:tab w:val="left" w:pos="216"/>
              </w:tabs>
              <w:rPr>
                <w:szCs w:val="24"/>
              </w:rPr>
            </w:pPr>
            <w:r w:rsidRPr="00553950">
              <w:rPr>
                <w:szCs w:val="24"/>
              </w:rPr>
              <w:t>Сводный отчет по выпискам</w:t>
            </w:r>
          </w:p>
          <w:p w14:paraId="5F2B9881" w14:textId="77777777" w:rsidR="00F21BC6" w:rsidRPr="00553950" w:rsidRDefault="004D71E9">
            <w:pPr>
              <w:pStyle w:val="affffffff4"/>
              <w:numPr>
                <w:ilvl w:val="0"/>
                <w:numId w:val="71"/>
              </w:numPr>
              <w:tabs>
                <w:tab w:val="left" w:pos="216"/>
              </w:tabs>
              <w:rPr>
                <w:szCs w:val="24"/>
              </w:rPr>
            </w:pPr>
            <w:r w:rsidRPr="00553950">
              <w:rPr>
                <w:szCs w:val="24"/>
              </w:rPr>
              <w:t>Детализированный отчет по выпискам</w:t>
            </w:r>
          </w:p>
        </w:tc>
        <w:tc>
          <w:tcPr>
            <w:tcW w:w="3256" w:type="dxa"/>
            <w:tcBorders>
              <w:top w:val="single" w:sz="4" w:space="0" w:color="auto"/>
              <w:left w:val="single" w:sz="4" w:space="0" w:color="auto"/>
              <w:bottom w:val="single" w:sz="4" w:space="0" w:color="auto"/>
              <w:right w:val="single" w:sz="4" w:space="0" w:color="auto"/>
            </w:tcBorders>
          </w:tcPr>
          <w:p w14:paraId="2686722B" w14:textId="77777777" w:rsidR="00F21BC6" w:rsidRPr="00553950" w:rsidRDefault="004D71E9">
            <w:pPr>
              <w:contextualSpacing/>
            </w:pPr>
            <w:r w:rsidRPr="00553950">
              <w:rPr>
                <w:b/>
                <w:bCs/>
              </w:rPr>
              <w:t>Положительным результатом проверки является</w:t>
            </w:r>
            <w:r w:rsidRPr="00553950">
              <w:t>:</w:t>
            </w:r>
          </w:p>
          <w:p w14:paraId="0ED6A547" w14:textId="77777777" w:rsidR="00F21BC6" w:rsidRPr="00553950" w:rsidRDefault="004D71E9">
            <w:pPr>
              <w:contextualSpacing/>
            </w:pPr>
            <w:r w:rsidRPr="00553950">
              <w:t>Отчет заданного типа и с указанными параметрами сформирован в Системе</w:t>
            </w:r>
          </w:p>
          <w:p w14:paraId="5B8F5D79" w14:textId="77777777" w:rsidR="00F21BC6" w:rsidRPr="00553950" w:rsidRDefault="004D71E9">
            <w:pPr>
              <w:contextualSpacing/>
              <w:rPr>
                <w:b/>
                <w:bCs/>
              </w:rPr>
            </w:pPr>
            <w:r w:rsidRPr="00553950">
              <w:t>Соответствует шаблону ЧТЗ</w:t>
            </w:r>
          </w:p>
        </w:tc>
        <w:tc>
          <w:tcPr>
            <w:tcW w:w="3402" w:type="dxa"/>
            <w:tcBorders>
              <w:top w:val="single" w:sz="4" w:space="0" w:color="auto"/>
              <w:left w:val="single" w:sz="4" w:space="0" w:color="auto"/>
              <w:bottom w:val="single" w:sz="4" w:space="0" w:color="auto"/>
              <w:right w:val="single" w:sz="4" w:space="0" w:color="auto"/>
            </w:tcBorders>
          </w:tcPr>
          <w:p w14:paraId="2601CC24" w14:textId="77777777" w:rsidR="00F21BC6" w:rsidRPr="00553950" w:rsidRDefault="00F21BC6">
            <w:pPr>
              <w:pStyle w:val="affffffff4"/>
              <w:rPr>
                <w:b/>
                <w:bCs/>
                <w:szCs w:val="24"/>
              </w:rPr>
            </w:pPr>
          </w:p>
        </w:tc>
      </w:tr>
      <w:tr w:rsidR="00553950" w:rsidRPr="00553950" w14:paraId="7C571181"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02AB3656"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D502774" w14:textId="77777777" w:rsidR="00F21BC6" w:rsidRPr="00553950" w:rsidRDefault="004D71E9">
            <w:pPr>
              <w:pStyle w:val="affffffff4"/>
              <w:rPr>
                <w:szCs w:val="24"/>
              </w:rPr>
            </w:pPr>
            <w:r w:rsidRPr="00553950">
              <w:rPr>
                <w:szCs w:val="24"/>
              </w:rPr>
              <w:t>Проверка функциональности формирования отчетности по применению и отмене временных мер</w:t>
            </w:r>
          </w:p>
        </w:tc>
        <w:tc>
          <w:tcPr>
            <w:tcW w:w="4819" w:type="dxa"/>
            <w:tcBorders>
              <w:top w:val="single" w:sz="4" w:space="0" w:color="auto"/>
              <w:left w:val="single" w:sz="4" w:space="0" w:color="auto"/>
              <w:bottom w:val="single" w:sz="4" w:space="0" w:color="auto"/>
              <w:right w:val="single" w:sz="4" w:space="0" w:color="auto"/>
            </w:tcBorders>
          </w:tcPr>
          <w:p w14:paraId="07067F6A" w14:textId="77777777" w:rsidR="00F21BC6" w:rsidRPr="00553950" w:rsidRDefault="004D71E9">
            <w:pPr>
              <w:pStyle w:val="affffffff4"/>
              <w:numPr>
                <w:ilvl w:val="0"/>
                <w:numId w:val="79"/>
              </w:numPr>
              <w:rPr>
                <w:szCs w:val="24"/>
              </w:rPr>
            </w:pPr>
            <w:r w:rsidRPr="00553950">
              <w:rPr>
                <w:szCs w:val="24"/>
              </w:rPr>
              <w:t xml:space="preserve">Проверяется в рамках проверки реализации требований к компоненту «Временные меры (ограничения)» </w:t>
            </w:r>
          </w:p>
          <w:p w14:paraId="1F52A9B3" w14:textId="77777777" w:rsidR="00F21BC6" w:rsidRPr="00553950" w:rsidRDefault="004D71E9">
            <w:pPr>
              <w:pStyle w:val="affffffff4"/>
              <w:numPr>
                <w:ilvl w:val="0"/>
                <w:numId w:val="79"/>
              </w:numPr>
              <w:rPr>
                <w:szCs w:val="24"/>
              </w:rPr>
            </w:pPr>
            <w:r w:rsidRPr="00553950">
              <w:rPr>
                <w:szCs w:val="24"/>
              </w:rPr>
              <w:t>Формы отчетов:</w:t>
            </w:r>
          </w:p>
          <w:p w14:paraId="4145079A" w14:textId="77777777" w:rsidR="00F21BC6" w:rsidRPr="00553950" w:rsidRDefault="004D71E9">
            <w:pPr>
              <w:pStyle w:val="affffffff4"/>
              <w:numPr>
                <w:ilvl w:val="0"/>
                <w:numId w:val="71"/>
              </w:numPr>
              <w:tabs>
                <w:tab w:val="left" w:pos="216"/>
              </w:tabs>
              <w:rPr>
                <w:szCs w:val="24"/>
              </w:rPr>
            </w:pPr>
            <w:r w:rsidRPr="00553950">
              <w:rPr>
                <w:szCs w:val="24"/>
              </w:rPr>
              <w:t>Сводный отчет по применению временных мер</w:t>
            </w:r>
          </w:p>
          <w:p w14:paraId="1041750B" w14:textId="77777777" w:rsidR="00F21BC6" w:rsidRPr="00553950" w:rsidRDefault="004D71E9">
            <w:pPr>
              <w:pStyle w:val="affffffff4"/>
              <w:numPr>
                <w:ilvl w:val="0"/>
                <w:numId w:val="71"/>
              </w:numPr>
              <w:tabs>
                <w:tab w:val="left" w:pos="216"/>
              </w:tabs>
              <w:rPr>
                <w:szCs w:val="24"/>
              </w:rPr>
            </w:pPr>
            <w:r w:rsidRPr="00553950">
              <w:rPr>
                <w:szCs w:val="24"/>
              </w:rPr>
              <w:t xml:space="preserve">Детализированный отчет по временным мерам </w:t>
            </w:r>
          </w:p>
        </w:tc>
        <w:tc>
          <w:tcPr>
            <w:tcW w:w="3256" w:type="dxa"/>
            <w:tcBorders>
              <w:top w:val="single" w:sz="4" w:space="0" w:color="auto"/>
              <w:left w:val="single" w:sz="4" w:space="0" w:color="auto"/>
              <w:bottom w:val="single" w:sz="4" w:space="0" w:color="auto"/>
              <w:right w:val="single" w:sz="4" w:space="0" w:color="auto"/>
            </w:tcBorders>
          </w:tcPr>
          <w:p w14:paraId="3A33CF29" w14:textId="77777777" w:rsidR="00F21BC6" w:rsidRPr="00553950" w:rsidRDefault="004D71E9">
            <w:pPr>
              <w:contextualSpacing/>
            </w:pPr>
            <w:r w:rsidRPr="00553950">
              <w:rPr>
                <w:b/>
                <w:bCs/>
              </w:rPr>
              <w:t>Положительным результатом проверки является</w:t>
            </w:r>
            <w:r w:rsidRPr="00553950">
              <w:t>:</w:t>
            </w:r>
          </w:p>
          <w:p w14:paraId="709F1928" w14:textId="77777777" w:rsidR="00F21BC6" w:rsidRPr="00553950" w:rsidRDefault="004D71E9">
            <w:pPr>
              <w:contextualSpacing/>
            </w:pPr>
            <w:r w:rsidRPr="00553950">
              <w:t>Отчет заданного типа и с указанными параметрами сформирован в Системе</w:t>
            </w:r>
          </w:p>
          <w:p w14:paraId="2294F564" w14:textId="77777777" w:rsidR="00F21BC6" w:rsidRPr="00553950" w:rsidRDefault="004D71E9">
            <w:pPr>
              <w:contextualSpacing/>
              <w:rPr>
                <w:b/>
                <w:bCs/>
              </w:rPr>
            </w:pPr>
            <w:r w:rsidRPr="00553950">
              <w:t>Соответствует требованиям ТЗ</w:t>
            </w:r>
          </w:p>
        </w:tc>
        <w:tc>
          <w:tcPr>
            <w:tcW w:w="3402" w:type="dxa"/>
            <w:tcBorders>
              <w:top w:val="single" w:sz="4" w:space="0" w:color="auto"/>
              <w:left w:val="single" w:sz="4" w:space="0" w:color="auto"/>
              <w:bottom w:val="single" w:sz="4" w:space="0" w:color="auto"/>
              <w:right w:val="single" w:sz="4" w:space="0" w:color="auto"/>
            </w:tcBorders>
          </w:tcPr>
          <w:p w14:paraId="4796B97F" w14:textId="77777777" w:rsidR="00F21BC6" w:rsidRPr="00553950" w:rsidRDefault="00F21BC6">
            <w:pPr>
              <w:pStyle w:val="affffffff4"/>
              <w:tabs>
                <w:tab w:val="left" w:pos="321"/>
              </w:tabs>
              <w:ind w:left="37"/>
              <w:rPr>
                <w:b/>
                <w:bCs/>
                <w:szCs w:val="24"/>
              </w:rPr>
            </w:pPr>
          </w:p>
        </w:tc>
      </w:tr>
      <w:tr w:rsidR="00553950" w:rsidRPr="00553950" w14:paraId="0DE95AF8"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33476FEF"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69DF738" w14:textId="77777777" w:rsidR="00F21BC6" w:rsidRPr="00553950" w:rsidRDefault="004D71E9">
            <w:pPr>
              <w:pStyle w:val="affffffff4"/>
              <w:rPr>
                <w:szCs w:val="24"/>
              </w:rPr>
            </w:pPr>
            <w:r w:rsidRPr="00553950">
              <w:rPr>
                <w:szCs w:val="24"/>
              </w:rPr>
              <w:t>Проверка функциональности формирования отчетности по обжалованию решений</w:t>
            </w:r>
          </w:p>
        </w:tc>
        <w:tc>
          <w:tcPr>
            <w:tcW w:w="4819" w:type="dxa"/>
            <w:tcBorders>
              <w:top w:val="single" w:sz="4" w:space="0" w:color="auto"/>
              <w:left w:val="single" w:sz="4" w:space="0" w:color="auto"/>
              <w:bottom w:val="single" w:sz="4" w:space="0" w:color="auto"/>
              <w:right w:val="single" w:sz="4" w:space="0" w:color="auto"/>
            </w:tcBorders>
          </w:tcPr>
          <w:p w14:paraId="0521FF8E" w14:textId="77777777" w:rsidR="00F21BC6" w:rsidRPr="00553950" w:rsidRDefault="004D71E9">
            <w:pPr>
              <w:pStyle w:val="affffffff4"/>
              <w:numPr>
                <w:ilvl w:val="0"/>
                <w:numId w:val="80"/>
              </w:numPr>
              <w:rPr>
                <w:szCs w:val="24"/>
              </w:rPr>
            </w:pPr>
            <w:r w:rsidRPr="00553950">
              <w:rPr>
                <w:szCs w:val="24"/>
              </w:rPr>
              <w:t xml:space="preserve">Проверяется в рамках проверки реализации требований к компоненту «Обжалование» </w:t>
            </w:r>
          </w:p>
          <w:p w14:paraId="0455A6C2" w14:textId="77777777" w:rsidR="00F21BC6" w:rsidRPr="00553950" w:rsidRDefault="004D71E9">
            <w:pPr>
              <w:pStyle w:val="affffffff4"/>
              <w:numPr>
                <w:ilvl w:val="0"/>
                <w:numId w:val="80"/>
              </w:numPr>
              <w:rPr>
                <w:szCs w:val="24"/>
              </w:rPr>
            </w:pPr>
            <w:r w:rsidRPr="00553950">
              <w:rPr>
                <w:szCs w:val="24"/>
              </w:rPr>
              <w:t>Форма отчета: Отчет по обжалованию решений комиссий</w:t>
            </w:r>
          </w:p>
        </w:tc>
        <w:tc>
          <w:tcPr>
            <w:tcW w:w="3256" w:type="dxa"/>
            <w:tcBorders>
              <w:top w:val="single" w:sz="4" w:space="0" w:color="auto"/>
              <w:left w:val="single" w:sz="4" w:space="0" w:color="auto"/>
              <w:bottom w:val="single" w:sz="4" w:space="0" w:color="auto"/>
              <w:right w:val="single" w:sz="4" w:space="0" w:color="auto"/>
            </w:tcBorders>
          </w:tcPr>
          <w:p w14:paraId="64EB0E7B" w14:textId="77777777" w:rsidR="00F21BC6" w:rsidRPr="00553950" w:rsidRDefault="004D71E9">
            <w:pPr>
              <w:contextualSpacing/>
            </w:pPr>
            <w:r w:rsidRPr="00553950">
              <w:rPr>
                <w:b/>
                <w:bCs/>
              </w:rPr>
              <w:t>Положительным результатом проверки является</w:t>
            </w:r>
            <w:r w:rsidRPr="00553950">
              <w:t>:</w:t>
            </w:r>
          </w:p>
          <w:p w14:paraId="289772C1" w14:textId="77777777" w:rsidR="00F21BC6" w:rsidRPr="00553950" w:rsidRDefault="004D71E9">
            <w:pPr>
              <w:contextualSpacing/>
            </w:pPr>
            <w:r w:rsidRPr="00553950">
              <w:t>Отчет заданного типа и с указанными параметрами сформирован в Системе</w:t>
            </w:r>
          </w:p>
          <w:p w14:paraId="551A296F" w14:textId="77777777" w:rsidR="00F21BC6" w:rsidRPr="00553950" w:rsidRDefault="004D71E9">
            <w:pPr>
              <w:contextualSpacing/>
              <w:rPr>
                <w:b/>
                <w:bCs/>
              </w:rPr>
            </w:pPr>
            <w:r w:rsidRPr="00553950">
              <w:t>Соответствует шаблону ЧТЗ</w:t>
            </w:r>
          </w:p>
        </w:tc>
        <w:tc>
          <w:tcPr>
            <w:tcW w:w="3402" w:type="dxa"/>
            <w:tcBorders>
              <w:top w:val="single" w:sz="4" w:space="0" w:color="auto"/>
              <w:left w:val="single" w:sz="4" w:space="0" w:color="auto"/>
              <w:bottom w:val="single" w:sz="4" w:space="0" w:color="auto"/>
              <w:right w:val="single" w:sz="4" w:space="0" w:color="auto"/>
            </w:tcBorders>
          </w:tcPr>
          <w:p w14:paraId="67B46090" w14:textId="77777777" w:rsidR="00F21BC6" w:rsidRPr="00553950" w:rsidRDefault="00F21BC6">
            <w:pPr>
              <w:pStyle w:val="affffffff4"/>
              <w:rPr>
                <w:b/>
                <w:bCs/>
                <w:szCs w:val="24"/>
              </w:rPr>
            </w:pPr>
          </w:p>
        </w:tc>
      </w:tr>
      <w:tr w:rsidR="00553950" w:rsidRPr="00553950" w14:paraId="18CE5F56"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4C5389BA"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BD76FCD" w14:textId="77777777" w:rsidR="00F21BC6" w:rsidRPr="00553950" w:rsidRDefault="004D71E9">
            <w:pPr>
              <w:pStyle w:val="affffffff4"/>
              <w:rPr>
                <w:szCs w:val="24"/>
              </w:rPr>
            </w:pPr>
            <w:r w:rsidRPr="00553950">
              <w:rPr>
                <w:szCs w:val="24"/>
              </w:rPr>
              <w:t>Проверка функциональности формирования отчетности по учету административной, уголовной ответственности при нарушении Закона о воинской обязанности и военной службе</w:t>
            </w:r>
          </w:p>
        </w:tc>
        <w:tc>
          <w:tcPr>
            <w:tcW w:w="4819" w:type="dxa"/>
            <w:tcBorders>
              <w:top w:val="single" w:sz="4" w:space="0" w:color="auto"/>
              <w:left w:val="single" w:sz="4" w:space="0" w:color="auto"/>
              <w:bottom w:val="single" w:sz="4" w:space="0" w:color="auto"/>
              <w:right w:val="single" w:sz="4" w:space="0" w:color="auto"/>
            </w:tcBorders>
          </w:tcPr>
          <w:p w14:paraId="52E8CD09" w14:textId="77777777" w:rsidR="00F21BC6" w:rsidRPr="00553950" w:rsidRDefault="004D71E9">
            <w:pPr>
              <w:pStyle w:val="affffffff4"/>
              <w:numPr>
                <w:ilvl w:val="0"/>
                <w:numId w:val="81"/>
              </w:numPr>
              <w:rPr>
                <w:szCs w:val="24"/>
              </w:rPr>
            </w:pPr>
            <w:r w:rsidRPr="00553950">
              <w:rPr>
                <w:szCs w:val="24"/>
              </w:rPr>
              <w:t xml:space="preserve">Проверяется в рамках проверки реализации требований к компоненту «Учет административной, уголовной ответственности при нарушении Закона о воинской обязанности и военной службе» </w:t>
            </w:r>
          </w:p>
          <w:p w14:paraId="480EA9A3" w14:textId="77777777" w:rsidR="00F21BC6" w:rsidRPr="00553950" w:rsidRDefault="004D71E9">
            <w:pPr>
              <w:pStyle w:val="affffffff4"/>
              <w:numPr>
                <w:ilvl w:val="0"/>
                <w:numId w:val="81"/>
              </w:numPr>
              <w:rPr>
                <w:szCs w:val="24"/>
              </w:rPr>
            </w:pPr>
            <w:r w:rsidRPr="00553950">
              <w:rPr>
                <w:szCs w:val="24"/>
              </w:rPr>
              <w:t>Формы отчетов:</w:t>
            </w:r>
          </w:p>
          <w:p w14:paraId="758EA41C" w14:textId="77777777" w:rsidR="00F21BC6" w:rsidRPr="00553950" w:rsidRDefault="004D71E9">
            <w:pPr>
              <w:pStyle w:val="affffffff4"/>
              <w:numPr>
                <w:ilvl w:val="0"/>
                <w:numId w:val="71"/>
              </w:numPr>
              <w:tabs>
                <w:tab w:val="left" w:pos="216"/>
              </w:tabs>
              <w:rPr>
                <w:szCs w:val="24"/>
              </w:rPr>
            </w:pPr>
            <w:r w:rsidRPr="00553950">
              <w:rPr>
                <w:szCs w:val="24"/>
              </w:rPr>
              <w:t>Отчет по административной ответственности в связи с нарушением 53-ФЗ</w:t>
            </w:r>
          </w:p>
          <w:p w14:paraId="7C3AB477" w14:textId="77777777" w:rsidR="00F21BC6" w:rsidRPr="00553950" w:rsidRDefault="004D71E9">
            <w:pPr>
              <w:pStyle w:val="affffffff4"/>
              <w:numPr>
                <w:ilvl w:val="0"/>
                <w:numId w:val="71"/>
              </w:numPr>
              <w:tabs>
                <w:tab w:val="left" w:pos="216"/>
              </w:tabs>
              <w:rPr>
                <w:szCs w:val="24"/>
              </w:rPr>
            </w:pPr>
            <w:r w:rsidRPr="00553950">
              <w:rPr>
                <w:szCs w:val="24"/>
              </w:rPr>
              <w:t>Отчет по уголовной ответственности в связи с нарушением 53-ФЗ</w:t>
            </w:r>
          </w:p>
        </w:tc>
        <w:tc>
          <w:tcPr>
            <w:tcW w:w="3256" w:type="dxa"/>
            <w:tcBorders>
              <w:top w:val="single" w:sz="4" w:space="0" w:color="auto"/>
              <w:left w:val="single" w:sz="4" w:space="0" w:color="auto"/>
              <w:bottom w:val="single" w:sz="4" w:space="0" w:color="auto"/>
              <w:right w:val="single" w:sz="4" w:space="0" w:color="auto"/>
            </w:tcBorders>
          </w:tcPr>
          <w:p w14:paraId="732A2174" w14:textId="77777777" w:rsidR="00F21BC6" w:rsidRPr="00553950" w:rsidRDefault="004D71E9">
            <w:pPr>
              <w:contextualSpacing/>
            </w:pPr>
            <w:r w:rsidRPr="00553950">
              <w:rPr>
                <w:b/>
                <w:bCs/>
              </w:rPr>
              <w:t>Положительным результатом проверки является</w:t>
            </w:r>
            <w:r w:rsidRPr="00553950">
              <w:t>:</w:t>
            </w:r>
          </w:p>
          <w:p w14:paraId="32525275" w14:textId="77777777" w:rsidR="00F21BC6" w:rsidRPr="00553950" w:rsidRDefault="004D71E9">
            <w:pPr>
              <w:contextualSpacing/>
            </w:pPr>
            <w:r w:rsidRPr="00553950">
              <w:t>Отчет заданного типа и с указанными параметрами сформирован в Системе</w:t>
            </w:r>
          </w:p>
          <w:p w14:paraId="1B321AF6" w14:textId="77777777" w:rsidR="00F21BC6" w:rsidRPr="00553950" w:rsidRDefault="004D71E9">
            <w:pPr>
              <w:contextualSpacing/>
              <w:rPr>
                <w:b/>
                <w:bCs/>
              </w:rPr>
            </w:pPr>
            <w:r w:rsidRPr="00553950">
              <w:t>Соответствует шаблону ЧТЗ</w:t>
            </w:r>
          </w:p>
        </w:tc>
        <w:tc>
          <w:tcPr>
            <w:tcW w:w="3402" w:type="dxa"/>
            <w:tcBorders>
              <w:top w:val="single" w:sz="4" w:space="0" w:color="auto"/>
              <w:left w:val="single" w:sz="4" w:space="0" w:color="auto"/>
              <w:bottom w:val="single" w:sz="4" w:space="0" w:color="auto"/>
              <w:right w:val="single" w:sz="4" w:space="0" w:color="auto"/>
            </w:tcBorders>
          </w:tcPr>
          <w:p w14:paraId="6C411BA4" w14:textId="77777777" w:rsidR="00F21BC6" w:rsidRPr="00553950" w:rsidRDefault="00F21BC6">
            <w:pPr>
              <w:pStyle w:val="affffffff4"/>
              <w:rPr>
                <w:b/>
                <w:bCs/>
                <w:szCs w:val="24"/>
              </w:rPr>
            </w:pPr>
          </w:p>
        </w:tc>
      </w:tr>
      <w:tr w:rsidR="00553950" w:rsidRPr="00553950" w14:paraId="2167BB2C"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402C2A5A"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9619CCD" w14:textId="77777777" w:rsidR="00F21BC6" w:rsidRPr="00553950" w:rsidRDefault="004D71E9">
            <w:pPr>
              <w:pStyle w:val="affffffff4"/>
              <w:rPr>
                <w:szCs w:val="24"/>
              </w:rPr>
            </w:pPr>
            <w:r w:rsidRPr="00553950">
              <w:rPr>
                <w:szCs w:val="24"/>
              </w:rPr>
              <w:t>Проверка функциональности формирования отчетности по снятию с воинского учета</w:t>
            </w:r>
          </w:p>
        </w:tc>
        <w:tc>
          <w:tcPr>
            <w:tcW w:w="4819" w:type="dxa"/>
            <w:tcBorders>
              <w:top w:val="single" w:sz="4" w:space="0" w:color="auto"/>
              <w:left w:val="single" w:sz="4" w:space="0" w:color="auto"/>
              <w:bottom w:val="single" w:sz="4" w:space="0" w:color="auto"/>
              <w:right w:val="single" w:sz="4" w:space="0" w:color="auto"/>
            </w:tcBorders>
          </w:tcPr>
          <w:p w14:paraId="30C96A12" w14:textId="77777777" w:rsidR="00F21BC6" w:rsidRPr="00553950" w:rsidRDefault="004D71E9">
            <w:pPr>
              <w:pStyle w:val="affffffff4"/>
              <w:numPr>
                <w:ilvl w:val="0"/>
                <w:numId w:val="82"/>
              </w:numPr>
              <w:rPr>
                <w:szCs w:val="24"/>
              </w:rPr>
            </w:pPr>
            <w:r w:rsidRPr="00553950">
              <w:rPr>
                <w:szCs w:val="24"/>
              </w:rPr>
              <w:t xml:space="preserve">Проверяется в рамках проверки реализации требований к компоненту «Снятие с воинского учета» </w:t>
            </w:r>
          </w:p>
          <w:p w14:paraId="39F70949" w14:textId="77777777" w:rsidR="00F21BC6" w:rsidRPr="00553950" w:rsidRDefault="004D71E9">
            <w:pPr>
              <w:pStyle w:val="affffffff4"/>
              <w:numPr>
                <w:ilvl w:val="0"/>
                <w:numId w:val="82"/>
              </w:numPr>
              <w:rPr>
                <w:szCs w:val="24"/>
              </w:rPr>
            </w:pPr>
            <w:r w:rsidRPr="00553950">
              <w:rPr>
                <w:szCs w:val="24"/>
              </w:rPr>
              <w:t>Форма отчета: Отчет по снятию с воинского учета</w:t>
            </w:r>
          </w:p>
        </w:tc>
        <w:tc>
          <w:tcPr>
            <w:tcW w:w="3256" w:type="dxa"/>
            <w:tcBorders>
              <w:top w:val="single" w:sz="4" w:space="0" w:color="auto"/>
              <w:left w:val="single" w:sz="4" w:space="0" w:color="auto"/>
              <w:bottom w:val="single" w:sz="4" w:space="0" w:color="auto"/>
              <w:right w:val="single" w:sz="4" w:space="0" w:color="auto"/>
            </w:tcBorders>
          </w:tcPr>
          <w:p w14:paraId="552BF9B4" w14:textId="77777777" w:rsidR="00F21BC6" w:rsidRPr="00553950" w:rsidRDefault="004D71E9">
            <w:pPr>
              <w:contextualSpacing/>
            </w:pPr>
            <w:r w:rsidRPr="00553950">
              <w:rPr>
                <w:b/>
                <w:bCs/>
              </w:rPr>
              <w:t>Положительным результатом проверки является</w:t>
            </w:r>
            <w:r w:rsidRPr="00553950">
              <w:t>:</w:t>
            </w:r>
          </w:p>
          <w:p w14:paraId="13175379" w14:textId="77777777" w:rsidR="00F21BC6" w:rsidRPr="00553950" w:rsidRDefault="004D71E9">
            <w:pPr>
              <w:contextualSpacing/>
            </w:pPr>
            <w:r w:rsidRPr="00553950">
              <w:t>Отчет заданного типа и с указанными параметрами сформирован в Системе</w:t>
            </w:r>
          </w:p>
          <w:p w14:paraId="00E9FDB6" w14:textId="77777777" w:rsidR="00F21BC6" w:rsidRPr="00553950" w:rsidRDefault="004D71E9">
            <w:pPr>
              <w:contextualSpacing/>
              <w:rPr>
                <w:b/>
                <w:bCs/>
              </w:rPr>
            </w:pPr>
            <w:r w:rsidRPr="00553950">
              <w:t>Соответствует требованиям ТЗ</w:t>
            </w:r>
          </w:p>
        </w:tc>
        <w:tc>
          <w:tcPr>
            <w:tcW w:w="3402" w:type="dxa"/>
            <w:tcBorders>
              <w:top w:val="single" w:sz="4" w:space="0" w:color="auto"/>
              <w:left w:val="single" w:sz="4" w:space="0" w:color="auto"/>
              <w:bottom w:val="single" w:sz="4" w:space="0" w:color="auto"/>
              <w:right w:val="single" w:sz="4" w:space="0" w:color="auto"/>
            </w:tcBorders>
          </w:tcPr>
          <w:p w14:paraId="2BB6DDCD" w14:textId="77777777" w:rsidR="00F21BC6" w:rsidRPr="00553950" w:rsidRDefault="00F21BC6">
            <w:pPr>
              <w:pStyle w:val="affffffff4"/>
              <w:rPr>
                <w:b/>
                <w:bCs/>
                <w:szCs w:val="24"/>
              </w:rPr>
            </w:pPr>
          </w:p>
        </w:tc>
      </w:tr>
      <w:tr w:rsidR="00553950" w:rsidRPr="00553950" w14:paraId="6189A111"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238440B8"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3B397BE" w14:textId="77777777" w:rsidR="00F21BC6" w:rsidRPr="00553950" w:rsidRDefault="004D71E9">
            <w:pPr>
              <w:pStyle w:val="affffffff4"/>
              <w:rPr>
                <w:szCs w:val="24"/>
              </w:rPr>
            </w:pPr>
            <w:r w:rsidRPr="00553950">
              <w:rPr>
                <w:szCs w:val="24"/>
              </w:rPr>
              <w:t>Проверка функциональности формирования отчетности по уведомлениям на ЕПГУ</w:t>
            </w:r>
          </w:p>
        </w:tc>
        <w:tc>
          <w:tcPr>
            <w:tcW w:w="4819" w:type="dxa"/>
            <w:tcBorders>
              <w:top w:val="single" w:sz="4" w:space="0" w:color="auto"/>
              <w:left w:val="single" w:sz="4" w:space="0" w:color="auto"/>
              <w:bottom w:val="single" w:sz="4" w:space="0" w:color="auto"/>
              <w:right w:val="single" w:sz="4" w:space="0" w:color="auto"/>
            </w:tcBorders>
          </w:tcPr>
          <w:p w14:paraId="3BD11B65" w14:textId="77777777" w:rsidR="00F21BC6" w:rsidRPr="00553950" w:rsidRDefault="004D71E9">
            <w:pPr>
              <w:pStyle w:val="affffffff4"/>
              <w:numPr>
                <w:ilvl w:val="0"/>
                <w:numId w:val="83"/>
              </w:numPr>
              <w:rPr>
                <w:szCs w:val="24"/>
              </w:rPr>
            </w:pPr>
            <w:r w:rsidRPr="00553950">
              <w:rPr>
                <w:szCs w:val="24"/>
              </w:rPr>
              <w:t xml:space="preserve">Проверяется в рамках проверки реализации требований к компоненту «Уведомления на ЕПГУ» </w:t>
            </w:r>
          </w:p>
          <w:p w14:paraId="6014B8D6" w14:textId="77777777" w:rsidR="00F21BC6" w:rsidRPr="00553950" w:rsidRDefault="004D71E9">
            <w:pPr>
              <w:pStyle w:val="affffffff4"/>
              <w:numPr>
                <w:ilvl w:val="0"/>
                <w:numId w:val="83"/>
              </w:numPr>
              <w:rPr>
                <w:szCs w:val="24"/>
              </w:rPr>
            </w:pPr>
            <w:r w:rsidRPr="00553950">
              <w:rPr>
                <w:szCs w:val="24"/>
              </w:rPr>
              <w:t>Форма отчета: Сводный отчет по уведомлению граждан (ЛК ЕПГУ)</w:t>
            </w:r>
          </w:p>
        </w:tc>
        <w:tc>
          <w:tcPr>
            <w:tcW w:w="3256" w:type="dxa"/>
            <w:tcBorders>
              <w:top w:val="single" w:sz="4" w:space="0" w:color="auto"/>
              <w:left w:val="single" w:sz="4" w:space="0" w:color="auto"/>
              <w:bottom w:val="single" w:sz="4" w:space="0" w:color="auto"/>
              <w:right w:val="single" w:sz="4" w:space="0" w:color="auto"/>
            </w:tcBorders>
          </w:tcPr>
          <w:p w14:paraId="1603C24F" w14:textId="77777777" w:rsidR="00F21BC6" w:rsidRPr="00553950" w:rsidRDefault="004D71E9">
            <w:pPr>
              <w:contextualSpacing/>
            </w:pPr>
            <w:r w:rsidRPr="00553950">
              <w:rPr>
                <w:b/>
                <w:bCs/>
              </w:rPr>
              <w:t>Положительным результатом проверки является</w:t>
            </w:r>
            <w:r w:rsidRPr="00553950">
              <w:t>:</w:t>
            </w:r>
          </w:p>
          <w:p w14:paraId="29421F00" w14:textId="77777777" w:rsidR="00F21BC6" w:rsidRPr="00553950" w:rsidRDefault="004D71E9">
            <w:pPr>
              <w:contextualSpacing/>
            </w:pPr>
            <w:r w:rsidRPr="00553950">
              <w:t>Отчет заданного типа и с указанными параметрами сформирован в Системе</w:t>
            </w:r>
          </w:p>
          <w:p w14:paraId="68AC15B8" w14:textId="77777777" w:rsidR="00F21BC6" w:rsidRPr="00553950" w:rsidRDefault="004D71E9">
            <w:pPr>
              <w:contextualSpacing/>
              <w:rPr>
                <w:b/>
                <w:bCs/>
              </w:rPr>
            </w:pPr>
            <w:r w:rsidRPr="00553950">
              <w:lastRenderedPageBreak/>
              <w:t>Соответствует требованиям ТЗ</w:t>
            </w:r>
          </w:p>
        </w:tc>
        <w:tc>
          <w:tcPr>
            <w:tcW w:w="3402" w:type="dxa"/>
            <w:tcBorders>
              <w:top w:val="single" w:sz="4" w:space="0" w:color="auto"/>
              <w:left w:val="single" w:sz="4" w:space="0" w:color="auto"/>
              <w:bottom w:val="single" w:sz="4" w:space="0" w:color="auto"/>
              <w:right w:val="single" w:sz="4" w:space="0" w:color="auto"/>
            </w:tcBorders>
          </w:tcPr>
          <w:p w14:paraId="2CCA2211" w14:textId="77777777" w:rsidR="00F21BC6" w:rsidRPr="00553950" w:rsidRDefault="00F21BC6">
            <w:pPr>
              <w:pStyle w:val="affffffff4"/>
              <w:rPr>
                <w:b/>
                <w:bCs/>
                <w:szCs w:val="24"/>
              </w:rPr>
            </w:pPr>
          </w:p>
        </w:tc>
      </w:tr>
      <w:tr w:rsidR="00553950" w:rsidRPr="00553950" w14:paraId="786E007B"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77F50089"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0D226F2D" w14:textId="77777777" w:rsidR="00F21BC6" w:rsidRPr="00553950" w:rsidRDefault="004D71E9">
            <w:pPr>
              <w:pStyle w:val="affffffff4"/>
              <w:rPr>
                <w:szCs w:val="24"/>
              </w:rPr>
            </w:pPr>
            <w:r w:rsidRPr="00553950">
              <w:rPr>
                <w:szCs w:val="24"/>
              </w:rPr>
              <w:t>Проверка функциональности формирования отчетности по инцидентам</w:t>
            </w:r>
          </w:p>
        </w:tc>
        <w:tc>
          <w:tcPr>
            <w:tcW w:w="4819" w:type="dxa"/>
            <w:tcBorders>
              <w:top w:val="single" w:sz="4" w:space="0" w:color="auto"/>
              <w:left w:val="single" w:sz="4" w:space="0" w:color="auto"/>
              <w:bottom w:val="single" w:sz="4" w:space="0" w:color="auto"/>
              <w:right w:val="single" w:sz="4" w:space="0" w:color="auto"/>
            </w:tcBorders>
          </w:tcPr>
          <w:p w14:paraId="7D0FB7EF" w14:textId="77777777" w:rsidR="00F21BC6" w:rsidRPr="00553950" w:rsidRDefault="004D71E9">
            <w:pPr>
              <w:pStyle w:val="affffffff4"/>
              <w:numPr>
                <w:ilvl w:val="0"/>
                <w:numId w:val="84"/>
              </w:numPr>
              <w:rPr>
                <w:szCs w:val="24"/>
              </w:rPr>
            </w:pPr>
            <w:r w:rsidRPr="00553950">
              <w:rPr>
                <w:szCs w:val="24"/>
              </w:rPr>
              <w:t>Проверяется в рамках проверки реализации требований к компоненту «Инциденты»</w:t>
            </w:r>
          </w:p>
          <w:p w14:paraId="5F103A91" w14:textId="77777777" w:rsidR="00F21BC6" w:rsidRPr="00553950" w:rsidRDefault="004D71E9">
            <w:pPr>
              <w:pStyle w:val="affffffff4"/>
              <w:numPr>
                <w:ilvl w:val="0"/>
                <w:numId w:val="84"/>
              </w:numPr>
              <w:rPr>
                <w:szCs w:val="24"/>
              </w:rPr>
            </w:pPr>
            <w:r w:rsidRPr="00553950">
              <w:rPr>
                <w:szCs w:val="24"/>
              </w:rPr>
              <w:t xml:space="preserve">Форма отчета: </w:t>
            </w:r>
          </w:p>
          <w:p w14:paraId="0CA3B880" w14:textId="77777777" w:rsidR="00F21BC6" w:rsidRPr="00553950" w:rsidRDefault="004D71E9">
            <w:pPr>
              <w:pStyle w:val="affffffff4"/>
              <w:numPr>
                <w:ilvl w:val="0"/>
                <w:numId w:val="71"/>
              </w:numPr>
              <w:tabs>
                <w:tab w:val="left" w:pos="216"/>
              </w:tabs>
              <w:rPr>
                <w:szCs w:val="24"/>
              </w:rPr>
            </w:pPr>
            <w:r w:rsidRPr="00553950">
              <w:rPr>
                <w:szCs w:val="24"/>
              </w:rPr>
              <w:t>Отчет по инцидентам</w:t>
            </w:r>
          </w:p>
          <w:p w14:paraId="7FE9C895" w14:textId="77777777" w:rsidR="00F21BC6" w:rsidRPr="00553950" w:rsidRDefault="004D71E9">
            <w:pPr>
              <w:pStyle w:val="affffffff4"/>
              <w:numPr>
                <w:ilvl w:val="0"/>
                <w:numId w:val="71"/>
              </w:numPr>
              <w:tabs>
                <w:tab w:val="left" w:pos="216"/>
              </w:tabs>
              <w:rPr>
                <w:szCs w:val="24"/>
              </w:rPr>
            </w:pPr>
            <w:r w:rsidRPr="00553950">
              <w:rPr>
                <w:szCs w:val="24"/>
              </w:rPr>
              <w:t>Детализированный отчет по инцидентам</w:t>
            </w:r>
          </w:p>
        </w:tc>
        <w:tc>
          <w:tcPr>
            <w:tcW w:w="3256" w:type="dxa"/>
            <w:tcBorders>
              <w:top w:val="single" w:sz="4" w:space="0" w:color="auto"/>
              <w:left w:val="single" w:sz="4" w:space="0" w:color="auto"/>
              <w:bottom w:val="single" w:sz="4" w:space="0" w:color="auto"/>
              <w:right w:val="single" w:sz="4" w:space="0" w:color="auto"/>
            </w:tcBorders>
          </w:tcPr>
          <w:p w14:paraId="46C10446" w14:textId="77777777" w:rsidR="00F21BC6" w:rsidRPr="00553950" w:rsidRDefault="004D71E9">
            <w:pPr>
              <w:contextualSpacing/>
            </w:pPr>
            <w:r w:rsidRPr="00553950">
              <w:rPr>
                <w:b/>
                <w:bCs/>
              </w:rPr>
              <w:t>Положительным результатом проверки является</w:t>
            </w:r>
            <w:r w:rsidRPr="00553950">
              <w:t>:</w:t>
            </w:r>
          </w:p>
          <w:p w14:paraId="75CDCCEA" w14:textId="77777777" w:rsidR="00F21BC6" w:rsidRPr="00553950" w:rsidRDefault="004D71E9">
            <w:pPr>
              <w:contextualSpacing/>
            </w:pPr>
            <w:r w:rsidRPr="00553950">
              <w:t>Отчет заданного типа и с указанными параметрами сформирован в Системе</w:t>
            </w:r>
          </w:p>
          <w:p w14:paraId="733B24E4" w14:textId="77777777" w:rsidR="00F21BC6" w:rsidRPr="00553950" w:rsidRDefault="004D71E9">
            <w:pPr>
              <w:contextualSpacing/>
              <w:rPr>
                <w:b/>
                <w:bCs/>
              </w:rPr>
            </w:pPr>
            <w:r w:rsidRPr="00553950">
              <w:t>Соответствует шаблону ЧТЗ</w:t>
            </w:r>
          </w:p>
        </w:tc>
        <w:tc>
          <w:tcPr>
            <w:tcW w:w="3402" w:type="dxa"/>
            <w:tcBorders>
              <w:top w:val="single" w:sz="4" w:space="0" w:color="auto"/>
              <w:left w:val="single" w:sz="4" w:space="0" w:color="auto"/>
              <w:bottom w:val="single" w:sz="4" w:space="0" w:color="auto"/>
              <w:right w:val="single" w:sz="4" w:space="0" w:color="auto"/>
            </w:tcBorders>
          </w:tcPr>
          <w:p w14:paraId="3F0330A5" w14:textId="77777777" w:rsidR="00F21BC6" w:rsidRPr="00553950" w:rsidRDefault="00F21BC6">
            <w:pPr>
              <w:pStyle w:val="affffffff4"/>
              <w:rPr>
                <w:b/>
                <w:bCs/>
                <w:szCs w:val="24"/>
              </w:rPr>
            </w:pPr>
          </w:p>
        </w:tc>
      </w:tr>
      <w:tr w:rsidR="00553950" w:rsidRPr="00553950" w14:paraId="42052243"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2F156705"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31DF9DD" w14:textId="77777777" w:rsidR="00F21BC6" w:rsidRPr="00553950" w:rsidRDefault="004D71E9">
            <w:pPr>
              <w:pStyle w:val="affffffff4"/>
              <w:rPr>
                <w:szCs w:val="24"/>
              </w:rPr>
            </w:pPr>
            <w:r w:rsidRPr="00553950">
              <w:rPr>
                <w:szCs w:val="24"/>
              </w:rPr>
              <w:t>Проверка функциональности формирования отчетности по пользователям</w:t>
            </w:r>
          </w:p>
        </w:tc>
        <w:tc>
          <w:tcPr>
            <w:tcW w:w="4819" w:type="dxa"/>
            <w:tcBorders>
              <w:top w:val="single" w:sz="4" w:space="0" w:color="auto"/>
              <w:left w:val="single" w:sz="4" w:space="0" w:color="auto"/>
              <w:bottom w:val="single" w:sz="4" w:space="0" w:color="auto"/>
              <w:right w:val="single" w:sz="4" w:space="0" w:color="auto"/>
            </w:tcBorders>
          </w:tcPr>
          <w:p w14:paraId="10078554" w14:textId="77777777" w:rsidR="00F21BC6" w:rsidRPr="00553950" w:rsidRDefault="004D71E9">
            <w:pPr>
              <w:pStyle w:val="affffffff4"/>
              <w:numPr>
                <w:ilvl w:val="0"/>
                <w:numId w:val="85"/>
              </w:numPr>
              <w:rPr>
                <w:szCs w:val="24"/>
              </w:rPr>
            </w:pPr>
            <w:r w:rsidRPr="00553950">
              <w:rPr>
                <w:szCs w:val="24"/>
              </w:rPr>
              <w:t xml:space="preserve">Проверяется в рамках проверки реализации требований к компоненту «Администрирование» </w:t>
            </w:r>
          </w:p>
          <w:p w14:paraId="0B92AC87" w14:textId="77777777" w:rsidR="00F21BC6" w:rsidRPr="00553950" w:rsidRDefault="004D71E9">
            <w:pPr>
              <w:pStyle w:val="affffffff4"/>
              <w:numPr>
                <w:ilvl w:val="0"/>
                <w:numId w:val="85"/>
              </w:numPr>
              <w:rPr>
                <w:szCs w:val="24"/>
              </w:rPr>
            </w:pPr>
            <w:r w:rsidRPr="00553950">
              <w:rPr>
                <w:szCs w:val="24"/>
              </w:rPr>
              <w:t>Форма отчета: Отчет по пользователям</w:t>
            </w:r>
          </w:p>
        </w:tc>
        <w:tc>
          <w:tcPr>
            <w:tcW w:w="3256" w:type="dxa"/>
            <w:tcBorders>
              <w:top w:val="single" w:sz="4" w:space="0" w:color="auto"/>
              <w:left w:val="single" w:sz="4" w:space="0" w:color="auto"/>
              <w:bottom w:val="single" w:sz="4" w:space="0" w:color="auto"/>
              <w:right w:val="single" w:sz="4" w:space="0" w:color="auto"/>
            </w:tcBorders>
          </w:tcPr>
          <w:p w14:paraId="14F175B0" w14:textId="77777777" w:rsidR="00F21BC6" w:rsidRPr="00553950" w:rsidRDefault="004D71E9">
            <w:pPr>
              <w:contextualSpacing/>
            </w:pPr>
            <w:r w:rsidRPr="00553950">
              <w:rPr>
                <w:b/>
                <w:bCs/>
              </w:rPr>
              <w:t>Положительным результатом проверки является</w:t>
            </w:r>
            <w:r w:rsidRPr="00553950">
              <w:t>:</w:t>
            </w:r>
          </w:p>
          <w:p w14:paraId="0E3C8EB9" w14:textId="77777777" w:rsidR="00F21BC6" w:rsidRPr="00553950" w:rsidRDefault="004D71E9">
            <w:pPr>
              <w:contextualSpacing/>
            </w:pPr>
            <w:r w:rsidRPr="00553950">
              <w:t>Отчет заданного типа и с указанными параметрами сформирован в Системе</w:t>
            </w:r>
          </w:p>
          <w:p w14:paraId="443C0202" w14:textId="77777777" w:rsidR="00F21BC6" w:rsidRPr="00553950" w:rsidRDefault="004D71E9">
            <w:pPr>
              <w:contextualSpacing/>
              <w:rPr>
                <w:b/>
                <w:bCs/>
              </w:rPr>
            </w:pPr>
            <w:r w:rsidRPr="00553950">
              <w:t>Соответствует требованиям ТЗ</w:t>
            </w:r>
          </w:p>
        </w:tc>
        <w:tc>
          <w:tcPr>
            <w:tcW w:w="3402" w:type="dxa"/>
            <w:tcBorders>
              <w:top w:val="single" w:sz="4" w:space="0" w:color="auto"/>
              <w:left w:val="single" w:sz="4" w:space="0" w:color="auto"/>
              <w:bottom w:val="single" w:sz="4" w:space="0" w:color="auto"/>
              <w:right w:val="single" w:sz="4" w:space="0" w:color="auto"/>
            </w:tcBorders>
          </w:tcPr>
          <w:p w14:paraId="4D25E669" w14:textId="77777777" w:rsidR="00F21BC6" w:rsidRPr="00553950" w:rsidRDefault="00F21BC6">
            <w:pPr>
              <w:pStyle w:val="affffffff4"/>
              <w:rPr>
                <w:b/>
                <w:bCs/>
                <w:szCs w:val="24"/>
              </w:rPr>
            </w:pPr>
          </w:p>
        </w:tc>
      </w:tr>
      <w:tr w:rsidR="00553950" w:rsidRPr="00553950" w14:paraId="513C9ADC" w14:textId="77777777">
        <w:trPr>
          <w:trHeight w:val="417"/>
        </w:trPr>
        <w:tc>
          <w:tcPr>
            <w:tcW w:w="562" w:type="dxa"/>
            <w:tcBorders>
              <w:top w:val="single" w:sz="4" w:space="0" w:color="auto"/>
              <w:left w:val="single" w:sz="4" w:space="0" w:color="auto"/>
              <w:bottom w:val="single" w:sz="4" w:space="0" w:color="auto"/>
              <w:right w:val="single" w:sz="4" w:space="0" w:color="auto"/>
            </w:tcBorders>
            <w:vAlign w:val="center"/>
          </w:tcPr>
          <w:p w14:paraId="5A002F31"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1F563F" w14:textId="77777777" w:rsidR="00F21BC6" w:rsidRPr="00553950" w:rsidRDefault="004D71E9">
            <w:pPr>
              <w:pStyle w:val="affffffff4"/>
              <w:jc w:val="center"/>
              <w:rPr>
                <w:b/>
                <w:szCs w:val="24"/>
              </w:rPr>
            </w:pPr>
            <w:r w:rsidRPr="00553950">
              <w:rPr>
                <w:b/>
                <w:szCs w:val="24"/>
              </w:rPr>
              <w:t>Компонент «Заявление»</w:t>
            </w:r>
          </w:p>
        </w:tc>
      </w:tr>
      <w:tr w:rsidR="00553950" w:rsidRPr="00553950" w14:paraId="6F2A2C70" w14:textId="77777777">
        <w:trPr>
          <w:trHeight w:val="687"/>
        </w:trPr>
        <w:tc>
          <w:tcPr>
            <w:tcW w:w="562" w:type="dxa"/>
            <w:tcBorders>
              <w:top w:val="single" w:sz="4" w:space="0" w:color="auto"/>
              <w:left w:val="single" w:sz="4" w:space="0" w:color="auto"/>
              <w:bottom w:val="single" w:sz="4" w:space="0" w:color="auto"/>
              <w:right w:val="single" w:sz="4" w:space="0" w:color="auto"/>
            </w:tcBorders>
          </w:tcPr>
          <w:p w14:paraId="1D0DB9F3" w14:textId="77777777" w:rsidR="00F21BC6" w:rsidRPr="00553950" w:rsidRDefault="00F21BC6">
            <w:pPr>
              <w:pStyle w:val="af"/>
              <w:widowControl w:val="0"/>
              <w:numPr>
                <w:ilvl w:val="2"/>
                <w:numId w:val="241"/>
              </w:numPr>
              <w:suppressLineNumbers/>
              <w:ind w:left="57"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2A35274" w14:textId="77777777" w:rsidR="00F21BC6" w:rsidRPr="00553950" w:rsidRDefault="004D71E9">
            <w:pPr>
              <w:pStyle w:val="affffffff4"/>
              <w:rPr>
                <w:szCs w:val="24"/>
              </w:rPr>
            </w:pPr>
            <w:r w:rsidRPr="00553950">
              <w:rPr>
                <w:szCs w:val="24"/>
              </w:rPr>
              <w:t>Проверка заявления при поступлении сведений от граждан с ЕПГУ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9F084E" w14:textId="77777777" w:rsidR="00F21BC6" w:rsidRPr="00553950" w:rsidRDefault="004D71E9">
            <w:pPr>
              <w:pStyle w:val="affffffff4"/>
              <w:rPr>
                <w:szCs w:val="24"/>
              </w:rPr>
            </w:pPr>
            <w:r w:rsidRPr="00553950">
              <w:rPr>
                <w:szCs w:val="24"/>
              </w:rPr>
              <w:t>Проверки осуществляются в рамках проверки функциональности компонентов:</w:t>
            </w:r>
          </w:p>
          <w:p w14:paraId="760E5BD8" w14:textId="77777777" w:rsidR="00F21BC6" w:rsidRPr="00553950" w:rsidRDefault="004D71E9">
            <w:pPr>
              <w:pStyle w:val="affffffff4"/>
              <w:numPr>
                <w:ilvl w:val="0"/>
                <w:numId w:val="199"/>
              </w:numPr>
              <w:tabs>
                <w:tab w:val="left" w:pos="288"/>
              </w:tabs>
              <w:ind w:left="39" w:firstLine="0"/>
              <w:rPr>
                <w:szCs w:val="24"/>
              </w:rPr>
            </w:pPr>
            <w:r w:rsidRPr="00553950">
              <w:rPr>
                <w:szCs w:val="24"/>
              </w:rPr>
              <w:t>Постановка на воинский учет. Первоначальная постановка на воинский учет граждан в год достижения 17 лет (п. 6);</w:t>
            </w:r>
          </w:p>
          <w:p w14:paraId="1FE66090" w14:textId="77777777" w:rsidR="00F21BC6" w:rsidRPr="00553950" w:rsidRDefault="004D71E9">
            <w:pPr>
              <w:pStyle w:val="affffffff4"/>
              <w:numPr>
                <w:ilvl w:val="0"/>
                <w:numId w:val="199"/>
              </w:numPr>
              <w:tabs>
                <w:tab w:val="left" w:pos="288"/>
              </w:tabs>
              <w:ind w:left="39" w:firstLine="0"/>
              <w:rPr>
                <w:szCs w:val="24"/>
              </w:rPr>
            </w:pPr>
            <w:r w:rsidRPr="00553950">
              <w:rPr>
                <w:szCs w:val="24"/>
              </w:rPr>
              <w:t>Постановка на воинский учет. Первоначальная постановка на воинский учет граждан старше 18 лет (п. 10);</w:t>
            </w:r>
          </w:p>
          <w:p w14:paraId="641327C9" w14:textId="77777777" w:rsidR="00F21BC6" w:rsidRPr="00553950" w:rsidRDefault="004D71E9">
            <w:pPr>
              <w:pStyle w:val="affffffff4"/>
              <w:numPr>
                <w:ilvl w:val="0"/>
                <w:numId w:val="199"/>
              </w:numPr>
              <w:tabs>
                <w:tab w:val="left" w:pos="288"/>
              </w:tabs>
              <w:ind w:left="39" w:firstLine="0"/>
              <w:rPr>
                <w:szCs w:val="24"/>
              </w:rPr>
            </w:pPr>
            <w:r w:rsidRPr="00553950">
              <w:rPr>
                <w:szCs w:val="24"/>
              </w:rPr>
              <w:t>Актуализация (п. 14);</w:t>
            </w:r>
          </w:p>
          <w:p w14:paraId="4DEA420E" w14:textId="77777777" w:rsidR="00F21BC6" w:rsidRPr="00553950" w:rsidRDefault="004D71E9">
            <w:pPr>
              <w:pStyle w:val="affffffff4"/>
              <w:numPr>
                <w:ilvl w:val="0"/>
                <w:numId w:val="199"/>
              </w:numPr>
              <w:tabs>
                <w:tab w:val="left" w:pos="288"/>
              </w:tabs>
              <w:ind w:left="39" w:firstLine="0"/>
              <w:rPr>
                <w:szCs w:val="24"/>
              </w:rPr>
            </w:pPr>
            <w:r w:rsidRPr="00553950">
              <w:rPr>
                <w:szCs w:val="24"/>
              </w:rPr>
              <w:t>Постановка на воинский учет при смене адреса (п. 18);</w:t>
            </w:r>
          </w:p>
          <w:p w14:paraId="2EF4EC7A" w14:textId="77777777" w:rsidR="00F21BC6" w:rsidRPr="00553950" w:rsidRDefault="004D71E9">
            <w:pPr>
              <w:pStyle w:val="affffffff4"/>
              <w:numPr>
                <w:ilvl w:val="0"/>
                <w:numId w:val="199"/>
              </w:numPr>
              <w:tabs>
                <w:tab w:val="left" w:pos="288"/>
              </w:tabs>
              <w:ind w:left="39" w:firstLine="0"/>
              <w:rPr>
                <w:szCs w:val="24"/>
              </w:rPr>
            </w:pPr>
            <w:r w:rsidRPr="00553950">
              <w:rPr>
                <w:szCs w:val="24"/>
              </w:rPr>
              <w:t>Снятие с воинского учета (п. 40);</w:t>
            </w:r>
          </w:p>
          <w:p w14:paraId="0520D28D" w14:textId="77777777" w:rsidR="00F21BC6" w:rsidRPr="00553950" w:rsidRDefault="004D71E9">
            <w:pPr>
              <w:pStyle w:val="affffffff4"/>
              <w:numPr>
                <w:ilvl w:val="0"/>
                <w:numId w:val="199"/>
              </w:numPr>
              <w:tabs>
                <w:tab w:val="left" w:pos="288"/>
              </w:tabs>
              <w:ind w:left="39" w:firstLine="0"/>
              <w:rPr>
                <w:szCs w:val="24"/>
              </w:rPr>
            </w:pPr>
            <w:r w:rsidRPr="00553950">
              <w:rPr>
                <w:szCs w:val="24"/>
              </w:rPr>
              <w:lastRenderedPageBreak/>
              <w:t>Инциденты (п. 84).</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3A109C" w14:textId="77777777" w:rsidR="00F21BC6" w:rsidRPr="00553950" w:rsidRDefault="004D71E9">
            <w:r w:rsidRPr="00553950">
              <w:lastRenderedPageBreak/>
              <w:t>Проверка компонента «Заявление» проводится в компонентах:</w:t>
            </w:r>
          </w:p>
          <w:p w14:paraId="699C2303" w14:textId="77777777" w:rsidR="00F21BC6" w:rsidRPr="00553950" w:rsidRDefault="004D71E9">
            <w:pPr>
              <w:pStyle w:val="affffffff4"/>
              <w:numPr>
                <w:ilvl w:val="0"/>
                <w:numId w:val="252"/>
              </w:numPr>
              <w:tabs>
                <w:tab w:val="left" w:pos="288"/>
              </w:tabs>
              <w:rPr>
                <w:szCs w:val="24"/>
              </w:rPr>
            </w:pPr>
            <w:r w:rsidRPr="00553950">
              <w:rPr>
                <w:szCs w:val="24"/>
              </w:rPr>
              <w:t>Постановка на воинский учет. Первоначальная постановка на воинский учет граждан в год достижения 17 лет (п. 6);</w:t>
            </w:r>
          </w:p>
          <w:p w14:paraId="25F80AF9" w14:textId="77777777" w:rsidR="00F21BC6" w:rsidRPr="00553950" w:rsidRDefault="004D71E9">
            <w:pPr>
              <w:pStyle w:val="affffffff4"/>
              <w:numPr>
                <w:ilvl w:val="0"/>
                <w:numId w:val="252"/>
              </w:numPr>
              <w:tabs>
                <w:tab w:val="left" w:pos="288"/>
              </w:tabs>
              <w:ind w:left="39"/>
              <w:rPr>
                <w:szCs w:val="24"/>
              </w:rPr>
            </w:pPr>
            <w:r w:rsidRPr="00553950">
              <w:rPr>
                <w:szCs w:val="24"/>
              </w:rPr>
              <w:t>Постановка на воинский учет. Первоначальная постановка на воинский учет граждан старше 18 лет (п. 10);</w:t>
            </w:r>
          </w:p>
          <w:p w14:paraId="37C9C6FA" w14:textId="77777777" w:rsidR="00F21BC6" w:rsidRPr="00553950" w:rsidRDefault="004D71E9">
            <w:pPr>
              <w:pStyle w:val="affffffff4"/>
              <w:numPr>
                <w:ilvl w:val="0"/>
                <w:numId w:val="252"/>
              </w:numPr>
              <w:tabs>
                <w:tab w:val="left" w:pos="288"/>
              </w:tabs>
              <w:ind w:left="39"/>
              <w:rPr>
                <w:szCs w:val="24"/>
              </w:rPr>
            </w:pPr>
            <w:r w:rsidRPr="00553950">
              <w:rPr>
                <w:szCs w:val="24"/>
              </w:rPr>
              <w:lastRenderedPageBreak/>
              <w:t>Актуализация (п. 14);</w:t>
            </w:r>
          </w:p>
          <w:p w14:paraId="52E33A76" w14:textId="77777777" w:rsidR="00F21BC6" w:rsidRPr="00553950" w:rsidRDefault="004D71E9">
            <w:pPr>
              <w:pStyle w:val="affffffff4"/>
              <w:numPr>
                <w:ilvl w:val="0"/>
                <w:numId w:val="252"/>
              </w:numPr>
              <w:tabs>
                <w:tab w:val="left" w:pos="288"/>
              </w:tabs>
              <w:ind w:left="39"/>
              <w:rPr>
                <w:szCs w:val="24"/>
              </w:rPr>
            </w:pPr>
            <w:r w:rsidRPr="00553950">
              <w:rPr>
                <w:szCs w:val="24"/>
              </w:rPr>
              <w:t>Постановка на воинский учет при смене адреса (п. 18);</w:t>
            </w:r>
          </w:p>
          <w:p w14:paraId="7246B24E" w14:textId="77777777" w:rsidR="00F21BC6" w:rsidRPr="00553950" w:rsidRDefault="004D71E9">
            <w:pPr>
              <w:pStyle w:val="affffffff4"/>
              <w:numPr>
                <w:ilvl w:val="0"/>
                <w:numId w:val="252"/>
              </w:numPr>
              <w:tabs>
                <w:tab w:val="left" w:pos="288"/>
              </w:tabs>
              <w:ind w:left="39"/>
              <w:rPr>
                <w:szCs w:val="24"/>
              </w:rPr>
            </w:pPr>
            <w:r w:rsidRPr="00553950">
              <w:rPr>
                <w:szCs w:val="24"/>
              </w:rPr>
              <w:t>Снятие с воинского учета (п.40);</w:t>
            </w:r>
          </w:p>
          <w:p w14:paraId="1D335AB1" w14:textId="77777777" w:rsidR="00F21BC6" w:rsidRPr="00553950" w:rsidRDefault="004D71E9">
            <w:pPr>
              <w:pStyle w:val="affffffff4"/>
              <w:numPr>
                <w:ilvl w:val="0"/>
                <w:numId w:val="252"/>
              </w:numPr>
              <w:tabs>
                <w:tab w:val="left" w:pos="288"/>
              </w:tabs>
              <w:ind w:left="39"/>
              <w:rPr>
                <w:szCs w:val="24"/>
              </w:rPr>
            </w:pPr>
            <w:r w:rsidRPr="00553950">
              <w:rPr>
                <w:szCs w:val="24"/>
              </w:rPr>
              <w:t>Инциденты (п. 84).</w:t>
            </w:r>
          </w:p>
          <w:p w14:paraId="562AF19F" w14:textId="77777777" w:rsidR="00F21BC6" w:rsidRPr="00553950" w:rsidRDefault="00F21BC6">
            <w:pPr>
              <w:contextualSpacing/>
            </w:pPr>
          </w:p>
          <w:p w14:paraId="488438E1" w14:textId="77777777" w:rsidR="00F21BC6" w:rsidRPr="00553950" w:rsidRDefault="00F21BC6">
            <w:pPr>
              <w:contextualSpacing/>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86DA98" w14:textId="77777777" w:rsidR="00F21BC6" w:rsidRPr="00553950" w:rsidRDefault="004D71E9">
            <w:pPr>
              <w:pStyle w:val="affffffff4"/>
              <w:rPr>
                <w:b/>
                <w:szCs w:val="24"/>
              </w:rPr>
            </w:pPr>
            <w:r w:rsidRPr="00553950">
              <w:rPr>
                <w:b/>
                <w:szCs w:val="24"/>
              </w:rPr>
              <w:lastRenderedPageBreak/>
              <w:t>Предварительные условия:</w:t>
            </w:r>
          </w:p>
          <w:p w14:paraId="377CBE4E" w14:textId="77777777" w:rsidR="00F21BC6" w:rsidRPr="00553950" w:rsidRDefault="004D71E9">
            <w:pPr>
              <w:pStyle w:val="affffffff4"/>
              <w:tabs>
                <w:tab w:val="left" w:pos="252"/>
              </w:tabs>
              <w:rPr>
                <w:szCs w:val="24"/>
              </w:rPr>
            </w:pPr>
            <w:r w:rsidRPr="00553950">
              <w:rPr>
                <w:szCs w:val="24"/>
              </w:rPr>
              <w:t>1) Направленное заявление с ЕПГУ в рамках проверки функциональности компонентов:</w:t>
            </w:r>
          </w:p>
          <w:p w14:paraId="479D7BF2" w14:textId="77777777" w:rsidR="00F21BC6" w:rsidRPr="00553950" w:rsidRDefault="004D71E9">
            <w:pPr>
              <w:pStyle w:val="affffffff4"/>
              <w:numPr>
                <w:ilvl w:val="0"/>
                <w:numId w:val="199"/>
              </w:numPr>
              <w:tabs>
                <w:tab w:val="left" w:pos="288"/>
              </w:tabs>
              <w:ind w:left="39" w:firstLine="0"/>
              <w:rPr>
                <w:szCs w:val="24"/>
              </w:rPr>
            </w:pPr>
            <w:r w:rsidRPr="00553950">
              <w:rPr>
                <w:szCs w:val="24"/>
              </w:rPr>
              <w:t xml:space="preserve">Постановка на воинский учет. Первоначальная постановка на воинский учет граждан в год достижения 17 лет; </w:t>
            </w:r>
          </w:p>
          <w:p w14:paraId="7FA8C2EF" w14:textId="77777777" w:rsidR="00F21BC6" w:rsidRPr="00553950" w:rsidRDefault="004D71E9">
            <w:pPr>
              <w:pStyle w:val="affffffff4"/>
              <w:numPr>
                <w:ilvl w:val="0"/>
                <w:numId w:val="199"/>
              </w:numPr>
              <w:tabs>
                <w:tab w:val="left" w:pos="288"/>
              </w:tabs>
              <w:ind w:left="39" w:firstLine="0"/>
              <w:rPr>
                <w:szCs w:val="24"/>
              </w:rPr>
            </w:pPr>
            <w:r w:rsidRPr="00553950">
              <w:rPr>
                <w:szCs w:val="24"/>
              </w:rPr>
              <w:t xml:space="preserve">Постановка на воинский учет. Первоначальная </w:t>
            </w:r>
            <w:r w:rsidRPr="00553950">
              <w:rPr>
                <w:szCs w:val="24"/>
              </w:rPr>
              <w:lastRenderedPageBreak/>
              <w:t xml:space="preserve">постановка на воинский учет граждан старше 18 лет; </w:t>
            </w:r>
          </w:p>
          <w:p w14:paraId="084B4ABB" w14:textId="77777777" w:rsidR="00F21BC6" w:rsidRPr="00553950" w:rsidRDefault="004D71E9">
            <w:pPr>
              <w:pStyle w:val="affffffff4"/>
              <w:numPr>
                <w:ilvl w:val="0"/>
                <w:numId w:val="199"/>
              </w:numPr>
              <w:tabs>
                <w:tab w:val="left" w:pos="288"/>
              </w:tabs>
              <w:ind w:left="39" w:firstLine="0"/>
              <w:rPr>
                <w:szCs w:val="24"/>
              </w:rPr>
            </w:pPr>
            <w:r w:rsidRPr="00553950">
              <w:rPr>
                <w:szCs w:val="24"/>
              </w:rPr>
              <w:t xml:space="preserve">Актуализация; </w:t>
            </w:r>
          </w:p>
          <w:p w14:paraId="4B7E9DCF" w14:textId="77777777" w:rsidR="00F21BC6" w:rsidRPr="00553950" w:rsidRDefault="004D71E9">
            <w:pPr>
              <w:pStyle w:val="affffffff4"/>
              <w:numPr>
                <w:ilvl w:val="0"/>
                <w:numId w:val="199"/>
              </w:numPr>
              <w:tabs>
                <w:tab w:val="left" w:pos="288"/>
              </w:tabs>
              <w:ind w:left="39" w:firstLine="0"/>
              <w:rPr>
                <w:szCs w:val="24"/>
              </w:rPr>
            </w:pPr>
            <w:r w:rsidRPr="00553950">
              <w:rPr>
                <w:szCs w:val="24"/>
              </w:rPr>
              <w:t>Постановка на воинский учет при смене адреса;</w:t>
            </w:r>
          </w:p>
          <w:p w14:paraId="5378D8AD" w14:textId="77777777" w:rsidR="00F21BC6" w:rsidRPr="00553950" w:rsidRDefault="004D71E9">
            <w:pPr>
              <w:pStyle w:val="affffffff4"/>
              <w:numPr>
                <w:ilvl w:val="0"/>
                <w:numId w:val="199"/>
              </w:numPr>
              <w:tabs>
                <w:tab w:val="left" w:pos="288"/>
              </w:tabs>
              <w:ind w:left="39" w:firstLine="0"/>
              <w:rPr>
                <w:szCs w:val="24"/>
              </w:rPr>
            </w:pPr>
            <w:r w:rsidRPr="00553950">
              <w:rPr>
                <w:szCs w:val="24"/>
              </w:rPr>
              <w:t xml:space="preserve">Снятие с воинского учета; </w:t>
            </w:r>
          </w:p>
          <w:p w14:paraId="5E1D53D1" w14:textId="77777777" w:rsidR="00F21BC6" w:rsidRPr="00553950" w:rsidRDefault="004D71E9">
            <w:pPr>
              <w:pStyle w:val="affffffff4"/>
              <w:numPr>
                <w:ilvl w:val="0"/>
                <w:numId w:val="199"/>
              </w:numPr>
              <w:tabs>
                <w:tab w:val="left" w:pos="288"/>
              </w:tabs>
              <w:ind w:left="39" w:firstLine="0"/>
              <w:rPr>
                <w:szCs w:val="24"/>
              </w:rPr>
            </w:pPr>
            <w:r w:rsidRPr="00553950">
              <w:rPr>
                <w:szCs w:val="24"/>
              </w:rPr>
              <w:t>Инциденты качества данных.</w:t>
            </w:r>
          </w:p>
          <w:p w14:paraId="26255324" w14:textId="77777777" w:rsidR="00F21BC6" w:rsidRPr="00553950" w:rsidRDefault="004D71E9">
            <w:pPr>
              <w:pStyle w:val="affffffff4"/>
              <w:rPr>
                <w:szCs w:val="24"/>
              </w:rPr>
            </w:pPr>
            <w:r w:rsidRPr="00553950">
              <w:rPr>
                <w:szCs w:val="24"/>
              </w:rPr>
              <w:t>Пользователи с назначенными ролями:</w:t>
            </w:r>
          </w:p>
          <w:p w14:paraId="00F35A3C" w14:textId="77777777" w:rsidR="00F21BC6" w:rsidRPr="00553950" w:rsidRDefault="004D71E9">
            <w:pPr>
              <w:pStyle w:val="affffffff4"/>
              <w:numPr>
                <w:ilvl w:val="0"/>
                <w:numId w:val="180"/>
              </w:numPr>
              <w:tabs>
                <w:tab w:val="left" w:pos="252"/>
              </w:tabs>
              <w:ind w:left="0" w:firstLine="0"/>
              <w:rPr>
                <w:szCs w:val="24"/>
              </w:rPr>
            </w:pPr>
            <w:r w:rsidRPr="00553950">
              <w:rPr>
                <w:szCs w:val="24"/>
              </w:rPr>
              <w:t xml:space="preserve">Специалист ВК по обработке заявлений; </w:t>
            </w:r>
          </w:p>
          <w:p w14:paraId="12D94E39" w14:textId="77777777" w:rsidR="00F21BC6" w:rsidRPr="00553950" w:rsidRDefault="004D71E9">
            <w:pPr>
              <w:pStyle w:val="affffffff4"/>
              <w:numPr>
                <w:ilvl w:val="0"/>
                <w:numId w:val="180"/>
              </w:numPr>
              <w:tabs>
                <w:tab w:val="left" w:pos="252"/>
              </w:tabs>
              <w:ind w:left="0" w:firstLine="0"/>
              <w:rPr>
                <w:szCs w:val="24"/>
              </w:rPr>
            </w:pPr>
            <w:r w:rsidRPr="00553950">
              <w:rPr>
                <w:szCs w:val="24"/>
              </w:rPr>
              <w:t>Военный комиссар;</w:t>
            </w:r>
          </w:p>
          <w:p w14:paraId="359A8A72" w14:textId="77777777" w:rsidR="00F21BC6" w:rsidRPr="00553950" w:rsidRDefault="004D71E9">
            <w:pPr>
              <w:pStyle w:val="affffffff4"/>
              <w:numPr>
                <w:ilvl w:val="0"/>
                <w:numId w:val="180"/>
              </w:numPr>
              <w:tabs>
                <w:tab w:val="left" w:pos="252"/>
              </w:tabs>
              <w:ind w:left="0" w:firstLine="0"/>
              <w:rPr>
                <w:szCs w:val="24"/>
              </w:rPr>
            </w:pPr>
            <w:r w:rsidRPr="00553950">
              <w:rPr>
                <w:szCs w:val="24"/>
              </w:rPr>
              <w:t>Наблюдатель ВК субъекта;</w:t>
            </w:r>
          </w:p>
          <w:p w14:paraId="04BDFD10" w14:textId="77777777" w:rsidR="00F21BC6" w:rsidRPr="00553950" w:rsidRDefault="004D71E9">
            <w:pPr>
              <w:pStyle w:val="affffffff4"/>
              <w:numPr>
                <w:ilvl w:val="0"/>
                <w:numId w:val="180"/>
              </w:numPr>
              <w:tabs>
                <w:tab w:val="left" w:pos="252"/>
              </w:tabs>
              <w:ind w:left="0" w:firstLine="0"/>
              <w:rPr>
                <w:szCs w:val="24"/>
              </w:rPr>
            </w:pPr>
            <w:r w:rsidRPr="00553950">
              <w:rPr>
                <w:szCs w:val="24"/>
              </w:rPr>
              <w:t>Наблюдатель ГОМУ;</w:t>
            </w:r>
          </w:p>
          <w:p w14:paraId="07A20F1B" w14:textId="77777777" w:rsidR="00F21BC6" w:rsidRPr="00553950" w:rsidRDefault="004D71E9">
            <w:pPr>
              <w:pStyle w:val="affffffff4"/>
              <w:numPr>
                <w:ilvl w:val="0"/>
                <w:numId w:val="180"/>
              </w:numPr>
              <w:tabs>
                <w:tab w:val="left" w:pos="252"/>
              </w:tabs>
              <w:ind w:left="0" w:firstLine="0"/>
              <w:rPr>
                <w:szCs w:val="24"/>
              </w:rPr>
            </w:pPr>
            <w:r w:rsidRPr="00553950">
              <w:rPr>
                <w:szCs w:val="24"/>
              </w:rPr>
              <w:t>Наблюдатель штаба ВО.</w:t>
            </w:r>
          </w:p>
        </w:tc>
      </w:tr>
      <w:tr w:rsidR="00553950" w:rsidRPr="00553950" w14:paraId="5633CF36" w14:textId="77777777">
        <w:trPr>
          <w:trHeight w:val="444"/>
        </w:trPr>
        <w:tc>
          <w:tcPr>
            <w:tcW w:w="562" w:type="dxa"/>
            <w:tcBorders>
              <w:top w:val="single" w:sz="4" w:space="0" w:color="auto"/>
              <w:left w:val="single" w:sz="4" w:space="0" w:color="auto"/>
              <w:bottom w:val="single" w:sz="4" w:space="0" w:color="auto"/>
              <w:right w:val="single" w:sz="4" w:space="0" w:color="auto"/>
            </w:tcBorders>
            <w:vAlign w:val="center"/>
          </w:tcPr>
          <w:p w14:paraId="3FF7B647"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18A9B9" w14:textId="77777777" w:rsidR="00F21BC6" w:rsidRPr="00553950" w:rsidRDefault="004D71E9">
            <w:pPr>
              <w:pStyle w:val="affffffff4"/>
              <w:jc w:val="center"/>
              <w:rPr>
                <w:b/>
                <w:szCs w:val="24"/>
              </w:rPr>
            </w:pPr>
            <w:r w:rsidRPr="00553950">
              <w:rPr>
                <w:b/>
                <w:szCs w:val="24"/>
              </w:rPr>
              <w:t>Архивное хранение данных</w:t>
            </w:r>
          </w:p>
        </w:tc>
      </w:tr>
      <w:tr w:rsidR="00553950" w:rsidRPr="00553950" w14:paraId="46A15CC0" w14:textId="77777777">
        <w:trPr>
          <w:trHeight w:val="412"/>
        </w:trPr>
        <w:tc>
          <w:tcPr>
            <w:tcW w:w="562" w:type="dxa"/>
            <w:vMerge w:val="restart"/>
            <w:tcBorders>
              <w:top w:val="single" w:sz="4" w:space="0" w:color="auto"/>
              <w:left w:val="single" w:sz="4" w:space="0" w:color="auto"/>
              <w:right w:val="single" w:sz="4" w:space="0" w:color="auto"/>
            </w:tcBorders>
          </w:tcPr>
          <w:p w14:paraId="1CA11C84" w14:textId="77777777" w:rsidR="00F21BC6" w:rsidRPr="00553950" w:rsidRDefault="00F21BC6">
            <w:pPr>
              <w:pStyle w:val="af"/>
              <w:widowControl w:val="0"/>
              <w:numPr>
                <w:ilvl w:val="2"/>
                <w:numId w:val="241"/>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6BCFBBE2" w14:textId="77777777" w:rsidR="00F21BC6" w:rsidRPr="00553950" w:rsidRDefault="004D71E9">
            <w:pPr>
              <w:pStyle w:val="affffffff4"/>
              <w:rPr>
                <w:szCs w:val="24"/>
              </w:rPr>
            </w:pPr>
            <w:r w:rsidRPr="00553950">
              <w:rPr>
                <w:szCs w:val="24"/>
              </w:rPr>
              <w:t>Просмотр данных архива по гражданам</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67B554" w14:textId="77777777" w:rsidR="00F21BC6" w:rsidRPr="00553950" w:rsidRDefault="004D71E9">
            <w:pPr>
              <w:pStyle w:val="affffffff4"/>
              <w:rPr>
                <w:b/>
                <w:bCs/>
                <w:szCs w:val="24"/>
              </w:rPr>
            </w:pPr>
            <w:r w:rsidRPr="00553950">
              <w:rPr>
                <w:b/>
                <w:bCs/>
                <w:szCs w:val="24"/>
              </w:rPr>
              <w:t>Сценарий 1</w:t>
            </w:r>
          </w:p>
          <w:p w14:paraId="74A42477" w14:textId="77777777" w:rsidR="00F21BC6" w:rsidRPr="00553950" w:rsidRDefault="004D71E9">
            <w:pPr>
              <w:pStyle w:val="affffffff4"/>
              <w:rPr>
                <w:szCs w:val="24"/>
              </w:rPr>
            </w:pPr>
            <w:r w:rsidRPr="00553950">
              <w:rPr>
                <w:b/>
                <w:bCs/>
                <w:szCs w:val="24"/>
              </w:rPr>
              <w:t>Поиск записей по гражданину, скачивание и просмотр документов</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17D7F9" w14:textId="77777777" w:rsidR="00F21BC6" w:rsidRPr="00553950" w:rsidRDefault="00F21BC6">
            <w:pPr>
              <w:contextualSpacing/>
            </w:pPr>
          </w:p>
        </w:tc>
        <w:tc>
          <w:tcPr>
            <w:tcW w:w="3402" w:type="dxa"/>
            <w:vMerge w:val="restart"/>
            <w:tcBorders>
              <w:top w:val="single" w:sz="4" w:space="0" w:color="auto"/>
              <w:left w:val="single" w:sz="4" w:space="0" w:color="auto"/>
              <w:right w:val="single" w:sz="4" w:space="0" w:color="auto"/>
            </w:tcBorders>
            <w:shd w:val="clear" w:color="auto" w:fill="auto"/>
          </w:tcPr>
          <w:p w14:paraId="25C55748" w14:textId="77777777" w:rsidR="00F21BC6" w:rsidRPr="00553950" w:rsidRDefault="004D71E9">
            <w:pPr>
              <w:pStyle w:val="affffffff4"/>
              <w:rPr>
                <w:b/>
                <w:szCs w:val="24"/>
              </w:rPr>
            </w:pPr>
            <w:r w:rsidRPr="00553950">
              <w:rPr>
                <w:b/>
                <w:szCs w:val="24"/>
              </w:rPr>
              <w:t>Предварительные условия:</w:t>
            </w:r>
          </w:p>
          <w:p w14:paraId="1EB2273F" w14:textId="77777777" w:rsidR="00F21BC6" w:rsidRPr="00553950" w:rsidRDefault="004D71E9">
            <w:pPr>
              <w:pStyle w:val="affffffff4"/>
              <w:rPr>
                <w:szCs w:val="24"/>
              </w:rPr>
            </w:pPr>
            <w:r w:rsidRPr="00553950">
              <w:rPr>
                <w:szCs w:val="24"/>
              </w:rPr>
              <w:t>В проверке используются данные граждан:</w:t>
            </w:r>
          </w:p>
          <w:p w14:paraId="3398574E" w14:textId="77777777" w:rsidR="00F21BC6" w:rsidRPr="00553950" w:rsidRDefault="004D71E9">
            <w:pPr>
              <w:pStyle w:val="affffffff4"/>
              <w:rPr>
                <w:szCs w:val="24"/>
              </w:rPr>
            </w:pPr>
            <w:r w:rsidRPr="00553950">
              <w:rPr>
                <w:b/>
                <w:bCs/>
                <w:szCs w:val="24"/>
              </w:rPr>
              <w:t>5</w:t>
            </w:r>
            <w:r w:rsidRPr="00553950">
              <w:rPr>
                <w:szCs w:val="24"/>
              </w:rPr>
              <w:t xml:space="preserve"> (сценарий 1. </w:t>
            </w:r>
            <w:r w:rsidRPr="00553950">
              <w:t xml:space="preserve"> </w:t>
            </w:r>
            <w:r w:rsidRPr="00553950">
              <w:rPr>
                <w:szCs w:val="24"/>
              </w:rPr>
              <w:t>Поиск записей по гражданину, скачивание и просмотр документов), просмотр Архивной карточки гражданина осуществляется в прежнем военном комиссариате, в котором гражданин состоял на учете до смены военного комиссариата.</w:t>
            </w:r>
          </w:p>
          <w:p w14:paraId="765A26BF" w14:textId="77777777" w:rsidR="00F21BC6" w:rsidRPr="00553950" w:rsidRDefault="004D71E9">
            <w:pPr>
              <w:pStyle w:val="affffffff4"/>
              <w:rPr>
                <w:szCs w:val="24"/>
              </w:rPr>
            </w:pPr>
            <w:r w:rsidRPr="00553950">
              <w:rPr>
                <w:szCs w:val="24"/>
              </w:rPr>
              <w:t xml:space="preserve">После прохождения проверки 17 «Проверка постановки на </w:t>
            </w:r>
            <w:r w:rsidRPr="00553950">
              <w:rPr>
                <w:szCs w:val="24"/>
              </w:rPr>
              <w:lastRenderedPageBreak/>
              <w:t>воинский учет при смене адреса при поступлении сведений из ГИР ВУ (с активной повесткой)»</w:t>
            </w:r>
          </w:p>
          <w:p w14:paraId="7B8D5E4D" w14:textId="77777777" w:rsidR="00F21BC6" w:rsidRPr="00553950" w:rsidRDefault="004D71E9">
            <w:pPr>
              <w:pStyle w:val="affffffff4"/>
              <w:rPr>
                <w:szCs w:val="24"/>
              </w:rPr>
            </w:pPr>
            <w:r w:rsidRPr="00553950">
              <w:rPr>
                <w:szCs w:val="24"/>
              </w:rPr>
              <w:t>Гражданин с причиной архивации «Перевод в другой ВК»</w:t>
            </w:r>
          </w:p>
          <w:p w14:paraId="7967A5FB" w14:textId="77777777" w:rsidR="00F21BC6" w:rsidRPr="00553950" w:rsidRDefault="00F21BC6">
            <w:pPr>
              <w:pStyle w:val="affffffff4"/>
              <w:rPr>
                <w:szCs w:val="24"/>
              </w:rPr>
            </w:pPr>
          </w:p>
          <w:p w14:paraId="185791AF" w14:textId="77777777" w:rsidR="00F21BC6" w:rsidRPr="00553950" w:rsidRDefault="004D71E9">
            <w:pPr>
              <w:pStyle w:val="affffffff4"/>
              <w:rPr>
                <w:bCs/>
                <w:szCs w:val="24"/>
              </w:rPr>
            </w:pPr>
            <w:r w:rsidRPr="00553950">
              <w:rPr>
                <w:b/>
                <w:szCs w:val="24"/>
              </w:rPr>
              <w:t>8</w:t>
            </w:r>
            <w:r w:rsidRPr="00553950">
              <w:rPr>
                <w:bCs/>
                <w:szCs w:val="24"/>
              </w:rPr>
              <w:t xml:space="preserve"> (сценарий 2. Ручное изъятие из Архива после снятия, через кнопку «Извлечь из архива»).</w:t>
            </w:r>
          </w:p>
          <w:p w14:paraId="727CB805" w14:textId="77777777" w:rsidR="00F21BC6" w:rsidRPr="00553950" w:rsidRDefault="004D71E9">
            <w:pPr>
              <w:pStyle w:val="affffffff4"/>
              <w:rPr>
                <w:szCs w:val="24"/>
              </w:rPr>
            </w:pPr>
            <w:r w:rsidRPr="00553950">
              <w:rPr>
                <w:szCs w:val="24"/>
              </w:rPr>
              <w:t>После прохождения проверок:</w:t>
            </w:r>
          </w:p>
          <w:p w14:paraId="35AC82AA" w14:textId="77777777" w:rsidR="00F21BC6" w:rsidRPr="00553950" w:rsidRDefault="004D71E9">
            <w:pPr>
              <w:pStyle w:val="affffffff4"/>
              <w:rPr>
                <w:szCs w:val="24"/>
              </w:rPr>
            </w:pPr>
            <w:r w:rsidRPr="00553950">
              <w:rPr>
                <w:szCs w:val="24"/>
              </w:rPr>
              <w:t>16 «Проверка постановки на воинский учет при смене адреса при поступлении сведений из ГИР ВУ (без активной повестки)»</w:t>
            </w:r>
          </w:p>
          <w:p w14:paraId="361D8E7F" w14:textId="77777777" w:rsidR="00F21BC6" w:rsidRPr="00553950" w:rsidRDefault="004D71E9">
            <w:pPr>
              <w:pStyle w:val="affffffff4"/>
              <w:rPr>
                <w:szCs w:val="24"/>
              </w:rPr>
            </w:pPr>
            <w:r w:rsidRPr="00553950">
              <w:rPr>
                <w:szCs w:val="24"/>
              </w:rPr>
              <w:t>41 «Проверка снятия с воинского учета при очном посещении военного комиссариата гражданином (ручной ввод)»</w:t>
            </w:r>
          </w:p>
          <w:p w14:paraId="26F076B4" w14:textId="77777777" w:rsidR="00F21BC6" w:rsidRPr="00553950" w:rsidRDefault="004D71E9">
            <w:pPr>
              <w:pStyle w:val="affffffff4"/>
              <w:rPr>
                <w:szCs w:val="24"/>
              </w:rPr>
            </w:pPr>
            <w:r w:rsidRPr="00553950">
              <w:rPr>
                <w:szCs w:val="24"/>
              </w:rPr>
              <w:t>Гражданин с причиной архивации «Перевод в другой ВК»</w:t>
            </w:r>
          </w:p>
          <w:p w14:paraId="7206A5B0" w14:textId="77777777" w:rsidR="00F21BC6" w:rsidRPr="00553950" w:rsidRDefault="00F21BC6">
            <w:pPr>
              <w:pStyle w:val="affffffff4"/>
              <w:rPr>
                <w:bCs/>
                <w:szCs w:val="24"/>
              </w:rPr>
            </w:pPr>
          </w:p>
          <w:p w14:paraId="040F4A07" w14:textId="77777777" w:rsidR="00F21BC6" w:rsidRPr="00553950" w:rsidRDefault="004D71E9">
            <w:pPr>
              <w:pStyle w:val="affffffff4"/>
              <w:rPr>
                <w:szCs w:val="24"/>
              </w:rPr>
            </w:pPr>
            <w:r w:rsidRPr="00553950">
              <w:rPr>
                <w:b/>
                <w:bCs/>
                <w:szCs w:val="24"/>
              </w:rPr>
              <w:t>9</w:t>
            </w:r>
            <w:r w:rsidRPr="00553950">
              <w:rPr>
                <w:szCs w:val="24"/>
              </w:rPr>
              <w:t xml:space="preserve"> (сценарий 1. </w:t>
            </w:r>
            <w:r w:rsidRPr="00553950">
              <w:t xml:space="preserve"> </w:t>
            </w:r>
            <w:r w:rsidRPr="00553950">
              <w:rPr>
                <w:szCs w:val="24"/>
              </w:rPr>
              <w:t>Скачивание выписок из ЛК РП, которые были сформированы до момента создания архивной записи.</w:t>
            </w:r>
            <w:r w:rsidRPr="00553950">
              <w:t xml:space="preserve"> </w:t>
            </w:r>
            <w:r w:rsidRPr="00553950">
              <w:br/>
            </w:r>
            <w:r w:rsidRPr="00553950">
              <w:rPr>
                <w:bCs/>
                <w:szCs w:val="24"/>
              </w:rPr>
              <w:t xml:space="preserve">сценарий </w:t>
            </w:r>
            <w:r w:rsidRPr="00553950">
              <w:rPr>
                <w:szCs w:val="24"/>
              </w:rPr>
              <w:t xml:space="preserve">3. Ручное изъятие из </w:t>
            </w:r>
            <w:r w:rsidRPr="00553950">
              <w:rPr>
                <w:szCs w:val="24"/>
              </w:rPr>
              <w:lastRenderedPageBreak/>
              <w:t>Архива после снятия, через создание карточки).</w:t>
            </w:r>
          </w:p>
          <w:p w14:paraId="59979009" w14:textId="77777777" w:rsidR="00F21BC6" w:rsidRPr="00553950" w:rsidRDefault="004D71E9">
            <w:pPr>
              <w:pStyle w:val="affffffff4"/>
              <w:rPr>
                <w:szCs w:val="24"/>
              </w:rPr>
            </w:pPr>
            <w:r w:rsidRPr="00553950">
              <w:rPr>
                <w:szCs w:val="24"/>
              </w:rPr>
              <w:t>После прохождения проверок:</w:t>
            </w:r>
          </w:p>
          <w:p w14:paraId="267D8A87" w14:textId="77777777" w:rsidR="00F21BC6" w:rsidRPr="00553950" w:rsidRDefault="004D71E9">
            <w:pPr>
              <w:pStyle w:val="affffffff4"/>
              <w:rPr>
                <w:szCs w:val="24"/>
              </w:rPr>
            </w:pPr>
            <w:r w:rsidRPr="00553950">
              <w:rPr>
                <w:szCs w:val="24"/>
              </w:rPr>
              <w:t xml:space="preserve">13 «Проверка актуализации сведений по гражданину при поступлении сведений из ГИР ВУ» </w:t>
            </w:r>
          </w:p>
          <w:p w14:paraId="39382E0B" w14:textId="77777777" w:rsidR="00F21BC6" w:rsidRPr="00553950" w:rsidRDefault="004D71E9">
            <w:pPr>
              <w:pStyle w:val="affffffff4"/>
              <w:rPr>
                <w:szCs w:val="24"/>
              </w:rPr>
            </w:pPr>
            <w:r w:rsidRPr="00553950">
              <w:rPr>
                <w:szCs w:val="24"/>
              </w:rPr>
              <w:t>37 «Проверка функциональности подтверждения права граждан на предоставление отсрочки при поступлении сведений из ГИР ВУ»</w:t>
            </w:r>
          </w:p>
          <w:p w14:paraId="3B4B1D09" w14:textId="77777777" w:rsidR="00F21BC6" w:rsidRPr="00553950" w:rsidRDefault="004D71E9">
            <w:pPr>
              <w:pStyle w:val="affffffff4"/>
              <w:rPr>
                <w:szCs w:val="24"/>
              </w:rPr>
            </w:pPr>
            <w:r w:rsidRPr="00553950">
              <w:rPr>
                <w:szCs w:val="24"/>
              </w:rPr>
              <w:t>40 «Проверка снятия с воинского учета при поступлении сведений от граждан по заявлению с ЕПГУ»</w:t>
            </w:r>
          </w:p>
          <w:p w14:paraId="4BA5AF38" w14:textId="77777777" w:rsidR="00F21BC6" w:rsidRPr="00553950" w:rsidRDefault="00F21BC6">
            <w:pPr>
              <w:pStyle w:val="affffffff4"/>
              <w:rPr>
                <w:szCs w:val="24"/>
              </w:rPr>
            </w:pPr>
          </w:p>
          <w:p w14:paraId="2E3FE617" w14:textId="77777777" w:rsidR="00F21BC6" w:rsidRPr="00553950" w:rsidRDefault="004D71E9">
            <w:pPr>
              <w:pStyle w:val="affffffff4"/>
              <w:rPr>
                <w:szCs w:val="24"/>
              </w:rPr>
            </w:pPr>
            <w:r w:rsidRPr="00553950">
              <w:rPr>
                <w:szCs w:val="24"/>
              </w:rPr>
              <w:t>Пользователи с назначенными ролями:</w:t>
            </w:r>
          </w:p>
          <w:p w14:paraId="646AC5AA" w14:textId="77777777" w:rsidR="00F21BC6" w:rsidRPr="00553950" w:rsidRDefault="004D71E9">
            <w:pPr>
              <w:pStyle w:val="affffffff4"/>
              <w:numPr>
                <w:ilvl w:val="0"/>
                <w:numId w:val="166"/>
              </w:numPr>
              <w:tabs>
                <w:tab w:val="left" w:pos="204"/>
              </w:tabs>
              <w:ind w:left="0" w:firstLine="0"/>
              <w:rPr>
                <w:b/>
                <w:szCs w:val="24"/>
              </w:rPr>
            </w:pPr>
            <w:r w:rsidRPr="00553950">
              <w:rPr>
                <w:szCs w:val="24"/>
              </w:rPr>
              <w:t>Специалист ВК по воинскому учёту;</w:t>
            </w:r>
          </w:p>
          <w:p w14:paraId="6F2DE545" w14:textId="77777777" w:rsidR="00F21BC6" w:rsidRPr="00553950" w:rsidRDefault="004D71E9">
            <w:pPr>
              <w:pStyle w:val="affffffff4"/>
              <w:numPr>
                <w:ilvl w:val="0"/>
                <w:numId w:val="166"/>
              </w:numPr>
              <w:tabs>
                <w:tab w:val="left" w:pos="204"/>
              </w:tabs>
              <w:ind w:left="0" w:firstLine="0"/>
              <w:rPr>
                <w:szCs w:val="24"/>
              </w:rPr>
            </w:pPr>
            <w:r w:rsidRPr="00553950">
              <w:rPr>
                <w:szCs w:val="24"/>
              </w:rPr>
              <w:t>Наблюдатель ВК субъекта;</w:t>
            </w:r>
          </w:p>
          <w:p w14:paraId="4EC17217" w14:textId="77777777" w:rsidR="00F21BC6" w:rsidRPr="00553950" w:rsidRDefault="004D71E9">
            <w:pPr>
              <w:pStyle w:val="affffffff4"/>
              <w:numPr>
                <w:ilvl w:val="0"/>
                <w:numId w:val="166"/>
              </w:numPr>
              <w:tabs>
                <w:tab w:val="left" w:pos="204"/>
              </w:tabs>
              <w:ind w:left="0" w:firstLine="0"/>
              <w:rPr>
                <w:szCs w:val="24"/>
              </w:rPr>
            </w:pPr>
            <w:r w:rsidRPr="00553950">
              <w:rPr>
                <w:szCs w:val="24"/>
              </w:rPr>
              <w:t>Наблюдатель штаба ВО;</w:t>
            </w:r>
          </w:p>
          <w:p w14:paraId="6E42B717" w14:textId="77777777" w:rsidR="00F21BC6" w:rsidRPr="00553950" w:rsidRDefault="004D71E9">
            <w:pPr>
              <w:pStyle w:val="affffffff4"/>
              <w:numPr>
                <w:ilvl w:val="0"/>
                <w:numId w:val="166"/>
              </w:numPr>
              <w:tabs>
                <w:tab w:val="left" w:pos="204"/>
              </w:tabs>
              <w:ind w:left="0" w:firstLine="0"/>
              <w:rPr>
                <w:szCs w:val="24"/>
              </w:rPr>
            </w:pPr>
            <w:r w:rsidRPr="00553950">
              <w:rPr>
                <w:szCs w:val="24"/>
              </w:rPr>
              <w:t>Наблюдатель ГОМУ;</w:t>
            </w:r>
          </w:p>
          <w:p w14:paraId="1076EC4A" w14:textId="77777777" w:rsidR="00F21BC6" w:rsidRPr="00553950" w:rsidRDefault="004D71E9">
            <w:pPr>
              <w:pStyle w:val="affffffff4"/>
              <w:numPr>
                <w:ilvl w:val="0"/>
                <w:numId w:val="166"/>
              </w:numPr>
              <w:tabs>
                <w:tab w:val="left" w:pos="204"/>
              </w:tabs>
              <w:ind w:left="0" w:firstLine="0"/>
              <w:rPr>
                <w:szCs w:val="24"/>
              </w:rPr>
            </w:pPr>
            <w:r w:rsidRPr="00553950">
              <w:rPr>
                <w:szCs w:val="24"/>
              </w:rPr>
              <w:t>Сотрудник ГОМУ.</w:t>
            </w:r>
          </w:p>
          <w:p w14:paraId="3D537AF8" w14:textId="77777777" w:rsidR="00F21BC6" w:rsidRPr="00553950" w:rsidRDefault="00F21BC6">
            <w:pPr>
              <w:pStyle w:val="affffffff4"/>
              <w:tabs>
                <w:tab w:val="left" w:pos="204"/>
              </w:tabs>
              <w:rPr>
                <w:b/>
                <w:szCs w:val="24"/>
              </w:rPr>
            </w:pPr>
          </w:p>
        </w:tc>
      </w:tr>
      <w:tr w:rsidR="00553950" w:rsidRPr="00553950" w14:paraId="385046CC" w14:textId="77777777">
        <w:trPr>
          <w:trHeight w:val="971"/>
        </w:trPr>
        <w:tc>
          <w:tcPr>
            <w:tcW w:w="562" w:type="dxa"/>
            <w:vMerge/>
            <w:tcBorders>
              <w:left w:val="single" w:sz="4" w:space="0" w:color="auto"/>
              <w:right w:val="single" w:sz="4" w:space="0" w:color="auto"/>
            </w:tcBorders>
          </w:tcPr>
          <w:p w14:paraId="377017BA"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624B1C9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9423B8"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p w14:paraId="2C2B2E66"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9FCFE8" w14:textId="77777777" w:rsidR="00F21BC6" w:rsidRPr="00553950" w:rsidRDefault="004D71E9">
            <w:pPr>
              <w:contextualSpacing/>
            </w:pPr>
            <w:r w:rsidRPr="00553950">
              <w:t>Положительным результатом проверки для пользователя с</w:t>
            </w:r>
            <w:r w:rsidRPr="00553950">
              <w:rPr>
                <w:bCs/>
              </w:rPr>
              <w:t xml:space="preserve"> ролью </w:t>
            </w:r>
            <w:r w:rsidRPr="00553950">
              <w:rPr>
                <w:b/>
                <w:bCs/>
              </w:rPr>
              <w:t xml:space="preserve">«Специалист ВК по воинскому учёту», </w:t>
            </w:r>
            <w:r w:rsidRPr="00553950">
              <w:rPr>
                <w:bCs/>
              </w:rPr>
              <w:t>является</w:t>
            </w:r>
            <w:r w:rsidRPr="00553950">
              <w:t>:</w:t>
            </w:r>
          </w:p>
        </w:tc>
        <w:tc>
          <w:tcPr>
            <w:tcW w:w="3402" w:type="dxa"/>
            <w:vMerge/>
            <w:tcBorders>
              <w:left w:val="single" w:sz="4" w:space="0" w:color="auto"/>
              <w:right w:val="single" w:sz="4" w:space="0" w:color="auto"/>
            </w:tcBorders>
            <w:shd w:val="clear" w:color="auto" w:fill="auto"/>
          </w:tcPr>
          <w:p w14:paraId="00F7AA63" w14:textId="77777777" w:rsidR="00F21BC6" w:rsidRPr="00553950" w:rsidRDefault="00F21BC6">
            <w:pPr>
              <w:pStyle w:val="affffffff4"/>
              <w:rPr>
                <w:b/>
                <w:szCs w:val="24"/>
              </w:rPr>
            </w:pPr>
          </w:p>
        </w:tc>
      </w:tr>
      <w:tr w:rsidR="00553950" w:rsidRPr="00553950" w14:paraId="062866D1" w14:textId="77777777">
        <w:trPr>
          <w:trHeight w:val="971"/>
        </w:trPr>
        <w:tc>
          <w:tcPr>
            <w:tcW w:w="562" w:type="dxa"/>
            <w:vMerge/>
            <w:tcBorders>
              <w:left w:val="single" w:sz="4" w:space="0" w:color="auto"/>
              <w:right w:val="single" w:sz="4" w:space="0" w:color="auto"/>
            </w:tcBorders>
          </w:tcPr>
          <w:p w14:paraId="7AB8C7BD"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1DD39BD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A0E5C73" w14:textId="77777777" w:rsidR="00F21BC6" w:rsidRPr="00553950" w:rsidRDefault="004D71E9">
            <w:pPr>
              <w:pStyle w:val="affffffff4"/>
              <w:rPr>
                <w:szCs w:val="24"/>
              </w:rPr>
            </w:pPr>
            <w:r w:rsidRPr="00553950">
              <w:rPr>
                <w:szCs w:val="24"/>
              </w:rPr>
              <w:t>1) В разделе «Ведение учета»</w:t>
            </w:r>
            <w:r w:rsidRPr="00553950">
              <w:rPr>
                <w:b/>
                <w:bCs/>
                <w:szCs w:val="24"/>
              </w:rPr>
              <w:t xml:space="preserve"> </w:t>
            </w:r>
            <w:r w:rsidRPr="00553950">
              <w:rPr>
                <w:szCs w:val="24"/>
              </w:rPr>
              <w:t>→ «Архив» нажать на значок</w:t>
            </w:r>
          </w:p>
          <w:p w14:paraId="73FD7D58" w14:textId="77777777" w:rsidR="00F21BC6" w:rsidRPr="00553950" w:rsidRDefault="004D71E9">
            <w:pPr>
              <w:pStyle w:val="affffffff4"/>
              <w:rPr>
                <w:szCs w:val="24"/>
              </w:rPr>
            </w:pPr>
            <w:r w:rsidRPr="00553950">
              <w:rPr>
                <w:szCs w:val="24"/>
              </w:rPr>
              <w:t xml:space="preserve"> фильтр </w:t>
            </w:r>
            <w:r w:rsidRPr="00553950">
              <w:rPr>
                <w:noProof/>
              </w:rPr>
              <mc:AlternateContent>
                <mc:Choice Requires="wpg">
                  <w:drawing>
                    <wp:inline distT="0" distB="0" distL="0" distR="0" wp14:anchorId="1B081FF5" wp14:editId="21BEB4AD">
                      <wp:extent cx="219075" cy="214862"/>
                      <wp:effectExtent l="0" t="0" r="0"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3"/>
                              <a:stretch/>
                            </pic:blipFill>
                            <pic:spPr bwMode="auto">
                              <a:xfrm>
                                <a:off x="0" y="0"/>
                                <a:ext cx="220151" cy="215917"/>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7" o:spid="_x0000_s757" type="#_x0000_t75" style="width:17.25pt;height:16.92pt;mso-wrap-distance-left:0.00pt;mso-wrap-distance-top:0.00pt;mso-wrap-distance-right:0.00pt;mso-wrap-distance-bottom:0.00pt;" stroked="false">
                      <v:path textboxrect="0,0,0,0"/>
                      <v:imagedata r:id="rId34" o:title=""/>
                    </v:shape>
                  </w:pict>
                </mc:Fallback>
              </mc:AlternateContent>
            </w:r>
            <w:r w:rsidRPr="00553950">
              <w:rPr>
                <w:szCs w:val="24"/>
              </w:rPr>
              <w:t xml:space="preserve"> в правом верхнем углу.</w:t>
            </w:r>
          </w:p>
          <w:p w14:paraId="5EBE8371" w14:textId="77777777" w:rsidR="00F21BC6" w:rsidRPr="00553950" w:rsidRDefault="004D71E9">
            <w:pPr>
              <w:pStyle w:val="affffffff4"/>
              <w:rPr>
                <w:szCs w:val="24"/>
              </w:rPr>
            </w:pPr>
            <w:r w:rsidRPr="00553950">
              <w:rPr>
                <w:szCs w:val="24"/>
              </w:rPr>
              <w:t xml:space="preserve">2) В открывшейся поисковой форме ввести необходимые критерии поиска </w:t>
            </w:r>
          </w:p>
          <w:p w14:paraId="4DC5643C" w14:textId="77777777" w:rsidR="00F21BC6" w:rsidRPr="00553950" w:rsidRDefault="004D71E9">
            <w:pPr>
              <w:pStyle w:val="affffffff4"/>
              <w:rPr>
                <w:szCs w:val="24"/>
              </w:rPr>
            </w:pPr>
            <w:r w:rsidRPr="00553950">
              <w:rPr>
                <w:szCs w:val="24"/>
              </w:rPr>
              <w:t xml:space="preserve">и нажать кнопку «Применить». Отобразятся сведения с учетом заданных значений в </w:t>
            </w:r>
            <w:r w:rsidRPr="00553950">
              <w:rPr>
                <w:szCs w:val="24"/>
              </w:rPr>
              <w:lastRenderedPageBreak/>
              <w:t>поисковой форме.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A33800" w14:textId="77777777" w:rsidR="00F21BC6" w:rsidRPr="00553950" w:rsidRDefault="004D71E9">
            <w:pPr>
              <w:contextualSpacing/>
            </w:pPr>
            <w:r w:rsidRPr="00553950">
              <w:lastRenderedPageBreak/>
              <w:t>− на шаге 2 отображаются сведения с учетом заданных значений в поисковой форме;</w:t>
            </w:r>
          </w:p>
        </w:tc>
        <w:tc>
          <w:tcPr>
            <w:tcW w:w="3402" w:type="dxa"/>
            <w:vMerge/>
            <w:tcBorders>
              <w:left w:val="single" w:sz="4" w:space="0" w:color="auto"/>
              <w:right w:val="single" w:sz="4" w:space="0" w:color="auto"/>
            </w:tcBorders>
            <w:shd w:val="clear" w:color="auto" w:fill="auto"/>
          </w:tcPr>
          <w:p w14:paraId="18A8288D" w14:textId="77777777" w:rsidR="00F21BC6" w:rsidRPr="00553950" w:rsidRDefault="00F21BC6">
            <w:pPr>
              <w:pStyle w:val="affffffff4"/>
              <w:rPr>
                <w:b/>
                <w:szCs w:val="24"/>
              </w:rPr>
            </w:pPr>
          </w:p>
        </w:tc>
      </w:tr>
      <w:tr w:rsidR="00553950" w:rsidRPr="00553950" w14:paraId="4605DA94" w14:textId="77777777">
        <w:trPr>
          <w:trHeight w:val="971"/>
        </w:trPr>
        <w:tc>
          <w:tcPr>
            <w:tcW w:w="562" w:type="dxa"/>
            <w:vMerge/>
            <w:tcBorders>
              <w:left w:val="single" w:sz="4" w:space="0" w:color="auto"/>
              <w:right w:val="single" w:sz="4" w:space="0" w:color="auto"/>
            </w:tcBorders>
          </w:tcPr>
          <w:p w14:paraId="56FD1F3D"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47A453A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2A2E79" w14:textId="77777777" w:rsidR="00F21BC6" w:rsidRPr="00553950" w:rsidRDefault="004D71E9">
            <w:pPr>
              <w:pStyle w:val="affffffff4"/>
              <w:rPr>
                <w:szCs w:val="24"/>
              </w:rPr>
            </w:pPr>
            <w:r w:rsidRPr="00553950">
              <w:rPr>
                <w:szCs w:val="24"/>
              </w:rPr>
              <w:t xml:space="preserve">3) Перейти в архивную карточку гражданина </w:t>
            </w:r>
            <w:r w:rsidRPr="00553950">
              <w:rPr>
                <w:b/>
                <w:bCs/>
                <w:szCs w:val="24"/>
              </w:rPr>
              <w:t>5</w:t>
            </w:r>
            <w:r w:rsidRPr="00553950">
              <w:rPr>
                <w:szCs w:val="24"/>
              </w:rPr>
              <w:t>, убедиться в отсутствии кнопки «Извлечь из архива»;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4594A7" w14:textId="77777777" w:rsidR="00F21BC6" w:rsidRPr="00553950" w:rsidRDefault="004D71E9">
            <w:pPr>
              <w:contextualSpacing/>
            </w:pPr>
            <w:r w:rsidRPr="00553950">
              <w:t>− на шаге 3 в карточке гражданина отсутствует кнопка «Извлечь из архива»</w:t>
            </w:r>
          </w:p>
        </w:tc>
        <w:tc>
          <w:tcPr>
            <w:tcW w:w="3402" w:type="dxa"/>
            <w:vMerge/>
            <w:tcBorders>
              <w:left w:val="single" w:sz="4" w:space="0" w:color="auto"/>
              <w:right w:val="single" w:sz="4" w:space="0" w:color="auto"/>
            </w:tcBorders>
            <w:shd w:val="clear" w:color="auto" w:fill="auto"/>
          </w:tcPr>
          <w:p w14:paraId="57648316" w14:textId="77777777" w:rsidR="00F21BC6" w:rsidRPr="00553950" w:rsidRDefault="00F21BC6">
            <w:pPr>
              <w:pStyle w:val="affffffff4"/>
              <w:rPr>
                <w:b/>
                <w:szCs w:val="24"/>
              </w:rPr>
            </w:pPr>
          </w:p>
        </w:tc>
      </w:tr>
      <w:tr w:rsidR="00553950" w:rsidRPr="00553950" w14:paraId="13EF7342" w14:textId="77777777">
        <w:trPr>
          <w:trHeight w:val="971"/>
        </w:trPr>
        <w:tc>
          <w:tcPr>
            <w:tcW w:w="562" w:type="dxa"/>
            <w:vMerge/>
            <w:tcBorders>
              <w:left w:val="single" w:sz="4" w:space="0" w:color="auto"/>
              <w:right w:val="single" w:sz="4" w:space="0" w:color="auto"/>
            </w:tcBorders>
          </w:tcPr>
          <w:p w14:paraId="699F35B5"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1BDC47B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B7B442" w14:textId="77777777" w:rsidR="00F21BC6" w:rsidRPr="00553950" w:rsidRDefault="004D71E9">
            <w:pPr>
              <w:pStyle w:val="affffffff4"/>
              <w:rPr>
                <w:szCs w:val="24"/>
              </w:rPr>
            </w:pPr>
            <w:r w:rsidRPr="00553950">
              <w:rPr>
                <w:szCs w:val="24"/>
              </w:rPr>
              <w:t>4) Перейти во вкладку «</w:t>
            </w:r>
            <w:r w:rsidRPr="00553950">
              <w:rPr>
                <w:b/>
                <w:bCs/>
                <w:szCs w:val="24"/>
              </w:rPr>
              <w:t>Решения</w:t>
            </w:r>
            <w:r w:rsidRPr="00553950">
              <w:rPr>
                <w:szCs w:val="24"/>
              </w:rPr>
              <w:t>» нажать значок «Скачать»</w:t>
            </w:r>
            <w:r w:rsidRPr="00553950">
              <w:t xml:space="preserve"> </w:t>
            </w:r>
            <w:r w:rsidRPr="00553950">
              <w:rPr>
                <w:noProof/>
              </w:rPr>
              <mc:AlternateContent>
                <mc:Choice Requires="wpg">
                  <w:drawing>
                    <wp:inline distT="0" distB="0" distL="0" distR="0" wp14:anchorId="2C260CF1" wp14:editId="4ACB46F4">
                      <wp:extent cx="222261" cy="285765"/>
                      <wp:effectExtent l="0" t="0" r="6350"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5"/>
                              <a:stretch/>
                            </pic:blipFill>
                            <pic:spPr bwMode="auto">
                              <a:xfrm>
                                <a:off x="0" y="0"/>
                                <a:ext cx="222261" cy="285765"/>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8" o:spid="_x0000_s758" type="#_x0000_t75" style="width:17.50pt;height:22.50pt;mso-wrap-distance-left:0.00pt;mso-wrap-distance-top:0.00pt;mso-wrap-distance-right:0.00pt;mso-wrap-distance-bottom:0.00pt;" stroked="false">
                      <v:path textboxrect="0,0,0,0"/>
                      <v:imagedata r:id="rId36" o:title=""/>
                    </v:shape>
                  </w:pict>
                </mc:Fallback>
              </mc:AlternateContent>
            </w:r>
            <w:r w:rsidRPr="00553950">
              <w:t xml:space="preserve">,  </w:t>
            </w:r>
            <w:r w:rsidRPr="00553950">
              <w:rPr>
                <w:szCs w:val="24"/>
              </w:rPr>
              <w:t xml:space="preserve">выбрать папку для сохранения, нажать кнопку «Сохранить». </w:t>
            </w:r>
          </w:p>
          <w:p w14:paraId="5E8B2915" w14:textId="77777777" w:rsidR="00F21BC6" w:rsidRPr="00553950" w:rsidRDefault="004D71E9">
            <w:pPr>
              <w:pStyle w:val="affffffff4"/>
              <w:rPr>
                <w:szCs w:val="24"/>
              </w:rPr>
            </w:pPr>
            <w:r w:rsidRPr="00553950">
              <w:rPr>
                <w:szCs w:val="24"/>
              </w:rPr>
              <w:t>Открыть и просмотреть скачанное решение.</w:t>
            </w:r>
          </w:p>
          <w:p w14:paraId="1BB3F40E" w14:textId="77777777" w:rsidR="00F21BC6" w:rsidRPr="00553950" w:rsidRDefault="004D71E9">
            <w:pPr>
              <w:pStyle w:val="affffffff4"/>
              <w:rPr>
                <w:szCs w:val="24"/>
              </w:rPr>
            </w:pPr>
            <w:r w:rsidRPr="00553950">
              <w:rPr>
                <w:szCs w:val="24"/>
              </w:rPr>
              <w:t>Например:</w:t>
            </w:r>
          </w:p>
          <w:p w14:paraId="61A6865D" w14:textId="77777777" w:rsidR="00F21BC6" w:rsidRPr="00553950" w:rsidRDefault="004D71E9">
            <w:pPr>
              <w:pStyle w:val="affffffff4"/>
              <w:rPr>
                <w:szCs w:val="24"/>
              </w:rPr>
            </w:pPr>
            <w:r w:rsidRPr="00553950">
              <w:rPr>
                <w:szCs w:val="24"/>
              </w:rPr>
              <w:t>− Решение о первоначальной постановке на воинский учёт;</w:t>
            </w:r>
          </w:p>
          <w:p w14:paraId="4C7D905A" w14:textId="77777777" w:rsidR="00F21BC6" w:rsidRPr="00553950" w:rsidRDefault="004D71E9">
            <w:pPr>
              <w:pStyle w:val="affffffff4"/>
              <w:rPr>
                <w:szCs w:val="24"/>
              </w:rPr>
            </w:pPr>
            <w:r w:rsidRPr="00553950">
              <w:rPr>
                <w:szCs w:val="24"/>
              </w:rPr>
              <w:t>− Решение о применении временной меры – запрета на выезд из Российской Федерации;</w:t>
            </w:r>
          </w:p>
          <w:p w14:paraId="08179C1F" w14:textId="77777777" w:rsidR="00F21BC6" w:rsidRPr="00553950" w:rsidRDefault="004D71E9">
            <w:pPr>
              <w:pStyle w:val="affffffff4"/>
              <w:rPr>
                <w:szCs w:val="24"/>
              </w:rPr>
            </w:pPr>
            <w:r w:rsidRPr="00553950">
              <w:rPr>
                <w:szCs w:val="24"/>
              </w:rPr>
              <w:t>− Решение о применении временных мер;</w:t>
            </w:r>
          </w:p>
          <w:p w14:paraId="0CCD196C" w14:textId="77777777" w:rsidR="00F21BC6" w:rsidRPr="00553950" w:rsidRDefault="004D71E9">
            <w:pPr>
              <w:pStyle w:val="affffffff4"/>
              <w:rPr>
                <w:szCs w:val="24"/>
              </w:rPr>
            </w:pPr>
            <w:r w:rsidRPr="00553950">
              <w:rPr>
                <w:szCs w:val="24"/>
              </w:rPr>
              <w:t>− Решение о постановке на воинский учёт по новому адресу.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354F4A4" w14:textId="77777777" w:rsidR="00F21BC6" w:rsidRPr="00553950" w:rsidRDefault="004D71E9">
            <w:pPr>
              <w:contextualSpacing/>
            </w:pPr>
            <w:r w:rsidRPr="00553950">
              <w:t>− на шаге 4 успешно скачано и просмотрено решение;</w:t>
            </w:r>
          </w:p>
        </w:tc>
        <w:tc>
          <w:tcPr>
            <w:tcW w:w="3402" w:type="dxa"/>
            <w:vMerge/>
            <w:tcBorders>
              <w:left w:val="single" w:sz="4" w:space="0" w:color="auto"/>
              <w:right w:val="single" w:sz="4" w:space="0" w:color="auto"/>
            </w:tcBorders>
            <w:shd w:val="clear" w:color="auto" w:fill="auto"/>
          </w:tcPr>
          <w:p w14:paraId="5D39F817" w14:textId="77777777" w:rsidR="00F21BC6" w:rsidRPr="00553950" w:rsidRDefault="00F21BC6">
            <w:pPr>
              <w:pStyle w:val="affffffff4"/>
              <w:rPr>
                <w:b/>
                <w:szCs w:val="24"/>
              </w:rPr>
            </w:pPr>
          </w:p>
        </w:tc>
      </w:tr>
      <w:tr w:rsidR="00553950" w:rsidRPr="00553950" w14:paraId="66CD990D" w14:textId="77777777">
        <w:trPr>
          <w:trHeight w:val="971"/>
        </w:trPr>
        <w:tc>
          <w:tcPr>
            <w:tcW w:w="562" w:type="dxa"/>
            <w:vMerge/>
            <w:tcBorders>
              <w:left w:val="single" w:sz="4" w:space="0" w:color="auto"/>
              <w:right w:val="single" w:sz="4" w:space="0" w:color="auto"/>
            </w:tcBorders>
          </w:tcPr>
          <w:p w14:paraId="642569D7"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0A5A462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423955" w14:textId="77777777" w:rsidR="00F21BC6" w:rsidRPr="00553950" w:rsidRDefault="004D71E9">
            <w:pPr>
              <w:pStyle w:val="affffffff4"/>
              <w:rPr>
                <w:szCs w:val="24"/>
              </w:rPr>
            </w:pPr>
            <w:r w:rsidRPr="00553950">
              <w:rPr>
                <w:szCs w:val="24"/>
              </w:rPr>
              <w:t>5) Перейти во вкладку «</w:t>
            </w:r>
            <w:r w:rsidRPr="00553950">
              <w:rPr>
                <w:b/>
                <w:bCs/>
                <w:szCs w:val="24"/>
              </w:rPr>
              <w:t>Повестки</w:t>
            </w:r>
            <w:r w:rsidRPr="00553950">
              <w:rPr>
                <w:szCs w:val="24"/>
              </w:rPr>
              <w:t>» нажать значок «Скачать»</w:t>
            </w:r>
            <w:r w:rsidRPr="00553950">
              <w:t xml:space="preserve"> </w:t>
            </w:r>
            <w:r w:rsidRPr="00553950">
              <w:rPr>
                <w:noProof/>
              </w:rPr>
              <mc:AlternateContent>
                <mc:Choice Requires="wpg">
                  <w:drawing>
                    <wp:inline distT="0" distB="0" distL="0" distR="0" wp14:anchorId="736DCA77" wp14:editId="55FD308A">
                      <wp:extent cx="222261" cy="285765"/>
                      <wp:effectExtent l="0" t="0" r="6350" b="0"/>
                      <wp:docPr id="1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5"/>
                              <a:stretch/>
                            </pic:blipFill>
                            <pic:spPr bwMode="auto">
                              <a:xfrm>
                                <a:off x="0" y="0"/>
                                <a:ext cx="222261" cy="285765"/>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9" o:spid="_x0000_s759" type="#_x0000_t75" style="width:17.50pt;height:22.50pt;mso-wrap-distance-left:0.00pt;mso-wrap-distance-top:0.00pt;mso-wrap-distance-right:0.00pt;mso-wrap-distance-bottom:0.00pt;" stroked="false">
                      <v:path textboxrect="0,0,0,0"/>
                      <v:imagedata r:id="rId36" o:title=""/>
                    </v:shape>
                  </w:pict>
                </mc:Fallback>
              </mc:AlternateContent>
            </w:r>
            <w:r w:rsidRPr="00553950">
              <w:t xml:space="preserve">,  </w:t>
            </w:r>
            <w:r w:rsidRPr="00553950">
              <w:rPr>
                <w:szCs w:val="24"/>
              </w:rPr>
              <w:t xml:space="preserve">выбрать папку для сохранения, нажать кнопку «Сохранить». </w:t>
            </w:r>
          </w:p>
          <w:p w14:paraId="3B9E52B0" w14:textId="77777777" w:rsidR="00F21BC6" w:rsidRPr="00553950" w:rsidRDefault="004D71E9">
            <w:pPr>
              <w:pStyle w:val="affffffff4"/>
              <w:rPr>
                <w:szCs w:val="24"/>
              </w:rPr>
            </w:pPr>
            <w:r w:rsidRPr="00553950">
              <w:rPr>
                <w:szCs w:val="24"/>
              </w:rPr>
              <w:t>Открыть и просмотреть скачанную повестку.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D6F77D" w14:textId="77777777" w:rsidR="00F21BC6" w:rsidRPr="00553950" w:rsidRDefault="004D71E9">
            <w:pPr>
              <w:contextualSpacing/>
            </w:pPr>
            <w:r w:rsidRPr="00553950">
              <w:t>− на шаге 5 успешно скачана и просмотрена повестка;</w:t>
            </w:r>
          </w:p>
        </w:tc>
        <w:tc>
          <w:tcPr>
            <w:tcW w:w="3402" w:type="dxa"/>
            <w:vMerge/>
            <w:tcBorders>
              <w:left w:val="single" w:sz="4" w:space="0" w:color="auto"/>
              <w:right w:val="single" w:sz="4" w:space="0" w:color="auto"/>
            </w:tcBorders>
            <w:shd w:val="clear" w:color="auto" w:fill="auto"/>
          </w:tcPr>
          <w:p w14:paraId="28E1502D" w14:textId="77777777" w:rsidR="00F21BC6" w:rsidRPr="00553950" w:rsidRDefault="00F21BC6">
            <w:pPr>
              <w:pStyle w:val="affffffff4"/>
              <w:rPr>
                <w:b/>
                <w:szCs w:val="24"/>
              </w:rPr>
            </w:pPr>
          </w:p>
        </w:tc>
      </w:tr>
      <w:tr w:rsidR="00553950" w:rsidRPr="00553950" w14:paraId="53F82E3F" w14:textId="77777777">
        <w:trPr>
          <w:trHeight w:val="971"/>
        </w:trPr>
        <w:tc>
          <w:tcPr>
            <w:tcW w:w="562" w:type="dxa"/>
            <w:vMerge/>
            <w:tcBorders>
              <w:left w:val="single" w:sz="4" w:space="0" w:color="auto"/>
              <w:right w:val="single" w:sz="4" w:space="0" w:color="auto"/>
            </w:tcBorders>
          </w:tcPr>
          <w:p w14:paraId="7875653B"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4AB97CA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EFBBA7" w14:textId="77777777" w:rsidR="00F21BC6" w:rsidRPr="00553950" w:rsidRDefault="004D71E9">
            <w:pPr>
              <w:pStyle w:val="affffffff4"/>
              <w:rPr>
                <w:szCs w:val="24"/>
              </w:rPr>
            </w:pPr>
            <w:r w:rsidRPr="00553950">
              <w:rPr>
                <w:bCs/>
                <w:szCs w:val="24"/>
              </w:rPr>
              <w:t>6) Перейти во вкладку «</w:t>
            </w:r>
            <w:r w:rsidRPr="00553950">
              <w:rPr>
                <w:b/>
                <w:szCs w:val="24"/>
              </w:rPr>
              <w:t>Документы</w:t>
            </w:r>
            <w:r w:rsidRPr="00553950">
              <w:rPr>
                <w:bCs/>
                <w:szCs w:val="24"/>
              </w:rPr>
              <w:t>» нажать значок «Скачать»</w:t>
            </w:r>
            <w:r w:rsidRPr="00553950">
              <w:rPr>
                <w:noProof/>
              </w:rPr>
              <mc:AlternateContent>
                <mc:Choice Requires="wpg">
                  <w:drawing>
                    <wp:inline distT="0" distB="0" distL="0" distR="0" wp14:anchorId="6D3BFAF7" wp14:editId="3117D7F5">
                      <wp:extent cx="228612" cy="247663"/>
                      <wp:effectExtent l="0" t="0" r="0" b="0"/>
                      <wp:docPr id="2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7"/>
                              <a:stretch/>
                            </pic:blipFill>
                            <pic:spPr bwMode="auto">
                              <a:xfrm>
                                <a:off x="0" y="0"/>
                                <a:ext cx="228612" cy="247663"/>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0" o:spid="_x0000_s760" type="#_x0000_t75" style="width:18.00pt;height:19.50pt;mso-wrap-distance-left:0.00pt;mso-wrap-distance-top:0.00pt;mso-wrap-distance-right:0.00pt;mso-wrap-distance-bottom:0.00pt;" stroked="false">
                      <v:path textboxrect="0,0,0,0"/>
                      <v:imagedata r:id="rId38" o:title=""/>
                    </v:shape>
                  </w:pict>
                </mc:Fallback>
              </mc:AlternateContent>
            </w:r>
            <w:r w:rsidRPr="00553950">
              <w:rPr>
                <w:bCs/>
                <w:szCs w:val="24"/>
              </w:rPr>
              <w:t xml:space="preserve">, </w:t>
            </w:r>
            <w:r w:rsidRPr="00553950">
              <w:t xml:space="preserve"> </w:t>
            </w:r>
            <w:r w:rsidRPr="00553950">
              <w:rPr>
                <w:szCs w:val="24"/>
              </w:rPr>
              <w:t xml:space="preserve">выбрать папку для сохранения, нажать кнопку «Сохранить».  </w:t>
            </w:r>
          </w:p>
          <w:p w14:paraId="2FFEDD38" w14:textId="77777777" w:rsidR="00F21BC6" w:rsidRPr="00553950" w:rsidRDefault="004D71E9">
            <w:pPr>
              <w:pStyle w:val="affffffff4"/>
              <w:rPr>
                <w:szCs w:val="24"/>
              </w:rPr>
            </w:pPr>
            <w:r w:rsidRPr="00553950">
              <w:rPr>
                <w:szCs w:val="24"/>
              </w:rPr>
              <w:t>Открыть и просмотреть скачанный документ.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79883B" w14:textId="77777777" w:rsidR="00F21BC6" w:rsidRPr="00553950" w:rsidRDefault="004D71E9">
            <w:pPr>
              <w:contextualSpacing/>
            </w:pPr>
            <w:r w:rsidRPr="00553950">
              <w:t>− на шаге 6 успешно скачан и просмотрен документ;</w:t>
            </w:r>
          </w:p>
        </w:tc>
        <w:tc>
          <w:tcPr>
            <w:tcW w:w="3402" w:type="dxa"/>
            <w:vMerge/>
            <w:tcBorders>
              <w:left w:val="single" w:sz="4" w:space="0" w:color="auto"/>
              <w:right w:val="single" w:sz="4" w:space="0" w:color="auto"/>
            </w:tcBorders>
            <w:shd w:val="clear" w:color="auto" w:fill="auto"/>
          </w:tcPr>
          <w:p w14:paraId="546C25EF" w14:textId="77777777" w:rsidR="00F21BC6" w:rsidRPr="00553950" w:rsidRDefault="00F21BC6">
            <w:pPr>
              <w:pStyle w:val="affffffff4"/>
              <w:rPr>
                <w:b/>
                <w:szCs w:val="24"/>
              </w:rPr>
            </w:pPr>
          </w:p>
        </w:tc>
      </w:tr>
      <w:tr w:rsidR="00553950" w:rsidRPr="00553950" w14:paraId="1AA444A7" w14:textId="77777777">
        <w:trPr>
          <w:trHeight w:val="971"/>
        </w:trPr>
        <w:tc>
          <w:tcPr>
            <w:tcW w:w="562" w:type="dxa"/>
            <w:vMerge/>
            <w:tcBorders>
              <w:left w:val="single" w:sz="4" w:space="0" w:color="auto"/>
              <w:right w:val="single" w:sz="4" w:space="0" w:color="auto"/>
            </w:tcBorders>
          </w:tcPr>
          <w:p w14:paraId="7312FA5B"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3A1B5C3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AE4848" w14:textId="77777777" w:rsidR="00F21BC6" w:rsidRPr="00553950" w:rsidRDefault="004D71E9">
            <w:pPr>
              <w:pStyle w:val="affffffff4"/>
              <w:rPr>
                <w:szCs w:val="24"/>
              </w:rPr>
            </w:pPr>
            <w:r w:rsidRPr="00553950">
              <w:rPr>
                <w:bCs/>
                <w:szCs w:val="24"/>
              </w:rPr>
              <w:t>7) Перейти во вкладку «</w:t>
            </w:r>
            <w:r w:rsidRPr="00553950">
              <w:rPr>
                <w:b/>
                <w:szCs w:val="24"/>
              </w:rPr>
              <w:t>Выписки</w:t>
            </w:r>
            <w:r w:rsidRPr="00553950">
              <w:rPr>
                <w:bCs/>
                <w:szCs w:val="24"/>
              </w:rPr>
              <w:t>», для сформированных выписок нажать значок «Скачать»</w:t>
            </w:r>
            <w:r w:rsidRPr="00553950">
              <w:rPr>
                <w:noProof/>
              </w:rPr>
              <mc:AlternateContent>
                <mc:Choice Requires="wpg">
                  <w:drawing>
                    <wp:inline distT="0" distB="0" distL="0" distR="0" wp14:anchorId="7AC4A027" wp14:editId="6440E350">
                      <wp:extent cx="228612" cy="247663"/>
                      <wp:effectExtent l="0" t="0" r="0" b="0"/>
                      <wp:docPr id="2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7"/>
                              <a:stretch/>
                            </pic:blipFill>
                            <pic:spPr bwMode="auto">
                              <a:xfrm>
                                <a:off x="0" y="0"/>
                                <a:ext cx="228612" cy="247663"/>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1" o:spid="_x0000_s761" type="#_x0000_t75" style="width:18.00pt;height:19.50pt;mso-wrap-distance-left:0.00pt;mso-wrap-distance-top:0.00pt;mso-wrap-distance-right:0.00pt;mso-wrap-distance-bottom:0.00pt;" stroked="false">
                      <v:path textboxrect="0,0,0,0"/>
                      <v:imagedata r:id="rId38" o:title=""/>
                    </v:shape>
                  </w:pict>
                </mc:Fallback>
              </mc:AlternateContent>
            </w:r>
            <w:r w:rsidRPr="00553950">
              <w:rPr>
                <w:bCs/>
                <w:szCs w:val="24"/>
              </w:rPr>
              <w:t xml:space="preserve">, </w:t>
            </w:r>
            <w:r w:rsidRPr="00553950">
              <w:rPr>
                <w:szCs w:val="24"/>
              </w:rPr>
              <w:t xml:space="preserve">выбрать папку для сохранения, нажать кнопку «Сохранить».  </w:t>
            </w:r>
          </w:p>
          <w:p w14:paraId="2717CDDF" w14:textId="77777777" w:rsidR="00F21BC6" w:rsidRPr="00553950" w:rsidRDefault="004D71E9">
            <w:pPr>
              <w:pStyle w:val="affffffff4"/>
              <w:rPr>
                <w:b/>
                <w:bCs/>
                <w:szCs w:val="24"/>
              </w:rPr>
            </w:pPr>
            <w:r w:rsidRPr="00553950">
              <w:rPr>
                <w:szCs w:val="24"/>
              </w:rPr>
              <w:t>Открыть и просмотреть скачанные документы.</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41A413" w14:textId="77777777" w:rsidR="00F21BC6" w:rsidRPr="00553950" w:rsidRDefault="004D71E9">
            <w:pPr>
              <w:pStyle w:val="af"/>
              <w:tabs>
                <w:tab w:val="left" w:pos="456"/>
              </w:tabs>
              <w:ind w:left="31"/>
            </w:pPr>
            <w:r w:rsidRPr="00553950">
              <w:t>− на шаге 7 успешно скачаны и просмотрены документы;</w:t>
            </w:r>
          </w:p>
        </w:tc>
        <w:tc>
          <w:tcPr>
            <w:tcW w:w="3402" w:type="dxa"/>
            <w:vMerge/>
            <w:tcBorders>
              <w:left w:val="single" w:sz="4" w:space="0" w:color="auto"/>
              <w:right w:val="single" w:sz="4" w:space="0" w:color="auto"/>
            </w:tcBorders>
            <w:shd w:val="clear" w:color="auto" w:fill="auto"/>
          </w:tcPr>
          <w:p w14:paraId="0C40525C" w14:textId="77777777" w:rsidR="00F21BC6" w:rsidRPr="00553950" w:rsidRDefault="00F21BC6">
            <w:pPr>
              <w:pStyle w:val="affffffff4"/>
              <w:rPr>
                <w:b/>
                <w:szCs w:val="24"/>
              </w:rPr>
            </w:pPr>
          </w:p>
        </w:tc>
      </w:tr>
      <w:tr w:rsidR="00553950" w:rsidRPr="00553950" w14:paraId="72418C38" w14:textId="77777777">
        <w:trPr>
          <w:trHeight w:val="971"/>
        </w:trPr>
        <w:tc>
          <w:tcPr>
            <w:tcW w:w="562" w:type="dxa"/>
            <w:vMerge/>
            <w:tcBorders>
              <w:left w:val="single" w:sz="4" w:space="0" w:color="auto"/>
              <w:right w:val="single" w:sz="4" w:space="0" w:color="auto"/>
            </w:tcBorders>
          </w:tcPr>
          <w:p w14:paraId="2AEA7B1C"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00819CB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66E803" w14:textId="77777777" w:rsidR="00F21BC6" w:rsidRPr="00553950" w:rsidRDefault="004D71E9">
            <w:pPr>
              <w:pStyle w:val="affffffff4"/>
              <w:rPr>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DF7D68" w14:textId="77777777" w:rsidR="00F21BC6" w:rsidRPr="00553950" w:rsidRDefault="004D71E9">
            <w:pPr>
              <w:pStyle w:val="af"/>
              <w:tabs>
                <w:tab w:val="left" w:pos="456"/>
              </w:tabs>
              <w:ind w:left="31"/>
              <w:rPr>
                <w:b/>
                <w:bCs/>
              </w:rPr>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5DAB43E" w14:textId="77777777" w:rsidR="00F21BC6" w:rsidRPr="00553950" w:rsidRDefault="00F21BC6">
            <w:pPr>
              <w:pStyle w:val="affffffff4"/>
              <w:rPr>
                <w:b/>
                <w:szCs w:val="24"/>
              </w:rPr>
            </w:pPr>
          </w:p>
        </w:tc>
      </w:tr>
      <w:tr w:rsidR="00553950" w:rsidRPr="00553950" w14:paraId="6E35B2BC" w14:textId="77777777">
        <w:trPr>
          <w:trHeight w:val="971"/>
        </w:trPr>
        <w:tc>
          <w:tcPr>
            <w:tcW w:w="562" w:type="dxa"/>
            <w:vMerge/>
            <w:tcBorders>
              <w:left w:val="single" w:sz="4" w:space="0" w:color="auto"/>
              <w:right w:val="single" w:sz="4" w:space="0" w:color="auto"/>
            </w:tcBorders>
          </w:tcPr>
          <w:p w14:paraId="57AD32D5"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2A84043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A1E4CE" w14:textId="77777777" w:rsidR="00F21BC6" w:rsidRPr="00553950" w:rsidRDefault="004D71E9">
            <w:pPr>
              <w:pStyle w:val="affffffff4"/>
              <w:rPr>
                <w:bCs/>
                <w:szCs w:val="24"/>
              </w:rPr>
            </w:pPr>
            <w:r w:rsidRPr="00553950">
              <w:rPr>
                <w:bCs/>
                <w:szCs w:val="24"/>
              </w:rPr>
              <w:t>8)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D3893A" w14:textId="77777777" w:rsidR="00F21BC6" w:rsidRPr="00553950" w:rsidRDefault="004D71E9">
            <w:pPr>
              <w:contextualSpacing/>
            </w:pPr>
            <w:r w:rsidRPr="00553950">
              <w:t>− на шаге 8 пользователю доступны для просмотра записи Журнала пользовательских операций.</w:t>
            </w:r>
          </w:p>
        </w:tc>
        <w:tc>
          <w:tcPr>
            <w:tcW w:w="3402" w:type="dxa"/>
            <w:vMerge/>
            <w:tcBorders>
              <w:left w:val="single" w:sz="4" w:space="0" w:color="auto"/>
              <w:right w:val="single" w:sz="4" w:space="0" w:color="auto"/>
            </w:tcBorders>
            <w:shd w:val="clear" w:color="auto" w:fill="auto"/>
          </w:tcPr>
          <w:p w14:paraId="24446078" w14:textId="77777777" w:rsidR="00F21BC6" w:rsidRPr="00553950" w:rsidRDefault="00F21BC6">
            <w:pPr>
              <w:pStyle w:val="affffffff4"/>
              <w:rPr>
                <w:b/>
                <w:szCs w:val="24"/>
              </w:rPr>
            </w:pPr>
          </w:p>
        </w:tc>
      </w:tr>
      <w:tr w:rsidR="00553950" w:rsidRPr="00553950" w14:paraId="034D6CAF" w14:textId="77777777">
        <w:trPr>
          <w:trHeight w:val="971"/>
        </w:trPr>
        <w:tc>
          <w:tcPr>
            <w:tcW w:w="562" w:type="dxa"/>
            <w:vMerge/>
            <w:tcBorders>
              <w:left w:val="single" w:sz="4" w:space="0" w:color="auto"/>
              <w:right w:val="single" w:sz="4" w:space="0" w:color="auto"/>
            </w:tcBorders>
          </w:tcPr>
          <w:p w14:paraId="1D16B9A7"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0BDD101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BFF736"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jc w:val="both"/>
              <w:rPr>
                <w:b/>
                <w:bCs/>
              </w:rPr>
            </w:pPr>
            <w:r w:rsidRPr="00553950">
              <w:rPr>
                <w:b/>
                <w:bCs/>
              </w:rPr>
              <w:t>Авторизоваться в ЛК РП (Гражданин 9):</w:t>
            </w:r>
          </w:p>
          <w:p w14:paraId="717BA1D0" w14:textId="77777777" w:rsidR="00F21BC6" w:rsidRPr="00553950" w:rsidRDefault="00F21BC6">
            <w:pPr>
              <w:pStyle w:val="affffffff4"/>
              <w:rPr>
                <w:szCs w:val="24"/>
              </w:rPr>
            </w:pPr>
          </w:p>
          <w:p w14:paraId="2EFBA88B" w14:textId="77777777" w:rsidR="00F21BC6" w:rsidRPr="00553950" w:rsidRDefault="004D71E9">
            <w:pPr>
              <w:pStyle w:val="affffffff4"/>
              <w:rPr>
                <w:bCs/>
                <w:szCs w:val="24"/>
              </w:rPr>
            </w:pPr>
            <w:r w:rsidRPr="00553950">
              <w:rPr>
                <w:szCs w:val="24"/>
              </w:rPr>
              <w:t>Скачивание выписок из ЛК РП из Реестра повесток, которые были сформированы до момента создания архивной записи.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7D9944" w14:textId="77777777" w:rsidR="00F21BC6" w:rsidRPr="00553950" w:rsidRDefault="004D71E9">
            <w:r w:rsidRPr="00553950">
              <w:rPr>
                <w:b/>
                <w:bCs/>
              </w:rPr>
              <w:t xml:space="preserve">Положительным результатом проверки для физического лица (гражданина) </w:t>
            </w:r>
            <w:r w:rsidRPr="00553950">
              <w:t xml:space="preserve">является: </w:t>
            </w:r>
          </w:p>
          <w:p w14:paraId="786D8517"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1C97B6D3" w14:textId="77777777" w:rsidR="00F21BC6" w:rsidRPr="00553950" w:rsidRDefault="00F21BC6">
            <w:pPr>
              <w:pStyle w:val="affffffff4"/>
              <w:rPr>
                <w:b/>
                <w:szCs w:val="24"/>
              </w:rPr>
            </w:pPr>
          </w:p>
        </w:tc>
      </w:tr>
      <w:tr w:rsidR="00553950" w:rsidRPr="00553950" w14:paraId="345CAE8B" w14:textId="77777777">
        <w:trPr>
          <w:trHeight w:val="971"/>
        </w:trPr>
        <w:tc>
          <w:tcPr>
            <w:tcW w:w="562" w:type="dxa"/>
            <w:vMerge/>
            <w:tcBorders>
              <w:left w:val="single" w:sz="4" w:space="0" w:color="auto"/>
              <w:right w:val="single" w:sz="4" w:space="0" w:color="auto"/>
            </w:tcBorders>
          </w:tcPr>
          <w:p w14:paraId="4C4F399C"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1661ECD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C6E1EC" w14:textId="77777777" w:rsidR="00F21BC6" w:rsidRPr="00553950" w:rsidRDefault="004D71E9">
            <w:pPr>
              <w:widowControl w:val="0"/>
              <w:pBdr>
                <w:top w:val="none" w:sz="4" w:space="0" w:color="000000"/>
                <w:left w:val="none" w:sz="4" w:space="0" w:color="000000"/>
                <w:bottom w:val="none" w:sz="4" w:space="0" w:color="000000"/>
                <w:right w:val="none" w:sz="4" w:space="0" w:color="000000"/>
                <w:between w:val="none" w:sz="4" w:space="0" w:color="000000"/>
              </w:pBdr>
              <w:tabs>
                <w:tab w:val="left" w:pos="31"/>
                <w:tab w:val="left" w:pos="176"/>
                <w:tab w:val="left" w:pos="318"/>
              </w:tabs>
              <w:contextualSpacing/>
            </w:pPr>
            <w:r w:rsidRPr="00553950">
              <w:t>9) Перейти по ссылке https://реестрповесток.рф и нажать кнопку «Войти»;</w:t>
            </w:r>
          </w:p>
          <w:p w14:paraId="79D5E5F6" w14:textId="77777777" w:rsidR="00F21BC6" w:rsidRPr="00553950" w:rsidRDefault="004D71E9">
            <w:pPr>
              <w:widowControl w:val="0"/>
              <w:pBdr>
                <w:top w:val="none" w:sz="4" w:space="0" w:color="000000"/>
                <w:left w:val="none" w:sz="4" w:space="0" w:color="000000"/>
                <w:bottom w:val="none" w:sz="4" w:space="0" w:color="000000"/>
                <w:right w:val="none" w:sz="4" w:space="0" w:color="000000"/>
                <w:between w:val="none" w:sz="4" w:space="0" w:color="000000"/>
              </w:pBdr>
              <w:tabs>
                <w:tab w:val="left" w:pos="322"/>
              </w:tabs>
              <w:contextualSpacing/>
            </w:pPr>
            <w:r w:rsidRPr="00553950">
              <w:t>10) Ввести «Логин» и «Пароль» из ЕСИА и нажать кнопку «Войти»;</w:t>
            </w:r>
          </w:p>
          <w:p w14:paraId="1DE3F64C" w14:textId="77777777" w:rsidR="00F21BC6" w:rsidRPr="00553950" w:rsidRDefault="004D71E9">
            <w:pPr>
              <w:pStyle w:val="affffffff4"/>
              <w:rPr>
                <w:bCs/>
                <w:szCs w:val="24"/>
              </w:rPr>
            </w:pPr>
            <w:r w:rsidRPr="00553950">
              <w:rPr>
                <w:szCs w:val="24"/>
              </w:rPr>
              <w:t xml:space="preserve">В </w:t>
            </w:r>
            <w:r w:rsidRPr="00553950">
              <w:t>личном кабинете Реестра повесток в подразделе «Воинский учет» нажать кнопку «Запросить выписку».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D6C72B0"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на шаге 10 гражданин успешно сформировал выписку из реестра воинского учета.</w:t>
            </w:r>
          </w:p>
          <w:p w14:paraId="5478A2CD"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330A7CA6" w14:textId="77777777" w:rsidR="00F21BC6" w:rsidRPr="00553950" w:rsidRDefault="00F21BC6">
            <w:pPr>
              <w:pStyle w:val="affffffff4"/>
              <w:rPr>
                <w:b/>
                <w:szCs w:val="24"/>
              </w:rPr>
            </w:pPr>
          </w:p>
        </w:tc>
      </w:tr>
      <w:tr w:rsidR="00553950" w:rsidRPr="00553950" w14:paraId="69E812D0" w14:textId="77777777">
        <w:trPr>
          <w:trHeight w:val="971"/>
        </w:trPr>
        <w:tc>
          <w:tcPr>
            <w:tcW w:w="562" w:type="dxa"/>
            <w:vMerge/>
            <w:tcBorders>
              <w:left w:val="single" w:sz="4" w:space="0" w:color="auto"/>
              <w:right w:val="single" w:sz="4" w:space="0" w:color="auto"/>
            </w:tcBorders>
          </w:tcPr>
          <w:p w14:paraId="62A0D3D9"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4EEC255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4625273" w14:textId="77777777" w:rsidR="00F21BC6" w:rsidRPr="00553950" w:rsidRDefault="004D71E9">
            <w:pPr>
              <w:pStyle w:val="affffffff4"/>
              <w:rPr>
                <w:b/>
                <w:bCs/>
                <w:szCs w:val="24"/>
              </w:rPr>
            </w:pPr>
            <w:r w:rsidRPr="00553950">
              <w:rPr>
                <w:b/>
                <w:bCs/>
                <w:szCs w:val="24"/>
              </w:rPr>
              <w:t>Сценарий 2.</w:t>
            </w:r>
          </w:p>
          <w:p w14:paraId="5B01F4AB" w14:textId="77777777" w:rsidR="00F21BC6" w:rsidRPr="00553950" w:rsidRDefault="004D71E9">
            <w:pPr>
              <w:pStyle w:val="affffffff4"/>
              <w:rPr>
                <w:b/>
                <w:bCs/>
                <w:szCs w:val="24"/>
              </w:rPr>
            </w:pPr>
            <w:r w:rsidRPr="00553950">
              <w:rPr>
                <w:b/>
                <w:bCs/>
                <w:szCs w:val="24"/>
              </w:rPr>
              <w:t>Извлечение архивной записи из архива в ручном режиме.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5143DBA"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24910135" w14:textId="77777777" w:rsidR="00F21BC6" w:rsidRPr="00553950" w:rsidRDefault="00F21BC6">
            <w:pPr>
              <w:pStyle w:val="affffffff4"/>
              <w:rPr>
                <w:b/>
                <w:szCs w:val="24"/>
              </w:rPr>
            </w:pPr>
          </w:p>
        </w:tc>
      </w:tr>
      <w:tr w:rsidR="00553950" w:rsidRPr="00553950" w14:paraId="4CFCC907" w14:textId="77777777">
        <w:trPr>
          <w:trHeight w:val="971"/>
        </w:trPr>
        <w:tc>
          <w:tcPr>
            <w:tcW w:w="562" w:type="dxa"/>
            <w:vMerge/>
            <w:tcBorders>
              <w:left w:val="single" w:sz="4" w:space="0" w:color="auto"/>
              <w:right w:val="single" w:sz="4" w:space="0" w:color="auto"/>
            </w:tcBorders>
          </w:tcPr>
          <w:p w14:paraId="0726971F"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6E8046C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27CA7C"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p w14:paraId="738FC57E"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9879CB" w14:textId="77777777" w:rsidR="00F21BC6" w:rsidRPr="00553950" w:rsidRDefault="004D71E9">
            <w:pPr>
              <w:contextualSpacing/>
            </w:pPr>
            <w:r w:rsidRPr="00553950">
              <w:t>Положительным результатом проверки для пользователя с</w:t>
            </w:r>
            <w:r w:rsidRPr="00553950">
              <w:rPr>
                <w:bCs/>
              </w:rPr>
              <w:t xml:space="preserve"> ролью </w:t>
            </w:r>
            <w:r w:rsidRPr="00553950">
              <w:rPr>
                <w:b/>
                <w:bCs/>
              </w:rPr>
              <w:t xml:space="preserve">«Специалист ВК по воинскому учёту», </w:t>
            </w:r>
            <w:r w:rsidRPr="00553950">
              <w:rPr>
                <w:bCs/>
              </w:rPr>
              <w:t>является</w:t>
            </w:r>
            <w:r w:rsidRPr="00553950">
              <w:t>:</w:t>
            </w:r>
          </w:p>
        </w:tc>
        <w:tc>
          <w:tcPr>
            <w:tcW w:w="3402" w:type="dxa"/>
            <w:vMerge/>
            <w:tcBorders>
              <w:left w:val="single" w:sz="4" w:space="0" w:color="auto"/>
              <w:right w:val="single" w:sz="4" w:space="0" w:color="auto"/>
            </w:tcBorders>
            <w:shd w:val="clear" w:color="auto" w:fill="auto"/>
          </w:tcPr>
          <w:p w14:paraId="0D8546E0" w14:textId="77777777" w:rsidR="00F21BC6" w:rsidRPr="00553950" w:rsidRDefault="00F21BC6">
            <w:pPr>
              <w:pStyle w:val="affffffff4"/>
              <w:rPr>
                <w:b/>
                <w:szCs w:val="24"/>
              </w:rPr>
            </w:pPr>
          </w:p>
        </w:tc>
      </w:tr>
      <w:tr w:rsidR="00553950" w:rsidRPr="00553950" w14:paraId="22B585D8" w14:textId="77777777">
        <w:trPr>
          <w:trHeight w:val="971"/>
        </w:trPr>
        <w:tc>
          <w:tcPr>
            <w:tcW w:w="562" w:type="dxa"/>
            <w:vMerge/>
            <w:tcBorders>
              <w:left w:val="single" w:sz="4" w:space="0" w:color="auto"/>
              <w:right w:val="single" w:sz="4" w:space="0" w:color="auto"/>
            </w:tcBorders>
          </w:tcPr>
          <w:p w14:paraId="18B90097"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0C585BA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C1C5E1" w14:textId="77777777" w:rsidR="00F21BC6" w:rsidRPr="00553950" w:rsidRDefault="004D71E9">
            <w:pPr>
              <w:pStyle w:val="affffffff4"/>
              <w:rPr>
                <w:szCs w:val="24"/>
              </w:rPr>
            </w:pPr>
            <w:r w:rsidRPr="00553950">
              <w:rPr>
                <w:bCs/>
                <w:szCs w:val="24"/>
              </w:rPr>
              <w:t>1)</w:t>
            </w:r>
            <w:r w:rsidRPr="00553950">
              <w:rPr>
                <w:b/>
                <w:bCs/>
                <w:szCs w:val="24"/>
              </w:rPr>
              <w:t xml:space="preserve"> </w:t>
            </w:r>
            <w:r w:rsidRPr="00553950">
              <w:rPr>
                <w:szCs w:val="24"/>
              </w:rPr>
              <w:t xml:space="preserve"> В разделе «Ведение учета»</w:t>
            </w:r>
            <w:r w:rsidRPr="00553950">
              <w:rPr>
                <w:b/>
                <w:bCs/>
                <w:szCs w:val="24"/>
              </w:rPr>
              <w:t xml:space="preserve"> </w:t>
            </w:r>
            <w:r w:rsidRPr="00553950">
              <w:rPr>
                <w:szCs w:val="24"/>
              </w:rPr>
              <w:t>→ «Архив» нажать на ФИО гражданина.</w:t>
            </w:r>
          </w:p>
          <w:p w14:paraId="08D10DE7" w14:textId="77777777" w:rsidR="00F21BC6" w:rsidRPr="00553950" w:rsidRDefault="004D71E9">
            <w:pPr>
              <w:pStyle w:val="affffffff4"/>
            </w:pPr>
            <w:r w:rsidRPr="00553950">
              <w:rPr>
                <w:szCs w:val="24"/>
              </w:rPr>
              <w:t>2) В архивной карточке нажать кнопку «Извлечь из архива».</w:t>
            </w:r>
            <w:r w:rsidRPr="00553950">
              <w:t xml:space="preserve"> </w:t>
            </w:r>
          </w:p>
          <w:p w14:paraId="570EFD21" w14:textId="77777777" w:rsidR="00F21BC6" w:rsidRPr="00553950" w:rsidRDefault="00F21BC6">
            <w:pPr>
              <w:pStyle w:val="affffffff4"/>
            </w:pPr>
          </w:p>
          <w:p w14:paraId="7511CD40" w14:textId="77777777" w:rsidR="00F21BC6" w:rsidRPr="00553950" w:rsidRDefault="004D71E9">
            <w:pPr>
              <w:pStyle w:val="affffffff4"/>
              <w:rPr>
                <w:b/>
                <w:bCs/>
                <w:szCs w:val="24"/>
              </w:rPr>
            </w:pPr>
            <w:r w:rsidRPr="00553950">
              <w:rPr>
                <w:szCs w:val="24"/>
              </w:rPr>
              <w:t xml:space="preserve">Решение о постановке гражданина на </w:t>
            </w:r>
            <w:r w:rsidRPr="00553950">
              <w:t>воинский учет</w:t>
            </w:r>
            <w:r w:rsidRPr="00553950">
              <w:rPr>
                <w:szCs w:val="24"/>
              </w:rPr>
              <w:t xml:space="preserve"> после снятия с учета отобразится в разделе «Пакетное подписание» у сотрудника с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FC1087" w14:textId="77777777" w:rsidR="00F21BC6" w:rsidRPr="00553950" w:rsidRDefault="004D71E9">
            <w:pPr>
              <w:contextualSpacing/>
            </w:pPr>
            <w:r w:rsidRPr="00553950">
              <w:t>− на шаге 2 успешно сформировано решение о постановке гражданина на воинский учет после снятия.</w:t>
            </w:r>
          </w:p>
        </w:tc>
        <w:tc>
          <w:tcPr>
            <w:tcW w:w="3402" w:type="dxa"/>
            <w:vMerge/>
            <w:tcBorders>
              <w:left w:val="single" w:sz="4" w:space="0" w:color="auto"/>
              <w:right w:val="single" w:sz="4" w:space="0" w:color="auto"/>
            </w:tcBorders>
            <w:shd w:val="clear" w:color="auto" w:fill="auto"/>
          </w:tcPr>
          <w:p w14:paraId="4F12E3AF" w14:textId="77777777" w:rsidR="00F21BC6" w:rsidRPr="00553950" w:rsidRDefault="00F21BC6">
            <w:pPr>
              <w:pStyle w:val="affffffff4"/>
              <w:rPr>
                <w:b/>
                <w:szCs w:val="24"/>
              </w:rPr>
            </w:pPr>
          </w:p>
        </w:tc>
      </w:tr>
      <w:tr w:rsidR="00553950" w:rsidRPr="00553950" w14:paraId="04CF09CC" w14:textId="77777777">
        <w:trPr>
          <w:trHeight w:val="971"/>
        </w:trPr>
        <w:tc>
          <w:tcPr>
            <w:tcW w:w="562" w:type="dxa"/>
            <w:vMerge/>
            <w:tcBorders>
              <w:left w:val="single" w:sz="4" w:space="0" w:color="auto"/>
              <w:right w:val="single" w:sz="4" w:space="0" w:color="auto"/>
            </w:tcBorders>
          </w:tcPr>
          <w:p w14:paraId="28DC7E12"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2DDD40C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0AA34E" w14:textId="77777777" w:rsidR="00F21BC6" w:rsidRPr="00553950" w:rsidRDefault="004D71E9">
            <w:pPr>
              <w:pStyle w:val="affffffff4"/>
              <w:rPr>
                <w:b/>
                <w:bCs/>
                <w:szCs w:val="24"/>
              </w:rPr>
            </w:pPr>
            <w:r w:rsidRPr="00553950">
              <w:rPr>
                <w:b/>
                <w:bCs/>
                <w:szCs w:val="24"/>
              </w:rPr>
              <w:t>Авторизоваться под ролью «В</w:t>
            </w:r>
            <w:r w:rsidRPr="00553950">
              <w:rPr>
                <w:b/>
                <w:szCs w:val="24"/>
              </w:rPr>
              <w:t>оенный комиссар</w:t>
            </w:r>
            <w:r w:rsidRPr="00553950">
              <w:rPr>
                <w:b/>
                <w:bCs/>
                <w:szCs w:val="24"/>
              </w:rPr>
              <w:t>»:</w:t>
            </w:r>
          </w:p>
          <w:p w14:paraId="5F27A3BA"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C0FFD9" w14:textId="77777777" w:rsidR="00F21BC6" w:rsidRPr="00553950" w:rsidRDefault="004D71E9">
            <w:pPr>
              <w:contextualSpacing/>
            </w:pPr>
            <w:r w:rsidRPr="00553950">
              <w:t>Положительным результатом проверки для пользователя с</w:t>
            </w:r>
            <w:r w:rsidRPr="00553950">
              <w:rPr>
                <w:bCs/>
              </w:rPr>
              <w:t xml:space="preserve"> ролью </w:t>
            </w:r>
            <w:r w:rsidRPr="00553950">
              <w:rPr>
                <w:b/>
                <w:bCs/>
              </w:rPr>
              <w:t>«</w:t>
            </w:r>
            <w:r w:rsidRPr="00553950">
              <w:rPr>
                <w:b/>
              </w:rPr>
              <w:t>Военный комиссар</w:t>
            </w:r>
            <w:r w:rsidRPr="00553950">
              <w:rPr>
                <w:b/>
                <w:bCs/>
              </w:rPr>
              <w:t xml:space="preserve">», </w:t>
            </w:r>
            <w:r w:rsidRPr="00553950">
              <w:rPr>
                <w:bCs/>
              </w:rPr>
              <w:t>является</w:t>
            </w:r>
            <w:r w:rsidRPr="00553950">
              <w:t>:</w:t>
            </w:r>
          </w:p>
        </w:tc>
        <w:tc>
          <w:tcPr>
            <w:tcW w:w="3402" w:type="dxa"/>
            <w:vMerge/>
            <w:tcBorders>
              <w:left w:val="single" w:sz="4" w:space="0" w:color="auto"/>
              <w:right w:val="single" w:sz="4" w:space="0" w:color="auto"/>
            </w:tcBorders>
            <w:shd w:val="clear" w:color="auto" w:fill="auto"/>
          </w:tcPr>
          <w:p w14:paraId="1D23E32D" w14:textId="77777777" w:rsidR="00F21BC6" w:rsidRPr="00553950" w:rsidRDefault="00F21BC6">
            <w:pPr>
              <w:pStyle w:val="affffffff4"/>
              <w:rPr>
                <w:b/>
                <w:szCs w:val="24"/>
              </w:rPr>
            </w:pPr>
          </w:p>
        </w:tc>
      </w:tr>
      <w:tr w:rsidR="00553950" w:rsidRPr="00553950" w14:paraId="3C4BBBD2" w14:textId="77777777">
        <w:trPr>
          <w:trHeight w:val="971"/>
        </w:trPr>
        <w:tc>
          <w:tcPr>
            <w:tcW w:w="562" w:type="dxa"/>
            <w:vMerge/>
            <w:tcBorders>
              <w:left w:val="single" w:sz="4" w:space="0" w:color="auto"/>
              <w:right w:val="single" w:sz="4" w:space="0" w:color="auto"/>
            </w:tcBorders>
          </w:tcPr>
          <w:p w14:paraId="15B77F6C"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3BA0216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2F78F1" w14:textId="77777777" w:rsidR="00F21BC6" w:rsidRPr="00553950" w:rsidRDefault="004D71E9">
            <w:pPr>
              <w:pStyle w:val="affffffff4"/>
              <w:jc w:val="both"/>
              <w:rPr>
                <w:szCs w:val="24"/>
              </w:rPr>
            </w:pPr>
            <w:r w:rsidRPr="00553950">
              <w:rPr>
                <w:szCs w:val="24"/>
              </w:rPr>
              <w:t xml:space="preserve">3)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7D3F7250" w14:textId="77777777" w:rsidR="00F21BC6" w:rsidRPr="00553950" w:rsidRDefault="004D71E9">
            <w:pPr>
              <w:pStyle w:val="affffffff4"/>
              <w:tabs>
                <w:tab w:val="left" w:pos="288"/>
              </w:tabs>
              <w:jc w:val="both"/>
              <w:rPr>
                <w:szCs w:val="24"/>
              </w:rPr>
            </w:pPr>
            <w:r w:rsidRPr="00553950">
              <w:rPr>
                <w:szCs w:val="24"/>
              </w:rPr>
              <w:t>4) Нажать кнопку «Подписание»;</w:t>
            </w:r>
          </w:p>
          <w:p w14:paraId="0611732F" w14:textId="77777777" w:rsidR="00F21BC6" w:rsidRPr="00553950" w:rsidRDefault="004D71E9">
            <w:pPr>
              <w:pStyle w:val="affffffff4"/>
              <w:rPr>
                <w:szCs w:val="24"/>
              </w:rPr>
            </w:pPr>
            <w:r w:rsidRPr="00553950">
              <w:rPr>
                <w:szCs w:val="24"/>
              </w:rPr>
              <w:t>Выбрать сертификат электронной подписи, нажать кнопку «Подписать», а затем кнопку «Продолжить».</w:t>
            </w:r>
          </w:p>
          <w:p w14:paraId="667C78F6" w14:textId="77777777" w:rsidR="00F21BC6" w:rsidRPr="00553950" w:rsidRDefault="00F21BC6">
            <w:pPr>
              <w:pStyle w:val="affffffff4"/>
              <w:rPr>
                <w:szCs w:val="24"/>
              </w:rPr>
            </w:pPr>
          </w:p>
          <w:p w14:paraId="5039599F" w14:textId="77777777" w:rsidR="00F21BC6" w:rsidRPr="00553950" w:rsidRDefault="004D71E9">
            <w:pPr>
              <w:pStyle w:val="affffffff4"/>
              <w:rPr>
                <w:b/>
                <w:bCs/>
                <w:szCs w:val="24"/>
              </w:rPr>
            </w:pPr>
            <w:r w:rsidRPr="00553950">
              <w:rPr>
                <w:szCs w:val="24"/>
              </w:rPr>
              <w:t xml:space="preserve">Постановка на воинский учет </w:t>
            </w:r>
            <w:r w:rsidRPr="00553950">
              <w:t>осуществляется</w:t>
            </w:r>
            <w:r w:rsidRPr="00553950">
              <w:rPr>
                <w:szCs w:val="24"/>
              </w:rPr>
              <w:t xml:space="preserve"> в проверке 9 «Первоначальная постановка на воинский учет граждан старше 18 лет при поступлении сведений ГИР».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3003F3" w14:textId="77777777" w:rsidR="00F21BC6" w:rsidRPr="00553950" w:rsidRDefault="004D71E9">
            <w:pPr>
              <w:contextualSpacing/>
            </w:pPr>
            <w:r w:rsidRPr="00553950">
              <w:t>– на шаге 4 подписание решения о постановке гражданина на воинский учет после снятия с учета;</w:t>
            </w:r>
          </w:p>
        </w:tc>
        <w:tc>
          <w:tcPr>
            <w:tcW w:w="3402" w:type="dxa"/>
            <w:vMerge/>
            <w:tcBorders>
              <w:left w:val="single" w:sz="4" w:space="0" w:color="auto"/>
              <w:right w:val="single" w:sz="4" w:space="0" w:color="auto"/>
            </w:tcBorders>
            <w:shd w:val="clear" w:color="auto" w:fill="auto"/>
          </w:tcPr>
          <w:p w14:paraId="24145D4B" w14:textId="77777777" w:rsidR="00F21BC6" w:rsidRPr="00553950" w:rsidRDefault="00F21BC6">
            <w:pPr>
              <w:pStyle w:val="affffffff4"/>
              <w:rPr>
                <w:b/>
                <w:szCs w:val="24"/>
              </w:rPr>
            </w:pPr>
          </w:p>
        </w:tc>
      </w:tr>
      <w:tr w:rsidR="00553950" w:rsidRPr="00553950" w14:paraId="75807FC9" w14:textId="77777777">
        <w:trPr>
          <w:trHeight w:val="971"/>
        </w:trPr>
        <w:tc>
          <w:tcPr>
            <w:tcW w:w="562" w:type="dxa"/>
            <w:vMerge/>
            <w:tcBorders>
              <w:left w:val="single" w:sz="4" w:space="0" w:color="auto"/>
              <w:right w:val="single" w:sz="4" w:space="0" w:color="auto"/>
            </w:tcBorders>
          </w:tcPr>
          <w:p w14:paraId="40713C42"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5321891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9429E4" w14:textId="77777777" w:rsidR="00F21BC6" w:rsidRPr="00553950" w:rsidRDefault="004D71E9">
            <w:pPr>
              <w:pStyle w:val="affffffff4"/>
              <w:rPr>
                <w:b/>
                <w:bCs/>
                <w:szCs w:val="24"/>
              </w:rPr>
            </w:pPr>
            <w:r w:rsidRPr="00553950">
              <w:rPr>
                <w:bCs/>
                <w:szCs w:val="24"/>
              </w:rPr>
              <w:t>5)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17EC10" w14:textId="77777777" w:rsidR="00F21BC6" w:rsidRPr="00553950" w:rsidRDefault="004D71E9">
            <w:pPr>
              <w:contextualSpacing/>
            </w:pPr>
            <w:r w:rsidRPr="00553950">
              <w:t>− на шаге 5 пользователю доступны для просмотра записи Журнала пользовательских операций.</w:t>
            </w:r>
          </w:p>
        </w:tc>
        <w:tc>
          <w:tcPr>
            <w:tcW w:w="3402" w:type="dxa"/>
            <w:vMerge/>
            <w:tcBorders>
              <w:left w:val="single" w:sz="4" w:space="0" w:color="auto"/>
              <w:right w:val="single" w:sz="4" w:space="0" w:color="auto"/>
            </w:tcBorders>
            <w:shd w:val="clear" w:color="auto" w:fill="auto"/>
          </w:tcPr>
          <w:p w14:paraId="6BC812A7" w14:textId="77777777" w:rsidR="00F21BC6" w:rsidRPr="00553950" w:rsidRDefault="00F21BC6">
            <w:pPr>
              <w:pStyle w:val="affffffff4"/>
              <w:rPr>
                <w:b/>
                <w:szCs w:val="24"/>
              </w:rPr>
            </w:pPr>
          </w:p>
        </w:tc>
      </w:tr>
      <w:tr w:rsidR="00553950" w:rsidRPr="00553950" w14:paraId="287C4B2F" w14:textId="77777777">
        <w:trPr>
          <w:trHeight w:val="971"/>
        </w:trPr>
        <w:tc>
          <w:tcPr>
            <w:tcW w:w="562" w:type="dxa"/>
            <w:vMerge/>
            <w:tcBorders>
              <w:left w:val="single" w:sz="4" w:space="0" w:color="auto"/>
              <w:right w:val="single" w:sz="4" w:space="0" w:color="auto"/>
            </w:tcBorders>
          </w:tcPr>
          <w:p w14:paraId="5DB32A3E"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3D687FD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FD237C" w14:textId="77777777" w:rsidR="00F21BC6" w:rsidRPr="00553950" w:rsidRDefault="004D71E9">
            <w:pPr>
              <w:pStyle w:val="affffffff4"/>
              <w:rPr>
                <w:b/>
                <w:bCs/>
                <w:szCs w:val="24"/>
              </w:rPr>
            </w:pPr>
            <w:r w:rsidRPr="00553950">
              <w:rPr>
                <w:b/>
                <w:bCs/>
                <w:szCs w:val="24"/>
              </w:rPr>
              <w:t>Сценарий 3.</w:t>
            </w:r>
          </w:p>
          <w:p w14:paraId="464737B8" w14:textId="77777777" w:rsidR="00F21BC6" w:rsidRPr="00553950" w:rsidRDefault="004D71E9">
            <w:pPr>
              <w:pStyle w:val="affffffff4"/>
              <w:rPr>
                <w:b/>
                <w:bCs/>
                <w:szCs w:val="24"/>
              </w:rPr>
            </w:pPr>
            <w:r w:rsidRPr="00553950">
              <w:rPr>
                <w:b/>
                <w:bCs/>
                <w:szCs w:val="24"/>
              </w:rPr>
              <w:t>Извлечение архивной записи из архива в автоматическом режиме.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31686F"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438034F4" w14:textId="77777777" w:rsidR="00F21BC6" w:rsidRPr="00553950" w:rsidRDefault="00F21BC6">
            <w:pPr>
              <w:pStyle w:val="affffffff4"/>
              <w:rPr>
                <w:b/>
                <w:szCs w:val="24"/>
              </w:rPr>
            </w:pPr>
          </w:p>
        </w:tc>
      </w:tr>
      <w:tr w:rsidR="00553950" w:rsidRPr="00553950" w14:paraId="1228D9E2" w14:textId="77777777">
        <w:trPr>
          <w:trHeight w:val="971"/>
        </w:trPr>
        <w:tc>
          <w:tcPr>
            <w:tcW w:w="562" w:type="dxa"/>
            <w:vMerge/>
            <w:tcBorders>
              <w:left w:val="single" w:sz="4" w:space="0" w:color="auto"/>
              <w:right w:val="single" w:sz="4" w:space="0" w:color="auto"/>
            </w:tcBorders>
          </w:tcPr>
          <w:p w14:paraId="435D1C0C"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6609C7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2E1315"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учёту»:</w:t>
            </w:r>
          </w:p>
          <w:p w14:paraId="229ED9E2"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31970FE" w14:textId="77777777" w:rsidR="00F21BC6" w:rsidRPr="00553950" w:rsidRDefault="004D71E9">
            <w:pPr>
              <w:contextualSpacing/>
            </w:pPr>
            <w:r w:rsidRPr="00553950">
              <w:t>Положительным результатом проверки для пользователя с</w:t>
            </w:r>
            <w:r w:rsidRPr="00553950">
              <w:rPr>
                <w:bCs/>
              </w:rPr>
              <w:t xml:space="preserve"> ролью </w:t>
            </w:r>
            <w:r w:rsidRPr="00553950">
              <w:rPr>
                <w:b/>
                <w:bCs/>
              </w:rPr>
              <w:t xml:space="preserve">«Специалист ВК по воинскому учёту», </w:t>
            </w:r>
            <w:r w:rsidRPr="00553950">
              <w:rPr>
                <w:bCs/>
              </w:rPr>
              <w:t>является</w:t>
            </w:r>
            <w:r w:rsidRPr="00553950">
              <w:t>:</w:t>
            </w:r>
          </w:p>
        </w:tc>
        <w:tc>
          <w:tcPr>
            <w:tcW w:w="3402" w:type="dxa"/>
            <w:vMerge/>
            <w:tcBorders>
              <w:left w:val="single" w:sz="4" w:space="0" w:color="auto"/>
              <w:right w:val="single" w:sz="4" w:space="0" w:color="auto"/>
            </w:tcBorders>
            <w:shd w:val="clear" w:color="auto" w:fill="auto"/>
          </w:tcPr>
          <w:p w14:paraId="42109B76" w14:textId="77777777" w:rsidR="00F21BC6" w:rsidRPr="00553950" w:rsidRDefault="00F21BC6">
            <w:pPr>
              <w:pStyle w:val="affffffff4"/>
              <w:rPr>
                <w:b/>
                <w:szCs w:val="24"/>
              </w:rPr>
            </w:pPr>
          </w:p>
        </w:tc>
      </w:tr>
      <w:tr w:rsidR="00553950" w:rsidRPr="00553950" w14:paraId="69777727" w14:textId="77777777">
        <w:trPr>
          <w:trHeight w:val="971"/>
        </w:trPr>
        <w:tc>
          <w:tcPr>
            <w:tcW w:w="562" w:type="dxa"/>
            <w:vMerge/>
            <w:tcBorders>
              <w:left w:val="single" w:sz="4" w:space="0" w:color="auto"/>
              <w:right w:val="single" w:sz="4" w:space="0" w:color="auto"/>
            </w:tcBorders>
          </w:tcPr>
          <w:p w14:paraId="443B68AD"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362B89D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52F004" w14:textId="77777777" w:rsidR="00F21BC6" w:rsidRPr="00553950" w:rsidRDefault="004D71E9">
            <w:pPr>
              <w:pStyle w:val="affffffff4"/>
              <w:jc w:val="both"/>
              <w:rPr>
                <w:szCs w:val="24"/>
              </w:rPr>
            </w:pPr>
            <w:r w:rsidRPr="00553950">
              <w:rPr>
                <w:szCs w:val="24"/>
              </w:rPr>
              <w:t xml:space="preserve">1) </w:t>
            </w:r>
            <w:r w:rsidRPr="00553950">
              <w:t xml:space="preserve"> </w:t>
            </w:r>
            <w:r w:rsidRPr="00553950">
              <w:rPr>
                <w:szCs w:val="24"/>
              </w:rPr>
              <w:t>В разделе «Ведение учета» → подраздел «Постановка» «Первоначальная – старше 18 лет» нажать кнопку «Создание записи».</w:t>
            </w:r>
          </w:p>
          <w:p w14:paraId="6BCEA22A" w14:textId="77777777" w:rsidR="00F21BC6" w:rsidRPr="00553950" w:rsidRDefault="004D71E9">
            <w:pPr>
              <w:pStyle w:val="affffffff4"/>
              <w:rPr>
                <w:szCs w:val="24"/>
              </w:rPr>
            </w:pPr>
            <w:r w:rsidRPr="00553950">
              <w:rPr>
                <w:szCs w:val="24"/>
              </w:rPr>
              <w:t>Заполнить данные по гражданину. Нажать кнопку «Создать».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13027DB" w14:textId="77777777" w:rsidR="00F21BC6" w:rsidRPr="00553950" w:rsidRDefault="004D71E9">
            <w:pPr>
              <w:contextualSpacing/>
            </w:pPr>
            <w:r w:rsidRPr="00553950">
              <w:t>− на шаге 1 запись гражданина обнаружена в архиве;</w:t>
            </w:r>
          </w:p>
          <w:p w14:paraId="5F75ED79"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4A2430F8" w14:textId="77777777" w:rsidR="00F21BC6" w:rsidRPr="00553950" w:rsidRDefault="00F21BC6">
            <w:pPr>
              <w:pStyle w:val="affffffff4"/>
              <w:rPr>
                <w:b/>
                <w:szCs w:val="24"/>
              </w:rPr>
            </w:pPr>
          </w:p>
        </w:tc>
      </w:tr>
      <w:tr w:rsidR="00553950" w:rsidRPr="00553950" w14:paraId="37A57CB5" w14:textId="77777777">
        <w:trPr>
          <w:trHeight w:val="971"/>
        </w:trPr>
        <w:tc>
          <w:tcPr>
            <w:tcW w:w="562" w:type="dxa"/>
            <w:vMerge/>
            <w:tcBorders>
              <w:left w:val="single" w:sz="4" w:space="0" w:color="auto"/>
              <w:right w:val="single" w:sz="4" w:space="0" w:color="auto"/>
            </w:tcBorders>
          </w:tcPr>
          <w:p w14:paraId="272303F0"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055ACFD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E3AFFE" w14:textId="77777777" w:rsidR="00F21BC6" w:rsidRPr="00553950" w:rsidRDefault="004D71E9">
            <w:pPr>
              <w:pStyle w:val="affffffff4"/>
              <w:rPr>
                <w:bCs/>
                <w:szCs w:val="24"/>
              </w:rPr>
            </w:pPr>
            <w:r w:rsidRPr="00553950">
              <w:rPr>
                <w:bCs/>
                <w:szCs w:val="24"/>
              </w:rPr>
              <w:t>2) В информационном окне «Запись обнаружена в архиве ЕРВУ» нажать кнопку «Да».</w:t>
            </w:r>
          </w:p>
          <w:p w14:paraId="44E34AB0" w14:textId="77777777" w:rsidR="00F21BC6" w:rsidRPr="00553950" w:rsidRDefault="004D71E9">
            <w:pPr>
              <w:pStyle w:val="affffffff4"/>
              <w:rPr>
                <w:b/>
                <w:bCs/>
                <w:szCs w:val="24"/>
              </w:rPr>
            </w:pPr>
            <w:r w:rsidRPr="00553950">
              <w:rPr>
                <w:bCs/>
                <w:szCs w:val="24"/>
              </w:rPr>
              <w:t>В информационном окне «Сформирован системный документ «Постановка гражданина на ВУ после снятия с учета» нажать кнопку «Ок».</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EB50A3E" w14:textId="77777777" w:rsidR="00F21BC6" w:rsidRPr="00553950" w:rsidRDefault="004D71E9">
            <w:pPr>
              <w:contextualSpacing/>
            </w:pPr>
            <w:r w:rsidRPr="00553950">
              <w:t xml:space="preserve">− на шаге 2 сформировано </w:t>
            </w:r>
            <w:r w:rsidRPr="00553950">
              <w:rPr>
                <w:bCs/>
              </w:rPr>
              <w:t>решение постановке гражданина на воинский учет после снятия с учета.</w:t>
            </w:r>
          </w:p>
        </w:tc>
        <w:tc>
          <w:tcPr>
            <w:tcW w:w="3402" w:type="dxa"/>
            <w:vMerge/>
            <w:tcBorders>
              <w:left w:val="single" w:sz="4" w:space="0" w:color="auto"/>
              <w:right w:val="single" w:sz="4" w:space="0" w:color="auto"/>
            </w:tcBorders>
            <w:shd w:val="clear" w:color="auto" w:fill="auto"/>
          </w:tcPr>
          <w:p w14:paraId="6256D13A" w14:textId="77777777" w:rsidR="00F21BC6" w:rsidRPr="00553950" w:rsidRDefault="00F21BC6">
            <w:pPr>
              <w:pStyle w:val="affffffff4"/>
              <w:rPr>
                <w:b/>
                <w:szCs w:val="24"/>
              </w:rPr>
            </w:pPr>
          </w:p>
        </w:tc>
      </w:tr>
      <w:tr w:rsidR="00553950" w:rsidRPr="00553950" w14:paraId="03EF259A" w14:textId="77777777">
        <w:trPr>
          <w:trHeight w:val="971"/>
        </w:trPr>
        <w:tc>
          <w:tcPr>
            <w:tcW w:w="562" w:type="dxa"/>
            <w:vMerge/>
            <w:tcBorders>
              <w:left w:val="single" w:sz="4" w:space="0" w:color="auto"/>
              <w:right w:val="single" w:sz="4" w:space="0" w:color="auto"/>
            </w:tcBorders>
          </w:tcPr>
          <w:p w14:paraId="62ADEF0A"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45B830D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35A821" w14:textId="77777777" w:rsidR="00F21BC6" w:rsidRPr="00553950" w:rsidRDefault="004D71E9">
            <w:pPr>
              <w:pStyle w:val="affffffff4"/>
              <w:rPr>
                <w:b/>
                <w:bCs/>
                <w:szCs w:val="24"/>
              </w:rPr>
            </w:pPr>
            <w:r w:rsidRPr="00553950">
              <w:rPr>
                <w:b/>
                <w:bCs/>
                <w:szCs w:val="24"/>
              </w:rPr>
              <w:t>Авторизоваться под ролью «В</w:t>
            </w:r>
            <w:r w:rsidRPr="00553950">
              <w:rPr>
                <w:b/>
                <w:szCs w:val="24"/>
              </w:rPr>
              <w:t>оенный комиссар</w:t>
            </w:r>
            <w:r w:rsidRPr="00553950">
              <w:rPr>
                <w:b/>
                <w:bCs/>
                <w:szCs w:val="24"/>
              </w:rPr>
              <w:t>»:</w:t>
            </w:r>
          </w:p>
          <w:p w14:paraId="137FCA8A"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89CDBA" w14:textId="77777777" w:rsidR="00F21BC6" w:rsidRPr="00553950" w:rsidRDefault="004D71E9">
            <w:pPr>
              <w:contextualSpacing/>
            </w:pPr>
            <w:r w:rsidRPr="00553950">
              <w:t xml:space="preserve">Положительным результатом проверки для пользователя с ролью </w:t>
            </w:r>
            <w:r w:rsidRPr="00553950">
              <w:rPr>
                <w:b/>
              </w:rPr>
              <w:t>«Военный комиссар»</w:t>
            </w:r>
            <w:r w:rsidRPr="00553950">
              <w:t>, является:</w:t>
            </w:r>
          </w:p>
        </w:tc>
        <w:tc>
          <w:tcPr>
            <w:tcW w:w="3402" w:type="dxa"/>
            <w:vMerge/>
            <w:tcBorders>
              <w:left w:val="single" w:sz="4" w:space="0" w:color="auto"/>
              <w:right w:val="single" w:sz="4" w:space="0" w:color="auto"/>
            </w:tcBorders>
            <w:shd w:val="clear" w:color="auto" w:fill="auto"/>
          </w:tcPr>
          <w:p w14:paraId="49A617E2" w14:textId="77777777" w:rsidR="00F21BC6" w:rsidRPr="00553950" w:rsidRDefault="00F21BC6">
            <w:pPr>
              <w:pStyle w:val="affffffff4"/>
              <w:rPr>
                <w:b/>
                <w:szCs w:val="24"/>
              </w:rPr>
            </w:pPr>
          </w:p>
        </w:tc>
      </w:tr>
      <w:tr w:rsidR="00553950" w:rsidRPr="00553950" w14:paraId="0FB66537" w14:textId="77777777">
        <w:trPr>
          <w:trHeight w:val="558"/>
        </w:trPr>
        <w:tc>
          <w:tcPr>
            <w:tcW w:w="562" w:type="dxa"/>
            <w:vMerge/>
            <w:tcBorders>
              <w:left w:val="single" w:sz="4" w:space="0" w:color="auto"/>
              <w:right w:val="single" w:sz="4" w:space="0" w:color="auto"/>
            </w:tcBorders>
          </w:tcPr>
          <w:p w14:paraId="08823906"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06D257E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81E4CC" w14:textId="77777777" w:rsidR="00F21BC6" w:rsidRPr="00553950" w:rsidRDefault="004D71E9">
            <w:pPr>
              <w:pStyle w:val="affffffff4"/>
              <w:jc w:val="both"/>
              <w:rPr>
                <w:szCs w:val="24"/>
              </w:rPr>
            </w:pPr>
            <w:r w:rsidRPr="00553950">
              <w:rPr>
                <w:szCs w:val="24"/>
              </w:rPr>
              <w:t xml:space="preserve">3) В разделе «Пакетное подписание» → «Решения» выбрать </w:t>
            </w:r>
            <w:r w:rsidRPr="00553950">
              <w:rPr>
                <w:bCs/>
                <w:szCs w:val="24"/>
              </w:rPr>
              <w:t>гражданина</w:t>
            </w:r>
            <w:r w:rsidRPr="00553950">
              <w:rPr>
                <w:b/>
                <w:bCs/>
                <w:szCs w:val="24"/>
              </w:rPr>
              <w:t xml:space="preserve"> </w:t>
            </w:r>
            <w:r w:rsidRPr="00553950">
              <w:rPr>
                <w:szCs w:val="24"/>
              </w:rPr>
              <w:t xml:space="preserve">с помощью </w:t>
            </w:r>
            <w:proofErr w:type="spellStart"/>
            <w:r w:rsidRPr="00553950">
              <w:rPr>
                <w:szCs w:val="24"/>
              </w:rPr>
              <w:t>чекбокса</w:t>
            </w:r>
            <w:proofErr w:type="spellEnd"/>
            <w:r w:rsidRPr="00553950">
              <w:rPr>
                <w:szCs w:val="24"/>
              </w:rPr>
              <w:t>:</w:t>
            </w:r>
          </w:p>
          <w:p w14:paraId="68333754" w14:textId="77777777" w:rsidR="00F21BC6" w:rsidRPr="00553950" w:rsidRDefault="004D71E9">
            <w:pPr>
              <w:pStyle w:val="affffffff4"/>
              <w:numPr>
                <w:ilvl w:val="0"/>
                <w:numId w:val="143"/>
              </w:numPr>
              <w:tabs>
                <w:tab w:val="left" w:pos="288"/>
              </w:tabs>
              <w:ind w:left="39" w:hanging="39"/>
              <w:jc w:val="both"/>
              <w:rPr>
                <w:szCs w:val="24"/>
              </w:rPr>
            </w:pPr>
            <w:r w:rsidRPr="00553950">
              <w:rPr>
                <w:szCs w:val="24"/>
              </w:rPr>
              <w:t>Нажать кнопку «Подписание»;</w:t>
            </w:r>
          </w:p>
          <w:p w14:paraId="0FDE8DD3" w14:textId="77777777" w:rsidR="00F21BC6" w:rsidRPr="00553950" w:rsidRDefault="004D71E9">
            <w:pPr>
              <w:pStyle w:val="affffffff4"/>
              <w:rPr>
                <w:szCs w:val="24"/>
              </w:rPr>
            </w:pPr>
            <w:r w:rsidRPr="00553950">
              <w:rPr>
                <w:szCs w:val="24"/>
              </w:rPr>
              <w:t xml:space="preserve">Выбрать сертификат электронной подписи, </w:t>
            </w:r>
            <w:r w:rsidRPr="00553950">
              <w:rPr>
                <w:szCs w:val="24"/>
              </w:rPr>
              <w:lastRenderedPageBreak/>
              <w:t>нажать кнопку «Подписать», а затем кнопку «Продолжить».</w:t>
            </w:r>
          </w:p>
          <w:p w14:paraId="67F3983D" w14:textId="77777777" w:rsidR="00F21BC6" w:rsidRPr="00553950" w:rsidRDefault="00F21BC6">
            <w:pPr>
              <w:pStyle w:val="affffffff4"/>
              <w:rPr>
                <w:szCs w:val="24"/>
              </w:rPr>
            </w:pPr>
          </w:p>
          <w:p w14:paraId="07244C08" w14:textId="77777777" w:rsidR="00F21BC6" w:rsidRPr="00553950" w:rsidRDefault="004D71E9">
            <w:pPr>
              <w:pStyle w:val="affffffff4"/>
              <w:rPr>
                <w:b/>
                <w:bCs/>
                <w:szCs w:val="24"/>
              </w:rPr>
            </w:pPr>
            <w:r w:rsidRPr="00553950">
              <w:rPr>
                <w:szCs w:val="24"/>
              </w:rPr>
              <w:t xml:space="preserve">Постановка на воинский учет </w:t>
            </w:r>
            <w:r w:rsidRPr="00553950">
              <w:t>осуществляется</w:t>
            </w:r>
            <w:r w:rsidRPr="00553950">
              <w:rPr>
                <w:szCs w:val="24"/>
              </w:rPr>
              <w:t xml:space="preserve"> в проверке 9 «Первоначальная постановка на воинский учет граждан старше 18 лет при поступлении сведений ГИР».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8589A7" w14:textId="77777777" w:rsidR="00F21BC6" w:rsidRPr="00553950" w:rsidRDefault="004D71E9">
            <w:pPr>
              <w:contextualSpacing/>
            </w:pPr>
            <w:r w:rsidRPr="00553950">
              <w:lastRenderedPageBreak/>
              <w:t>– на шаге 3 подписание решения о постановке гражданина на воинский учет после снятия с учета.</w:t>
            </w:r>
          </w:p>
        </w:tc>
        <w:tc>
          <w:tcPr>
            <w:tcW w:w="3402" w:type="dxa"/>
            <w:vMerge/>
            <w:tcBorders>
              <w:left w:val="single" w:sz="4" w:space="0" w:color="auto"/>
              <w:right w:val="single" w:sz="4" w:space="0" w:color="auto"/>
            </w:tcBorders>
            <w:shd w:val="clear" w:color="auto" w:fill="auto"/>
          </w:tcPr>
          <w:p w14:paraId="1BFE8EBB" w14:textId="77777777" w:rsidR="00F21BC6" w:rsidRPr="00553950" w:rsidRDefault="00F21BC6">
            <w:pPr>
              <w:pStyle w:val="affffffff4"/>
              <w:rPr>
                <w:b/>
                <w:szCs w:val="24"/>
              </w:rPr>
            </w:pPr>
          </w:p>
        </w:tc>
      </w:tr>
      <w:tr w:rsidR="00553950" w:rsidRPr="00553950" w14:paraId="198FF057" w14:textId="77777777">
        <w:trPr>
          <w:trHeight w:val="971"/>
        </w:trPr>
        <w:tc>
          <w:tcPr>
            <w:tcW w:w="562" w:type="dxa"/>
            <w:vMerge/>
            <w:tcBorders>
              <w:left w:val="single" w:sz="4" w:space="0" w:color="auto"/>
              <w:right w:val="single" w:sz="4" w:space="0" w:color="auto"/>
            </w:tcBorders>
          </w:tcPr>
          <w:p w14:paraId="6355BB2E"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6AFAC97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10FBA8" w14:textId="77777777" w:rsidR="00F21BC6" w:rsidRPr="00553950" w:rsidRDefault="004D71E9">
            <w:pPr>
              <w:pStyle w:val="affffffff4"/>
              <w:rPr>
                <w:b/>
                <w:bCs/>
                <w:szCs w:val="24"/>
              </w:rPr>
            </w:pPr>
            <w:r w:rsidRPr="00553950">
              <w:rPr>
                <w:bCs/>
                <w:szCs w:val="24"/>
              </w:rPr>
              <w:t>4)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09332DF" w14:textId="77777777" w:rsidR="00F21BC6" w:rsidRPr="00553950" w:rsidRDefault="004D71E9">
            <w:pPr>
              <w:contextualSpacing/>
            </w:pPr>
            <w:r w:rsidRPr="00553950">
              <w:t>− на шаге 4 пользователю доступны для просмотра записи Журнала пользовательских операций.</w:t>
            </w:r>
          </w:p>
        </w:tc>
        <w:tc>
          <w:tcPr>
            <w:tcW w:w="3402" w:type="dxa"/>
            <w:vMerge/>
            <w:tcBorders>
              <w:left w:val="single" w:sz="4" w:space="0" w:color="auto"/>
              <w:right w:val="single" w:sz="4" w:space="0" w:color="auto"/>
            </w:tcBorders>
            <w:shd w:val="clear" w:color="auto" w:fill="auto"/>
          </w:tcPr>
          <w:p w14:paraId="3A1382DB" w14:textId="77777777" w:rsidR="00F21BC6" w:rsidRPr="00553950" w:rsidRDefault="00F21BC6">
            <w:pPr>
              <w:pStyle w:val="affffffff4"/>
              <w:rPr>
                <w:b/>
                <w:szCs w:val="24"/>
              </w:rPr>
            </w:pPr>
          </w:p>
        </w:tc>
      </w:tr>
      <w:tr w:rsidR="00553950" w:rsidRPr="00553950" w14:paraId="3D19C5A1" w14:textId="77777777">
        <w:trPr>
          <w:trHeight w:val="971"/>
        </w:trPr>
        <w:tc>
          <w:tcPr>
            <w:tcW w:w="562" w:type="dxa"/>
            <w:vMerge/>
            <w:tcBorders>
              <w:left w:val="single" w:sz="4" w:space="0" w:color="auto"/>
              <w:right w:val="single" w:sz="4" w:space="0" w:color="auto"/>
            </w:tcBorders>
          </w:tcPr>
          <w:p w14:paraId="4203F8D8"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2D6E5BF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CC2431"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9574D9"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FB064D9" w14:textId="77777777" w:rsidR="00F21BC6" w:rsidRPr="00553950" w:rsidRDefault="00F21BC6">
            <w:pPr>
              <w:pStyle w:val="affffffff4"/>
              <w:rPr>
                <w:b/>
                <w:szCs w:val="24"/>
              </w:rPr>
            </w:pPr>
          </w:p>
        </w:tc>
      </w:tr>
      <w:tr w:rsidR="00553950" w:rsidRPr="00553950" w14:paraId="5EF91F56" w14:textId="77777777">
        <w:trPr>
          <w:trHeight w:val="971"/>
        </w:trPr>
        <w:tc>
          <w:tcPr>
            <w:tcW w:w="562" w:type="dxa"/>
            <w:vMerge/>
            <w:tcBorders>
              <w:left w:val="single" w:sz="4" w:space="0" w:color="auto"/>
              <w:right w:val="single" w:sz="4" w:space="0" w:color="auto"/>
            </w:tcBorders>
          </w:tcPr>
          <w:p w14:paraId="20BF8170"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6DD578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735C43" w14:textId="77777777" w:rsidR="00F21BC6" w:rsidRPr="00553950" w:rsidRDefault="004D71E9">
            <w:pPr>
              <w:pStyle w:val="affffffff4"/>
              <w:rPr>
                <w:b/>
                <w:bCs/>
                <w:szCs w:val="24"/>
              </w:rPr>
            </w:pPr>
            <w:r w:rsidRPr="00553950">
              <w:rPr>
                <w:szCs w:val="24"/>
              </w:rPr>
              <w:t xml:space="preserve">5) </w:t>
            </w:r>
            <w:r w:rsidRPr="00553950">
              <w:rPr>
                <w:bCs/>
                <w:szCs w:val="24"/>
              </w:rPr>
              <w:t xml:space="preserve"> В разделе «Администрирование» → «Администрирование УЗ» → «Журнал пользовательских операций» просмотреть действия пользователей</w:t>
            </w:r>
          </w:p>
          <w:p w14:paraId="31A7398D"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57AD70" w14:textId="77777777" w:rsidR="00F21BC6" w:rsidRPr="00553950" w:rsidRDefault="004D71E9">
            <w:pPr>
              <w:contextualSpacing/>
            </w:pPr>
            <w:r w:rsidRPr="00553950">
              <w:t xml:space="preserve">− на шаге 5 пользователю доступны для просмотра записи Журнала пользовательских операций. </w:t>
            </w:r>
          </w:p>
        </w:tc>
        <w:tc>
          <w:tcPr>
            <w:tcW w:w="3402" w:type="dxa"/>
            <w:vMerge/>
            <w:tcBorders>
              <w:left w:val="single" w:sz="4" w:space="0" w:color="auto"/>
              <w:right w:val="single" w:sz="4" w:space="0" w:color="auto"/>
            </w:tcBorders>
            <w:shd w:val="clear" w:color="auto" w:fill="auto"/>
          </w:tcPr>
          <w:p w14:paraId="79A58C02" w14:textId="77777777" w:rsidR="00F21BC6" w:rsidRPr="00553950" w:rsidRDefault="00F21BC6">
            <w:pPr>
              <w:pStyle w:val="affffffff4"/>
              <w:rPr>
                <w:b/>
                <w:szCs w:val="24"/>
              </w:rPr>
            </w:pPr>
          </w:p>
        </w:tc>
      </w:tr>
      <w:tr w:rsidR="00553950" w:rsidRPr="00553950" w14:paraId="10405065" w14:textId="77777777">
        <w:trPr>
          <w:trHeight w:val="971"/>
        </w:trPr>
        <w:tc>
          <w:tcPr>
            <w:tcW w:w="562" w:type="dxa"/>
            <w:vMerge/>
            <w:tcBorders>
              <w:left w:val="single" w:sz="4" w:space="0" w:color="auto"/>
              <w:right w:val="single" w:sz="4" w:space="0" w:color="auto"/>
            </w:tcBorders>
          </w:tcPr>
          <w:p w14:paraId="163414C4"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670D539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4D4830"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00D71BFA"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5904AF"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D1596A1" w14:textId="77777777" w:rsidR="00F21BC6" w:rsidRPr="00553950" w:rsidRDefault="00F21BC6">
            <w:pPr>
              <w:pStyle w:val="affffffff4"/>
              <w:rPr>
                <w:b/>
                <w:szCs w:val="24"/>
              </w:rPr>
            </w:pPr>
          </w:p>
        </w:tc>
      </w:tr>
      <w:tr w:rsidR="00553950" w:rsidRPr="00553950" w14:paraId="53E6DF02" w14:textId="77777777">
        <w:trPr>
          <w:trHeight w:val="971"/>
        </w:trPr>
        <w:tc>
          <w:tcPr>
            <w:tcW w:w="562" w:type="dxa"/>
            <w:vMerge/>
            <w:tcBorders>
              <w:left w:val="single" w:sz="4" w:space="0" w:color="auto"/>
              <w:right w:val="single" w:sz="4" w:space="0" w:color="auto"/>
            </w:tcBorders>
          </w:tcPr>
          <w:p w14:paraId="0E58E51F"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035A931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CA392B" w14:textId="77777777" w:rsidR="00F21BC6" w:rsidRPr="00553950" w:rsidRDefault="004D71E9">
            <w:pPr>
              <w:pStyle w:val="affffffff4"/>
              <w:rPr>
                <w:b/>
                <w:bCs/>
                <w:szCs w:val="24"/>
              </w:rPr>
            </w:pPr>
            <w:r w:rsidRPr="00553950">
              <w:rPr>
                <w:szCs w:val="24"/>
              </w:rPr>
              <w:t xml:space="preserve">6) </w:t>
            </w:r>
            <w:r w:rsidRPr="00553950">
              <w:rPr>
                <w:bCs/>
                <w:szCs w:val="24"/>
              </w:rPr>
              <w:t xml:space="preserve"> В разделе «Администрирование» → «Администрирование УЗ» → «Журнал пользовательских операций» просмотреть действия пользователей</w:t>
            </w:r>
          </w:p>
          <w:p w14:paraId="1CFFEF9B" w14:textId="77777777" w:rsidR="00F21BC6" w:rsidRPr="00553950" w:rsidRDefault="00F21BC6">
            <w:pPr>
              <w:pStyle w:val="affffffff4"/>
              <w:rPr>
                <w:b/>
                <w:bCs/>
                <w:szCs w:val="24"/>
              </w:rPr>
            </w:pPr>
          </w:p>
          <w:p w14:paraId="2197BDA4"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552F61F" w14:textId="77777777" w:rsidR="00F21BC6" w:rsidRPr="00553950" w:rsidRDefault="004D71E9" w:rsidP="004D71E9">
            <w:pPr>
              <w:pStyle w:val="af"/>
              <w:numPr>
                <w:ilvl w:val="0"/>
                <w:numId w:val="299"/>
              </w:numPr>
              <w:tabs>
                <w:tab w:val="left" w:pos="183"/>
              </w:tabs>
              <w:ind w:left="0" w:firstLine="0"/>
              <w:contextualSpacing/>
            </w:pPr>
            <w:r w:rsidRPr="00553950">
              <w:t xml:space="preserve"> на шаге 6 пользователю доступны для просмотра записи Журнала пользовательских операций. </w:t>
            </w:r>
          </w:p>
        </w:tc>
        <w:tc>
          <w:tcPr>
            <w:tcW w:w="3402" w:type="dxa"/>
            <w:vMerge/>
            <w:tcBorders>
              <w:left w:val="single" w:sz="4" w:space="0" w:color="auto"/>
              <w:right w:val="single" w:sz="4" w:space="0" w:color="auto"/>
            </w:tcBorders>
            <w:shd w:val="clear" w:color="auto" w:fill="auto"/>
          </w:tcPr>
          <w:p w14:paraId="6AB8F048" w14:textId="77777777" w:rsidR="00F21BC6" w:rsidRPr="00553950" w:rsidRDefault="00F21BC6">
            <w:pPr>
              <w:pStyle w:val="affffffff4"/>
              <w:rPr>
                <w:b/>
                <w:szCs w:val="24"/>
              </w:rPr>
            </w:pPr>
          </w:p>
        </w:tc>
      </w:tr>
      <w:tr w:rsidR="00553950" w:rsidRPr="00553950" w14:paraId="67CB8E05" w14:textId="77777777">
        <w:trPr>
          <w:trHeight w:val="971"/>
        </w:trPr>
        <w:tc>
          <w:tcPr>
            <w:tcW w:w="562" w:type="dxa"/>
            <w:vMerge/>
            <w:tcBorders>
              <w:left w:val="single" w:sz="4" w:space="0" w:color="auto"/>
              <w:right w:val="single" w:sz="4" w:space="0" w:color="auto"/>
            </w:tcBorders>
          </w:tcPr>
          <w:p w14:paraId="5B063C4C" w14:textId="77777777" w:rsidR="00F21BC6" w:rsidRPr="00553950" w:rsidRDefault="00F21BC6">
            <w:pPr>
              <w:widowControl w:val="0"/>
              <w:suppressLineNumbers/>
              <w:ind w:left="283" w:right="-57"/>
              <w:contextualSpacing/>
            </w:pPr>
          </w:p>
        </w:tc>
        <w:tc>
          <w:tcPr>
            <w:tcW w:w="2415" w:type="dxa"/>
            <w:vMerge/>
            <w:tcBorders>
              <w:left w:val="single" w:sz="4" w:space="0" w:color="auto"/>
              <w:right w:val="single" w:sz="4" w:space="0" w:color="auto"/>
            </w:tcBorders>
            <w:shd w:val="clear" w:color="auto" w:fill="auto"/>
          </w:tcPr>
          <w:p w14:paraId="1944110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4DA563"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34CEA620"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C7E753"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E0242DA" w14:textId="77777777" w:rsidR="00F21BC6" w:rsidRPr="00553950" w:rsidRDefault="00F21BC6">
            <w:pPr>
              <w:pStyle w:val="affffffff4"/>
              <w:rPr>
                <w:b/>
                <w:szCs w:val="24"/>
              </w:rPr>
            </w:pPr>
          </w:p>
        </w:tc>
      </w:tr>
      <w:tr w:rsidR="00553950" w:rsidRPr="00553950" w14:paraId="423321EC" w14:textId="77777777">
        <w:trPr>
          <w:trHeight w:val="971"/>
        </w:trPr>
        <w:tc>
          <w:tcPr>
            <w:tcW w:w="562" w:type="dxa"/>
            <w:vMerge/>
            <w:tcBorders>
              <w:left w:val="single" w:sz="4" w:space="0" w:color="auto"/>
              <w:bottom w:val="single" w:sz="4" w:space="0" w:color="auto"/>
              <w:right w:val="single" w:sz="4" w:space="0" w:color="auto"/>
            </w:tcBorders>
          </w:tcPr>
          <w:p w14:paraId="07143428" w14:textId="77777777" w:rsidR="00F21BC6" w:rsidRPr="00553950" w:rsidRDefault="00F21BC6">
            <w:pPr>
              <w:widowControl w:val="0"/>
              <w:suppressLineNumbers/>
              <w:ind w:left="283"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D2189F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B5D137" w14:textId="77777777" w:rsidR="00F21BC6" w:rsidRPr="00553950" w:rsidRDefault="004D71E9">
            <w:pPr>
              <w:pStyle w:val="affffffff4"/>
              <w:rPr>
                <w:b/>
                <w:bCs/>
                <w:szCs w:val="24"/>
              </w:rPr>
            </w:pPr>
            <w:r w:rsidRPr="00553950">
              <w:t xml:space="preserve">7)  </w:t>
            </w:r>
            <w:r w:rsidRPr="00553950">
              <w:rPr>
                <w:bCs/>
                <w:szCs w:val="24"/>
              </w:rPr>
              <w:t xml:space="preserve">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C28360D" w14:textId="77777777" w:rsidR="00F21BC6" w:rsidRPr="00553950" w:rsidRDefault="004D71E9">
            <w:pPr>
              <w:contextualSpacing/>
            </w:pPr>
            <w:r w:rsidRPr="00553950">
              <w:t>− на шаге 7 пользователю доступны для просмотра записи Журнала пользовательских операций.</w:t>
            </w:r>
          </w:p>
        </w:tc>
        <w:tc>
          <w:tcPr>
            <w:tcW w:w="3402" w:type="dxa"/>
            <w:vMerge/>
            <w:tcBorders>
              <w:left w:val="single" w:sz="4" w:space="0" w:color="auto"/>
              <w:bottom w:val="single" w:sz="4" w:space="0" w:color="auto"/>
              <w:right w:val="single" w:sz="4" w:space="0" w:color="auto"/>
            </w:tcBorders>
            <w:shd w:val="clear" w:color="auto" w:fill="auto"/>
          </w:tcPr>
          <w:p w14:paraId="1DAE48FF" w14:textId="77777777" w:rsidR="00F21BC6" w:rsidRPr="00553950" w:rsidRDefault="00F21BC6">
            <w:pPr>
              <w:pStyle w:val="affffffff4"/>
              <w:rPr>
                <w:b/>
                <w:szCs w:val="24"/>
              </w:rPr>
            </w:pPr>
          </w:p>
        </w:tc>
      </w:tr>
      <w:tr w:rsidR="00553950" w:rsidRPr="00553950" w14:paraId="733065FD" w14:textId="77777777">
        <w:trPr>
          <w:trHeight w:val="546"/>
        </w:trPr>
        <w:tc>
          <w:tcPr>
            <w:tcW w:w="562" w:type="dxa"/>
            <w:vMerge w:val="restart"/>
            <w:tcBorders>
              <w:top w:val="single" w:sz="4" w:space="0" w:color="auto"/>
              <w:left w:val="single" w:sz="4" w:space="0" w:color="auto"/>
              <w:right w:val="single" w:sz="4" w:space="0" w:color="auto"/>
            </w:tcBorders>
          </w:tcPr>
          <w:p w14:paraId="3EA938EB" w14:textId="77777777" w:rsidR="00F21BC6" w:rsidRPr="00553950" w:rsidRDefault="00F21BC6">
            <w:pPr>
              <w:pStyle w:val="af"/>
              <w:widowControl w:val="0"/>
              <w:numPr>
                <w:ilvl w:val="2"/>
                <w:numId w:val="241"/>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7CF97592" w14:textId="77777777" w:rsidR="00F21BC6" w:rsidRPr="00553950" w:rsidRDefault="004D71E9">
            <w:pPr>
              <w:pStyle w:val="affffffff4"/>
              <w:rPr>
                <w:szCs w:val="24"/>
              </w:rPr>
            </w:pPr>
            <w:r w:rsidRPr="00553950">
              <w:rPr>
                <w:szCs w:val="24"/>
              </w:rPr>
              <w:t>Просмотр данных архива по повесткам</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2058F4" w14:textId="77777777" w:rsidR="00F21BC6" w:rsidRPr="00553950" w:rsidRDefault="004D71E9">
            <w:pPr>
              <w:pStyle w:val="affffffff4"/>
              <w:rPr>
                <w:szCs w:val="24"/>
              </w:rPr>
            </w:pPr>
            <w:r w:rsidRPr="00553950">
              <w:rPr>
                <w:b/>
                <w:bCs/>
              </w:rPr>
              <w:t>Авторизоваться под ролью «В</w:t>
            </w:r>
            <w:r w:rsidRPr="00553950">
              <w:rPr>
                <w:b/>
              </w:rPr>
              <w:t>оенный комиссар</w:t>
            </w:r>
            <w:r w:rsidRPr="00553950">
              <w:rPr>
                <w:b/>
                <w:bCs/>
              </w:rPr>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01464F" w14:textId="77777777" w:rsidR="00F21BC6" w:rsidRPr="00553950" w:rsidRDefault="004D71E9">
            <w:pPr>
              <w:contextualSpacing/>
            </w:pPr>
            <w:r w:rsidRPr="00553950">
              <w:t xml:space="preserve">Положительным результатом проверки для пользователя с ролью </w:t>
            </w:r>
            <w:r w:rsidRPr="00553950">
              <w:rPr>
                <w:b/>
              </w:rPr>
              <w:t xml:space="preserve">«Военный комиссар», </w:t>
            </w:r>
            <w:r w:rsidRPr="00553950">
              <w:rPr>
                <w:bCs/>
              </w:rPr>
              <w:t>является</w:t>
            </w:r>
            <w:r w:rsidRPr="00553950">
              <w:t>:</w:t>
            </w:r>
          </w:p>
        </w:tc>
        <w:tc>
          <w:tcPr>
            <w:tcW w:w="3402" w:type="dxa"/>
            <w:vMerge w:val="restart"/>
            <w:tcBorders>
              <w:top w:val="single" w:sz="4" w:space="0" w:color="auto"/>
              <w:left w:val="single" w:sz="4" w:space="0" w:color="auto"/>
              <w:right w:val="single" w:sz="4" w:space="0" w:color="auto"/>
            </w:tcBorders>
            <w:shd w:val="clear" w:color="auto" w:fill="auto"/>
          </w:tcPr>
          <w:p w14:paraId="00F30AFC" w14:textId="77777777" w:rsidR="00F21BC6" w:rsidRPr="00553950" w:rsidRDefault="004D71E9">
            <w:pPr>
              <w:pStyle w:val="affffffff4"/>
              <w:tabs>
                <w:tab w:val="left" w:pos="322"/>
              </w:tabs>
              <w:ind w:firstLine="38"/>
              <w:rPr>
                <w:b/>
                <w:szCs w:val="24"/>
              </w:rPr>
            </w:pPr>
            <w:r w:rsidRPr="00553950">
              <w:rPr>
                <w:b/>
                <w:szCs w:val="24"/>
              </w:rPr>
              <w:t>Предварительные условия:</w:t>
            </w:r>
          </w:p>
          <w:p w14:paraId="06F92790" w14:textId="77777777" w:rsidR="00F21BC6" w:rsidRPr="00553950" w:rsidRDefault="004D71E9">
            <w:pPr>
              <w:pStyle w:val="affffffff4"/>
              <w:rPr>
                <w:szCs w:val="24"/>
              </w:rPr>
            </w:pPr>
            <w:r w:rsidRPr="00553950">
              <w:rPr>
                <w:szCs w:val="24"/>
              </w:rPr>
              <w:t xml:space="preserve">Выполнены проверки </w:t>
            </w:r>
            <w:r w:rsidRPr="00553950">
              <w:t>20</w:t>
            </w:r>
            <w:r w:rsidRPr="00553950">
              <w:rPr>
                <w:szCs w:val="24"/>
              </w:rPr>
              <w:t xml:space="preserve"> - 32</w:t>
            </w:r>
          </w:p>
          <w:p w14:paraId="1F6F73C4" w14:textId="77777777" w:rsidR="00F21BC6" w:rsidRPr="00553950" w:rsidRDefault="00F21BC6">
            <w:pPr>
              <w:pStyle w:val="affffffff4"/>
              <w:tabs>
                <w:tab w:val="left" w:pos="322"/>
              </w:tabs>
              <w:ind w:firstLine="38"/>
              <w:rPr>
                <w:b/>
                <w:szCs w:val="24"/>
              </w:rPr>
            </w:pPr>
          </w:p>
          <w:p w14:paraId="11B8EAE1" w14:textId="77777777" w:rsidR="00F21BC6" w:rsidRPr="00553950" w:rsidRDefault="00F21BC6">
            <w:pPr>
              <w:pStyle w:val="affffffff4"/>
              <w:tabs>
                <w:tab w:val="left" w:pos="322"/>
              </w:tabs>
              <w:ind w:firstLine="38"/>
              <w:rPr>
                <w:b/>
                <w:szCs w:val="24"/>
              </w:rPr>
            </w:pPr>
          </w:p>
          <w:p w14:paraId="7E176C33" w14:textId="77777777" w:rsidR="00F21BC6" w:rsidRPr="00553950" w:rsidRDefault="004D71E9">
            <w:pPr>
              <w:pStyle w:val="affffffff4"/>
              <w:rPr>
                <w:szCs w:val="24"/>
              </w:rPr>
            </w:pPr>
            <w:r w:rsidRPr="00553950">
              <w:rPr>
                <w:szCs w:val="24"/>
              </w:rPr>
              <w:t>Пользователи с назначенными ролями:</w:t>
            </w:r>
          </w:p>
          <w:p w14:paraId="639EDA65" w14:textId="77777777" w:rsidR="00F21BC6" w:rsidRPr="00553950" w:rsidRDefault="004D71E9">
            <w:pPr>
              <w:pStyle w:val="affffffff4"/>
              <w:numPr>
                <w:ilvl w:val="0"/>
                <w:numId w:val="166"/>
              </w:numPr>
              <w:tabs>
                <w:tab w:val="left" w:pos="330"/>
              </w:tabs>
              <w:ind w:left="48" w:firstLine="0"/>
              <w:rPr>
                <w:szCs w:val="24"/>
              </w:rPr>
            </w:pPr>
            <w:r w:rsidRPr="00553950">
              <w:rPr>
                <w:szCs w:val="24"/>
              </w:rPr>
              <w:t>Военный комиссар;</w:t>
            </w:r>
          </w:p>
          <w:p w14:paraId="602D52A5" w14:textId="77777777" w:rsidR="00F21BC6" w:rsidRPr="00553950" w:rsidRDefault="004D71E9">
            <w:pPr>
              <w:pStyle w:val="affffffff4"/>
              <w:numPr>
                <w:ilvl w:val="0"/>
                <w:numId w:val="166"/>
              </w:numPr>
              <w:tabs>
                <w:tab w:val="left" w:pos="322"/>
              </w:tabs>
              <w:ind w:left="48" w:firstLine="0"/>
              <w:rPr>
                <w:szCs w:val="24"/>
              </w:rPr>
            </w:pPr>
            <w:r w:rsidRPr="00553950">
              <w:rPr>
                <w:szCs w:val="24"/>
              </w:rPr>
              <w:t>Наблюдатель ВК субъекта;</w:t>
            </w:r>
          </w:p>
          <w:p w14:paraId="45C86ABE" w14:textId="77777777" w:rsidR="00F21BC6" w:rsidRPr="00553950" w:rsidRDefault="004D71E9">
            <w:pPr>
              <w:pStyle w:val="affffffff4"/>
              <w:numPr>
                <w:ilvl w:val="0"/>
                <w:numId w:val="166"/>
              </w:numPr>
              <w:tabs>
                <w:tab w:val="left" w:pos="322"/>
              </w:tabs>
              <w:ind w:left="48" w:firstLine="0"/>
              <w:rPr>
                <w:szCs w:val="24"/>
              </w:rPr>
            </w:pPr>
            <w:r w:rsidRPr="00553950">
              <w:rPr>
                <w:szCs w:val="24"/>
              </w:rPr>
              <w:t>Наблюдатель штаба ВО;</w:t>
            </w:r>
          </w:p>
          <w:p w14:paraId="34B3DCF5" w14:textId="77777777" w:rsidR="00F21BC6" w:rsidRPr="00553950" w:rsidRDefault="004D71E9">
            <w:pPr>
              <w:pStyle w:val="affffffff4"/>
              <w:numPr>
                <w:ilvl w:val="0"/>
                <w:numId w:val="166"/>
              </w:numPr>
              <w:tabs>
                <w:tab w:val="left" w:pos="322"/>
              </w:tabs>
              <w:ind w:left="48" w:firstLine="0"/>
              <w:rPr>
                <w:szCs w:val="24"/>
              </w:rPr>
            </w:pPr>
            <w:r w:rsidRPr="00553950">
              <w:rPr>
                <w:szCs w:val="24"/>
              </w:rPr>
              <w:t>Наблюдатель ГОМУ.</w:t>
            </w:r>
          </w:p>
        </w:tc>
      </w:tr>
      <w:tr w:rsidR="00553950" w:rsidRPr="00553950" w14:paraId="1BB91118" w14:textId="77777777">
        <w:trPr>
          <w:trHeight w:val="546"/>
        </w:trPr>
        <w:tc>
          <w:tcPr>
            <w:tcW w:w="562" w:type="dxa"/>
            <w:vMerge/>
            <w:tcBorders>
              <w:left w:val="single" w:sz="4" w:space="0" w:color="auto"/>
              <w:right w:val="single" w:sz="4" w:space="0" w:color="auto"/>
            </w:tcBorders>
          </w:tcPr>
          <w:p w14:paraId="22C58396"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E55E1E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C7BDD9" w14:textId="77777777" w:rsidR="00F21BC6" w:rsidRPr="00553950" w:rsidRDefault="004D71E9">
            <w:pPr>
              <w:pStyle w:val="affffffff4"/>
              <w:numPr>
                <w:ilvl w:val="0"/>
                <w:numId w:val="111"/>
              </w:numPr>
              <w:rPr>
                <w:szCs w:val="24"/>
              </w:rPr>
            </w:pPr>
            <w:r w:rsidRPr="00553950">
              <w:t xml:space="preserve"> </w:t>
            </w:r>
            <w:r w:rsidRPr="00553950">
              <w:rPr>
                <w:szCs w:val="24"/>
              </w:rPr>
              <w:t xml:space="preserve">Зайти в раздел «Реестр повесток» → «Поиск повесток» → «Поиск по гражданину», нажать на пиктограмму фильтра </w:t>
            </w:r>
            <w:r w:rsidRPr="00553950">
              <w:rPr>
                <w:noProof/>
                <w:szCs w:val="24"/>
              </w:rPr>
              <mc:AlternateContent>
                <mc:Choice Requires="wpg">
                  <w:drawing>
                    <wp:inline distT="0" distB="0" distL="0" distR="0" wp14:anchorId="285D6AAD" wp14:editId="22D236EE">
                      <wp:extent cx="170259" cy="165100"/>
                      <wp:effectExtent l="0" t="0" r="1270" b="6350"/>
                      <wp:docPr id="2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9"/>
                              <a:stretch/>
                            </pic:blipFill>
                            <pic:spPr bwMode="auto">
                              <a:xfrm>
                                <a:off x="0" y="0"/>
                                <a:ext cx="171911" cy="166702"/>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2" o:spid="_x0000_s762" type="#_x0000_t75" style="width:13.41pt;height:13.00pt;mso-wrap-distance-left:0.00pt;mso-wrap-distance-top:0.00pt;mso-wrap-distance-right:0.00pt;mso-wrap-distance-bottom:0.00pt;" stroked="false">
                      <v:path textboxrect="0,0,0,0"/>
                      <v:imagedata r:id="rId40" o:title=""/>
                    </v:shape>
                  </w:pict>
                </mc:Fallback>
              </mc:AlternateContent>
            </w:r>
            <w:r w:rsidRPr="00553950">
              <w:rPr>
                <w:szCs w:val="24"/>
              </w:rPr>
              <w:t>;</w:t>
            </w:r>
          </w:p>
          <w:p w14:paraId="7CCAF563" w14:textId="77777777" w:rsidR="00F21BC6" w:rsidRPr="00553950" w:rsidRDefault="004D71E9">
            <w:pPr>
              <w:pStyle w:val="affffffff4"/>
              <w:numPr>
                <w:ilvl w:val="0"/>
                <w:numId w:val="111"/>
              </w:numPr>
              <w:rPr>
                <w:szCs w:val="24"/>
              </w:rPr>
            </w:pPr>
            <w:r w:rsidRPr="00553950">
              <w:rPr>
                <w:szCs w:val="24"/>
              </w:rPr>
              <w:t>В открывшейся форме установить чекбокс в поле «Архивные повестки» и нажать на кнопку «Применить».</w:t>
            </w:r>
          </w:p>
          <w:p w14:paraId="1134C2B7" w14:textId="77777777" w:rsidR="00F21BC6" w:rsidRPr="00553950" w:rsidRDefault="004D71E9">
            <w:pPr>
              <w:pStyle w:val="affffffff4"/>
              <w:rPr>
                <w:szCs w:val="24"/>
              </w:rPr>
            </w:pPr>
            <w:r w:rsidRPr="00553950">
              <w:rPr>
                <w:szCs w:val="24"/>
              </w:rPr>
              <w:t>Отобразятся сведения с учетом заданных значений в поисковой форме.</w:t>
            </w:r>
          </w:p>
          <w:p w14:paraId="301EA1C0" w14:textId="77777777" w:rsidR="00F21BC6" w:rsidRPr="00553950" w:rsidRDefault="00F21BC6">
            <w:pPr>
              <w:pStyle w:val="affffffff4"/>
              <w:rPr>
                <w:bCs/>
                <w:szCs w:val="24"/>
              </w:rPr>
            </w:pPr>
          </w:p>
          <w:p w14:paraId="2230103A" w14:textId="77777777" w:rsidR="00F21BC6" w:rsidRPr="00553950" w:rsidRDefault="004D71E9">
            <w:pPr>
              <w:pStyle w:val="affffffff4"/>
              <w:rPr>
                <w:b/>
                <w:bCs/>
                <w:szCs w:val="24"/>
              </w:rPr>
            </w:pPr>
            <w:r w:rsidRPr="00553950">
              <w:rPr>
                <w:bCs/>
                <w:szCs w:val="24"/>
              </w:rPr>
              <w:t xml:space="preserve">Проверка </w:t>
            </w:r>
            <w:r w:rsidRPr="00553950">
              <w:t xml:space="preserve">скачивания и </w:t>
            </w:r>
            <w:r w:rsidRPr="00553950">
              <w:rPr>
                <w:bCs/>
                <w:szCs w:val="24"/>
              </w:rPr>
              <w:t>просмотра ранее направленных повесток, осуществляется в проверке 74 Сценарий 1 «</w:t>
            </w:r>
            <w:r w:rsidRPr="00553950">
              <w:rPr>
                <w:szCs w:val="24"/>
              </w:rPr>
              <w:t>Просмотр данных архива по гражданам».</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EB53DE" w14:textId="77777777" w:rsidR="00F21BC6" w:rsidRPr="00553950" w:rsidRDefault="004D71E9">
            <w:pPr>
              <w:pStyle w:val="af"/>
              <w:widowControl w:val="0"/>
              <w:numPr>
                <w:ilvl w:val="0"/>
                <w:numId w:val="166"/>
              </w:numPr>
              <w:tabs>
                <w:tab w:val="left" w:pos="216"/>
              </w:tabs>
              <w:ind w:left="0" w:firstLine="0"/>
              <w:contextualSpacing/>
            </w:pPr>
            <w:r w:rsidRPr="00553950">
              <w:t>на шаге 2 просмотр архивной повестки.</w:t>
            </w:r>
          </w:p>
        </w:tc>
        <w:tc>
          <w:tcPr>
            <w:tcW w:w="3402" w:type="dxa"/>
            <w:vMerge/>
            <w:tcBorders>
              <w:left w:val="single" w:sz="4" w:space="0" w:color="auto"/>
              <w:right w:val="single" w:sz="4" w:space="0" w:color="auto"/>
            </w:tcBorders>
            <w:shd w:val="clear" w:color="auto" w:fill="auto"/>
          </w:tcPr>
          <w:p w14:paraId="66FD3A79" w14:textId="77777777" w:rsidR="00F21BC6" w:rsidRPr="00553950" w:rsidRDefault="00F21BC6">
            <w:pPr>
              <w:pStyle w:val="affffffff4"/>
              <w:tabs>
                <w:tab w:val="left" w:pos="322"/>
              </w:tabs>
              <w:ind w:firstLine="38"/>
              <w:rPr>
                <w:b/>
                <w:szCs w:val="24"/>
              </w:rPr>
            </w:pPr>
          </w:p>
        </w:tc>
      </w:tr>
      <w:tr w:rsidR="00553950" w:rsidRPr="00553950" w14:paraId="1EAB07D6" w14:textId="77777777">
        <w:trPr>
          <w:trHeight w:val="546"/>
        </w:trPr>
        <w:tc>
          <w:tcPr>
            <w:tcW w:w="562" w:type="dxa"/>
            <w:vMerge/>
            <w:tcBorders>
              <w:left w:val="single" w:sz="4" w:space="0" w:color="auto"/>
              <w:bottom w:val="single" w:sz="4" w:space="0" w:color="auto"/>
              <w:right w:val="single" w:sz="4" w:space="0" w:color="auto"/>
            </w:tcBorders>
          </w:tcPr>
          <w:p w14:paraId="25D19718"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49E313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D3A981" w14:textId="77777777" w:rsidR="00F21BC6" w:rsidRPr="00553950" w:rsidRDefault="004D71E9">
            <w:pPr>
              <w:pStyle w:val="affffffff4"/>
              <w:rPr>
                <w:szCs w:val="24"/>
              </w:rPr>
            </w:pPr>
            <w:r w:rsidRPr="00553950">
              <w:rPr>
                <w:bCs/>
                <w:szCs w:val="24"/>
              </w:rPr>
              <w:t>3) В разделе «Администрирование» → «Администрирование УЗ» → «Журнал пользовательских операций» 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A1AAA7C" w14:textId="77777777" w:rsidR="00F21BC6" w:rsidRPr="00553950" w:rsidRDefault="004D71E9">
            <w:pPr>
              <w:contextualSpacing/>
            </w:pPr>
            <w:r w:rsidRPr="00553950">
              <w:t>− на шаге 3 пользователю доступны для просмотра записи Журнала пользовательских операций.</w:t>
            </w:r>
          </w:p>
        </w:tc>
        <w:tc>
          <w:tcPr>
            <w:tcW w:w="3402" w:type="dxa"/>
            <w:vMerge/>
            <w:tcBorders>
              <w:left w:val="single" w:sz="4" w:space="0" w:color="auto"/>
              <w:bottom w:val="single" w:sz="4" w:space="0" w:color="auto"/>
              <w:right w:val="single" w:sz="4" w:space="0" w:color="auto"/>
            </w:tcBorders>
            <w:shd w:val="clear" w:color="auto" w:fill="auto"/>
          </w:tcPr>
          <w:p w14:paraId="0C0B0AD3" w14:textId="77777777" w:rsidR="00F21BC6" w:rsidRPr="00553950" w:rsidRDefault="00F21BC6">
            <w:pPr>
              <w:pStyle w:val="affffffff4"/>
              <w:tabs>
                <w:tab w:val="left" w:pos="322"/>
              </w:tabs>
              <w:ind w:firstLine="38"/>
              <w:rPr>
                <w:b/>
                <w:szCs w:val="24"/>
              </w:rPr>
            </w:pPr>
          </w:p>
        </w:tc>
      </w:tr>
      <w:tr w:rsidR="00553950" w:rsidRPr="00553950" w14:paraId="2456182B" w14:textId="77777777">
        <w:trPr>
          <w:trHeight w:val="546"/>
        </w:trPr>
        <w:tc>
          <w:tcPr>
            <w:tcW w:w="562" w:type="dxa"/>
            <w:vMerge/>
            <w:tcBorders>
              <w:left w:val="single" w:sz="4" w:space="0" w:color="auto"/>
              <w:bottom w:val="single" w:sz="4" w:space="0" w:color="auto"/>
              <w:right w:val="single" w:sz="4" w:space="0" w:color="auto"/>
            </w:tcBorders>
          </w:tcPr>
          <w:p w14:paraId="225865A6"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440610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D72D93" w14:textId="77777777" w:rsidR="00F21BC6" w:rsidRPr="00553950" w:rsidRDefault="004D71E9">
            <w:pPr>
              <w:pStyle w:val="affffffff4"/>
              <w:rPr>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FC26AF"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bottom w:val="single" w:sz="4" w:space="0" w:color="auto"/>
              <w:right w:val="single" w:sz="4" w:space="0" w:color="auto"/>
            </w:tcBorders>
            <w:shd w:val="clear" w:color="auto" w:fill="auto"/>
          </w:tcPr>
          <w:p w14:paraId="7D64EFF2" w14:textId="77777777" w:rsidR="00F21BC6" w:rsidRPr="00553950" w:rsidRDefault="00F21BC6">
            <w:pPr>
              <w:pStyle w:val="affffffff4"/>
              <w:tabs>
                <w:tab w:val="left" w:pos="322"/>
              </w:tabs>
              <w:ind w:firstLine="38"/>
              <w:rPr>
                <w:b/>
                <w:szCs w:val="24"/>
              </w:rPr>
            </w:pPr>
          </w:p>
        </w:tc>
      </w:tr>
      <w:tr w:rsidR="00553950" w:rsidRPr="00553950" w14:paraId="591289F2" w14:textId="77777777">
        <w:trPr>
          <w:trHeight w:val="546"/>
        </w:trPr>
        <w:tc>
          <w:tcPr>
            <w:tcW w:w="562" w:type="dxa"/>
            <w:vMerge/>
            <w:tcBorders>
              <w:left w:val="single" w:sz="4" w:space="0" w:color="auto"/>
              <w:bottom w:val="single" w:sz="4" w:space="0" w:color="auto"/>
              <w:right w:val="single" w:sz="4" w:space="0" w:color="auto"/>
            </w:tcBorders>
          </w:tcPr>
          <w:p w14:paraId="15E9E9D6"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9BC83C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17EBEA" w14:textId="77777777" w:rsidR="00F21BC6" w:rsidRPr="00553950" w:rsidRDefault="004D71E9">
            <w:pPr>
              <w:pStyle w:val="affffffff4"/>
              <w:rPr>
                <w:b/>
                <w:bCs/>
                <w:szCs w:val="24"/>
              </w:rPr>
            </w:pPr>
            <w:r w:rsidRPr="00553950">
              <w:rPr>
                <w:szCs w:val="24"/>
              </w:rPr>
              <w:t>4) Выполнить действие, указанное в шаге 3</w:t>
            </w:r>
          </w:p>
          <w:p w14:paraId="10C25790"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AA5E3D7" w14:textId="77777777" w:rsidR="00F21BC6" w:rsidRPr="00553950" w:rsidRDefault="004D71E9">
            <w:pPr>
              <w:contextualSpacing/>
            </w:pPr>
            <w:r w:rsidRPr="00553950">
              <w:t xml:space="preserve">на шаге 4 пользователю доступны для просмотра записи Журнала пользовательских операций, </w:t>
            </w:r>
          </w:p>
        </w:tc>
        <w:tc>
          <w:tcPr>
            <w:tcW w:w="3402" w:type="dxa"/>
            <w:vMerge/>
            <w:tcBorders>
              <w:left w:val="single" w:sz="4" w:space="0" w:color="auto"/>
              <w:bottom w:val="single" w:sz="4" w:space="0" w:color="auto"/>
              <w:right w:val="single" w:sz="4" w:space="0" w:color="auto"/>
            </w:tcBorders>
            <w:shd w:val="clear" w:color="auto" w:fill="auto"/>
          </w:tcPr>
          <w:p w14:paraId="19226F3F" w14:textId="77777777" w:rsidR="00F21BC6" w:rsidRPr="00553950" w:rsidRDefault="00F21BC6">
            <w:pPr>
              <w:pStyle w:val="affffffff4"/>
              <w:tabs>
                <w:tab w:val="left" w:pos="322"/>
              </w:tabs>
              <w:ind w:firstLine="38"/>
              <w:rPr>
                <w:b/>
                <w:szCs w:val="24"/>
              </w:rPr>
            </w:pPr>
          </w:p>
        </w:tc>
      </w:tr>
      <w:tr w:rsidR="00553950" w:rsidRPr="00553950" w14:paraId="143F99DC" w14:textId="77777777">
        <w:trPr>
          <w:trHeight w:val="546"/>
        </w:trPr>
        <w:tc>
          <w:tcPr>
            <w:tcW w:w="562" w:type="dxa"/>
            <w:vMerge/>
            <w:tcBorders>
              <w:left w:val="single" w:sz="4" w:space="0" w:color="auto"/>
              <w:bottom w:val="single" w:sz="4" w:space="0" w:color="auto"/>
              <w:right w:val="single" w:sz="4" w:space="0" w:color="auto"/>
            </w:tcBorders>
          </w:tcPr>
          <w:p w14:paraId="3742DC63"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B0D82C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5EEAB3"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045ED023"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46392F9"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bottom w:val="single" w:sz="4" w:space="0" w:color="auto"/>
              <w:right w:val="single" w:sz="4" w:space="0" w:color="auto"/>
            </w:tcBorders>
            <w:shd w:val="clear" w:color="auto" w:fill="auto"/>
          </w:tcPr>
          <w:p w14:paraId="3B0A4681" w14:textId="77777777" w:rsidR="00F21BC6" w:rsidRPr="00553950" w:rsidRDefault="00F21BC6">
            <w:pPr>
              <w:pStyle w:val="affffffff4"/>
              <w:tabs>
                <w:tab w:val="left" w:pos="322"/>
              </w:tabs>
              <w:ind w:firstLine="38"/>
              <w:rPr>
                <w:b/>
                <w:szCs w:val="24"/>
              </w:rPr>
            </w:pPr>
          </w:p>
        </w:tc>
      </w:tr>
      <w:tr w:rsidR="00553950" w:rsidRPr="00553950" w14:paraId="69CB0FF4" w14:textId="77777777">
        <w:trPr>
          <w:trHeight w:val="546"/>
        </w:trPr>
        <w:tc>
          <w:tcPr>
            <w:tcW w:w="562" w:type="dxa"/>
            <w:vMerge/>
            <w:tcBorders>
              <w:left w:val="single" w:sz="4" w:space="0" w:color="auto"/>
              <w:bottom w:val="single" w:sz="4" w:space="0" w:color="auto"/>
              <w:right w:val="single" w:sz="4" w:space="0" w:color="auto"/>
            </w:tcBorders>
          </w:tcPr>
          <w:p w14:paraId="66FE3BFA"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24FC25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8E0036A" w14:textId="77777777" w:rsidR="00F21BC6" w:rsidRPr="00553950" w:rsidRDefault="004D71E9">
            <w:pPr>
              <w:pStyle w:val="affffffff4"/>
              <w:rPr>
                <w:szCs w:val="24"/>
              </w:rPr>
            </w:pPr>
            <w:r w:rsidRPr="00553950">
              <w:rPr>
                <w:szCs w:val="24"/>
              </w:rPr>
              <w:t>5)  Выполнить действие, указанное в шаге 3</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EFB1A2" w14:textId="77777777" w:rsidR="00F21BC6" w:rsidRPr="00553950" w:rsidRDefault="004D71E9">
            <w:pPr>
              <w:contextualSpacing/>
            </w:pPr>
            <w:r w:rsidRPr="00553950">
              <w:t xml:space="preserve">на шаге 5 пользователю доступны для просмотра записи Журнала пользовательских операций, </w:t>
            </w:r>
          </w:p>
        </w:tc>
        <w:tc>
          <w:tcPr>
            <w:tcW w:w="3402" w:type="dxa"/>
            <w:vMerge/>
            <w:tcBorders>
              <w:left w:val="single" w:sz="4" w:space="0" w:color="auto"/>
              <w:bottom w:val="single" w:sz="4" w:space="0" w:color="auto"/>
              <w:right w:val="single" w:sz="4" w:space="0" w:color="auto"/>
            </w:tcBorders>
            <w:shd w:val="clear" w:color="auto" w:fill="auto"/>
          </w:tcPr>
          <w:p w14:paraId="4A7E4933" w14:textId="77777777" w:rsidR="00F21BC6" w:rsidRPr="00553950" w:rsidRDefault="00F21BC6">
            <w:pPr>
              <w:pStyle w:val="affffffff4"/>
              <w:tabs>
                <w:tab w:val="left" w:pos="322"/>
              </w:tabs>
              <w:ind w:firstLine="38"/>
              <w:rPr>
                <w:b/>
                <w:szCs w:val="24"/>
              </w:rPr>
            </w:pPr>
          </w:p>
        </w:tc>
      </w:tr>
      <w:tr w:rsidR="00553950" w:rsidRPr="00553950" w14:paraId="2CF0B0F1" w14:textId="77777777">
        <w:trPr>
          <w:trHeight w:val="546"/>
        </w:trPr>
        <w:tc>
          <w:tcPr>
            <w:tcW w:w="562" w:type="dxa"/>
            <w:vMerge/>
            <w:tcBorders>
              <w:left w:val="single" w:sz="4" w:space="0" w:color="auto"/>
              <w:bottom w:val="single" w:sz="4" w:space="0" w:color="auto"/>
              <w:right w:val="single" w:sz="4" w:space="0" w:color="auto"/>
            </w:tcBorders>
          </w:tcPr>
          <w:p w14:paraId="2E2FE918"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F0E154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A545E80"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71BA366E"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C70350" w14:textId="77777777" w:rsidR="00F21BC6" w:rsidRPr="00553950" w:rsidRDefault="004D71E9">
            <w:pPr>
              <w:contextualSpacing/>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bottom w:val="single" w:sz="4" w:space="0" w:color="auto"/>
              <w:right w:val="single" w:sz="4" w:space="0" w:color="auto"/>
            </w:tcBorders>
            <w:shd w:val="clear" w:color="auto" w:fill="auto"/>
          </w:tcPr>
          <w:p w14:paraId="60D6D686" w14:textId="77777777" w:rsidR="00F21BC6" w:rsidRPr="00553950" w:rsidRDefault="00F21BC6">
            <w:pPr>
              <w:pStyle w:val="affffffff4"/>
              <w:tabs>
                <w:tab w:val="left" w:pos="322"/>
              </w:tabs>
              <w:ind w:firstLine="38"/>
              <w:rPr>
                <w:b/>
                <w:szCs w:val="24"/>
              </w:rPr>
            </w:pPr>
          </w:p>
        </w:tc>
      </w:tr>
      <w:tr w:rsidR="00553950" w:rsidRPr="00553950" w14:paraId="0797ED83" w14:textId="77777777">
        <w:trPr>
          <w:trHeight w:val="546"/>
        </w:trPr>
        <w:tc>
          <w:tcPr>
            <w:tcW w:w="562" w:type="dxa"/>
            <w:vMerge/>
            <w:tcBorders>
              <w:left w:val="single" w:sz="4" w:space="0" w:color="auto"/>
              <w:bottom w:val="single" w:sz="4" w:space="0" w:color="auto"/>
              <w:right w:val="single" w:sz="4" w:space="0" w:color="auto"/>
            </w:tcBorders>
          </w:tcPr>
          <w:p w14:paraId="28C0D45C"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89F99D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DDFE29" w14:textId="77777777" w:rsidR="00F21BC6" w:rsidRPr="00553950" w:rsidRDefault="004D71E9">
            <w:pPr>
              <w:pStyle w:val="affffffff4"/>
              <w:rPr>
                <w:b/>
                <w:bCs/>
                <w:szCs w:val="24"/>
              </w:rPr>
            </w:pPr>
            <w:r w:rsidRPr="00553950">
              <w:t xml:space="preserve">6)  </w:t>
            </w:r>
            <w:r w:rsidRPr="00553950">
              <w:rPr>
                <w:szCs w:val="24"/>
              </w:rPr>
              <w:t>Выполнить действие, указанное в шаге 3</w:t>
            </w:r>
          </w:p>
          <w:p w14:paraId="786C4D0C"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D4C3C3" w14:textId="77777777" w:rsidR="00F21BC6" w:rsidRPr="00553950" w:rsidRDefault="004D71E9">
            <w:pPr>
              <w:contextualSpacing/>
            </w:pPr>
            <w:r w:rsidRPr="00553950">
              <w:t>на шаге 6 пользователю доступны для просмотра записи Журнала пользовательских операций</w:t>
            </w:r>
          </w:p>
        </w:tc>
        <w:tc>
          <w:tcPr>
            <w:tcW w:w="3402" w:type="dxa"/>
            <w:vMerge/>
            <w:tcBorders>
              <w:left w:val="single" w:sz="4" w:space="0" w:color="auto"/>
              <w:bottom w:val="single" w:sz="4" w:space="0" w:color="auto"/>
              <w:right w:val="single" w:sz="4" w:space="0" w:color="auto"/>
            </w:tcBorders>
            <w:shd w:val="clear" w:color="auto" w:fill="auto"/>
          </w:tcPr>
          <w:p w14:paraId="1666FA2A" w14:textId="77777777" w:rsidR="00F21BC6" w:rsidRPr="00553950" w:rsidRDefault="00F21BC6">
            <w:pPr>
              <w:pStyle w:val="affffffff4"/>
              <w:tabs>
                <w:tab w:val="left" w:pos="322"/>
              </w:tabs>
              <w:ind w:firstLine="38"/>
              <w:rPr>
                <w:b/>
                <w:szCs w:val="24"/>
              </w:rPr>
            </w:pPr>
          </w:p>
        </w:tc>
      </w:tr>
      <w:tr w:rsidR="00553950" w:rsidRPr="00553950" w14:paraId="64A37D22" w14:textId="77777777">
        <w:trPr>
          <w:trHeight w:val="497"/>
        </w:trPr>
        <w:tc>
          <w:tcPr>
            <w:tcW w:w="562" w:type="dxa"/>
            <w:tcBorders>
              <w:top w:val="single" w:sz="4" w:space="0" w:color="auto"/>
              <w:left w:val="single" w:sz="4" w:space="0" w:color="auto"/>
              <w:bottom w:val="single" w:sz="4" w:space="0" w:color="auto"/>
              <w:right w:val="single" w:sz="4" w:space="0" w:color="auto"/>
            </w:tcBorders>
            <w:vAlign w:val="center"/>
          </w:tcPr>
          <w:p w14:paraId="6A7F5C4E" w14:textId="77777777" w:rsidR="00F21BC6" w:rsidRPr="00553950" w:rsidRDefault="00F21BC6">
            <w:pPr>
              <w:widowControl w:val="0"/>
              <w:suppressLineNumbers/>
              <w:ind w:left="916"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051280" w14:textId="77777777" w:rsidR="00F21BC6" w:rsidRPr="00553950" w:rsidRDefault="004D71E9">
            <w:pPr>
              <w:pStyle w:val="affffffff4"/>
              <w:jc w:val="center"/>
              <w:rPr>
                <w:b/>
                <w:szCs w:val="24"/>
              </w:rPr>
            </w:pPr>
            <w:r w:rsidRPr="00553950">
              <w:rPr>
                <w:b/>
                <w:szCs w:val="24"/>
              </w:rPr>
              <w:t>Компонент-сервис «Воинский учет для организаций»</w:t>
            </w:r>
          </w:p>
        </w:tc>
      </w:tr>
      <w:tr w:rsidR="00553950" w:rsidRPr="00553950" w14:paraId="4CA41B61" w14:textId="77777777">
        <w:trPr>
          <w:trHeight w:val="362"/>
        </w:trPr>
        <w:tc>
          <w:tcPr>
            <w:tcW w:w="562" w:type="dxa"/>
            <w:vMerge w:val="restart"/>
            <w:tcBorders>
              <w:top w:val="single" w:sz="4" w:space="0" w:color="auto"/>
              <w:left w:val="single" w:sz="4" w:space="0" w:color="auto"/>
              <w:right w:val="single" w:sz="4" w:space="0" w:color="auto"/>
            </w:tcBorders>
          </w:tcPr>
          <w:p w14:paraId="6F0469E0" w14:textId="77777777" w:rsidR="00F21BC6" w:rsidRPr="00553950" w:rsidRDefault="00F21BC6">
            <w:pPr>
              <w:pStyle w:val="af"/>
              <w:widowControl w:val="0"/>
              <w:numPr>
                <w:ilvl w:val="2"/>
                <w:numId w:val="241"/>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175E9F21" w14:textId="77777777" w:rsidR="00F21BC6" w:rsidRPr="00553950" w:rsidRDefault="004D71E9">
            <w:pPr>
              <w:pStyle w:val="affffffff4"/>
              <w:rPr>
                <w:szCs w:val="24"/>
              </w:rPr>
            </w:pPr>
            <w:r w:rsidRPr="00553950">
              <w:rPr>
                <w:szCs w:val="24"/>
              </w:rPr>
              <w:t>Проверка просмотра данных «Реестра повесток» для организаций.</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0B6611" w14:textId="77777777" w:rsidR="00F21BC6" w:rsidRPr="00553950" w:rsidRDefault="004D71E9">
            <w:pPr>
              <w:rPr>
                <w:b/>
                <w:bCs/>
              </w:rPr>
            </w:pPr>
            <w:r w:rsidRPr="00553950">
              <w:rPr>
                <w:b/>
                <w:bCs/>
              </w:rPr>
              <w:t>Авторизоваться в ЕСИА под сотрудником организации, который добавлен в группу доступа «Сотрудник, ответственный за военно-учетную работу» на ЕСИА:</w:t>
            </w:r>
          </w:p>
          <w:p w14:paraId="6457730A" w14:textId="77777777" w:rsidR="00F21BC6" w:rsidRPr="00553950" w:rsidRDefault="00F21BC6">
            <w:pPr>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E530CF" w14:textId="77777777" w:rsidR="00F21BC6" w:rsidRPr="00553950" w:rsidRDefault="004D71E9">
            <w:pPr>
              <w:contextualSpacing/>
              <w:rPr>
                <w:b/>
                <w:bCs/>
              </w:rPr>
            </w:pPr>
            <w:r w:rsidRPr="00553950">
              <w:t xml:space="preserve">Положительным результатом проверки для </w:t>
            </w:r>
            <w:r w:rsidRPr="00553950">
              <w:rPr>
                <w:b/>
                <w:bCs/>
              </w:rPr>
              <w:t xml:space="preserve">сотрудника организации, который добавлен в группу доступа «Сотрудник, ответственный за военно-учетную работу» </w:t>
            </w:r>
            <w:r w:rsidRPr="00553950">
              <w:rPr>
                <w:bCs/>
              </w:rPr>
              <w:t>является</w:t>
            </w:r>
            <w:r w:rsidRPr="00553950">
              <w:rPr>
                <w:b/>
                <w:bCs/>
              </w:rPr>
              <w:t>:</w:t>
            </w:r>
          </w:p>
        </w:tc>
        <w:tc>
          <w:tcPr>
            <w:tcW w:w="3402" w:type="dxa"/>
            <w:vMerge w:val="restart"/>
            <w:tcBorders>
              <w:top w:val="single" w:sz="4" w:space="0" w:color="auto"/>
              <w:left w:val="single" w:sz="4" w:space="0" w:color="auto"/>
              <w:right w:val="single" w:sz="4" w:space="0" w:color="auto"/>
            </w:tcBorders>
            <w:shd w:val="clear" w:color="auto" w:fill="auto"/>
          </w:tcPr>
          <w:p w14:paraId="388E3770" w14:textId="77777777" w:rsidR="00F21BC6" w:rsidRPr="00553950" w:rsidRDefault="004D71E9">
            <w:pPr>
              <w:pStyle w:val="affffffff4"/>
              <w:rPr>
                <w:b/>
                <w:szCs w:val="24"/>
              </w:rPr>
            </w:pPr>
            <w:r w:rsidRPr="00553950">
              <w:rPr>
                <w:b/>
                <w:szCs w:val="24"/>
              </w:rPr>
              <w:t>Предварительные условия:</w:t>
            </w:r>
          </w:p>
          <w:p w14:paraId="42F18D0B" w14:textId="77777777" w:rsidR="00F21BC6" w:rsidRPr="00553950" w:rsidRDefault="004D71E9">
            <w:pPr>
              <w:pStyle w:val="affffffff4"/>
              <w:rPr>
                <w:szCs w:val="24"/>
              </w:rPr>
            </w:pPr>
            <w:r w:rsidRPr="00553950">
              <w:rPr>
                <w:szCs w:val="24"/>
              </w:rPr>
              <w:t>В проверке используются данные граждан:</w:t>
            </w:r>
          </w:p>
          <w:p w14:paraId="47BCB22B" w14:textId="77777777" w:rsidR="00F21BC6" w:rsidRPr="00553950" w:rsidRDefault="004D71E9">
            <w:pPr>
              <w:pStyle w:val="affffffff4"/>
              <w:rPr>
                <w:bCs/>
                <w:szCs w:val="24"/>
              </w:rPr>
            </w:pPr>
            <w:r w:rsidRPr="00553950">
              <w:rPr>
                <w:bCs/>
                <w:szCs w:val="24"/>
              </w:rPr>
              <w:t>с 62 по 66</w:t>
            </w:r>
          </w:p>
          <w:p w14:paraId="2D0BE6ED" w14:textId="77777777" w:rsidR="00F21BC6" w:rsidRPr="00553950" w:rsidRDefault="00F21BC6">
            <w:pPr>
              <w:pStyle w:val="affffffff4"/>
              <w:rPr>
                <w:b/>
                <w:szCs w:val="24"/>
              </w:rPr>
            </w:pPr>
          </w:p>
          <w:p w14:paraId="3CA6DAA1" w14:textId="77777777" w:rsidR="00F21BC6" w:rsidRPr="00553950" w:rsidRDefault="004D71E9">
            <w:pPr>
              <w:pStyle w:val="affffffff4"/>
              <w:tabs>
                <w:tab w:val="left" w:pos="252"/>
              </w:tabs>
              <w:rPr>
                <w:bCs/>
                <w:szCs w:val="24"/>
              </w:rPr>
            </w:pPr>
            <w:r w:rsidRPr="00553950">
              <w:rPr>
                <w:szCs w:val="24"/>
              </w:rPr>
              <w:t>–</w:t>
            </w:r>
            <w:r w:rsidRPr="00553950">
              <w:rPr>
                <w:bCs/>
                <w:szCs w:val="24"/>
              </w:rPr>
              <w:t xml:space="preserve"> Учетная запись ФЛ подтверждена;</w:t>
            </w:r>
          </w:p>
          <w:p w14:paraId="681E25BB" w14:textId="77777777" w:rsidR="00F21BC6" w:rsidRPr="00553950" w:rsidRDefault="004D71E9">
            <w:pPr>
              <w:pStyle w:val="affffffff4"/>
              <w:tabs>
                <w:tab w:val="left" w:pos="252"/>
              </w:tabs>
              <w:rPr>
                <w:bCs/>
                <w:szCs w:val="24"/>
              </w:rPr>
            </w:pPr>
            <w:r w:rsidRPr="00553950">
              <w:rPr>
                <w:szCs w:val="24"/>
              </w:rPr>
              <w:t xml:space="preserve">– </w:t>
            </w:r>
            <w:r w:rsidRPr="00553950">
              <w:rPr>
                <w:bCs/>
                <w:szCs w:val="24"/>
              </w:rPr>
              <w:t>Юридическое лицо зарегистрировано на Госуслугах;</w:t>
            </w:r>
          </w:p>
          <w:p w14:paraId="679A6F91" w14:textId="77777777" w:rsidR="00F21BC6" w:rsidRPr="00553950" w:rsidRDefault="004D71E9">
            <w:pPr>
              <w:pStyle w:val="affffffff4"/>
              <w:tabs>
                <w:tab w:val="left" w:pos="252"/>
              </w:tabs>
              <w:rPr>
                <w:bCs/>
                <w:szCs w:val="24"/>
              </w:rPr>
            </w:pPr>
            <w:r w:rsidRPr="00553950">
              <w:rPr>
                <w:szCs w:val="24"/>
              </w:rPr>
              <w:t>– Пользователь авторизован через ЕСИА.</w:t>
            </w:r>
          </w:p>
          <w:p w14:paraId="2AB6F873" w14:textId="77777777" w:rsidR="00F21BC6" w:rsidRPr="00553950" w:rsidRDefault="00F21BC6">
            <w:pPr>
              <w:pStyle w:val="affffffff4"/>
              <w:rPr>
                <w:bCs/>
                <w:szCs w:val="24"/>
              </w:rPr>
            </w:pPr>
          </w:p>
          <w:p w14:paraId="48662766" w14:textId="77777777" w:rsidR="00F21BC6" w:rsidRPr="00553950" w:rsidRDefault="004D71E9">
            <w:pPr>
              <w:pStyle w:val="affffffff4"/>
              <w:rPr>
                <w:szCs w:val="24"/>
              </w:rPr>
            </w:pPr>
            <w:r w:rsidRPr="00553950">
              <w:rPr>
                <w:szCs w:val="24"/>
              </w:rPr>
              <w:lastRenderedPageBreak/>
              <w:t>Пользователь ЕСИА:</w:t>
            </w:r>
          </w:p>
          <w:p w14:paraId="120242CF" w14:textId="77777777" w:rsidR="00F21BC6" w:rsidRPr="00553950" w:rsidRDefault="004D71E9">
            <w:pPr>
              <w:pStyle w:val="affffffff4"/>
              <w:numPr>
                <w:ilvl w:val="0"/>
                <w:numId w:val="254"/>
              </w:numPr>
              <w:tabs>
                <w:tab w:val="left" w:pos="320"/>
              </w:tabs>
              <w:ind w:left="36" w:firstLine="0"/>
              <w:rPr>
                <w:szCs w:val="24"/>
              </w:rPr>
            </w:pPr>
            <w:r w:rsidRPr="00553950">
              <w:rPr>
                <w:szCs w:val="24"/>
              </w:rPr>
              <w:t>сотрудник организации, который добавлен в группу доступа «Сотрудник, ответственный за военно-учетную работу».</w:t>
            </w:r>
          </w:p>
          <w:p w14:paraId="7BC9AF00" w14:textId="77777777" w:rsidR="00F21BC6" w:rsidRPr="00553950" w:rsidRDefault="004D71E9">
            <w:pPr>
              <w:pStyle w:val="affffffff4"/>
              <w:rPr>
                <w:szCs w:val="24"/>
              </w:rPr>
            </w:pPr>
            <w:r w:rsidRPr="00553950">
              <w:rPr>
                <w:szCs w:val="24"/>
              </w:rPr>
              <w:t>(Инструкция по назначению прав в ЕСИА: «Сотрудник, ответственный за военно-учетную работу»).</w:t>
            </w:r>
          </w:p>
          <w:p w14:paraId="034B8EDC" w14:textId="77777777" w:rsidR="00F21BC6" w:rsidRPr="00553950" w:rsidRDefault="00F21BC6">
            <w:pPr>
              <w:pStyle w:val="affffffff4"/>
              <w:rPr>
                <w:bCs/>
                <w:szCs w:val="24"/>
              </w:rPr>
            </w:pPr>
          </w:p>
          <w:p w14:paraId="04B44B24" w14:textId="77777777" w:rsidR="00F21BC6" w:rsidRPr="00553950" w:rsidRDefault="004D71E9">
            <w:pPr>
              <w:pStyle w:val="affffffff4"/>
              <w:rPr>
                <w:bCs/>
                <w:szCs w:val="24"/>
              </w:rPr>
            </w:pPr>
            <w:r w:rsidRPr="00553950">
              <w:rPr>
                <w:bCs/>
                <w:szCs w:val="24"/>
              </w:rPr>
              <w:t xml:space="preserve">Информацию о файлах, загруженных через ЛК ЮЛ можно с использованием </w:t>
            </w:r>
            <w:proofErr w:type="spellStart"/>
            <w:r w:rsidRPr="00553950">
              <w:rPr>
                <w:bCs/>
                <w:szCs w:val="24"/>
              </w:rPr>
              <w:t>web</w:t>
            </w:r>
            <w:proofErr w:type="spellEnd"/>
            <w:r w:rsidRPr="00553950">
              <w:rPr>
                <w:bCs/>
                <w:szCs w:val="24"/>
              </w:rPr>
              <w:t xml:space="preserve"> консоли S3 по адресу:</w:t>
            </w:r>
          </w:p>
          <w:p w14:paraId="13B366EB" w14:textId="77777777" w:rsidR="00F21BC6" w:rsidRPr="00553950" w:rsidRDefault="004D71E9">
            <w:pPr>
              <w:pStyle w:val="affffffff4"/>
              <w:rPr>
                <w:bCs/>
                <w:szCs w:val="24"/>
              </w:rPr>
            </w:pPr>
            <w:r w:rsidRPr="00553950">
              <w:rPr>
                <w:bCs/>
                <w:szCs w:val="24"/>
              </w:rPr>
              <w:t>https://s3.vu.loc/browser/</w:t>
            </w:r>
            <w:r w:rsidRPr="00553950">
              <w:t>ervu</w:t>
            </w:r>
            <w:r w:rsidRPr="00553950">
              <w:rPr>
                <w:bCs/>
                <w:szCs w:val="24"/>
              </w:rPr>
              <w:t>-</w:t>
            </w:r>
            <w:r w:rsidRPr="00553950">
              <w:t>lkrp</w:t>
            </w:r>
            <w:r w:rsidRPr="00553950">
              <w:rPr>
                <w:bCs/>
                <w:szCs w:val="24"/>
              </w:rPr>
              <w:t>-av</w:t>
            </w:r>
          </w:p>
          <w:p w14:paraId="648010BD" w14:textId="77777777" w:rsidR="00F21BC6" w:rsidRPr="00553950" w:rsidRDefault="00F21BC6">
            <w:pPr>
              <w:pStyle w:val="affffffff4"/>
              <w:rPr>
                <w:bCs/>
                <w:szCs w:val="24"/>
              </w:rPr>
            </w:pPr>
          </w:p>
          <w:p w14:paraId="200F0947" w14:textId="77777777" w:rsidR="00F21BC6" w:rsidRPr="00553950" w:rsidRDefault="004D71E9">
            <w:pPr>
              <w:pStyle w:val="affffffff4"/>
              <w:rPr>
                <w:bCs/>
                <w:szCs w:val="24"/>
              </w:rPr>
            </w:pPr>
            <w:r w:rsidRPr="00553950">
              <w:rPr>
                <w:bCs/>
                <w:szCs w:val="24"/>
              </w:rPr>
              <w:t xml:space="preserve">Наличие предустановленного браузера </w:t>
            </w:r>
            <w:r w:rsidRPr="00553950">
              <w:rPr>
                <w:bCs/>
                <w:szCs w:val="24"/>
                <w:lang w:val="en-US"/>
              </w:rPr>
              <w:t>Chromium</w:t>
            </w:r>
            <w:r w:rsidRPr="00553950">
              <w:rPr>
                <w:bCs/>
                <w:szCs w:val="24"/>
              </w:rPr>
              <w:t>-</w:t>
            </w:r>
            <w:proofErr w:type="spellStart"/>
            <w:r w:rsidRPr="00553950">
              <w:rPr>
                <w:bCs/>
                <w:szCs w:val="24"/>
                <w:lang w:val="en-US"/>
              </w:rPr>
              <w:t>gost</w:t>
            </w:r>
            <w:proofErr w:type="spellEnd"/>
            <w:r w:rsidRPr="00553950">
              <w:rPr>
                <w:bCs/>
                <w:szCs w:val="24"/>
              </w:rPr>
              <w:t xml:space="preserve"> версии 1.0.7 и выше.</w:t>
            </w:r>
          </w:p>
          <w:p w14:paraId="7BE3A615" w14:textId="77777777" w:rsidR="00F21BC6" w:rsidRPr="00553950" w:rsidRDefault="00F21BC6">
            <w:pPr>
              <w:pStyle w:val="affffffff4"/>
              <w:rPr>
                <w:szCs w:val="24"/>
              </w:rPr>
            </w:pPr>
          </w:p>
          <w:p w14:paraId="676763CB" w14:textId="77777777" w:rsidR="00F21BC6" w:rsidRPr="00553950" w:rsidRDefault="004D71E9">
            <w:r w:rsidRPr="00553950">
              <w:t>Временная область хранения файлов, загруженных представителем юридического лица, содержащих сведения о сотрудниках, расположена в DMZ на сервере p00lkchk01.vu.loc в директории /</w:t>
            </w:r>
            <w:proofErr w:type="spellStart"/>
            <w:r w:rsidRPr="00553950">
              <w:t>var</w:t>
            </w:r>
            <w:proofErr w:type="spellEnd"/>
            <w:r w:rsidRPr="00553950">
              <w:t>/</w:t>
            </w:r>
            <w:proofErr w:type="spellStart"/>
            <w:r w:rsidRPr="00553950">
              <w:t>www</w:t>
            </w:r>
            <w:proofErr w:type="spellEnd"/>
            <w:r w:rsidRPr="00553950">
              <w:t>/</w:t>
            </w:r>
            <w:proofErr w:type="spellStart"/>
            <w:r w:rsidRPr="00553950">
              <w:t>webdaw</w:t>
            </w:r>
            <w:proofErr w:type="spellEnd"/>
            <w:r w:rsidRPr="00553950">
              <w:t>.</w:t>
            </w:r>
          </w:p>
          <w:p w14:paraId="046C5FCE" w14:textId="77777777" w:rsidR="00F21BC6" w:rsidRPr="00553950" w:rsidRDefault="00F21BC6">
            <w:pPr>
              <w:pStyle w:val="affffffff4"/>
              <w:rPr>
                <w:b/>
                <w:szCs w:val="24"/>
              </w:rPr>
            </w:pPr>
          </w:p>
        </w:tc>
      </w:tr>
      <w:tr w:rsidR="00553950" w:rsidRPr="00553950" w14:paraId="751B410E" w14:textId="77777777">
        <w:trPr>
          <w:trHeight w:val="362"/>
        </w:trPr>
        <w:tc>
          <w:tcPr>
            <w:tcW w:w="562" w:type="dxa"/>
            <w:vMerge/>
            <w:tcBorders>
              <w:left w:val="single" w:sz="4" w:space="0" w:color="auto"/>
              <w:right w:val="single" w:sz="4" w:space="0" w:color="auto"/>
            </w:tcBorders>
          </w:tcPr>
          <w:p w14:paraId="4EBB454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15CD9D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21D8696" w14:textId="77777777" w:rsidR="00F21BC6" w:rsidRPr="00553950" w:rsidRDefault="004D71E9">
            <w:r w:rsidRPr="00553950">
              <w:t>1) На главной странице «Личного кабинета Реестра повесток» система отображает:</w:t>
            </w:r>
          </w:p>
          <w:p w14:paraId="21C109E7" w14:textId="77777777" w:rsidR="00F21BC6" w:rsidRPr="00553950" w:rsidRDefault="004D71E9">
            <w:pPr>
              <w:pStyle w:val="af"/>
              <w:widowControl w:val="0"/>
              <w:numPr>
                <w:ilvl w:val="0"/>
                <w:numId w:val="167"/>
              </w:numPr>
              <w:tabs>
                <w:tab w:val="left" w:pos="300"/>
              </w:tabs>
              <w:ind w:left="0" w:firstLine="39"/>
              <w:contextualSpacing/>
            </w:pPr>
            <w:r w:rsidRPr="00553950">
              <w:t>ФИО сотрудника, ответственный за военно-учетную работу;</w:t>
            </w:r>
          </w:p>
          <w:p w14:paraId="05A5A6F5" w14:textId="77777777" w:rsidR="00F21BC6" w:rsidRPr="00553950" w:rsidRDefault="004D71E9">
            <w:pPr>
              <w:pStyle w:val="af"/>
              <w:widowControl w:val="0"/>
              <w:numPr>
                <w:ilvl w:val="0"/>
                <w:numId w:val="167"/>
              </w:numPr>
              <w:tabs>
                <w:tab w:val="left" w:pos="300"/>
              </w:tabs>
              <w:ind w:left="0" w:firstLine="39"/>
              <w:contextualSpacing/>
            </w:pPr>
            <w:r w:rsidRPr="00553950">
              <w:t xml:space="preserve">Разделы внесения сведений от организаций: </w:t>
            </w:r>
            <w:r w:rsidRPr="00553950">
              <w:br/>
            </w:r>
            <w:r w:rsidRPr="00553950">
              <w:lastRenderedPageBreak/>
              <w:t>Раздел 1. Сведения о приеме на работу (увольнении), зачислении в образовательную организацию (отчислении). Гражданин 63;</w:t>
            </w:r>
            <w:r w:rsidRPr="00553950">
              <w:br/>
              <w:t>Раздел 2. Изменения сведений сотрудников, необходимых для ведения воинского учета.  Гражданин 64.;</w:t>
            </w:r>
            <w:r w:rsidRPr="00553950">
              <w:br/>
              <w:t>Раздел 3. Сообщение о гражданах, не состоящих, но обязанных состоять на воинском учете. Гражданин 65;</w:t>
            </w:r>
            <w:r w:rsidRPr="00553950">
              <w:br/>
              <w:t>Раздел 4. Ежегодное предоставление списка граждан мужского пола, подлежащих первоначальной постановке на воинский учет в год достижения ими возраста 17 лет. Гражданин 62.</w:t>
            </w:r>
          </w:p>
          <w:p w14:paraId="3F02B5C8" w14:textId="77777777" w:rsidR="00F21BC6" w:rsidRPr="00553950" w:rsidRDefault="004D71E9">
            <w:pPr>
              <w:pStyle w:val="af"/>
              <w:widowControl w:val="0"/>
              <w:tabs>
                <w:tab w:val="left" w:pos="300"/>
              </w:tabs>
              <w:ind w:left="39"/>
              <w:contextualSpacing/>
            </w:pPr>
            <w:r w:rsidRPr="00553950">
              <w:t>Раздел 5. Ежегодное предоставление списка сотрудников/обучающихся в организации, подлежащих воинскому учету. Гражданин 66.</w:t>
            </w:r>
          </w:p>
          <w:p w14:paraId="66049D02" w14:textId="77777777" w:rsidR="00F21BC6" w:rsidRPr="00553950" w:rsidRDefault="004D71E9">
            <w:pPr>
              <w:pStyle w:val="af"/>
              <w:widowControl w:val="0"/>
              <w:numPr>
                <w:ilvl w:val="0"/>
                <w:numId w:val="167"/>
              </w:numPr>
              <w:tabs>
                <w:tab w:val="left" w:pos="300"/>
              </w:tabs>
              <w:ind w:left="0" w:firstLine="39"/>
              <w:contextualSpacing/>
            </w:pPr>
            <w:r w:rsidRPr="00553950">
              <w:t>Пример заполнения формы;</w:t>
            </w:r>
          </w:p>
          <w:p w14:paraId="5A085062" w14:textId="77777777" w:rsidR="00F21BC6" w:rsidRPr="00553950" w:rsidRDefault="004D71E9">
            <w:pPr>
              <w:pStyle w:val="af"/>
              <w:widowControl w:val="0"/>
              <w:numPr>
                <w:ilvl w:val="0"/>
                <w:numId w:val="167"/>
              </w:numPr>
              <w:tabs>
                <w:tab w:val="left" w:pos="300"/>
              </w:tabs>
              <w:ind w:left="0" w:firstLine="39"/>
              <w:contextualSpacing/>
            </w:pPr>
            <w:r w:rsidRPr="00553950">
              <w:t>Шаблон формы для заполнения;</w:t>
            </w:r>
          </w:p>
          <w:p w14:paraId="0C00A6B5" w14:textId="77777777" w:rsidR="00F21BC6" w:rsidRPr="00553950" w:rsidRDefault="004D71E9">
            <w:pPr>
              <w:pStyle w:val="af"/>
              <w:widowControl w:val="0"/>
              <w:numPr>
                <w:ilvl w:val="0"/>
                <w:numId w:val="167"/>
              </w:numPr>
              <w:tabs>
                <w:tab w:val="left" w:pos="300"/>
              </w:tabs>
              <w:ind w:left="0" w:firstLine="39"/>
              <w:contextualSpacing/>
            </w:pPr>
            <w:r w:rsidRPr="00553950">
              <w:t>Срок передачи сведений;</w:t>
            </w:r>
          </w:p>
          <w:p w14:paraId="10081ED6" w14:textId="77777777" w:rsidR="00F21BC6" w:rsidRPr="00553950" w:rsidRDefault="004D71E9">
            <w:pPr>
              <w:pStyle w:val="af"/>
              <w:widowControl w:val="0"/>
              <w:numPr>
                <w:ilvl w:val="0"/>
                <w:numId w:val="167"/>
              </w:numPr>
              <w:tabs>
                <w:tab w:val="left" w:pos="300"/>
              </w:tabs>
              <w:ind w:left="0" w:firstLine="39"/>
              <w:contextualSpacing/>
            </w:pPr>
            <w:r w:rsidRPr="00553950">
              <w:t>Методические рекомендации по ведению воинского учета в организациях.</w:t>
            </w:r>
          </w:p>
          <w:p w14:paraId="2293AA3F" w14:textId="77777777" w:rsidR="00F21BC6" w:rsidRPr="00553950" w:rsidRDefault="00F21BC6">
            <w:pPr>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F6F6B3" w14:textId="77777777" w:rsidR="00F21BC6" w:rsidRPr="00553950" w:rsidRDefault="004D71E9">
            <w:pPr>
              <w:contextualSpacing/>
            </w:pPr>
            <w:r w:rsidRPr="00553950">
              <w:lastRenderedPageBreak/>
              <w:t>– на шаге 1 успешно осуществлен просмотр данных и функционала ЛК Реестра повесток для юридических лиц.</w:t>
            </w:r>
          </w:p>
        </w:tc>
        <w:tc>
          <w:tcPr>
            <w:tcW w:w="3402" w:type="dxa"/>
            <w:vMerge/>
            <w:tcBorders>
              <w:left w:val="single" w:sz="4" w:space="0" w:color="auto"/>
              <w:right w:val="single" w:sz="4" w:space="0" w:color="auto"/>
            </w:tcBorders>
            <w:shd w:val="clear" w:color="auto" w:fill="auto"/>
          </w:tcPr>
          <w:p w14:paraId="3E62F344" w14:textId="77777777" w:rsidR="00F21BC6" w:rsidRPr="00553950" w:rsidRDefault="00F21BC6">
            <w:pPr>
              <w:pStyle w:val="affffffff4"/>
              <w:rPr>
                <w:b/>
                <w:szCs w:val="24"/>
              </w:rPr>
            </w:pPr>
          </w:p>
        </w:tc>
      </w:tr>
      <w:tr w:rsidR="00553950" w:rsidRPr="00553950" w14:paraId="1B62DBF7" w14:textId="77777777">
        <w:trPr>
          <w:trHeight w:val="362"/>
        </w:trPr>
        <w:tc>
          <w:tcPr>
            <w:tcW w:w="562" w:type="dxa"/>
            <w:vMerge/>
            <w:tcBorders>
              <w:left w:val="single" w:sz="4" w:space="0" w:color="auto"/>
              <w:right w:val="single" w:sz="4" w:space="0" w:color="auto"/>
            </w:tcBorders>
          </w:tcPr>
          <w:p w14:paraId="319BAF9F"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CAD323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6C3E72" w14:textId="77777777" w:rsidR="00F21BC6" w:rsidRPr="00553950" w:rsidRDefault="004D71E9">
            <w:pPr>
              <w:tabs>
                <w:tab w:val="left" w:pos="228"/>
              </w:tabs>
              <w:rPr>
                <w:b/>
                <w:bCs/>
              </w:rPr>
            </w:pPr>
            <w:r w:rsidRPr="00553950">
              <w:rPr>
                <w:b/>
                <w:bCs/>
              </w:rPr>
              <w:t xml:space="preserve">Пользователь с правами администратора авторизуется </w:t>
            </w:r>
            <w:proofErr w:type="spellStart"/>
            <w:r w:rsidRPr="00553950">
              <w:rPr>
                <w:b/>
                <w:bCs/>
              </w:rPr>
              <w:t>vmnginx</w:t>
            </w:r>
            <w:proofErr w:type="spellEnd"/>
            <w:r w:rsidRPr="00553950">
              <w:rPr>
                <w:b/>
                <w:bCs/>
              </w:rPr>
              <w:t xml:space="preserve">: </w:t>
            </w:r>
          </w:p>
          <w:p w14:paraId="62A48CC7" w14:textId="77777777" w:rsidR="00F21BC6" w:rsidRPr="00553950" w:rsidRDefault="004D71E9">
            <w:pPr>
              <w:tabs>
                <w:tab w:val="left" w:pos="228"/>
              </w:tabs>
            </w:pPr>
            <w:r w:rsidRPr="00553950">
              <w:t xml:space="preserve">3. Подключиться к серверу p00lkchk01.vu.loc, используя учетную запись, позволяющую отслеживать файлы в директории </w:t>
            </w:r>
            <w:proofErr w:type="spellStart"/>
            <w:r w:rsidRPr="00553950">
              <w:t>var</w:t>
            </w:r>
            <w:proofErr w:type="spellEnd"/>
            <w:r w:rsidRPr="00553950">
              <w:t>/</w:t>
            </w:r>
            <w:proofErr w:type="spellStart"/>
            <w:r w:rsidRPr="00553950">
              <w:t>www</w:t>
            </w:r>
            <w:proofErr w:type="spellEnd"/>
            <w:r w:rsidRPr="00553950">
              <w:t>/</w:t>
            </w:r>
            <w:proofErr w:type="spellStart"/>
            <w:r w:rsidRPr="00553950">
              <w:t>webdaw</w:t>
            </w:r>
            <w:proofErr w:type="spellEnd"/>
            <w:r w:rsidRPr="00553950">
              <w:t xml:space="preserve">; </w:t>
            </w:r>
          </w:p>
          <w:p w14:paraId="5DB9A7AD" w14:textId="77777777" w:rsidR="00F21BC6" w:rsidRPr="00553950" w:rsidRDefault="004D71E9">
            <w:pPr>
              <w:tabs>
                <w:tab w:val="left" w:pos="228"/>
              </w:tabs>
            </w:pPr>
            <w:r w:rsidRPr="00553950">
              <w:lastRenderedPageBreak/>
              <w:t>4. Проверить отсутствие загруженного файла;</w:t>
            </w:r>
          </w:p>
          <w:p w14:paraId="36627B94" w14:textId="77777777" w:rsidR="00F21BC6" w:rsidRPr="00553950" w:rsidRDefault="004D71E9">
            <w:r w:rsidRPr="00553950">
              <w:t>5. Временно остановить антивирус Kaspersky (на сервере p00lkchk01.vu.loc).</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2BAD89" w14:textId="77777777" w:rsidR="00F21BC6" w:rsidRPr="00553950" w:rsidRDefault="004D71E9">
            <w:pPr>
              <w:contextualSpacing/>
            </w:pPr>
            <w:r w:rsidRPr="00553950">
              <w:lastRenderedPageBreak/>
              <w:t xml:space="preserve">Положительным результатом проверки для </w:t>
            </w:r>
            <w:r w:rsidRPr="00553950">
              <w:rPr>
                <w:b/>
                <w:bCs/>
              </w:rPr>
              <w:t xml:space="preserve">пользователя с правами администратора </w:t>
            </w:r>
            <w:r w:rsidRPr="00553950">
              <w:rPr>
                <w:bCs/>
              </w:rPr>
              <w:t>является</w:t>
            </w:r>
            <w:r w:rsidRPr="00553950">
              <w:t>:</w:t>
            </w:r>
          </w:p>
          <w:p w14:paraId="55AD59A1" w14:textId="77777777" w:rsidR="00F21BC6" w:rsidRPr="00553950" w:rsidRDefault="004D71E9">
            <w:pPr>
              <w:pStyle w:val="af"/>
              <w:widowControl w:val="0"/>
              <w:numPr>
                <w:ilvl w:val="0"/>
                <w:numId w:val="201"/>
              </w:numPr>
              <w:tabs>
                <w:tab w:val="left" w:pos="179"/>
              </w:tabs>
              <w:ind w:left="0" w:firstLine="0"/>
              <w:contextualSpacing/>
            </w:pPr>
            <w:r w:rsidRPr="00553950">
              <w:t xml:space="preserve"> на шаге 4 отсутствие загруженного файла.</w:t>
            </w:r>
          </w:p>
        </w:tc>
        <w:tc>
          <w:tcPr>
            <w:tcW w:w="3402" w:type="dxa"/>
            <w:vMerge/>
            <w:tcBorders>
              <w:left w:val="single" w:sz="4" w:space="0" w:color="auto"/>
              <w:right w:val="single" w:sz="4" w:space="0" w:color="auto"/>
            </w:tcBorders>
            <w:shd w:val="clear" w:color="auto" w:fill="auto"/>
          </w:tcPr>
          <w:p w14:paraId="76544EE0" w14:textId="77777777" w:rsidR="00F21BC6" w:rsidRPr="00553950" w:rsidRDefault="00F21BC6">
            <w:pPr>
              <w:pStyle w:val="affffffff4"/>
              <w:rPr>
                <w:b/>
                <w:szCs w:val="24"/>
              </w:rPr>
            </w:pPr>
          </w:p>
        </w:tc>
      </w:tr>
      <w:tr w:rsidR="00553950" w:rsidRPr="00553950" w14:paraId="249A0D35" w14:textId="77777777">
        <w:trPr>
          <w:trHeight w:val="362"/>
        </w:trPr>
        <w:tc>
          <w:tcPr>
            <w:tcW w:w="562" w:type="dxa"/>
            <w:vMerge/>
            <w:tcBorders>
              <w:left w:val="single" w:sz="4" w:space="0" w:color="auto"/>
              <w:right w:val="single" w:sz="4" w:space="0" w:color="auto"/>
            </w:tcBorders>
          </w:tcPr>
          <w:p w14:paraId="3A9D5E7C"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23E870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CED20F" w14:textId="77777777" w:rsidR="00F21BC6" w:rsidRPr="00553950" w:rsidRDefault="004D71E9">
            <w:r w:rsidRPr="00553950">
              <w:t>Для заполнения и загрузки форм:</w:t>
            </w:r>
          </w:p>
          <w:p w14:paraId="605D8454" w14:textId="77777777" w:rsidR="00F21BC6" w:rsidRPr="00553950" w:rsidRDefault="004D71E9">
            <w:pPr>
              <w:pStyle w:val="af"/>
              <w:widowControl w:val="0"/>
              <w:numPr>
                <w:ilvl w:val="0"/>
                <w:numId w:val="168"/>
              </w:numPr>
              <w:tabs>
                <w:tab w:val="left" w:pos="228"/>
              </w:tabs>
              <w:ind w:left="0" w:firstLine="0"/>
              <w:contextualSpacing/>
            </w:pPr>
            <w:r w:rsidRPr="00553950">
              <w:t>Пройти по всем представленным разделам;</w:t>
            </w:r>
          </w:p>
          <w:p w14:paraId="7EAA8685" w14:textId="77777777" w:rsidR="00F21BC6" w:rsidRPr="00553950" w:rsidRDefault="004D71E9">
            <w:pPr>
              <w:pStyle w:val="af"/>
              <w:widowControl w:val="0"/>
              <w:numPr>
                <w:ilvl w:val="0"/>
                <w:numId w:val="168"/>
              </w:numPr>
              <w:tabs>
                <w:tab w:val="left" w:pos="228"/>
              </w:tabs>
              <w:ind w:left="0" w:firstLine="0"/>
              <w:contextualSpacing/>
            </w:pPr>
            <w:r w:rsidRPr="00553950">
              <w:t>Просмотреть примеры заполнения формы нажав на гиперссылку;</w:t>
            </w:r>
          </w:p>
          <w:p w14:paraId="6EF78DC1" w14:textId="77777777" w:rsidR="00F21BC6" w:rsidRPr="00553950" w:rsidRDefault="004D71E9">
            <w:pPr>
              <w:pStyle w:val="af"/>
              <w:widowControl w:val="0"/>
              <w:numPr>
                <w:ilvl w:val="0"/>
                <w:numId w:val="168"/>
              </w:numPr>
              <w:tabs>
                <w:tab w:val="left" w:pos="228"/>
              </w:tabs>
              <w:ind w:left="0" w:firstLine="0"/>
              <w:contextualSpacing/>
            </w:pPr>
            <w:r w:rsidRPr="00553950">
              <w:t>Скачать формы нажав на гиперссылку с форматом документа.</w:t>
            </w:r>
          </w:p>
          <w:p w14:paraId="2A06259E" w14:textId="77777777" w:rsidR="00F21BC6" w:rsidRPr="00553950" w:rsidRDefault="00F21BC6">
            <w:pPr>
              <w:pStyle w:val="af"/>
              <w:tabs>
                <w:tab w:val="left" w:pos="228"/>
              </w:tabs>
              <w:ind w:left="62"/>
            </w:pPr>
          </w:p>
          <w:p w14:paraId="48DDE5A8" w14:textId="77777777" w:rsidR="00F21BC6" w:rsidRPr="00553950" w:rsidRDefault="004D71E9">
            <w:pPr>
              <w:rPr>
                <w:b/>
                <w:bCs/>
              </w:rPr>
            </w:pPr>
            <w:r w:rsidRPr="00553950">
              <w:rPr>
                <w:b/>
                <w:bCs/>
              </w:rPr>
              <w:t>Сотрудник организации, который добавлен в группу доступа «Сотрудник, ответственный за военно-учетную работу» на ЕСИА:</w:t>
            </w:r>
          </w:p>
          <w:p w14:paraId="03C02DE9" w14:textId="77777777" w:rsidR="00F21BC6" w:rsidRPr="00553950" w:rsidRDefault="004D71E9">
            <w:pPr>
              <w:pStyle w:val="af"/>
              <w:widowControl w:val="0"/>
              <w:numPr>
                <w:ilvl w:val="0"/>
                <w:numId w:val="202"/>
              </w:numPr>
              <w:tabs>
                <w:tab w:val="left" w:pos="228"/>
              </w:tabs>
              <w:ind w:left="39" w:hanging="39"/>
              <w:contextualSpacing/>
            </w:pPr>
            <w:r w:rsidRPr="00553950">
              <w:t xml:space="preserve"> Нажать кнопку «Загрузить форму»;</w:t>
            </w:r>
          </w:p>
          <w:p w14:paraId="7EADE8E1" w14:textId="77777777" w:rsidR="00F21BC6" w:rsidRPr="00553950" w:rsidRDefault="004D71E9">
            <w:pPr>
              <w:pStyle w:val="af"/>
              <w:widowControl w:val="0"/>
              <w:numPr>
                <w:ilvl w:val="0"/>
                <w:numId w:val="202"/>
              </w:numPr>
              <w:tabs>
                <w:tab w:val="left" w:pos="228"/>
              </w:tabs>
              <w:ind w:left="0"/>
              <w:contextualSpacing/>
            </w:pPr>
            <w:r w:rsidRPr="00553950">
              <w:t xml:space="preserve"> Загрузить заполненный файл и дождаться уведомления о загрузке файла и гиперссылки на «Журнал взаимодействий».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0CC0A81" w14:textId="77777777" w:rsidR="00F21BC6" w:rsidRPr="00553950" w:rsidRDefault="004D71E9">
            <w:pPr>
              <w:pStyle w:val="af"/>
              <w:widowControl w:val="0"/>
              <w:tabs>
                <w:tab w:val="left" w:pos="179"/>
              </w:tabs>
              <w:ind w:left="0"/>
              <w:contextualSpacing/>
            </w:pPr>
            <w:r w:rsidRPr="00553950">
              <w:t xml:space="preserve">Положительным результатом проверки для </w:t>
            </w:r>
            <w:r w:rsidRPr="00553950">
              <w:rPr>
                <w:b/>
                <w:bCs/>
              </w:rPr>
              <w:t xml:space="preserve">«Сотрудника, ответственного за военно-учетную работу» на ЕСИА </w:t>
            </w:r>
            <w:r w:rsidRPr="00553950">
              <w:t xml:space="preserve">является: </w:t>
            </w:r>
          </w:p>
          <w:p w14:paraId="5EBBDFFC" w14:textId="77777777" w:rsidR="00F21BC6" w:rsidRPr="00553950" w:rsidRDefault="004D71E9">
            <w:pPr>
              <w:pStyle w:val="af"/>
              <w:widowControl w:val="0"/>
              <w:numPr>
                <w:ilvl w:val="0"/>
                <w:numId w:val="201"/>
              </w:numPr>
              <w:tabs>
                <w:tab w:val="left" w:pos="179"/>
              </w:tabs>
              <w:ind w:left="0" w:firstLine="0"/>
              <w:contextualSpacing/>
            </w:pPr>
            <w:r w:rsidRPr="00553950">
              <w:t>на шаге 7 успешно загружен файл на шаге 8 наличие загруженного файла;</w:t>
            </w:r>
          </w:p>
          <w:p w14:paraId="688CC0C1" w14:textId="77777777" w:rsidR="00F21BC6" w:rsidRPr="00553950" w:rsidRDefault="004D71E9">
            <w:pPr>
              <w:pStyle w:val="af"/>
              <w:widowControl w:val="0"/>
              <w:numPr>
                <w:ilvl w:val="0"/>
                <w:numId w:val="201"/>
              </w:numPr>
              <w:tabs>
                <w:tab w:val="left" w:pos="179"/>
              </w:tabs>
              <w:ind w:left="0" w:firstLine="0"/>
              <w:contextualSpacing/>
            </w:pPr>
            <w:r w:rsidRPr="00553950">
              <w:t xml:space="preserve"> на шаге 10 отсутствие загруженного файла после запуска антивируса.</w:t>
            </w:r>
          </w:p>
          <w:p w14:paraId="7ACB8FC4" w14:textId="77777777" w:rsidR="00F21BC6" w:rsidRPr="00553950" w:rsidRDefault="004D71E9">
            <w:pPr>
              <w:contextualSpacing/>
            </w:pPr>
            <w:r w:rsidRPr="00553950">
              <w:t>с данными о гражданах.</w:t>
            </w:r>
          </w:p>
        </w:tc>
        <w:tc>
          <w:tcPr>
            <w:tcW w:w="3402" w:type="dxa"/>
            <w:vMerge/>
            <w:tcBorders>
              <w:left w:val="single" w:sz="4" w:space="0" w:color="auto"/>
              <w:right w:val="single" w:sz="4" w:space="0" w:color="auto"/>
            </w:tcBorders>
            <w:shd w:val="clear" w:color="auto" w:fill="auto"/>
          </w:tcPr>
          <w:p w14:paraId="6E57425E" w14:textId="77777777" w:rsidR="00F21BC6" w:rsidRPr="00553950" w:rsidRDefault="00F21BC6">
            <w:pPr>
              <w:pStyle w:val="affffffff4"/>
              <w:rPr>
                <w:b/>
                <w:szCs w:val="24"/>
              </w:rPr>
            </w:pPr>
          </w:p>
        </w:tc>
      </w:tr>
      <w:tr w:rsidR="00553950" w:rsidRPr="00553950" w14:paraId="571A6F0D" w14:textId="77777777">
        <w:trPr>
          <w:trHeight w:val="362"/>
        </w:trPr>
        <w:tc>
          <w:tcPr>
            <w:tcW w:w="562" w:type="dxa"/>
            <w:vMerge/>
            <w:tcBorders>
              <w:left w:val="single" w:sz="4" w:space="0" w:color="auto"/>
              <w:right w:val="single" w:sz="4" w:space="0" w:color="auto"/>
            </w:tcBorders>
          </w:tcPr>
          <w:p w14:paraId="44F963E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E79560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E51EBB" w14:textId="77777777" w:rsidR="00F21BC6" w:rsidRPr="00553950" w:rsidRDefault="004D71E9">
            <w:pPr>
              <w:tabs>
                <w:tab w:val="left" w:pos="228"/>
              </w:tabs>
              <w:rPr>
                <w:b/>
                <w:bCs/>
              </w:rPr>
            </w:pPr>
            <w:r w:rsidRPr="00553950">
              <w:rPr>
                <w:b/>
                <w:bCs/>
              </w:rPr>
              <w:t xml:space="preserve">Пользователь с правами администратора </w:t>
            </w:r>
            <w:proofErr w:type="spellStart"/>
            <w:r w:rsidRPr="00553950">
              <w:rPr>
                <w:b/>
                <w:bCs/>
              </w:rPr>
              <w:t>vmnginx</w:t>
            </w:r>
            <w:proofErr w:type="spellEnd"/>
            <w:r w:rsidRPr="00553950">
              <w:rPr>
                <w:b/>
                <w:bCs/>
              </w:rPr>
              <w:t xml:space="preserve"> (файловое хранилище): </w:t>
            </w:r>
          </w:p>
          <w:p w14:paraId="13D8D8E2" w14:textId="77777777" w:rsidR="00F21BC6" w:rsidRPr="00553950" w:rsidRDefault="004D71E9">
            <w:pPr>
              <w:tabs>
                <w:tab w:val="left" w:pos="228"/>
              </w:tabs>
            </w:pPr>
            <w:r w:rsidRPr="00553950">
              <w:t xml:space="preserve">8. Проверить наличие загруженного файла в директории </w:t>
            </w:r>
            <w:proofErr w:type="spellStart"/>
            <w:r w:rsidRPr="00553950">
              <w:t>var</w:t>
            </w:r>
            <w:proofErr w:type="spellEnd"/>
            <w:r w:rsidRPr="00553950">
              <w:t>/</w:t>
            </w:r>
            <w:proofErr w:type="spellStart"/>
            <w:r w:rsidRPr="00553950">
              <w:t>www</w:t>
            </w:r>
            <w:proofErr w:type="spellEnd"/>
            <w:r w:rsidRPr="00553950">
              <w:t>/</w:t>
            </w:r>
            <w:proofErr w:type="spellStart"/>
            <w:r w:rsidRPr="00553950">
              <w:t>webdaw</w:t>
            </w:r>
            <w:proofErr w:type="spellEnd"/>
            <w:r w:rsidRPr="00553950">
              <w:t xml:space="preserve"> сервера p00lkchk01.vu.loc;  </w:t>
            </w:r>
          </w:p>
          <w:p w14:paraId="01050DC7" w14:textId="77777777" w:rsidR="00F21BC6" w:rsidRPr="00553950" w:rsidRDefault="004D71E9">
            <w:pPr>
              <w:tabs>
                <w:tab w:val="left" w:pos="228"/>
              </w:tabs>
            </w:pPr>
            <w:r w:rsidRPr="00553950">
              <w:t xml:space="preserve">9. Запустить антивирус Kaspersky (на сервере p00lkchk01.vu.loc) подождать 2 минуты; </w:t>
            </w:r>
          </w:p>
          <w:p w14:paraId="39EE3D32" w14:textId="77777777" w:rsidR="00F21BC6" w:rsidRPr="00553950" w:rsidRDefault="004D71E9">
            <w:pPr>
              <w:tabs>
                <w:tab w:val="left" w:pos="228"/>
              </w:tabs>
            </w:pPr>
            <w:r w:rsidRPr="00553950">
              <w:t xml:space="preserve">10. Проверить наличие загруженного файла в директории </w:t>
            </w:r>
            <w:proofErr w:type="spellStart"/>
            <w:r w:rsidRPr="00553950">
              <w:t>var</w:t>
            </w:r>
            <w:proofErr w:type="spellEnd"/>
            <w:r w:rsidRPr="00553950">
              <w:t>/</w:t>
            </w:r>
            <w:proofErr w:type="spellStart"/>
            <w:r w:rsidRPr="00553950">
              <w:t>www</w:t>
            </w:r>
            <w:proofErr w:type="spellEnd"/>
            <w:r w:rsidRPr="00553950">
              <w:t>/</w:t>
            </w:r>
            <w:proofErr w:type="spellStart"/>
            <w:r w:rsidRPr="00553950">
              <w:t>webdaw</w:t>
            </w:r>
            <w:proofErr w:type="spellEnd"/>
            <w:r w:rsidRPr="00553950">
              <w:t xml:space="preserve"> сервера p00lkchk01.vu.loc;  </w:t>
            </w:r>
          </w:p>
          <w:p w14:paraId="03AE7FF6" w14:textId="77777777" w:rsidR="00F21BC6" w:rsidRPr="00553950" w:rsidRDefault="004D71E9">
            <w:r w:rsidRPr="00553950">
              <w:lastRenderedPageBreak/>
              <w:t xml:space="preserve"> 11. Проверить через </w:t>
            </w:r>
            <w:proofErr w:type="spellStart"/>
            <w:r w:rsidRPr="00553950">
              <w:t>web</w:t>
            </w:r>
            <w:proofErr w:type="spellEnd"/>
            <w:r w:rsidRPr="00553950">
              <w:t xml:space="preserve"> консоль S3, что файл перемещен в целевую область по адресу: https://s3.vu.loc/browser/ervu-lkrp-av.</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6FA24F" w14:textId="77777777" w:rsidR="00F21BC6" w:rsidRPr="00553950" w:rsidRDefault="00F21BC6">
            <w:pPr>
              <w:pStyle w:val="af"/>
              <w:widowControl w:val="0"/>
              <w:tabs>
                <w:tab w:val="left" w:pos="179"/>
              </w:tabs>
              <w:ind w:left="0"/>
              <w:contextualSpacing/>
            </w:pPr>
          </w:p>
        </w:tc>
        <w:tc>
          <w:tcPr>
            <w:tcW w:w="3402" w:type="dxa"/>
            <w:vMerge/>
            <w:tcBorders>
              <w:left w:val="single" w:sz="4" w:space="0" w:color="auto"/>
              <w:right w:val="single" w:sz="4" w:space="0" w:color="auto"/>
            </w:tcBorders>
            <w:shd w:val="clear" w:color="auto" w:fill="auto"/>
          </w:tcPr>
          <w:p w14:paraId="4DB29567" w14:textId="77777777" w:rsidR="00F21BC6" w:rsidRPr="00553950" w:rsidRDefault="00F21BC6">
            <w:pPr>
              <w:pStyle w:val="affffffff4"/>
              <w:rPr>
                <w:b/>
                <w:szCs w:val="24"/>
              </w:rPr>
            </w:pPr>
          </w:p>
        </w:tc>
      </w:tr>
      <w:tr w:rsidR="00553950" w:rsidRPr="00553950" w14:paraId="24C987EB" w14:textId="77777777">
        <w:trPr>
          <w:trHeight w:val="362"/>
        </w:trPr>
        <w:tc>
          <w:tcPr>
            <w:tcW w:w="562" w:type="dxa"/>
            <w:vMerge/>
            <w:tcBorders>
              <w:left w:val="single" w:sz="4" w:space="0" w:color="auto"/>
              <w:right w:val="single" w:sz="4" w:space="0" w:color="auto"/>
            </w:tcBorders>
          </w:tcPr>
          <w:p w14:paraId="2C232F6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CDD2DB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2EEBDE" w14:textId="77777777" w:rsidR="00F21BC6" w:rsidRPr="00553950" w:rsidRDefault="004D71E9">
            <w:pPr>
              <w:rPr>
                <w:b/>
                <w:bCs/>
              </w:rPr>
            </w:pPr>
            <w:r w:rsidRPr="00553950">
              <w:rPr>
                <w:b/>
                <w:bCs/>
              </w:rPr>
              <w:t>Сотрудник организации, который добавлен в группу доступа «Сотрудник, ответственный за военно-учетную работу» в ЕСИА:</w:t>
            </w:r>
          </w:p>
          <w:p w14:paraId="1F1B7433" w14:textId="77777777" w:rsidR="00F21BC6" w:rsidRPr="00553950" w:rsidRDefault="004D71E9">
            <w:r w:rsidRPr="00553950">
              <w:t>12. Для просмотра сведения об организации нажать Ф.И.О. справа вверху страницы и выбрать «Данные организации». Далее открывается страница, в которой отображены сведения:</w:t>
            </w:r>
          </w:p>
          <w:p w14:paraId="7B45861D" w14:textId="77777777" w:rsidR="00F21BC6" w:rsidRPr="00553950" w:rsidRDefault="004D71E9">
            <w:pPr>
              <w:pStyle w:val="af"/>
              <w:widowControl w:val="0"/>
              <w:numPr>
                <w:ilvl w:val="0"/>
                <w:numId w:val="169"/>
              </w:numPr>
              <w:tabs>
                <w:tab w:val="left" w:pos="324"/>
              </w:tabs>
              <w:ind w:left="39" w:hanging="39"/>
              <w:contextualSpacing/>
            </w:pPr>
            <w:r w:rsidRPr="00553950">
              <w:t>Наименование организации;</w:t>
            </w:r>
          </w:p>
          <w:p w14:paraId="35371294" w14:textId="77777777" w:rsidR="00F21BC6" w:rsidRPr="00553950" w:rsidRDefault="004D71E9">
            <w:pPr>
              <w:pStyle w:val="af"/>
              <w:widowControl w:val="0"/>
              <w:numPr>
                <w:ilvl w:val="0"/>
                <w:numId w:val="169"/>
              </w:numPr>
              <w:tabs>
                <w:tab w:val="left" w:pos="324"/>
              </w:tabs>
              <w:ind w:left="39" w:hanging="39"/>
              <w:contextualSpacing/>
            </w:pPr>
            <w:r w:rsidRPr="00553950">
              <w:t>ФИО сотрудника организации, который добавлен в группу доступа «Сотрудник, ответственный за военно-учетную работу»</w:t>
            </w:r>
            <w:r w:rsidRPr="00553950">
              <w:rPr>
                <w:b/>
                <w:bCs/>
              </w:rPr>
              <w:t xml:space="preserve"> </w:t>
            </w:r>
            <w:r w:rsidRPr="00553950">
              <w:t>на ЕСИА;</w:t>
            </w:r>
          </w:p>
          <w:p w14:paraId="1CD07DFA" w14:textId="77777777" w:rsidR="00F21BC6" w:rsidRPr="00553950" w:rsidRDefault="004D71E9">
            <w:pPr>
              <w:pStyle w:val="af"/>
              <w:widowControl w:val="0"/>
              <w:numPr>
                <w:ilvl w:val="0"/>
                <w:numId w:val="169"/>
              </w:numPr>
              <w:tabs>
                <w:tab w:val="left" w:pos="324"/>
              </w:tabs>
              <w:ind w:left="39" w:hanging="39"/>
              <w:contextualSpacing/>
            </w:pPr>
            <w:r w:rsidRPr="00553950">
              <w:t>Данные организации (полное наименование, сокращенное наименование, юридический адрес, должность руководителя, ИНН, КПП, ОГРН, ФИО руководителя, контактные данные);</w:t>
            </w:r>
          </w:p>
          <w:p w14:paraId="057D9ADE" w14:textId="77777777" w:rsidR="00F21BC6" w:rsidRPr="00553950" w:rsidRDefault="004D71E9">
            <w:pPr>
              <w:pStyle w:val="af"/>
              <w:tabs>
                <w:tab w:val="left" w:pos="324"/>
              </w:tabs>
              <w:ind w:left="39"/>
            </w:pPr>
            <w:r w:rsidRPr="00553950">
              <w:t>Обновить сведения при обнаружении ошибки нажав на «Госуслугах». Осуществляется переход на страницу Госуслуг для внесения изменений;</w:t>
            </w:r>
          </w:p>
          <w:p w14:paraId="3EAAEF38" w14:textId="77777777" w:rsidR="00F21BC6" w:rsidRPr="00553950" w:rsidRDefault="004D71E9">
            <w:pPr>
              <w:rPr>
                <w:b/>
                <w:bCs/>
              </w:rPr>
            </w:pPr>
            <w:r w:rsidRPr="00553950">
              <w:t>Для возврата на главную страницу нажать «Назад».</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A81681" w14:textId="77777777" w:rsidR="00F21BC6" w:rsidRPr="00553950" w:rsidRDefault="004D71E9">
            <w:pPr>
              <w:pStyle w:val="af"/>
              <w:widowControl w:val="0"/>
              <w:tabs>
                <w:tab w:val="left" w:pos="179"/>
              </w:tabs>
              <w:ind w:left="0"/>
              <w:contextualSpacing/>
            </w:pPr>
            <w:r w:rsidRPr="00553950">
              <w:t xml:space="preserve">Положительным результатом проверки для </w:t>
            </w:r>
            <w:r w:rsidRPr="00553950">
              <w:rPr>
                <w:b/>
                <w:bCs/>
              </w:rPr>
              <w:t xml:space="preserve">«Сотрудника, ответственного за военно-учетную работу» на ЕСИА </w:t>
            </w:r>
            <w:r w:rsidRPr="00553950">
              <w:t xml:space="preserve">является: </w:t>
            </w:r>
          </w:p>
          <w:p w14:paraId="51742090" w14:textId="77777777" w:rsidR="00F21BC6" w:rsidRPr="00553950" w:rsidRDefault="004D71E9">
            <w:pPr>
              <w:contextualSpacing/>
            </w:pPr>
            <w:r w:rsidRPr="00553950">
              <w:t>– на шаге 12 успешно осуществлен просмотр данных об организации в ЕСИА.</w:t>
            </w:r>
          </w:p>
        </w:tc>
        <w:tc>
          <w:tcPr>
            <w:tcW w:w="3402" w:type="dxa"/>
            <w:vMerge/>
            <w:tcBorders>
              <w:left w:val="single" w:sz="4" w:space="0" w:color="auto"/>
              <w:right w:val="single" w:sz="4" w:space="0" w:color="auto"/>
            </w:tcBorders>
            <w:shd w:val="clear" w:color="auto" w:fill="auto"/>
          </w:tcPr>
          <w:p w14:paraId="6F121C03" w14:textId="77777777" w:rsidR="00F21BC6" w:rsidRPr="00553950" w:rsidRDefault="00F21BC6">
            <w:pPr>
              <w:pStyle w:val="affffffff4"/>
              <w:rPr>
                <w:b/>
                <w:szCs w:val="24"/>
              </w:rPr>
            </w:pPr>
          </w:p>
        </w:tc>
      </w:tr>
      <w:tr w:rsidR="00553950" w:rsidRPr="00553950" w14:paraId="3C001CF6" w14:textId="77777777">
        <w:trPr>
          <w:trHeight w:val="2597"/>
        </w:trPr>
        <w:tc>
          <w:tcPr>
            <w:tcW w:w="562" w:type="dxa"/>
            <w:vMerge w:val="restart"/>
            <w:tcBorders>
              <w:top w:val="single" w:sz="4" w:space="0" w:color="auto"/>
              <w:left w:val="single" w:sz="4" w:space="0" w:color="auto"/>
              <w:right w:val="single" w:sz="4" w:space="0" w:color="auto"/>
            </w:tcBorders>
          </w:tcPr>
          <w:p w14:paraId="626FFA57" w14:textId="77777777" w:rsidR="00F21BC6" w:rsidRPr="00553950" w:rsidRDefault="00F21BC6">
            <w:pPr>
              <w:pStyle w:val="af"/>
              <w:numPr>
                <w:ilvl w:val="0"/>
                <w:numId w:val="242"/>
              </w:numPr>
              <w:suppressLineNumbers/>
              <w:ind w:left="0"/>
            </w:pPr>
          </w:p>
        </w:tc>
        <w:tc>
          <w:tcPr>
            <w:tcW w:w="2415" w:type="dxa"/>
            <w:vMerge w:val="restart"/>
            <w:tcBorders>
              <w:top w:val="single" w:sz="4" w:space="0" w:color="auto"/>
              <w:left w:val="single" w:sz="4" w:space="0" w:color="auto"/>
              <w:right w:val="single" w:sz="4" w:space="0" w:color="auto"/>
            </w:tcBorders>
            <w:shd w:val="clear" w:color="auto" w:fill="auto"/>
          </w:tcPr>
          <w:p w14:paraId="7CE3CFBE"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организации-работодателя через «Личный кабинет Реестр повесток» (граждане состоят на воинском учете в ГИС ЕРВУ, сведения о гражданах отсутствуют в ГИС ЕРВУ)</w:t>
            </w:r>
          </w:p>
          <w:p w14:paraId="4AA59AB1" w14:textId="77777777" w:rsidR="00F21BC6" w:rsidRPr="00553950" w:rsidRDefault="00F21BC6">
            <w:pPr>
              <w:pStyle w:val="affffffff4"/>
              <w:rPr>
                <w:szCs w:val="24"/>
              </w:rPr>
            </w:pPr>
          </w:p>
          <w:p w14:paraId="4E2C5D14" w14:textId="77777777" w:rsidR="00F21BC6" w:rsidRPr="00553950" w:rsidRDefault="00F21BC6">
            <w:pPr>
              <w:pStyle w:val="affffffff4"/>
              <w:rPr>
                <w:szCs w:val="24"/>
              </w:rPr>
            </w:pPr>
          </w:p>
          <w:p w14:paraId="16FBADDF"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shd w:val="clear" w:color="auto" w:fill="auto"/>
          </w:tcPr>
          <w:p w14:paraId="504A032D" w14:textId="77777777" w:rsidR="00F21BC6" w:rsidRPr="00553950" w:rsidRDefault="004D71E9">
            <w:pPr>
              <w:rPr>
                <w:b/>
                <w:bCs/>
              </w:rPr>
            </w:pPr>
            <w:r w:rsidRPr="00553950">
              <w:rPr>
                <w:b/>
                <w:bCs/>
              </w:rPr>
              <w:t>Авторизоваться на ЕСИА как сотрудник организации, который добавлен в группу доступа «Сотрудник, ответственный за военно-учетную работу»:</w:t>
            </w:r>
          </w:p>
          <w:p w14:paraId="4268B3E8" w14:textId="77777777" w:rsidR="00F21BC6" w:rsidRPr="00553950" w:rsidRDefault="00F21BC6">
            <w:pPr>
              <w:rPr>
                <w:b/>
                <w:bCs/>
              </w:rPr>
            </w:pPr>
          </w:p>
        </w:tc>
        <w:tc>
          <w:tcPr>
            <w:tcW w:w="3256" w:type="dxa"/>
            <w:tcBorders>
              <w:top w:val="single" w:sz="4" w:space="0" w:color="auto"/>
              <w:left w:val="single" w:sz="4" w:space="0" w:color="auto"/>
              <w:right w:val="single" w:sz="4" w:space="0" w:color="auto"/>
            </w:tcBorders>
            <w:shd w:val="clear" w:color="auto" w:fill="auto"/>
          </w:tcPr>
          <w:p w14:paraId="45CAADF6" w14:textId="77777777" w:rsidR="00F21BC6" w:rsidRPr="00553950" w:rsidRDefault="004D71E9">
            <w:pPr>
              <w:pStyle w:val="af"/>
              <w:tabs>
                <w:tab w:val="left" w:pos="456"/>
              </w:tabs>
              <w:ind w:left="31"/>
            </w:pPr>
            <w:r w:rsidRPr="00553950">
              <w:t>Положительным результатом проверки для</w:t>
            </w:r>
          </w:p>
          <w:p w14:paraId="0B8098AD" w14:textId="77777777" w:rsidR="00F21BC6" w:rsidRPr="00553950" w:rsidRDefault="004D71E9">
            <w:pPr>
              <w:pStyle w:val="af"/>
              <w:tabs>
                <w:tab w:val="left" w:pos="456"/>
              </w:tabs>
              <w:ind w:left="31"/>
            </w:pPr>
            <w:r w:rsidRPr="00553950">
              <w:rPr>
                <w:b/>
              </w:rPr>
              <w:t>сотрудника организации</w:t>
            </w:r>
            <w:r w:rsidRPr="00553950">
              <w:t xml:space="preserve">, </w:t>
            </w:r>
            <w:r w:rsidRPr="00553950">
              <w:rPr>
                <w:b/>
              </w:rPr>
              <w:t>который добавлен в группу доступа</w:t>
            </w:r>
            <w:r w:rsidRPr="00553950">
              <w:t xml:space="preserve"> </w:t>
            </w:r>
            <w:r w:rsidRPr="00553950">
              <w:rPr>
                <w:b/>
              </w:rPr>
              <w:t xml:space="preserve">«Сотрудник, ответственный за военно-учетную работу» </w:t>
            </w:r>
            <w:r w:rsidRPr="00553950">
              <w:t>является</w:t>
            </w:r>
            <w:r w:rsidRPr="00553950">
              <w:rPr>
                <w:b/>
              </w:rPr>
              <w:t>:</w:t>
            </w:r>
          </w:p>
        </w:tc>
        <w:tc>
          <w:tcPr>
            <w:tcW w:w="3402" w:type="dxa"/>
            <w:vMerge w:val="restart"/>
            <w:tcBorders>
              <w:top w:val="single" w:sz="4" w:space="0" w:color="auto"/>
              <w:left w:val="single" w:sz="4" w:space="0" w:color="auto"/>
              <w:right w:val="single" w:sz="4" w:space="0" w:color="auto"/>
            </w:tcBorders>
            <w:shd w:val="clear" w:color="auto" w:fill="auto"/>
          </w:tcPr>
          <w:p w14:paraId="5F6DE44F" w14:textId="77777777" w:rsidR="00F21BC6" w:rsidRPr="00553950" w:rsidRDefault="004D71E9">
            <w:pPr>
              <w:pStyle w:val="affffffff4"/>
              <w:rPr>
                <w:b/>
                <w:szCs w:val="24"/>
              </w:rPr>
            </w:pPr>
            <w:r w:rsidRPr="00553950">
              <w:rPr>
                <w:b/>
                <w:szCs w:val="24"/>
              </w:rPr>
              <w:t>Предварительные условия:</w:t>
            </w:r>
          </w:p>
          <w:p w14:paraId="15DCA523" w14:textId="77777777" w:rsidR="00F21BC6" w:rsidRPr="00553950" w:rsidRDefault="004D71E9">
            <w:pPr>
              <w:pStyle w:val="affffffff4"/>
              <w:rPr>
                <w:szCs w:val="24"/>
              </w:rPr>
            </w:pPr>
            <w:r w:rsidRPr="00553950">
              <w:rPr>
                <w:szCs w:val="24"/>
              </w:rPr>
              <w:t>В проверке используются данные граждан:</w:t>
            </w:r>
          </w:p>
          <w:p w14:paraId="4CB7DB8C" w14:textId="77777777" w:rsidR="00F21BC6" w:rsidRPr="00553950" w:rsidRDefault="004D71E9">
            <w:pPr>
              <w:pStyle w:val="affffffff4"/>
              <w:rPr>
                <w:bCs/>
                <w:szCs w:val="24"/>
              </w:rPr>
            </w:pPr>
            <w:r w:rsidRPr="00553950">
              <w:rPr>
                <w:bCs/>
                <w:szCs w:val="24"/>
              </w:rPr>
              <w:t>10,11,67</w:t>
            </w:r>
          </w:p>
          <w:p w14:paraId="446E6DAA" w14:textId="77777777" w:rsidR="00F21BC6" w:rsidRPr="00553950" w:rsidRDefault="00F21BC6">
            <w:pPr>
              <w:pStyle w:val="affffffff4"/>
              <w:rPr>
                <w:bCs/>
                <w:szCs w:val="24"/>
              </w:rPr>
            </w:pPr>
          </w:p>
          <w:p w14:paraId="5B71EA7F" w14:textId="77777777" w:rsidR="00F21BC6" w:rsidRPr="00553950" w:rsidRDefault="004D71E9">
            <w:pPr>
              <w:pStyle w:val="affffffff4"/>
              <w:rPr>
                <w:bCs/>
                <w:szCs w:val="24"/>
              </w:rPr>
            </w:pPr>
            <w:r w:rsidRPr="00553950">
              <w:rPr>
                <w:szCs w:val="24"/>
              </w:rPr>
              <w:t>–</w:t>
            </w:r>
            <w:r w:rsidRPr="00553950">
              <w:rPr>
                <w:bCs/>
                <w:szCs w:val="24"/>
              </w:rPr>
              <w:t xml:space="preserve">  Создана учетная запись ЛК РП ЮЛ.</w:t>
            </w:r>
          </w:p>
          <w:p w14:paraId="3C3DFEE0" w14:textId="77777777" w:rsidR="00F21BC6" w:rsidRPr="00553950" w:rsidRDefault="004D71E9">
            <w:pPr>
              <w:pStyle w:val="affffffff4"/>
              <w:rPr>
                <w:szCs w:val="24"/>
              </w:rPr>
            </w:pPr>
            <w:r w:rsidRPr="00553950">
              <w:rPr>
                <w:szCs w:val="24"/>
              </w:rPr>
              <w:t>–  Заполнена форма №9, включающую в себя 3 граждан с тестовыми данными:</w:t>
            </w:r>
          </w:p>
          <w:p w14:paraId="3167B111" w14:textId="77777777" w:rsidR="00F21BC6" w:rsidRPr="00553950" w:rsidRDefault="004D71E9">
            <w:pPr>
              <w:pStyle w:val="affffffff4"/>
              <w:tabs>
                <w:tab w:val="left" w:pos="240"/>
              </w:tabs>
              <w:rPr>
                <w:szCs w:val="24"/>
              </w:rPr>
            </w:pPr>
            <w:r w:rsidRPr="00553950">
              <w:rPr>
                <w:szCs w:val="24"/>
              </w:rPr>
              <w:t>10-й гражданин принимается на работу и состоит на ВУ в ГИС ЕРВУ, а также изменен адрес</w:t>
            </w:r>
            <w:r w:rsidRPr="00553950">
              <w:rPr>
                <w:lang w:eastAsia="en-US"/>
              </w:rPr>
              <w:t>;</w:t>
            </w:r>
          </w:p>
          <w:p w14:paraId="72009CE9" w14:textId="77777777" w:rsidR="00F21BC6" w:rsidRPr="00553950" w:rsidRDefault="004D71E9">
            <w:pPr>
              <w:pStyle w:val="affffffff4"/>
              <w:tabs>
                <w:tab w:val="left" w:pos="240"/>
              </w:tabs>
              <w:rPr>
                <w:szCs w:val="24"/>
              </w:rPr>
            </w:pPr>
            <w:r w:rsidRPr="00553950">
              <w:rPr>
                <w:szCs w:val="24"/>
              </w:rPr>
              <w:t>11-й гражданин увольняется с работы и состоит на ВУ в ГИС ЕРВУ;</w:t>
            </w:r>
          </w:p>
          <w:p w14:paraId="1C907847" w14:textId="77777777" w:rsidR="00F21BC6" w:rsidRPr="00553950" w:rsidRDefault="004D71E9">
            <w:pPr>
              <w:pStyle w:val="affffffff4"/>
              <w:tabs>
                <w:tab w:val="left" w:pos="240"/>
              </w:tabs>
              <w:rPr>
                <w:szCs w:val="24"/>
              </w:rPr>
            </w:pPr>
            <w:r w:rsidRPr="00553950">
              <w:rPr>
                <w:szCs w:val="24"/>
              </w:rPr>
              <w:t xml:space="preserve">67-й гражданин принимается на работу и отсутствует в ГИС ЕРВУ. </w:t>
            </w:r>
          </w:p>
          <w:p w14:paraId="6D630957" w14:textId="77777777" w:rsidR="00F21BC6" w:rsidRPr="00553950" w:rsidRDefault="00F21BC6">
            <w:pPr>
              <w:pStyle w:val="affffffff4"/>
              <w:rPr>
                <w:szCs w:val="24"/>
              </w:rPr>
            </w:pPr>
          </w:p>
          <w:p w14:paraId="0B6A4EBD" w14:textId="77777777" w:rsidR="00F21BC6" w:rsidRPr="00553950" w:rsidRDefault="004D71E9">
            <w:pPr>
              <w:pStyle w:val="affffffff4"/>
              <w:rPr>
                <w:szCs w:val="24"/>
              </w:rPr>
            </w:pPr>
            <w:r w:rsidRPr="00553950">
              <w:rPr>
                <w:szCs w:val="24"/>
              </w:rPr>
              <w:t>Пользователь ЕСИА:</w:t>
            </w:r>
          </w:p>
          <w:p w14:paraId="085B4D27" w14:textId="77777777" w:rsidR="00F21BC6" w:rsidRPr="00553950" w:rsidRDefault="004D71E9">
            <w:pPr>
              <w:pStyle w:val="affffffff4"/>
              <w:rPr>
                <w:szCs w:val="24"/>
              </w:rPr>
            </w:pPr>
            <w:r w:rsidRPr="00553950">
              <w:rPr>
                <w:szCs w:val="24"/>
              </w:rPr>
              <w:t>- сотрудник организации, который добавлен в группу доступа «Сотрудник, ответственный за военно-учетную работу».</w:t>
            </w:r>
          </w:p>
          <w:p w14:paraId="31AB9641" w14:textId="77777777" w:rsidR="00F21BC6" w:rsidRPr="00553950" w:rsidRDefault="004D71E9">
            <w:pPr>
              <w:pStyle w:val="affffffff4"/>
              <w:rPr>
                <w:szCs w:val="24"/>
              </w:rPr>
            </w:pPr>
            <w:r w:rsidRPr="00553950">
              <w:rPr>
                <w:szCs w:val="24"/>
              </w:rPr>
              <w:t xml:space="preserve">(Инструкция по назначению прав в ЕСИА: «Сотрудник, </w:t>
            </w:r>
            <w:r w:rsidRPr="00553950">
              <w:rPr>
                <w:szCs w:val="24"/>
              </w:rPr>
              <w:lastRenderedPageBreak/>
              <w:t>ответственный за военно-учетную работу»).</w:t>
            </w:r>
          </w:p>
          <w:p w14:paraId="1EB00139" w14:textId="77777777" w:rsidR="00F21BC6" w:rsidRPr="00553950" w:rsidRDefault="00F21BC6">
            <w:pPr>
              <w:pStyle w:val="affffffff4"/>
              <w:rPr>
                <w:szCs w:val="24"/>
              </w:rPr>
            </w:pPr>
          </w:p>
          <w:p w14:paraId="612BB7BB" w14:textId="77777777" w:rsidR="00F21BC6" w:rsidRPr="00553950" w:rsidRDefault="004D71E9">
            <w:pPr>
              <w:pStyle w:val="affffffff4"/>
              <w:rPr>
                <w:szCs w:val="24"/>
              </w:rPr>
            </w:pPr>
            <w:r w:rsidRPr="00553950">
              <w:rPr>
                <w:szCs w:val="24"/>
              </w:rPr>
              <w:t>Пользователи с назначенными ролями:</w:t>
            </w:r>
          </w:p>
          <w:p w14:paraId="65345A79" w14:textId="77777777" w:rsidR="00F21BC6" w:rsidRPr="00553950" w:rsidRDefault="004D71E9">
            <w:pPr>
              <w:pStyle w:val="affffffff4"/>
              <w:rPr>
                <w:szCs w:val="24"/>
              </w:rPr>
            </w:pPr>
            <w:r w:rsidRPr="00553950">
              <w:rPr>
                <w:szCs w:val="24"/>
              </w:rPr>
              <w:t>– Специалист ВК по воинскому учету</w:t>
            </w:r>
          </w:p>
          <w:p w14:paraId="247FB01F" w14:textId="77777777" w:rsidR="00F21BC6" w:rsidRPr="00553950" w:rsidRDefault="004D71E9">
            <w:pPr>
              <w:pStyle w:val="affffffff4"/>
              <w:rPr>
                <w:szCs w:val="24"/>
              </w:rPr>
            </w:pPr>
            <w:r w:rsidRPr="00553950">
              <w:rPr>
                <w:szCs w:val="24"/>
              </w:rPr>
              <w:t>– Наблюдатель ВК субъекта</w:t>
            </w:r>
          </w:p>
          <w:p w14:paraId="519458C5" w14:textId="77777777" w:rsidR="00F21BC6" w:rsidRPr="00553950" w:rsidRDefault="004D71E9">
            <w:pPr>
              <w:pStyle w:val="affffffff4"/>
              <w:rPr>
                <w:szCs w:val="24"/>
              </w:rPr>
            </w:pPr>
            <w:r w:rsidRPr="00553950">
              <w:rPr>
                <w:szCs w:val="24"/>
              </w:rPr>
              <w:t>– Наблюдатель ГОМУ</w:t>
            </w:r>
          </w:p>
          <w:p w14:paraId="431E70A8" w14:textId="77777777" w:rsidR="00F21BC6" w:rsidRPr="00553950" w:rsidRDefault="004D71E9">
            <w:pPr>
              <w:pStyle w:val="affffffff4"/>
              <w:rPr>
                <w:szCs w:val="24"/>
              </w:rPr>
            </w:pPr>
            <w:r w:rsidRPr="00553950">
              <w:rPr>
                <w:szCs w:val="24"/>
              </w:rPr>
              <w:t>– Сотрудник ГОМУ</w:t>
            </w:r>
          </w:p>
          <w:p w14:paraId="01D4B6E0" w14:textId="77777777" w:rsidR="00F21BC6" w:rsidRPr="00553950" w:rsidRDefault="004D71E9">
            <w:pPr>
              <w:pStyle w:val="affffffff4"/>
              <w:rPr>
                <w:szCs w:val="24"/>
              </w:rPr>
            </w:pPr>
            <w:r w:rsidRPr="00553950">
              <w:rPr>
                <w:szCs w:val="24"/>
              </w:rPr>
              <w:t>– Наблюдатель штаба ВО</w:t>
            </w:r>
          </w:p>
          <w:p w14:paraId="58785AAF" w14:textId="77777777" w:rsidR="00F21BC6" w:rsidRPr="00553950" w:rsidRDefault="00F21BC6">
            <w:pPr>
              <w:pStyle w:val="affffffff4"/>
              <w:rPr>
                <w:szCs w:val="24"/>
              </w:rPr>
            </w:pPr>
          </w:p>
          <w:p w14:paraId="1C3BC4F8" w14:textId="77777777" w:rsidR="00F21BC6" w:rsidRPr="00553950" w:rsidRDefault="00F21BC6">
            <w:pPr>
              <w:pStyle w:val="affffffff4"/>
              <w:rPr>
                <w:bCs/>
                <w:szCs w:val="24"/>
              </w:rPr>
            </w:pPr>
          </w:p>
        </w:tc>
      </w:tr>
      <w:tr w:rsidR="00553950" w:rsidRPr="00553950" w14:paraId="62A95BBB" w14:textId="77777777">
        <w:trPr>
          <w:trHeight w:val="971"/>
        </w:trPr>
        <w:tc>
          <w:tcPr>
            <w:tcW w:w="562" w:type="dxa"/>
            <w:vMerge/>
            <w:tcBorders>
              <w:left w:val="single" w:sz="4" w:space="0" w:color="auto"/>
              <w:right w:val="single" w:sz="4" w:space="0" w:color="auto"/>
            </w:tcBorders>
          </w:tcPr>
          <w:p w14:paraId="6B63CC0D"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E9801E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8D4259" w14:textId="77777777" w:rsidR="00F21BC6" w:rsidRPr="00553950" w:rsidRDefault="004D71E9">
            <w:pPr>
              <w:pStyle w:val="affffffff4"/>
              <w:rPr>
                <w:szCs w:val="24"/>
              </w:rPr>
            </w:pPr>
            <w:r w:rsidRPr="00553950">
              <w:rPr>
                <w:szCs w:val="24"/>
              </w:rPr>
              <w:t>1) Система открывает пользователю главную страницу «Личного кабинета Реестра повесток»;</w:t>
            </w:r>
          </w:p>
          <w:p w14:paraId="3E3724ED" w14:textId="77777777" w:rsidR="00F21BC6" w:rsidRPr="00553950" w:rsidRDefault="004D71E9">
            <w:pPr>
              <w:pStyle w:val="affffffff4"/>
              <w:rPr>
                <w:szCs w:val="24"/>
              </w:rPr>
            </w:pPr>
            <w:r w:rsidRPr="00553950">
              <w:rPr>
                <w:szCs w:val="24"/>
              </w:rPr>
              <w:t>2) Выбрать раздел «Сведения о приеме на работу (увольнении), зачислении в образовательную организацию (отчислении)»;</w:t>
            </w:r>
          </w:p>
          <w:p w14:paraId="649074B5" w14:textId="77777777" w:rsidR="00F21BC6" w:rsidRPr="00553950" w:rsidRDefault="004D71E9">
            <w:pPr>
              <w:pStyle w:val="affffffff4"/>
              <w:rPr>
                <w:szCs w:val="24"/>
              </w:rPr>
            </w:pPr>
            <w:r w:rsidRPr="00553950">
              <w:rPr>
                <w:szCs w:val="24"/>
              </w:rPr>
              <w:t xml:space="preserve">3) Скачать форму на ПК. Далее необходимо заполнить форму тестовыми данными, сохранить и перевести в формат </w:t>
            </w:r>
            <w:r w:rsidRPr="00553950">
              <w:rPr>
                <w:szCs w:val="24"/>
                <w:lang w:val="en-US"/>
              </w:rPr>
              <w:t>csv</w:t>
            </w:r>
            <w:r w:rsidRPr="00553950">
              <w:rPr>
                <w:szCs w:val="24"/>
              </w:rPr>
              <w:t>;</w:t>
            </w:r>
          </w:p>
          <w:p w14:paraId="14DA3114" w14:textId="77777777" w:rsidR="00F21BC6" w:rsidRPr="00553950" w:rsidRDefault="004D71E9">
            <w:pPr>
              <w:pStyle w:val="affffffff4"/>
              <w:rPr>
                <w:szCs w:val="24"/>
              </w:rPr>
            </w:pPr>
            <w:r w:rsidRPr="00553950">
              <w:rPr>
                <w:szCs w:val="24"/>
              </w:rPr>
              <w:t xml:space="preserve">4) Загрузить заполненную форму в формате </w:t>
            </w:r>
            <w:r w:rsidRPr="00553950">
              <w:rPr>
                <w:szCs w:val="24"/>
                <w:lang w:val="en-US"/>
              </w:rPr>
              <w:t>csv</w:t>
            </w:r>
            <w:r w:rsidRPr="00553950">
              <w:rPr>
                <w:szCs w:val="24"/>
              </w:rPr>
              <w:t>. Система обрабатывает форму, сверяя полученные сведения с записями ГИС ЕРВУ;</w:t>
            </w:r>
          </w:p>
          <w:p w14:paraId="11998045" w14:textId="77777777" w:rsidR="00F21BC6" w:rsidRPr="00553950" w:rsidRDefault="004D71E9">
            <w:pPr>
              <w:pStyle w:val="affffffff4"/>
              <w:rPr>
                <w:szCs w:val="24"/>
              </w:rPr>
            </w:pPr>
            <w:r w:rsidRPr="00553950">
              <w:rPr>
                <w:szCs w:val="24"/>
              </w:rPr>
              <w:t>5) Система фиксирует результат загрузки файла в Журнале взаимодействий с Реестром ВУ;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8DA8CCA" w14:textId="77777777" w:rsidR="00F21BC6" w:rsidRPr="00553950" w:rsidRDefault="004D71E9">
            <w:pPr>
              <w:pStyle w:val="af"/>
              <w:tabs>
                <w:tab w:val="left" w:pos="456"/>
              </w:tabs>
              <w:ind w:left="31"/>
            </w:pPr>
            <w:r w:rsidRPr="00553950">
              <w:t>– на шаге 4 успешно загружен файл и сведения направлены в ГИС ЕРВУ. Доступен переход в Журнал взаимодействия с реестром ВУ;</w:t>
            </w:r>
          </w:p>
        </w:tc>
        <w:tc>
          <w:tcPr>
            <w:tcW w:w="3402" w:type="dxa"/>
            <w:vMerge/>
            <w:tcBorders>
              <w:left w:val="single" w:sz="4" w:space="0" w:color="auto"/>
              <w:right w:val="single" w:sz="4" w:space="0" w:color="auto"/>
            </w:tcBorders>
            <w:shd w:val="clear" w:color="auto" w:fill="auto"/>
          </w:tcPr>
          <w:p w14:paraId="0358044B" w14:textId="77777777" w:rsidR="00F21BC6" w:rsidRPr="00553950" w:rsidRDefault="00F21BC6">
            <w:pPr>
              <w:pStyle w:val="affffffff4"/>
              <w:rPr>
                <w:b/>
                <w:szCs w:val="24"/>
              </w:rPr>
            </w:pPr>
          </w:p>
        </w:tc>
      </w:tr>
      <w:tr w:rsidR="00553950" w:rsidRPr="00553950" w14:paraId="67547D08" w14:textId="77777777">
        <w:trPr>
          <w:trHeight w:val="971"/>
        </w:trPr>
        <w:tc>
          <w:tcPr>
            <w:tcW w:w="562" w:type="dxa"/>
            <w:vMerge/>
            <w:tcBorders>
              <w:left w:val="single" w:sz="4" w:space="0" w:color="auto"/>
              <w:right w:val="single" w:sz="4" w:space="0" w:color="auto"/>
            </w:tcBorders>
          </w:tcPr>
          <w:p w14:paraId="1630EE67"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E36943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E222E2" w14:textId="77777777" w:rsidR="00F21BC6" w:rsidRPr="00553950" w:rsidRDefault="004D71E9">
            <w:pPr>
              <w:pStyle w:val="affffffff4"/>
              <w:rPr>
                <w:szCs w:val="24"/>
              </w:rPr>
            </w:pPr>
            <w:r w:rsidRPr="00553950">
              <w:rPr>
                <w:szCs w:val="24"/>
              </w:rPr>
              <w:t>6) Перейти в Журнал взаимодействий с Реестром ВУ и нажать на «Запросить выписку».</w:t>
            </w:r>
          </w:p>
          <w:p w14:paraId="04610475" w14:textId="77777777" w:rsidR="00F21BC6" w:rsidRPr="00553950" w:rsidRDefault="00F21BC6"/>
        </w:tc>
        <w:tc>
          <w:tcPr>
            <w:tcW w:w="3256" w:type="dxa"/>
            <w:tcBorders>
              <w:top w:val="single" w:sz="4" w:space="0" w:color="auto"/>
              <w:left w:val="single" w:sz="4" w:space="0" w:color="auto"/>
              <w:bottom w:val="single" w:sz="4" w:space="0" w:color="auto"/>
              <w:right w:val="single" w:sz="4" w:space="0" w:color="auto"/>
            </w:tcBorders>
            <w:shd w:val="clear" w:color="auto" w:fill="auto"/>
          </w:tcPr>
          <w:p w14:paraId="18F4B381" w14:textId="77777777" w:rsidR="00F21BC6" w:rsidRPr="00553950" w:rsidRDefault="004D71E9">
            <w:pPr>
              <w:pStyle w:val="af"/>
              <w:tabs>
                <w:tab w:val="left" w:pos="456"/>
              </w:tabs>
              <w:ind w:left="31"/>
            </w:pPr>
            <w:r w:rsidRPr="00553950">
              <w:t xml:space="preserve">– на шаге 6 успешно скачана выписка и доступна для просмотра. </w:t>
            </w:r>
          </w:p>
          <w:p w14:paraId="7E971BC6"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061178D0" w14:textId="77777777" w:rsidR="00F21BC6" w:rsidRPr="00553950" w:rsidRDefault="00F21BC6">
            <w:pPr>
              <w:pStyle w:val="affffffff4"/>
              <w:rPr>
                <w:b/>
                <w:szCs w:val="24"/>
              </w:rPr>
            </w:pPr>
          </w:p>
        </w:tc>
      </w:tr>
      <w:tr w:rsidR="00553950" w:rsidRPr="00553950" w14:paraId="234921F6" w14:textId="77777777">
        <w:trPr>
          <w:trHeight w:val="971"/>
        </w:trPr>
        <w:tc>
          <w:tcPr>
            <w:tcW w:w="562" w:type="dxa"/>
            <w:vMerge/>
            <w:tcBorders>
              <w:left w:val="single" w:sz="4" w:space="0" w:color="auto"/>
              <w:right w:val="single" w:sz="4" w:space="0" w:color="auto"/>
            </w:tcBorders>
          </w:tcPr>
          <w:p w14:paraId="2F4D81F6"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4B7F7CF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EA6F04"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60B1D161"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BA69DB" w14:textId="77777777" w:rsidR="00F21BC6" w:rsidRPr="00553950" w:rsidRDefault="004D71E9">
            <w:pPr>
              <w:pStyle w:val="af"/>
              <w:tabs>
                <w:tab w:val="left" w:pos="456"/>
              </w:tabs>
              <w:ind w:left="31"/>
            </w:pPr>
            <w:r w:rsidRPr="00553950">
              <w:t>Положительным результатом проверки для</w:t>
            </w:r>
          </w:p>
          <w:p w14:paraId="2A7BB473" w14:textId="77777777" w:rsidR="00F21BC6" w:rsidRPr="00553950" w:rsidRDefault="004D71E9">
            <w:pPr>
              <w:pStyle w:val="af"/>
              <w:tabs>
                <w:tab w:val="left" w:pos="456"/>
              </w:tabs>
              <w:ind w:left="31"/>
            </w:pPr>
            <w:r w:rsidRPr="00553950">
              <w:rPr>
                <w:b/>
              </w:rPr>
              <w:t xml:space="preserve">Специалиста ВК по воинскому учету </w:t>
            </w:r>
            <w:r w:rsidRPr="00553950">
              <w:t>является:</w:t>
            </w:r>
          </w:p>
          <w:p w14:paraId="66C67AF7"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676831BE" w14:textId="77777777" w:rsidR="00F21BC6" w:rsidRPr="00553950" w:rsidRDefault="00F21BC6">
            <w:pPr>
              <w:pStyle w:val="affffffff4"/>
              <w:rPr>
                <w:b/>
                <w:szCs w:val="24"/>
              </w:rPr>
            </w:pPr>
          </w:p>
        </w:tc>
      </w:tr>
      <w:tr w:rsidR="00553950" w:rsidRPr="00553950" w14:paraId="274DE2CA" w14:textId="77777777">
        <w:trPr>
          <w:trHeight w:val="971"/>
        </w:trPr>
        <w:tc>
          <w:tcPr>
            <w:tcW w:w="562" w:type="dxa"/>
            <w:vMerge/>
            <w:tcBorders>
              <w:left w:val="single" w:sz="4" w:space="0" w:color="auto"/>
              <w:right w:val="single" w:sz="4" w:space="0" w:color="auto"/>
            </w:tcBorders>
          </w:tcPr>
          <w:p w14:paraId="47A8AF56"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2D5B4F5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FF4899" w14:textId="77777777" w:rsidR="00F21BC6" w:rsidRPr="00553950" w:rsidRDefault="004D71E9">
            <w:pPr>
              <w:pStyle w:val="affffffff4"/>
              <w:rPr>
                <w:szCs w:val="24"/>
              </w:rPr>
            </w:pPr>
            <w:r w:rsidRPr="00553950">
              <w:rPr>
                <w:szCs w:val="24"/>
              </w:rPr>
              <w:t>7) В разделе «Ведение учета» → «Учет в организациях» → нажать на организацию и перейти во вкладку «Список от организации». В общем списке нажать на ФИО 10-го гражданина и на вкладке «Сведения от организаций» проверить отражение сведений о приеме на работу 10-го гражданина.</w:t>
            </w:r>
          </w:p>
          <w:p w14:paraId="3690CB75" w14:textId="77777777" w:rsidR="00F21BC6" w:rsidRPr="00553950" w:rsidRDefault="004D71E9">
            <w:r w:rsidRPr="00553950">
              <w:t xml:space="preserve">В карточке гражданина во вкладке «История» проверить автоматическое создание инцидента с видом </w:t>
            </w:r>
            <w:r w:rsidRPr="00553950">
              <w:rPr>
                <w:b/>
                <w:bCs/>
              </w:rPr>
              <w:t>«Некорректные данные в ЕРН»</w:t>
            </w:r>
          </w:p>
          <w:p w14:paraId="6BDA11F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F0B927" w14:textId="77777777" w:rsidR="00F21BC6" w:rsidRPr="00553950" w:rsidRDefault="004D71E9">
            <w:pPr>
              <w:pStyle w:val="af"/>
              <w:tabs>
                <w:tab w:val="left" w:pos="456"/>
              </w:tabs>
              <w:ind w:left="31"/>
            </w:pPr>
            <w:r w:rsidRPr="00553950">
              <w:t>– на шаге 7 успешно записаны сведения о гражданине во вкладку «Сведения от организаций» в карточке 10-го гражданина;</w:t>
            </w:r>
          </w:p>
          <w:p w14:paraId="58FBE775"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52EB489F" w14:textId="77777777" w:rsidR="00F21BC6" w:rsidRPr="00553950" w:rsidRDefault="00F21BC6">
            <w:pPr>
              <w:pStyle w:val="affffffff4"/>
              <w:rPr>
                <w:b/>
                <w:szCs w:val="24"/>
              </w:rPr>
            </w:pPr>
          </w:p>
        </w:tc>
      </w:tr>
      <w:tr w:rsidR="00553950" w:rsidRPr="00553950" w14:paraId="30A4F2E0" w14:textId="77777777">
        <w:trPr>
          <w:trHeight w:val="971"/>
        </w:trPr>
        <w:tc>
          <w:tcPr>
            <w:tcW w:w="562" w:type="dxa"/>
            <w:vMerge/>
            <w:tcBorders>
              <w:left w:val="single" w:sz="4" w:space="0" w:color="auto"/>
              <w:right w:val="single" w:sz="4" w:space="0" w:color="auto"/>
            </w:tcBorders>
          </w:tcPr>
          <w:p w14:paraId="72022FDA"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58F2C18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F7DB5E" w14:textId="77777777" w:rsidR="00F21BC6" w:rsidRPr="00553950" w:rsidRDefault="004D71E9">
            <w:pPr>
              <w:pStyle w:val="affffffff4"/>
              <w:rPr>
                <w:szCs w:val="24"/>
              </w:rPr>
            </w:pPr>
            <w:r w:rsidRPr="00553950">
              <w:rPr>
                <w:szCs w:val="24"/>
              </w:rPr>
              <w:t>8) В разделе «Ведение учета» → «Учет в организациях» нажать на организацию и перейти во вкладку «Список от организации». В общем списке нажать на ФИО 11-го гражданина и на вкладке «Сведения от организаций» проверить отражение сведений об увольнении 11-го гражданина.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A7983E" w14:textId="77777777" w:rsidR="00F21BC6" w:rsidRPr="00553950" w:rsidRDefault="004D71E9">
            <w:pPr>
              <w:pStyle w:val="af"/>
              <w:tabs>
                <w:tab w:val="left" w:pos="456"/>
              </w:tabs>
              <w:ind w:left="31"/>
            </w:pPr>
            <w:r w:rsidRPr="00553950">
              <w:t>– на шаге 8 успешно записаны сведения о гражданине во вкладку «Сведения от организаций» в карточке 11-го гражданина;</w:t>
            </w:r>
          </w:p>
          <w:p w14:paraId="668835FF"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128C6FAD" w14:textId="77777777" w:rsidR="00F21BC6" w:rsidRPr="00553950" w:rsidRDefault="00F21BC6">
            <w:pPr>
              <w:pStyle w:val="affffffff4"/>
              <w:rPr>
                <w:b/>
                <w:szCs w:val="24"/>
              </w:rPr>
            </w:pPr>
          </w:p>
        </w:tc>
      </w:tr>
      <w:tr w:rsidR="00553950" w:rsidRPr="00553950" w14:paraId="70B0B2AC" w14:textId="77777777">
        <w:trPr>
          <w:trHeight w:val="971"/>
        </w:trPr>
        <w:tc>
          <w:tcPr>
            <w:tcW w:w="562" w:type="dxa"/>
            <w:vMerge/>
            <w:tcBorders>
              <w:left w:val="single" w:sz="4" w:space="0" w:color="auto"/>
              <w:right w:val="single" w:sz="4" w:space="0" w:color="auto"/>
            </w:tcBorders>
          </w:tcPr>
          <w:p w14:paraId="4306499A"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34264B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1DF302" w14:textId="77777777" w:rsidR="00F21BC6" w:rsidRPr="00553950" w:rsidRDefault="004D71E9">
            <w:pPr>
              <w:pStyle w:val="affffffff4"/>
              <w:rPr>
                <w:szCs w:val="24"/>
              </w:rPr>
            </w:pPr>
            <w:r w:rsidRPr="00553950">
              <w:rPr>
                <w:szCs w:val="24"/>
              </w:rPr>
              <w:t xml:space="preserve">9) В разделе «Ведение учета» → «Учет в организациях» нажать на организацию и перейти во вкладку «Список от организации». В общем списке проверить создание карточки 67-го гражданина на основании сведений, поступивших от организаций. Далее в общем списке нажать </w:t>
            </w:r>
            <w:r w:rsidRPr="00553950">
              <w:rPr>
                <w:szCs w:val="24"/>
              </w:rPr>
              <w:lastRenderedPageBreak/>
              <w:t>на ФИО 67-го гражданина.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9004E3E" w14:textId="77777777" w:rsidR="00F21BC6" w:rsidRPr="00553950" w:rsidRDefault="004D71E9">
            <w:pPr>
              <w:pStyle w:val="af"/>
              <w:tabs>
                <w:tab w:val="left" w:pos="456"/>
              </w:tabs>
              <w:ind w:left="31"/>
            </w:pPr>
            <w:r w:rsidRPr="00553950">
              <w:lastRenderedPageBreak/>
              <w:t>– на шаге 9 успешно создана карточка 67-го гражданина на основании сведений, поступивших от организаций.</w:t>
            </w:r>
          </w:p>
          <w:p w14:paraId="4BC69B68"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1D44BA6D" w14:textId="77777777" w:rsidR="00F21BC6" w:rsidRPr="00553950" w:rsidRDefault="00F21BC6">
            <w:pPr>
              <w:pStyle w:val="affffffff4"/>
              <w:rPr>
                <w:b/>
                <w:szCs w:val="24"/>
              </w:rPr>
            </w:pPr>
          </w:p>
        </w:tc>
      </w:tr>
      <w:tr w:rsidR="00553950" w:rsidRPr="00553950" w14:paraId="39529753" w14:textId="77777777">
        <w:trPr>
          <w:trHeight w:val="558"/>
        </w:trPr>
        <w:tc>
          <w:tcPr>
            <w:tcW w:w="562" w:type="dxa"/>
            <w:vMerge/>
            <w:tcBorders>
              <w:left w:val="single" w:sz="4" w:space="0" w:color="auto"/>
              <w:right w:val="single" w:sz="4" w:space="0" w:color="auto"/>
            </w:tcBorders>
          </w:tcPr>
          <w:p w14:paraId="45C370D6"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75CCA16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59AAB7" w14:textId="77777777" w:rsidR="00F21BC6" w:rsidRPr="00553950" w:rsidRDefault="004D71E9">
            <w:pPr>
              <w:pStyle w:val="affffffff4"/>
              <w:rPr>
                <w:szCs w:val="24"/>
              </w:rPr>
            </w:pPr>
            <w:r w:rsidRPr="00553950">
              <w:rPr>
                <w:szCs w:val="24"/>
              </w:rPr>
              <w:t>10) В карточке гражданина во вкладке «История» проверить направление запросов по 67-му гражданину:</w:t>
            </w:r>
          </w:p>
          <w:p w14:paraId="78F6F955" w14:textId="77777777" w:rsidR="00F21BC6" w:rsidRPr="00553950" w:rsidRDefault="004D71E9">
            <w:pPr>
              <w:pStyle w:val="affffffff4"/>
              <w:numPr>
                <w:ilvl w:val="0"/>
                <w:numId w:val="170"/>
              </w:numPr>
              <w:tabs>
                <w:tab w:val="left" w:pos="264"/>
              </w:tabs>
              <w:ind w:left="39" w:firstLine="0"/>
              <w:rPr>
                <w:szCs w:val="24"/>
              </w:rPr>
            </w:pPr>
            <w:r w:rsidRPr="00553950">
              <w:rPr>
                <w:szCs w:val="24"/>
              </w:rPr>
              <w:t>для получения ИД ЕРН гражданина;</w:t>
            </w:r>
          </w:p>
          <w:p w14:paraId="35C81D54" w14:textId="77777777" w:rsidR="00F21BC6" w:rsidRPr="00553950" w:rsidRDefault="004D71E9">
            <w:pPr>
              <w:pStyle w:val="affffffff4"/>
              <w:numPr>
                <w:ilvl w:val="0"/>
                <w:numId w:val="170"/>
              </w:numPr>
              <w:tabs>
                <w:tab w:val="left" w:pos="264"/>
              </w:tabs>
              <w:ind w:left="39" w:firstLine="0"/>
              <w:rPr>
                <w:szCs w:val="24"/>
              </w:rPr>
            </w:pPr>
            <w:r w:rsidRPr="00553950">
              <w:rPr>
                <w:szCs w:val="24"/>
              </w:rPr>
              <w:t>для получения СНИЛС гражданина.</w:t>
            </w:r>
          </w:p>
          <w:p w14:paraId="5919E546" w14:textId="77777777" w:rsidR="00F21BC6" w:rsidRPr="00553950" w:rsidRDefault="004D71E9">
            <w:pPr>
              <w:pStyle w:val="affffffff4"/>
              <w:tabs>
                <w:tab w:val="left" w:pos="264"/>
              </w:tabs>
              <w:ind w:left="39"/>
              <w:rPr>
                <w:szCs w:val="24"/>
              </w:rPr>
            </w:pPr>
            <w:r w:rsidRPr="00553950">
              <w:rPr>
                <w:szCs w:val="24"/>
              </w:rPr>
              <w:t>В карточке гражданина во вкладке «Инциденты» проверить автоматическое создание инцидента с видом «Не определен ИД ЕРН».</w:t>
            </w:r>
          </w:p>
          <w:p w14:paraId="517D8C64" w14:textId="77777777" w:rsidR="00F21BC6" w:rsidRPr="00553950" w:rsidRDefault="004D71E9">
            <w:pPr>
              <w:pStyle w:val="affffffff4"/>
              <w:rPr>
                <w:szCs w:val="24"/>
              </w:rPr>
            </w:pPr>
            <w:r w:rsidRPr="00553950">
              <w:rPr>
                <w:szCs w:val="24"/>
              </w:rPr>
              <w:t>Постановка на воинский учет граждан осуществляется в рамках проверки компонента «Первоначальной постановки на воинский учет граждан старше 18 лет».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7FA9A0" w14:textId="77777777" w:rsidR="00F21BC6" w:rsidRPr="00553950" w:rsidRDefault="004D71E9">
            <w:pPr>
              <w:pStyle w:val="af"/>
              <w:tabs>
                <w:tab w:val="left" w:pos="456"/>
              </w:tabs>
              <w:ind w:left="31"/>
            </w:pPr>
            <w:r w:rsidRPr="00553950">
              <w:t xml:space="preserve">– на шаге 10 успешно направлены межведомственные запросы и создан </w:t>
            </w:r>
            <w:proofErr w:type="gramStart"/>
            <w:r w:rsidRPr="00553950">
              <w:t>инцидент  с</w:t>
            </w:r>
            <w:proofErr w:type="gramEnd"/>
            <w:r w:rsidRPr="00553950">
              <w:t xml:space="preserve"> видом «Не определен ИД ЕРН» по Гражданину 67.</w:t>
            </w:r>
          </w:p>
          <w:p w14:paraId="349B3C09"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425B081A" w14:textId="77777777" w:rsidR="00F21BC6" w:rsidRPr="00553950" w:rsidRDefault="00F21BC6">
            <w:pPr>
              <w:pStyle w:val="affffffff4"/>
              <w:rPr>
                <w:b/>
                <w:szCs w:val="24"/>
              </w:rPr>
            </w:pPr>
          </w:p>
        </w:tc>
      </w:tr>
      <w:tr w:rsidR="00553950" w:rsidRPr="00553950" w14:paraId="70CC8CC5" w14:textId="77777777">
        <w:trPr>
          <w:trHeight w:val="1077"/>
        </w:trPr>
        <w:tc>
          <w:tcPr>
            <w:tcW w:w="562" w:type="dxa"/>
            <w:vMerge/>
            <w:tcBorders>
              <w:left w:val="single" w:sz="4" w:space="0" w:color="auto"/>
              <w:right w:val="single" w:sz="4" w:space="0" w:color="auto"/>
            </w:tcBorders>
          </w:tcPr>
          <w:p w14:paraId="308428BD"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591BAF7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627CCD7"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EA0EB4" w14:textId="77777777" w:rsidR="00F21BC6" w:rsidRPr="00553950" w:rsidRDefault="004D71E9">
            <w:pPr>
              <w:pStyle w:val="af"/>
              <w:tabs>
                <w:tab w:val="left" w:pos="456"/>
              </w:tabs>
              <w:ind w:left="31"/>
            </w:pPr>
            <w:r w:rsidRPr="00553950">
              <w:t xml:space="preserve">Положительным результатом проверки для </w:t>
            </w:r>
            <w:r w:rsidRPr="00553950">
              <w:rPr>
                <w:b/>
              </w:rPr>
              <w:t xml:space="preserve">Наблюдателя ВК субъекта </w:t>
            </w:r>
            <w:r w:rsidRPr="00553950">
              <w:t>является:</w:t>
            </w:r>
          </w:p>
          <w:p w14:paraId="2142C484"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1979CD7A" w14:textId="77777777" w:rsidR="00F21BC6" w:rsidRPr="00553950" w:rsidRDefault="00F21BC6">
            <w:pPr>
              <w:pStyle w:val="affffffff4"/>
              <w:rPr>
                <w:b/>
                <w:szCs w:val="24"/>
              </w:rPr>
            </w:pPr>
          </w:p>
        </w:tc>
      </w:tr>
      <w:tr w:rsidR="00553950" w:rsidRPr="00553950" w14:paraId="2FC63AB7" w14:textId="77777777">
        <w:trPr>
          <w:trHeight w:val="413"/>
        </w:trPr>
        <w:tc>
          <w:tcPr>
            <w:tcW w:w="562" w:type="dxa"/>
            <w:vMerge/>
            <w:tcBorders>
              <w:left w:val="single" w:sz="4" w:space="0" w:color="auto"/>
              <w:right w:val="single" w:sz="4" w:space="0" w:color="auto"/>
            </w:tcBorders>
          </w:tcPr>
          <w:p w14:paraId="72415E65"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50CF3A3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F8E449" w14:textId="77777777" w:rsidR="00F21BC6" w:rsidRPr="00553950" w:rsidRDefault="004D71E9">
            <w:pPr>
              <w:pStyle w:val="affffffff4"/>
              <w:rPr>
                <w:szCs w:val="24"/>
              </w:rPr>
            </w:pPr>
            <w:r w:rsidRPr="00553950">
              <w:rPr>
                <w:szCs w:val="24"/>
              </w:rPr>
              <w:t>11) Выполнить действие, указанное в шаге 7-10.</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F5AA6FA" w14:textId="77777777" w:rsidR="00F21BC6" w:rsidRPr="00553950" w:rsidRDefault="004D71E9">
            <w:pPr>
              <w:pStyle w:val="af"/>
              <w:tabs>
                <w:tab w:val="left" w:pos="456"/>
              </w:tabs>
              <w:ind w:left="31"/>
            </w:pPr>
            <w:r w:rsidRPr="00553950">
              <w:t>– на шаге 11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p w14:paraId="13C49239"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772A6088" w14:textId="77777777" w:rsidR="00F21BC6" w:rsidRPr="00553950" w:rsidRDefault="00F21BC6">
            <w:pPr>
              <w:pStyle w:val="affffffff4"/>
              <w:rPr>
                <w:b/>
                <w:szCs w:val="24"/>
              </w:rPr>
            </w:pPr>
          </w:p>
        </w:tc>
      </w:tr>
      <w:tr w:rsidR="00553950" w:rsidRPr="00553950" w14:paraId="7DFEBF0E" w14:textId="77777777">
        <w:trPr>
          <w:trHeight w:val="413"/>
        </w:trPr>
        <w:tc>
          <w:tcPr>
            <w:tcW w:w="562" w:type="dxa"/>
            <w:vMerge/>
            <w:tcBorders>
              <w:left w:val="single" w:sz="4" w:space="0" w:color="auto"/>
              <w:right w:val="single" w:sz="4" w:space="0" w:color="auto"/>
            </w:tcBorders>
          </w:tcPr>
          <w:p w14:paraId="62C75B51"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15070E4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BBFAE2"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28948D50" w14:textId="77777777" w:rsidR="00F21BC6" w:rsidRPr="00553950" w:rsidRDefault="00F21BC6"/>
        </w:tc>
        <w:tc>
          <w:tcPr>
            <w:tcW w:w="3256" w:type="dxa"/>
            <w:tcBorders>
              <w:top w:val="single" w:sz="4" w:space="0" w:color="auto"/>
              <w:left w:val="single" w:sz="4" w:space="0" w:color="auto"/>
              <w:bottom w:val="single" w:sz="4" w:space="0" w:color="auto"/>
              <w:right w:val="single" w:sz="4" w:space="0" w:color="auto"/>
            </w:tcBorders>
            <w:shd w:val="clear" w:color="auto" w:fill="auto"/>
          </w:tcPr>
          <w:p w14:paraId="65FE0E67" w14:textId="77777777" w:rsidR="00F21BC6" w:rsidRPr="00553950" w:rsidRDefault="004D71E9">
            <w:pPr>
              <w:pStyle w:val="af"/>
              <w:tabs>
                <w:tab w:val="left" w:pos="456"/>
              </w:tabs>
              <w:ind w:left="31"/>
              <w:rPr>
                <w:b/>
                <w:bCs/>
              </w:rPr>
            </w:pPr>
            <w:r w:rsidRPr="00553950">
              <w:lastRenderedPageBreak/>
              <w:t xml:space="preserve">Положительным результатом проверки для </w:t>
            </w:r>
            <w:r w:rsidRPr="00553950">
              <w:rPr>
                <w:b/>
                <w:bCs/>
              </w:rPr>
              <w:lastRenderedPageBreak/>
              <w:t xml:space="preserve">Наблюдателя ГОМУ </w:t>
            </w:r>
            <w:r w:rsidRPr="00553950">
              <w:t>является</w:t>
            </w:r>
            <w:r w:rsidRPr="00553950">
              <w:rPr>
                <w:b/>
                <w:bCs/>
              </w:rPr>
              <w:t>:</w:t>
            </w:r>
          </w:p>
          <w:p w14:paraId="5E7B652D"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3EE54E6F" w14:textId="77777777" w:rsidR="00F21BC6" w:rsidRPr="00553950" w:rsidRDefault="00F21BC6">
            <w:pPr>
              <w:pStyle w:val="affffffff4"/>
              <w:rPr>
                <w:b/>
                <w:szCs w:val="24"/>
              </w:rPr>
            </w:pPr>
          </w:p>
        </w:tc>
      </w:tr>
      <w:tr w:rsidR="00553950" w:rsidRPr="00553950" w14:paraId="193F1E55" w14:textId="77777777">
        <w:trPr>
          <w:trHeight w:val="413"/>
        </w:trPr>
        <w:tc>
          <w:tcPr>
            <w:tcW w:w="562" w:type="dxa"/>
            <w:vMerge/>
            <w:tcBorders>
              <w:left w:val="single" w:sz="4" w:space="0" w:color="auto"/>
              <w:right w:val="single" w:sz="4" w:space="0" w:color="auto"/>
            </w:tcBorders>
          </w:tcPr>
          <w:p w14:paraId="30F467E9"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2B4317C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F52296" w14:textId="77777777" w:rsidR="00F21BC6" w:rsidRPr="00553950" w:rsidRDefault="004D71E9">
            <w:pPr>
              <w:pStyle w:val="affffffff4"/>
              <w:rPr>
                <w:szCs w:val="24"/>
              </w:rPr>
            </w:pPr>
            <w:r w:rsidRPr="00553950">
              <w:rPr>
                <w:szCs w:val="24"/>
              </w:rPr>
              <w:t>12) Выполнить действие, указанное в шаге 7-10.</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23CABC9" w14:textId="77777777" w:rsidR="00F21BC6" w:rsidRPr="00553950" w:rsidRDefault="004D71E9">
            <w:pPr>
              <w:pStyle w:val="af"/>
              <w:tabs>
                <w:tab w:val="left" w:pos="456"/>
              </w:tabs>
              <w:ind w:left="31"/>
            </w:pPr>
            <w:r w:rsidRPr="00553950">
              <w:t>– на шаге 12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tc>
        <w:tc>
          <w:tcPr>
            <w:tcW w:w="3402" w:type="dxa"/>
            <w:vMerge/>
            <w:tcBorders>
              <w:left w:val="single" w:sz="4" w:space="0" w:color="auto"/>
              <w:right w:val="single" w:sz="4" w:space="0" w:color="auto"/>
            </w:tcBorders>
            <w:shd w:val="clear" w:color="auto" w:fill="auto"/>
          </w:tcPr>
          <w:p w14:paraId="0C9708F4" w14:textId="77777777" w:rsidR="00F21BC6" w:rsidRPr="00553950" w:rsidRDefault="00F21BC6">
            <w:pPr>
              <w:pStyle w:val="affffffff4"/>
              <w:rPr>
                <w:b/>
                <w:szCs w:val="24"/>
              </w:rPr>
            </w:pPr>
          </w:p>
        </w:tc>
      </w:tr>
      <w:tr w:rsidR="00553950" w:rsidRPr="00553950" w14:paraId="5477C404" w14:textId="77777777">
        <w:trPr>
          <w:trHeight w:val="413"/>
        </w:trPr>
        <w:tc>
          <w:tcPr>
            <w:tcW w:w="562" w:type="dxa"/>
            <w:vMerge/>
            <w:tcBorders>
              <w:left w:val="single" w:sz="4" w:space="0" w:color="auto"/>
              <w:right w:val="single" w:sz="4" w:space="0" w:color="auto"/>
            </w:tcBorders>
          </w:tcPr>
          <w:p w14:paraId="257B645E"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09C63A8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C0E2E1"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CC994B" w14:textId="77777777" w:rsidR="00F21BC6" w:rsidRPr="00553950" w:rsidRDefault="004D71E9">
            <w:pPr>
              <w:pStyle w:val="af"/>
              <w:tabs>
                <w:tab w:val="left" w:pos="456"/>
              </w:tabs>
              <w:ind w:left="31"/>
              <w:rPr>
                <w:b/>
                <w:bCs/>
              </w:rPr>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p w14:paraId="3221BDFF"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53829AC1" w14:textId="77777777" w:rsidR="00F21BC6" w:rsidRPr="00553950" w:rsidRDefault="00F21BC6">
            <w:pPr>
              <w:pStyle w:val="affffffff4"/>
              <w:rPr>
                <w:b/>
                <w:szCs w:val="24"/>
              </w:rPr>
            </w:pPr>
          </w:p>
        </w:tc>
      </w:tr>
      <w:tr w:rsidR="00553950" w:rsidRPr="00553950" w14:paraId="62D19A11" w14:textId="77777777">
        <w:trPr>
          <w:trHeight w:val="971"/>
        </w:trPr>
        <w:tc>
          <w:tcPr>
            <w:tcW w:w="562" w:type="dxa"/>
            <w:vMerge/>
            <w:tcBorders>
              <w:left w:val="single" w:sz="4" w:space="0" w:color="auto"/>
              <w:right w:val="single" w:sz="4" w:space="0" w:color="auto"/>
            </w:tcBorders>
          </w:tcPr>
          <w:p w14:paraId="11A7A87F"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67F7B7D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54E403" w14:textId="77777777" w:rsidR="00F21BC6" w:rsidRPr="00553950" w:rsidRDefault="004D71E9">
            <w:pPr>
              <w:pStyle w:val="affffffff4"/>
              <w:rPr>
                <w:szCs w:val="24"/>
              </w:rPr>
            </w:pPr>
            <w:r w:rsidRPr="00553950">
              <w:rPr>
                <w:szCs w:val="24"/>
              </w:rPr>
              <w:t>13) Выполнить действие, указанное в шаге 7-10.</w:t>
            </w:r>
          </w:p>
          <w:p w14:paraId="44BC1B4F" w14:textId="77777777" w:rsidR="00F21BC6" w:rsidRPr="00553950" w:rsidRDefault="00F21BC6"/>
        </w:tc>
        <w:tc>
          <w:tcPr>
            <w:tcW w:w="3256" w:type="dxa"/>
            <w:tcBorders>
              <w:top w:val="single" w:sz="4" w:space="0" w:color="auto"/>
              <w:left w:val="single" w:sz="4" w:space="0" w:color="auto"/>
              <w:bottom w:val="single" w:sz="4" w:space="0" w:color="auto"/>
              <w:right w:val="single" w:sz="4" w:space="0" w:color="auto"/>
            </w:tcBorders>
            <w:shd w:val="clear" w:color="auto" w:fill="auto"/>
          </w:tcPr>
          <w:p w14:paraId="7F7085D4" w14:textId="77777777" w:rsidR="00F21BC6" w:rsidRPr="00553950" w:rsidRDefault="004D71E9">
            <w:pPr>
              <w:pStyle w:val="af"/>
              <w:tabs>
                <w:tab w:val="left" w:pos="456"/>
              </w:tabs>
              <w:ind w:left="31"/>
            </w:pPr>
            <w:r w:rsidRPr="00553950">
              <w:t>– на шаге 13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p w14:paraId="1ACB17F2"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7C625130" w14:textId="77777777" w:rsidR="00F21BC6" w:rsidRPr="00553950" w:rsidRDefault="00F21BC6">
            <w:pPr>
              <w:pStyle w:val="affffffff4"/>
              <w:rPr>
                <w:b/>
                <w:szCs w:val="24"/>
              </w:rPr>
            </w:pPr>
          </w:p>
        </w:tc>
      </w:tr>
      <w:tr w:rsidR="00553950" w:rsidRPr="00553950" w14:paraId="435B591D" w14:textId="77777777">
        <w:trPr>
          <w:trHeight w:val="971"/>
        </w:trPr>
        <w:tc>
          <w:tcPr>
            <w:tcW w:w="562" w:type="dxa"/>
            <w:vMerge/>
            <w:tcBorders>
              <w:left w:val="single" w:sz="4" w:space="0" w:color="auto"/>
              <w:right w:val="single" w:sz="4" w:space="0" w:color="auto"/>
            </w:tcBorders>
          </w:tcPr>
          <w:p w14:paraId="1E10734B"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7823B40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CBF2C38"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1D101D90" w14:textId="77777777" w:rsidR="00F21BC6" w:rsidRPr="00553950" w:rsidRDefault="00F21BC6"/>
        </w:tc>
        <w:tc>
          <w:tcPr>
            <w:tcW w:w="3256" w:type="dxa"/>
            <w:tcBorders>
              <w:top w:val="single" w:sz="4" w:space="0" w:color="auto"/>
              <w:left w:val="single" w:sz="4" w:space="0" w:color="auto"/>
              <w:bottom w:val="single" w:sz="4" w:space="0" w:color="auto"/>
              <w:right w:val="single" w:sz="4" w:space="0" w:color="auto"/>
            </w:tcBorders>
            <w:shd w:val="clear" w:color="auto" w:fill="auto"/>
          </w:tcPr>
          <w:p w14:paraId="0E4AE027" w14:textId="77777777" w:rsidR="00F21BC6" w:rsidRPr="00553950" w:rsidRDefault="004D71E9">
            <w:pPr>
              <w:pStyle w:val="af"/>
              <w:tabs>
                <w:tab w:val="left" w:pos="456"/>
              </w:tabs>
              <w:ind w:left="31"/>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p w14:paraId="6985EC8A" w14:textId="77777777" w:rsidR="00F21BC6" w:rsidRPr="00553950" w:rsidRDefault="00F21BC6">
            <w:pPr>
              <w:pStyle w:val="af"/>
              <w:tabs>
                <w:tab w:val="left" w:pos="456"/>
              </w:tabs>
              <w:ind w:left="31"/>
            </w:pPr>
          </w:p>
        </w:tc>
        <w:tc>
          <w:tcPr>
            <w:tcW w:w="3402" w:type="dxa"/>
            <w:vMerge/>
            <w:tcBorders>
              <w:left w:val="single" w:sz="4" w:space="0" w:color="auto"/>
              <w:right w:val="single" w:sz="4" w:space="0" w:color="auto"/>
            </w:tcBorders>
            <w:shd w:val="clear" w:color="auto" w:fill="auto"/>
          </w:tcPr>
          <w:p w14:paraId="51D06910" w14:textId="77777777" w:rsidR="00F21BC6" w:rsidRPr="00553950" w:rsidRDefault="00F21BC6">
            <w:pPr>
              <w:pStyle w:val="affffffff4"/>
              <w:rPr>
                <w:b/>
                <w:szCs w:val="24"/>
              </w:rPr>
            </w:pPr>
          </w:p>
        </w:tc>
      </w:tr>
      <w:tr w:rsidR="00553950" w:rsidRPr="00553950" w14:paraId="7F90F1F2" w14:textId="77777777">
        <w:trPr>
          <w:trHeight w:val="971"/>
        </w:trPr>
        <w:tc>
          <w:tcPr>
            <w:tcW w:w="562" w:type="dxa"/>
            <w:vMerge/>
            <w:tcBorders>
              <w:left w:val="single" w:sz="4" w:space="0" w:color="auto"/>
              <w:bottom w:val="single" w:sz="4" w:space="0" w:color="auto"/>
              <w:right w:val="single" w:sz="4" w:space="0" w:color="auto"/>
            </w:tcBorders>
          </w:tcPr>
          <w:p w14:paraId="22768042" w14:textId="77777777" w:rsidR="00F21BC6" w:rsidRPr="00553950" w:rsidRDefault="00F21BC6">
            <w:pPr>
              <w:pStyle w:val="af"/>
              <w:suppressLineNumbers/>
              <w:ind w:left="0"/>
            </w:pPr>
          </w:p>
        </w:tc>
        <w:tc>
          <w:tcPr>
            <w:tcW w:w="2415" w:type="dxa"/>
            <w:vMerge/>
            <w:tcBorders>
              <w:left w:val="single" w:sz="4" w:space="0" w:color="auto"/>
              <w:bottom w:val="single" w:sz="4" w:space="0" w:color="auto"/>
              <w:right w:val="single" w:sz="4" w:space="0" w:color="auto"/>
            </w:tcBorders>
            <w:shd w:val="clear" w:color="auto" w:fill="auto"/>
          </w:tcPr>
          <w:p w14:paraId="37232BD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556BA2" w14:textId="77777777" w:rsidR="00F21BC6" w:rsidRPr="00553950" w:rsidRDefault="004D71E9">
            <w:r w:rsidRPr="00553950">
              <w:t>14) Выполнить действие, указанное в шаге 7-10.</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0F1D36" w14:textId="77777777" w:rsidR="00F21BC6" w:rsidRPr="00553950" w:rsidRDefault="004D71E9">
            <w:pPr>
              <w:pStyle w:val="af"/>
              <w:tabs>
                <w:tab w:val="left" w:pos="456"/>
              </w:tabs>
              <w:ind w:left="31"/>
            </w:pPr>
            <w:r w:rsidRPr="00553950">
              <w:t>– на шаге 14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p w14:paraId="19E08805" w14:textId="77777777" w:rsidR="00F21BC6" w:rsidRPr="00553950" w:rsidRDefault="00F21BC6">
            <w:pPr>
              <w:pStyle w:val="af"/>
              <w:tabs>
                <w:tab w:val="left" w:pos="456"/>
              </w:tabs>
              <w:ind w:left="31"/>
            </w:pPr>
          </w:p>
        </w:tc>
        <w:tc>
          <w:tcPr>
            <w:tcW w:w="3402" w:type="dxa"/>
            <w:vMerge/>
            <w:tcBorders>
              <w:left w:val="single" w:sz="4" w:space="0" w:color="auto"/>
              <w:bottom w:val="single" w:sz="4" w:space="0" w:color="auto"/>
              <w:right w:val="single" w:sz="4" w:space="0" w:color="auto"/>
            </w:tcBorders>
            <w:shd w:val="clear" w:color="auto" w:fill="auto"/>
          </w:tcPr>
          <w:p w14:paraId="55CEF4C4" w14:textId="77777777" w:rsidR="00F21BC6" w:rsidRPr="00553950" w:rsidRDefault="00F21BC6">
            <w:pPr>
              <w:pStyle w:val="affffffff4"/>
              <w:rPr>
                <w:b/>
                <w:szCs w:val="24"/>
              </w:rPr>
            </w:pPr>
          </w:p>
        </w:tc>
      </w:tr>
      <w:tr w:rsidR="00553950" w:rsidRPr="00553950" w14:paraId="609266D6" w14:textId="77777777">
        <w:trPr>
          <w:trHeight w:val="2121"/>
        </w:trPr>
        <w:tc>
          <w:tcPr>
            <w:tcW w:w="562" w:type="dxa"/>
            <w:vMerge w:val="restart"/>
            <w:tcBorders>
              <w:top w:val="single" w:sz="4" w:space="0" w:color="auto"/>
              <w:left w:val="single" w:sz="4" w:space="0" w:color="auto"/>
              <w:right w:val="single" w:sz="4" w:space="0" w:color="auto"/>
            </w:tcBorders>
          </w:tcPr>
          <w:p w14:paraId="769EBC95" w14:textId="77777777" w:rsidR="00F21BC6" w:rsidRPr="00553950" w:rsidRDefault="00F21BC6">
            <w:pPr>
              <w:pStyle w:val="af"/>
              <w:numPr>
                <w:ilvl w:val="0"/>
                <w:numId w:val="242"/>
              </w:numPr>
              <w:suppressLineNumbers/>
              <w:ind w:left="0"/>
            </w:pPr>
          </w:p>
        </w:tc>
        <w:tc>
          <w:tcPr>
            <w:tcW w:w="2415" w:type="dxa"/>
            <w:vMerge w:val="restart"/>
            <w:tcBorders>
              <w:top w:val="single" w:sz="4" w:space="0" w:color="auto"/>
              <w:left w:val="single" w:sz="4" w:space="0" w:color="auto"/>
              <w:right w:val="single" w:sz="4" w:space="0" w:color="auto"/>
            </w:tcBorders>
            <w:shd w:val="clear" w:color="auto" w:fill="auto"/>
          </w:tcPr>
          <w:p w14:paraId="42B5A115"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образовательной организации через «Личный кабинет Реестр повесток» (граждане состоят на воинском учете в ГИС ЕРВУ)</w:t>
            </w:r>
          </w:p>
          <w:p w14:paraId="4CF16D55"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shd w:val="clear" w:color="auto" w:fill="auto"/>
          </w:tcPr>
          <w:p w14:paraId="64FC3363" w14:textId="77777777" w:rsidR="00F21BC6" w:rsidRPr="00553950" w:rsidRDefault="004D71E9">
            <w:pPr>
              <w:rPr>
                <w:b/>
                <w:bCs/>
              </w:rPr>
            </w:pPr>
            <w:r w:rsidRPr="00553950">
              <w:rPr>
                <w:b/>
                <w:bCs/>
              </w:rPr>
              <w:t>Авторизоваться на ЕСИА как сотрудник организации, который добавлен в группу доступа «Сотрудник, ответственный за военно-учетную работу»:</w:t>
            </w:r>
          </w:p>
          <w:p w14:paraId="3A4C512E" w14:textId="77777777" w:rsidR="00F21BC6" w:rsidRPr="00553950" w:rsidRDefault="00F21BC6">
            <w:pPr>
              <w:pStyle w:val="affffffff4"/>
              <w:rPr>
                <w:szCs w:val="24"/>
              </w:rPr>
            </w:pPr>
          </w:p>
        </w:tc>
        <w:tc>
          <w:tcPr>
            <w:tcW w:w="3256" w:type="dxa"/>
            <w:tcBorders>
              <w:top w:val="single" w:sz="4" w:space="0" w:color="auto"/>
              <w:left w:val="single" w:sz="4" w:space="0" w:color="auto"/>
              <w:right w:val="single" w:sz="4" w:space="0" w:color="auto"/>
            </w:tcBorders>
            <w:shd w:val="clear" w:color="auto" w:fill="auto"/>
          </w:tcPr>
          <w:p w14:paraId="1CD320FD" w14:textId="77777777" w:rsidR="00F21BC6" w:rsidRPr="00553950" w:rsidRDefault="004D71E9">
            <w:pPr>
              <w:contextualSpacing/>
            </w:pPr>
            <w:r w:rsidRPr="00553950">
              <w:t>Положительным результатом проверки для</w:t>
            </w:r>
          </w:p>
          <w:p w14:paraId="6AA54421" w14:textId="77777777" w:rsidR="00F21BC6" w:rsidRPr="00553950" w:rsidRDefault="004D71E9">
            <w:pPr>
              <w:pStyle w:val="af"/>
              <w:tabs>
                <w:tab w:val="left" w:pos="456"/>
              </w:tabs>
              <w:ind w:left="0"/>
            </w:pPr>
            <w:r w:rsidRPr="00553950">
              <w:rPr>
                <w:b/>
                <w:bCs/>
              </w:rPr>
              <w:t xml:space="preserve">сотрудника организации, который добавлен в группу доступа «Сотрудник, ответственный за военно-учетную работу» </w:t>
            </w:r>
            <w:r w:rsidRPr="00553950">
              <w:t>является</w:t>
            </w:r>
            <w:r w:rsidRPr="00553950">
              <w:rPr>
                <w:b/>
                <w:bCs/>
              </w:rPr>
              <w:t>:</w:t>
            </w:r>
          </w:p>
          <w:p w14:paraId="613384FF" w14:textId="77777777" w:rsidR="00F21BC6" w:rsidRPr="00553950" w:rsidRDefault="00F21BC6">
            <w:pPr>
              <w:tabs>
                <w:tab w:val="left" w:pos="276"/>
              </w:tabs>
            </w:pPr>
          </w:p>
        </w:tc>
        <w:tc>
          <w:tcPr>
            <w:tcW w:w="3402" w:type="dxa"/>
            <w:vMerge w:val="restart"/>
            <w:tcBorders>
              <w:top w:val="single" w:sz="4" w:space="0" w:color="auto"/>
              <w:left w:val="single" w:sz="4" w:space="0" w:color="auto"/>
              <w:right w:val="single" w:sz="4" w:space="0" w:color="auto"/>
            </w:tcBorders>
            <w:shd w:val="clear" w:color="auto" w:fill="auto"/>
          </w:tcPr>
          <w:p w14:paraId="108210C4" w14:textId="77777777" w:rsidR="00F21BC6" w:rsidRPr="00553950" w:rsidRDefault="004D71E9">
            <w:pPr>
              <w:pStyle w:val="affffffff4"/>
              <w:rPr>
                <w:b/>
                <w:szCs w:val="24"/>
              </w:rPr>
            </w:pPr>
            <w:r w:rsidRPr="00553950">
              <w:rPr>
                <w:b/>
                <w:szCs w:val="24"/>
              </w:rPr>
              <w:t>Предварительные условия:</w:t>
            </w:r>
          </w:p>
          <w:p w14:paraId="68C9F8C8" w14:textId="77777777" w:rsidR="00F21BC6" w:rsidRPr="00553950" w:rsidRDefault="004D71E9">
            <w:pPr>
              <w:pStyle w:val="affffffff4"/>
              <w:rPr>
                <w:szCs w:val="24"/>
              </w:rPr>
            </w:pPr>
            <w:r w:rsidRPr="00553950">
              <w:rPr>
                <w:szCs w:val="24"/>
              </w:rPr>
              <w:t>В проверке используются данные граждан:</w:t>
            </w:r>
          </w:p>
          <w:p w14:paraId="2759F8BC" w14:textId="77777777" w:rsidR="00F21BC6" w:rsidRPr="00553950" w:rsidRDefault="004D71E9">
            <w:pPr>
              <w:pStyle w:val="affffffff4"/>
              <w:rPr>
                <w:bCs/>
                <w:szCs w:val="24"/>
              </w:rPr>
            </w:pPr>
            <w:r w:rsidRPr="00553950">
              <w:rPr>
                <w:bCs/>
                <w:szCs w:val="24"/>
              </w:rPr>
              <w:t>12,13</w:t>
            </w:r>
          </w:p>
          <w:p w14:paraId="41A8033D" w14:textId="77777777" w:rsidR="00F21BC6" w:rsidRPr="00553950" w:rsidRDefault="00F21BC6">
            <w:pPr>
              <w:pStyle w:val="affffffff4"/>
              <w:rPr>
                <w:bCs/>
                <w:szCs w:val="24"/>
              </w:rPr>
            </w:pPr>
          </w:p>
          <w:p w14:paraId="659104D0" w14:textId="77777777" w:rsidR="00F21BC6" w:rsidRPr="00553950" w:rsidRDefault="004D71E9">
            <w:pPr>
              <w:pStyle w:val="affffffff4"/>
              <w:rPr>
                <w:b/>
                <w:szCs w:val="24"/>
              </w:rPr>
            </w:pPr>
            <w:r w:rsidRPr="00553950">
              <w:rPr>
                <w:szCs w:val="24"/>
              </w:rPr>
              <w:t>–</w:t>
            </w:r>
            <w:r w:rsidRPr="00553950">
              <w:rPr>
                <w:bCs/>
                <w:szCs w:val="24"/>
              </w:rPr>
              <w:t xml:space="preserve">  Создана организация в ЕСИА;</w:t>
            </w:r>
          </w:p>
          <w:p w14:paraId="07728E9C" w14:textId="77777777" w:rsidR="00F21BC6" w:rsidRPr="00553950" w:rsidRDefault="004D71E9">
            <w:pPr>
              <w:pStyle w:val="affffffff4"/>
              <w:rPr>
                <w:bCs/>
                <w:szCs w:val="24"/>
              </w:rPr>
            </w:pPr>
            <w:r w:rsidRPr="00553950">
              <w:rPr>
                <w:szCs w:val="24"/>
              </w:rPr>
              <w:t>–</w:t>
            </w:r>
            <w:r w:rsidRPr="00553950">
              <w:rPr>
                <w:bCs/>
                <w:szCs w:val="24"/>
              </w:rPr>
              <w:t xml:space="preserve">  Отсутствует организация в ГИС ЕРВУ.</w:t>
            </w:r>
          </w:p>
          <w:p w14:paraId="50D5B17D" w14:textId="77777777" w:rsidR="00F21BC6" w:rsidRPr="00553950" w:rsidRDefault="004D71E9">
            <w:pPr>
              <w:pStyle w:val="affffffff4"/>
              <w:rPr>
                <w:szCs w:val="24"/>
              </w:rPr>
            </w:pPr>
            <w:r w:rsidRPr="00553950">
              <w:rPr>
                <w:szCs w:val="24"/>
              </w:rPr>
              <w:t>–  Заполнить форму №9, включающую в себя 2-х граждан с тестовыми данными:</w:t>
            </w:r>
          </w:p>
          <w:p w14:paraId="3106F8CE" w14:textId="77777777" w:rsidR="00F21BC6" w:rsidRPr="00553950" w:rsidRDefault="004D71E9">
            <w:pPr>
              <w:pStyle w:val="affffffff4"/>
              <w:rPr>
                <w:szCs w:val="24"/>
              </w:rPr>
            </w:pPr>
            <w:r w:rsidRPr="00553950">
              <w:rPr>
                <w:szCs w:val="24"/>
              </w:rPr>
              <w:t>Гражданин 12 зачислен в образовательную организацию и состоит в ГИС ЕРВУ</w:t>
            </w:r>
            <w:r w:rsidRPr="00553950">
              <w:t>;</w:t>
            </w:r>
          </w:p>
          <w:p w14:paraId="7383BBFE" w14:textId="77777777" w:rsidR="00F21BC6" w:rsidRPr="00553950" w:rsidRDefault="004D71E9">
            <w:pPr>
              <w:pStyle w:val="affffffff4"/>
              <w:rPr>
                <w:szCs w:val="24"/>
              </w:rPr>
            </w:pPr>
            <w:r w:rsidRPr="00553950">
              <w:rPr>
                <w:szCs w:val="24"/>
              </w:rPr>
              <w:t>Гражданин 13 отчислен из образовательной организации и состоит в ГИС ЕРВУ.</w:t>
            </w:r>
          </w:p>
          <w:p w14:paraId="1FCFF237" w14:textId="77777777" w:rsidR="00F21BC6" w:rsidRPr="00553950" w:rsidRDefault="00F21BC6">
            <w:pPr>
              <w:pStyle w:val="affffffff4"/>
              <w:rPr>
                <w:szCs w:val="24"/>
              </w:rPr>
            </w:pPr>
          </w:p>
          <w:p w14:paraId="078BF409" w14:textId="77777777" w:rsidR="00F21BC6" w:rsidRPr="00553950" w:rsidRDefault="004D71E9">
            <w:pPr>
              <w:pStyle w:val="affffffff4"/>
              <w:rPr>
                <w:szCs w:val="24"/>
              </w:rPr>
            </w:pPr>
            <w:r w:rsidRPr="00553950">
              <w:rPr>
                <w:szCs w:val="24"/>
              </w:rPr>
              <w:t>Пользователь ЕСИА:</w:t>
            </w:r>
          </w:p>
          <w:p w14:paraId="1F1DBEC2" w14:textId="77777777" w:rsidR="00F21BC6" w:rsidRPr="00553950" w:rsidRDefault="004D71E9">
            <w:pPr>
              <w:pStyle w:val="affffffff4"/>
              <w:rPr>
                <w:szCs w:val="24"/>
              </w:rPr>
            </w:pPr>
            <w:r w:rsidRPr="00553950">
              <w:rPr>
                <w:szCs w:val="24"/>
              </w:rPr>
              <w:t xml:space="preserve">- сотрудник организации, который добавлен в группу доступа «Сотрудник, </w:t>
            </w:r>
            <w:r w:rsidRPr="00553950">
              <w:rPr>
                <w:szCs w:val="24"/>
              </w:rPr>
              <w:lastRenderedPageBreak/>
              <w:t>ответственный за военно-учетную работу».</w:t>
            </w:r>
          </w:p>
          <w:p w14:paraId="532BE8E0" w14:textId="77777777" w:rsidR="00F21BC6" w:rsidRPr="00553950" w:rsidRDefault="004D71E9">
            <w:pPr>
              <w:pStyle w:val="affffffff4"/>
              <w:rPr>
                <w:szCs w:val="24"/>
              </w:rPr>
            </w:pPr>
            <w:r w:rsidRPr="00553950">
              <w:rPr>
                <w:szCs w:val="24"/>
              </w:rPr>
              <w:t>(Инструкция по назначению прав в ЕСИА: «Сотрудник, ответственный за военно-учетную работу»).</w:t>
            </w:r>
          </w:p>
          <w:p w14:paraId="5691AF64" w14:textId="77777777" w:rsidR="00F21BC6" w:rsidRPr="00553950" w:rsidRDefault="00F21BC6">
            <w:pPr>
              <w:pStyle w:val="affffffff4"/>
              <w:rPr>
                <w:szCs w:val="24"/>
              </w:rPr>
            </w:pPr>
          </w:p>
          <w:p w14:paraId="2E027D40" w14:textId="77777777" w:rsidR="00F21BC6" w:rsidRPr="00553950" w:rsidRDefault="004D71E9">
            <w:pPr>
              <w:pStyle w:val="affffffff4"/>
              <w:rPr>
                <w:szCs w:val="24"/>
              </w:rPr>
            </w:pPr>
            <w:r w:rsidRPr="00553950">
              <w:rPr>
                <w:szCs w:val="24"/>
              </w:rPr>
              <w:t>Пользователи с назначенными ролями:</w:t>
            </w:r>
          </w:p>
          <w:p w14:paraId="308BC5A3" w14:textId="77777777" w:rsidR="00F21BC6" w:rsidRPr="00553950" w:rsidRDefault="004D71E9">
            <w:pPr>
              <w:pStyle w:val="affffffff4"/>
              <w:rPr>
                <w:bCs/>
                <w:szCs w:val="24"/>
              </w:rPr>
            </w:pPr>
            <w:r w:rsidRPr="00553950">
              <w:rPr>
                <w:szCs w:val="24"/>
              </w:rPr>
              <w:t>– Специалист ВК по воинскому учету</w:t>
            </w:r>
          </w:p>
          <w:p w14:paraId="7D29B954" w14:textId="77777777" w:rsidR="00F21BC6" w:rsidRPr="00553950" w:rsidRDefault="004D71E9">
            <w:pPr>
              <w:pStyle w:val="affffffff4"/>
              <w:rPr>
                <w:szCs w:val="24"/>
              </w:rPr>
            </w:pPr>
            <w:r w:rsidRPr="00553950">
              <w:rPr>
                <w:szCs w:val="24"/>
              </w:rPr>
              <w:t>– Наблюдатель ВК субъекта</w:t>
            </w:r>
          </w:p>
          <w:p w14:paraId="44B7D7C8" w14:textId="77777777" w:rsidR="00F21BC6" w:rsidRPr="00553950" w:rsidRDefault="004D71E9">
            <w:pPr>
              <w:pStyle w:val="affffffff4"/>
              <w:rPr>
                <w:szCs w:val="24"/>
              </w:rPr>
            </w:pPr>
            <w:r w:rsidRPr="00553950">
              <w:rPr>
                <w:szCs w:val="24"/>
              </w:rPr>
              <w:t>– Наблюдатель ГОМУ</w:t>
            </w:r>
          </w:p>
          <w:p w14:paraId="5BDDEEB1" w14:textId="77777777" w:rsidR="00F21BC6" w:rsidRPr="00553950" w:rsidRDefault="004D71E9">
            <w:pPr>
              <w:pStyle w:val="affffffff4"/>
              <w:rPr>
                <w:szCs w:val="24"/>
              </w:rPr>
            </w:pPr>
            <w:r w:rsidRPr="00553950">
              <w:rPr>
                <w:szCs w:val="24"/>
              </w:rPr>
              <w:t>– Сотрудник ГОМУ</w:t>
            </w:r>
          </w:p>
          <w:p w14:paraId="6C1AF0BD" w14:textId="77777777" w:rsidR="00F21BC6" w:rsidRPr="00553950" w:rsidRDefault="004D71E9">
            <w:pPr>
              <w:pStyle w:val="affffffff4"/>
              <w:rPr>
                <w:szCs w:val="24"/>
              </w:rPr>
            </w:pPr>
            <w:r w:rsidRPr="00553950">
              <w:rPr>
                <w:szCs w:val="24"/>
              </w:rPr>
              <w:t>– Наблюдатель штаба ВО</w:t>
            </w:r>
          </w:p>
        </w:tc>
      </w:tr>
      <w:tr w:rsidR="00553950" w:rsidRPr="00553950" w14:paraId="335B60A5" w14:textId="77777777">
        <w:trPr>
          <w:trHeight w:val="971"/>
        </w:trPr>
        <w:tc>
          <w:tcPr>
            <w:tcW w:w="562" w:type="dxa"/>
            <w:vMerge/>
            <w:tcBorders>
              <w:left w:val="single" w:sz="4" w:space="0" w:color="auto"/>
              <w:right w:val="single" w:sz="4" w:space="0" w:color="auto"/>
            </w:tcBorders>
          </w:tcPr>
          <w:p w14:paraId="6B801A66"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2C81A22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36AFFA" w14:textId="77777777" w:rsidR="00F21BC6" w:rsidRPr="00553950" w:rsidRDefault="004D71E9">
            <w:pPr>
              <w:pStyle w:val="affffffff4"/>
              <w:numPr>
                <w:ilvl w:val="1"/>
                <w:numId w:val="71"/>
              </w:numPr>
              <w:tabs>
                <w:tab w:val="left" w:pos="377"/>
              </w:tabs>
              <w:ind w:left="0" w:firstLine="0"/>
              <w:rPr>
                <w:szCs w:val="24"/>
              </w:rPr>
            </w:pPr>
            <w:r w:rsidRPr="00553950">
              <w:rPr>
                <w:szCs w:val="24"/>
              </w:rPr>
              <w:t>Система ЛК РП (юр. Лиц) открывает пользователю главную страницу «Личного кабинета Реестра повесток»;</w:t>
            </w:r>
          </w:p>
          <w:p w14:paraId="4109BC52" w14:textId="77777777" w:rsidR="00F21BC6" w:rsidRPr="00553950" w:rsidRDefault="004D71E9">
            <w:pPr>
              <w:pStyle w:val="affffffff4"/>
              <w:numPr>
                <w:ilvl w:val="1"/>
                <w:numId w:val="71"/>
              </w:numPr>
              <w:tabs>
                <w:tab w:val="left" w:pos="377"/>
              </w:tabs>
              <w:ind w:left="0" w:firstLine="0"/>
              <w:rPr>
                <w:szCs w:val="24"/>
              </w:rPr>
            </w:pPr>
            <w:r w:rsidRPr="00553950">
              <w:rPr>
                <w:szCs w:val="24"/>
              </w:rPr>
              <w:t>Выбрать раздел «Сведения о приеме на работу (увольнении), зачислении в образовательную организацию (отчислении)»;</w:t>
            </w:r>
          </w:p>
          <w:p w14:paraId="2D8A7FF7" w14:textId="77777777" w:rsidR="00F21BC6" w:rsidRPr="00553950" w:rsidRDefault="004D71E9">
            <w:pPr>
              <w:pStyle w:val="affffffff4"/>
              <w:numPr>
                <w:ilvl w:val="1"/>
                <w:numId w:val="71"/>
              </w:numPr>
              <w:tabs>
                <w:tab w:val="left" w:pos="377"/>
              </w:tabs>
              <w:ind w:left="0" w:firstLine="0"/>
              <w:rPr>
                <w:szCs w:val="24"/>
              </w:rPr>
            </w:pPr>
            <w:r w:rsidRPr="00553950">
              <w:rPr>
                <w:szCs w:val="24"/>
              </w:rPr>
              <w:t xml:space="preserve">Скачать форму на ПК. Далее необходимо заполнить форму тестовыми данными по гражданам, сохранить и перевести в формат </w:t>
            </w:r>
            <w:r w:rsidRPr="00553950">
              <w:rPr>
                <w:szCs w:val="24"/>
                <w:lang w:val="en-US"/>
              </w:rPr>
              <w:t>csv</w:t>
            </w:r>
            <w:r w:rsidRPr="00553950">
              <w:rPr>
                <w:szCs w:val="24"/>
              </w:rPr>
              <w:t>;</w:t>
            </w:r>
          </w:p>
          <w:p w14:paraId="355BE8F8" w14:textId="77777777" w:rsidR="00F21BC6" w:rsidRPr="00553950" w:rsidRDefault="004D71E9">
            <w:pPr>
              <w:pStyle w:val="affffffff4"/>
              <w:numPr>
                <w:ilvl w:val="1"/>
                <w:numId w:val="71"/>
              </w:numPr>
              <w:tabs>
                <w:tab w:val="left" w:pos="377"/>
              </w:tabs>
              <w:ind w:left="0" w:firstLine="0"/>
              <w:rPr>
                <w:szCs w:val="24"/>
              </w:rPr>
            </w:pPr>
            <w:r w:rsidRPr="00553950">
              <w:rPr>
                <w:szCs w:val="24"/>
              </w:rPr>
              <w:t xml:space="preserve">Загрузить заполненную форму в формате </w:t>
            </w:r>
            <w:r w:rsidRPr="00553950">
              <w:rPr>
                <w:szCs w:val="24"/>
                <w:lang w:val="en-US"/>
              </w:rPr>
              <w:t>csv</w:t>
            </w:r>
            <w:r w:rsidRPr="00553950">
              <w:rPr>
                <w:szCs w:val="24"/>
              </w:rPr>
              <w:t>. Система обрабатывает форму, сверяя полученные сведения с записями ГИС ЕРВУ;</w:t>
            </w:r>
          </w:p>
          <w:p w14:paraId="22053B73" w14:textId="77777777" w:rsidR="00F21BC6" w:rsidRPr="00553950" w:rsidRDefault="004D71E9">
            <w:pPr>
              <w:pStyle w:val="affffffff4"/>
              <w:numPr>
                <w:ilvl w:val="1"/>
                <w:numId w:val="71"/>
              </w:numPr>
              <w:tabs>
                <w:tab w:val="left" w:pos="377"/>
              </w:tabs>
              <w:ind w:left="0" w:firstLine="0"/>
              <w:rPr>
                <w:szCs w:val="24"/>
              </w:rPr>
            </w:pPr>
            <w:r w:rsidRPr="00553950">
              <w:rPr>
                <w:szCs w:val="24"/>
              </w:rPr>
              <w:t xml:space="preserve">Система фиксирует результат загрузки </w:t>
            </w:r>
            <w:r w:rsidRPr="00553950">
              <w:rPr>
                <w:szCs w:val="24"/>
              </w:rPr>
              <w:lastRenderedPageBreak/>
              <w:t>файла в Журнале взаимодействий с Реестром ВУ.</w:t>
            </w:r>
          </w:p>
          <w:p w14:paraId="3DC67DF3" w14:textId="77777777" w:rsidR="00F21BC6" w:rsidRPr="00553950" w:rsidRDefault="00F21BC6"/>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DA9E96" w14:textId="77777777" w:rsidR="00F21BC6" w:rsidRPr="00553950" w:rsidRDefault="004D71E9">
            <w:pPr>
              <w:contextualSpacing/>
            </w:pPr>
            <w:r w:rsidRPr="00553950">
              <w:lastRenderedPageBreak/>
              <w:t>– на шаге 4 успешно загружен файл и сведения направлены в ГИС ЕРВУ. Доступен переход в Журнал взаимодействия с реестром ВУ.</w:t>
            </w:r>
          </w:p>
        </w:tc>
        <w:tc>
          <w:tcPr>
            <w:tcW w:w="3402" w:type="dxa"/>
            <w:vMerge/>
            <w:tcBorders>
              <w:left w:val="single" w:sz="4" w:space="0" w:color="auto"/>
              <w:right w:val="single" w:sz="4" w:space="0" w:color="auto"/>
            </w:tcBorders>
            <w:shd w:val="clear" w:color="auto" w:fill="auto"/>
          </w:tcPr>
          <w:p w14:paraId="180282AA" w14:textId="77777777" w:rsidR="00F21BC6" w:rsidRPr="00553950" w:rsidRDefault="00F21BC6">
            <w:pPr>
              <w:pStyle w:val="affffffff4"/>
              <w:rPr>
                <w:b/>
                <w:szCs w:val="24"/>
              </w:rPr>
            </w:pPr>
          </w:p>
        </w:tc>
      </w:tr>
      <w:tr w:rsidR="00553950" w:rsidRPr="00553950" w14:paraId="4F1677CA" w14:textId="77777777">
        <w:trPr>
          <w:trHeight w:val="971"/>
        </w:trPr>
        <w:tc>
          <w:tcPr>
            <w:tcW w:w="562" w:type="dxa"/>
            <w:vMerge/>
            <w:tcBorders>
              <w:left w:val="single" w:sz="4" w:space="0" w:color="auto"/>
              <w:right w:val="single" w:sz="4" w:space="0" w:color="auto"/>
            </w:tcBorders>
          </w:tcPr>
          <w:p w14:paraId="53975CDA"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70D1F8E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468A5D" w14:textId="77777777" w:rsidR="00F21BC6" w:rsidRPr="00553950" w:rsidRDefault="004D71E9">
            <w:pPr>
              <w:pStyle w:val="affffffff4"/>
              <w:numPr>
                <w:ilvl w:val="1"/>
                <w:numId w:val="71"/>
              </w:numPr>
              <w:tabs>
                <w:tab w:val="left" w:pos="377"/>
              </w:tabs>
              <w:ind w:left="0" w:firstLine="0"/>
              <w:rPr>
                <w:szCs w:val="24"/>
              </w:rPr>
            </w:pPr>
            <w:r w:rsidRPr="00553950">
              <w:rPr>
                <w:szCs w:val="24"/>
              </w:rPr>
              <w:t>Перейти в Журнал взаимодействий с Реестром ВУ и нажать на «Запросить выписку».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36E089" w14:textId="77777777" w:rsidR="00F21BC6" w:rsidRPr="00553950" w:rsidRDefault="004D71E9">
            <w:pPr>
              <w:pStyle w:val="af"/>
              <w:tabs>
                <w:tab w:val="left" w:pos="456"/>
              </w:tabs>
              <w:ind w:left="31"/>
            </w:pPr>
            <w:r w:rsidRPr="00553950">
              <w:t xml:space="preserve">– на шаге 6 успешно скачана выписка и доступна для просмотра. </w:t>
            </w:r>
          </w:p>
          <w:p w14:paraId="7F50BDEF"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579375AE" w14:textId="77777777" w:rsidR="00F21BC6" w:rsidRPr="00553950" w:rsidRDefault="00F21BC6">
            <w:pPr>
              <w:pStyle w:val="affffffff4"/>
              <w:rPr>
                <w:b/>
                <w:szCs w:val="24"/>
              </w:rPr>
            </w:pPr>
          </w:p>
        </w:tc>
      </w:tr>
      <w:tr w:rsidR="00553950" w:rsidRPr="00553950" w14:paraId="27B8EB99" w14:textId="77777777">
        <w:trPr>
          <w:trHeight w:val="971"/>
        </w:trPr>
        <w:tc>
          <w:tcPr>
            <w:tcW w:w="562" w:type="dxa"/>
            <w:vMerge/>
            <w:tcBorders>
              <w:left w:val="single" w:sz="4" w:space="0" w:color="auto"/>
              <w:right w:val="single" w:sz="4" w:space="0" w:color="auto"/>
            </w:tcBorders>
          </w:tcPr>
          <w:p w14:paraId="2BFE6995"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5A2553D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0F4436" w14:textId="77777777" w:rsidR="00F21BC6" w:rsidRPr="00553950" w:rsidRDefault="004D71E9">
            <w:pPr>
              <w:pStyle w:val="affffffff4"/>
              <w:tabs>
                <w:tab w:val="left" w:pos="377"/>
              </w:tabs>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B8C049"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Специалиста ВК по воинскому учету </w:t>
            </w:r>
            <w:r w:rsidRPr="00553950">
              <w:t>является:</w:t>
            </w:r>
          </w:p>
        </w:tc>
        <w:tc>
          <w:tcPr>
            <w:tcW w:w="3402" w:type="dxa"/>
            <w:vMerge/>
            <w:tcBorders>
              <w:left w:val="single" w:sz="4" w:space="0" w:color="auto"/>
              <w:right w:val="single" w:sz="4" w:space="0" w:color="auto"/>
            </w:tcBorders>
            <w:shd w:val="clear" w:color="auto" w:fill="auto"/>
          </w:tcPr>
          <w:p w14:paraId="6BB55CE0" w14:textId="77777777" w:rsidR="00F21BC6" w:rsidRPr="00553950" w:rsidRDefault="00F21BC6">
            <w:pPr>
              <w:pStyle w:val="affffffff4"/>
              <w:rPr>
                <w:b/>
                <w:szCs w:val="24"/>
              </w:rPr>
            </w:pPr>
          </w:p>
        </w:tc>
      </w:tr>
      <w:tr w:rsidR="00553950" w:rsidRPr="00553950" w14:paraId="5A01F7E5" w14:textId="77777777">
        <w:trPr>
          <w:trHeight w:val="971"/>
        </w:trPr>
        <w:tc>
          <w:tcPr>
            <w:tcW w:w="562" w:type="dxa"/>
            <w:vMerge/>
            <w:tcBorders>
              <w:left w:val="single" w:sz="4" w:space="0" w:color="auto"/>
              <w:right w:val="single" w:sz="4" w:space="0" w:color="auto"/>
            </w:tcBorders>
          </w:tcPr>
          <w:p w14:paraId="7C33078C"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4CB5843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9D08DD" w14:textId="77777777" w:rsidR="00F21BC6" w:rsidRPr="00553950" w:rsidRDefault="004D71E9">
            <w:pPr>
              <w:pStyle w:val="affffffff4"/>
              <w:numPr>
                <w:ilvl w:val="1"/>
                <w:numId w:val="71"/>
              </w:numPr>
              <w:tabs>
                <w:tab w:val="left" w:pos="377"/>
              </w:tabs>
              <w:ind w:left="0" w:firstLine="0"/>
              <w:rPr>
                <w:szCs w:val="24"/>
              </w:rPr>
            </w:pPr>
            <w:r w:rsidRPr="00553950">
              <w:rPr>
                <w:szCs w:val="24"/>
              </w:rPr>
              <w:t>В разделе «Ведение учета» → «Учет в организациях» → нажать на организацию и перейти во вкладку «Список от организации». В общем списке нажать на ФИО Гражданина 12 и во вкладке «Сведения от организаций» проверить отражение сведений о зачислении в образовательную организацию.</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56A07EA" w14:textId="77777777" w:rsidR="00F21BC6" w:rsidRPr="00553950" w:rsidRDefault="004D71E9">
            <w:pPr>
              <w:contextualSpacing/>
            </w:pPr>
            <w:r w:rsidRPr="00553950">
              <w:t>– на шаге 7 записаны сведения о гражданине во вкладку «Сведения от организаций» в карточке Гражданина 12;</w:t>
            </w:r>
          </w:p>
          <w:p w14:paraId="6FBE589F"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745AC9F0" w14:textId="77777777" w:rsidR="00F21BC6" w:rsidRPr="00553950" w:rsidRDefault="00F21BC6">
            <w:pPr>
              <w:pStyle w:val="affffffff4"/>
              <w:rPr>
                <w:b/>
                <w:szCs w:val="24"/>
              </w:rPr>
            </w:pPr>
          </w:p>
        </w:tc>
      </w:tr>
      <w:tr w:rsidR="00553950" w:rsidRPr="00553950" w14:paraId="7267D63F" w14:textId="77777777">
        <w:trPr>
          <w:trHeight w:val="971"/>
        </w:trPr>
        <w:tc>
          <w:tcPr>
            <w:tcW w:w="562" w:type="dxa"/>
            <w:vMerge/>
            <w:tcBorders>
              <w:left w:val="single" w:sz="4" w:space="0" w:color="auto"/>
              <w:right w:val="single" w:sz="4" w:space="0" w:color="auto"/>
            </w:tcBorders>
          </w:tcPr>
          <w:p w14:paraId="188FE1D6"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2D799D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34E748" w14:textId="77777777" w:rsidR="00F21BC6" w:rsidRPr="00553950" w:rsidRDefault="004D71E9">
            <w:pPr>
              <w:pStyle w:val="affffffff4"/>
              <w:numPr>
                <w:ilvl w:val="1"/>
                <w:numId w:val="71"/>
              </w:numPr>
              <w:tabs>
                <w:tab w:val="left" w:pos="377"/>
              </w:tabs>
              <w:ind w:left="0" w:firstLine="0"/>
              <w:rPr>
                <w:szCs w:val="24"/>
              </w:rPr>
            </w:pPr>
            <w:r w:rsidRPr="00553950">
              <w:rPr>
                <w:szCs w:val="24"/>
              </w:rPr>
              <w:t>В разделе «Ведение учета» → «Учет в организациях» → нажать на организацию и перейти во вкладку «Список от организации». В общем списке нажать на ФИО Гражданина 13 и во вкладке «Сведения от организаций» проверить отражение сведений об отчислении.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996E66" w14:textId="77777777" w:rsidR="00F21BC6" w:rsidRPr="00553950" w:rsidRDefault="004D71E9">
            <w:pPr>
              <w:contextualSpacing/>
            </w:pPr>
            <w:r w:rsidRPr="00553950">
              <w:t>– на шаге 8 записаны сведения о гражданине во вкладку «Сведения от организаций» в карточке Гражданина 13.</w:t>
            </w:r>
          </w:p>
          <w:p w14:paraId="252D3691"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529327B9" w14:textId="77777777" w:rsidR="00F21BC6" w:rsidRPr="00553950" w:rsidRDefault="00F21BC6">
            <w:pPr>
              <w:pStyle w:val="affffffff4"/>
              <w:rPr>
                <w:b/>
                <w:szCs w:val="24"/>
              </w:rPr>
            </w:pPr>
          </w:p>
        </w:tc>
      </w:tr>
      <w:tr w:rsidR="00553950" w:rsidRPr="00553950" w14:paraId="1D8F3339" w14:textId="77777777">
        <w:trPr>
          <w:trHeight w:val="971"/>
        </w:trPr>
        <w:tc>
          <w:tcPr>
            <w:tcW w:w="562" w:type="dxa"/>
            <w:vMerge/>
            <w:tcBorders>
              <w:left w:val="single" w:sz="4" w:space="0" w:color="auto"/>
              <w:right w:val="single" w:sz="4" w:space="0" w:color="auto"/>
            </w:tcBorders>
          </w:tcPr>
          <w:p w14:paraId="14931A43"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A633B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DD6332" w14:textId="77777777" w:rsidR="00F21BC6" w:rsidRPr="00553950" w:rsidRDefault="004D71E9">
            <w:pPr>
              <w:pStyle w:val="affffffff4"/>
              <w:tabs>
                <w:tab w:val="left" w:pos="377"/>
              </w:tabs>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337091"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p w14:paraId="0B72712D"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406C809F" w14:textId="77777777" w:rsidR="00F21BC6" w:rsidRPr="00553950" w:rsidRDefault="00F21BC6">
            <w:pPr>
              <w:pStyle w:val="affffffff4"/>
              <w:rPr>
                <w:b/>
                <w:szCs w:val="24"/>
              </w:rPr>
            </w:pPr>
          </w:p>
        </w:tc>
      </w:tr>
      <w:tr w:rsidR="00553950" w:rsidRPr="00553950" w14:paraId="6A591A45" w14:textId="77777777">
        <w:trPr>
          <w:trHeight w:val="971"/>
        </w:trPr>
        <w:tc>
          <w:tcPr>
            <w:tcW w:w="562" w:type="dxa"/>
            <w:vMerge/>
            <w:tcBorders>
              <w:left w:val="single" w:sz="4" w:space="0" w:color="auto"/>
              <w:right w:val="single" w:sz="4" w:space="0" w:color="auto"/>
            </w:tcBorders>
          </w:tcPr>
          <w:p w14:paraId="19ACD4EC"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671129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AE2EED2" w14:textId="77777777" w:rsidR="00F21BC6" w:rsidRPr="00553950" w:rsidRDefault="004D71E9">
            <w:pPr>
              <w:pStyle w:val="affffffff4"/>
              <w:numPr>
                <w:ilvl w:val="1"/>
                <w:numId w:val="71"/>
              </w:numPr>
              <w:tabs>
                <w:tab w:val="left" w:pos="377"/>
              </w:tabs>
              <w:ind w:left="0" w:firstLine="0"/>
              <w:rPr>
                <w:szCs w:val="24"/>
              </w:rPr>
            </w:pPr>
            <w:r w:rsidRPr="00553950">
              <w:rPr>
                <w:szCs w:val="24"/>
              </w:rPr>
              <w:t>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F09819" w14:textId="77777777" w:rsidR="00F21BC6" w:rsidRPr="00553950" w:rsidRDefault="004D71E9">
            <w:pPr>
              <w:pStyle w:val="af"/>
              <w:widowControl w:val="0"/>
              <w:numPr>
                <w:ilvl w:val="0"/>
                <w:numId w:val="71"/>
              </w:numPr>
              <w:tabs>
                <w:tab w:val="left" w:pos="276"/>
              </w:tabs>
              <w:contextualSpacing/>
            </w:pPr>
            <w:r w:rsidRPr="00553950">
              <w:t>на шаге 9 пользователю доступны для просмотра сведения от организаций, сведения об организациях с применением строки поиска и фильтрации.</w:t>
            </w:r>
          </w:p>
          <w:p w14:paraId="2F07DE8F"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5BF1E7DE" w14:textId="77777777" w:rsidR="00F21BC6" w:rsidRPr="00553950" w:rsidRDefault="00F21BC6">
            <w:pPr>
              <w:pStyle w:val="affffffff4"/>
              <w:rPr>
                <w:b/>
                <w:szCs w:val="24"/>
              </w:rPr>
            </w:pPr>
          </w:p>
        </w:tc>
      </w:tr>
      <w:tr w:rsidR="00553950" w:rsidRPr="00553950" w14:paraId="259FF841" w14:textId="77777777">
        <w:trPr>
          <w:trHeight w:val="971"/>
        </w:trPr>
        <w:tc>
          <w:tcPr>
            <w:tcW w:w="562" w:type="dxa"/>
            <w:vMerge/>
            <w:tcBorders>
              <w:left w:val="single" w:sz="4" w:space="0" w:color="auto"/>
              <w:right w:val="single" w:sz="4" w:space="0" w:color="auto"/>
            </w:tcBorders>
          </w:tcPr>
          <w:p w14:paraId="7751B51C"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49DF08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A21408A" w14:textId="77777777" w:rsidR="00F21BC6" w:rsidRPr="00553950" w:rsidRDefault="004D71E9">
            <w:pPr>
              <w:pStyle w:val="affffffff4"/>
              <w:tabs>
                <w:tab w:val="left" w:pos="377"/>
              </w:tabs>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B5AB46"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2C787EAA" w14:textId="77777777" w:rsidR="00F21BC6" w:rsidRPr="00553950" w:rsidRDefault="00F21BC6">
            <w:pPr>
              <w:pStyle w:val="affffffff4"/>
              <w:rPr>
                <w:b/>
                <w:szCs w:val="24"/>
              </w:rPr>
            </w:pPr>
          </w:p>
        </w:tc>
      </w:tr>
      <w:tr w:rsidR="00553950" w:rsidRPr="00553950" w14:paraId="2E853761" w14:textId="77777777">
        <w:trPr>
          <w:trHeight w:val="971"/>
        </w:trPr>
        <w:tc>
          <w:tcPr>
            <w:tcW w:w="562" w:type="dxa"/>
            <w:vMerge/>
            <w:tcBorders>
              <w:left w:val="single" w:sz="4" w:space="0" w:color="auto"/>
              <w:right w:val="single" w:sz="4" w:space="0" w:color="auto"/>
            </w:tcBorders>
          </w:tcPr>
          <w:p w14:paraId="0503ADCF"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792F89A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FC0D95C" w14:textId="77777777" w:rsidR="00F21BC6" w:rsidRPr="00553950" w:rsidRDefault="004D71E9">
            <w:r w:rsidRPr="00553950">
              <w:t>10) 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45F647C" w14:textId="77777777" w:rsidR="00F21BC6" w:rsidRPr="00553950" w:rsidRDefault="004D71E9">
            <w:pPr>
              <w:pStyle w:val="af"/>
              <w:widowControl w:val="0"/>
              <w:numPr>
                <w:ilvl w:val="0"/>
                <w:numId w:val="113"/>
              </w:numPr>
              <w:tabs>
                <w:tab w:val="left" w:pos="276"/>
              </w:tabs>
              <w:ind w:left="0" w:firstLine="0"/>
              <w:contextualSpacing/>
            </w:pPr>
            <w:r w:rsidRPr="00553950">
              <w:t>на шаге 10 пользователю доступны для просмотра сведения от организаций, сведения об организациях с применением строки поиска и фильтрации.</w:t>
            </w:r>
          </w:p>
          <w:p w14:paraId="2A9E9628"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20F33D59" w14:textId="77777777" w:rsidR="00F21BC6" w:rsidRPr="00553950" w:rsidRDefault="00F21BC6">
            <w:pPr>
              <w:pStyle w:val="affffffff4"/>
              <w:rPr>
                <w:b/>
                <w:szCs w:val="24"/>
              </w:rPr>
            </w:pPr>
          </w:p>
        </w:tc>
      </w:tr>
      <w:tr w:rsidR="00553950" w:rsidRPr="00553950" w14:paraId="3A13BDE6" w14:textId="77777777">
        <w:trPr>
          <w:trHeight w:val="971"/>
        </w:trPr>
        <w:tc>
          <w:tcPr>
            <w:tcW w:w="562" w:type="dxa"/>
            <w:vMerge/>
            <w:tcBorders>
              <w:left w:val="single" w:sz="4" w:space="0" w:color="auto"/>
              <w:right w:val="single" w:sz="4" w:space="0" w:color="auto"/>
            </w:tcBorders>
          </w:tcPr>
          <w:p w14:paraId="47AA58FB"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D247FB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450E03"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70376446" w14:textId="77777777" w:rsidR="00F21BC6" w:rsidRPr="00553950" w:rsidRDefault="00F21BC6"/>
        </w:tc>
        <w:tc>
          <w:tcPr>
            <w:tcW w:w="3256" w:type="dxa"/>
            <w:tcBorders>
              <w:top w:val="single" w:sz="4" w:space="0" w:color="auto"/>
              <w:left w:val="single" w:sz="4" w:space="0" w:color="auto"/>
              <w:bottom w:val="single" w:sz="4" w:space="0" w:color="auto"/>
              <w:right w:val="single" w:sz="4" w:space="0" w:color="auto"/>
            </w:tcBorders>
            <w:shd w:val="clear" w:color="auto" w:fill="auto"/>
          </w:tcPr>
          <w:p w14:paraId="180ED3CF"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BE061C7" w14:textId="77777777" w:rsidR="00F21BC6" w:rsidRPr="00553950" w:rsidRDefault="00F21BC6">
            <w:pPr>
              <w:pStyle w:val="affffffff4"/>
              <w:rPr>
                <w:b/>
                <w:szCs w:val="24"/>
              </w:rPr>
            </w:pPr>
          </w:p>
        </w:tc>
      </w:tr>
      <w:tr w:rsidR="00553950" w:rsidRPr="00553950" w14:paraId="52155372" w14:textId="77777777">
        <w:trPr>
          <w:trHeight w:val="971"/>
        </w:trPr>
        <w:tc>
          <w:tcPr>
            <w:tcW w:w="562" w:type="dxa"/>
            <w:vMerge/>
            <w:tcBorders>
              <w:left w:val="single" w:sz="4" w:space="0" w:color="auto"/>
              <w:right w:val="single" w:sz="4" w:space="0" w:color="auto"/>
            </w:tcBorders>
          </w:tcPr>
          <w:p w14:paraId="2268F9A6"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303E07A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B89444" w14:textId="77777777" w:rsidR="00F21BC6" w:rsidRPr="00553950" w:rsidRDefault="004D71E9">
            <w:pPr>
              <w:pStyle w:val="affffffff4"/>
              <w:rPr>
                <w:szCs w:val="24"/>
              </w:rPr>
            </w:pPr>
            <w:r w:rsidRPr="00553950">
              <w:t>11) 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1CE58D" w14:textId="77777777" w:rsidR="00F21BC6" w:rsidRPr="00553950" w:rsidRDefault="004D71E9">
            <w:pPr>
              <w:pStyle w:val="af"/>
              <w:widowControl w:val="0"/>
              <w:numPr>
                <w:ilvl w:val="0"/>
                <w:numId w:val="113"/>
              </w:numPr>
              <w:tabs>
                <w:tab w:val="left" w:pos="276"/>
              </w:tabs>
              <w:ind w:left="0" w:firstLine="0"/>
              <w:contextualSpacing/>
            </w:pPr>
            <w:r w:rsidRPr="00553950">
              <w:t>на шаге 11 пользователю доступны для просмотра сведения от организаций, сведения об организациях с применением строки поиска и фильтрации.</w:t>
            </w:r>
          </w:p>
        </w:tc>
        <w:tc>
          <w:tcPr>
            <w:tcW w:w="3402" w:type="dxa"/>
            <w:vMerge/>
            <w:tcBorders>
              <w:left w:val="single" w:sz="4" w:space="0" w:color="auto"/>
              <w:right w:val="single" w:sz="4" w:space="0" w:color="auto"/>
            </w:tcBorders>
            <w:shd w:val="clear" w:color="auto" w:fill="auto"/>
          </w:tcPr>
          <w:p w14:paraId="299EF477" w14:textId="77777777" w:rsidR="00F21BC6" w:rsidRPr="00553950" w:rsidRDefault="00F21BC6">
            <w:pPr>
              <w:pStyle w:val="affffffff4"/>
              <w:rPr>
                <w:b/>
                <w:szCs w:val="24"/>
              </w:rPr>
            </w:pPr>
          </w:p>
        </w:tc>
      </w:tr>
      <w:tr w:rsidR="00553950" w:rsidRPr="00553950" w14:paraId="26835BEB" w14:textId="77777777">
        <w:trPr>
          <w:trHeight w:val="971"/>
        </w:trPr>
        <w:tc>
          <w:tcPr>
            <w:tcW w:w="562" w:type="dxa"/>
            <w:vMerge/>
            <w:tcBorders>
              <w:left w:val="single" w:sz="4" w:space="0" w:color="auto"/>
              <w:right w:val="single" w:sz="4" w:space="0" w:color="auto"/>
            </w:tcBorders>
          </w:tcPr>
          <w:p w14:paraId="172F2192" w14:textId="77777777" w:rsidR="00F21BC6" w:rsidRPr="00553950" w:rsidRDefault="00F21BC6">
            <w:pPr>
              <w:suppressLineNumbers/>
            </w:pPr>
          </w:p>
        </w:tc>
        <w:tc>
          <w:tcPr>
            <w:tcW w:w="2415" w:type="dxa"/>
            <w:vMerge/>
            <w:tcBorders>
              <w:left w:val="single" w:sz="4" w:space="0" w:color="auto"/>
              <w:right w:val="single" w:sz="4" w:space="0" w:color="auto"/>
            </w:tcBorders>
            <w:shd w:val="clear" w:color="auto" w:fill="auto"/>
          </w:tcPr>
          <w:p w14:paraId="062799C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427866"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6911C17C" w14:textId="77777777" w:rsidR="00F21BC6" w:rsidRPr="00553950" w:rsidRDefault="00F21BC6"/>
        </w:tc>
        <w:tc>
          <w:tcPr>
            <w:tcW w:w="3256" w:type="dxa"/>
            <w:tcBorders>
              <w:top w:val="single" w:sz="4" w:space="0" w:color="auto"/>
              <w:left w:val="single" w:sz="4" w:space="0" w:color="auto"/>
              <w:bottom w:val="single" w:sz="4" w:space="0" w:color="auto"/>
              <w:right w:val="single" w:sz="4" w:space="0" w:color="auto"/>
            </w:tcBorders>
            <w:shd w:val="clear" w:color="auto" w:fill="auto"/>
          </w:tcPr>
          <w:p w14:paraId="6938A97B"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3DCAC20E" w14:textId="77777777" w:rsidR="00F21BC6" w:rsidRPr="00553950" w:rsidRDefault="00F21BC6">
            <w:pPr>
              <w:pStyle w:val="affffffff4"/>
              <w:rPr>
                <w:b/>
                <w:szCs w:val="24"/>
              </w:rPr>
            </w:pPr>
          </w:p>
        </w:tc>
      </w:tr>
      <w:tr w:rsidR="00553950" w:rsidRPr="00553950" w14:paraId="06E3D855" w14:textId="77777777">
        <w:trPr>
          <w:trHeight w:val="971"/>
        </w:trPr>
        <w:tc>
          <w:tcPr>
            <w:tcW w:w="562" w:type="dxa"/>
            <w:vMerge/>
            <w:tcBorders>
              <w:left w:val="single" w:sz="4" w:space="0" w:color="auto"/>
              <w:bottom w:val="single" w:sz="4" w:space="0" w:color="auto"/>
              <w:right w:val="single" w:sz="4" w:space="0" w:color="auto"/>
            </w:tcBorders>
          </w:tcPr>
          <w:p w14:paraId="186A0F21" w14:textId="77777777" w:rsidR="00F21BC6" w:rsidRPr="00553950" w:rsidRDefault="00F21BC6">
            <w:pPr>
              <w:suppressLineNumbers/>
              <w:ind w:left="916"/>
            </w:pPr>
          </w:p>
        </w:tc>
        <w:tc>
          <w:tcPr>
            <w:tcW w:w="2415" w:type="dxa"/>
            <w:vMerge/>
            <w:tcBorders>
              <w:left w:val="single" w:sz="4" w:space="0" w:color="auto"/>
              <w:bottom w:val="single" w:sz="4" w:space="0" w:color="auto"/>
              <w:right w:val="single" w:sz="4" w:space="0" w:color="auto"/>
            </w:tcBorders>
            <w:shd w:val="clear" w:color="auto" w:fill="auto"/>
          </w:tcPr>
          <w:p w14:paraId="37D326C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836634" w14:textId="77777777" w:rsidR="00F21BC6" w:rsidRPr="00553950" w:rsidRDefault="004D71E9">
            <w:r w:rsidRPr="00553950">
              <w:t>12) 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DF49E6C" w14:textId="77777777" w:rsidR="00F21BC6" w:rsidRPr="00553950" w:rsidRDefault="004D71E9">
            <w:pPr>
              <w:pStyle w:val="af"/>
              <w:widowControl w:val="0"/>
              <w:numPr>
                <w:ilvl w:val="0"/>
                <w:numId w:val="113"/>
              </w:numPr>
              <w:tabs>
                <w:tab w:val="left" w:pos="276"/>
              </w:tabs>
              <w:ind w:left="0" w:firstLine="0"/>
              <w:contextualSpacing/>
            </w:pPr>
            <w:r w:rsidRPr="00553950">
              <w:t>на шаге 12 пользователю доступны для просмотра сведения от организаций, сведения об организациях с применением строки поиска и фильтрации.</w:t>
            </w:r>
          </w:p>
        </w:tc>
        <w:tc>
          <w:tcPr>
            <w:tcW w:w="3402" w:type="dxa"/>
            <w:vMerge/>
            <w:tcBorders>
              <w:left w:val="single" w:sz="4" w:space="0" w:color="auto"/>
              <w:bottom w:val="single" w:sz="4" w:space="0" w:color="auto"/>
              <w:right w:val="single" w:sz="4" w:space="0" w:color="auto"/>
            </w:tcBorders>
            <w:shd w:val="clear" w:color="auto" w:fill="auto"/>
          </w:tcPr>
          <w:p w14:paraId="0C6E84A8" w14:textId="77777777" w:rsidR="00F21BC6" w:rsidRPr="00553950" w:rsidRDefault="00F21BC6">
            <w:pPr>
              <w:pStyle w:val="affffffff4"/>
              <w:rPr>
                <w:b/>
                <w:szCs w:val="24"/>
              </w:rPr>
            </w:pPr>
          </w:p>
        </w:tc>
      </w:tr>
      <w:tr w:rsidR="00553950" w:rsidRPr="00553950" w14:paraId="5E35EF6F" w14:textId="77777777">
        <w:trPr>
          <w:trHeight w:val="2158"/>
        </w:trPr>
        <w:tc>
          <w:tcPr>
            <w:tcW w:w="562" w:type="dxa"/>
            <w:vMerge w:val="restart"/>
            <w:tcBorders>
              <w:top w:val="single" w:sz="4" w:space="0" w:color="auto"/>
              <w:left w:val="single" w:sz="4" w:space="0" w:color="auto"/>
              <w:right w:val="single" w:sz="4" w:space="0" w:color="auto"/>
            </w:tcBorders>
          </w:tcPr>
          <w:p w14:paraId="6DEEEA4D" w14:textId="77777777" w:rsidR="00F21BC6" w:rsidRPr="00553950" w:rsidRDefault="00F21BC6">
            <w:pPr>
              <w:pStyle w:val="af"/>
              <w:numPr>
                <w:ilvl w:val="0"/>
                <w:numId w:val="242"/>
              </w:numPr>
              <w:suppressLineNumbers/>
              <w:ind w:left="0"/>
            </w:pPr>
          </w:p>
        </w:tc>
        <w:tc>
          <w:tcPr>
            <w:tcW w:w="2415" w:type="dxa"/>
            <w:vMerge w:val="restart"/>
            <w:tcBorders>
              <w:top w:val="single" w:sz="4" w:space="0" w:color="auto"/>
              <w:left w:val="single" w:sz="4" w:space="0" w:color="auto"/>
              <w:right w:val="single" w:sz="4" w:space="0" w:color="auto"/>
            </w:tcBorders>
            <w:shd w:val="clear" w:color="auto" w:fill="auto"/>
          </w:tcPr>
          <w:p w14:paraId="019F795F"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образовательной организации через «Личный кабинет Реестр повесток» (сведения о гражданах отсутствуют в ГИС ЕРВУ)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DFFEC7B" w14:textId="77777777" w:rsidR="00F21BC6" w:rsidRPr="00553950" w:rsidRDefault="004D71E9">
            <w:pPr>
              <w:tabs>
                <w:tab w:val="left" w:pos="93"/>
                <w:tab w:val="left" w:pos="377"/>
              </w:tabs>
              <w:rPr>
                <w:b/>
                <w:bCs/>
              </w:rPr>
            </w:pPr>
            <w:r w:rsidRPr="00553950">
              <w:rPr>
                <w:b/>
                <w:bCs/>
              </w:rPr>
              <w:t>Авторизоваться на ЕСИА как сотрудник организации, который добавлен в группу доступа «Сотрудник, ответственный за военно-учетную работу»:</w:t>
            </w:r>
          </w:p>
          <w:p w14:paraId="3E2002A7" w14:textId="77777777" w:rsidR="00F21BC6" w:rsidRPr="00553950" w:rsidRDefault="00F21BC6">
            <w:pPr>
              <w:pStyle w:val="affffffff4"/>
              <w:tabs>
                <w:tab w:val="left" w:pos="377"/>
                <w:tab w:val="left" w:pos="1229"/>
              </w:tabs>
              <w:rPr>
                <w:szCs w:val="24"/>
              </w:rPr>
            </w:pPr>
          </w:p>
          <w:p w14:paraId="6D12890C" w14:textId="77777777" w:rsidR="00F21BC6" w:rsidRPr="00553950" w:rsidRDefault="00F21BC6">
            <w:pPr>
              <w:pStyle w:val="affffffff4"/>
              <w:tabs>
                <w:tab w:val="left" w:pos="93"/>
                <w:tab w:val="left" w:pos="312"/>
                <w:tab w:val="left" w:pos="377"/>
              </w:tabs>
              <w:ind w:left="39"/>
              <w:rPr>
                <w:szCs w:val="24"/>
              </w:rPr>
            </w:pPr>
          </w:p>
          <w:p w14:paraId="7B207D07" w14:textId="77777777" w:rsidR="00F21BC6" w:rsidRPr="00553950" w:rsidRDefault="00F21BC6">
            <w:pPr>
              <w:pStyle w:val="affffffff4"/>
              <w:tabs>
                <w:tab w:val="left" w:pos="93"/>
                <w:tab w:val="left" w:pos="377"/>
              </w:tabs>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69767F" w14:textId="77777777" w:rsidR="00F21BC6" w:rsidRPr="00553950" w:rsidRDefault="004D71E9">
            <w:pPr>
              <w:contextualSpacing/>
            </w:pPr>
            <w:r w:rsidRPr="00553950">
              <w:t>Положительным результатом проверки для</w:t>
            </w:r>
          </w:p>
          <w:p w14:paraId="70F3B0D6" w14:textId="77777777" w:rsidR="00F21BC6" w:rsidRPr="00553950" w:rsidRDefault="004D71E9">
            <w:pPr>
              <w:pStyle w:val="af"/>
              <w:tabs>
                <w:tab w:val="left" w:pos="456"/>
              </w:tabs>
              <w:ind w:left="0"/>
            </w:pPr>
            <w:r w:rsidRPr="00553950">
              <w:rPr>
                <w:b/>
                <w:bCs/>
              </w:rPr>
              <w:t xml:space="preserve">сотрудника организации, который добавлен в группу доступа «Сотрудник, ответственный за военно-учетную работу» </w:t>
            </w:r>
            <w:r w:rsidRPr="00553950">
              <w:t>является</w:t>
            </w:r>
            <w:r w:rsidRPr="00553950">
              <w:rPr>
                <w:b/>
                <w:bCs/>
              </w:rPr>
              <w:t>:</w:t>
            </w:r>
          </w:p>
          <w:p w14:paraId="4FD4059E" w14:textId="77777777" w:rsidR="00F21BC6" w:rsidRPr="00553950" w:rsidRDefault="00F21BC6">
            <w:pPr>
              <w:tabs>
                <w:tab w:val="left" w:pos="276"/>
              </w:tabs>
            </w:pPr>
          </w:p>
        </w:tc>
        <w:tc>
          <w:tcPr>
            <w:tcW w:w="3402" w:type="dxa"/>
            <w:vMerge w:val="restart"/>
            <w:tcBorders>
              <w:top w:val="single" w:sz="4" w:space="0" w:color="auto"/>
              <w:left w:val="single" w:sz="4" w:space="0" w:color="auto"/>
              <w:right w:val="single" w:sz="4" w:space="0" w:color="auto"/>
            </w:tcBorders>
            <w:shd w:val="clear" w:color="auto" w:fill="auto"/>
          </w:tcPr>
          <w:p w14:paraId="13E84C40" w14:textId="77777777" w:rsidR="00F21BC6" w:rsidRPr="00553950" w:rsidRDefault="004D71E9">
            <w:pPr>
              <w:pStyle w:val="affffffff4"/>
              <w:rPr>
                <w:b/>
                <w:szCs w:val="24"/>
              </w:rPr>
            </w:pPr>
            <w:r w:rsidRPr="00553950">
              <w:rPr>
                <w:b/>
                <w:szCs w:val="24"/>
              </w:rPr>
              <w:t>Предварительные условия:</w:t>
            </w:r>
          </w:p>
          <w:p w14:paraId="51C20286" w14:textId="77777777" w:rsidR="00F21BC6" w:rsidRPr="00553950" w:rsidRDefault="004D71E9">
            <w:pPr>
              <w:pStyle w:val="affffffff4"/>
              <w:rPr>
                <w:bCs/>
                <w:szCs w:val="24"/>
              </w:rPr>
            </w:pPr>
            <w:r w:rsidRPr="00553950">
              <w:rPr>
                <w:szCs w:val="24"/>
              </w:rPr>
              <w:t xml:space="preserve">В проверке используются данные гражданина </w:t>
            </w:r>
            <w:r w:rsidRPr="00553950">
              <w:rPr>
                <w:bCs/>
                <w:szCs w:val="24"/>
              </w:rPr>
              <w:t>68</w:t>
            </w:r>
          </w:p>
          <w:p w14:paraId="1AE7AF44" w14:textId="77777777" w:rsidR="00F21BC6" w:rsidRPr="00553950" w:rsidRDefault="00F21BC6">
            <w:pPr>
              <w:pStyle w:val="affffffff4"/>
              <w:rPr>
                <w:bCs/>
                <w:szCs w:val="24"/>
              </w:rPr>
            </w:pPr>
          </w:p>
          <w:p w14:paraId="453B7C59" w14:textId="77777777" w:rsidR="00F21BC6" w:rsidRPr="00553950" w:rsidRDefault="00F21BC6">
            <w:pPr>
              <w:pStyle w:val="affffffff4"/>
              <w:rPr>
                <w:b/>
                <w:szCs w:val="24"/>
              </w:rPr>
            </w:pPr>
          </w:p>
          <w:p w14:paraId="161E4876" w14:textId="77777777" w:rsidR="00F21BC6" w:rsidRPr="00553950" w:rsidRDefault="004D71E9">
            <w:pPr>
              <w:pStyle w:val="affffffff4"/>
              <w:rPr>
                <w:bCs/>
                <w:szCs w:val="24"/>
              </w:rPr>
            </w:pPr>
            <w:r w:rsidRPr="00553950">
              <w:rPr>
                <w:szCs w:val="24"/>
              </w:rPr>
              <w:t>–</w:t>
            </w:r>
            <w:r w:rsidRPr="00553950">
              <w:rPr>
                <w:bCs/>
                <w:szCs w:val="24"/>
              </w:rPr>
              <w:t xml:space="preserve">  Создана учетная запись ЛК РП ЮЛ.</w:t>
            </w:r>
          </w:p>
          <w:p w14:paraId="22CEA073" w14:textId="77777777" w:rsidR="00F21BC6" w:rsidRPr="00553950" w:rsidRDefault="004D71E9">
            <w:pPr>
              <w:pStyle w:val="affffffff4"/>
              <w:rPr>
                <w:szCs w:val="24"/>
              </w:rPr>
            </w:pPr>
            <w:r w:rsidRPr="00553950">
              <w:rPr>
                <w:szCs w:val="24"/>
              </w:rPr>
              <w:t xml:space="preserve">–  Заполнить форму №11 с тестовыми данными включающие в себя Гражданина 68, который поступил на обучение и отсутствует в ГИС ЕРВУ. </w:t>
            </w:r>
          </w:p>
          <w:p w14:paraId="6BEE1D7D" w14:textId="77777777" w:rsidR="00F21BC6" w:rsidRPr="00553950" w:rsidRDefault="00F21BC6">
            <w:pPr>
              <w:pStyle w:val="affffffff4"/>
              <w:rPr>
                <w:szCs w:val="24"/>
              </w:rPr>
            </w:pPr>
          </w:p>
          <w:p w14:paraId="28EE29B7" w14:textId="77777777" w:rsidR="00F21BC6" w:rsidRPr="00553950" w:rsidRDefault="004D71E9">
            <w:pPr>
              <w:pStyle w:val="affffffff4"/>
              <w:rPr>
                <w:szCs w:val="24"/>
              </w:rPr>
            </w:pPr>
            <w:r w:rsidRPr="00553950">
              <w:rPr>
                <w:szCs w:val="24"/>
              </w:rPr>
              <w:t>Пользователь ЕСИА:</w:t>
            </w:r>
          </w:p>
          <w:p w14:paraId="53C31B22" w14:textId="77777777" w:rsidR="00F21BC6" w:rsidRPr="00553950" w:rsidRDefault="004D71E9">
            <w:pPr>
              <w:pStyle w:val="affffffff4"/>
              <w:rPr>
                <w:szCs w:val="24"/>
              </w:rPr>
            </w:pPr>
            <w:r w:rsidRPr="00553950">
              <w:rPr>
                <w:szCs w:val="24"/>
              </w:rPr>
              <w:t>- сотрудник организации, который добавлен в группу доступа «Сотрудник, ответственный за военно-учетную работу».</w:t>
            </w:r>
          </w:p>
          <w:p w14:paraId="7EF4D664" w14:textId="77777777" w:rsidR="00F21BC6" w:rsidRPr="00553950" w:rsidRDefault="004D71E9">
            <w:pPr>
              <w:pStyle w:val="affffffff4"/>
              <w:rPr>
                <w:szCs w:val="24"/>
              </w:rPr>
            </w:pPr>
            <w:r w:rsidRPr="00553950">
              <w:rPr>
                <w:szCs w:val="24"/>
              </w:rPr>
              <w:t>(Инструкция по назначению прав в ЕСИА: «Сотрудник, ответственный за военно-учетную работу»).</w:t>
            </w:r>
          </w:p>
          <w:p w14:paraId="11D1C1E0" w14:textId="77777777" w:rsidR="00F21BC6" w:rsidRPr="00553950" w:rsidRDefault="00F21BC6">
            <w:pPr>
              <w:pStyle w:val="affffffff4"/>
              <w:rPr>
                <w:szCs w:val="24"/>
              </w:rPr>
            </w:pPr>
          </w:p>
          <w:p w14:paraId="3707787B" w14:textId="77777777" w:rsidR="00F21BC6" w:rsidRPr="00553950" w:rsidRDefault="004D71E9">
            <w:pPr>
              <w:pStyle w:val="affffffff4"/>
              <w:rPr>
                <w:szCs w:val="24"/>
              </w:rPr>
            </w:pPr>
            <w:r w:rsidRPr="00553950">
              <w:rPr>
                <w:szCs w:val="24"/>
              </w:rPr>
              <w:t>Пользователи с назначенными ролями:</w:t>
            </w:r>
          </w:p>
          <w:p w14:paraId="34A5D2D0" w14:textId="77777777" w:rsidR="00F21BC6" w:rsidRPr="00553950" w:rsidRDefault="004D71E9">
            <w:pPr>
              <w:pStyle w:val="affffffff4"/>
              <w:rPr>
                <w:bCs/>
                <w:szCs w:val="24"/>
              </w:rPr>
            </w:pPr>
            <w:r w:rsidRPr="00553950">
              <w:rPr>
                <w:szCs w:val="24"/>
              </w:rPr>
              <w:lastRenderedPageBreak/>
              <w:t>– Специалист ВК по воинскому учету</w:t>
            </w:r>
          </w:p>
          <w:p w14:paraId="58953E04" w14:textId="77777777" w:rsidR="00F21BC6" w:rsidRPr="00553950" w:rsidRDefault="004D71E9">
            <w:pPr>
              <w:pStyle w:val="affffffff4"/>
              <w:rPr>
                <w:szCs w:val="24"/>
              </w:rPr>
            </w:pPr>
            <w:r w:rsidRPr="00553950">
              <w:rPr>
                <w:szCs w:val="24"/>
              </w:rPr>
              <w:t>– Наблюдатель ВК субъекта</w:t>
            </w:r>
          </w:p>
          <w:p w14:paraId="70791217" w14:textId="77777777" w:rsidR="00F21BC6" w:rsidRPr="00553950" w:rsidRDefault="004D71E9">
            <w:pPr>
              <w:pStyle w:val="affffffff4"/>
              <w:rPr>
                <w:bCs/>
                <w:szCs w:val="24"/>
              </w:rPr>
            </w:pPr>
            <w:r w:rsidRPr="00553950">
              <w:rPr>
                <w:szCs w:val="24"/>
              </w:rPr>
              <w:t>– Наблюдатель ГОМУ</w:t>
            </w:r>
          </w:p>
          <w:p w14:paraId="6FB7F91C" w14:textId="77777777" w:rsidR="00F21BC6" w:rsidRPr="00553950" w:rsidRDefault="004D71E9">
            <w:pPr>
              <w:pStyle w:val="affffffff4"/>
              <w:rPr>
                <w:szCs w:val="24"/>
              </w:rPr>
            </w:pPr>
            <w:r w:rsidRPr="00553950">
              <w:rPr>
                <w:szCs w:val="24"/>
              </w:rPr>
              <w:t>– Сотрудник ГОМУ</w:t>
            </w:r>
          </w:p>
          <w:p w14:paraId="7FDC91A4" w14:textId="77777777" w:rsidR="00F21BC6" w:rsidRPr="00553950" w:rsidRDefault="004D71E9">
            <w:pPr>
              <w:pStyle w:val="affffffff4"/>
              <w:rPr>
                <w:szCs w:val="24"/>
              </w:rPr>
            </w:pPr>
            <w:r w:rsidRPr="00553950">
              <w:rPr>
                <w:szCs w:val="24"/>
              </w:rPr>
              <w:t>– Наблюдатель штаба ВО</w:t>
            </w:r>
          </w:p>
          <w:p w14:paraId="4BCC4520" w14:textId="77777777" w:rsidR="00F21BC6" w:rsidRPr="00553950" w:rsidRDefault="00F21BC6">
            <w:pPr>
              <w:pStyle w:val="affffffff4"/>
              <w:rPr>
                <w:szCs w:val="24"/>
              </w:rPr>
            </w:pPr>
          </w:p>
          <w:p w14:paraId="7684C2E6" w14:textId="77777777" w:rsidR="00F21BC6" w:rsidRPr="00553950" w:rsidRDefault="00F21BC6">
            <w:pPr>
              <w:pStyle w:val="affffffff4"/>
              <w:rPr>
                <w:szCs w:val="24"/>
              </w:rPr>
            </w:pPr>
          </w:p>
        </w:tc>
      </w:tr>
      <w:tr w:rsidR="00553950" w:rsidRPr="00553950" w14:paraId="280B9CEE" w14:textId="77777777">
        <w:trPr>
          <w:trHeight w:val="462"/>
        </w:trPr>
        <w:tc>
          <w:tcPr>
            <w:tcW w:w="562" w:type="dxa"/>
            <w:vMerge/>
            <w:tcBorders>
              <w:left w:val="single" w:sz="4" w:space="0" w:color="auto"/>
              <w:right w:val="single" w:sz="4" w:space="0" w:color="auto"/>
            </w:tcBorders>
          </w:tcPr>
          <w:p w14:paraId="562F5528"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70E2C59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C2CE1A" w14:textId="77777777" w:rsidR="00F21BC6" w:rsidRPr="00553950" w:rsidRDefault="004D71E9">
            <w:pPr>
              <w:pStyle w:val="affffffff4"/>
              <w:numPr>
                <w:ilvl w:val="1"/>
                <w:numId w:val="179"/>
              </w:numPr>
              <w:tabs>
                <w:tab w:val="left" w:pos="377"/>
                <w:tab w:val="left" w:pos="1229"/>
              </w:tabs>
              <w:ind w:left="0" w:firstLine="0"/>
              <w:rPr>
                <w:szCs w:val="24"/>
              </w:rPr>
            </w:pPr>
            <w:r w:rsidRPr="00553950">
              <w:rPr>
                <w:szCs w:val="24"/>
              </w:rPr>
              <w:t>Система открывает пользователю главную страницу «Личного кабинета реестра повесток»;</w:t>
            </w:r>
          </w:p>
          <w:p w14:paraId="3A69A7B8" w14:textId="77777777" w:rsidR="00F21BC6" w:rsidRPr="00553950" w:rsidRDefault="004D71E9">
            <w:pPr>
              <w:pStyle w:val="affffffff4"/>
              <w:numPr>
                <w:ilvl w:val="1"/>
                <w:numId w:val="179"/>
              </w:numPr>
              <w:tabs>
                <w:tab w:val="left" w:pos="377"/>
                <w:tab w:val="left" w:pos="1229"/>
              </w:tabs>
              <w:ind w:left="0" w:firstLine="0"/>
              <w:rPr>
                <w:szCs w:val="24"/>
              </w:rPr>
            </w:pPr>
            <w:r w:rsidRPr="00553950">
              <w:rPr>
                <w:szCs w:val="24"/>
              </w:rPr>
              <w:t>Выбрать раздел «</w:t>
            </w:r>
            <w:r w:rsidRPr="00553950">
              <w:t>Ежегодное предоставление списка граждан мужского пола, подлежащих первоначальной постановке на воинский учет в год достижения ими возраста 17 лет</w:t>
            </w:r>
            <w:r w:rsidRPr="00553950">
              <w:rPr>
                <w:szCs w:val="24"/>
              </w:rPr>
              <w:t>»;</w:t>
            </w:r>
          </w:p>
          <w:p w14:paraId="02540362" w14:textId="77777777" w:rsidR="00F21BC6" w:rsidRPr="00553950" w:rsidRDefault="004D71E9">
            <w:pPr>
              <w:pStyle w:val="affffffff4"/>
              <w:numPr>
                <w:ilvl w:val="1"/>
                <w:numId w:val="179"/>
              </w:numPr>
              <w:tabs>
                <w:tab w:val="left" w:pos="377"/>
                <w:tab w:val="left" w:pos="1229"/>
              </w:tabs>
              <w:ind w:left="0" w:firstLine="0"/>
              <w:rPr>
                <w:szCs w:val="24"/>
              </w:rPr>
            </w:pPr>
            <w:r w:rsidRPr="00553950">
              <w:rPr>
                <w:szCs w:val="24"/>
              </w:rPr>
              <w:t xml:space="preserve">Скачать форму на ПК. Далее необходимо заполнить форму тестовыми данными, сохранить и перевести в формат </w:t>
            </w:r>
            <w:r w:rsidRPr="00553950">
              <w:rPr>
                <w:szCs w:val="24"/>
                <w:lang w:val="en-US"/>
              </w:rPr>
              <w:t>csv</w:t>
            </w:r>
            <w:r w:rsidRPr="00553950">
              <w:rPr>
                <w:szCs w:val="24"/>
              </w:rPr>
              <w:t>;</w:t>
            </w:r>
          </w:p>
          <w:p w14:paraId="6C12694A" w14:textId="77777777" w:rsidR="00F21BC6" w:rsidRPr="00553950" w:rsidRDefault="004D71E9">
            <w:pPr>
              <w:pStyle w:val="affffffff4"/>
              <w:numPr>
                <w:ilvl w:val="1"/>
                <w:numId w:val="179"/>
              </w:numPr>
              <w:tabs>
                <w:tab w:val="left" w:pos="377"/>
                <w:tab w:val="left" w:pos="1229"/>
              </w:tabs>
              <w:ind w:left="0" w:firstLine="0"/>
              <w:rPr>
                <w:szCs w:val="24"/>
              </w:rPr>
            </w:pPr>
            <w:r w:rsidRPr="00553950">
              <w:rPr>
                <w:szCs w:val="24"/>
              </w:rPr>
              <w:t xml:space="preserve">Загрузить заполненную форму в формате </w:t>
            </w:r>
            <w:r w:rsidRPr="00553950">
              <w:rPr>
                <w:szCs w:val="24"/>
                <w:lang w:val="en-US"/>
              </w:rPr>
              <w:t>csv</w:t>
            </w:r>
            <w:r w:rsidRPr="00553950">
              <w:rPr>
                <w:szCs w:val="24"/>
              </w:rPr>
              <w:t>. Система обрабатывает форму, сверяя полученные сведения с записями ГИС ЕРВУ;</w:t>
            </w:r>
          </w:p>
          <w:p w14:paraId="195E3FE9" w14:textId="77777777" w:rsidR="00F21BC6" w:rsidRPr="00553950" w:rsidRDefault="004D71E9">
            <w:pPr>
              <w:pStyle w:val="affffffff4"/>
              <w:numPr>
                <w:ilvl w:val="1"/>
                <w:numId w:val="179"/>
              </w:numPr>
              <w:tabs>
                <w:tab w:val="left" w:pos="377"/>
                <w:tab w:val="left" w:pos="1229"/>
              </w:tabs>
              <w:ind w:left="0" w:firstLine="0"/>
              <w:rPr>
                <w:szCs w:val="24"/>
              </w:rPr>
            </w:pPr>
            <w:r w:rsidRPr="00553950">
              <w:rPr>
                <w:szCs w:val="24"/>
              </w:rPr>
              <w:t>Система фиксирует результат загрузки файла в Журнале взаимодействий с Реестром ВУ.</w:t>
            </w:r>
          </w:p>
          <w:p w14:paraId="4FC69A25" w14:textId="77777777" w:rsidR="00F21BC6" w:rsidRPr="00553950" w:rsidRDefault="00F21BC6">
            <w:pPr>
              <w:tabs>
                <w:tab w:val="left" w:pos="93"/>
                <w:tab w:val="left" w:pos="377"/>
              </w:tabs>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1468BE" w14:textId="77777777" w:rsidR="00F21BC6" w:rsidRPr="00553950" w:rsidRDefault="004D71E9">
            <w:pPr>
              <w:contextualSpacing/>
            </w:pPr>
            <w:r w:rsidRPr="00553950">
              <w:lastRenderedPageBreak/>
              <w:t>– на шаге 4 успешно загружен файл и сведения направлены в ГИС ЕРВУ. Доступен переход в Журнал взаимодействия с реестром ВУ.</w:t>
            </w:r>
          </w:p>
        </w:tc>
        <w:tc>
          <w:tcPr>
            <w:tcW w:w="3402" w:type="dxa"/>
            <w:vMerge/>
            <w:tcBorders>
              <w:left w:val="single" w:sz="4" w:space="0" w:color="auto"/>
              <w:right w:val="single" w:sz="4" w:space="0" w:color="auto"/>
            </w:tcBorders>
            <w:shd w:val="clear" w:color="auto" w:fill="auto"/>
          </w:tcPr>
          <w:p w14:paraId="5702F8B2" w14:textId="77777777" w:rsidR="00F21BC6" w:rsidRPr="00553950" w:rsidRDefault="00F21BC6">
            <w:pPr>
              <w:pStyle w:val="affffffff4"/>
              <w:rPr>
                <w:b/>
                <w:szCs w:val="24"/>
              </w:rPr>
            </w:pPr>
          </w:p>
        </w:tc>
      </w:tr>
      <w:tr w:rsidR="00553950" w:rsidRPr="00553950" w14:paraId="7A04CD99" w14:textId="77777777">
        <w:trPr>
          <w:trHeight w:val="462"/>
        </w:trPr>
        <w:tc>
          <w:tcPr>
            <w:tcW w:w="562" w:type="dxa"/>
            <w:vMerge/>
            <w:tcBorders>
              <w:left w:val="single" w:sz="4" w:space="0" w:color="auto"/>
              <w:right w:val="single" w:sz="4" w:space="0" w:color="auto"/>
            </w:tcBorders>
          </w:tcPr>
          <w:p w14:paraId="60902F40"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6718D7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4C87DD" w14:textId="77777777" w:rsidR="00F21BC6" w:rsidRPr="00553950" w:rsidRDefault="004D71E9">
            <w:pPr>
              <w:pStyle w:val="affffffff4"/>
              <w:numPr>
                <w:ilvl w:val="1"/>
                <w:numId w:val="179"/>
              </w:numPr>
              <w:tabs>
                <w:tab w:val="left" w:pos="377"/>
                <w:tab w:val="left" w:pos="1229"/>
              </w:tabs>
              <w:ind w:left="0" w:firstLine="0"/>
              <w:rPr>
                <w:szCs w:val="24"/>
              </w:rPr>
            </w:pPr>
            <w:r w:rsidRPr="00553950">
              <w:rPr>
                <w:szCs w:val="24"/>
              </w:rPr>
              <w:t>Перейти в Журнал взаимодействий с Реестром ВУ и нажать на «Запросить выписку».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C04F245" w14:textId="77777777" w:rsidR="00F21BC6" w:rsidRPr="00553950" w:rsidRDefault="004D71E9">
            <w:pPr>
              <w:pStyle w:val="af"/>
              <w:tabs>
                <w:tab w:val="left" w:pos="456"/>
              </w:tabs>
              <w:ind w:left="31"/>
            </w:pPr>
            <w:r w:rsidRPr="00553950">
              <w:t xml:space="preserve">– на шаге 6 успешно скачана выписка и доступна для просмотра. </w:t>
            </w:r>
          </w:p>
          <w:p w14:paraId="04CEF166"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120F8F9A" w14:textId="77777777" w:rsidR="00F21BC6" w:rsidRPr="00553950" w:rsidRDefault="00F21BC6">
            <w:pPr>
              <w:pStyle w:val="affffffff4"/>
              <w:rPr>
                <w:b/>
                <w:szCs w:val="24"/>
              </w:rPr>
            </w:pPr>
          </w:p>
        </w:tc>
      </w:tr>
      <w:tr w:rsidR="00553950" w:rsidRPr="00553950" w14:paraId="6236BF2D" w14:textId="77777777">
        <w:trPr>
          <w:trHeight w:val="340"/>
        </w:trPr>
        <w:tc>
          <w:tcPr>
            <w:tcW w:w="562" w:type="dxa"/>
            <w:vMerge/>
            <w:tcBorders>
              <w:left w:val="single" w:sz="4" w:space="0" w:color="auto"/>
              <w:right w:val="single" w:sz="4" w:space="0" w:color="auto"/>
            </w:tcBorders>
          </w:tcPr>
          <w:p w14:paraId="255071CD"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A2A8BD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43335B" w14:textId="77777777" w:rsidR="00F21BC6" w:rsidRPr="00553950" w:rsidRDefault="004D71E9">
            <w:pPr>
              <w:pStyle w:val="affffffff4"/>
              <w:tabs>
                <w:tab w:val="left" w:pos="377"/>
                <w:tab w:val="left" w:pos="1229"/>
              </w:tabs>
              <w:rPr>
                <w:b/>
                <w:bCs/>
                <w:szCs w:val="24"/>
              </w:rPr>
            </w:pPr>
            <w:r w:rsidRPr="00553950">
              <w:rPr>
                <w:b/>
                <w:bCs/>
                <w:szCs w:val="24"/>
              </w:rPr>
              <w:t>Авторизоваться под ролью «Специалист ВК по воинскому учету»:</w:t>
            </w:r>
          </w:p>
          <w:p w14:paraId="4616271D" w14:textId="77777777" w:rsidR="00F21BC6" w:rsidRPr="00553950" w:rsidRDefault="00F21BC6">
            <w:pPr>
              <w:tabs>
                <w:tab w:val="left" w:pos="93"/>
                <w:tab w:val="left" w:pos="377"/>
              </w:tabs>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E76384" w14:textId="77777777" w:rsidR="00F21BC6" w:rsidRPr="00553950" w:rsidRDefault="004D71E9">
            <w:pPr>
              <w:contextualSpacing/>
            </w:pPr>
            <w:r w:rsidRPr="00553950">
              <w:t>Положительным результатом проверки для</w:t>
            </w:r>
          </w:p>
          <w:p w14:paraId="79E1B2F0" w14:textId="77777777" w:rsidR="00F21BC6" w:rsidRPr="00553950" w:rsidRDefault="004D71E9">
            <w:pPr>
              <w:contextualSpacing/>
            </w:pPr>
            <w:r w:rsidRPr="00553950">
              <w:rPr>
                <w:b/>
                <w:bCs/>
              </w:rPr>
              <w:t xml:space="preserve">Специалиста ВК по воинскому учету </w:t>
            </w:r>
            <w:r w:rsidRPr="00553950">
              <w:t>является:</w:t>
            </w:r>
          </w:p>
        </w:tc>
        <w:tc>
          <w:tcPr>
            <w:tcW w:w="3402" w:type="dxa"/>
            <w:vMerge/>
            <w:tcBorders>
              <w:left w:val="single" w:sz="4" w:space="0" w:color="auto"/>
              <w:right w:val="single" w:sz="4" w:space="0" w:color="auto"/>
            </w:tcBorders>
            <w:shd w:val="clear" w:color="auto" w:fill="auto"/>
          </w:tcPr>
          <w:p w14:paraId="629AA848" w14:textId="77777777" w:rsidR="00F21BC6" w:rsidRPr="00553950" w:rsidRDefault="00F21BC6">
            <w:pPr>
              <w:pStyle w:val="affffffff4"/>
              <w:rPr>
                <w:b/>
                <w:szCs w:val="24"/>
              </w:rPr>
            </w:pPr>
          </w:p>
        </w:tc>
      </w:tr>
      <w:tr w:rsidR="00553950" w:rsidRPr="00553950" w14:paraId="1BF350AE" w14:textId="77777777">
        <w:trPr>
          <w:trHeight w:val="340"/>
        </w:trPr>
        <w:tc>
          <w:tcPr>
            <w:tcW w:w="562" w:type="dxa"/>
            <w:vMerge/>
            <w:tcBorders>
              <w:left w:val="single" w:sz="4" w:space="0" w:color="auto"/>
              <w:right w:val="single" w:sz="4" w:space="0" w:color="auto"/>
            </w:tcBorders>
          </w:tcPr>
          <w:p w14:paraId="69510633"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467BF1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1B037C" w14:textId="77777777" w:rsidR="00F21BC6" w:rsidRPr="00553950" w:rsidRDefault="004D71E9">
            <w:pPr>
              <w:pStyle w:val="affffffff4"/>
              <w:numPr>
                <w:ilvl w:val="1"/>
                <w:numId w:val="179"/>
              </w:numPr>
              <w:tabs>
                <w:tab w:val="left" w:pos="377"/>
                <w:tab w:val="left" w:pos="1229"/>
              </w:tabs>
              <w:ind w:left="0" w:firstLine="0"/>
              <w:rPr>
                <w:szCs w:val="24"/>
              </w:rPr>
            </w:pPr>
            <w:r w:rsidRPr="00553950">
              <w:rPr>
                <w:szCs w:val="24"/>
              </w:rPr>
              <w:t>В разделе «Ведение учета» → «Учет в организациях» нажать на организацию и перейти во вкладку «Список от организации». В общем списке проверить создание карточки Гражданина 68 на основании сведений, поступивших от организаций. Далее в общем списке нажать на ФИО гражданина.</w:t>
            </w:r>
          </w:p>
          <w:p w14:paraId="5661B158" w14:textId="77777777" w:rsidR="00F21BC6" w:rsidRPr="00553950" w:rsidRDefault="00F21BC6">
            <w:pPr>
              <w:tabs>
                <w:tab w:val="left" w:pos="93"/>
                <w:tab w:val="left" w:pos="377"/>
              </w:tabs>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CDD5C33" w14:textId="77777777" w:rsidR="00F21BC6" w:rsidRPr="00553950" w:rsidRDefault="004D71E9">
            <w:pPr>
              <w:contextualSpacing/>
            </w:pPr>
            <w:r w:rsidRPr="00553950">
              <w:t>– на шаге 7 успешно создана карточка Гражданина 68 и отображается в разделе «Учет в организациях»;</w:t>
            </w:r>
          </w:p>
        </w:tc>
        <w:tc>
          <w:tcPr>
            <w:tcW w:w="3402" w:type="dxa"/>
            <w:vMerge/>
            <w:tcBorders>
              <w:left w:val="single" w:sz="4" w:space="0" w:color="auto"/>
              <w:right w:val="single" w:sz="4" w:space="0" w:color="auto"/>
            </w:tcBorders>
            <w:shd w:val="clear" w:color="auto" w:fill="auto"/>
          </w:tcPr>
          <w:p w14:paraId="53270B8F" w14:textId="77777777" w:rsidR="00F21BC6" w:rsidRPr="00553950" w:rsidRDefault="00F21BC6">
            <w:pPr>
              <w:pStyle w:val="affffffff4"/>
              <w:rPr>
                <w:b/>
                <w:szCs w:val="24"/>
              </w:rPr>
            </w:pPr>
          </w:p>
        </w:tc>
      </w:tr>
      <w:tr w:rsidR="00553950" w:rsidRPr="00553950" w14:paraId="5C740CC0" w14:textId="77777777">
        <w:trPr>
          <w:trHeight w:val="340"/>
        </w:trPr>
        <w:tc>
          <w:tcPr>
            <w:tcW w:w="562" w:type="dxa"/>
            <w:vMerge/>
            <w:tcBorders>
              <w:left w:val="single" w:sz="4" w:space="0" w:color="auto"/>
              <w:right w:val="single" w:sz="4" w:space="0" w:color="auto"/>
            </w:tcBorders>
          </w:tcPr>
          <w:p w14:paraId="606AF3FB"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021EDD0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12C84F" w14:textId="77777777" w:rsidR="00F21BC6" w:rsidRPr="00553950" w:rsidRDefault="004D71E9">
            <w:pPr>
              <w:pStyle w:val="affffffff4"/>
              <w:numPr>
                <w:ilvl w:val="1"/>
                <w:numId w:val="179"/>
              </w:numPr>
              <w:tabs>
                <w:tab w:val="left" w:pos="377"/>
                <w:tab w:val="left" w:pos="1229"/>
              </w:tabs>
              <w:ind w:left="0" w:firstLine="0"/>
              <w:rPr>
                <w:szCs w:val="24"/>
              </w:rPr>
            </w:pPr>
            <w:r w:rsidRPr="00553950">
              <w:rPr>
                <w:szCs w:val="24"/>
              </w:rPr>
              <w:t>В карточке Гражданина 68 во вкладке «История» проверить направление запросов:</w:t>
            </w:r>
          </w:p>
          <w:p w14:paraId="6C9B6C52" w14:textId="77777777" w:rsidR="00F21BC6" w:rsidRPr="00553950" w:rsidRDefault="004D71E9">
            <w:pPr>
              <w:pStyle w:val="af"/>
              <w:numPr>
                <w:ilvl w:val="0"/>
                <w:numId w:val="258"/>
              </w:numPr>
              <w:tabs>
                <w:tab w:val="left" w:pos="377"/>
                <w:tab w:val="left" w:pos="1229"/>
              </w:tabs>
              <w:ind w:left="0" w:firstLine="0"/>
              <w:contextualSpacing/>
            </w:pPr>
            <w:r w:rsidRPr="00553950">
              <w:t>для получения ИД ЕРН гражданина,</w:t>
            </w:r>
          </w:p>
          <w:p w14:paraId="21976CAB" w14:textId="77777777" w:rsidR="00F21BC6" w:rsidRPr="00553950" w:rsidRDefault="004D71E9">
            <w:pPr>
              <w:pStyle w:val="af"/>
              <w:numPr>
                <w:ilvl w:val="0"/>
                <w:numId w:val="258"/>
              </w:numPr>
              <w:tabs>
                <w:tab w:val="left" w:pos="377"/>
                <w:tab w:val="left" w:pos="1229"/>
              </w:tabs>
              <w:ind w:left="0" w:firstLine="0"/>
              <w:contextualSpacing/>
            </w:pPr>
            <w:r w:rsidRPr="00553950">
              <w:t>для получения СНИЛС гражданина.</w:t>
            </w:r>
          </w:p>
          <w:p w14:paraId="49309EBB" w14:textId="77777777" w:rsidR="00F21BC6" w:rsidRPr="00553950" w:rsidRDefault="00F21BC6">
            <w:pPr>
              <w:pStyle w:val="af"/>
              <w:tabs>
                <w:tab w:val="left" w:pos="377"/>
                <w:tab w:val="left" w:pos="1229"/>
              </w:tabs>
              <w:ind w:left="0"/>
              <w:contextualSpacing/>
            </w:pPr>
          </w:p>
          <w:p w14:paraId="69465821" w14:textId="77777777" w:rsidR="00F21BC6" w:rsidRPr="00553950" w:rsidRDefault="004D71E9">
            <w:pPr>
              <w:pStyle w:val="affffffff4"/>
              <w:tabs>
                <w:tab w:val="left" w:pos="93"/>
                <w:tab w:val="left" w:pos="312"/>
                <w:tab w:val="left" w:pos="377"/>
              </w:tabs>
              <w:ind w:left="39"/>
              <w:rPr>
                <w:szCs w:val="24"/>
              </w:rPr>
            </w:pPr>
            <w:r w:rsidRPr="00553950">
              <w:rPr>
                <w:szCs w:val="24"/>
              </w:rPr>
              <w:t xml:space="preserve">В карточке Гражданина 68 во вкладке «Инциденты» проверить автоматическое создание инцидента с видом «Не определен ИД ЕРН». </w:t>
            </w:r>
          </w:p>
          <w:p w14:paraId="4AAFCEEB" w14:textId="77777777" w:rsidR="00F21BC6" w:rsidRPr="00553950" w:rsidRDefault="004D71E9">
            <w:pPr>
              <w:pStyle w:val="affffffff4"/>
              <w:tabs>
                <w:tab w:val="left" w:pos="93"/>
                <w:tab w:val="left" w:pos="312"/>
                <w:tab w:val="left" w:pos="377"/>
              </w:tabs>
              <w:ind w:left="39"/>
              <w:rPr>
                <w:szCs w:val="24"/>
              </w:rPr>
            </w:pPr>
            <w:r w:rsidRPr="00553950">
              <w:rPr>
                <w:szCs w:val="24"/>
              </w:rPr>
              <w:t xml:space="preserve">Постановка на воинский учет граждан в год достижения 17 лет осуществляется с 01 января следующего года (проверяется в рамках проверки компонента «Проверка </w:t>
            </w:r>
            <w:r w:rsidRPr="00553950">
              <w:rPr>
                <w:szCs w:val="24"/>
              </w:rPr>
              <w:lastRenderedPageBreak/>
              <w:t>первоначальной постановки на воинский учет граждан в год достижения 17 лет при поступлении сведений от организаций в военный комиссариат»).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5A1DA8C" w14:textId="77777777" w:rsidR="00F21BC6" w:rsidRPr="00553950" w:rsidRDefault="004D71E9">
            <w:pPr>
              <w:contextualSpacing/>
            </w:pPr>
            <w:r w:rsidRPr="00553950">
              <w:lastRenderedPageBreak/>
              <w:t>– на шаге 8 успешно направлены межведомственные запросы и создан инцидент с видом «Не определен ИД ЕРН».</w:t>
            </w:r>
          </w:p>
        </w:tc>
        <w:tc>
          <w:tcPr>
            <w:tcW w:w="3402" w:type="dxa"/>
            <w:vMerge/>
            <w:tcBorders>
              <w:left w:val="single" w:sz="4" w:space="0" w:color="auto"/>
              <w:right w:val="single" w:sz="4" w:space="0" w:color="auto"/>
            </w:tcBorders>
            <w:shd w:val="clear" w:color="auto" w:fill="auto"/>
          </w:tcPr>
          <w:p w14:paraId="3D4A0A25" w14:textId="77777777" w:rsidR="00F21BC6" w:rsidRPr="00553950" w:rsidRDefault="00F21BC6">
            <w:pPr>
              <w:pStyle w:val="affffffff4"/>
              <w:rPr>
                <w:b/>
                <w:szCs w:val="24"/>
              </w:rPr>
            </w:pPr>
          </w:p>
        </w:tc>
      </w:tr>
      <w:tr w:rsidR="00553950" w:rsidRPr="00553950" w14:paraId="5E70DC4E" w14:textId="77777777">
        <w:trPr>
          <w:trHeight w:val="260"/>
        </w:trPr>
        <w:tc>
          <w:tcPr>
            <w:tcW w:w="562" w:type="dxa"/>
            <w:vMerge/>
            <w:tcBorders>
              <w:left w:val="single" w:sz="4" w:space="0" w:color="auto"/>
              <w:right w:val="single" w:sz="4" w:space="0" w:color="auto"/>
            </w:tcBorders>
          </w:tcPr>
          <w:p w14:paraId="6B19FD63"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5F1A9E6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3C7EF6" w14:textId="77777777" w:rsidR="00F21BC6" w:rsidRPr="00553950" w:rsidRDefault="004D71E9">
            <w:pPr>
              <w:pStyle w:val="affffffff4"/>
              <w:tabs>
                <w:tab w:val="left" w:pos="379"/>
                <w:tab w:val="left" w:pos="662"/>
                <w:tab w:val="left" w:pos="804"/>
              </w:tabs>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ADF6227"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p w14:paraId="66C57A9C"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40FDAA08" w14:textId="77777777" w:rsidR="00F21BC6" w:rsidRPr="00553950" w:rsidRDefault="00F21BC6">
            <w:pPr>
              <w:pStyle w:val="affffffff4"/>
              <w:rPr>
                <w:b/>
                <w:szCs w:val="24"/>
              </w:rPr>
            </w:pPr>
          </w:p>
        </w:tc>
      </w:tr>
      <w:tr w:rsidR="00553950" w:rsidRPr="00553950" w14:paraId="2FB95351" w14:textId="77777777">
        <w:trPr>
          <w:trHeight w:val="264"/>
        </w:trPr>
        <w:tc>
          <w:tcPr>
            <w:tcW w:w="562" w:type="dxa"/>
            <w:vMerge/>
            <w:tcBorders>
              <w:left w:val="single" w:sz="4" w:space="0" w:color="auto"/>
              <w:right w:val="single" w:sz="4" w:space="0" w:color="auto"/>
            </w:tcBorders>
          </w:tcPr>
          <w:p w14:paraId="2AC08FA7"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3853C2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483209" w14:textId="77777777" w:rsidR="00F21BC6" w:rsidRPr="00553950" w:rsidRDefault="004D71E9">
            <w:pPr>
              <w:pStyle w:val="affffffff4"/>
              <w:numPr>
                <w:ilvl w:val="1"/>
                <w:numId w:val="179"/>
              </w:numPr>
              <w:tabs>
                <w:tab w:val="left" w:pos="379"/>
                <w:tab w:val="left" w:pos="662"/>
                <w:tab w:val="left" w:pos="804"/>
              </w:tabs>
              <w:ind w:left="0" w:firstLine="0"/>
              <w:rPr>
                <w:szCs w:val="24"/>
              </w:rPr>
            </w:pPr>
            <w:r w:rsidRPr="00553950">
              <w:rPr>
                <w:szCs w:val="24"/>
              </w:rPr>
              <w:t>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CB4376B" w14:textId="77777777" w:rsidR="00F21BC6" w:rsidRPr="00553950" w:rsidRDefault="004D71E9">
            <w:pPr>
              <w:pStyle w:val="af"/>
              <w:widowControl w:val="0"/>
              <w:numPr>
                <w:ilvl w:val="0"/>
                <w:numId w:val="179"/>
              </w:numPr>
              <w:tabs>
                <w:tab w:val="left" w:pos="276"/>
              </w:tabs>
              <w:contextualSpacing/>
            </w:pPr>
            <w:r w:rsidRPr="00553950">
              <w:t xml:space="preserve"> на шаге 9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tc>
        <w:tc>
          <w:tcPr>
            <w:tcW w:w="3402" w:type="dxa"/>
            <w:vMerge/>
            <w:tcBorders>
              <w:left w:val="single" w:sz="4" w:space="0" w:color="auto"/>
              <w:right w:val="single" w:sz="4" w:space="0" w:color="auto"/>
            </w:tcBorders>
            <w:shd w:val="clear" w:color="auto" w:fill="auto"/>
          </w:tcPr>
          <w:p w14:paraId="58BEEDE5" w14:textId="77777777" w:rsidR="00F21BC6" w:rsidRPr="00553950" w:rsidRDefault="00F21BC6">
            <w:pPr>
              <w:pStyle w:val="affffffff4"/>
              <w:rPr>
                <w:b/>
                <w:szCs w:val="24"/>
              </w:rPr>
            </w:pPr>
          </w:p>
        </w:tc>
      </w:tr>
      <w:tr w:rsidR="00553950" w:rsidRPr="00553950" w14:paraId="2C2E9CBE" w14:textId="77777777">
        <w:trPr>
          <w:trHeight w:val="396"/>
        </w:trPr>
        <w:tc>
          <w:tcPr>
            <w:tcW w:w="562" w:type="dxa"/>
            <w:vMerge/>
            <w:tcBorders>
              <w:left w:val="single" w:sz="4" w:space="0" w:color="auto"/>
              <w:right w:val="single" w:sz="4" w:space="0" w:color="auto"/>
            </w:tcBorders>
          </w:tcPr>
          <w:p w14:paraId="73BE1E31"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5F9940D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59B933" w14:textId="77777777" w:rsidR="00F21BC6" w:rsidRPr="00553950" w:rsidRDefault="004D71E9">
            <w:pPr>
              <w:pStyle w:val="affffffff4"/>
              <w:tabs>
                <w:tab w:val="left" w:pos="379"/>
                <w:tab w:val="left" w:pos="662"/>
                <w:tab w:val="left" w:pos="804"/>
              </w:tabs>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229060"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F098B36" w14:textId="77777777" w:rsidR="00F21BC6" w:rsidRPr="00553950" w:rsidRDefault="00F21BC6">
            <w:pPr>
              <w:pStyle w:val="affffffff4"/>
              <w:rPr>
                <w:b/>
                <w:szCs w:val="24"/>
              </w:rPr>
            </w:pPr>
          </w:p>
        </w:tc>
      </w:tr>
      <w:tr w:rsidR="00553950" w:rsidRPr="00553950" w14:paraId="163834D9" w14:textId="77777777">
        <w:trPr>
          <w:trHeight w:val="429"/>
        </w:trPr>
        <w:tc>
          <w:tcPr>
            <w:tcW w:w="562" w:type="dxa"/>
            <w:vMerge/>
            <w:tcBorders>
              <w:left w:val="single" w:sz="4" w:space="0" w:color="auto"/>
              <w:right w:val="single" w:sz="4" w:space="0" w:color="auto"/>
            </w:tcBorders>
          </w:tcPr>
          <w:p w14:paraId="133FDDE6"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4306ED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19D181" w14:textId="77777777" w:rsidR="00F21BC6" w:rsidRPr="00553950" w:rsidRDefault="004D71E9">
            <w:pPr>
              <w:pStyle w:val="affffffff4"/>
              <w:tabs>
                <w:tab w:val="left" w:pos="379"/>
                <w:tab w:val="left" w:pos="662"/>
                <w:tab w:val="left" w:pos="804"/>
              </w:tabs>
              <w:rPr>
                <w:szCs w:val="24"/>
              </w:rPr>
            </w:pPr>
            <w:r w:rsidRPr="00553950">
              <w:t>10) 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8704B2" w14:textId="77777777" w:rsidR="00F21BC6" w:rsidRPr="00553950" w:rsidRDefault="004D71E9">
            <w:pPr>
              <w:pStyle w:val="af"/>
              <w:widowControl w:val="0"/>
              <w:numPr>
                <w:ilvl w:val="0"/>
                <w:numId w:val="179"/>
              </w:numPr>
              <w:tabs>
                <w:tab w:val="left" w:pos="276"/>
              </w:tabs>
              <w:contextualSpacing/>
            </w:pPr>
            <w:r w:rsidRPr="00553950">
              <w:t>на шаге 10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tc>
        <w:tc>
          <w:tcPr>
            <w:tcW w:w="3402" w:type="dxa"/>
            <w:vMerge/>
            <w:tcBorders>
              <w:left w:val="single" w:sz="4" w:space="0" w:color="auto"/>
              <w:right w:val="single" w:sz="4" w:space="0" w:color="auto"/>
            </w:tcBorders>
            <w:shd w:val="clear" w:color="auto" w:fill="auto"/>
          </w:tcPr>
          <w:p w14:paraId="34CC21C4" w14:textId="77777777" w:rsidR="00F21BC6" w:rsidRPr="00553950" w:rsidRDefault="00F21BC6">
            <w:pPr>
              <w:pStyle w:val="affffffff4"/>
              <w:rPr>
                <w:b/>
                <w:szCs w:val="24"/>
              </w:rPr>
            </w:pPr>
          </w:p>
        </w:tc>
      </w:tr>
      <w:tr w:rsidR="00553950" w:rsidRPr="00553950" w14:paraId="29A43CDA" w14:textId="77777777">
        <w:trPr>
          <w:trHeight w:val="429"/>
        </w:trPr>
        <w:tc>
          <w:tcPr>
            <w:tcW w:w="562" w:type="dxa"/>
            <w:vMerge/>
            <w:tcBorders>
              <w:left w:val="single" w:sz="4" w:space="0" w:color="auto"/>
              <w:right w:val="single" w:sz="4" w:space="0" w:color="auto"/>
            </w:tcBorders>
          </w:tcPr>
          <w:p w14:paraId="055017BE"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CAB7C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CADE93" w14:textId="77777777" w:rsidR="00F21BC6" w:rsidRPr="00553950" w:rsidRDefault="004D71E9">
            <w:pPr>
              <w:pStyle w:val="affffffff4"/>
              <w:tabs>
                <w:tab w:val="left" w:pos="93"/>
                <w:tab w:val="left" w:pos="377"/>
              </w:tabs>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C964C6"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372BE2B0" w14:textId="77777777" w:rsidR="00F21BC6" w:rsidRPr="00553950" w:rsidRDefault="00F21BC6">
            <w:pPr>
              <w:pStyle w:val="affffffff4"/>
              <w:rPr>
                <w:b/>
                <w:szCs w:val="24"/>
              </w:rPr>
            </w:pPr>
          </w:p>
        </w:tc>
      </w:tr>
      <w:tr w:rsidR="00553950" w:rsidRPr="00553950" w14:paraId="1915EB12" w14:textId="77777777">
        <w:trPr>
          <w:trHeight w:val="429"/>
        </w:trPr>
        <w:tc>
          <w:tcPr>
            <w:tcW w:w="562" w:type="dxa"/>
            <w:vMerge/>
            <w:tcBorders>
              <w:left w:val="single" w:sz="4" w:space="0" w:color="auto"/>
              <w:right w:val="single" w:sz="4" w:space="0" w:color="auto"/>
            </w:tcBorders>
          </w:tcPr>
          <w:p w14:paraId="1CBF328A"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E02AC9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7A37870" w14:textId="77777777" w:rsidR="00F21BC6" w:rsidRPr="00553950" w:rsidRDefault="004D71E9">
            <w:pPr>
              <w:pStyle w:val="affffffff4"/>
              <w:tabs>
                <w:tab w:val="left" w:pos="93"/>
                <w:tab w:val="left" w:pos="377"/>
              </w:tabs>
              <w:rPr>
                <w:szCs w:val="24"/>
              </w:rPr>
            </w:pPr>
            <w:r w:rsidRPr="00553950">
              <w:t xml:space="preserve">11) Выполнить действие, указанное в шаге </w:t>
            </w:r>
            <w:r w:rsidRPr="00553950">
              <w:lastRenderedPageBreak/>
              <w:t>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5505666"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 xml:space="preserve">на шаге 11 пользователю </w:t>
            </w:r>
            <w:r w:rsidRPr="00553950">
              <w:lastRenderedPageBreak/>
              <w:t>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tc>
        <w:tc>
          <w:tcPr>
            <w:tcW w:w="3402" w:type="dxa"/>
            <w:vMerge/>
            <w:tcBorders>
              <w:left w:val="single" w:sz="4" w:space="0" w:color="auto"/>
              <w:right w:val="single" w:sz="4" w:space="0" w:color="auto"/>
            </w:tcBorders>
            <w:shd w:val="clear" w:color="auto" w:fill="auto"/>
          </w:tcPr>
          <w:p w14:paraId="060F6EAF" w14:textId="77777777" w:rsidR="00F21BC6" w:rsidRPr="00553950" w:rsidRDefault="00F21BC6">
            <w:pPr>
              <w:pStyle w:val="affffffff4"/>
              <w:rPr>
                <w:b/>
                <w:szCs w:val="24"/>
              </w:rPr>
            </w:pPr>
          </w:p>
        </w:tc>
      </w:tr>
      <w:tr w:rsidR="00553950" w:rsidRPr="00553950" w14:paraId="19247EEF" w14:textId="77777777">
        <w:trPr>
          <w:trHeight w:val="429"/>
        </w:trPr>
        <w:tc>
          <w:tcPr>
            <w:tcW w:w="562" w:type="dxa"/>
            <w:vMerge/>
            <w:tcBorders>
              <w:left w:val="single" w:sz="4" w:space="0" w:color="auto"/>
              <w:right w:val="single" w:sz="4" w:space="0" w:color="auto"/>
            </w:tcBorders>
          </w:tcPr>
          <w:p w14:paraId="78E7CD8E"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FC5AD6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99588E" w14:textId="77777777" w:rsidR="00F21BC6" w:rsidRPr="00553950" w:rsidRDefault="004D71E9">
            <w:pPr>
              <w:pStyle w:val="affffffff4"/>
              <w:tabs>
                <w:tab w:val="left" w:pos="93"/>
                <w:tab w:val="left" w:pos="377"/>
              </w:tabs>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E6EBDE"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BF38AE7" w14:textId="77777777" w:rsidR="00F21BC6" w:rsidRPr="00553950" w:rsidRDefault="00F21BC6">
            <w:pPr>
              <w:pStyle w:val="affffffff4"/>
              <w:rPr>
                <w:b/>
                <w:szCs w:val="24"/>
              </w:rPr>
            </w:pPr>
          </w:p>
        </w:tc>
      </w:tr>
      <w:tr w:rsidR="00553950" w:rsidRPr="00553950" w14:paraId="3818F4E5" w14:textId="77777777">
        <w:trPr>
          <w:trHeight w:val="971"/>
        </w:trPr>
        <w:tc>
          <w:tcPr>
            <w:tcW w:w="562" w:type="dxa"/>
            <w:vMerge/>
            <w:tcBorders>
              <w:left w:val="single" w:sz="4" w:space="0" w:color="auto"/>
              <w:bottom w:val="single" w:sz="4" w:space="0" w:color="auto"/>
              <w:right w:val="single" w:sz="4" w:space="0" w:color="auto"/>
            </w:tcBorders>
          </w:tcPr>
          <w:p w14:paraId="28266773" w14:textId="77777777" w:rsidR="00F21BC6" w:rsidRPr="00553950" w:rsidRDefault="00F21BC6">
            <w:pPr>
              <w:suppressLineNumbers/>
              <w:ind w:left="916"/>
            </w:pPr>
          </w:p>
        </w:tc>
        <w:tc>
          <w:tcPr>
            <w:tcW w:w="2415" w:type="dxa"/>
            <w:vMerge/>
            <w:tcBorders>
              <w:left w:val="single" w:sz="4" w:space="0" w:color="auto"/>
              <w:bottom w:val="single" w:sz="4" w:space="0" w:color="auto"/>
              <w:right w:val="single" w:sz="4" w:space="0" w:color="auto"/>
            </w:tcBorders>
            <w:shd w:val="clear" w:color="auto" w:fill="auto"/>
          </w:tcPr>
          <w:p w14:paraId="645B6B5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31A3CD" w14:textId="77777777" w:rsidR="00F21BC6" w:rsidRPr="00553950" w:rsidRDefault="004D71E9">
            <w:pPr>
              <w:tabs>
                <w:tab w:val="left" w:pos="93"/>
                <w:tab w:val="left" w:pos="377"/>
              </w:tabs>
              <w:rPr>
                <w:b/>
                <w:bCs/>
              </w:rPr>
            </w:pPr>
            <w:r w:rsidRPr="00553950">
              <w:t>12) 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565B5FA" w14:textId="77777777" w:rsidR="00F21BC6" w:rsidRPr="00553950" w:rsidRDefault="004D71E9">
            <w:pPr>
              <w:contextualSpacing/>
            </w:pPr>
            <w:r w:rsidRPr="00553950">
              <w:t>– на шаге 12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tc>
        <w:tc>
          <w:tcPr>
            <w:tcW w:w="3402" w:type="dxa"/>
            <w:vMerge/>
            <w:tcBorders>
              <w:left w:val="single" w:sz="4" w:space="0" w:color="auto"/>
              <w:bottom w:val="single" w:sz="4" w:space="0" w:color="auto"/>
              <w:right w:val="single" w:sz="4" w:space="0" w:color="auto"/>
            </w:tcBorders>
            <w:shd w:val="clear" w:color="auto" w:fill="auto"/>
          </w:tcPr>
          <w:p w14:paraId="0A03351B" w14:textId="77777777" w:rsidR="00F21BC6" w:rsidRPr="00553950" w:rsidRDefault="00F21BC6">
            <w:pPr>
              <w:pStyle w:val="affffffff4"/>
              <w:rPr>
                <w:b/>
                <w:szCs w:val="24"/>
              </w:rPr>
            </w:pPr>
          </w:p>
        </w:tc>
      </w:tr>
      <w:tr w:rsidR="00553950" w:rsidRPr="00553950" w14:paraId="00A12427" w14:textId="77777777">
        <w:trPr>
          <w:trHeight w:val="971"/>
        </w:trPr>
        <w:tc>
          <w:tcPr>
            <w:tcW w:w="562" w:type="dxa"/>
            <w:vMerge w:val="restart"/>
            <w:tcBorders>
              <w:top w:val="single" w:sz="4" w:space="0" w:color="auto"/>
              <w:left w:val="single" w:sz="4" w:space="0" w:color="auto"/>
              <w:right w:val="single" w:sz="4" w:space="0" w:color="auto"/>
            </w:tcBorders>
          </w:tcPr>
          <w:p w14:paraId="3077D5DA" w14:textId="77777777" w:rsidR="00F21BC6" w:rsidRPr="00553950" w:rsidRDefault="00F21BC6">
            <w:pPr>
              <w:pStyle w:val="af"/>
              <w:numPr>
                <w:ilvl w:val="0"/>
                <w:numId w:val="242"/>
              </w:numPr>
              <w:suppressLineNumbers/>
              <w:ind w:left="0"/>
            </w:pPr>
          </w:p>
        </w:tc>
        <w:tc>
          <w:tcPr>
            <w:tcW w:w="2415" w:type="dxa"/>
            <w:vMerge w:val="restart"/>
            <w:tcBorders>
              <w:top w:val="single" w:sz="4" w:space="0" w:color="auto"/>
              <w:left w:val="single" w:sz="4" w:space="0" w:color="auto"/>
              <w:right w:val="single" w:sz="4" w:space="0" w:color="auto"/>
            </w:tcBorders>
            <w:shd w:val="clear" w:color="auto" w:fill="auto"/>
          </w:tcPr>
          <w:p w14:paraId="0053CBD0"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организации-работодателя через «Личный кабинет Реестр повесток» (сведения о гражданах отсутствуют в ГИС ЕРВУ, гражданин принимается на работу)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BEA635" w14:textId="77777777" w:rsidR="00F21BC6" w:rsidRPr="00553950" w:rsidRDefault="004D71E9">
            <w:pPr>
              <w:rPr>
                <w:b/>
                <w:bCs/>
              </w:rPr>
            </w:pPr>
            <w:r w:rsidRPr="00553950">
              <w:rPr>
                <w:b/>
                <w:bCs/>
              </w:rPr>
              <w:t>Авторизоваться на ЕСИА как сотрудник организации, который добавлен в группу доступа «Сотрудник, ответственный за военно-учетную работу»:</w:t>
            </w:r>
          </w:p>
          <w:p w14:paraId="11FB0936"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69D2931"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сотрудника организации, который добавлен в группу доступа «Сотрудник, ответственный за военно-учетную работу» </w:t>
            </w:r>
            <w:r w:rsidRPr="00553950">
              <w:t>является</w:t>
            </w:r>
            <w:r w:rsidRPr="00553950">
              <w:rPr>
                <w:b/>
                <w:bCs/>
              </w:rPr>
              <w:t>:</w:t>
            </w:r>
          </w:p>
          <w:p w14:paraId="36422F11" w14:textId="77777777" w:rsidR="00F21BC6" w:rsidRPr="00553950" w:rsidRDefault="00F21BC6">
            <w:pPr>
              <w:tabs>
                <w:tab w:val="left" w:pos="276"/>
              </w:tabs>
            </w:pPr>
          </w:p>
        </w:tc>
        <w:tc>
          <w:tcPr>
            <w:tcW w:w="3402" w:type="dxa"/>
            <w:vMerge w:val="restart"/>
            <w:tcBorders>
              <w:top w:val="single" w:sz="4" w:space="0" w:color="auto"/>
              <w:left w:val="single" w:sz="4" w:space="0" w:color="auto"/>
              <w:right w:val="single" w:sz="4" w:space="0" w:color="auto"/>
            </w:tcBorders>
            <w:shd w:val="clear" w:color="auto" w:fill="auto"/>
          </w:tcPr>
          <w:p w14:paraId="24147917" w14:textId="77777777" w:rsidR="00F21BC6" w:rsidRPr="00553950" w:rsidRDefault="004D71E9">
            <w:pPr>
              <w:pStyle w:val="affffffff4"/>
              <w:rPr>
                <w:b/>
                <w:szCs w:val="24"/>
              </w:rPr>
            </w:pPr>
            <w:r w:rsidRPr="00553950">
              <w:rPr>
                <w:b/>
                <w:szCs w:val="24"/>
              </w:rPr>
              <w:t>Предварительные условия:</w:t>
            </w:r>
          </w:p>
          <w:p w14:paraId="40763FFF" w14:textId="77777777" w:rsidR="00F21BC6" w:rsidRPr="00553950" w:rsidRDefault="004D71E9">
            <w:pPr>
              <w:pStyle w:val="affffffff4"/>
              <w:rPr>
                <w:bCs/>
                <w:szCs w:val="24"/>
              </w:rPr>
            </w:pPr>
            <w:r w:rsidRPr="00553950">
              <w:rPr>
                <w:szCs w:val="24"/>
              </w:rPr>
              <w:t xml:space="preserve">В проверке используются данные гражданина </w:t>
            </w:r>
            <w:r w:rsidRPr="00553950">
              <w:rPr>
                <w:bCs/>
                <w:szCs w:val="24"/>
              </w:rPr>
              <w:t>69</w:t>
            </w:r>
          </w:p>
          <w:p w14:paraId="1381EEE8" w14:textId="77777777" w:rsidR="00F21BC6" w:rsidRPr="00553950" w:rsidRDefault="00F21BC6">
            <w:pPr>
              <w:pStyle w:val="affffffff4"/>
              <w:rPr>
                <w:b/>
                <w:szCs w:val="24"/>
              </w:rPr>
            </w:pPr>
          </w:p>
          <w:p w14:paraId="7AB708E1" w14:textId="77777777" w:rsidR="00F21BC6" w:rsidRPr="00553950" w:rsidRDefault="004D71E9">
            <w:pPr>
              <w:pStyle w:val="affffffff4"/>
              <w:rPr>
                <w:bCs/>
                <w:szCs w:val="24"/>
              </w:rPr>
            </w:pPr>
            <w:r w:rsidRPr="00553950">
              <w:rPr>
                <w:szCs w:val="24"/>
              </w:rPr>
              <w:t>–</w:t>
            </w:r>
            <w:r w:rsidRPr="00553950">
              <w:rPr>
                <w:bCs/>
                <w:szCs w:val="24"/>
              </w:rPr>
              <w:t xml:space="preserve">  Создана учетная запись ЛК РП ЮЛ.</w:t>
            </w:r>
          </w:p>
          <w:p w14:paraId="5ADC8E55" w14:textId="77777777" w:rsidR="00F21BC6" w:rsidRPr="00553950" w:rsidRDefault="004D71E9">
            <w:pPr>
              <w:pStyle w:val="affffffff4"/>
              <w:rPr>
                <w:szCs w:val="24"/>
              </w:rPr>
            </w:pPr>
            <w:r w:rsidRPr="00553950">
              <w:rPr>
                <w:szCs w:val="24"/>
              </w:rPr>
              <w:t xml:space="preserve">–  Заполнить форму №10 с тестовыми данными включающие в себя Гражданина 69, который принимается на работу и отсутствует в ГИС ЕРВУ. </w:t>
            </w:r>
          </w:p>
          <w:p w14:paraId="5A4D309D" w14:textId="77777777" w:rsidR="00F21BC6" w:rsidRPr="00553950" w:rsidRDefault="00F21BC6">
            <w:pPr>
              <w:pStyle w:val="affffffff4"/>
              <w:rPr>
                <w:szCs w:val="24"/>
              </w:rPr>
            </w:pPr>
          </w:p>
          <w:p w14:paraId="5E4ED9CA" w14:textId="77777777" w:rsidR="00F21BC6" w:rsidRPr="00553950" w:rsidRDefault="004D71E9">
            <w:pPr>
              <w:pStyle w:val="affffffff4"/>
              <w:rPr>
                <w:szCs w:val="24"/>
              </w:rPr>
            </w:pPr>
            <w:r w:rsidRPr="00553950">
              <w:rPr>
                <w:szCs w:val="24"/>
              </w:rPr>
              <w:t>Пользователь ЕСИА:</w:t>
            </w:r>
          </w:p>
          <w:p w14:paraId="120603A9" w14:textId="77777777" w:rsidR="00F21BC6" w:rsidRPr="00553950" w:rsidRDefault="004D71E9">
            <w:pPr>
              <w:pStyle w:val="affffffff4"/>
              <w:rPr>
                <w:szCs w:val="24"/>
              </w:rPr>
            </w:pPr>
            <w:r w:rsidRPr="00553950">
              <w:rPr>
                <w:szCs w:val="24"/>
              </w:rPr>
              <w:t xml:space="preserve">- сотрудник организации, </w:t>
            </w:r>
            <w:r w:rsidRPr="00553950">
              <w:rPr>
                <w:szCs w:val="24"/>
              </w:rPr>
              <w:lastRenderedPageBreak/>
              <w:t>который добавлен в группу доступа «Сотрудник, ответственный за военно-учетную работу».</w:t>
            </w:r>
          </w:p>
          <w:p w14:paraId="0BC725BE" w14:textId="77777777" w:rsidR="00F21BC6" w:rsidRPr="00553950" w:rsidRDefault="004D71E9">
            <w:pPr>
              <w:pStyle w:val="affffffff4"/>
              <w:rPr>
                <w:szCs w:val="24"/>
              </w:rPr>
            </w:pPr>
            <w:r w:rsidRPr="00553950">
              <w:rPr>
                <w:szCs w:val="24"/>
              </w:rPr>
              <w:t>(Инструкция по назначению прав в ЕСИА: «Сотрудник, ответственный за военно-учетную работу»).</w:t>
            </w:r>
          </w:p>
          <w:p w14:paraId="71FF981A" w14:textId="77777777" w:rsidR="00F21BC6" w:rsidRPr="00553950" w:rsidRDefault="00F21BC6">
            <w:pPr>
              <w:pStyle w:val="affffffff4"/>
              <w:rPr>
                <w:szCs w:val="24"/>
              </w:rPr>
            </w:pPr>
          </w:p>
          <w:p w14:paraId="757B127B" w14:textId="77777777" w:rsidR="00F21BC6" w:rsidRPr="00553950" w:rsidRDefault="004D71E9">
            <w:pPr>
              <w:pStyle w:val="affffffff4"/>
              <w:rPr>
                <w:szCs w:val="24"/>
              </w:rPr>
            </w:pPr>
            <w:r w:rsidRPr="00553950">
              <w:rPr>
                <w:szCs w:val="24"/>
              </w:rPr>
              <w:t>Пользователи с назначенными ролями:</w:t>
            </w:r>
          </w:p>
          <w:p w14:paraId="0D80EE66" w14:textId="77777777" w:rsidR="00F21BC6" w:rsidRPr="00553950" w:rsidRDefault="004D71E9">
            <w:pPr>
              <w:pStyle w:val="affffffff4"/>
              <w:rPr>
                <w:szCs w:val="24"/>
              </w:rPr>
            </w:pPr>
            <w:r w:rsidRPr="00553950">
              <w:rPr>
                <w:szCs w:val="24"/>
              </w:rPr>
              <w:t>– Специалист ВК по воинскому учету</w:t>
            </w:r>
          </w:p>
          <w:p w14:paraId="26468052" w14:textId="77777777" w:rsidR="00F21BC6" w:rsidRPr="00553950" w:rsidRDefault="004D71E9">
            <w:pPr>
              <w:pStyle w:val="affffffff4"/>
              <w:rPr>
                <w:szCs w:val="24"/>
              </w:rPr>
            </w:pPr>
            <w:r w:rsidRPr="00553950">
              <w:rPr>
                <w:szCs w:val="24"/>
              </w:rPr>
              <w:t>– Наблюдатель ВК субъекта</w:t>
            </w:r>
          </w:p>
          <w:p w14:paraId="79B58547" w14:textId="77777777" w:rsidR="00F21BC6" w:rsidRPr="00553950" w:rsidRDefault="004D71E9">
            <w:pPr>
              <w:pStyle w:val="affffffff4"/>
              <w:rPr>
                <w:szCs w:val="24"/>
              </w:rPr>
            </w:pPr>
            <w:r w:rsidRPr="00553950">
              <w:rPr>
                <w:szCs w:val="24"/>
              </w:rPr>
              <w:t>– Наблюдатель ГОМУ</w:t>
            </w:r>
          </w:p>
          <w:p w14:paraId="43C6FD8A" w14:textId="77777777" w:rsidR="00F21BC6" w:rsidRPr="00553950" w:rsidRDefault="004D71E9">
            <w:pPr>
              <w:pStyle w:val="affffffff4"/>
              <w:rPr>
                <w:szCs w:val="24"/>
              </w:rPr>
            </w:pPr>
            <w:r w:rsidRPr="00553950">
              <w:rPr>
                <w:szCs w:val="24"/>
              </w:rPr>
              <w:t>– Сотрудник ГОМУ</w:t>
            </w:r>
          </w:p>
          <w:p w14:paraId="43F95DA4" w14:textId="77777777" w:rsidR="00F21BC6" w:rsidRPr="00553950" w:rsidRDefault="004D71E9">
            <w:pPr>
              <w:pStyle w:val="affffffff4"/>
              <w:rPr>
                <w:bCs/>
                <w:szCs w:val="24"/>
              </w:rPr>
            </w:pPr>
            <w:r w:rsidRPr="00553950">
              <w:rPr>
                <w:szCs w:val="24"/>
              </w:rPr>
              <w:t>– Наблюдатель штаба ВО</w:t>
            </w:r>
          </w:p>
          <w:p w14:paraId="508A337F" w14:textId="77777777" w:rsidR="00F21BC6" w:rsidRPr="00553950" w:rsidRDefault="00F21BC6">
            <w:pPr>
              <w:pStyle w:val="affffffff4"/>
              <w:rPr>
                <w:bCs/>
                <w:szCs w:val="24"/>
              </w:rPr>
            </w:pPr>
          </w:p>
          <w:p w14:paraId="60E65D96" w14:textId="77777777" w:rsidR="00F21BC6" w:rsidRPr="00553950" w:rsidRDefault="00F21BC6">
            <w:pPr>
              <w:pStyle w:val="affffffff4"/>
              <w:rPr>
                <w:szCs w:val="24"/>
              </w:rPr>
            </w:pPr>
          </w:p>
        </w:tc>
      </w:tr>
      <w:tr w:rsidR="00553950" w:rsidRPr="00553950" w14:paraId="561EE5F1" w14:textId="77777777">
        <w:trPr>
          <w:trHeight w:val="372"/>
        </w:trPr>
        <w:tc>
          <w:tcPr>
            <w:tcW w:w="562" w:type="dxa"/>
            <w:vMerge/>
            <w:tcBorders>
              <w:left w:val="single" w:sz="4" w:space="0" w:color="auto"/>
              <w:right w:val="single" w:sz="4" w:space="0" w:color="auto"/>
            </w:tcBorders>
          </w:tcPr>
          <w:p w14:paraId="40F4ABC8"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056EF9A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6CC42E" w14:textId="77777777" w:rsidR="00F21BC6" w:rsidRPr="00553950" w:rsidRDefault="004D71E9">
            <w:pPr>
              <w:pStyle w:val="affffffff4"/>
              <w:numPr>
                <w:ilvl w:val="0"/>
                <w:numId w:val="259"/>
              </w:numPr>
              <w:tabs>
                <w:tab w:val="left" w:pos="377"/>
              </w:tabs>
              <w:ind w:left="0" w:firstLine="0"/>
              <w:rPr>
                <w:szCs w:val="24"/>
              </w:rPr>
            </w:pPr>
            <w:r w:rsidRPr="00553950">
              <w:rPr>
                <w:szCs w:val="24"/>
              </w:rPr>
              <w:t>Система открывает пользователю главную страницу «Личного кабинета Реестра повесток».</w:t>
            </w:r>
          </w:p>
          <w:p w14:paraId="20AECEE3" w14:textId="77777777" w:rsidR="00F21BC6" w:rsidRPr="00553950" w:rsidRDefault="004D71E9">
            <w:pPr>
              <w:pStyle w:val="affffffff4"/>
              <w:numPr>
                <w:ilvl w:val="0"/>
                <w:numId w:val="259"/>
              </w:numPr>
              <w:tabs>
                <w:tab w:val="left" w:pos="377"/>
              </w:tabs>
              <w:ind w:left="0" w:firstLine="0"/>
              <w:rPr>
                <w:szCs w:val="24"/>
              </w:rPr>
            </w:pPr>
            <w:r w:rsidRPr="00553950">
              <w:rPr>
                <w:szCs w:val="24"/>
              </w:rPr>
              <w:t xml:space="preserve"> Выбрать раздел «Сообщение о гражданах, не состоящих, но обязанных состоять на воинском учете»;</w:t>
            </w:r>
          </w:p>
          <w:p w14:paraId="6D439A73" w14:textId="77777777" w:rsidR="00F21BC6" w:rsidRPr="00553950" w:rsidRDefault="004D71E9">
            <w:pPr>
              <w:pStyle w:val="affffffff4"/>
              <w:numPr>
                <w:ilvl w:val="0"/>
                <w:numId w:val="259"/>
              </w:numPr>
              <w:tabs>
                <w:tab w:val="left" w:pos="377"/>
              </w:tabs>
              <w:ind w:left="0" w:firstLine="0"/>
              <w:rPr>
                <w:szCs w:val="24"/>
              </w:rPr>
            </w:pPr>
            <w:r w:rsidRPr="00553950">
              <w:rPr>
                <w:szCs w:val="24"/>
              </w:rPr>
              <w:t xml:space="preserve">Скачать форму на ПК. Далее </w:t>
            </w:r>
            <w:r w:rsidRPr="00553950">
              <w:rPr>
                <w:szCs w:val="24"/>
              </w:rPr>
              <w:lastRenderedPageBreak/>
              <w:t xml:space="preserve">необходимо заполнить форму тестовыми данными, сохранить и перевести в формат </w:t>
            </w:r>
            <w:r w:rsidRPr="00553950">
              <w:rPr>
                <w:szCs w:val="24"/>
                <w:lang w:val="en-US"/>
              </w:rPr>
              <w:t>csv</w:t>
            </w:r>
            <w:r w:rsidRPr="00553950">
              <w:rPr>
                <w:szCs w:val="24"/>
              </w:rPr>
              <w:t>;</w:t>
            </w:r>
          </w:p>
          <w:p w14:paraId="558932A0" w14:textId="77777777" w:rsidR="00F21BC6" w:rsidRPr="00553950" w:rsidRDefault="004D71E9">
            <w:pPr>
              <w:pStyle w:val="affffffff4"/>
              <w:numPr>
                <w:ilvl w:val="0"/>
                <w:numId w:val="259"/>
              </w:numPr>
              <w:tabs>
                <w:tab w:val="left" w:pos="377"/>
              </w:tabs>
              <w:ind w:left="0" w:firstLine="0"/>
              <w:rPr>
                <w:szCs w:val="24"/>
              </w:rPr>
            </w:pPr>
            <w:r w:rsidRPr="00553950">
              <w:rPr>
                <w:szCs w:val="24"/>
              </w:rPr>
              <w:t xml:space="preserve">Загрузить заполненную форму в формате </w:t>
            </w:r>
            <w:r w:rsidRPr="00553950">
              <w:rPr>
                <w:szCs w:val="24"/>
                <w:lang w:val="en-US"/>
              </w:rPr>
              <w:t>csv</w:t>
            </w:r>
            <w:r w:rsidRPr="00553950">
              <w:rPr>
                <w:szCs w:val="24"/>
              </w:rPr>
              <w:t>. Система обрабатывает форму, сверяя полученные сведения с записями ГИС ЕРВУ;</w:t>
            </w:r>
          </w:p>
          <w:p w14:paraId="0B67FFEA" w14:textId="77777777" w:rsidR="00F21BC6" w:rsidRPr="00553950" w:rsidRDefault="004D71E9">
            <w:pPr>
              <w:pStyle w:val="affffffff4"/>
              <w:numPr>
                <w:ilvl w:val="0"/>
                <w:numId w:val="259"/>
              </w:numPr>
              <w:tabs>
                <w:tab w:val="left" w:pos="377"/>
              </w:tabs>
              <w:ind w:left="0" w:firstLine="0"/>
              <w:rPr>
                <w:szCs w:val="24"/>
              </w:rPr>
            </w:pPr>
            <w:r w:rsidRPr="00553950">
              <w:rPr>
                <w:szCs w:val="24"/>
              </w:rPr>
              <w:t>Система фиксирует результат загрузки файла в Журнале взаимодействий с Реестром ВУ.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D17B0B" w14:textId="77777777" w:rsidR="00F21BC6" w:rsidRPr="00553950" w:rsidRDefault="004D71E9">
            <w:pPr>
              <w:contextualSpacing/>
            </w:pPr>
            <w:r w:rsidRPr="00553950">
              <w:lastRenderedPageBreak/>
              <w:t>– на шаге 4 успешно загружен файл и сведения направлены в ГИС ЕРВУ. Доступен переход в Журнал взаимодействия с реестром ВУ.</w:t>
            </w:r>
          </w:p>
          <w:p w14:paraId="126A0FF8"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09F34EB3" w14:textId="77777777" w:rsidR="00F21BC6" w:rsidRPr="00553950" w:rsidRDefault="00F21BC6">
            <w:pPr>
              <w:pStyle w:val="affffffff4"/>
              <w:rPr>
                <w:b/>
                <w:szCs w:val="24"/>
              </w:rPr>
            </w:pPr>
          </w:p>
        </w:tc>
      </w:tr>
      <w:tr w:rsidR="00553950" w:rsidRPr="00553950" w14:paraId="525C06AB" w14:textId="77777777">
        <w:trPr>
          <w:trHeight w:val="372"/>
        </w:trPr>
        <w:tc>
          <w:tcPr>
            <w:tcW w:w="562" w:type="dxa"/>
            <w:vMerge/>
            <w:tcBorders>
              <w:left w:val="single" w:sz="4" w:space="0" w:color="auto"/>
              <w:right w:val="single" w:sz="4" w:space="0" w:color="auto"/>
            </w:tcBorders>
          </w:tcPr>
          <w:p w14:paraId="7A68423D"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0CC2096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AEECBBF" w14:textId="77777777" w:rsidR="00F21BC6" w:rsidRPr="00553950" w:rsidRDefault="004D71E9">
            <w:pPr>
              <w:pStyle w:val="affffffff4"/>
              <w:numPr>
                <w:ilvl w:val="0"/>
                <w:numId w:val="259"/>
              </w:numPr>
              <w:tabs>
                <w:tab w:val="left" w:pos="377"/>
              </w:tabs>
              <w:ind w:left="0" w:firstLine="0"/>
              <w:rPr>
                <w:szCs w:val="24"/>
              </w:rPr>
            </w:pPr>
            <w:r w:rsidRPr="00553950">
              <w:rPr>
                <w:szCs w:val="24"/>
              </w:rPr>
              <w:t>Перейти в Журнал взаимодействий с Реестром ВУ и нажать на «Запросить выписку».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0B1B62" w14:textId="77777777" w:rsidR="00F21BC6" w:rsidRPr="00553950" w:rsidRDefault="004D71E9">
            <w:pPr>
              <w:pStyle w:val="af"/>
              <w:tabs>
                <w:tab w:val="left" w:pos="456"/>
              </w:tabs>
              <w:ind w:left="31"/>
            </w:pPr>
            <w:r w:rsidRPr="00553950">
              <w:t xml:space="preserve">– на шаге 6 успешно скачана выписка и доступна для просмотра. </w:t>
            </w:r>
          </w:p>
          <w:p w14:paraId="73262C88"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1A874483" w14:textId="77777777" w:rsidR="00F21BC6" w:rsidRPr="00553950" w:rsidRDefault="00F21BC6">
            <w:pPr>
              <w:pStyle w:val="affffffff4"/>
              <w:rPr>
                <w:b/>
                <w:szCs w:val="24"/>
              </w:rPr>
            </w:pPr>
          </w:p>
        </w:tc>
      </w:tr>
      <w:tr w:rsidR="00553950" w:rsidRPr="00553950" w14:paraId="08724AC4" w14:textId="77777777">
        <w:trPr>
          <w:trHeight w:val="372"/>
        </w:trPr>
        <w:tc>
          <w:tcPr>
            <w:tcW w:w="562" w:type="dxa"/>
            <w:vMerge/>
            <w:tcBorders>
              <w:left w:val="single" w:sz="4" w:space="0" w:color="auto"/>
              <w:right w:val="single" w:sz="4" w:space="0" w:color="auto"/>
            </w:tcBorders>
          </w:tcPr>
          <w:p w14:paraId="2F78A6FD"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42AAFBB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87AA72" w14:textId="77777777" w:rsidR="00F21BC6" w:rsidRPr="00553950" w:rsidRDefault="004D71E9">
            <w:pPr>
              <w:pStyle w:val="affffffff4"/>
              <w:tabs>
                <w:tab w:val="left" w:pos="377"/>
              </w:tabs>
              <w:rPr>
                <w:b/>
                <w:bCs/>
                <w:szCs w:val="24"/>
              </w:rPr>
            </w:pPr>
            <w:r w:rsidRPr="00553950">
              <w:rPr>
                <w:b/>
                <w:bCs/>
                <w:szCs w:val="24"/>
              </w:rPr>
              <w:t>Авторизоваться под ролью «Специалист ВК по воинскому учету»:</w:t>
            </w:r>
          </w:p>
          <w:p w14:paraId="53A2A0C5" w14:textId="77777777" w:rsidR="00F21BC6" w:rsidRPr="00553950" w:rsidRDefault="00F21BC6">
            <w:pPr>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FE78BD" w14:textId="77777777" w:rsidR="00F21BC6" w:rsidRPr="00553950" w:rsidRDefault="004D71E9">
            <w:pPr>
              <w:contextualSpacing/>
            </w:pPr>
            <w:r w:rsidRPr="00553950">
              <w:t>Положительным результатом проверки для</w:t>
            </w:r>
          </w:p>
          <w:p w14:paraId="5D6AB5F6" w14:textId="77777777" w:rsidR="00F21BC6" w:rsidRPr="00553950" w:rsidRDefault="004D71E9">
            <w:pPr>
              <w:contextualSpacing/>
            </w:pPr>
            <w:r w:rsidRPr="00553950">
              <w:rPr>
                <w:b/>
                <w:bCs/>
              </w:rPr>
              <w:t xml:space="preserve">Специалиста ВК по воинскому учету </w:t>
            </w:r>
            <w:r w:rsidRPr="00553950">
              <w:t>является:</w:t>
            </w:r>
          </w:p>
          <w:p w14:paraId="61D38D42"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0BDF1697" w14:textId="77777777" w:rsidR="00F21BC6" w:rsidRPr="00553950" w:rsidRDefault="00F21BC6">
            <w:pPr>
              <w:pStyle w:val="affffffff4"/>
              <w:rPr>
                <w:b/>
                <w:szCs w:val="24"/>
              </w:rPr>
            </w:pPr>
          </w:p>
        </w:tc>
      </w:tr>
      <w:tr w:rsidR="00553950" w:rsidRPr="00553950" w14:paraId="00F86F9D" w14:textId="77777777">
        <w:trPr>
          <w:trHeight w:val="372"/>
        </w:trPr>
        <w:tc>
          <w:tcPr>
            <w:tcW w:w="562" w:type="dxa"/>
            <w:vMerge/>
            <w:tcBorders>
              <w:left w:val="single" w:sz="4" w:space="0" w:color="auto"/>
              <w:right w:val="single" w:sz="4" w:space="0" w:color="auto"/>
            </w:tcBorders>
          </w:tcPr>
          <w:p w14:paraId="23AB059D"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73032BA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AE9AC8" w14:textId="77777777" w:rsidR="00F21BC6" w:rsidRPr="00553950" w:rsidRDefault="004D71E9">
            <w:pPr>
              <w:pStyle w:val="affffffff4"/>
              <w:numPr>
                <w:ilvl w:val="0"/>
                <w:numId w:val="259"/>
              </w:numPr>
              <w:tabs>
                <w:tab w:val="left" w:pos="377"/>
              </w:tabs>
              <w:ind w:left="0" w:firstLine="0"/>
              <w:rPr>
                <w:szCs w:val="24"/>
              </w:rPr>
            </w:pPr>
            <w:r w:rsidRPr="00553950">
              <w:rPr>
                <w:szCs w:val="24"/>
              </w:rPr>
              <w:t>В разделе «Ведение учета» → «Учет в организациях» нажать на организацию и перейти во вкладку «Список от организации». В общем списке проверить создание карточки. Далее в общем списке нажать на ФИО Гражданина 69;</w:t>
            </w:r>
          </w:p>
          <w:p w14:paraId="5474C0E6" w14:textId="77777777" w:rsidR="00F21BC6" w:rsidRPr="00553950" w:rsidRDefault="004D71E9">
            <w:pPr>
              <w:pStyle w:val="affffffff4"/>
              <w:numPr>
                <w:ilvl w:val="0"/>
                <w:numId w:val="259"/>
              </w:numPr>
              <w:tabs>
                <w:tab w:val="left" w:pos="377"/>
              </w:tabs>
              <w:ind w:left="0" w:firstLine="0"/>
              <w:rPr>
                <w:szCs w:val="24"/>
              </w:rPr>
            </w:pPr>
            <w:r w:rsidRPr="00553950">
              <w:rPr>
                <w:szCs w:val="24"/>
              </w:rPr>
              <w:t>В карточке Гражданина 69 во вкладке «Личные сведения» проверить источник данных, на основании которого создалась карточка.</w:t>
            </w:r>
          </w:p>
          <w:p w14:paraId="1E191405" w14:textId="77777777" w:rsidR="00F21BC6" w:rsidRPr="00553950" w:rsidRDefault="004D71E9">
            <w:pPr>
              <w:pStyle w:val="affffffff4"/>
              <w:numPr>
                <w:ilvl w:val="0"/>
                <w:numId w:val="259"/>
              </w:numPr>
              <w:tabs>
                <w:tab w:val="left" w:pos="377"/>
              </w:tabs>
              <w:ind w:left="0" w:firstLine="0"/>
              <w:rPr>
                <w:szCs w:val="24"/>
              </w:rPr>
            </w:pPr>
            <w:r w:rsidRPr="00553950">
              <w:rPr>
                <w:szCs w:val="24"/>
              </w:rPr>
              <w:t xml:space="preserve">Перейти во вкладку «Сведения от организаций» проверить отображение сведений, полученных от организации. </w:t>
            </w:r>
          </w:p>
          <w:p w14:paraId="4321BCD6" w14:textId="77777777" w:rsidR="00F21BC6" w:rsidRPr="00553950" w:rsidRDefault="00F21BC6">
            <w:pPr>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056405A" w14:textId="77777777" w:rsidR="00F21BC6" w:rsidRPr="00553950" w:rsidRDefault="004D71E9">
            <w:pPr>
              <w:contextualSpacing/>
            </w:pPr>
            <w:r w:rsidRPr="00553950">
              <w:t>– на шаге 7 успешно создана карточка Гражданина 69 и отображается в разделе «Ведение учета» → «Учет в организациях»;</w:t>
            </w:r>
          </w:p>
          <w:p w14:paraId="07EF71AC"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07E89713" w14:textId="77777777" w:rsidR="00F21BC6" w:rsidRPr="00553950" w:rsidRDefault="00F21BC6">
            <w:pPr>
              <w:pStyle w:val="affffffff4"/>
              <w:rPr>
                <w:b/>
                <w:szCs w:val="24"/>
              </w:rPr>
            </w:pPr>
          </w:p>
        </w:tc>
      </w:tr>
      <w:tr w:rsidR="00553950" w:rsidRPr="00553950" w14:paraId="7AEEE093" w14:textId="77777777">
        <w:trPr>
          <w:trHeight w:val="372"/>
        </w:trPr>
        <w:tc>
          <w:tcPr>
            <w:tcW w:w="562" w:type="dxa"/>
            <w:vMerge/>
            <w:tcBorders>
              <w:left w:val="single" w:sz="4" w:space="0" w:color="auto"/>
              <w:right w:val="single" w:sz="4" w:space="0" w:color="auto"/>
            </w:tcBorders>
          </w:tcPr>
          <w:p w14:paraId="55DE9BB3"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580807C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1F0049" w14:textId="77777777" w:rsidR="00F21BC6" w:rsidRPr="00553950" w:rsidRDefault="004D71E9">
            <w:pPr>
              <w:pStyle w:val="affffffff4"/>
              <w:numPr>
                <w:ilvl w:val="0"/>
                <w:numId w:val="259"/>
              </w:numPr>
              <w:tabs>
                <w:tab w:val="left" w:pos="377"/>
              </w:tabs>
              <w:ind w:left="0" w:firstLine="0"/>
              <w:rPr>
                <w:szCs w:val="24"/>
              </w:rPr>
            </w:pPr>
            <w:r w:rsidRPr="00553950">
              <w:rPr>
                <w:szCs w:val="24"/>
              </w:rPr>
              <w:t>В карточке Гражданина 69 во вкладке «История» проверить направление запросов по гражданину:</w:t>
            </w:r>
          </w:p>
          <w:p w14:paraId="0B5AC3B2" w14:textId="77777777" w:rsidR="00F21BC6" w:rsidRPr="00553950" w:rsidRDefault="004D71E9">
            <w:pPr>
              <w:pStyle w:val="affffffff4"/>
              <w:numPr>
                <w:ilvl w:val="0"/>
                <w:numId w:val="171"/>
              </w:numPr>
              <w:tabs>
                <w:tab w:val="left" w:pos="288"/>
                <w:tab w:val="left" w:pos="377"/>
              </w:tabs>
              <w:ind w:left="0" w:firstLine="0"/>
              <w:rPr>
                <w:szCs w:val="24"/>
              </w:rPr>
            </w:pPr>
            <w:r w:rsidRPr="00553950">
              <w:rPr>
                <w:szCs w:val="24"/>
              </w:rPr>
              <w:t>для получения ИД ЕРН гражданина,</w:t>
            </w:r>
          </w:p>
          <w:p w14:paraId="3412289B" w14:textId="77777777" w:rsidR="00F21BC6" w:rsidRPr="00553950" w:rsidRDefault="004D71E9">
            <w:pPr>
              <w:pStyle w:val="affffffff4"/>
              <w:numPr>
                <w:ilvl w:val="0"/>
                <w:numId w:val="171"/>
              </w:numPr>
              <w:tabs>
                <w:tab w:val="left" w:pos="288"/>
              </w:tabs>
              <w:ind w:left="39" w:firstLine="0"/>
              <w:rPr>
                <w:szCs w:val="24"/>
              </w:rPr>
            </w:pPr>
            <w:r w:rsidRPr="00553950">
              <w:rPr>
                <w:szCs w:val="24"/>
              </w:rPr>
              <w:t>для получения СНИЛС гражданина.</w:t>
            </w:r>
          </w:p>
          <w:p w14:paraId="37AC8AD7" w14:textId="77777777" w:rsidR="00F21BC6" w:rsidRPr="00553950" w:rsidRDefault="004D71E9">
            <w:pPr>
              <w:pStyle w:val="affffffff4"/>
              <w:rPr>
                <w:szCs w:val="24"/>
              </w:rPr>
            </w:pPr>
            <w:r w:rsidRPr="00553950">
              <w:rPr>
                <w:szCs w:val="24"/>
              </w:rPr>
              <w:t>В карточке Гражданина 69 во вкладке «Инциденты» проверить автоматическое создание инцидента с видом «Не определен ИД ЕРН».</w:t>
            </w:r>
          </w:p>
          <w:p w14:paraId="71572D59" w14:textId="77777777" w:rsidR="00F21BC6" w:rsidRPr="00553950" w:rsidRDefault="004D71E9">
            <w:pPr>
              <w:pStyle w:val="affffffff4"/>
              <w:rPr>
                <w:szCs w:val="24"/>
              </w:rPr>
            </w:pPr>
            <w:r w:rsidRPr="00553950">
              <w:rPr>
                <w:szCs w:val="24"/>
              </w:rPr>
              <w:t>Доступна постановка на воинский учет, которая проверяется в рамках проверки компонента «Проверка первоначальной постановки на воинский учет граждан старше 18 лет при поступлении сведений от организаций в военный комиссариат».</w:t>
            </w:r>
          </w:p>
          <w:p w14:paraId="3873A7F8" w14:textId="77777777" w:rsidR="00F21BC6" w:rsidRPr="00553950" w:rsidRDefault="00F21BC6">
            <w:pPr>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FF99A7" w14:textId="77777777" w:rsidR="00F21BC6" w:rsidRPr="00553950" w:rsidRDefault="004D71E9">
            <w:pPr>
              <w:contextualSpacing/>
            </w:pPr>
            <w:r w:rsidRPr="00553950">
              <w:t>– на шаге 10 успешно направлены межведомственные запросы и создан инцидент с видом «Не определен ИД ЕРН» по Гражданину 69.</w:t>
            </w:r>
          </w:p>
        </w:tc>
        <w:tc>
          <w:tcPr>
            <w:tcW w:w="3402" w:type="dxa"/>
            <w:vMerge/>
            <w:tcBorders>
              <w:left w:val="single" w:sz="4" w:space="0" w:color="auto"/>
              <w:right w:val="single" w:sz="4" w:space="0" w:color="auto"/>
            </w:tcBorders>
            <w:shd w:val="clear" w:color="auto" w:fill="auto"/>
          </w:tcPr>
          <w:p w14:paraId="33B67D3A" w14:textId="77777777" w:rsidR="00F21BC6" w:rsidRPr="00553950" w:rsidRDefault="00F21BC6">
            <w:pPr>
              <w:pStyle w:val="affffffff4"/>
              <w:rPr>
                <w:b/>
                <w:szCs w:val="24"/>
              </w:rPr>
            </w:pPr>
          </w:p>
        </w:tc>
      </w:tr>
      <w:tr w:rsidR="00553950" w:rsidRPr="00553950" w14:paraId="4C82D05C" w14:textId="77777777">
        <w:trPr>
          <w:trHeight w:val="372"/>
        </w:trPr>
        <w:tc>
          <w:tcPr>
            <w:tcW w:w="562" w:type="dxa"/>
            <w:vMerge/>
            <w:tcBorders>
              <w:left w:val="single" w:sz="4" w:space="0" w:color="auto"/>
              <w:right w:val="single" w:sz="4" w:space="0" w:color="auto"/>
            </w:tcBorders>
          </w:tcPr>
          <w:p w14:paraId="392A64AF"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2A655C0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8832D7"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3D1321B8" w14:textId="77777777" w:rsidR="00F21BC6" w:rsidRPr="00553950" w:rsidRDefault="00F21BC6">
            <w:pPr>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20171DA"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2C798227" w14:textId="77777777" w:rsidR="00F21BC6" w:rsidRPr="00553950" w:rsidRDefault="00F21BC6">
            <w:pPr>
              <w:pStyle w:val="affffffff4"/>
              <w:rPr>
                <w:b/>
                <w:szCs w:val="24"/>
              </w:rPr>
            </w:pPr>
          </w:p>
        </w:tc>
      </w:tr>
      <w:tr w:rsidR="00553950" w:rsidRPr="00553950" w14:paraId="0576BABB" w14:textId="77777777">
        <w:trPr>
          <w:trHeight w:val="372"/>
        </w:trPr>
        <w:tc>
          <w:tcPr>
            <w:tcW w:w="562" w:type="dxa"/>
            <w:vMerge/>
            <w:tcBorders>
              <w:left w:val="single" w:sz="4" w:space="0" w:color="auto"/>
              <w:right w:val="single" w:sz="4" w:space="0" w:color="auto"/>
            </w:tcBorders>
          </w:tcPr>
          <w:p w14:paraId="51802A1E"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3CDCB2C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C3CCD1" w14:textId="77777777" w:rsidR="00F21BC6" w:rsidRPr="00553950" w:rsidRDefault="004D71E9">
            <w:pPr>
              <w:pStyle w:val="affffffff4"/>
              <w:numPr>
                <w:ilvl w:val="0"/>
                <w:numId w:val="259"/>
              </w:numPr>
              <w:tabs>
                <w:tab w:val="left" w:pos="377"/>
              </w:tabs>
              <w:ind w:left="0" w:firstLine="0"/>
              <w:rPr>
                <w:spacing w:val="-8"/>
                <w:szCs w:val="24"/>
              </w:rPr>
            </w:pPr>
            <w:r w:rsidRPr="00553950">
              <w:rPr>
                <w:spacing w:val="-8"/>
                <w:szCs w:val="24"/>
              </w:rPr>
              <w:t>Выполнить действие, указанное в шаге 7-10.</w:t>
            </w:r>
          </w:p>
          <w:p w14:paraId="67955B2B" w14:textId="77777777" w:rsidR="00F21BC6" w:rsidRPr="00553950" w:rsidRDefault="00F21BC6">
            <w:pPr>
              <w:rPr>
                <w:b/>
                <w:bCs/>
                <w:spacing w:val="-8"/>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7D77A87" w14:textId="77777777" w:rsidR="00F21BC6" w:rsidRPr="00553950" w:rsidRDefault="004D71E9">
            <w:pPr>
              <w:pStyle w:val="af"/>
              <w:widowControl w:val="0"/>
              <w:numPr>
                <w:ilvl w:val="0"/>
                <w:numId w:val="113"/>
              </w:numPr>
              <w:tabs>
                <w:tab w:val="left" w:pos="276"/>
              </w:tabs>
              <w:ind w:left="0" w:firstLine="0"/>
              <w:contextualSpacing/>
            </w:pPr>
            <w:r w:rsidRPr="00553950">
              <w:t xml:space="preserve"> на шаге 11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tc>
        <w:tc>
          <w:tcPr>
            <w:tcW w:w="3402" w:type="dxa"/>
            <w:vMerge/>
            <w:tcBorders>
              <w:left w:val="single" w:sz="4" w:space="0" w:color="auto"/>
              <w:right w:val="single" w:sz="4" w:space="0" w:color="auto"/>
            </w:tcBorders>
            <w:shd w:val="clear" w:color="auto" w:fill="auto"/>
          </w:tcPr>
          <w:p w14:paraId="50847B30" w14:textId="77777777" w:rsidR="00F21BC6" w:rsidRPr="00553950" w:rsidRDefault="00F21BC6">
            <w:pPr>
              <w:pStyle w:val="affffffff4"/>
              <w:rPr>
                <w:b/>
                <w:szCs w:val="24"/>
              </w:rPr>
            </w:pPr>
          </w:p>
        </w:tc>
      </w:tr>
      <w:tr w:rsidR="00553950" w:rsidRPr="00553950" w14:paraId="35076BD8" w14:textId="77777777">
        <w:trPr>
          <w:trHeight w:val="372"/>
        </w:trPr>
        <w:tc>
          <w:tcPr>
            <w:tcW w:w="562" w:type="dxa"/>
            <w:vMerge/>
            <w:tcBorders>
              <w:left w:val="single" w:sz="4" w:space="0" w:color="auto"/>
              <w:right w:val="single" w:sz="4" w:space="0" w:color="auto"/>
            </w:tcBorders>
          </w:tcPr>
          <w:p w14:paraId="36E646B1"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3B32B4F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553835"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1759FFE1" w14:textId="77777777" w:rsidR="00F21BC6" w:rsidRPr="00553950" w:rsidRDefault="00F21BC6">
            <w:pPr>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2BA1E2C"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9246A1B" w14:textId="77777777" w:rsidR="00F21BC6" w:rsidRPr="00553950" w:rsidRDefault="00F21BC6">
            <w:pPr>
              <w:pStyle w:val="affffffff4"/>
              <w:rPr>
                <w:b/>
                <w:szCs w:val="24"/>
              </w:rPr>
            </w:pPr>
          </w:p>
        </w:tc>
      </w:tr>
      <w:tr w:rsidR="00553950" w:rsidRPr="00553950" w14:paraId="57969316" w14:textId="77777777">
        <w:trPr>
          <w:trHeight w:val="372"/>
        </w:trPr>
        <w:tc>
          <w:tcPr>
            <w:tcW w:w="562" w:type="dxa"/>
            <w:vMerge/>
            <w:tcBorders>
              <w:left w:val="single" w:sz="4" w:space="0" w:color="auto"/>
              <w:right w:val="single" w:sz="4" w:space="0" w:color="auto"/>
            </w:tcBorders>
          </w:tcPr>
          <w:p w14:paraId="78C115BB"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226BA61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6CF7D46" w14:textId="77777777" w:rsidR="00F21BC6" w:rsidRPr="00553950" w:rsidRDefault="004D71E9">
            <w:pPr>
              <w:pStyle w:val="affffffff4"/>
              <w:numPr>
                <w:ilvl w:val="0"/>
                <w:numId w:val="259"/>
              </w:numPr>
              <w:tabs>
                <w:tab w:val="left" w:pos="377"/>
              </w:tabs>
              <w:ind w:left="0" w:firstLine="0"/>
              <w:rPr>
                <w:spacing w:val="-8"/>
                <w:szCs w:val="24"/>
              </w:rPr>
            </w:pPr>
            <w:r w:rsidRPr="00553950">
              <w:rPr>
                <w:spacing w:val="-8"/>
                <w:szCs w:val="24"/>
              </w:rPr>
              <w:t>Выполнить действие, указанное в шаге 7-</w:t>
            </w:r>
            <w:r w:rsidRPr="00553950">
              <w:rPr>
                <w:spacing w:val="-8"/>
                <w:szCs w:val="24"/>
              </w:rPr>
              <w:lastRenderedPageBreak/>
              <w:t>10.</w:t>
            </w:r>
          </w:p>
          <w:p w14:paraId="3105B3C2" w14:textId="77777777" w:rsidR="00F21BC6" w:rsidRPr="00553950" w:rsidRDefault="00F21BC6">
            <w:pPr>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CDDE56" w14:textId="77777777" w:rsidR="00F21BC6" w:rsidRPr="00553950" w:rsidRDefault="004D71E9">
            <w:pPr>
              <w:pStyle w:val="af"/>
              <w:widowControl w:val="0"/>
              <w:numPr>
                <w:ilvl w:val="0"/>
                <w:numId w:val="113"/>
              </w:numPr>
              <w:tabs>
                <w:tab w:val="left" w:pos="276"/>
              </w:tabs>
              <w:ind w:left="0" w:firstLine="0"/>
              <w:contextualSpacing/>
            </w:pPr>
            <w:r w:rsidRPr="00553950">
              <w:lastRenderedPageBreak/>
              <w:t xml:space="preserve">на шаге 12 пользователю </w:t>
            </w:r>
            <w:r w:rsidRPr="00553950">
              <w:lastRenderedPageBreak/>
              <w:t>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tc>
        <w:tc>
          <w:tcPr>
            <w:tcW w:w="3402" w:type="dxa"/>
            <w:vMerge/>
            <w:tcBorders>
              <w:left w:val="single" w:sz="4" w:space="0" w:color="auto"/>
              <w:right w:val="single" w:sz="4" w:space="0" w:color="auto"/>
            </w:tcBorders>
            <w:shd w:val="clear" w:color="auto" w:fill="auto"/>
          </w:tcPr>
          <w:p w14:paraId="6ED7604E" w14:textId="77777777" w:rsidR="00F21BC6" w:rsidRPr="00553950" w:rsidRDefault="00F21BC6">
            <w:pPr>
              <w:pStyle w:val="affffffff4"/>
              <w:rPr>
                <w:b/>
                <w:szCs w:val="24"/>
              </w:rPr>
            </w:pPr>
          </w:p>
        </w:tc>
      </w:tr>
      <w:tr w:rsidR="00553950" w:rsidRPr="00553950" w14:paraId="2E1777C6" w14:textId="77777777">
        <w:trPr>
          <w:trHeight w:val="372"/>
        </w:trPr>
        <w:tc>
          <w:tcPr>
            <w:tcW w:w="562" w:type="dxa"/>
            <w:vMerge/>
            <w:tcBorders>
              <w:left w:val="single" w:sz="4" w:space="0" w:color="auto"/>
              <w:right w:val="single" w:sz="4" w:space="0" w:color="auto"/>
            </w:tcBorders>
          </w:tcPr>
          <w:p w14:paraId="46958B7C"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7214DB6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30EF15"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50C02F"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1E9B6D2" w14:textId="77777777" w:rsidR="00F21BC6" w:rsidRPr="00553950" w:rsidRDefault="00F21BC6">
            <w:pPr>
              <w:pStyle w:val="affffffff4"/>
              <w:rPr>
                <w:b/>
                <w:szCs w:val="24"/>
              </w:rPr>
            </w:pPr>
          </w:p>
        </w:tc>
      </w:tr>
      <w:tr w:rsidR="00553950" w:rsidRPr="00553950" w14:paraId="1A4A356D" w14:textId="77777777">
        <w:trPr>
          <w:trHeight w:val="372"/>
        </w:trPr>
        <w:tc>
          <w:tcPr>
            <w:tcW w:w="562" w:type="dxa"/>
            <w:vMerge/>
            <w:tcBorders>
              <w:left w:val="single" w:sz="4" w:space="0" w:color="auto"/>
              <w:right w:val="single" w:sz="4" w:space="0" w:color="auto"/>
            </w:tcBorders>
          </w:tcPr>
          <w:p w14:paraId="555AA68B"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1B4048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1D92D1" w14:textId="77777777" w:rsidR="00F21BC6" w:rsidRPr="00553950" w:rsidRDefault="004D71E9">
            <w:pPr>
              <w:pStyle w:val="affffffff4"/>
              <w:numPr>
                <w:ilvl w:val="0"/>
                <w:numId w:val="259"/>
              </w:numPr>
              <w:tabs>
                <w:tab w:val="left" w:pos="377"/>
              </w:tabs>
              <w:ind w:left="0" w:firstLine="0"/>
              <w:rPr>
                <w:spacing w:val="-8"/>
                <w:szCs w:val="24"/>
              </w:rPr>
            </w:pPr>
            <w:r w:rsidRPr="00553950">
              <w:rPr>
                <w:spacing w:val="-8"/>
                <w:szCs w:val="24"/>
              </w:rPr>
              <w:t>Выполнить действие, указанное в шаге 7-10.</w:t>
            </w:r>
          </w:p>
          <w:p w14:paraId="0396407C" w14:textId="77777777" w:rsidR="00F21BC6" w:rsidRPr="00553950" w:rsidRDefault="00F21BC6">
            <w:pPr>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6347F62" w14:textId="77777777" w:rsidR="00F21BC6" w:rsidRPr="00553950" w:rsidRDefault="004D71E9">
            <w:pPr>
              <w:pStyle w:val="af"/>
              <w:widowControl w:val="0"/>
              <w:numPr>
                <w:ilvl w:val="0"/>
                <w:numId w:val="113"/>
              </w:numPr>
              <w:tabs>
                <w:tab w:val="left" w:pos="276"/>
              </w:tabs>
              <w:ind w:left="0" w:firstLine="0"/>
              <w:contextualSpacing/>
            </w:pPr>
            <w:r w:rsidRPr="00553950">
              <w:t>на шаге 13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tc>
        <w:tc>
          <w:tcPr>
            <w:tcW w:w="3402" w:type="dxa"/>
            <w:vMerge/>
            <w:tcBorders>
              <w:left w:val="single" w:sz="4" w:space="0" w:color="auto"/>
              <w:right w:val="single" w:sz="4" w:space="0" w:color="auto"/>
            </w:tcBorders>
            <w:shd w:val="clear" w:color="auto" w:fill="auto"/>
          </w:tcPr>
          <w:p w14:paraId="17079E22" w14:textId="77777777" w:rsidR="00F21BC6" w:rsidRPr="00553950" w:rsidRDefault="00F21BC6">
            <w:pPr>
              <w:pStyle w:val="affffffff4"/>
              <w:rPr>
                <w:b/>
                <w:szCs w:val="24"/>
              </w:rPr>
            </w:pPr>
          </w:p>
        </w:tc>
      </w:tr>
      <w:tr w:rsidR="00553950" w:rsidRPr="00553950" w14:paraId="6C990D3B" w14:textId="77777777">
        <w:trPr>
          <w:trHeight w:val="372"/>
        </w:trPr>
        <w:tc>
          <w:tcPr>
            <w:tcW w:w="562" w:type="dxa"/>
            <w:vMerge/>
            <w:tcBorders>
              <w:left w:val="single" w:sz="4" w:space="0" w:color="auto"/>
              <w:right w:val="single" w:sz="4" w:space="0" w:color="auto"/>
            </w:tcBorders>
          </w:tcPr>
          <w:p w14:paraId="2BF05D7B"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3F3F0B1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98DE79"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39BAA7D"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5E851DA" w14:textId="77777777" w:rsidR="00F21BC6" w:rsidRPr="00553950" w:rsidRDefault="00F21BC6">
            <w:pPr>
              <w:pStyle w:val="affffffff4"/>
              <w:rPr>
                <w:b/>
                <w:szCs w:val="24"/>
              </w:rPr>
            </w:pPr>
          </w:p>
        </w:tc>
      </w:tr>
      <w:tr w:rsidR="00553950" w:rsidRPr="00553950" w14:paraId="13F0D061" w14:textId="77777777">
        <w:trPr>
          <w:trHeight w:val="971"/>
        </w:trPr>
        <w:tc>
          <w:tcPr>
            <w:tcW w:w="562" w:type="dxa"/>
            <w:vMerge/>
            <w:tcBorders>
              <w:left w:val="single" w:sz="4" w:space="0" w:color="auto"/>
              <w:bottom w:val="single" w:sz="4" w:space="0" w:color="auto"/>
              <w:right w:val="single" w:sz="4" w:space="0" w:color="auto"/>
            </w:tcBorders>
          </w:tcPr>
          <w:p w14:paraId="469D8625" w14:textId="77777777" w:rsidR="00F21BC6" w:rsidRPr="00553950" w:rsidRDefault="00F21BC6">
            <w:pPr>
              <w:suppressLineNumbers/>
              <w:ind w:left="916"/>
            </w:pPr>
          </w:p>
        </w:tc>
        <w:tc>
          <w:tcPr>
            <w:tcW w:w="2415" w:type="dxa"/>
            <w:vMerge/>
            <w:tcBorders>
              <w:left w:val="single" w:sz="4" w:space="0" w:color="auto"/>
              <w:bottom w:val="single" w:sz="4" w:space="0" w:color="auto"/>
              <w:right w:val="single" w:sz="4" w:space="0" w:color="auto"/>
            </w:tcBorders>
            <w:shd w:val="clear" w:color="auto" w:fill="auto"/>
          </w:tcPr>
          <w:p w14:paraId="2430211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716B08" w14:textId="77777777" w:rsidR="00F21BC6" w:rsidRPr="00553950" w:rsidRDefault="004D71E9">
            <w:pPr>
              <w:pStyle w:val="affffffff4"/>
              <w:numPr>
                <w:ilvl w:val="0"/>
                <w:numId w:val="259"/>
              </w:numPr>
              <w:tabs>
                <w:tab w:val="left" w:pos="377"/>
              </w:tabs>
              <w:ind w:left="0" w:firstLine="0"/>
              <w:rPr>
                <w:b/>
                <w:bCs/>
              </w:rPr>
            </w:pPr>
            <w:r w:rsidRPr="00553950">
              <w:rPr>
                <w:spacing w:val="-8"/>
                <w:szCs w:val="24"/>
              </w:rPr>
              <w:t>Выполнить действие, указанное в шаге 7-10.</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B23F449" w14:textId="77777777" w:rsidR="00F21BC6" w:rsidRPr="00553950" w:rsidRDefault="004D71E9">
            <w:pPr>
              <w:contextualSpacing/>
            </w:pPr>
            <w:r w:rsidRPr="00553950">
              <w:t>– на шаге 14 пользователю доступны для просмотра сведения от организаций, сведения об организациях с применением строки поиска и фильтрации, направление межведомственных запросов и создание инцидента.</w:t>
            </w:r>
          </w:p>
        </w:tc>
        <w:tc>
          <w:tcPr>
            <w:tcW w:w="3402" w:type="dxa"/>
            <w:vMerge/>
            <w:tcBorders>
              <w:left w:val="single" w:sz="4" w:space="0" w:color="auto"/>
              <w:bottom w:val="single" w:sz="4" w:space="0" w:color="auto"/>
              <w:right w:val="single" w:sz="4" w:space="0" w:color="auto"/>
            </w:tcBorders>
            <w:shd w:val="clear" w:color="auto" w:fill="auto"/>
          </w:tcPr>
          <w:p w14:paraId="3D5F8151" w14:textId="77777777" w:rsidR="00F21BC6" w:rsidRPr="00553950" w:rsidRDefault="00F21BC6">
            <w:pPr>
              <w:pStyle w:val="affffffff4"/>
              <w:rPr>
                <w:b/>
                <w:szCs w:val="24"/>
              </w:rPr>
            </w:pPr>
          </w:p>
        </w:tc>
      </w:tr>
      <w:tr w:rsidR="00553950" w:rsidRPr="00553950" w14:paraId="02A08FCF" w14:textId="77777777">
        <w:trPr>
          <w:trHeight w:val="1982"/>
        </w:trPr>
        <w:tc>
          <w:tcPr>
            <w:tcW w:w="562" w:type="dxa"/>
            <w:vMerge w:val="restart"/>
            <w:tcBorders>
              <w:top w:val="single" w:sz="4" w:space="0" w:color="auto"/>
              <w:left w:val="single" w:sz="4" w:space="0" w:color="auto"/>
              <w:right w:val="single" w:sz="4" w:space="0" w:color="auto"/>
            </w:tcBorders>
          </w:tcPr>
          <w:p w14:paraId="1876C573" w14:textId="77777777" w:rsidR="00F21BC6" w:rsidRPr="00553950" w:rsidRDefault="00F21BC6">
            <w:pPr>
              <w:pStyle w:val="af"/>
              <w:numPr>
                <w:ilvl w:val="0"/>
                <w:numId w:val="242"/>
              </w:numPr>
              <w:suppressLineNumbers/>
              <w:ind w:left="0"/>
            </w:pPr>
          </w:p>
        </w:tc>
        <w:tc>
          <w:tcPr>
            <w:tcW w:w="2415" w:type="dxa"/>
            <w:vMerge w:val="restart"/>
            <w:tcBorders>
              <w:top w:val="single" w:sz="4" w:space="0" w:color="auto"/>
              <w:left w:val="single" w:sz="4" w:space="0" w:color="auto"/>
              <w:right w:val="single" w:sz="4" w:space="0" w:color="auto"/>
            </w:tcBorders>
            <w:shd w:val="clear" w:color="auto" w:fill="auto"/>
          </w:tcPr>
          <w:p w14:paraId="1F8186B3" w14:textId="77777777" w:rsidR="00F21BC6" w:rsidRPr="00553950" w:rsidRDefault="004D71E9">
            <w:pPr>
              <w:pStyle w:val="affffffff4"/>
              <w:rPr>
                <w:szCs w:val="24"/>
              </w:rPr>
            </w:pPr>
            <w:r w:rsidRPr="00553950">
              <w:rPr>
                <w:szCs w:val="24"/>
              </w:rPr>
              <w:t>Проверка внесения сведений от организаций. Передача сведений в ГИС ЕРВУ от организации-работодателя через «Личный кабинет Реестр повесток» (ежегодная сверка данных)</w:t>
            </w:r>
          </w:p>
        </w:tc>
        <w:tc>
          <w:tcPr>
            <w:tcW w:w="4819" w:type="dxa"/>
            <w:tcBorders>
              <w:top w:val="single" w:sz="4" w:space="0" w:color="auto"/>
              <w:left w:val="single" w:sz="4" w:space="0" w:color="auto"/>
              <w:right w:val="single" w:sz="4" w:space="0" w:color="auto"/>
            </w:tcBorders>
            <w:shd w:val="clear" w:color="auto" w:fill="auto"/>
          </w:tcPr>
          <w:p w14:paraId="4719442A" w14:textId="77777777" w:rsidR="00F21BC6" w:rsidRPr="00553950" w:rsidRDefault="004D71E9">
            <w:pPr>
              <w:pStyle w:val="affffffff4"/>
              <w:rPr>
                <w:szCs w:val="24"/>
              </w:rPr>
            </w:pPr>
            <w:r w:rsidRPr="00553950">
              <w:rPr>
                <w:b/>
                <w:bCs/>
                <w:szCs w:val="24"/>
              </w:rPr>
              <w:t>Авторизоваться на ЕСИА как сотрудник организации, который добавлен в группу доступа «Сотрудник, ответственный за военно-учетную работу»:</w:t>
            </w:r>
          </w:p>
        </w:tc>
        <w:tc>
          <w:tcPr>
            <w:tcW w:w="3256" w:type="dxa"/>
            <w:tcBorders>
              <w:top w:val="single" w:sz="4" w:space="0" w:color="auto"/>
              <w:left w:val="single" w:sz="4" w:space="0" w:color="auto"/>
              <w:right w:val="single" w:sz="4" w:space="0" w:color="auto"/>
            </w:tcBorders>
            <w:shd w:val="clear" w:color="auto" w:fill="auto"/>
          </w:tcPr>
          <w:p w14:paraId="2F58CF82" w14:textId="77777777" w:rsidR="00F21BC6" w:rsidRPr="00553950" w:rsidRDefault="004D71E9">
            <w:pPr>
              <w:contextualSpacing/>
            </w:pPr>
            <w:r w:rsidRPr="00553950">
              <w:t>Положительным результатом проверки для</w:t>
            </w:r>
          </w:p>
          <w:p w14:paraId="7D1D764E" w14:textId="77777777" w:rsidR="00F21BC6" w:rsidRPr="00553950" w:rsidRDefault="004D71E9">
            <w:pPr>
              <w:contextualSpacing/>
            </w:pPr>
            <w:r w:rsidRPr="00553950">
              <w:rPr>
                <w:b/>
                <w:bCs/>
              </w:rPr>
              <w:t xml:space="preserve">сотрудника организации, который добавлен в группу доступа «Сотрудник, ответственный за военно-учетную работу» </w:t>
            </w:r>
            <w:r w:rsidRPr="00553950">
              <w:t>является</w:t>
            </w:r>
            <w:r w:rsidRPr="00553950">
              <w:rPr>
                <w:b/>
                <w:bCs/>
              </w:rPr>
              <w:t>:</w:t>
            </w:r>
          </w:p>
        </w:tc>
        <w:tc>
          <w:tcPr>
            <w:tcW w:w="3402" w:type="dxa"/>
            <w:vMerge w:val="restart"/>
            <w:tcBorders>
              <w:top w:val="single" w:sz="4" w:space="0" w:color="auto"/>
              <w:left w:val="single" w:sz="4" w:space="0" w:color="auto"/>
              <w:right w:val="single" w:sz="4" w:space="0" w:color="auto"/>
            </w:tcBorders>
            <w:shd w:val="clear" w:color="auto" w:fill="auto"/>
          </w:tcPr>
          <w:p w14:paraId="6E50847F" w14:textId="77777777" w:rsidR="00F21BC6" w:rsidRPr="00553950" w:rsidRDefault="004D71E9">
            <w:pPr>
              <w:pStyle w:val="affffffff4"/>
              <w:rPr>
                <w:b/>
                <w:szCs w:val="24"/>
              </w:rPr>
            </w:pPr>
            <w:r w:rsidRPr="00553950">
              <w:rPr>
                <w:b/>
                <w:szCs w:val="24"/>
              </w:rPr>
              <w:t>Предварительные условия:</w:t>
            </w:r>
          </w:p>
          <w:p w14:paraId="21F7E736" w14:textId="77777777" w:rsidR="00F21BC6" w:rsidRPr="00553950" w:rsidRDefault="004D71E9">
            <w:pPr>
              <w:pStyle w:val="affffffff4"/>
              <w:rPr>
                <w:bCs/>
                <w:szCs w:val="24"/>
              </w:rPr>
            </w:pPr>
            <w:r w:rsidRPr="00553950">
              <w:rPr>
                <w:szCs w:val="24"/>
              </w:rPr>
              <w:t xml:space="preserve">В проверке используются данные гражданина </w:t>
            </w:r>
            <w:r w:rsidRPr="00553950">
              <w:rPr>
                <w:bCs/>
                <w:szCs w:val="24"/>
              </w:rPr>
              <w:t>14</w:t>
            </w:r>
          </w:p>
          <w:p w14:paraId="3E6DCBD3" w14:textId="77777777" w:rsidR="00F21BC6" w:rsidRPr="00553950" w:rsidRDefault="00F21BC6">
            <w:pPr>
              <w:pStyle w:val="affffffff4"/>
              <w:rPr>
                <w:bCs/>
                <w:szCs w:val="24"/>
              </w:rPr>
            </w:pPr>
          </w:p>
          <w:p w14:paraId="153122E4" w14:textId="77777777" w:rsidR="00F21BC6" w:rsidRPr="00553950" w:rsidRDefault="00F21BC6">
            <w:pPr>
              <w:pStyle w:val="affffffff4"/>
              <w:rPr>
                <w:b/>
                <w:szCs w:val="24"/>
              </w:rPr>
            </w:pPr>
          </w:p>
          <w:p w14:paraId="19143203" w14:textId="77777777" w:rsidR="00F21BC6" w:rsidRPr="00553950" w:rsidRDefault="004D71E9">
            <w:pPr>
              <w:pStyle w:val="affffffff4"/>
              <w:rPr>
                <w:bCs/>
                <w:szCs w:val="24"/>
              </w:rPr>
            </w:pPr>
            <w:r w:rsidRPr="00553950">
              <w:rPr>
                <w:szCs w:val="24"/>
              </w:rPr>
              <w:t>–</w:t>
            </w:r>
            <w:r w:rsidRPr="00553950">
              <w:rPr>
                <w:bCs/>
                <w:szCs w:val="24"/>
              </w:rPr>
              <w:t xml:space="preserve"> Создана учетная запись ЛК РП ЮЛ.</w:t>
            </w:r>
          </w:p>
          <w:p w14:paraId="36CF64DF" w14:textId="77777777" w:rsidR="00F21BC6" w:rsidRPr="00553950" w:rsidRDefault="004D71E9">
            <w:pPr>
              <w:pStyle w:val="affffffff4"/>
              <w:rPr>
                <w:szCs w:val="24"/>
              </w:rPr>
            </w:pPr>
            <w:r w:rsidRPr="00553950">
              <w:rPr>
                <w:szCs w:val="24"/>
              </w:rPr>
              <w:t>– Заполнить форму №12 с тестовыми данными включающие в себя Гражданина 14, который состоит на учете в ГИС ЕРВУ.</w:t>
            </w:r>
            <w:r w:rsidRPr="00553950">
              <w:t xml:space="preserve"> </w:t>
            </w:r>
          </w:p>
          <w:p w14:paraId="4D5D994D" w14:textId="77777777" w:rsidR="00F21BC6" w:rsidRPr="00553950" w:rsidRDefault="00F21BC6">
            <w:pPr>
              <w:pStyle w:val="affffffff4"/>
              <w:rPr>
                <w:szCs w:val="24"/>
              </w:rPr>
            </w:pPr>
          </w:p>
          <w:p w14:paraId="1ACEF418" w14:textId="77777777" w:rsidR="00F21BC6" w:rsidRPr="00553950" w:rsidRDefault="004D71E9">
            <w:pPr>
              <w:pStyle w:val="affffffff4"/>
              <w:rPr>
                <w:szCs w:val="24"/>
              </w:rPr>
            </w:pPr>
            <w:r w:rsidRPr="00553950">
              <w:rPr>
                <w:szCs w:val="24"/>
              </w:rPr>
              <w:t>Пользователь ЕСИА:</w:t>
            </w:r>
          </w:p>
          <w:p w14:paraId="1076FD63" w14:textId="77777777" w:rsidR="00F21BC6" w:rsidRPr="00553950" w:rsidRDefault="004D71E9">
            <w:pPr>
              <w:pStyle w:val="affffffff4"/>
              <w:rPr>
                <w:szCs w:val="24"/>
              </w:rPr>
            </w:pPr>
            <w:r w:rsidRPr="00553950">
              <w:rPr>
                <w:szCs w:val="24"/>
              </w:rPr>
              <w:t>- сотрудник организации, который добавлен в группу доступа «Сотрудник, ответственный за военно-учетную работу».</w:t>
            </w:r>
          </w:p>
          <w:p w14:paraId="3FE36913" w14:textId="77777777" w:rsidR="00F21BC6" w:rsidRPr="00553950" w:rsidRDefault="004D71E9">
            <w:pPr>
              <w:pStyle w:val="affffffff4"/>
              <w:rPr>
                <w:szCs w:val="24"/>
              </w:rPr>
            </w:pPr>
            <w:r w:rsidRPr="00553950">
              <w:rPr>
                <w:szCs w:val="24"/>
              </w:rPr>
              <w:t>(Инструкция по назначению прав в ЕСИА: «Сотрудник, ответственный за военно-учетную работу»).</w:t>
            </w:r>
          </w:p>
          <w:p w14:paraId="1242DAE4" w14:textId="77777777" w:rsidR="00F21BC6" w:rsidRPr="00553950" w:rsidRDefault="00F21BC6">
            <w:pPr>
              <w:pStyle w:val="affffffff4"/>
              <w:rPr>
                <w:szCs w:val="24"/>
              </w:rPr>
            </w:pPr>
          </w:p>
          <w:p w14:paraId="29D42044" w14:textId="77777777" w:rsidR="00F21BC6" w:rsidRPr="00553950" w:rsidRDefault="004D71E9">
            <w:pPr>
              <w:pStyle w:val="affffffff4"/>
              <w:rPr>
                <w:szCs w:val="24"/>
              </w:rPr>
            </w:pPr>
            <w:r w:rsidRPr="00553950">
              <w:rPr>
                <w:szCs w:val="24"/>
              </w:rPr>
              <w:t>Пользователи с назначенными ролями:</w:t>
            </w:r>
          </w:p>
          <w:p w14:paraId="49E69676" w14:textId="77777777" w:rsidR="00F21BC6" w:rsidRPr="00553950" w:rsidRDefault="004D71E9">
            <w:pPr>
              <w:pStyle w:val="affffffff4"/>
              <w:rPr>
                <w:bCs/>
                <w:szCs w:val="24"/>
              </w:rPr>
            </w:pPr>
            <w:r w:rsidRPr="00553950">
              <w:rPr>
                <w:szCs w:val="24"/>
              </w:rPr>
              <w:t>– Специалист ВК по воинскому учету</w:t>
            </w:r>
          </w:p>
          <w:p w14:paraId="2E270AD4" w14:textId="77777777" w:rsidR="00F21BC6" w:rsidRPr="00553950" w:rsidRDefault="004D71E9">
            <w:pPr>
              <w:pStyle w:val="affffffff4"/>
              <w:rPr>
                <w:szCs w:val="24"/>
              </w:rPr>
            </w:pPr>
            <w:r w:rsidRPr="00553950">
              <w:rPr>
                <w:szCs w:val="24"/>
              </w:rPr>
              <w:t>– Наблюдатель ВК субъекта</w:t>
            </w:r>
          </w:p>
          <w:p w14:paraId="2AD73850" w14:textId="77777777" w:rsidR="00F21BC6" w:rsidRPr="00553950" w:rsidRDefault="004D71E9">
            <w:pPr>
              <w:pStyle w:val="affffffff4"/>
              <w:rPr>
                <w:bCs/>
                <w:szCs w:val="24"/>
              </w:rPr>
            </w:pPr>
            <w:r w:rsidRPr="00553950">
              <w:rPr>
                <w:szCs w:val="24"/>
              </w:rPr>
              <w:t>– Наблюдатель ГОМУ</w:t>
            </w:r>
          </w:p>
          <w:p w14:paraId="1D9831FA" w14:textId="77777777" w:rsidR="00F21BC6" w:rsidRPr="00553950" w:rsidRDefault="004D71E9">
            <w:pPr>
              <w:pStyle w:val="affffffff4"/>
              <w:rPr>
                <w:szCs w:val="24"/>
              </w:rPr>
            </w:pPr>
            <w:r w:rsidRPr="00553950">
              <w:rPr>
                <w:szCs w:val="24"/>
              </w:rPr>
              <w:t>– Сотрудник ГОМУ</w:t>
            </w:r>
          </w:p>
          <w:p w14:paraId="72C20049" w14:textId="77777777" w:rsidR="00F21BC6" w:rsidRPr="00553950" w:rsidRDefault="004D71E9">
            <w:pPr>
              <w:pStyle w:val="affffffff4"/>
              <w:rPr>
                <w:bCs/>
                <w:szCs w:val="24"/>
              </w:rPr>
            </w:pPr>
            <w:r w:rsidRPr="00553950">
              <w:rPr>
                <w:szCs w:val="24"/>
              </w:rPr>
              <w:t>– Наблюдатель штаба ВО</w:t>
            </w:r>
          </w:p>
          <w:p w14:paraId="1791E0C4" w14:textId="77777777" w:rsidR="00F21BC6" w:rsidRPr="00553950" w:rsidRDefault="00F21BC6">
            <w:pPr>
              <w:pStyle w:val="affffffff4"/>
              <w:rPr>
                <w:bCs/>
                <w:szCs w:val="24"/>
              </w:rPr>
            </w:pPr>
          </w:p>
          <w:p w14:paraId="52687693" w14:textId="77777777" w:rsidR="00F21BC6" w:rsidRPr="00553950" w:rsidRDefault="00F21BC6">
            <w:pPr>
              <w:pStyle w:val="affffffff4"/>
              <w:rPr>
                <w:b/>
                <w:szCs w:val="24"/>
              </w:rPr>
            </w:pPr>
          </w:p>
          <w:p w14:paraId="0C99C829" w14:textId="77777777" w:rsidR="00F21BC6" w:rsidRPr="00553950" w:rsidRDefault="00F21BC6">
            <w:pPr>
              <w:pStyle w:val="affffffff4"/>
              <w:rPr>
                <w:b/>
                <w:szCs w:val="24"/>
              </w:rPr>
            </w:pPr>
          </w:p>
        </w:tc>
      </w:tr>
      <w:tr w:rsidR="00553950" w:rsidRPr="00553950" w14:paraId="7AD81D75" w14:textId="77777777">
        <w:trPr>
          <w:trHeight w:val="971"/>
        </w:trPr>
        <w:tc>
          <w:tcPr>
            <w:tcW w:w="562" w:type="dxa"/>
            <w:vMerge/>
            <w:tcBorders>
              <w:left w:val="single" w:sz="4" w:space="0" w:color="auto"/>
              <w:right w:val="single" w:sz="4" w:space="0" w:color="auto"/>
            </w:tcBorders>
          </w:tcPr>
          <w:p w14:paraId="64B9B38A"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4329AFF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4F963B" w14:textId="77777777" w:rsidR="00F21BC6" w:rsidRPr="00553950" w:rsidRDefault="004D71E9">
            <w:pPr>
              <w:pStyle w:val="affffffff4"/>
              <w:rPr>
                <w:szCs w:val="24"/>
              </w:rPr>
            </w:pPr>
            <w:r w:rsidRPr="00553950">
              <w:rPr>
                <w:szCs w:val="24"/>
              </w:rPr>
              <w:t>1) Система открывает пользователю главную страницу «Личного кабинета Реестра повесток».</w:t>
            </w:r>
          </w:p>
          <w:p w14:paraId="55431B91" w14:textId="77777777" w:rsidR="00F21BC6" w:rsidRPr="00553950" w:rsidRDefault="004D71E9">
            <w:pPr>
              <w:pStyle w:val="affffffff4"/>
              <w:rPr>
                <w:szCs w:val="24"/>
              </w:rPr>
            </w:pPr>
            <w:r w:rsidRPr="00553950">
              <w:rPr>
                <w:szCs w:val="24"/>
              </w:rPr>
              <w:t>2) Выбрать раздел «</w:t>
            </w:r>
            <w:r w:rsidRPr="00553950">
              <w:rPr>
                <w:szCs w:val="24"/>
              </w:rPr>
              <w:tab/>
              <w:t>Ежегодное предоставление списка сотрудников/обучающихся в организации, подлежащих воинскому учету»;</w:t>
            </w:r>
          </w:p>
          <w:p w14:paraId="0A85641E" w14:textId="77777777" w:rsidR="00F21BC6" w:rsidRPr="00553950" w:rsidRDefault="004D71E9">
            <w:pPr>
              <w:pStyle w:val="affffffff4"/>
              <w:rPr>
                <w:szCs w:val="24"/>
              </w:rPr>
            </w:pPr>
            <w:r w:rsidRPr="00553950">
              <w:rPr>
                <w:szCs w:val="24"/>
              </w:rPr>
              <w:t xml:space="preserve">3) Скачать форму на ПК. Далее необходимо заполнить форму тестовыми данными, сохранить и перевести в формат </w:t>
            </w:r>
            <w:r w:rsidRPr="00553950">
              <w:rPr>
                <w:szCs w:val="24"/>
                <w:lang w:val="en-US"/>
              </w:rPr>
              <w:t>csv</w:t>
            </w:r>
            <w:r w:rsidRPr="00553950">
              <w:rPr>
                <w:szCs w:val="24"/>
              </w:rPr>
              <w:t>;</w:t>
            </w:r>
          </w:p>
          <w:p w14:paraId="3A5E8F97" w14:textId="77777777" w:rsidR="00F21BC6" w:rsidRPr="00553950" w:rsidRDefault="004D71E9">
            <w:pPr>
              <w:pStyle w:val="affffffff4"/>
              <w:rPr>
                <w:szCs w:val="24"/>
              </w:rPr>
            </w:pPr>
            <w:r w:rsidRPr="00553950">
              <w:rPr>
                <w:szCs w:val="24"/>
              </w:rPr>
              <w:t xml:space="preserve">4) Загрузить заполненную форму в формате </w:t>
            </w:r>
            <w:r w:rsidRPr="00553950">
              <w:rPr>
                <w:szCs w:val="24"/>
                <w:lang w:val="en-US"/>
              </w:rPr>
              <w:t>csv</w:t>
            </w:r>
            <w:r w:rsidRPr="00553950">
              <w:rPr>
                <w:szCs w:val="24"/>
              </w:rPr>
              <w:t>. Система обрабатывает форму, сверяя полученные сведения с записями ГИС ЕРВУ;</w:t>
            </w:r>
          </w:p>
          <w:p w14:paraId="58B772A3" w14:textId="77777777" w:rsidR="00F21BC6" w:rsidRPr="00553950" w:rsidRDefault="004D71E9">
            <w:pPr>
              <w:rPr>
                <w:lang w:eastAsia="ru-RU"/>
              </w:rPr>
            </w:pPr>
            <w:r w:rsidRPr="00553950">
              <w:t>5) Система фиксирует результат загрузки файла в Журнале взаимодействий с Реестром ВУ.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B5CECE" w14:textId="77777777" w:rsidR="00F21BC6" w:rsidRPr="00553950" w:rsidRDefault="004D71E9">
            <w:pPr>
              <w:contextualSpacing/>
            </w:pPr>
            <w:r w:rsidRPr="00553950">
              <w:t>– на шаге 4 успешно загружен файл и сведения направлены в ГИС ЕРВУ. Доступен переход в Журнал взаимодействия с реестром ВУ.</w:t>
            </w:r>
          </w:p>
        </w:tc>
        <w:tc>
          <w:tcPr>
            <w:tcW w:w="3402" w:type="dxa"/>
            <w:vMerge/>
            <w:tcBorders>
              <w:left w:val="single" w:sz="4" w:space="0" w:color="auto"/>
              <w:right w:val="single" w:sz="4" w:space="0" w:color="auto"/>
            </w:tcBorders>
            <w:shd w:val="clear" w:color="auto" w:fill="auto"/>
          </w:tcPr>
          <w:p w14:paraId="29CB646B" w14:textId="77777777" w:rsidR="00F21BC6" w:rsidRPr="00553950" w:rsidRDefault="00F21BC6">
            <w:pPr>
              <w:pStyle w:val="affffffff4"/>
              <w:rPr>
                <w:b/>
                <w:szCs w:val="24"/>
              </w:rPr>
            </w:pPr>
          </w:p>
        </w:tc>
      </w:tr>
      <w:tr w:rsidR="00553950" w:rsidRPr="00553950" w14:paraId="0E98DE33" w14:textId="77777777">
        <w:trPr>
          <w:trHeight w:val="971"/>
        </w:trPr>
        <w:tc>
          <w:tcPr>
            <w:tcW w:w="562" w:type="dxa"/>
            <w:vMerge/>
            <w:tcBorders>
              <w:left w:val="single" w:sz="4" w:space="0" w:color="auto"/>
              <w:right w:val="single" w:sz="4" w:space="0" w:color="auto"/>
            </w:tcBorders>
          </w:tcPr>
          <w:p w14:paraId="4FEF015F"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F147AB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B3C8B1" w14:textId="77777777" w:rsidR="00F21BC6" w:rsidRPr="00553950" w:rsidRDefault="004D71E9">
            <w:pPr>
              <w:pStyle w:val="affffffff4"/>
              <w:rPr>
                <w:szCs w:val="24"/>
              </w:rPr>
            </w:pPr>
            <w:r w:rsidRPr="00553950">
              <w:t>6</w:t>
            </w:r>
            <w:r w:rsidRPr="00553950">
              <w:rPr>
                <w:szCs w:val="24"/>
              </w:rPr>
              <w:t>) Перейти в Журнал взаимодействий с Реестром ВУ и нажать на «Запросить выписку».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2719D2" w14:textId="77777777" w:rsidR="00F21BC6" w:rsidRPr="00553950" w:rsidRDefault="004D71E9">
            <w:pPr>
              <w:pStyle w:val="af"/>
              <w:tabs>
                <w:tab w:val="left" w:pos="456"/>
              </w:tabs>
              <w:ind w:left="31"/>
            </w:pPr>
            <w:r w:rsidRPr="00553950">
              <w:t xml:space="preserve">– на шаге 6 успешно скачана выписка и доступна для просмотра. </w:t>
            </w:r>
          </w:p>
          <w:p w14:paraId="7A16804D"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4C450335" w14:textId="77777777" w:rsidR="00F21BC6" w:rsidRPr="00553950" w:rsidRDefault="00F21BC6">
            <w:pPr>
              <w:pStyle w:val="affffffff4"/>
              <w:rPr>
                <w:b/>
                <w:szCs w:val="24"/>
              </w:rPr>
            </w:pPr>
          </w:p>
        </w:tc>
      </w:tr>
      <w:tr w:rsidR="00553950" w:rsidRPr="00553950" w14:paraId="2A6E8808" w14:textId="77777777">
        <w:trPr>
          <w:trHeight w:val="971"/>
        </w:trPr>
        <w:tc>
          <w:tcPr>
            <w:tcW w:w="562" w:type="dxa"/>
            <w:vMerge/>
            <w:tcBorders>
              <w:left w:val="single" w:sz="4" w:space="0" w:color="auto"/>
              <w:right w:val="single" w:sz="4" w:space="0" w:color="auto"/>
            </w:tcBorders>
          </w:tcPr>
          <w:p w14:paraId="19910B1E"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C64476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141B86"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4470CD1B" w14:textId="77777777" w:rsidR="00F21BC6" w:rsidRPr="00553950" w:rsidRDefault="00F21BC6">
            <w:pPr>
              <w:rPr>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6794E17" w14:textId="77777777" w:rsidR="00F21BC6" w:rsidRPr="00553950" w:rsidRDefault="004D71E9">
            <w:pPr>
              <w:contextualSpacing/>
            </w:pPr>
            <w:r w:rsidRPr="00553950">
              <w:t>Положительным результатом проверки для</w:t>
            </w:r>
          </w:p>
          <w:p w14:paraId="66B5948E" w14:textId="77777777" w:rsidR="00F21BC6" w:rsidRPr="00553950" w:rsidRDefault="004D71E9">
            <w:pPr>
              <w:contextualSpacing/>
            </w:pPr>
            <w:r w:rsidRPr="00553950">
              <w:rPr>
                <w:b/>
                <w:bCs/>
              </w:rPr>
              <w:t xml:space="preserve">Специалиста ВК по воинскому учету </w:t>
            </w:r>
            <w:r w:rsidRPr="00553950">
              <w:t>является:</w:t>
            </w:r>
          </w:p>
        </w:tc>
        <w:tc>
          <w:tcPr>
            <w:tcW w:w="3402" w:type="dxa"/>
            <w:vMerge/>
            <w:tcBorders>
              <w:left w:val="single" w:sz="4" w:space="0" w:color="auto"/>
              <w:right w:val="single" w:sz="4" w:space="0" w:color="auto"/>
            </w:tcBorders>
            <w:shd w:val="clear" w:color="auto" w:fill="auto"/>
          </w:tcPr>
          <w:p w14:paraId="5F11015F" w14:textId="77777777" w:rsidR="00F21BC6" w:rsidRPr="00553950" w:rsidRDefault="00F21BC6">
            <w:pPr>
              <w:pStyle w:val="affffffff4"/>
              <w:rPr>
                <w:b/>
                <w:szCs w:val="24"/>
              </w:rPr>
            </w:pPr>
          </w:p>
        </w:tc>
      </w:tr>
      <w:tr w:rsidR="00553950" w:rsidRPr="00553950" w14:paraId="05097E21" w14:textId="77777777">
        <w:trPr>
          <w:trHeight w:val="278"/>
        </w:trPr>
        <w:tc>
          <w:tcPr>
            <w:tcW w:w="562" w:type="dxa"/>
            <w:vMerge/>
            <w:tcBorders>
              <w:left w:val="single" w:sz="4" w:space="0" w:color="auto"/>
              <w:right w:val="single" w:sz="4" w:space="0" w:color="auto"/>
            </w:tcBorders>
          </w:tcPr>
          <w:p w14:paraId="6D6571AC"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7C6BA5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DE84465" w14:textId="77777777" w:rsidR="00F21BC6" w:rsidRPr="00553950" w:rsidRDefault="004D71E9">
            <w:pPr>
              <w:pStyle w:val="affffffff4"/>
              <w:rPr>
                <w:szCs w:val="24"/>
              </w:rPr>
            </w:pPr>
            <w:r w:rsidRPr="00553950">
              <w:rPr>
                <w:szCs w:val="24"/>
              </w:rPr>
              <w:t>7) В разделе «Ведение учета» → «Учет в организациях» нажать на организацию и перейти во вкладку «Список от организации». В общем списке нажать на ФИО Гражданина 14;</w:t>
            </w:r>
          </w:p>
          <w:p w14:paraId="6294C2E3" w14:textId="77777777" w:rsidR="00F21BC6" w:rsidRPr="00553950" w:rsidRDefault="004D71E9">
            <w:pPr>
              <w:pStyle w:val="affffffff4"/>
              <w:rPr>
                <w:szCs w:val="24"/>
              </w:rPr>
            </w:pPr>
            <w:r w:rsidRPr="00553950">
              <w:rPr>
                <w:szCs w:val="24"/>
              </w:rPr>
              <w:t>8) В карточке Гражданина 14 перейти во вкладку «Сведения от организаций» и проверить отображение сведений, полученных от организации.</w:t>
            </w:r>
          </w:p>
          <w:p w14:paraId="00056366" w14:textId="77777777" w:rsidR="00F21BC6" w:rsidRPr="00553950" w:rsidRDefault="00F21BC6">
            <w:pPr>
              <w:pStyle w:val="affffffff4"/>
              <w:rPr>
                <w:szCs w:val="24"/>
              </w:rPr>
            </w:pPr>
          </w:p>
          <w:p w14:paraId="69C2E6DE" w14:textId="77777777" w:rsidR="00F21BC6" w:rsidRPr="00553950" w:rsidRDefault="004D71E9">
            <w:pPr>
              <w:pStyle w:val="affffffff4"/>
              <w:rPr>
                <w:szCs w:val="24"/>
              </w:rPr>
            </w:pPr>
            <w:r w:rsidRPr="00553950">
              <w:rPr>
                <w:szCs w:val="24"/>
              </w:rPr>
              <w:t>При расхождении сведений, поступивших от организаций и сведений, которые содержатся в ЕРВУ, в случае если гражданин поставлен на воинский учет по сведениям ГИР, создается инцидент «Некорректные данные в ЕРН». Например, поле СНИЛС, поля паспортных данных</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51FAFEF" w14:textId="77777777" w:rsidR="00F21BC6" w:rsidRPr="00553950" w:rsidRDefault="004D71E9">
            <w:pPr>
              <w:contextualSpacing/>
            </w:pPr>
            <w:r w:rsidRPr="00553950">
              <w:t>– на шаге 7 успешно записаны сведения в карточке Гражданина 14 во вкладку «Сведения от организаций».</w:t>
            </w:r>
          </w:p>
          <w:p w14:paraId="5BAD50FE" w14:textId="77777777" w:rsidR="00F21BC6" w:rsidRPr="00553950" w:rsidRDefault="004D71E9">
            <w:pPr>
              <w:contextualSpacing/>
            </w:pPr>
            <w:r w:rsidRPr="00553950">
              <w:t>Успешно создан инцидент при расхождении данных</w:t>
            </w:r>
          </w:p>
          <w:p w14:paraId="23091324"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2E301103" w14:textId="77777777" w:rsidR="00F21BC6" w:rsidRPr="00553950" w:rsidRDefault="00F21BC6">
            <w:pPr>
              <w:pStyle w:val="affffffff4"/>
              <w:rPr>
                <w:b/>
                <w:szCs w:val="24"/>
              </w:rPr>
            </w:pPr>
          </w:p>
        </w:tc>
      </w:tr>
      <w:tr w:rsidR="00553950" w:rsidRPr="00553950" w14:paraId="30C573A0" w14:textId="77777777">
        <w:trPr>
          <w:trHeight w:val="156"/>
        </w:trPr>
        <w:tc>
          <w:tcPr>
            <w:tcW w:w="562" w:type="dxa"/>
            <w:vMerge/>
            <w:tcBorders>
              <w:left w:val="single" w:sz="4" w:space="0" w:color="auto"/>
              <w:right w:val="single" w:sz="4" w:space="0" w:color="auto"/>
            </w:tcBorders>
          </w:tcPr>
          <w:p w14:paraId="583869E4"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074328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7A189B"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050EB8AC" w14:textId="77777777" w:rsidR="00F21BC6" w:rsidRPr="00553950" w:rsidRDefault="00F21BC6">
            <w:pPr>
              <w:rPr>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CF411A"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4A015923" w14:textId="77777777" w:rsidR="00F21BC6" w:rsidRPr="00553950" w:rsidRDefault="00F21BC6">
            <w:pPr>
              <w:pStyle w:val="affffffff4"/>
              <w:rPr>
                <w:b/>
                <w:szCs w:val="24"/>
              </w:rPr>
            </w:pPr>
          </w:p>
        </w:tc>
      </w:tr>
      <w:tr w:rsidR="00553950" w:rsidRPr="00553950" w14:paraId="0BE6B2FB" w14:textId="77777777">
        <w:trPr>
          <w:trHeight w:val="156"/>
        </w:trPr>
        <w:tc>
          <w:tcPr>
            <w:tcW w:w="562" w:type="dxa"/>
            <w:vMerge/>
            <w:tcBorders>
              <w:left w:val="single" w:sz="4" w:space="0" w:color="auto"/>
              <w:right w:val="single" w:sz="4" w:space="0" w:color="auto"/>
            </w:tcBorders>
          </w:tcPr>
          <w:p w14:paraId="21F187C9"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49F2E88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CEAFCD" w14:textId="77777777" w:rsidR="00F21BC6" w:rsidRPr="00553950" w:rsidRDefault="004D71E9">
            <w:pPr>
              <w:pStyle w:val="affffffff4"/>
              <w:rPr>
                <w:szCs w:val="24"/>
              </w:rPr>
            </w:pPr>
            <w:r w:rsidRPr="00553950">
              <w:rPr>
                <w:szCs w:val="24"/>
              </w:rPr>
              <w:t xml:space="preserve">9) </w:t>
            </w:r>
            <w:r w:rsidRPr="00553950">
              <w:rPr>
                <w:spacing w:val="-8"/>
                <w:szCs w:val="24"/>
              </w:rPr>
              <w:t>Выполнить действие, указанное в шаге 7, 8.</w:t>
            </w:r>
          </w:p>
          <w:p w14:paraId="423B0684" w14:textId="77777777" w:rsidR="00F21BC6" w:rsidRPr="00553950" w:rsidRDefault="00F21BC6">
            <w:pPr>
              <w:rPr>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75D4E3" w14:textId="77777777" w:rsidR="00F21BC6" w:rsidRPr="00553950" w:rsidRDefault="004D71E9">
            <w:pPr>
              <w:pStyle w:val="af"/>
              <w:widowControl w:val="0"/>
              <w:numPr>
                <w:ilvl w:val="0"/>
                <w:numId w:val="113"/>
              </w:numPr>
              <w:tabs>
                <w:tab w:val="left" w:pos="276"/>
              </w:tabs>
              <w:ind w:left="0" w:firstLine="0"/>
              <w:contextualSpacing/>
            </w:pPr>
            <w:r w:rsidRPr="00553950">
              <w:t>на шаге 9 пользователю доступны для просмотра сведения от организаций, сведения об организациях с применением строки поиска и фильтрации.</w:t>
            </w:r>
          </w:p>
        </w:tc>
        <w:tc>
          <w:tcPr>
            <w:tcW w:w="3402" w:type="dxa"/>
            <w:vMerge/>
            <w:tcBorders>
              <w:left w:val="single" w:sz="4" w:space="0" w:color="auto"/>
              <w:right w:val="single" w:sz="4" w:space="0" w:color="auto"/>
            </w:tcBorders>
            <w:shd w:val="clear" w:color="auto" w:fill="auto"/>
          </w:tcPr>
          <w:p w14:paraId="5C74E79F" w14:textId="77777777" w:rsidR="00F21BC6" w:rsidRPr="00553950" w:rsidRDefault="00F21BC6">
            <w:pPr>
              <w:pStyle w:val="affffffff4"/>
              <w:rPr>
                <w:b/>
                <w:szCs w:val="24"/>
              </w:rPr>
            </w:pPr>
          </w:p>
        </w:tc>
      </w:tr>
      <w:tr w:rsidR="00553950" w:rsidRPr="00553950" w14:paraId="297FFCF9" w14:textId="77777777">
        <w:trPr>
          <w:trHeight w:val="156"/>
        </w:trPr>
        <w:tc>
          <w:tcPr>
            <w:tcW w:w="562" w:type="dxa"/>
            <w:vMerge/>
            <w:tcBorders>
              <w:left w:val="single" w:sz="4" w:space="0" w:color="auto"/>
              <w:right w:val="single" w:sz="4" w:space="0" w:color="auto"/>
            </w:tcBorders>
          </w:tcPr>
          <w:p w14:paraId="2C6CF019"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A43A94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C2CDFB"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0C64FC50" w14:textId="77777777" w:rsidR="00F21BC6" w:rsidRPr="00553950" w:rsidRDefault="00F21BC6">
            <w:pPr>
              <w:rPr>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3052A5"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6DDF45A7" w14:textId="77777777" w:rsidR="00F21BC6" w:rsidRPr="00553950" w:rsidRDefault="00F21BC6">
            <w:pPr>
              <w:pStyle w:val="affffffff4"/>
              <w:rPr>
                <w:b/>
                <w:szCs w:val="24"/>
              </w:rPr>
            </w:pPr>
          </w:p>
        </w:tc>
      </w:tr>
      <w:tr w:rsidR="00553950" w:rsidRPr="00553950" w14:paraId="6AC570BC" w14:textId="77777777">
        <w:trPr>
          <w:trHeight w:val="156"/>
        </w:trPr>
        <w:tc>
          <w:tcPr>
            <w:tcW w:w="562" w:type="dxa"/>
            <w:vMerge/>
            <w:tcBorders>
              <w:left w:val="single" w:sz="4" w:space="0" w:color="auto"/>
              <w:right w:val="single" w:sz="4" w:space="0" w:color="auto"/>
            </w:tcBorders>
          </w:tcPr>
          <w:p w14:paraId="2E18A61D"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02A96F3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1C722A" w14:textId="77777777" w:rsidR="00F21BC6" w:rsidRPr="00553950" w:rsidRDefault="004D71E9">
            <w:pPr>
              <w:pStyle w:val="affffffff4"/>
              <w:rPr>
                <w:szCs w:val="24"/>
              </w:rPr>
            </w:pPr>
            <w:r w:rsidRPr="00553950">
              <w:rPr>
                <w:szCs w:val="24"/>
              </w:rPr>
              <w:t>10) В</w:t>
            </w:r>
            <w:r w:rsidRPr="00553950">
              <w:rPr>
                <w:spacing w:val="-8"/>
                <w:szCs w:val="24"/>
              </w:rPr>
              <w:t>ыполнить действие, указанное в шаге 7, 8.</w:t>
            </w:r>
          </w:p>
          <w:p w14:paraId="13547F4B" w14:textId="77777777" w:rsidR="00F21BC6" w:rsidRPr="00553950" w:rsidRDefault="00F21BC6">
            <w:pPr>
              <w:rPr>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A4160C" w14:textId="77777777" w:rsidR="00F21BC6" w:rsidRPr="00553950" w:rsidRDefault="004D71E9">
            <w:pPr>
              <w:pStyle w:val="af"/>
              <w:widowControl w:val="0"/>
              <w:numPr>
                <w:ilvl w:val="0"/>
                <w:numId w:val="113"/>
              </w:numPr>
              <w:tabs>
                <w:tab w:val="left" w:pos="276"/>
              </w:tabs>
              <w:ind w:left="0" w:firstLine="0"/>
              <w:contextualSpacing/>
            </w:pPr>
            <w:r w:rsidRPr="00553950">
              <w:t xml:space="preserve">на шаге 10 пользователю доступны для просмотра сведения от организаций, </w:t>
            </w:r>
            <w:r w:rsidRPr="00553950">
              <w:lastRenderedPageBreak/>
              <w:t>сведения об организациях с применением строки поиска и фильтрации.</w:t>
            </w:r>
          </w:p>
        </w:tc>
        <w:tc>
          <w:tcPr>
            <w:tcW w:w="3402" w:type="dxa"/>
            <w:vMerge/>
            <w:tcBorders>
              <w:left w:val="single" w:sz="4" w:space="0" w:color="auto"/>
              <w:right w:val="single" w:sz="4" w:space="0" w:color="auto"/>
            </w:tcBorders>
            <w:shd w:val="clear" w:color="auto" w:fill="auto"/>
          </w:tcPr>
          <w:p w14:paraId="50EE8DDE" w14:textId="77777777" w:rsidR="00F21BC6" w:rsidRPr="00553950" w:rsidRDefault="00F21BC6">
            <w:pPr>
              <w:pStyle w:val="affffffff4"/>
              <w:rPr>
                <w:b/>
                <w:szCs w:val="24"/>
              </w:rPr>
            </w:pPr>
          </w:p>
        </w:tc>
      </w:tr>
      <w:tr w:rsidR="00553950" w:rsidRPr="00553950" w14:paraId="5DA8D3A7" w14:textId="77777777">
        <w:trPr>
          <w:trHeight w:val="156"/>
        </w:trPr>
        <w:tc>
          <w:tcPr>
            <w:tcW w:w="562" w:type="dxa"/>
            <w:vMerge/>
            <w:tcBorders>
              <w:left w:val="single" w:sz="4" w:space="0" w:color="auto"/>
              <w:right w:val="single" w:sz="4" w:space="0" w:color="auto"/>
            </w:tcBorders>
          </w:tcPr>
          <w:p w14:paraId="3382DC80"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3E51EC3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E10D3E" w14:textId="77777777" w:rsidR="00F21BC6" w:rsidRPr="00553950" w:rsidRDefault="004D71E9">
            <w:pPr>
              <w:pStyle w:val="affffffff4"/>
              <w:rPr>
                <w:b/>
                <w:bCs/>
                <w:szCs w:val="24"/>
              </w:rPr>
            </w:pPr>
            <w:r w:rsidRPr="00553950">
              <w:rPr>
                <w:b/>
                <w:bCs/>
                <w:szCs w:val="24"/>
              </w:rPr>
              <w:t>Авторизоваться под ролью «Сотрудника ГОМУ»:</w:t>
            </w:r>
          </w:p>
          <w:p w14:paraId="3FC5F3FE" w14:textId="77777777" w:rsidR="00F21BC6" w:rsidRPr="00553950" w:rsidRDefault="00F21BC6">
            <w:pPr>
              <w:rPr>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82E2367"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0D10EEE1" w14:textId="77777777" w:rsidR="00F21BC6" w:rsidRPr="00553950" w:rsidRDefault="00F21BC6">
            <w:pPr>
              <w:pStyle w:val="affffffff4"/>
              <w:rPr>
                <w:b/>
                <w:szCs w:val="24"/>
              </w:rPr>
            </w:pPr>
          </w:p>
        </w:tc>
      </w:tr>
      <w:tr w:rsidR="00553950" w:rsidRPr="00553950" w14:paraId="1555B6C2" w14:textId="77777777">
        <w:trPr>
          <w:trHeight w:val="156"/>
        </w:trPr>
        <w:tc>
          <w:tcPr>
            <w:tcW w:w="562" w:type="dxa"/>
            <w:vMerge/>
            <w:tcBorders>
              <w:left w:val="single" w:sz="4" w:space="0" w:color="auto"/>
              <w:right w:val="single" w:sz="4" w:space="0" w:color="auto"/>
            </w:tcBorders>
          </w:tcPr>
          <w:p w14:paraId="30CC8410"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30F31DD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CCE4F8" w14:textId="77777777" w:rsidR="00F21BC6" w:rsidRPr="00553950" w:rsidRDefault="004D71E9">
            <w:pPr>
              <w:pStyle w:val="affffffff4"/>
              <w:rPr>
                <w:spacing w:val="-8"/>
                <w:szCs w:val="24"/>
              </w:rPr>
            </w:pPr>
            <w:r w:rsidRPr="00553950">
              <w:rPr>
                <w:szCs w:val="24"/>
              </w:rPr>
              <w:t xml:space="preserve">11) </w:t>
            </w:r>
            <w:r w:rsidRPr="00553950">
              <w:rPr>
                <w:spacing w:val="-8"/>
                <w:szCs w:val="24"/>
              </w:rPr>
              <w:t>Выполнить действие, указанное в шаге 7, 8.</w:t>
            </w:r>
          </w:p>
          <w:p w14:paraId="447907D0" w14:textId="77777777" w:rsidR="00F21BC6" w:rsidRPr="00553950" w:rsidRDefault="00F21BC6">
            <w:pPr>
              <w:rPr>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22D8B01" w14:textId="77777777" w:rsidR="00F21BC6" w:rsidRPr="00553950" w:rsidRDefault="004D71E9">
            <w:pPr>
              <w:pStyle w:val="af"/>
              <w:widowControl w:val="0"/>
              <w:numPr>
                <w:ilvl w:val="0"/>
                <w:numId w:val="113"/>
              </w:numPr>
              <w:tabs>
                <w:tab w:val="left" w:pos="276"/>
              </w:tabs>
              <w:ind w:left="0" w:firstLine="0"/>
              <w:contextualSpacing/>
            </w:pPr>
            <w:r w:rsidRPr="00553950">
              <w:t>на шаге 11 пользователю доступны для просмотра сведения от организаций, сведения об организациях с применением строки поиска и фильтрации.</w:t>
            </w:r>
          </w:p>
          <w:p w14:paraId="583A9A66"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5B4230C4" w14:textId="77777777" w:rsidR="00F21BC6" w:rsidRPr="00553950" w:rsidRDefault="00F21BC6">
            <w:pPr>
              <w:pStyle w:val="affffffff4"/>
              <w:rPr>
                <w:b/>
                <w:szCs w:val="24"/>
              </w:rPr>
            </w:pPr>
          </w:p>
        </w:tc>
      </w:tr>
      <w:tr w:rsidR="00553950" w:rsidRPr="00553950" w14:paraId="06F72C5F" w14:textId="77777777">
        <w:trPr>
          <w:trHeight w:val="274"/>
        </w:trPr>
        <w:tc>
          <w:tcPr>
            <w:tcW w:w="562" w:type="dxa"/>
            <w:vMerge/>
            <w:tcBorders>
              <w:left w:val="single" w:sz="4" w:space="0" w:color="auto"/>
              <w:right w:val="single" w:sz="4" w:space="0" w:color="auto"/>
            </w:tcBorders>
          </w:tcPr>
          <w:p w14:paraId="1450E501"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7E6E178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8875EB"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6E20B247" w14:textId="77777777" w:rsidR="00F21BC6" w:rsidRPr="00553950" w:rsidRDefault="00F21BC6">
            <w:pPr>
              <w:rPr>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643BEF" w14:textId="77777777" w:rsidR="00F21BC6" w:rsidRPr="00553950" w:rsidRDefault="004D71E9">
            <w:pPr>
              <w:tabs>
                <w:tab w:val="left" w:pos="276"/>
              </w:tabs>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p w14:paraId="5B5C40A0" w14:textId="77777777" w:rsidR="00F21BC6" w:rsidRPr="00553950" w:rsidRDefault="00F21BC6">
            <w:pPr>
              <w:tabs>
                <w:tab w:val="left" w:pos="276"/>
              </w:tabs>
            </w:pPr>
          </w:p>
        </w:tc>
        <w:tc>
          <w:tcPr>
            <w:tcW w:w="3402" w:type="dxa"/>
            <w:vMerge/>
            <w:tcBorders>
              <w:left w:val="single" w:sz="4" w:space="0" w:color="auto"/>
              <w:right w:val="single" w:sz="4" w:space="0" w:color="auto"/>
            </w:tcBorders>
            <w:shd w:val="clear" w:color="auto" w:fill="auto"/>
          </w:tcPr>
          <w:p w14:paraId="7D281D40" w14:textId="77777777" w:rsidR="00F21BC6" w:rsidRPr="00553950" w:rsidRDefault="00F21BC6">
            <w:pPr>
              <w:pStyle w:val="affffffff4"/>
              <w:rPr>
                <w:b/>
                <w:szCs w:val="24"/>
              </w:rPr>
            </w:pPr>
          </w:p>
        </w:tc>
      </w:tr>
      <w:tr w:rsidR="00553950" w:rsidRPr="00553950" w14:paraId="121F8A02" w14:textId="77777777">
        <w:trPr>
          <w:trHeight w:val="971"/>
        </w:trPr>
        <w:tc>
          <w:tcPr>
            <w:tcW w:w="562" w:type="dxa"/>
            <w:vMerge/>
            <w:tcBorders>
              <w:left w:val="single" w:sz="4" w:space="0" w:color="auto"/>
              <w:bottom w:val="single" w:sz="4" w:space="0" w:color="auto"/>
              <w:right w:val="single" w:sz="4" w:space="0" w:color="auto"/>
            </w:tcBorders>
          </w:tcPr>
          <w:p w14:paraId="536DDF66" w14:textId="77777777" w:rsidR="00F21BC6" w:rsidRPr="00553950" w:rsidRDefault="00F21BC6">
            <w:pPr>
              <w:suppressLineNumbers/>
              <w:ind w:left="916"/>
            </w:pPr>
          </w:p>
        </w:tc>
        <w:tc>
          <w:tcPr>
            <w:tcW w:w="2415" w:type="dxa"/>
            <w:vMerge/>
            <w:tcBorders>
              <w:left w:val="single" w:sz="4" w:space="0" w:color="auto"/>
              <w:bottom w:val="single" w:sz="4" w:space="0" w:color="auto"/>
              <w:right w:val="single" w:sz="4" w:space="0" w:color="auto"/>
            </w:tcBorders>
            <w:shd w:val="clear" w:color="auto" w:fill="auto"/>
          </w:tcPr>
          <w:p w14:paraId="3920304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EA21E4" w14:textId="77777777" w:rsidR="00F21BC6" w:rsidRPr="00553950" w:rsidRDefault="004D71E9">
            <w:pPr>
              <w:rPr>
                <w:lang w:eastAsia="ru-RU"/>
              </w:rPr>
            </w:pPr>
            <w:r w:rsidRPr="00553950">
              <w:t xml:space="preserve">12) </w:t>
            </w:r>
            <w:r w:rsidRPr="00553950">
              <w:rPr>
                <w:spacing w:val="-8"/>
              </w:rPr>
              <w:t>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B22DD7B" w14:textId="77777777" w:rsidR="00F21BC6" w:rsidRPr="00553950" w:rsidRDefault="004D71E9">
            <w:pPr>
              <w:contextualSpacing/>
            </w:pPr>
            <w:r w:rsidRPr="00553950">
              <w:t>– на шаге 12 пользователю доступны для просмотра сведения от организаций, сведения об организациях с применением строки поиска и фильтрации.</w:t>
            </w:r>
          </w:p>
          <w:p w14:paraId="53976D42" w14:textId="77777777" w:rsidR="00F21BC6" w:rsidRPr="00553950" w:rsidRDefault="00F21BC6">
            <w:pPr>
              <w:contextualSpacing/>
            </w:pPr>
          </w:p>
        </w:tc>
        <w:tc>
          <w:tcPr>
            <w:tcW w:w="3402" w:type="dxa"/>
            <w:vMerge/>
            <w:tcBorders>
              <w:left w:val="single" w:sz="4" w:space="0" w:color="auto"/>
              <w:bottom w:val="single" w:sz="4" w:space="0" w:color="auto"/>
              <w:right w:val="single" w:sz="4" w:space="0" w:color="auto"/>
            </w:tcBorders>
            <w:shd w:val="clear" w:color="auto" w:fill="auto"/>
          </w:tcPr>
          <w:p w14:paraId="734751F1" w14:textId="77777777" w:rsidR="00F21BC6" w:rsidRPr="00553950" w:rsidRDefault="00F21BC6">
            <w:pPr>
              <w:pStyle w:val="affffffff4"/>
              <w:rPr>
                <w:b/>
                <w:szCs w:val="24"/>
              </w:rPr>
            </w:pPr>
          </w:p>
        </w:tc>
      </w:tr>
      <w:tr w:rsidR="00553950" w:rsidRPr="00553950" w14:paraId="020D090E" w14:textId="77777777">
        <w:trPr>
          <w:trHeight w:val="2016"/>
        </w:trPr>
        <w:tc>
          <w:tcPr>
            <w:tcW w:w="562" w:type="dxa"/>
            <w:vMerge w:val="restart"/>
            <w:tcBorders>
              <w:top w:val="single" w:sz="4" w:space="0" w:color="auto"/>
              <w:left w:val="single" w:sz="4" w:space="0" w:color="auto"/>
              <w:right w:val="single" w:sz="4" w:space="0" w:color="auto"/>
            </w:tcBorders>
          </w:tcPr>
          <w:p w14:paraId="5EFE2127" w14:textId="77777777" w:rsidR="00F21BC6" w:rsidRPr="00553950" w:rsidRDefault="00F21BC6">
            <w:pPr>
              <w:pStyle w:val="af"/>
              <w:numPr>
                <w:ilvl w:val="0"/>
                <w:numId w:val="242"/>
              </w:numPr>
              <w:suppressLineNumbers/>
              <w:ind w:left="0"/>
            </w:pPr>
          </w:p>
        </w:tc>
        <w:tc>
          <w:tcPr>
            <w:tcW w:w="2415" w:type="dxa"/>
            <w:vMerge w:val="restart"/>
            <w:tcBorders>
              <w:top w:val="single" w:sz="4" w:space="0" w:color="auto"/>
              <w:left w:val="single" w:sz="4" w:space="0" w:color="auto"/>
              <w:right w:val="single" w:sz="4" w:space="0" w:color="auto"/>
            </w:tcBorders>
            <w:shd w:val="clear" w:color="auto" w:fill="auto"/>
          </w:tcPr>
          <w:p w14:paraId="564AB85F" w14:textId="77777777" w:rsidR="00F21BC6" w:rsidRPr="00553950" w:rsidRDefault="004D71E9">
            <w:pPr>
              <w:pStyle w:val="affffffff4"/>
              <w:rPr>
                <w:szCs w:val="24"/>
              </w:rPr>
            </w:pPr>
            <w:r w:rsidRPr="00553950">
              <w:rPr>
                <w:szCs w:val="24"/>
              </w:rPr>
              <w:t xml:space="preserve">Проверка внесения сведений от организаций. Передача сведений в ГИС ЕРВУ от организации-работодателя через «Личный кабинет </w:t>
            </w:r>
            <w:r w:rsidRPr="00553950">
              <w:rPr>
                <w:szCs w:val="24"/>
              </w:rPr>
              <w:lastRenderedPageBreak/>
              <w:t>Реестр повесток» (сведения о гражданах изменились)</w:t>
            </w:r>
          </w:p>
          <w:p w14:paraId="0B90013C" w14:textId="77777777" w:rsidR="00F21BC6" w:rsidRPr="00553950" w:rsidRDefault="00F21BC6">
            <w:pPr>
              <w:pStyle w:val="affffffff4"/>
              <w:rPr>
                <w:szCs w:val="24"/>
              </w:rPr>
            </w:pPr>
          </w:p>
          <w:p w14:paraId="2E8C23C7"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shd w:val="clear" w:color="auto" w:fill="auto"/>
          </w:tcPr>
          <w:p w14:paraId="51455FFC" w14:textId="77777777" w:rsidR="00F21BC6" w:rsidRPr="00553950" w:rsidRDefault="004D71E9">
            <w:pPr>
              <w:contextualSpacing/>
            </w:pPr>
            <w:r w:rsidRPr="00553950">
              <w:rPr>
                <w:b/>
                <w:bCs/>
              </w:rPr>
              <w:lastRenderedPageBreak/>
              <w:t>Авторизоваться на ЕСИА как сотрудник организации, который добавлен в группу доступа «Сотрудник, ответственный за военно-учетную работу»:</w:t>
            </w:r>
          </w:p>
        </w:tc>
        <w:tc>
          <w:tcPr>
            <w:tcW w:w="3256" w:type="dxa"/>
            <w:tcBorders>
              <w:top w:val="single" w:sz="4" w:space="0" w:color="auto"/>
              <w:left w:val="single" w:sz="4" w:space="0" w:color="auto"/>
              <w:right w:val="single" w:sz="4" w:space="0" w:color="auto"/>
            </w:tcBorders>
            <w:shd w:val="clear" w:color="auto" w:fill="auto"/>
          </w:tcPr>
          <w:p w14:paraId="6D802674" w14:textId="77777777" w:rsidR="00F21BC6" w:rsidRPr="00553950" w:rsidRDefault="004D71E9">
            <w:pPr>
              <w:contextualSpacing/>
            </w:pPr>
            <w:r w:rsidRPr="00553950">
              <w:t>Положительным результатом проверки для</w:t>
            </w:r>
          </w:p>
          <w:p w14:paraId="68501D29" w14:textId="77777777" w:rsidR="00F21BC6" w:rsidRPr="00553950" w:rsidRDefault="004D71E9">
            <w:pPr>
              <w:pStyle w:val="af"/>
              <w:tabs>
                <w:tab w:val="left" w:pos="456"/>
              </w:tabs>
              <w:ind w:left="0"/>
              <w:rPr>
                <w:b/>
                <w:bCs/>
              </w:rPr>
            </w:pPr>
            <w:r w:rsidRPr="00553950">
              <w:rPr>
                <w:b/>
                <w:bCs/>
              </w:rPr>
              <w:t xml:space="preserve">сотрудника организации, который добавлен в группу доступа «Сотрудник, ответственный за военно-учетную работу» </w:t>
            </w:r>
            <w:r w:rsidRPr="00553950">
              <w:t>является</w:t>
            </w:r>
            <w:r w:rsidRPr="00553950">
              <w:rPr>
                <w:b/>
                <w:bCs/>
              </w:rPr>
              <w:t>:</w:t>
            </w:r>
          </w:p>
          <w:p w14:paraId="647B92D2" w14:textId="77777777" w:rsidR="00F21BC6" w:rsidRPr="00553950" w:rsidRDefault="00F21BC6">
            <w:pPr>
              <w:pStyle w:val="af"/>
              <w:tabs>
                <w:tab w:val="left" w:pos="456"/>
              </w:tabs>
              <w:ind w:left="0"/>
            </w:pPr>
          </w:p>
        </w:tc>
        <w:tc>
          <w:tcPr>
            <w:tcW w:w="3402" w:type="dxa"/>
            <w:vMerge w:val="restart"/>
            <w:tcBorders>
              <w:top w:val="single" w:sz="4" w:space="0" w:color="auto"/>
              <w:left w:val="single" w:sz="4" w:space="0" w:color="auto"/>
              <w:right w:val="single" w:sz="4" w:space="0" w:color="auto"/>
            </w:tcBorders>
            <w:shd w:val="clear" w:color="auto" w:fill="auto"/>
          </w:tcPr>
          <w:p w14:paraId="73BC75D3" w14:textId="77777777" w:rsidR="00F21BC6" w:rsidRPr="00553950" w:rsidRDefault="004D71E9">
            <w:pPr>
              <w:pStyle w:val="affffffff4"/>
              <w:rPr>
                <w:b/>
                <w:szCs w:val="24"/>
              </w:rPr>
            </w:pPr>
            <w:r w:rsidRPr="00553950">
              <w:rPr>
                <w:b/>
                <w:szCs w:val="24"/>
              </w:rPr>
              <w:t>Предварительные условия:</w:t>
            </w:r>
          </w:p>
          <w:p w14:paraId="2001234E" w14:textId="77777777" w:rsidR="00F21BC6" w:rsidRPr="00553950" w:rsidRDefault="004D71E9">
            <w:pPr>
              <w:pStyle w:val="affffffff4"/>
              <w:rPr>
                <w:szCs w:val="24"/>
              </w:rPr>
            </w:pPr>
            <w:r w:rsidRPr="00553950">
              <w:rPr>
                <w:szCs w:val="24"/>
              </w:rPr>
              <w:t>В проверке используются данные граждан:</w:t>
            </w:r>
          </w:p>
          <w:p w14:paraId="66B4205B" w14:textId="77777777" w:rsidR="00F21BC6" w:rsidRPr="00553950" w:rsidRDefault="004D71E9">
            <w:pPr>
              <w:pStyle w:val="affffffff4"/>
              <w:rPr>
                <w:bCs/>
                <w:szCs w:val="24"/>
              </w:rPr>
            </w:pPr>
            <w:r w:rsidRPr="00553950">
              <w:rPr>
                <w:bCs/>
                <w:szCs w:val="24"/>
              </w:rPr>
              <w:t>15,16</w:t>
            </w:r>
          </w:p>
          <w:p w14:paraId="274A25AB" w14:textId="77777777" w:rsidR="00F21BC6" w:rsidRPr="00553950" w:rsidRDefault="00F21BC6">
            <w:pPr>
              <w:pStyle w:val="affffffff4"/>
              <w:rPr>
                <w:bCs/>
                <w:szCs w:val="24"/>
              </w:rPr>
            </w:pPr>
          </w:p>
          <w:p w14:paraId="6293C618" w14:textId="77777777" w:rsidR="00F21BC6" w:rsidRPr="00553950" w:rsidRDefault="00F21BC6">
            <w:pPr>
              <w:pStyle w:val="affffffff4"/>
              <w:rPr>
                <w:b/>
                <w:szCs w:val="24"/>
              </w:rPr>
            </w:pPr>
          </w:p>
          <w:p w14:paraId="5A2370AB" w14:textId="77777777" w:rsidR="00F21BC6" w:rsidRPr="00553950" w:rsidRDefault="004D71E9">
            <w:pPr>
              <w:pStyle w:val="affffffff4"/>
              <w:rPr>
                <w:bCs/>
                <w:szCs w:val="24"/>
              </w:rPr>
            </w:pPr>
            <w:r w:rsidRPr="00553950">
              <w:rPr>
                <w:szCs w:val="24"/>
              </w:rPr>
              <w:t>–</w:t>
            </w:r>
            <w:r w:rsidRPr="00553950">
              <w:rPr>
                <w:bCs/>
                <w:szCs w:val="24"/>
              </w:rPr>
              <w:t xml:space="preserve">  Создан ЛК РП ЮЛ.</w:t>
            </w:r>
          </w:p>
          <w:p w14:paraId="1CA623D2" w14:textId="77777777" w:rsidR="00F21BC6" w:rsidRPr="00553950" w:rsidRDefault="004D71E9">
            <w:pPr>
              <w:pStyle w:val="affffffff4"/>
              <w:rPr>
                <w:szCs w:val="24"/>
              </w:rPr>
            </w:pPr>
            <w:r w:rsidRPr="00553950">
              <w:rPr>
                <w:szCs w:val="24"/>
              </w:rPr>
              <w:t xml:space="preserve">–  Заполнить форму №2 с </w:t>
            </w:r>
            <w:r w:rsidRPr="00553950">
              <w:rPr>
                <w:szCs w:val="24"/>
              </w:rPr>
              <w:lastRenderedPageBreak/>
              <w:t>тестовыми данными включающие в себя 2-х граждан, которые состоят на воинском учете в ГИС ЕРВУ, но изменились сведения:</w:t>
            </w:r>
          </w:p>
          <w:p w14:paraId="2CB8DEA5" w14:textId="77777777" w:rsidR="00F21BC6" w:rsidRPr="00553950" w:rsidRDefault="004D71E9">
            <w:pPr>
              <w:pStyle w:val="affffffff4"/>
              <w:numPr>
                <w:ilvl w:val="0"/>
                <w:numId w:val="239"/>
              </w:numPr>
              <w:tabs>
                <w:tab w:val="left" w:pos="240"/>
              </w:tabs>
              <w:ind w:left="0" w:firstLine="0"/>
              <w:rPr>
                <w:szCs w:val="24"/>
              </w:rPr>
            </w:pPr>
            <w:r w:rsidRPr="00553950">
              <w:rPr>
                <w:szCs w:val="24"/>
              </w:rPr>
              <w:t>Гражданина 15– семейное положение.</w:t>
            </w:r>
          </w:p>
          <w:p w14:paraId="4B4231FD" w14:textId="77777777" w:rsidR="00F21BC6" w:rsidRPr="00553950" w:rsidRDefault="004D71E9">
            <w:pPr>
              <w:pStyle w:val="affffffff4"/>
              <w:numPr>
                <w:ilvl w:val="0"/>
                <w:numId w:val="239"/>
              </w:numPr>
              <w:tabs>
                <w:tab w:val="left" w:pos="240"/>
              </w:tabs>
              <w:ind w:left="0" w:firstLine="0"/>
              <w:rPr>
                <w:szCs w:val="24"/>
              </w:rPr>
            </w:pPr>
            <w:r w:rsidRPr="00553950">
              <w:rPr>
                <w:szCs w:val="24"/>
              </w:rPr>
              <w:t>Гражданина 16– должность.</w:t>
            </w:r>
          </w:p>
          <w:p w14:paraId="45848CC7" w14:textId="77777777" w:rsidR="00F21BC6" w:rsidRPr="00553950" w:rsidRDefault="00F21BC6">
            <w:pPr>
              <w:pStyle w:val="affffffff4"/>
              <w:tabs>
                <w:tab w:val="left" w:pos="363"/>
              </w:tabs>
              <w:rPr>
                <w:szCs w:val="24"/>
              </w:rPr>
            </w:pPr>
          </w:p>
          <w:p w14:paraId="09198E48" w14:textId="77777777" w:rsidR="00F21BC6" w:rsidRPr="00553950" w:rsidRDefault="004D71E9">
            <w:pPr>
              <w:pStyle w:val="affffffff4"/>
              <w:rPr>
                <w:szCs w:val="24"/>
              </w:rPr>
            </w:pPr>
            <w:r w:rsidRPr="00553950">
              <w:rPr>
                <w:szCs w:val="24"/>
              </w:rPr>
              <w:t>Пользователь ЕСИА:</w:t>
            </w:r>
          </w:p>
          <w:p w14:paraId="3474076B" w14:textId="77777777" w:rsidR="00F21BC6" w:rsidRPr="00553950" w:rsidRDefault="004D71E9">
            <w:pPr>
              <w:pStyle w:val="affffffff4"/>
              <w:rPr>
                <w:szCs w:val="24"/>
              </w:rPr>
            </w:pPr>
            <w:r w:rsidRPr="00553950">
              <w:rPr>
                <w:szCs w:val="24"/>
              </w:rPr>
              <w:t>- сотрудник организации, который добавлен в группу доступа «Сотрудник, ответственный за военно-учетную работу».</w:t>
            </w:r>
          </w:p>
          <w:p w14:paraId="624D749A" w14:textId="77777777" w:rsidR="00F21BC6" w:rsidRPr="00553950" w:rsidRDefault="004D71E9">
            <w:pPr>
              <w:pStyle w:val="affffffff4"/>
              <w:rPr>
                <w:szCs w:val="24"/>
              </w:rPr>
            </w:pPr>
            <w:r w:rsidRPr="00553950">
              <w:rPr>
                <w:szCs w:val="24"/>
              </w:rPr>
              <w:t>(Инструкция по назначению прав в ЕСИА: «Сотрудник, ответственный за военно-учетную работу»).</w:t>
            </w:r>
          </w:p>
          <w:p w14:paraId="507F24E4" w14:textId="77777777" w:rsidR="00F21BC6" w:rsidRPr="00553950" w:rsidRDefault="00F21BC6">
            <w:pPr>
              <w:pStyle w:val="affffffff4"/>
              <w:tabs>
                <w:tab w:val="left" w:pos="363"/>
              </w:tabs>
              <w:rPr>
                <w:szCs w:val="24"/>
              </w:rPr>
            </w:pPr>
          </w:p>
          <w:p w14:paraId="38B71CB7" w14:textId="77777777" w:rsidR="00F21BC6" w:rsidRPr="00553950" w:rsidRDefault="004D71E9">
            <w:pPr>
              <w:pStyle w:val="affffffff4"/>
              <w:rPr>
                <w:szCs w:val="24"/>
              </w:rPr>
            </w:pPr>
            <w:r w:rsidRPr="00553950">
              <w:rPr>
                <w:szCs w:val="24"/>
              </w:rPr>
              <w:t>Пользователи с назначенными ролями:</w:t>
            </w:r>
          </w:p>
          <w:p w14:paraId="63D562CF" w14:textId="77777777" w:rsidR="00F21BC6" w:rsidRPr="00553950" w:rsidRDefault="004D71E9">
            <w:pPr>
              <w:pStyle w:val="affffffff4"/>
              <w:rPr>
                <w:bCs/>
                <w:szCs w:val="24"/>
              </w:rPr>
            </w:pPr>
            <w:r w:rsidRPr="00553950">
              <w:rPr>
                <w:szCs w:val="24"/>
              </w:rPr>
              <w:t>– Специалист ВК по воинскому учету</w:t>
            </w:r>
          </w:p>
          <w:p w14:paraId="0C3C803C" w14:textId="77777777" w:rsidR="00F21BC6" w:rsidRPr="00553950" w:rsidRDefault="004D71E9">
            <w:pPr>
              <w:pStyle w:val="affffffff4"/>
              <w:rPr>
                <w:szCs w:val="24"/>
              </w:rPr>
            </w:pPr>
            <w:r w:rsidRPr="00553950">
              <w:rPr>
                <w:szCs w:val="24"/>
              </w:rPr>
              <w:t>– Наблюдатель ВК субъекта</w:t>
            </w:r>
          </w:p>
          <w:p w14:paraId="081039E5" w14:textId="77777777" w:rsidR="00F21BC6" w:rsidRPr="00553950" w:rsidRDefault="004D71E9">
            <w:pPr>
              <w:pStyle w:val="affffffff4"/>
              <w:rPr>
                <w:szCs w:val="24"/>
              </w:rPr>
            </w:pPr>
            <w:r w:rsidRPr="00553950">
              <w:rPr>
                <w:szCs w:val="24"/>
              </w:rPr>
              <w:t>– Наблюдатель ГОМУ</w:t>
            </w:r>
          </w:p>
          <w:p w14:paraId="7189AD3A" w14:textId="77777777" w:rsidR="00F21BC6" w:rsidRPr="00553950" w:rsidRDefault="004D71E9">
            <w:pPr>
              <w:pStyle w:val="affffffff4"/>
              <w:rPr>
                <w:szCs w:val="24"/>
              </w:rPr>
            </w:pPr>
            <w:r w:rsidRPr="00553950">
              <w:rPr>
                <w:szCs w:val="24"/>
              </w:rPr>
              <w:t>– Сотрудник ГОМУ</w:t>
            </w:r>
          </w:p>
          <w:p w14:paraId="49C77C43" w14:textId="77777777" w:rsidR="00F21BC6" w:rsidRPr="00553950" w:rsidRDefault="004D71E9">
            <w:pPr>
              <w:pStyle w:val="affffffff4"/>
              <w:rPr>
                <w:bCs/>
                <w:szCs w:val="24"/>
              </w:rPr>
            </w:pPr>
            <w:r w:rsidRPr="00553950">
              <w:rPr>
                <w:szCs w:val="24"/>
              </w:rPr>
              <w:t>– Наблюдатель штаба ВО</w:t>
            </w:r>
          </w:p>
          <w:p w14:paraId="04F6E94A" w14:textId="77777777" w:rsidR="00F21BC6" w:rsidRPr="00553950" w:rsidRDefault="00F21BC6">
            <w:pPr>
              <w:pStyle w:val="affffffff4"/>
              <w:rPr>
                <w:bCs/>
                <w:szCs w:val="24"/>
              </w:rPr>
            </w:pPr>
          </w:p>
          <w:p w14:paraId="0F607249" w14:textId="77777777" w:rsidR="00F21BC6" w:rsidRPr="00553950" w:rsidRDefault="00F21BC6">
            <w:pPr>
              <w:pStyle w:val="affffffff4"/>
              <w:rPr>
                <w:szCs w:val="24"/>
              </w:rPr>
            </w:pPr>
          </w:p>
        </w:tc>
      </w:tr>
      <w:tr w:rsidR="00553950" w:rsidRPr="00553950" w14:paraId="6F46A35F" w14:textId="77777777">
        <w:trPr>
          <w:trHeight w:val="232"/>
        </w:trPr>
        <w:tc>
          <w:tcPr>
            <w:tcW w:w="562" w:type="dxa"/>
            <w:vMerge/>
            <w:tcBorders>
              <w:left w:val="single" w:sz="4" w:space="0" w:color="auto"/>
              <w:right w:val="single" w:sz="4" w:space="0" w:color="auto"/>
            </w:tcBorders>
          </w:tcPr>
          <w:p w14:paraId="492109D8"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383804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DE2334" w14:textId="77777777" w:rsidR="00F21BC6" w:rsidRPr="00553950" w:rsidRDefault="004D71E9">
            <w:pPr>
              <w:pStyle w:val="affffffff4"/>
              <w:rPr>
                <w:szCs w:val="24"/>
              </w:rPr>
            </w:pPr>
            <w:r w:rsidRPr="00553950">
              <w:rPr>
                <w:szCs w:val="24"/>
              </w:rPr>
              <w:t>1) Система открывает пользователю «Личного кабинета Реестра повесток».</w:t>
            </w:r>
          </w:p>
          <w:p w14:paraId="02F946D4" w14:textId="77777777" w:rsidR="00F21BC6" w:rsidRPr="00553950" w:rsidRDefault="004D71E9">
            <w:pPr>
              <w:pStyle w:val="affffffff4"/>
              <w:rPr>
                <w:szCs w:val="24"/>
              </w:rPr>
            </w:pPr>
            <w:r w:rsidRPr="00553950">
              <w:rPr>
                <w:szCs w:val="24"/>
              </w:rPr>
              <w:t>2) Выбрать раздел «</w:t>
            </w:r>
            <w:r w:rsidRPr="00553950">
              <w:rPr>
                <w:szCs w:val="24"/>
              </w:rPr>
              <w:tab/>
              <w:t>Изменения сведений сотрудников, необходимых для ведения воинского учета»;</w:t>
            </w:r>
          </w:p>
          <w:p w14:paraId="301EEAB0" w14:textId="77777777" w:rsidR="00F21BC6" w:rsidRPr="00553950" w:rsidRDefault="004D71E9">
            <w:pPr>
              <w:pStyle w:val="affffffff4"/>
              <w:rPr>
                <w:szCs w:val="24"/>
              </w:rPr>
            </w:pPr>
            <w:r w:rsidRPr="00553950">
              <w:rPr>
                <w:szCs w:val="24"/>
              </w:rPr>
              <w:t xml:space="preserve">3) Скачать форму на ПК. Далее необходимо заполнить форму тестовыми данными, сохранить и перевести в формат </w:t>
            </w:r>
            <w:r w:rsidRPr="00553950">
              <w:rPr>
                <w:szCs w:val="24"/>
                <w:lang w:val="en-US"/>
              </w:rPr>
              <w:t>csv</w:t>
            </w:r>
            <w:r w:rsidRPr="00553950">
              <w:rPr>
                <w:szCs w:val="24"/>
              </w:rPr>
              <w:t>;</w:t>
            </w:r>
          </w:p>
          <w:p w14:paraId="2D1E3A35" w14:textId="77777777" w:rsidR="00F21BC6" w:rsidRPr="00553950" w:rsidRDefault="004D71E9">
            <w:pPr>
              <w:pStyle w:val="affffffff4"/>
              <w:rPr>
                <w:szCs w:val="24"/>
              </w:rPr>
            </w:pPr>
            <w:r w:rsidRPr="00553950">
              <w:rPr>
                <w:szCs w:val="24"/>
              </w:rPr>
              <w:t xml:space="preserve">4) Загрузить заполненную форму в формате </w:t>
            </w:r>
            <w:r w:rsidRPr="00553950">
              <w:rPr>
                <w:szCs w:val="24"/>
                <w:lang w:val="en-US"/>
              </w:rPr>
              <w:t>csv</w:t>
            </w:r>
            <w:r w:rsidRPr="00553950">
              <w:rPr>
                <w:szCs w:val="24"/>
              </w:rPr>
              <w:t>. Система обрабатывает форму, сверяя полученные сведения с записями ГИС ЕРВУ;</w:t>
            </w:r>
          </w:p>
          <w:p w14:paraId="7BABCCAE" w14:textId="77777777" w:rsidR="00F21BC6" w:rsidRPr="00553950" w:rsidRDefault="004D71E9">
            <w:pPr>
              <w:pStyle w:val="affffffff4"/>
              <w:rPr>
                <w:szCs w:val="24"/>
              </w:rPr>
            </w:pPr>
            <w:r w:rsidRPr="00553950">
              <w:rPr>
                <w:szCs w:val="24"/>
              </w:rPr>
              <w:t>5) Система фиксирует результат загрузки файла в Журнале взаимодействий с Реестром ВУ.</w:t>
            </w:r>
          </w:p>
          <w:p w14:paraId="08D82FB7"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8AB46BC" w14:textId="77777777" w:rsidR="00F21BC6" w:rsidRPr="00553950" w:rsidRDefault="004D71E9">
            <w:pPr>
              <w:contextualSpacing/>
            </w:pPr>
            <w:r w:rsidRPr="00553950">
              <w:t>– на шаге 4 успешно загружен файл и сведения направлены в ГИС ЕРВУ. Доступен переход в Журнал взаимодействия с реестром ВУ.</w:t>
            </w:r>
          </w:p>
        </w:tc>
        <w:tc>
          <w:tcPr>
            <w:tcW w:w="3402" w:type="dxa"/>
            <w:vMerge/>
            <w:tcBorders>
              <w:left w:val="single" w:sz="4" w:space="0" w:color="auto"/>
              <w:right w:val="single" w:sz="4" w:space="0" w:color="auto"/>
            </w:tcBorders>
            <w:shd w:val="clear" w:color="auto" w:fill="auto"/>
          </w:tcPr>
          <w:p w14:paraId="0DC59089" w14:textId="77777777" w:rsidR="00F21BC6" w:rsidRPr="00553950" w:rsidRDefault="00F21BC6">
            <w:pPr>
              <w:pStyle w:val="affffffff4"/>
              <w:rPr>
                <w:b/>
                <w:szCs w:val="24"/>
              </w:rPr>
            </w:pPr>
          </w:p>
        </w:tc>
      </w:tr>
      <w:tr w:rsidR="00553950" w:rsidRPr="00553950" w14:paraId="4E2FF5B4" w14:textId="77777777">
        <w:trPr>
          <w:trHeight w:val="232"/>
        </w:trPr>
        <w:tc>
          <w:tcPr>
            <w:tcW w:w="562" w:type="dxa"/>
            <w:vMerge/>
            <w:tcBorders>
              <w:left w:val="single" w:sz="4" w:space="0" w:color="auto"/>
              <w:right w:val="single" w:sz="4" w:space="0" w:color="auto"/>
            </w:tcBorders>
          </w:tcPr>
          <w:p w14:paraId="03F657EB"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C97952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410D1E" w14:textId="77777777" w:rsidR="00F21BC6" w:rsidRPr="00553950" w:rsidRDefault="004D71E9">
            <w:pPr>
              <w:pStyle w:val="affffffff4"/>
              <w:rPr>
                <w:szCs w:val="24"/>
              </w:rPr>
            </w:pPr>
            <w:r w:rsidRPr="00553950">
              <w:t>6</w:t>
            </w:r>
            <w:r w:rsidRPr="00553950">
              <w:rPr>
                <w:szCs w:val="24"/>
              </w:rPr>
              <w:t>) Перейти в Журнал взаимодействий с Реестром ВУ и нажать на «Запросить выписку».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A13AF3" w14:textId="77777777" w:rsidR="00F21BC6" w:rsidRPr="00553950" w:rsidRDefault="004D71E9">
            <w:pPr>
              <w:pStyle w:val="af"/>
              <w:tabs>
                <w:tab w:val="left" w:pos="456"/>
              </w:tabs>
              <w:ind w:left="31"/>
            </w:pPr>
            <w:r w:rsidRPr="00553950">
              <w:t xml:space="preserve">– на шаге 6 успешно скачана выписка и доступна для просмотра. </w:t>
            </w:r>
          </w:p>
          <w:p w14:paraId="645F4A47"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36B16301" w14:textId="77777777" w:rsidR="00F21BC6" w:rsidRPr="00553950" w:rsidRDefault="00F21BC6">
            <w:pPr>
              <w:pStyle w:val="affffffff4"/>
              <w:rPr>
                <w:b/>
                <w:szCs w:val="24"/>
              </w:rPr>
            </w:pPr>
          </w:p>
        </w:tc>
      </w:tr>
      <w:tr w:rsidR="00553950" w:rsidRPr="00553950" w14:paraId="21EEFE36" w14:textId="77777777">
        <w:trPr>
          <w:trHeight w:val="232"/>
        </w:trPr>
        <w:tc>
          <w:tcPr>
            <w:tcW w:w="562" w:type="dxa"/>
            <w:vMerge/>
            <w:tcBorders>
              <w:left w:val="single" w:sz="4" w:space="0" w:color="auto"/>
              <w:right w:val="single" w:sz="4" w:space="0" w:color="auto"/>
            </w:tcBorders>
          </w:tcPr>
          <w:p w14:paraId="20F1DA27"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794AC2E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236B8F"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DE238C6" w14:textId="77777777" w:rsidR="00F21BC6" w:rsidRPr="00553950" w:rsidRDefault="004D71E9">
            <w:pPr>
              <w:contextualSpacing/>
              <w:rPr>
                <w:b/>
                <w:bCs/>
              </w:rPr>
            </w:pPr>
            <w:r w:rsidRPr="00553950">
              <w:t xml:space="preserve">Положительным результатом проверки для </w:t>
            </w:r>
            <w:r w:rsidRPr="00553950">
              <w:rPr>
                <w:b/>
                <w:bCs/>
              </w:rPr>
              <w:t>Специалиста ВК по воинскому учету</w:t>
            </w:r>
            <w:r w:rsidRPr="00553950">
              <w:t xml:space="preserve"> является</w:t>
            </w:r>
            <w:r w:rsidRPr="00553950">
              <w:rPr>
                <w:b/>
                <w:bCs/>
              </w:rPr>
              <w:t>:</w:t>
            </w:r>
          </w:p>
          <w:p w14:paraId="0AA8C605"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07C1693D" w14:textId="77777777" w:rsidR="00F21BC6" w:rsidRPr="00553950" w:rsidRDefault="00F21BC6">
            <w:pPr>
              <w:pStyle w:val="affffffff4"/>
              <w:rPr>
                <w:b/>
                <w:szCs w:val="24"/>
              </w:rPr>
            </w:pPr>
          </w:p>
        </w:tc>
      </w:tr>
      <w:tr w:rsidR="00553950" w:rsidRPr="00553950" w14:paraId="6D810B71" w14:textId="77777777">
        <w:trPr>
          <w:trHeight w:val="232"/>
        </w:trPr>
        <w:tc>
          <w:tcPr>
            <w:tcW w:w="562" w:type="dxa"/>
            <w:vMerge/>
            <w:tcBorders>
              <w:left w:val="single" w:sz="4" w:space="0" w:color="auto"/>
              <w:right w:val="single" w:sz="4" w:space="0" w:color="auto"/>
            </w:tcBorders>
          </w:tcPr>
          <w:p w14:paraId="689B282B"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2360EF8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D3170A" w14:textId="77777777" w:rsidR="00F21BC6" w:rsidRPr="00553950" w:rsidRDefault="004D71E9">
            <w:pPr>
              <w:pStyle w:val="affffffff4"/>
              <w:rPr>
                <w:szCs w:val="24"/>
              </w:rPr>
            </w:pPr>
            <w:r w:rsidRPr="00553950">
              <w:rPr>
                <w:szCs w:val="24"/>
              </w:rPr>
              <w:t xml:space="preserve">7) В разделе </w:t>
            </w:r>
            <w:r w:rsidRPr="00553950">
              <w:t>«</w:t>
            </w:r>
            <w:r w:rsidRPr="00553950">
              <w:rPr>
                <w:szCs w:val="24"/>
              </w:rPr>
              <w:t>Ведение учета» → «Учет в организациях» нажать на организацию и перейти во вкладку «Список от организации». В общем списке нажать на ФИО Гражданина 15.</w:t>
            </w:r>
          </w:p>
          <w:p w14:paraId="3527CF86" w14:textId="77777777" w:rsidR="00F21BC6" w:rsidRPr="00553950" w:rsidRDefault="004D71E9">
            <w:pPr>
              <w:pStyle w:val="affffffff4"/>
              <w:rPr>
                <w:szCs w:val="24"/>
              </w:rPr>
            </w:pPr>
            <w:r w:rsidRPr="00553950">
              <w:rPr>
                <w:szCs w:val="24"/>
              </w:rPr>
              <w:t xml:space="preserve">В карточке Гражданина 15 перейти во вкладку «Сведения от организаций» и проверить отображение сведений, </w:t>
            </w:r>
            <w:r w:rsidRPr="00553950">
              <w:rPr>
                <w:szCs w:val="24"/>
              </w:rPr>
              <w:lastRenderedPageBreak/>
              <w:t>полученных от организации.</w:t>
            </w:r>
          </w:p>
          <w:p w14:paraId="535108F1" w14:textId="77777777" w:rsidR="00F21BC6" w:rsidRPr="00553950" w:rsidRDefault="004D71E9">
            <w:pPr>
              <w:pStyle w:val="affffffff4"/>
              <w:rPr>
                <w:szCs w:val="24"/>
              </w:rPr>
            </w:pPr>
            <w:r w:rsidRPr="00553950">
              <w:rPr>
                <w:szCs w:val="24"/>
              </w:rPr>
              <w:t>8)  В разделе «Ведение учета» → «Учет в организациях» нажать на организацию и перейти во вкладку «Список от организации». В общем списке нажать на ФИО Гражданина 16.</w:t>
            </w:r>
          </w:p>
          <w:p w14:paraId="66D0E768" w14:textId="77777777" w:rsidR="00F21BC6" w:rsidRPr="00553950" w:rsidRDefault="004D71E9">
            <w:pPr>
              <w:pStyle w:val="affffffff4"/>
              <w:rPr>
                <w:szCs w:val="24"/>
              </w:rPr>
            </w:pPr>
            <w:r w:rsidRPr="00553950">
              <w:rPr>
                <w:szCs w:val="24"/>
              </w:rPr>
              <w:t>В карточке Гражданина 16 перейти во вкладку «Сведения от организаций» и проверить отображение сведений, полученных от организации.</w:t>
            </w:r>
          </w:p>
          <w:p w14:paraId="774A632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CB08B0" w14:textId="77777777" w:rsidR="00F21BC6" w:rsidRPr="00553950" w:rsidRDefault="004D71E9">
            <w:pPr>
              <w:contextualSpacing/>
            </w:pPr>
            <w:r w:rsidRPr="00553950">
              <w:lastRenderedPageBreak/>
              <w:t>– на шаге 7 и 8 успешно записаны сведения в карточке 15-го и 16-го гражданина во вкладку «Сведения от организаций».</w:t>
            </w:r>
          </w:p>
          <w:p w14:paraId="37193E40"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5E75EFE5" w14:textId="77777777" w:rsidR="00F21BC6" w:rsidRPr="00553950" w:rsidRDefault="00F21BC6">
            <w:pPr>
              <w:pStyle w:val="affffffff4"/>
              <w:rPr>
                <w:b/>
                <w:szCs w:val="24"/>
              </w:rPr>
            </w:pPr>
          </w:p>
        </w:tc>
      </w:tr>
      <w:tr w:rsidR="00553950" w:rsidRPr="00553950" w14:paraId="3445BF35" w14:textId="77777777">
        <w:trPr>
          <w:trHeight w:val="232"/>
        </w:trPr>
        <w:tc>
          <w:tcPr>
            <w:tcW w:w="562" w:type="dxa"/>
            <w:vMerge/>
            <w:tcBorders>
              <w:left w:val="single" w:sz="4" w:space="0" w:color="auto"/>
              <w:right w:val="single" w:sz="4" w:space="0" w:color="auto"/>
            </w:tcBorders>
          </w:tcPr>
          <w:p w14:paraId="0AA0D36F"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56DBF3A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1F65EC"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0295EC2D" w14:textId="77777777" w:rsidR="00F21BC6" w:rsidRPr="00553950" w:rsidRDefault="00F21BC6">
            <w:pPr>
              <w:contextualSpacing/>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921ADE" w14:textId="77777777" w:rsidR="00F21BC6" w:rsidRPr="00553950" w:rsidRDefault="004D71E9">
            <w:pPr>
              <w:pStyle w:val="af"/>
              <w:tabs>
                <w:tab w:val="left" w:pos="300"/>
              </w:tabs>
              <w:ind w:left="22"/>
            </w:pPr>
            <w:r w:rsidRPr="00553950">
              <w:t xml:space="preserve">Положительным результатом проверки для </w:t>
            </w:r>
            <w:r w:rsidRPr="00553950">
              <w:rPr>
                <w:b/>
                <w:bCs/>
              </w:rPr>
              <w:t xml:space="preserve">Наблюдателя ВК субъекта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1C1D8A0C" w14:textId="77777777" w:rsidR="00F21BC6" w:rsidRPr="00553950" w:rsidRDefault="00F21BC6">
            <w:pPr>
              <w:pStyle w:val="affffffff4"/>
              <w:rPr>
                <w:b/>
                <w:szCs w:val="24"/>
              </w:rPr>
            </w:pPr>
          </w:p>
        </w:tc>
      </w:tr>
      <w:tr w:rsidR="00553950" w:rsidRPr="00553950" w14:paraId="48391F30" w14:textId="77777777">
        <w:trPr>
          <w:trHeight w:val="232"/>
        </w:trPr>
        <w:tc>
          <w:tcPr>
            <w:tcW w:w="562" w:type="dxa"/>
            <w:vMerge/>
            <w:tcBorders>
              <w:left w:val="single" w:sz="4" w:space="0" w:color="auto"/>
              <w:right w:val="single" w:sz="4" w:space="0" w:color="auto"/>
            </w:tcBorders>
          </w:tcPr>
          <w:p w14:paraId="72C52DB7"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177C10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356457" w14:textId="77777777" w:rsidR="00F21BC6" w:rsidRPr="00553950" w:rsidRDefault="004D71E9">
            <w:pPr>
              <w:pStyle w:val="affffffff4"/>
              <w:rPr>
                <w:szCs w:val="24"/>
              </w:rPr>
            </w:pPr>
            <w:r w:rsidRPr="00553950">
              <w:rPr>
                <w:szCs w:val="24"/>
              </w:rPr>
              <w:t xml:space="preserve">9) </w:t>
            </w:r>
            <w:r w:rsidRPr="00553950">
              <w:rPr>
                <w:spacing w:val="-8"/>
                <w:szCs w:val="24"/>
              </w:rPr>
              <w:t>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D5730ED" w14:textId="77777777" w:rsidR="00F21BC6" w:rsidRPr="00553950" w:rsidRDefault="004D71E9">
            <w:pPr>
              <w:pStyle w:val="af"/>
              <w:widowControl w:val="0"/>
              <w:numPr>
                <w:ilvl w:val="0"/>
                <w:numId w:val="113"/>
              </w:numPr>
              <w:tabs>
                <w:tab w:val="left" w:pos="276"/>
              </w:tabs>
              <w:ind w:left="0" w:firstLine="0"/>
              <w:contextualSpacing/>
            </w:pPr>
            <w:r w:rsidRPr="00553950">
              <w:t>на шаге 9 пользователю доступны для просмотра сведения от организаций, сведения об организациях с применением строки поиска и фильтрации.</w:t>
            </w:r>
          </w:p>
          <w:p w14:paraId="04FCCD57"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715E42E4" w14:textId="77777777" w:rsidR="00F21BC6" w:rsidRPr="00553950" w:rsidRDefault="00F21BC6">
            <w:pPr>
              <w:pStyle w:val="affffffff4"/>
              <w:rPr>
                <w:b/>
                <w:szCs w:val="24"/>
              </w:rPr>
            </w:pPr>
          </w:p>
        </w:tc>
      </w:tr>
      <w:tr w:rsidR="00553950" w:rsidRPr="00553950" w14:paraId="515E9F16" w14:textId="77777777">
        <w:trPr>
          <w:trHeight w:val="232"/>
        </w:trPr>
        <w:tc>
          <w:tcPr>
            <w:tcW w:w="562" w:type="dxa"/>
            <w:vMerge/>
            <w:tcBorders>
              <w:left w:val="single" w:sz="4" w:space="0" w:color="auto"/>
              <w:right w:val="single" w:sz="4" w:space="0" w:color="auto"/>
            </w:tcBorders>
          </w:tcPr>
          <w:p w14:paraId="526E3FBD"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6A90248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D72ED5" w14:textId="77777777" w:rsidR="00F21BC6" w:rsidRPr="00553950" w:rsidRDefault="004D71E9">
            <w:pPr>
              <w:pStyle w:val="affffffff4"/>
              <w:rPr>
                <w:b/>
                <w:bCs/>
                <w:szCs w:val="24"/>
              </w:rPr>
            </w:pPr>
            <w:r w:rsidRPr="00553950">
              <w:rPr>
                <w:b/>
                <w:bCs/>
                <w:szCs w:val="24"/>
              </w:rPr>
              <w:t>Авторизоваться под ролью «Наблюдатель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82C73A6" w14:textId="77777777" w:rsidR="00F21BC6" w:rsidRPr="00553950" w:rsidRDefault="004D71E9">
            <w:pPr>
              <w:tabs>
                <w:tab w:val="left" w:pos="276"/>
              </w:tabs>
              <w:rPr>
                <w:b/>
                <w:bCs/>
              </w:rPr>
            </w:pPr>
            <w:r w:rsidRPr="00553950">
              <w:t xml:space="preserve">Положительным результатом проверки для </w:t>
            </w:r>
            <w:r w:rsidRPr="00553950">
              <w:rPr>
                <w:b/>
                <w:bCs/>
              </w:rPr>
              <w:t xml:space="preserve">Наблюдателя ГОМУ </w:t>
            </w:r>
            <w:r w:rsidRPr="00553950">
              <w:t>является</w:t>
            </w:r>
            <w:r w:rsidRPr="00553950">
              <w:rPr>
                <w:b/>
                <w:bCs/>
              </w:rPr>
              <w:t>:</w:t>
            </w:r>
          </w:p>
          <w:p w14:paraId="5C5D9213" w14:textId="77777777" w:rsidR="00F21BC6" w:rsidRPr="00553950" w:rsidRDefault="00F21BC6">
            <w:pPr>
              <w:tabs>
                <w:tab w:val="left" w:pos="276"/>
              </w:tabs>
            </w:pPr>
          </w:p>
        </w:tc>
        <w:tc>
          <w:tcPr>
            <w:tcW w:w="3402" w:type="dxa"/>
            <w:vMerge/>
            <w:tcBorders>
              <w:left w:val="single" w:sz="4" w:space="0" w:color="auto"/>
              <w:right w:val="single" w:sz="4" w:space="0" w:color="auto"/>
            </w:tcBorders>
            <w:shd w:val="clear" w:color="auto" w:fill="auto"/>
          </w:tcPr>
          <w:p w14:paraId="0CB9DCF7" w14:textId="77777777" w:rsidR="00F21BC6" w:rsidRPr="00553950" w:rsidRDefault="00F21BC6">
            <w:pPr>
              <w:pStyle w:val="affffffff4"/>
              <w:rPr>
                <w:b/>
                <w:szCs w:val="24"/>
              </w:rPr>
            </w:pPr>
          </w:p>
        </w:tc>
      </w:tr>
      <w:tr w:rsidR="00553950" w:rsidRPr="00553950" w14:paraId="3232C4FC" w14:textId="77777777">
        <w:trPr>
          <w:trHeight w:val="232"/>
        </w:trPr>
        <w:tc>
          <w:tcPr>
            <w:tcW w:w="562" w:type="dxa"/>
            <w:vMerge/>
            <w:tcBorders>
              <w:left w:val="single" w:sz="4" w:space="0" w:color="auto"/>
              <w:right w:val="single" w:sz="4" w:space="0" w:color="auto"/>
            </w:tcBorders>
          </w:tcPr>
          <w:p w14:paraId="3609E10A"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340B128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D1987C" w14:textId="77777777" w:rsidR="00F21BC6" w:rsidRPr="00553950" w:rsidRDefault="004D71E9">
            <w:pPr>
              <w:pStyle w:val="affffffff4"/>
              <w:rPr>
                <w:szCs w:val="24"/>
              </w:rPr>
            </w:pPr>
            <w:r w:rsidRPr="00553950">
              <w:rPr>
                <w:szCs w:val="24"/>
              </w:rPr>
              <w:t>10) В</w:t>
            </w:r>
            <w:r w:rsidRPr="00553950">
              <w:rPr>
                <w:spacing w:val="-8"/>
                <w:szCs w:val="24"/>
              </w:rPr>
              <w:t>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ED39AAD" w14:textId="77777777" w:rsidR="00F21BC6" w:rsidRPr="00553950" w:rsidRDefault="004D71E9">
            <w:pPr>
              <w:pStyle w:val="af"/>
              <w:widowControl w:val="0"/>
              <w:numPr>
                <w:ilvl w:val="0"/>
                <w:numId w:val="113"/>
              </w:numPr>
              <w:tabs>
                <w:tab w:val="left" w:pos="276"/>
              </w:tabs>
              <w:ind w:left="0" w:firstLine="0"/>
              <w:contextualSpacing/>
            </w:pPr>
            <w:r w:rsidRPr="00553950">
              <w:t>на шаге 10 пользователю доступны для просмотра сведения от организаций, сведения об организациях с применением строки поиска и фильтрации.</w:t>
            </w:r>
          </w:p>
          <w:p w14:paraId="06E19938"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17BFBFEE" w14:textId="77777777" w:rsidR="00F21BC6" w:rsidRPr="00553950" w:rsidRDefault="00F21BC6">
            <w:pPr>
              <w:pStyle w:val="affffffff4"/>
              <w:rPr>
                <w:b/>
                <w:szCs w:val="24"/>
              </w:rPr>
            </w:pPr>
          </w:p>
        </w:tc>
      </w:tr>
      <w:tr w:rsidR="00553950" w:rsidRPr="00553950" w14:paraId="429E47E6" w14:textId="77777777">
        <w:trPr>
          <w:trHeight w:val="232"/>
        </w:trPr>
        <w:tc>
          <w:tcPr>
            <w:tcW w:w="562" w:type="dxa"/>
            <w:vMerge/>
            <w:tcBorders>
              <w:left w:val="single" w:sz="4" w:space="0" w:color="auto"/>
              <w:right w:val="single" w:sz="4" w:space="0" w:color="auto"/>
            </w:tcBorders>
          </w:tcPr>
          <w:p w14:paraId="60BBC1E0"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1E098F6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CF6B3C" w14:textId="77777777" w:rsidR="00F21BC6" w:rsidRPr="00553950" w:rsidRDefault="004D71E9">
            <w:pPr>
              <w:pStyle w:val="affffffff4"/>
              <w:rPr>
                <w:b/>
                <w:bCs/>
                <w:szCs w:val="24"/>
              </w:rPr>
            </w:pPr>
            <w:r w:rsidRPr="00553950">
              <w:rPr>
                <w:b/>
                <w:bCs/>
                <w:szCs w:val="24"/>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351D091" w14:textId="77777777" w:rsidR="00F21BC6" w:rsidRPr="00553950" w:rsidRDefault="004D71E9">
            <w:pPr>
              <w:tabs>
                <w:tab w:val="left" w:pos="276"/>
              </w:tabs>
            </w:pPr>
            <w:r w:rsidRPr="00553950">
              <w:t xml:space="preserve">Положительным результатом проверки для </w:t>
            </w:r>
            <w:r w:rsidRPr="00553950">
              <w:rPr>
                <w:b/>
                <w:bCs/>
              </w:rPr>
              <w:t xml:space="preserve">Сотрудника ГОМУ </w:t>
            </w:r>
            <w:r w:rsidRPr="00553950">
              <w:t>является</w:t>
            </w:r>
            <w:r w:rsidRPr="00553950">
              <w:rPr>
                <w:b/>
                <w:bCs/>
              </w:rPr>
              <w:t>:</w:t>
            </w:r>
          </w:p>
        </w:tc>
        <w:tc>
          <w:tcPr>
            <w:tcW w:w="3402" w:type="dxa"/>
            <w:vMerge/>
            <w:tcBorders>
              <w:left w:val="single" w:sz="4" w:space="0" w:color="auto"/>
              <w:right w:val="single" w:sz="4" w:space="0" w:color="auto"/>
            </w:tcBorders>
            <w:shd w:val="clear" w:color="auto" w:fill="auto"/>
          </w:tcPr>
          <w:p w14:paraId="74BAF036" w14:textId="77777777" w:rsidR="00F21BC6" w:rsidRPr="00553950" w:rsidRDefault="00F21BC6">
            <w:pPr>
              <w:pStyle w:val="affffffff4"/>
              <w:rPr>
                <w:b/>
                <w:szCs w:val="24"/>
              </w:rPr>
            </w:pPr>
          </w:p>
        </w:tc>
      </w:tr>
      <w:tr w:rsidR="00553950" w:rsidRPr="00553950" w14:paraId="141CBC22" w14:textId="77777777">
        <w:trPr>
          <w:trHeight w:val="232"/>
        </w:trPr>
        <w:tc>
          <w:tcPr>
            <w:tcW w:w="562" w:type="dxa"/>
            <w:vMerge/>
            <w:tcBorders>
              <w:left w:val="single" w:sz="4" w:space="0" w:color="auto"/>
              <w:right w:val="single" w:sz="4" w:space="0" w:color="auto"/>
            </w:tcBorders>
          </w:tcPr>
          <w:p w14:paraId="4D390BE9"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208ABCD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7A693C" w14:textId="77777777" w:rsidR="00F21BC6" w:rsidRPr="00553950" w:rsidRDefault="004D71E9">
            <w:pPr>
              <w:pStyle w:val="af"/>
              <w:ind w:left="0"/>
              <w:contextualSpacing/>
              <w:rPr>
                <w:spacing w:val="-8"/>
              </w:rPr>
            </w:pPr>
            <w:r w:rsidRPr="00553950">
              <w:t>11) В</w:t>
            </w:r>
            <w:r w:rsidRPr="00553950">
              <w:rPr>
                <w:spacing w:val="-8"/>
              </w:rPr>
              <w:t>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423C4F7" w14:textId="77777777" w:rsidR="00F21BC6" w:rsidRPr="00553950" w:rsidRDefault="004D71E9">
            <w:pPr>
              <w:pStyle w:val="af"/>
              <w:widowControl w:val="0"/>
              <w:numPr>
                <w:ilvl w:val="0"/>
                <w:numId w:val="113"/>
              </w:numPr>
              <w:tabs>
                <w:tab w:val="left" w:pos="276"/>
              </w:tabs>
              <w:ind w:left="0" w:firstLine="0"/>
              <w:contextualSpacing/>
            </w:pPr>
            <w:r w:rsidRPr="00553950">
              <w:t>на шаге 11 пользователю доступны для просмотра сведения от организаций, сведения об организациях с применением строки поиска и фильтрации.</w:t>
            </w:r>
          </w:p>
          <w:p w14:paraId="2B480AFA"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right w:val="single" w:sz="4" w:space="0" w:color="auto"/>
            </w:tcBorders>
            <w:shd w:val="clear" w:color="auto" w:fill="auto"/>
          </w:tcPr>
          <w:p w14:paraId="05D9EB18" w14:textId="77777777" w:rsidR="00F21BC6" w:rsidRPr="00553950" w:rsidRDefault="00F21BC6">
            <w:pPr>
              <w:pStyle w:val="affffffff4"/>
              <w:rPr>
                <w:b/>
                <w:szCs w:val="24"/>
              </w:rPr>
            </w:pPr>
          </w:p>
        </w:tc>
      </w:tr>
      <w:tr w:rsidR="00553950" w:rsidRPr="00553950" w14:paraId="5C35E462" w14:textId="77777777">
        <w:trPr>
          <w:trHeight w:val="232"/>
        </w:trPr>
        <w:tc>
          <w:tcPr>
            <w:tcW w:w="562" w:type="dxa"/>
            <w:vMerge/>
            <w:tcBorders>
              <w:left w:val="single" w:sz="4" w:space="0" w:color="auto"/>
              <w:right w:val="single" w:sz="4" w:space="0" w:color="auto"/>
            </w:tcBorders>
          </w:tcPr>
          <w:p w14:paraId="2D6A119C"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59325C6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107166"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1DDB51EA" w14:textId="77777777" w:rsidR="00F21BC6" w:rsidRPr="00553950" w:rsidRDefault="00F21BC6">
            <w:pPr>
              <w:contextualSpacing/>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E23B3A" w14:textId="77777777" w:rsidR="00F21BC6" w:rsidRPr="00553950" w:rsidRDefault="004D71E9">
            <w:pPr>
              <w:tabs>
                <w:tab w:val="left" w:pos="276"/>
              </w:tabs>
              <w:rPr>
                <w:b/>
                <w:bCs/>
              </w:rPr>
            </w:pPr>
            <w:r w:rsidRPr="00553950">
              <w:t xml:space="preserve">Положительным результатом проверки для </w:t>
            </w:r>
            <w:r w:rsidRPr="00553950">
              <w:rPr>
                <w:b/>
                <w:bCs/>
              </w:rPr>
              <w:t xml:space="preserve">Наблюдателя штаба ВО </w:t>
            </w:r>
            <w:r w:rsidRPr="00553950">
              <w:t>является</w:t>
            </w:r>
            <w:r w:rsidRPr="00553950">
              <w:rPr>
                <w:b/>
                <w:bCs/>
              </w:rPr>
              <w:t>:</w:t>
            </w:r>
          </w:p>
          <w:p w14:paraId="5F06E2E8" w14:textId="77777777" w:rsidR="00F21BC6" w:rsidRPr="00553950" w:rsidRDefault="00F21BC6">
            <w:pPr>
              <w:tabs>
                <w:tab w:val="left" w:pos="276"/>
              </w:tabs>
            </w:pPr>
          </w:p>
        </w:tc>
        <w:tc>
          <w:tcPr>
            <w:tcW w:w="3402" w:type="dxa"/>
            <w:vMerge/>
            <w:tcBorders>
              <w:left w:val="single" w:sz="4" w:space="0" w:color="auto"/>
              <w:right w:val="single" w:sz="4" w:space="0" w:color="auto"/>
            </w:tcBorders>
            <w:shd w:val="clear" w:color="auto" w:fill="auto"/>
          </w:tcPr>
          <w:p w14:paraId="263BB906" w14:textId="77777777" w:rsidR="00F21BC6" w:rsidRPr="00553950" w:rsidRDefault="00F21BC6">
            <w:pPr>
              <w:pStyle w:val="affffffff4"/>
              <w:rPr>
                <w:b/>
                <w:szCs w:val="24"/>
              </w:rPr>
            </w:pPr>
          </w:p>
        </w:tc>
      </w:tr>
      <w:tr w:rsidR="00553950" w:rsidRPr="00553950" w14:paraId="48E1DCE3" w14:textId="77777777">
        <w:trPr>
          <w:trHeight w:val="971"/>
        </w:trPr>
        <w:tc>
          <w:tcPr>
            <w:tcW w:w="562" w:type="dxa"/>
            <w:vMerge/>
            <w:tcBorders>
              <w:left w:val="single" w:sz="4" w:space="0" w:color="auto"/>
              <w:bottom w:val="single" w:sz="4" w:space="0" w:color="auto"/>
              <w:right w:val="single" w:sz="4" w:space="0" w:color="auto"/>
            </w:tcBorders>
          </w:tcPr>
          <w:p w14:paraId="1A876F34" w14:textId="77777777" w:rsidR="00F21BC6" w:rsidRPr="00553950" w:rsidRDefault="00F21BC6">
            <w:pPr>
              <w:suppressLineNumbers/>
              <w:ind w:left="916"/>
            </w:pPr>
          </w:p>
        </w:tc>
        <w:tc>
          <w:tcPr>
            <w:tcW w:w="2415" w:type="dxa"/>
            <w:vMerge/>
            <w:tcBorders>
              <w:left w:val="single" w:sz="4" w:space="0" w:color="auto"/>
              <w:bottom w:val="single" w:sz="4" w:space="0" w:color="auto"/>
              <w:right w:val="single" w:sz="4" w:space="0" w:color="auto"/>
            </w:tcBorders>
            <w:shd w:val="clear" w:color="auto" w:fill="auto"/>
          </w:tcPr>
          <w:p w14:paraId="58C1CB1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985FB0" w14:textId="77777777" w:rsidR="00F21BC6" w:rsidRPr="00553950" w:rsidRDefault="004D71E9">
            <w:pPr>
              <w:contextualSpacing/>
            </w:pPr>
            <w:r w:rsidRPr="00553950">
              <w:t>12) Выполнить действие, указанное в шаге 7,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99B96DC" w14:textId="77777777" w:rsidR="00F21BC6" w:rsidRPr="00553950" w:rsidRDefault="004D71E9">
            <w:pPr>
              <w:pStyle w:val="af"/>
              <w:widowControl w:val="0"/>
              <w:numPr>
                <w:ilvl w:val="0"/>
                <w:numId w:val="113"/>
              </w:numPr>
              <w:tabs>
                <w:tab w:val="left" w:pos="276"/>
              </w:tabs>
              <w:ind w:left="0" w:firstLine="0"/>
              <w:contextualSpacing/>
            </w:pPr>
            <w:r w:rsidRPr="00553950">
              <w:t>на шаге 12 пользователю доступны для просмотра сведения от организаций, сведения об организациях с применением строки поиска и фильтрации.</w:t>
            </w:r>
          </w:p>
          <w:p w14:paraId="60F77167" w14:textId="77777777" w:rsidR="00F21BC6" w:rsidRPr="00553950" w:rsidRDefault="00F21BC6">
            <w:pPr>
              <w:pStyle w:val="af"/>
              <w:widowControl w:val="0"/>
              <w:tabs>
                <w:tab w:val="left" w:pos="276"/>
              </w:tabs>
              <w:ind w:left="0"/>
              <w:contextualSpacing/>
            </w:pPr>
          </w:p>
        </w:tc>
        <w:tc>
          <w:tcPr>
            <w:tcW w:w="3402" w:type="dxa"/>
            <w:vMerge/>
            <w:tcBorders>
              <w:left w:val="single" w:sz="4" w:space="0" w:color="auto"/>
              <w:bottom w:val="single" w:sz="4" w:space="0" w:color="auto"/>
              <w:right w:val="single" w:sz="4" w:space="0" w:color="auto"/>
            </w:tcBorders>
            <w:shd w:val="clear" w:color="auto" w:fill="auto"/>
          </w:tcPr>
          <w:p w14:paraId="0FC66373" w14:textId="77777777" w:rsidR="00F21BC6" w:rsidRPr="00553950" w:rsidRDefault="00F21BC6">
            <w:pPr>
              <w:pStyle w:val="affffffff4"/>
              <w:rPr>
                <w:b/>
                <w:szCs w:val="24"/>
              </w:rPr>
            </w:pPr>
          </w:p>
        </w:tc>
      </w:tr>
      <w:tr w:rsidR="00553950" w:rsidRPr="00553950" w14:paraId="1A4AFB1E" w14:textId="77777777">
        <w:trPr>
          <w:trHeight w:val="971"/>
        </w:trPr>
        <w:tc>
          <w:tcPr>
            <w:tcW w:w="562" w:type="dxa"/>
            <w:vMerge w:val="restart"/>
            <w:tcBorders>
              <w:top w:val="single" w:sz="4" w:space="0" w:color="auto"/>
              <w:left w:val="single" w:sz="4" w:space="0" w:color="auto"/>
              <w:right w:val="single" w:sz="4" w:space="0" w:color="auto"/>
            </w:tcBorders>
          </w:tcPr>
          <w:p w14:paraId="1BE3CD74" w14:textId="77777777" w:rsidR="00F21BC6" w:rsidRPr="00553950" w:rsidRDefault="00F21BC6">
            <w:pPr>
              <w:pStyle w:val="af"/>
              <w:numPr>
                <w:ilvl w:val="0"/>
                <w:numId w:val="242"/>
              </w:numPr>
              <w:suppressLineNumbers/>
              <w:ind w:left="0"/>
            </w:pPr>
          </w:p>
        </w:tc>
        <w:tc>
          <w:tcPr>
            <w:tcW w:w="2415" w:type="dxa"/>
            <w:vMerge w:val="restart"/>
            <w:tcBorders>
              <w:top w:val="single" w:sz="4" w:space="0" w:color="auto"/>
              <w:left w:val="single" w:sz="4" w:space="0" w:color="auto"/>
              <w:right w:val="single" w:sz="4" w:space="0" w:color="auto"/>
            </w:tcBorders>
            <w:shd w:val="clear" w:color="auto" w:fill="auto"/>
          </w:tcPr>
          <w:p w14:paraId="0D4D9E94" w14:textId="77777777" w:rsidR="00F21BC6" w:rsidRPr="00553950" w:rsidRDefault="004D71E9">
            <w:pPr>
              <w:pStyle w:val="affffffff4"/>
              <w:rPr>
                <w:szCs w:val="24"/>
              </w:rPr>
            </w:pPr>
            <w:r w:rsidRPr="00553950">
              <w:rPr>
                <w:szCs w:val="24"/>
              </w:rPr>
              <w:t xml:space="preserve">Создание организации </w:t>
            </w:r>
          </w:p>
          <w:p w14:paraId="75C9598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7C47A4" w14:textId="77777777" w:rsidR="00F21BC6" w:rsidRPr="00553950" w:rsidRDefault="004D71E9">
            <w:pPr>
              <w:pStyle w:val="affffffff4"/>
              <w:rPr>
                <w:szCs w:val="24"/>
              </w:rPr>
            </w:pPr>
            <w:r w:rsidRPr="00553950">
              <w:rPr>
                <w:b/>
                <w:bCs/>
                <w:szCs w:val="24"/>
              </w:rPr>
              <w:t>Сценарий 1</w:t>
            </w:r>
          </w:p>
          <w:p w14:paraId="62D53006" w14:textId="77777777" w:rsidR="00F21BC6" w:rsidRPr="00553950" w:rsidRDefault="004D71E9">
            <w:pPr>
              <w:pStyle w:val="affffffff4"/>
              <w:rPr>
                <w:szCs w:val="24"/>
              </w:rPr>
            </w:pPr>
            <w:r w:rsidRPr="00553950">
              <w:rPr>
                <w:szCs w:val="24"/>
              </w:rPr>
              <w:t>Идентификация организации в ЕРВУ</w:t>
            </w:r>
            <w:r w:rsidRPr="00553950">
              <w:rPr>
                <w:szCs w:val="24"/>
              </w:rPr>
              <w:br/>
            </w:r>
            <w:r w:rsidRPr="00553950">
              <w:rPr>
                <w:szCs w:val="24"/>
              </w:rPr>
              <w:br/>
            </w:r>
            <w:proofErr w:type="spellStart"/>
            <w:r w:rsidRPr="00553950">
              <w:rPr>
                <w:szCs w:val="24"/>
              </w:rPr>
              <w:t>ЕРВУ</w:t>
            </w:r>
            <w:proofErr w:type="spellEnd"/>
            <w:r w:rsidRPr="00553950">
              <w:rPr>
                <w:szCs w:val="24"/>
              </w:rPr>
              <w:t xml:space="preserve"> автоматически осуществляет поиск организации в системе или создает новую:</w:t>
            </w:r>
          </w:p>
          <w:p w14:paraId="27A04107" w14:textId="77777777" w:rsidR="00F21BC6" w:rsidRPr="00553950" w:rsidRDefault="004D71E9">
            <w:pPr>
              <w:pStyle w:val="affffffff4"/>
              <w:numPr>
                <w:ilvl w:val="0"/>
                <w:numId w:val="172"/>
              </w:numPr>
              <w:tabs>
                <w:tab w:val="left" w:pos="240"/>
              </w:tabs>
              <w:ind w:left="0" w:firstLine="0"/>
              <w:rPr>
                <w:szCs w:val="24"/>
              </w:rPr>
            </w:pPr>
            <w:r w:rsidRPr="00553950">
              <w:rPr>
                <w:szCs w:val="24"/>
              </w:rPr>
              <w:t>Система ЛК РП (юр. лиц) после авторизации сотрудника организации, который добавлен в группу доступа «Сотрудник, ответственный за военно-учетную работу» на ЕСИА отправляет информацию об организации в ГИС ЕРВУ;</w:t>
            </w:r>
          </w:p>
          <w:p w14:paraId="49EB8422" w14:textId="77777777" w:rsidR="00F21BC6" w:rsidRPr="00553950" w:rsidRDefault="00F21BC6">
            <w:pPr>
              <w:pStyle w:val="affffffff4"/>
              <w:tabs>
                <w:tab w:val="left" w:pos="240"/>
              </w:tabs>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B38D6FA" w14:textId="77777777" w:rsidR="00F21BC6" w:rsidRPr="00553950" w:rsidRDefault="004D71E9">
            <w:pPr>
              <w:contextualSpacing/>
            </w:pPr>
            <w:r w:rsidRPr="00553950">
              <w:t>Положительным результатом проверки является:</w:t>
            </w:r>
          </w:p>
          <w:p w14:paraId="7E9C31B9" w14:textId="77777777" w:rsidR="00F21BC6" w:rsidRPr="00553950" w:rsidRDefault="004D71E9">
            <w:pPr>
              <w:contextualSpacing/>
            </w:pPr>
            <w:r w:rsidRPr="00553950">
              <w:t>– на шаге 1 система ЛК РП (юр. лиц) успешно открывает пользователю главную страницу «Личного кабинета Реестра повесток» и успешно направляет информацию об организации в ГИС ЕРВУ;</w:t>
            </w:r>
          </w:p>
          <w:p w14:paraId="492C7E9E" w14:textId="77777777" w:rsidR="00F21BC6" w:rsidRPr="00553950" w:rsidRDefault="00F21BC6">
            <w:pPr>
              <w:contextualSpacing/>
            </w:pPr>
          </w:p>
        </w:tc>
        <w:tc>
          <w:tcPr>
            <w:tcW w:w="3402" w:type="dxa"/>
            <w:vMerge w:val="restart"/>
            <w:tcBorders>
              <w:top w:val="single" w:sz="4" w:space="0" w:color="auto"/>
              <w:left w:val="single" w:sz="4" w:space="0" w:color="auto"/>
              <w:right w:val="single" w:sz="4" w:space="0" w:color="auto"/>
            </w:tcBorders>
            <w:shd w:val="clear" w:color="auto" w:fill="auto"/>
          </w:tcPr>
          <w:p w14:paraId="4B024957" w14:textId="77777777" w:rsidR="00F21BC6" w:rsidRPr="00553950" w:rsidRDefault="004D71E9">
            <w:pPr>
              <w:pStyle w:val="affffffff4"/>
              <w:rPr>
                <w:b/>
                <w:szCs w:val="24"/>
              </w:rPr>
            </w:pPr>
            <w:r w:rsidRPr="00553950">
              <w:rPr>
                <w:b/>
                <w:szCs w:val="24"/>
              </w:rPr>
              <w:t>Предварительные условия:</w:t>
            </w:r>
          </w:p>
          <w:p w14:paraId="31C4758F" w14:textId="77777777" w:rsidR="00F21BC6" w:rsidRPr="00553950" w:rsidRDefault="004D71E9">
            <w:pPr>
              <w:pStyle w:val="affffffff4"/>
              <w:rPr>
                <w:bCs/>
                <w:szCs w:val="24"/>
              </w:rPr>
            </w:pPr>
            <w:r w:rsidRPr="00553950">
              <w:rPr>
                <w:szCs w:val="24"/>
              </w:rPr>
              <w:t>–</w:t>
            </w:r>
            <w:r w:rsidRPr="00553950">
              <w:rPr>
                <w:bCs/>
                <w:szCs w:val="24"/>
              </w:rPr>
              <w:t xml:space="preserve"> Учетная запись ФЛ подтверждена.</w:t>
            </w:r>
          </w:p>
          <w:p w14:paraId="58DEB874" w14:textId="77777777" w:rsidR="00F21BC6" w:rsidRPr="00553950" w:rsidRDefault="004D71E9">
            <w:pPr>
              <w:pStyle w:val="affffffff4"/>
              <w:rPr>
                <w:bCs/>
                <w:szCs w:val="24"/>
              </w:rPr>
            </w:pPr>
            <w:r w:rsidRPr="00553950">
              <w:rPr>
                <w:szCs w:val="24"/>
              </w:rPr>
              <w:t xml:space="preserve">– </w:t>
            </w:r>
            <w:r w:rsidRPr="00553950">
              <w:rPr>
                <w:bCs/>
                <w:szCs w:val="24"/>
              </w:rPr>
              <w:t>Юридическое лицо зарегистрировано на Госуслугах.</w:t>
            </w:r>
          </w:p>
          <w:p w14:paraId="73571B3F" w14:textId="77777777" w:rsidR="00F21BC6" w:rsidRPr="00553950" w:rsidRDefault="004D71E9">
            <w:pPr>
              <w:pStyle w:val="affffffff4"/>
              <w:rPr>
                <w:bCs/>
                <w:szCs w:val="24"/>
              </w:rPr>
            </w:pPr>
            <w:r w:rsidRPr="00553950">
              <w:rPr>
                <w:szCs w:val="24"/>
              </w:rPr>
              <w:t xml:space="preserve">– Сотрудник организации, который добавлен в группу доступа «Сотрудник, ответственный за военно-учетную работу» на ЕСИА авторизировался в ЛК РП (юр. </w:t>
            </w:r>
            <w:r w:rsidRPr="00553950">
              <w:rPr>
                <w:szCs w:val="24"/>
              </w:rPr>
              <w:lastRenderedPageBreak/>
              <w:t>лиц).</w:t>
            </w:r>
          </w:p>
          <w:p w14:paraId="6FBD294F" w14:textId="77777777" w:rsidR="00F21BC6" w:rsidRPr="00553950" w:rsidRDefault="00F21BC6">
            <w:pPr>
              <w:pStyle w:val="affffffff4"/>
              <w:rPr>
                <w:b/>
                <w:bCs/>
                <w:szCs w:val="24"/>
              </w:rPr>
            </w:pPr>
          </w:p>
          <w:p w14:paraId="46E6AB6B" w14:textId="77777777" w:rsidR="00F21BC6" w:rsidRPr="00553950" w:rsidRDefault="004D71E9">
            <w:pPr>
              <w:pStyle w:val="affffffff4"/>
              <w:rPr>
                <w:b/>
                <w:bCs/>
                <w:szCs w:val="24"/>
              </w:rPr>
            </w:pPr>
            <w:r w:rsidRPr="00553950">
              <w:rPr>
                <w:bCs/>
                <w:szCs w:val="24"/>
              </w:rPr>
              <w:t>Действия в ГИС ЕРВУ происходят автоматически внутри системы без прямого участия пользователя</w:t>
            </w:r>
            <w:r w:rsidRPr="00553950">
              <w:rPr>
                <w:b/>
                <w:szCs w:val="24"/>
              </w:rPr>
              <w:t xml:space="preserve"> </w:t>
            </w:r>
          </w:p>
        </w:tc>
      </w:tr>
      <w:tr w:rsidR="00553950" w:rsidRPr="00553950" w14:paraId="02FF69AE" w14:textId="77777777">
        <w:trPr>
          <w:trHeight w:val="971"/>
        </w:trPr>
        <w:tc>
          <w:tcPr>
            <w:tcW w:w="562" w:type="dxa"/>
            <w:vMerge/>
            <w:tcBorders>
              <w:left w:val="single" w:sz="4" w:space="0" w:color="auto"/>
              <w:right w:val="single" w:sz="4" w:space="0" w:color="auto"/>
            </w:tcBorders>
          </w:tcPr>
          <w:p w14:paraId="4990802B" w14:textId="77777777" w:rsidR="00F21BC6" w:rsidRPr="00553950" w:rsidRDefault="00F21BC6">
            <w:pPr>
              <w:pStyle w:val="af"/>
              <w:numPr>
                <w:ilvl w:val="0"/>
                <w:numId w:val="242"/>
              </w:numPr>
              <w:suppressLineNumbers/>
              <w:ind w:left="0"/>
            </w:pPr>
          </w:p>
        </w:tc>
        <w:tc>
          <w:tcPr>
            <w:tcW w:w="2415" w:type="dxa"/>
            <w:vMerge/>
            <w:tcBorders>
              <w:left w:val="single" w:sz="4" w:space="0" w:color="auto"/>
              <w:right w:val="single" w:sz="4" w:space="0" w:color="auto"/>
            </w:tcBorders>
            <w:shd w:val="clear" w:color="auto" w:fill="auto"/>
          </w:tcPr>
          <w:p w14:paraId="4791DC6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C0E250" w14:textId="77777777" w:rsidR="00F21BC6" w:rsidRPr="00553950" w:rsidRDefault="004D71E9">
            <w:pPr>
              <w:pStyle w:val="affffffff4"/>
              <w:numPr>
                <w:ilvl w:val="0"/>
                <w:numId w:val="172"/>
              </w:numPr>
              <w:tabs>
                <w:tab w:val="left" w:pos="240"/>
              </w:tabs>
              <w:ind w:left="0" w:firstLine="0"/>
              <w:rPr>
                <w:szCs w:val="24"/>
              </w:rPr>
            </w:pPr>
            <w:r w:rsidRPr="00553950">
              <w:rPr>
                <w:szCs w:val="24"/>
              </w:rPr>
              <w:t>Система ГИС ЕРВУ осуществляет поиск организации. Если организация не найдена в ГИС ЕРВУ, то система ГИС ЕРВУ создает новую организацию в базе данных и передает в ЛК РП (юр. лиц) идентификатор организации.</w:t>
            </w:r>
          </w:p>
          <w:p w14:paraId="1FB6E5D0"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9B32BB" w14:textId="77777777" w:rsidR="00F21BC6" w:rsidRPr="00553950" w:rsidRDefault="004D71E9">
            <w:pPr>
              <w:contextualSpacing/>
            </w:pPr>
            <w:r w:rsidRPr="00553950">
              <w:t xml:space="preserve">– на шаге 2 успешно создана организация в базе данных ГИС ЕРВУ. </w:t>
            </w:r>
          </w:p>
          <w:p w14:paraId="4AF6056D" w14:textId="77777777" w:rsidR="00F21BC6" w:rsidRPr="00553950" w:rsidRDefault="00F21BC6">
            <w:pPr>
              <w:contextualSpacing/>
            </w:pPr>
          </w:p>
        </w:tc>
        <w:tc>
          <w:tcPr>
            <w:tcW w:w="3402" w:type="dxa"/>
            <w:vMerge/>
            <w:tcBorders>
              <w:left w:val="single" w:sz="4" w:space="0" w:color="auto"/>
              <w:bottom w:val="single" w:sz="4" w:space="0" w:color="auto"/>
              <w:right w:val="single" w:sz="4" w:space="0" w:color="auto"/>
            </w:tcBorders>
            <w:shd w:val="clear" w:color="auto" w:fill="auto"/>
          </w:tcPr>
          <w:p w14:paraId="5B3B0A1A" w14:textId="77777777" w:rsidR="00F21BC6" w:rsidRPr="00553950" w:rsidRDefault="00F21BC6">
            <w:pPr>
              <w:pStyle w:val="affffffff4"/>
              <w:rPr>
                <w:bCs/>
                <w:szCs w:val="24"/>
              </w:rPr>
            </w:pPr>
          </w:p>
        </w:tc>
      </w:tr>
      <w:tr w:rsidR="00553950" w:rsidRPr="00553950" w14:paraId="49553E79" w14:textId="77777777">
        <w:trPr>
          <w:trHeight w:val="971"/>
        </w:trPr>
        <w:tc>
          <w:tcPr>
            <w:tcW w:w="562" w:type="dxa"/>
            <w:vMerge/>
            <w:tcBorders>
              <w:left w:val="single" w:sz="4" w:space="0" w:color="auto"/>
              <w:right w:val="single" w:sz="4" w:space="0" w:color="auto"/>
            </w:tcBorders>
          </w:tcPr>
          <w:p w14:paraId="1B85F0B6" w14:textId="77777777" w:rsidR="00F21BC6" w:rsidRPr="00553950" w:rsidRDefault="00F21BC6">
            <w:pPr>
              <w:pStyle w:val="af"/>
              <w:numPr>
                <w:ilvl w:val="0"/>
                <w:numId w:val="242"/>
              </w:numPr>
              <w:suppressLineNumbers/>
              <w:ind w:left="0"/>
            </w:pPr>
          </w:p>
        </w:tc>
        <w:tc>
          <w:tcPr>
            <w:tcW w:w="2415" w:type="dxa"/>
            <w:vMerge/>
            <w:tcBorders>
              <w:left w:val="single" w:sz="4" w:space="0" w:color="auto"/>
              <w:right w:val="single" w:sz="4" w:space="0" w:color="auto"/>
            </w:tcBorders>
            <w:shd w:val="clear" w:color="auto" w:fill="auto"/>
          </w:tcPr>
          <w:p w14:paraId="7C7027F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B957BC" w14:textId="77777777" w:rsidR="00F21BC6" w:rsidRPr="00553950" w:rsidRDefault="004D71E9">
            <w:pPr>
              <w:pStyle w:val="affffffff4"/>
              <w:rPr>
                <w:szCs w:val="24"/>
              </w:rPr>
            </w:pPr>
            <w:r w:rsidRPr="00553950">
              <w:rPr>
                <w:b/>
                <w:bCs/>
                <w:szCs w:val="24"/>
              </w:rPr>
              <w:t>Сценарий 2</w:t>
            </w:r>
          </w:p>
          <w:p w14:paraId="6267CBFE" w14:textId="77777777" w:rsidR="00F21BC6" w:rsidRPr="00553950" w:rsidRDefault="004D71E9">
            <w:pPr>
              <w:pStyle w:val="affffffff4"/>
            </w:pPr>
            <w:r w:rsidRPr="00553950">
              <w:rPr>
                <w:szCs w:val="24"/>
              </w:rPr>
              <w:t>Проверка хранения файлов ЛК РП (юр. лиц),</w:t>
            </w:r>
            <w:r w:rsidRPr="00553950">
              <w:t xml:space="preserve"> содержащих сведения о сотрудниках, во временной области хранения файлов расположенной в DMZ на сервере </w:t>
            </w:r>
            <w:hyperlink r:id="rId41" w:tooltip="https://10.149.32.29/" w:history="1">
              <w:r w:rsidRPr="00553950">
                <w:t>10.149.32.29</w:t>
              </w:r>
            </w:hyperlink>
            <w:r w:rsidRPr="00553950">
              <w:t> в директории /</w:t>
            </w:r>
            <w:proofErr w:type="spellStart"/>
            <w:r w:rsidRPr="00553950">
              <w:t>var</w:t>
            </w:r>
            <w:proofErr w:type="spellEnd"/>
            <w:r w:rsidRPr="00553950">
              <w:t>/</w:t>
            </w:r>
            <w:proofErr w:type="spellStart"/>
            <w:r w:rsidRPr="00553950">
              <w:t>www</w:t>
            </w:r>
            <w:proofErr w:type="spellEnd"/>
            <w:r w:rsidRPr="00553950">
              <w:t>/</w:t>
            </w:r>
            <w:proofErr w:type="spellStart"/>
            <w:r w:rsidRPr="00553950">
              <w:t>webdaw</w:t>
            </w:r>
            <w:proofErr w:type="spellEnd"/>
            <w:r w:rsidRPr="00553950">
              <w:t>. В эту директорию загружаются файлы, не прошедшие проверку. Файлы, прошедшие проверку, перемещаются в объектное хранилище S3.</w:t>
            </w:r>
          </w:p>
          <w:p w14:paraId="4309C37D" w14:textId="77777777" w:rsidR="00F21BC6" w:rsidRPr="00553950" w:rsidRDefault="004D71E9">
            <w:pPr>
              <w:pStyle w:val="affffffff4"/>
              <w:rPr>
                <w:szCs w:val="24"/>
              </w:rPr>
            </w:pPr>
            <w:r w:rsidRPr="00553950">
              <w:t xml:space="preserve">Просмотреть информацию о файлах, загруженных через ЛК РП </w:t>
            </w:r>
            <w:r w:rsidRPr="00553950">
              <w:rPr>
                <w:szCs w:val="24"/>
              </w:rPr>
              <w:t>(юр. лиц)</w:t>
            </w:r>
            <w:r w:rsidRPr="00553950">
              <w:t xml:space="preserve"> можно с использованием </w:t>
            </w:r>
            <w:proofErr w:type="spellStart"/>
            <w:r w:rsidRPr="00553950">
              <w:t>web</w:t>
            </w:r>
            <w:proofErr w:type="spellEnd"/>
            <w:r w:rsidRPr="00553950">
              <w:t xml:space="preserve"> консоли S3 по адресу: http://s3st1.ervu.loc:9001/browser/ervu-lkrp-av</w:t>
            </w:r>
            <w:r w:rsidRPr="00553950">
              <w:br/>
            </w:r>
          </w:p>
          <w:p w14:paraId="689D61AF" w14:textId="77777777" w:rsidR="00F21BC6" w:rsidRPr="00553950" w:rsidRDefault="004D71E9">
            <w:pPr>
              <w:pStyle w:val="affffffff4"/>
              <w:rPr>
                <w:szCs w:val="24"/>
              </w:rPr>
            </w:pPr>
            <w:r w:rsidRPr="00553950">
              <w:rPr>
                <w:szCs w:val="24"/>
              </w:rPr>
              <w:t>1) Подключиться к серверу 10.149.32.29, используя учетную запись, позволяющую отслеживать файлы в директории</w:t>
            </w:r>
          </w:p>
          <w:p w14:paraId="78B95727" w14:textId="77777777" w:rsidR="00F21BC6" w:rsidRPr="00553950" w:rsidRDefault="004D71E9">
            <w:pPr>
              <w:pStyle w:val="affffffff4"/>
              <w:rPr>
                <w:szCs w:val="24"/>
              </w:rPr>
            </w:pPr>
            <w:proofErr w:type="spellStart"/>
            <w:r w:rsidRPr="00553950">
              <w:rPr>
                <w:szCs w:val="24"/>
              </w:rPr>
              <w:t>var</w:t>
            </w:r>
            <w:proofErr w:type="spellEnd"/>
            <w:r w:rsidRPr="00553950">
              <w:rPr>
                <w:szCs w:val="24"/>
              </w:rPr>
              <w:t>/</w:t>
            </w:r>
            <w:proofErr w:type="spellStart"/>
            <w:r w:rsidRPr="00553950">
              <w:rPr>
                <w:szCs w:val="24"/>
              </w:rPr>
              <w:t>www</w:t>
            </w:r>
            <w:proofErr w:type="spellEnd"/>
            <w:r w:rsidRPr="00553950">
              <w:rPr>
                <w:szCs w:val="24"/>
              </w:rPr>
              <w:t>/</w:t>
            </w:r>
            <w:proofErr w:type="spellStart"/>
            <w:r w:rsidRPr="00553950">
              <w:rPr>
                <w:szCs w:val="24"/>
              </w:rPr>
              <w:t>webdaw</w:t>
            </w:r>
            <w:proofErr w:type="spellEnd"/>
            <w:r w:rsidRPr="00553950">
              <w:rPr>
                <w:szCs w:val="24"/>
              </w:rPr>
              <w:t>.</w:t>
            </w:r>
          </w:p>
          <w:p w14:paraId="7951788A"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58A2C43" w14:textId="77777777" w:rsidR="00F21BC6" w:rsidRPr="00553950" w:rsidRDefault="004D71E9">
            <w:pPr>
              <w:contextualSpacing/>
            </w:pPr>
            <w:r w:rsidRPr="00553950">
              <w:t>Положительным результатом проверки является:</w:t>
            </w:r>
          </w:p>
          <w:p w14:paraId="60D0CFFE" w14:textId="77777777" w:rsidR="00F21BC6" w:rsidRPr="00553950" w:rsidRDefault="004D71E9">
            <w:pPr>
              <w:pStyle w:val="affffffff4"/>
              <w:rPr>
                <w:szCs w:val="24"/>
              </w:rPr>
            </w:pPr>
            <w:r w:rsidRPr="00553950">
              <w:t xml:space="preserve">– на шаге 1 осуществлено подключение к </w:t>
            </w:r>
            <w:r w:rsidRPr="00553950">
              <w:rPr>
                <w:szCs w:val="24"/>
              </w:rPr>
              <w:t>директории</w:t>
            </w:r>
          </w:p>
          <w:p w14:paraId="45C83251" w14:textId="77777777" w:rsidR="00F21BC6" w:rsidRPr="00553950" w:rsidRDefault="004D71E9">
            <w:pPr>
              <w:contextualSpacing/>
            </w:pPr>
            <w:proofErr w:type="spellStart"/>
            <w:r w:rsidRPr="00553950">
              <w:t>var</w:t>
            </w:r>
            <w:proofErr w:type="spellEnd"/>
            <w:r w:rsidRPr="00553950">
              <w:t>/</w:t>
            </w:r>
            <w:proofErr w:type="spellStart"/>
            <w:r w:rsidRPr="00553950">
              <w:t>www</w:t>
            </w:r>
            <w:proofErr w:type="spellEnd"/>
            <w:r w:rsidRPr="00553950">
              <w:t>/</w:t>
            </w:r>
            <w:proofErr w:type="spellStart"/>
            <w:r w:rsidRPr="00553950">
              <w:t>webdaw</w:t>
            </w:r>
            <w:proofErr w:type="spellEnd"/>
            <w:r w:rsidRPr="00553950">
              <w:t>;</w:t>
            </w:r>
          </w:p>
          <w:p w14:paraId="2C3F2E9C" w14:textId="77777777" w:rsidR="00F21BC6" w:rsidRPr="00553950" w:rsidRDefault="00F21BC6">
            <w:pPr>
              <w:pStyle w:val="affffffff4"/>
            </w:pPr>
          </w:p>
        </w:tc>
        <w:tc>
          <w:tcPr>
            <w:tcW w:w="3402" w:type="dxa"/>
            <w:vMerge w:val="restart"/>
            <w:tcBorders>
              <w:top w:val="single" w:sz="4" w:space="0" w:color="auto"/>
              <w:left w:val="single" w:sz="4" w:space="0" w:color="auto"/>
              <w:right w:val="single" w:sz="4" w:space="0" w:color="auto"/>
            </w:tcBorders>
            <w:shd w:val="clear" w:color="auto" w:fill="auto"/>
          </w:tcPr>
          <w:p w14:paraId="0EEBE0B4" w14:textId="77777777" w:rsidR="00F21BC6" w:rsidRPr="00553950" w:rsidRDefault="004D71E9">
            <w:pPr>
              <w:pStyle w:val="affffffff4"/>
              <w:rPr>
                <w:bCs/>
                <w:szCs w:val="24"/>
              </w:rPr>
            </w:pPr>
            <w:r w:rsidRPr="00553950">
              <w:rPr>
                <w:bCs/>
                <w:szCs w:val="24"/>
              </w:rPr>
              <w:t>Предварительные условия:</w:t>
            </w:r>
          </w:p>
          <w:p w14:paraId="0A181E8E" w14:textId="77777777" w:rsidR="00F21BC6" w:rsidRPr="00553950" w:rsidRDefault="004D71E9">
            <w:pPr>
              <w:pStyle w:val="affffffff4"/>
              <w:rPr>
                <w:bCs/>
                <w:szCs w:val="24"/>
              </w:rPr>
            </w:pPr>
            <w:r w:rsidRPr="00553950">
              <w:rPr>
                <w:szCs w:val="24"/>
              </w:rPr>
              <w:t>–</w:t>
            </w:r>
            <w:r w:rsidRPr="00553950">
              <w:rPr>
                <w:bCs/>
                <w:szCs w:val="24"/>
              </w:rPr>
              <w:t xml:space="preserve"> Учетная запись ФЛ подтверждена.</w:t>
            </w:r>
          </w:p>
          <w:p w14:paraId="5A58D3CC" w14:textId="77777777" w:rsidR="00F21BC6" w:rsidRPr="00553950" w:rsidRDefault="004D71E9">
            <w:pPr>
              <w:pStyle w:val="affffffff4"/>
              <w:rPr>
                <w:bCs/>
                <w:szCs w:val="24"/>
              </w:rPr>
            </w:pPr>
            <w:r w:rsidRPr="00553950">
              <w:rPr>
                <w:szCs w:val="24"/>
              </w:rPr>
              <w:t xml:space="preserve">– </w:t>
            </w:r>
            <w:r w:rsidRPr="00553950">
              <w:rPr>
                <w:bCs/>
                <w:szCs w:val="24"/>
              </w:rPr>
              <w:t>Юридическое лицо зарегистрировано на Госуслугах.</w:t>
            </w:r>
          </w:p>
          <w:p w14:paraId="1CC22B61" w14:textId="77777777" w:rsidR="00F21BC6" w:rsidRPr="00553950" w:rsidRDefault="004D71E9">
            <w:pPr>
              <w:pStyle w:val="affffffff4"/>
              <w:rPr>
                <w:bCs/>
                <w:szCs w:val="24"/>
              </w:rPr>
            </w:pPr>
            <w:r w:rsidRPr="00553950">
              <w:rPr>
                <w:szCs w:val="24"/>
              </w:rPr>
              <w:t>– Сотрудник организации, который добавлен в группу доступа «Сотрудник, ответственный за военно-учетную работу» на ЕСИА авторизировался в ЛК РП (юр. лиц).</w:t>
            </w:r>
          </w:p>
          <w:p w14:paraId="6006DBCA" w14:textId="77777777" w:rsidR="00F21BC6" w:rsidRPr="00553950" w:rsidRDefault="00F21BC6">
            <w:pPr>
              <w:pStyle w:val="affffffff4"/>
              <w:rPr>
                <w:szCs w:val="24"/>
              </w:rPr>
            </w:pPr>
          </w:p>
          <w:p w14:paraId="022AAD07" w14:textId="77777777" w:rsidR="00F21BC6" w:rsidRPr="00553950" w:rsidRDefault="004D71E9">
            <w:pPr>
              <w:pStyle w:val="affffffff4"/>
              <w:rPr>
                <w:szCs w:val="24"/>
              </w:rPr>
            </w:pPr>
            <w:r w:rsidRPr="00553950">
              <w:rPr>
                <w:szCs w:val="24"/>
              </w:rPr>
              <w:t>–</w:t>
            </w:r>
            <w:r w:rsidRPr="00553950">
              <w:rPr>
                <w:bCs/>
                <w:szCs w:val="24"/>
              </w:rPr>
              <w:t xml:space="preserve"> Учетная запись</w:t>
            </w:r>
            <w:r w:rsidRPr="00553950">
              <w:rPr>
                <w:szCs w:val="24"/>
              </w:rPr>
              <w:t>, позволяющая отслеживать файлы в директории</w:t>
            </w:r>
          </w:p>
          <w:p w14:paraId="3A3C9473" w14:textId="77777777" w:rsidR="00F21BC6" w:rsidRPr="00553950" w:rsidRDefault="004D71E9">
            <w:pPr>
              <w:pStyle w:val="affffffff4"/>
              <w:rPr>
                <w:szCs w:val="24"/>
              </w:rPr>
            </w:pPr>
            <w:proofErr w:type="spellStart"/>
            <w:r w:rsidRPr="00553950">
              <w:rPr>
                <w:szCs w:val="24"/>
              </w:rPr>
              <w:t>var</w:t>
            </w:r>
            <w:proofErr w:type="spellEnd"/>
            <w:r w:rsidRPr="00553950">
              <w:rPr>
                <w:szCs w:val="24"/>
              </w:rPr>
              <w:t>/</w:t>
            </w:r>
            <w:proofErr w:type="spellStart"/>
            <w:r w:rsidRPr="00553950">
              <w:rPr>
                <w:szCs w:val="24"/>
              </w:rPr>
              <w:t>www</w:t>
            </w:r>
            <w:proofErr w:type="spellEnd"/>
            <w:r w:rsidRPr="00553950">
              <w:rPr>
                <w:szCs w:val="24"/>
              </w:rPr>
              <w:t>/</w:t>
            </w:r>
            <w:proofErr w:type="spellStart"/>
            <w:r w:rsidRPr="00553950">
              <w:rPr>
                <w:szCs w:val="24"/>
              </w:rPr>
              <w:t>webdaw</w:t>
            </w:r>
            <w:proofErr w:type="spellEnd"/>
            <w:r w:rsidRPr="00553950">
              <w:rPr>
                <w:szCs w:val="24"/>
              </w:rPr>
              <w:t>.</w:t>
            </w:r>
          </w:p>
          <w:p w14:paraId="4117CE61" w14:textId="77777777" w:rsidR="00F21BC6" w:rsidRPr="00553950" w:rsidRDefault="004D71E9">
            <w:pPr>
              <w:pStyle w:val="affffffff4"/>
              <w:rPr>
                <w:bCs/>
                <w:szCs w:val="24"/>
              </w:rPr>
            </w:pPr>
            <w:r w:rsidRPr="00553950">
              <w:rPr>
                <w:szCs w:val="24"/>
              </w:rPr>
              <w:t>–</w:t>
            </w:r>
            <w:r w:rsidRPr="00553950">
              <w:rPr>
                <w:bCs/>
                <w:szCs w:val="24"/>
              </w:rPr>
              <w:t xml:space="preserve"> Учетная запись</w:t>
            </w:r>
            <w:r w:rsidRPr="00553950">
              <w:rPr>
                <w:szCs w:val="24"/>
              </w:rPr>
              <w:t xml:space="preserve">, позволяющая отслеживать файлы с </w:t>
            </w:r>
            <w:r w:rsidRPr="00553950">
              <w:t xml:space="preserve">использованием </w:t>
            </w:r>
            <w:proofErr w:type="spellStart"/>
            <w:r w:rsidRPr="00553950">
              <w:t>web</w:t>
            </w:r>
            <w:proofErr w:type="spellEnd"/>
            <w:r w:rsidRPr="00553950">
              <w:t xml:space="preserve"> консоли S3 по адресу: http://s3st1.ervu.loc:9001/browser/ervu-lkrp-av</w:t>
            </w:r>
            <w:r w:rsidRPr="00553950">
              <w:rPr>
                <w:bCs/>
                <w:szCs w:val="24"/>
              </w:rPr>
              <w:t xml:space="preserve"> </w:t>
            </w:r>
          </w:p>
        </w:tc>
      </w:tr>
      <w:tr w:rsidR="00553950" w:rsidRPr="00553950" w14:paraId="12E12B73" w14:textId="77777777">
        <w:trPr>
          <w:trHeight w:val="971"/>
        </w:trPr>
        <w:tc>
          <w:tcPr>
            <w:tcW w:w="562" w:type="dxa"/>
            <w:vMerge/>
            <w:tcBorders>
              <w:left w:val="single" w:sz="4" w:space="0" w:color="auto"/>
              <w:right w:val="single" w:sz="4" w:space="0" w:color="auto"/>
            </w:tcBorders>
          </w:tcPr>
          <w:p w14:paraId="664A7CA0"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529BE9B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618797" w14:textId="77777777" w:rsidR="00F21BC6" w:rsidRPr="00553950" w:rsidRDefault="004D71E9">
            <w:pPr>
              <w:pStyle w:val="affffffff4"/>
              <w:rPr>
                <w:szCs w:val="24"/>
              </w:rPr>
            </w:pPr>
            <w:r w:rsidRPr="00553950">
              <w:rPr>
                <w:szCs w:val="24"/>
              </w:rPr>
              <w:t xml:space="preserve">2) Штатными средствами ЛК РП (юр. лиц) передать файл от имени сотрудника организации, который добавлен в группу доступа «Сотрудник, ответственный за военно-учетную работу» на ЕСИА, </w:t>
            </w:r>
            <w:r w:rsidRPr="00553950">
              <w:rPr>
                <w:szCs w:val="24"/>
              </w:rPr>
              <w:lastRenderedPageBreak/>
              <w:t>содержащий данные о сотрудниках данной организации.</w:t>
            </w:r>
          </w:p>
          <w:p w14:paraId="329B8698"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3874DC9" w14:textId="77777777" w:rsidR="00F21BC6" w:rsidRPr="00553950" w:rsidRDefault="004D71E9">
            <w:pPr>
              <w:pStyle w:val="affffffff4"/>
            </w:pPr>
            <w:r w:rsidRPr="00553950">
              <w:lastRenderedPageBreak/>
              <w:t xml:space="preserve">– на шаге 2 в ЛК РП </w:t>
            </w:r>
            <w:r w:rsidRPr="00553950">
              <w:rPr>
                <w:szCs w:val="24"/>
              </w:rPr>
              <w:t xml:space="preserve">(юр. лиц) </w:t>
            </w:r>
            <w:r w:rsidRPr="00553950">
              <w:t>успешно загружен файл и отправлен в ГИС ЕРВУ;</w:t>
            </w:r>
          </w:p>
          <w:p w14:paraId="48BFE652" w14:textId="77777777" w:rsidR="00F21BC6" w:rsidRPr="00553950" w:rsidRDefault="00F21BC6">
            <w:pPr>
              <w:pStyle w:val="affffffff4"/>
            </w:pPr>
          </w:p>
        </w:tc>
        <w:tc>
          <w:tcPr>
            <w:tcW w:w="3402" w:type="dxa"/>
            <w:vMerge/>
            <w:tcBorders>
              <w:left w:val="single" w:sz="4" w:space="0" w:color="auto"/>
              <w:right w:val="single" w:sz="4" w:space="0" w:color="auto"/>
            </w:tcBorders>
            <w:shd w:val="clear" w:color="auto" w:fill="auto"/>
          </w:tcPr>
          <w:p w14:paraId="04F3AA84" w14:textId="77777777" w:rsidR="00F21BC6" w:rsidRPr="00553950" w:rsidRDefault="00F21BC6">
            <w:pPr>
              <w:pStyle w:val="affffffff4"/>
              <w:rPr>
                <w:bCs/>
                <w:szCs w:val="24"/>
              </w:rPr>
            </w:pPr>
          </w:p>
        </w:tc>
      </w:tr>
      <w:tr w:rsidR="00553950" w:rsidRPr="00553950" w14:paraId="2FADC720" w14:textId="77777777">
        <w:trPr>
          <w:trHeight w:val="971"/>
        </w:trPr>
        <w:tc>
          <w:tcPr>
            <w:tcW w:w="562" w:type="dxa"/>
            <w:vMerge/>
            <w:tcBorders>
              <w:left w:val="single" w:sz="4" w:space="0" w:color="auto"/>
              <w:right w:val="single" w:sz="4" w:space="0" w:color="auto"/>
            </w:tcBorders>
          </w:tcPr>
          <w:p w14:paraId="634C95AB" w14:textId="77777777" w:rsidR="00F21BC6" w:rsidRPr="00553950" w:rsidRDefault="00F21BC6">
            <w:pPr>
              <w:suppressLineNumbers/>
              <w:ind w:left="916"/>
            </w:pPr>
          </w:p>
        </w:tc>
        <w:tc>
          <w:tcPr>
            <w:tcW w:w="2415" w:type="dxa"/>
            <w:vMerge/>
            <w:tcBorders>
              <w:left w:val="single" w:sz="4" w:space="0" w:color="auto"/>
              <w:right w:val="single" w:sz="4" w:space="0" w:color="auto"/>
            </w:tcBorders>
            <w:shd w:val="clear" w:color="auto" w:fill="auto"/>
          </w:tcPr>
          <w:p w14:paraId="0C16B87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B02E15" w14:textId="77777777" w:rsidR="00F21BC6" w:rsidRPr="00553950" w:rsidRDefault="004D71E9">
            <w:pPr>
              <w:pStyle w:val="affffffff4"/>
              <w:rPr>
                <w:szCs w:val="24"/>
              </w:rPr>
            </w:pPr>
            <w:r w:rsidRPr="00553950">
              <w:rPr>
                <w:szCs w:val="24"/>
              </w:rPr>
              <w:t xml:space="preserve">3) Отметить кратковременное появление загружаемого файла в директории </w:t>
            </w:r>
            <w:proofErr w:type="spellStart"/>
            <w:r w:rsidRPr="00553950">
              <w:rPr>
                <w:szCs w:val="24"/>
              </w:rPr>
              <w:t>var</w:t>
            </w:r>
            <w:proofErr w:type="spellEnd"/>
            <w:r w:rsidRPr="00553950">
              <w:rPr>
                <w:szCs w:val="24"/>
              </w:rPr>
              <w:t>/</w:t>
            </w:r>
            <w:proofErr w:type="spellStart"/>
            <w:r w:rsidRPr="00553950">
              <w:rPr>
                <w:szCs w:val="24"/>
              </w:rPr>
              <w:t>www</w:t>
            </w:r>
            <w:proofErr w:type="spellEnd"/>
            <w:r w:rsidRPr="00553950">
              <w:rPr>
                <w:szCs w:val="24"/>
              </w:rPr>
              <w:t>/</w:t>
            </w:r>
            <w:proofErr w:type="spellStart"/>
            <w:r w:rsidRPr="00553950">
              <w:rPr>
                <w:szCs w:val="24"/>
              </w:rPr>
              <w:t>webdaw</w:t>
            </w:r>
            <w:proofErr w:type="spellEnd"/>
            <w:r w:rsidRPr="00553950">
              <w:rPr>
                <w:szCs w:val="24"/>
              </w:rPr>
              <w:t xml:space="preserve"> сервера 10.149.32.29. для того, чтобы нахождение файла в этой директории было бы более продолжительным, можно временно остановить антивирус Kaspersky (запущен на сервере 10.149.32.27). Пока антивирус не будет запущен, переданный от организации файл будет находится во временной директории. После восстановления работоспособности антивируса файл будет перемещен в целевую область хранения.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7E4CEF2" w14:textId="77777777" w:rsidR="00F21BC6" w:rsidRPr="00553950" w:rsidRDefault="004D71E9">
            <w:pPr>
              <w:pStyle w:val="affffffff4"/>
              <w:rPr>
                <w:szCs w:val="24"/>
              </w:rPr>
            </w:pPr>
            <w:r w:rsidRPr="00553950">
              <w:t xml:space="preserve">– на шаге 3 в </w:t>
            </w:r>
            <w:r w:rsidRPr="00553950">
              <w:rPr>
                <w:szCs w:val="24"/>
              </w:rPr>
              <w:t>директории</w:t>
            </w:r>
          </w:p>
          <w:p w14:paraId="0FE3E24C" w14:textId="77777777" w:rsidR="00F21BC6" w:rsidRPr="00553950" w:rsidRDefault="004D71E9">
            <w:pPr>
              <w:pStyle w:val="affffffff4"/>
            </w:pPr>
            <w:proofErr w:type="spellStart"/>
            <w:r w:rsidRPr="00553950">
              <w:rPr>
                <w:szCs w:val="24"/>
              </w:rPr>
              <w:t>var</w:t>
            </w:r>
            <w:proofErr w:type="spellEnd"/>
            <w:r w:rsidRPr="00553950">
              <w:rPr>
                <w:szCs w:val="24"/>
              </w:rPr>
              <w:t>/</w:t>
            </w:r>
            <w:proofErr w:type="spellStart"/>
            <w:r w:rsidRPr="00553950">
              <w:rPr>
                <w:szCs w:val="24"/>
              </w:rPr>
              <w:t>www</w:t>
            </w:r>
            <w:proofErr w:type="spellEnd"/>
            <w:r w:rsidRPr="00553950">
              <w:rPr>
                <w:szCs w:val="24"/>
              </w:rPr>
              <w:t>/</w:t>
            </w:r>
            <w:proofErr w:type="spellStart"/>
            <w:r w:rsidRPr="00553950">
              <w:rPr>
                <w:szCs w:val="24"/>
              </w:rPr>
              <w:t>webdaw</w:t>
            </w:r>
            <w:proofErr w:type="spellEnd"/>
            <w:r w:rsidRPr="00553950">
              <w:rPr>
                <w:szCs w:val="24"/>
              </w:rPr>
              <w:t xml:space="preserve"> отследить загружаемый файл</w:t>
            </w:r>
          </w:p>
          <w:p w14:paraId="346D42EB"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5EAD0BE2" w14:textId="77777777" w:rsidR="00F21BC6" w:rsidRPr="00553950" w:rsidRDefault="00F21BC6">
            <w:pPr>
              <w:pStyle w:val="affffffff4"/>
              <w:rPr>
                <w:bCs/>
                <w:szCs w:val="24"/>
              </w:rPr>
            </w:pPr>
          </w:p>
        </w:tc>
      </w:tr>
      <w:tr w:rsidR="00553950" w:rsidRPr="00553950" w14:paraId="4564354F" w14:textId="77777777">
        <w:trPr>
          <w:trHeight w:val="557"/>
        </w:trPr>
        <w:tc>
          <w:tcPr>
            <w:tcW w:w="562" w:type="dxa"/>
            <w:vMerge/>
            <w:tcBorders>
              <w:left w:val="single" w:sz="4" w:space="0" w:color="auto"/>
              <w:bottom w:val="single" w:sz="4" w:space="0" w:color="auto"/>
              <w:right w:val="single" w:sz="4" w:space="0" w:color="auto"/>
            </w:tcBorders>
          </w:tcPr>
          <w:p w14:paraId="38BCF14A" w14:textId="77777777" w:rsidR="00F21BC6" w:rsidRPr="00553950" w:rsidRDefault="00F21BC6">
            <w:pPr>
              <w:suppressLineNumbers/>
              <w:ind w:left="916"/>
            </w:pPr>
          </w:p>
        </w:tc>
        <w:tc>
          <w:tcPr>
            <w:tcW w:w="2415" w:type="dxa"/>
            <w:vMerge/>
            <w:tcBorders>
              <w:left w:val="single" w:sz="4" w:space="0" w:color="auto"/>
              <w:bottom w:val="single" w:sz="4" w:space="0" w:color="auto"/>
              <w:right w:val="single" w:sz="4" w:space="0" w:color="auto"/>
            </w:tcBorders>
            <w:shd w:val="clear" w:color="auto" w:fill="auto"/>
          </w:tcPr>
          <w:p w14:paraId="4381757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84C21B" w14:textId="77777777" w:rsidR="00F21BC6" w:rsidRPr="00553950" w:rsidRDefault="004D71E9">
            <w:pPr>
              <w:pStyle w:val="affffffff4"/>
              <w:rPr>
                <w:szCs w:val="24"/>
              </w:rPr>
            </w:pPr>
            <w:r w:rsidRPr="00553950">
              <w:rPr>
                <w:szCs w:val="24"/>
              </w:rPr>
              <w:t xml:space="preserve">4) Штатными средствами ЛК РП ЮЛ убедиться, что проверка на вирусы пройдена успешно. После этого через </w:t>
            </w:r>
            <w:proofErr w:type="spellStart"/>
            <w:r w:rsidRPr="00553950">
              <w:rPr>
                <w:szCs w:val="24"/>
              </w:rPr>
              <w:t>web</w:t>
            </w:r>
            <w:proofErr w:type="spellEnd"/>
            <w:r w:rsidRPr="00553950">
              <w:rPr>
                <w:szCs w:val="24"/>
              </w:rPr>
              <w:t xml:space="preserve"> консоль S3 убедиться, что файл был перемещен в целевую область.</w:t>
            </w:r>
          </w:p>
          <w:p w14:paraId="78175827" w14:textId="77777777" w:rsidR="00F21BC6" w:rsidRPr="00553950" w:rsidRDefault="004D71E9">
            <w:pPr>
              <w:pStyle w:val="affffffff4"/>
              <w:rPr>
                <w:szCs w:val="24"/>
              </w:rPr>
            </w:pPr>
            <w:r w:rsidRPr="00553950">
              <w:rPr>
                <w:szCs w:val="24"/>
              </w:rPr>
              <w:t>Если проверка на вирусы прошла неудачно (вирусы обнаружены), то файл из временной области хранения удаляется, а в целевую не перемещается.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29DC1E9" w14:textId="77777777" w:rsidR="00F21BC6" w:rsidRPr="00553950" w:rsidRDefault="004D71E9">
            <w:pPr>
              <w:contextualSpacing/>
            </w:pPr>
            <w:r w:rsidRPr="00553950">
              <w:t>– на шаге 4 в ЛК РП (юр. лиц) успешная проверка на вирусы загруженного файла и файл не сохранен.</w:t>
            </w:r>
          </w:p>
        </w:tc>
        <w:tc>
          <w:tcPr>
            <w:tcW w:w="3402" w:type="dxa"/>
            <w:vMerge/>
            <w:tcBorders>
              <w:left w:val="single" w:sz="4" w:space="0" w:color="auto"/>
              <w:bottom w:val="single" w:sz="4" w:space="0" w:color="auto"/>
              <w:right w:val="single" w:sz="4" w:space="0" w:color="auto"/>
            </w:tcBorders>
            <w:shd w:val="clear" w:color="auto" w:fill="auto"/>
          </w:tcPr>
          <w:p w14:paraId="6924D74B" w14:textId="77777777" w:rsidR="00F21BC6" w:rsidRPr="00553950" w:rsidRDefault="00F21BC6">
            <w:pPr>
              <w:pStyle w:val="affffffff4"/>
              <w:rPr>
                <w:bCs/>
                <w:szCs w:val="24"/>
              </w:rPr>
            </w:pPr>
          </w:p>
        </w:tc>
      </w:tr>
      <w:tr w:rsidR="00553950" w:rsidRPr="00553950" w14:paraId="5636DEBF" w14:textId="77777777">
        <w:trPr>
          <w:trHeight w:val="545"/>
        </w:trPr>
        <w:tc>
          <w:tcPr>
            <w:tcW w:w="562" w:type="dxa"/>
            <w:tcBorders>
              <w:top w:val="single" w:sz="4" w:space="0" w:color="auto"/>
              <w:left w:val="single" w:sz="4" w:space="0" w:color="auto"/>
              <w:bottom w:val="single" w:sz="4" w:space="0" w:color="auto"/>
              <w:right w:val="single" w:sz="4" w:space="0" w:color="auto"/>
            </w:tcBorders>
            <w:vAlign w:val="center"/>
          </w:tcPr>
          <w:p w14:paraId="305DE21B" w14:textId="77777777" w:rsidR="00F21BC6" w:rsidRPr="00553950" w:rsidRDefault="00F21BC6">
            <w:pPr>
              <w:suppressLineNumbers/>
              <w:ind w:right="-5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B7E773" w14:textId="77777777" w:rsidR="00F21BC6" w:rsidRPr="00553950" w:rsidRDefault="004D71E9">
            <w:pPr>
              <w:pStyle w:val="affffffff4"/>
              <w:jc w:val="center"/>
              <w:rPr>
                <w:b/>
                <w:szCs w:val="24"/>
              </w:rPr>
            </w:pPr>
            <w:r w:rsidRPr="00553950">
              <w:rPr>
                <w:b/>
                <w:szCs w:val="24"/>
              </w:rPr>
              <w:t>Компонент «Инциденты»</w:t>
            </w:r>
          </w:p>
        </w:tc>
      </w:tr>
      <w:tr w:rsidR="00553950" w:rsidRPr="00553950" w14:paraId="23896667" w14:textId="77777777" w:rsidTr="000E4553">
        <w:trPr>
          <w:trHeight w:val="692"/>
        </w:trPr>
        <w:tc>
          <w:tcPr>
            <w:tcW w:w="562" w:type="dxa"/>
            <w:vMerge w:val="restart"/>
            <w:tcBorders>
              <w:top w:val="single" w:sz="4" w:space="0" w:color="auto"/>
              <w:left w:val="single" w:sz="4" w:space="0" w:color="auto"/>
              <w:bottom w:val="single" w:sz="4" w:space="0" w:color="auto"/>
              <w:right w:val="single" w:sz="4" w:space="0" w:color="auto"/>
            </w:tcBorders>
          </w:tcPr>
          <w:p w14:paraId="120C3987" w14:textId="77777777" w:rsidR="00F21BC6" w:rsidRPr="00553950" w:rsidRDefault="00F21BC6">
            <w:pPr>
              <w:pStyle w:val="af"/>
              <w:numPr>
                <w:ilvl w:val="0"/>
                <w:numId w:val="242"/>
              </w:numPr>
              <w:suppressLineNumbers/>
              <w:ind w:left="0"/>
            </w:pP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tcPr>
          <w:p w14:paraId="7A07B858" w14:textId="77777777" w:rsidR="00F21BC6" w:rsidRPr="00553950" w:rsidRDefault="004D71E9">
            <w:pPr>
              <w:pStyle w:val="affffffff4"/>
              <w:rPr>
                <w:szCs w:val="24"/>
              </w:rPr>
            </w:pPr>
            <w:r w:rsidRPr="00553950">
              <w:rPr>
                <w:szCs w:val="24"/>
              </w:rPr>
              <w:t xml:space="preserve">Проверка возможности создания инцидента качества данных, при поступлении </w:t>
            </w:r>
            <w:r w:rsidRPr="00553950">
              <w:rPr>
                <w:szCs w:val="24"/>
              </w:rPr>
              <w:lastRenderedPageBreak/>
              <w:t>сведений от граждан по заявлению с ЕПГУ</w:t>
            </w:r>
          </w:p>
        </w:tc>
        <w:tc>
          <w:tcPr>
            <w:tcW w:w="4819" w:type="dxa"/>
            <w:tcBorders>
              <w:top w:val="single" w:sz="4" w:space="0" w:color="auto"/>
              <w:left w:val="single" w:sz="4" w:space="0" w:color="auto"/>
              <w:right w:val="single" w:sz="4" w:space="0" w:color="auto"/>
            </w:tcBorders>
            <w:shd w:val="clear" w:color="auto" w:fill="auto"/>
          </w:tcPr>
          <w:p w14:paraId="1538130A" w14:textId="3CAF02E6" w:rsidR="00F21BC6" w:rsidRPr="00553950" w:rsidRDefault="004D71E9">
            <w:pPr>
              <w:pStyle w:val="affffffff4"/>
              <w:rPr>
                <w:szCs w:val="24"/>
              </w:rPr>
            </w:pPr>
            <w:r w:rsidRPr="00553950">
              <w:rPr>
                <w:szCs w:val="24"/>
              </w:rPr>
              <w:lastRenderedPageBreak/>
              <w:t>Действия по постановке гражданина на воинский учет описан</w:t>
            </w:r>
            <w:r w:rsidR="004C5769">
              <w:rPr>
                <w:szCs w:val="24"/>
              </w:rPr>
              <w:t>ы</w:t>
            </w:r>
            <w:r w:rsidRPr="00553950">
              <w:rPr>
                <w:szCs w:val="24"/>
              </w:rPr>
              <w:t xml:space="preserve"> в проверке 10 «Первоначальная постановка на воинский учет граждан старше 18 лет при поступлении сведений от граждан по </w:t>
            </w:r>
            <w:r w:rsidRPr="00553950">
              <w:rPr>
                <w:szCs w:val="24"/>
              </w:rPr>
              <w:lastRenderedPageBreak/>
              <w:t>заявлению с ЕПГУ».</w:t>
            </w:r>
          </w:p>
          <w:p w14:paraId="233F1EE8" w14:textId="5696EBE3" w:rsidR="00F21BC6" w:rsidRPr="00553950" w:rsidRDefault="004D71E9">
            <w:pPr>
              <w:pStyle w:val="affffffff4"/>
              <w:rPr>
                <w:szCs w:val="24"/>
              </w:rPr>
            </w:pPr>
            <w:r w:rsidRPr="00553950">
              <w:rPr>
                <w:szCs w:val="24"/>
              </w:rPr>
              <w:t xml:space="preserve">При отсутствии сведений </w:t>
            </w:r>
            <w:r w:rsidR="000E4553">
              <w:rPr>
                <w:szCs w:val="24"/>
              </w:rPr>
              <w:t xml:space="preserve">об </w:t>
            </w:r>
            <w:r w:rsidRPr="00553950">
              <w:rPr>
                <w:szCs w:val="24"/>
              </w:rPr>
              <w:t>ИД ЕРН</w:t>
            </w:r>
            <w:r w:rsidR="000E4553">
              <w:rPr>
                <w:szCs w:val="24"/>
              </w:rPr>
              <w:t>,</w:t>
            </w:r>
            <w:r w:rsidRPr="00553950">
              <w:rPr>
                <w:szCs w:val="24"/>
              </w:rPr>
              <w:t xml:space="preserve"> после регистрации заявления создается инцидент с </w:t>
            </w:r>
          </w:p>
          <w:p w14:paraId="47916D91" w14:textId="77777777" w:rsidR="00F21BC6" w:rsidRPr="00553950" w:rsidRDefault="004D71E9">
            <w:pPr>
              <w:pStyle w:val="affffffff4"/>
              <w:rPr>
                <w:szCs w:val="24"/>
              </w:rPr>
            </w:pPr>
            <w:r w:rsidRPr="00553950">
              <w:rPr>
                <w:szCs w:val="24"/>
              </w:rPr>
              <w:t>видом «Не определен ИД ЕРН» по Гражданину 52.</w:t>
            </w:r>
          </w:p>
          <w:p w14:paraId="312531DD" w14:textId="77777777" w:rsidR="00F21BC6" w:rsidRPr="00553950" w:rsidRDefault="00F21BC6">
            <w:pPr>
              <w:pStyle w:val="affffffff4"/>
              <w:rPr>
                <w:szCs w:val="24"/>
              </w:rPr>
            </w:pPr>
          </w:p>
          <w:p w14:paraId="7AF6AB1F" w14:textId="77777777" w:rsidR="00F21BC6" w:rsidRPr="00553950" w:rsidRDefault="004D71E9">
            <w:pPr>
              <w:pStyle w:val="affffffff4"/>
              <w:rPr>
                <w:szCs w:val="24"/>
              </w:rPr>
            </w:pPr>
            <w:r w:rsidRPr="00553950">
              <w:rPr>
                <w:szCs w:val="24"/>
              </w:rPr>
              <w:t>Действия о поступлении измененных сведений о Гражданине 6 описаны в проверке 18 «Проверка постановки на воинский учет при смене адреса при поступлении сведений от граждан по заявлению с ЕПГУ».</w:t>
            </w:r>
          </w:p>
          <w:p w14:paraId="640FBB2C" w14:textId="77777777" w:rsidR="00F21BC6" w:rsidRPr="00553950" w:rsidRDefault="004D71E9">
            <w:pPr>
              <w:pStyle w:val="affffffff4"/>
              <w:rPr>
                <w:szCs w:val="24"/>
              </w:rPr>
            </w:pPr>
            <w:r w:rsidRPr="00553950">
              <w:rPr>
                <w:szCs w:val="24"/>
              </w:rPr>
              <w:t>После регистрации заявления создается инцидент с видом «Лишний документ в ЕРН» при следующих изменениях:</w:t>
            </w:r>
          </w:p>
          <w:p w14:paraId="07F23EBD" w14:textId="743D5AC7" w:rsidR="00F21BC6" w:rsidRPr="00553950" w:rsidRDefault="004D71E9">
            <w:pPr>
              <w:pStyle w:val="affffffff4"/>
              <w:rPr>
                <w:szCs w:val="24"/>
              </w:rPr>
            </w:pPr>
            <w:r w:rsidRPr="00553950">
              <w:t xml:space="preserve">– </w:t>
            </w:r>
            <w:r w:rsidRPr="00553950">
              <w:rPr>
                <w:szCs w:val="24"/>
              </w:rPr>
              <w:t>при изменении сведений об адресе регистрации - Коды ФИАС адреса регистрации в карточке гражданина</w:t>
            </w:r>
            <w:r w:rsidR="000E4553">
              <w:rPr>
                <w:szCs w:val="24"/>
              </w:rPr>
              <w:t>, а также</w:t>
            </w:r>
            <w:r w:rsidRPr="00553950">
              <w:rPr>
                <w:szCs w:val="24"/>
              </w:rPr>
              <w:t xml:space="preserve"> </w:t>
            </w:r>
            <w:r w:rsidR="000E4553">
              <w:rPr>
                <w:szCs w:val="24"/>
              </w:rPr>
              <w:t>в</w:t>
            </w:r>
            <w:r w:rsidRPr="00553950">
              <w:rPr>
                <w:szCs w:val="24"/>
              </w:rPr>
              <w:t xml:space="preserve"> заявлении не совпадают</w:t>
            </w:r>
            <w:r w:rsidR="000E4553">
              <w:rPr>
                <w:szCs w:val="24"/>
              </w:rPr>
              <w:t xml:space="preserve"> </w:t>
            </w:r>
            <w:r w:rsidR="00EC2B96">
              <w:rPr>
                <w:szCs w:val="24"/>
              </w:rPr>
              <w:t>сведения</w:t>
            </w:r>
            <w:r w:rsidRPr="00553950">
              <w:rPr>
                <w:szCs w:val="24"/>
              </w:rPr>
              <w:t xml:space="preserve"> </w:t>
            </w:r>
            <w:r w:rsidR="00EC2B96">
              <w:rPr>
                <w:szCs w:val="24"/>
              </w:rPr>
              <w:t>о водительс</w:t>
            </w:r>
            <w:r w:rsidR="00412C73">
              <w:rPr>
                <w:szCs w:val="24"/>
              </w:rPr>
              <w:t>ком</w:t>
            </w:r>
            <w:r w:rsidR="00EC2B96">
              <w:rPr>
                <w:szCs w:val="24"/>
              </w:rPr>
              <w:t xml:space="preserve"> удостоверении со сведениями</w:t>
            </w:r>
            <w:r w:rsidR="000E4553">
              <w:rPr>
                <w:szCs w:val="24"/>
              </w:rPr>
              <w:t xml:space="preserve">, </w:t>
            </w:r>
            <w:r w:rsidR="00EC2B96">
              <w:rPr>
                <w:szCs w:val="24"/>
              </w:rPr>
              <w:t>содержащимися</w:t>
            </w:r>
            <w:r w:rsidR="000E4553">
              <w:rPr>
                <w:szCs w:val="24"/>
              </w:rPr>
              <w:t xml:space="preserve"> </w:t>
            </w:r>
            <w:r w:rsidRPr="00553950">
              <w:rPr>
                <w:szCs w:val="24"/>
              </w:rPr>
              <w:t xml:space="preserve">в карточке гражданина.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35D9AAB" w14:textId="77777777" w:rsidR="00F21BC6" w:rsidRPr="00553950" w:rsidRDefault="00F21BC6">
            <w:pPr>
              <w:pStyle w:val="affffffff4"/>
              <w:rPr>
                <w:szCs w:val="24"/>
              </w:rPr>
            </w:pPr>
          </w:p>
          <w:p w14:paraId="6903934C" w14:textId="77777777" w:rsidR="00F21BC6" w:rsidRPr="00553950" w:rsidRDefault="00F21BC6">
            <w:pPr>
              <w:pStyle w:val="affffffff4"/>
              <w:rPr>
                <w:szCs w:val="24"/>
              </w:rPr>
            </w:pPr>
          </w:p>
          <w:p w14:paraId="4936AA25" w14:textId="77777777" w:rsidR="00F21BC6" w:rsidRPr="00553950" w:rsidRDefault="00F21BC6">
            <w:pPr>
              <w:pStyle w:val="affffffff4"/>
              <w:rPr>
                <w:szCs w:val="24"/>
              </w:rPr>
            </w:pPr>
          </w:p>
          <w:p w14:paraId="512A179F" w14:textId="77777777" w:rsidR="00F21BC6" w:rsidRPr="00553950" w:rsidRDefault="00F21BC6">
            <w:pPr>
              <w:pStyle w:val="affffffff4"/>
              <w:rPr>
                <w:szCs w:val="24"/>
              </w:rPr>
            </w:pPr>
          </w:p>
          <w:p w14:paraId="56D901DB" w14:textId="77777777" w:rsidR="00F21BC6" w:rsidRPr="00553950" w:rsidRDefault="00F21BC6">
            <w:pPr>
              <w:pStyle w:val="affffffff4"/>
              <w:rPr>
                <w:szCs w:val="24"/>
              </w:rPr>
            </w:pPr>
          </w:p>
          <w:p w14:paraId="5E291941" w14:textId="77777777" w:rsidR="00F21BC6" w:rsidRPr="00553950" w:rsidRDefault="00F21BC6">
            <w:pPr>
              <w:pStyle w:val="affffffff4"/>
              <w:rPr>
                <w:szCs w:val="24"/>
              </w:rPr>
            </w:pPr>
          </w:p>
          <w:p w14:paraId="69BAC5A0" w14:textId="77777777" w:rsidR="00F21BC6" w:rsidRPr="00553950" w:rsidRDefault="00F21BC6">
            <w:pPr>
              <w:pStyle w:val="affffffff4"/>
              <w:rPr>
                <w:szCs w:val="24"/>
              </w:rPr>
            </w:pPr>
          </w:p>
          <w:p w14:paraId="3D3C845C" w14:textId="77777777" w:rsidR="00F21BC6" w:rsidRPr="00553950" w:rsidRDefault="00F21BC6">
            <w:pPr>
              <w:pStyle w:val="affffffff4"/>
              <w:rPr>
                <w:szCs w:val="24"/>
              </w:rPr>
            </w:pPr>
          </w:p>
          <w:p w14:paraId="55AE9337" w14:textId="77777777" w:rsidR="00F21BC6" w:rsidRPr="00553950" w:rsidRDefault="00F21BC6">
            <w:pPr>
              <w:pStyle w:val="affffffff4"/>
              <w:rPr>
                <w:szCs w:val="24"/>
              </w:rPr>
            </w:pPr>
          </w:p>
          <w:p w14:paraId="25527DFF" w14:textId="77777777" w:rsidR="00F21BC6" w:rsidRPr="00553950" w:rsidRDefault="00F21BC6">
            <w:pPr>
              <w:pStyle w:val="affffffff4"/>
              <w:rPr>
                <w:szCs w:val="24"/>
              </w:rPr>
            </w:pPr>
          </w:p>
          <w:p w14:paraId="68B87162" w14:textId="77777777" w:rsidR="00F21BC6" w:rsidRPr="00553950" w:rsidRDefault="00F21BC6">
            <w:pPr>
              <w:pStyle w:val="affffffff4"/>
              <w:rPr>
                <w:szCs w:val="24"/>
              </w:rPr>
            </w:pPr>
          </w:p>
          <w:p w14:paraId="06E29CF7" w14:textId="77777777" w:rsidR="00F21BC6" w:rsidRPr="00553950" w:rsidRDefault="00F21BC6">
            <w:pPr>
              <w:pStyle w:val="affffffff4"/>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14:paraId="3EAC5379" w14:textId="77777777" w:rsidR="00F21BC6" w:rsidRPr="00553950" w:rsidRDefault="004D71E9">
            <w:pPr>
              <w:pStyle w:val="affffffff4"/>
              <w:rPr>
                <w:b/>
                <w:szCs w:val="24"/>
              </w:rPr>
            </w:pPr>
            <w:r w:rsidRPr="00553950">
              <w:rPr>
                <w:b/>
                <w:szCs w:val="24"/>
              </w:rPr>
              <w:lastRenderedPageBreak/>
              <w:t>Предварительные условия:</w:t>
            </w:r>
          </w:p>
          <w:p w14:paraId="740B1515" w14:textId="77777777" w:rsidR="00F21BC6" w:rsidRPr="00553950" w:rsidRDefault="004D71E9">
            <w:pPr>
              <w:pStyle w:val="affffffff4"/>
              <w:rPr>
                <w:szCs w:val="24"/>
              </w:rPr>
            </w:pPr>
            <w:r w:rsidRPr="00553950">
              <w:rPr>
                <w:szCs w:val="24"/>
              </w:rPr>
              <w:t xml:space="preserve">В проверке используются данные гражданина </w:t>
            </w:r>
            <w:r w:rsidRPr="00553950">
              <w:rPr>
                <w:bCs/>
                <w:szCs w:val="24"/>
              </w:rPr>
              <w:t xml:space="preserve">52, 6 </w:t>
            </w:r>
          </w:p>
          <w:p w14:paraId="6834B572" w14:textId="77777777" w:rsidR="00F21BC6" w:rsidRPr="00553950" w:rsidRDefault="00F21BC6">
            <w:pPr>
              <w:pStyle w:val="affffffff4"/>
              <w:rPr>
                <w:bCs/>
                <w:szCs w:val="24"/>
              </w:rPr>
            </w:pPr>
          </w:p>
          <w:p w14:paraId="4921C921" w14:textId="77777777" w:rsidR="00F21BC6" w:rsidRPr="00553950" w:rsidRDefault="00F21BC6">
            <w:pPr>
              <w:pStyle w:val="affffffff4"/>
              <w:rPr>
                <w:b/>
                <w:szCs w:val="24"/>
              </w:rPr>
            </w:pPr>
          </w:p>
          <w:p w14:paraId="302DD45A" w14:textId="77777777" w:rsidR="00F21BC6" w:rsidRPr="00553950" w:rsidRDefault="004D71E9">
            <w:pPr>
              <w:pStyle w:val="af"/>
              <w:widowControl w:val="0"/>
              <w:numPr>
                <w:ilvl w:val="0"/>
                <w:numId w:val="188"/>
              </w:numPr>
              <w:tabs>
                <w:tab w:val="left" w:pos="300"/>
              </w:tabs>
              <w:ind w:left="0" w:firstLine="0"/>
              <w:contextualSpacing/>
            </w:pPr>
            <w:r w:rsidRPr="00553950">
              <w:lastRenderedPageBreak/>
              <w:t xml:space="preserve">Выполнен сценарий «Первоначальная постановка на воинский учет граждан старше 18 лет при поступлении сведений от граждан по заявлению с ЕПГУ» </w:t>
            </w:r>
          </w:p>
          <w:p w14:paraId="6938409B" w14:textId="77777777" w:rsidR="00F21BC6" w:rsidRPr="00553950" w:rsidRDefault="004D71E9">
            <w:pPr>
              <w:pStyle w:val="af"/>
              <w:widowControl w:val="0"/>
              <w:numPr>
                <w:ilvl w:val="0"/>
                <w:numId w:val="188"/>
              </w:numPr>
              <w:tabs>
                <w:tab w:val="left" w:pos="300"/>
              </w:tabs>
              <w:ind w:left="0" w:firstLine="0"/>
              <w:contextualSpacing/>
            </w:pPr>
            <w:r w:rsidRPr="00553950">
              <w:t xml:space="preserve">Подготовлен </w:t>
            </w:r>
            <w:r w:rsidRPr="00553950">
              <w:rPr>
                <w:lang w:val="en-US"/>
              </w:rPr>
              <w:t>XML</w:t>
            </w:r>
            <w:r w:rsidRPr="00553950">
              <w:t xml:space="preserve"> по схеме ФНС &lt;</w:t>
            </w:r>
            <w:proofErr w:type="spellStart"/>
            <w:r w:rsidRPr="00553950">
              <w:t>AppealGirvu</w:t>
            </w:r>
            <w:proofErr w:type="spellEnd"/>
            <w:r w:rsidRPr="00553950">
              <w:t>&gt; со статусом инцидента «Исправлено»</w:t>
            </w:r>
          </w:p>
          <w:p w14:paraId="2E137831" w14:textId="77777777" w:rsidR="00F21BC6" w:rsidRPr="00553950" w:rsidRDefault="00F21BC6">
            <w:pPr>
              <w:pStyle w:val="affffffff4"/>
              <w:rPr>
                <w:b/>
                <w:szCs w:val="24"/>
              </w:rPr>
            </w:pPr>
          </w:p>
          <w:p w14:paraId="3BF6A945" w14:textId="77777777" w:rsidR="00F21BC6" w:rsidRPr="00553950" w:rsidRDefault="004D71E9">
            <w:pPr>
              <w:pStyle w:val="affffffff4"/>
              <w:rPr>
                <w:szCs w:val="24"/>
              </w:rPr>
            </w:pPr>
            <w:r w:rsidRPr="00553950">
              <w:rPr>
                <w:szCs w:val="24"/>
              </w:rPr>
              <w:t>Пользователи с назначенными ролями:</w:t>
            </w:r>
          </w:p>
          <w:p w14:paraId="00C8A21F" w14:textId="77777777" w:rsidR="00F21BC6" w:rsidRPr="00553950" w:rsidRDefault="004D71E9">
            <w:pPr>
              <w:pStyle w:val="af"/>
              <w:widowControl w:val="0"/>
              <w:numPr>
                <w:ilvl w:val="0"/>
                <w:numId w:val="188"/>
              </w:numPr>
              <w:tabs>
                <w:tab w:val="left" w:pos="300"/>
              </w:tabs>
              <w:ind w:left="0" w:firstLine="0"/>
              <w:contextualSpacing/>
            </w:pPr>
            <w:r w:rsidRPr="00553950">
              <w:t>Сотрудник ГОМУ;</w:t>
            </w:r>
          </w:p>
          <w:p w14:paraId="2C0041E0" w14:textId="77777777" w:rsidR="00F21BC6" w:rsidRPr="00553950" w:rsidRDefault="004D71E9">
            <w:pPr>
              <w:pStyle w:val="af"/>
              <w:widowControl w:val="0"/>
              <w:numPr>
                <w:ilvl w:val="0"/>
                <w:numId w:val="188"/>
              </w:numPr>
              <w:tabs>
                <w:tab w:val="left" w:pos="300"/>
              </w:tabs>
              <w:ind w:left="0" w:firstLine="0"/>
              <w:contextualSpacing/>
            </w:pPr>
            <w:r w:rsidRPr="00553950">
              <w:t>Наблюдатель ВК субъекта;</w:t>
            </w:r>
          </w:p>
          <w:p w14:paraId="20EBF436" w14:textId="77777777" w:rsidR="00F21BC6" w:rsidRPr="00553950" w:rsidRDefault="004D71E9">
            <w:pPr>
              <w:pStyle w:val="af"/>
              <w:widowControl w:val="0"/>
              <w:numPr>
                <w:ilvl w:val="0"/>
                <w:numId w:val="188"/>
              </w:numPr>
              <w:tabs>
                <w:tab w:val="left" w:pos="300"/>
              </w:tabs>
              <w:ind w:left="0" w:firstLine="0"/>
              <w:contextualSpacing/>
            </w:pPr>
            <w:r w:rsidRPr="00553950">
              <w:t>Наблюдатель штаба ВО;</w:t>
            </w:r>
          </w:p>
          <w:p w14:paraId="170485B0" w14:textId="77777777" w:rsidR="00F21BC6" w:rsidRPr="00553950" w:rsidRDefault="004D71E9">
            <w:pPr>
              <w:pStyle w:val="af"/>
              <w:widowControl w:val="0"/>
              <w:tabs>
                <w:tab w:val="left" w:pos="300"/>
              </w:tabs>
              <w:ind w:left="0"/>
              <w:contextualSpacing/>
              <w:rPr>
                <w:b/>
              </w:rPr>
            </w:pPr>
            <w:r w:rsidRPr="00553950">
              <w:t>Наблюдатель ГОМУ.</w:t>
            </w:r>
          </w:p>
        </w:tc>
      </w:tr>
      <w:tr w:rsidR="00553950" w:rsidRPr="00553950" w14:paraId="64E5B296" w14:textId="77777777">
        <w:trPr>
          <w:trHeight w:val="376"/>
        </w:trPr>
        <w:tc>
          <w:tcPr>
            <w:tcW w:w="562" w:type="dxa"/>
            <w:vMerge/>
            <w:tcBorders>
              <w:left w:val="single" w:sz="4" w:space="0" w:color="auto"/>
              <w:right w:val="single" w:sz="4" w:space="0" w:color="auto"/>
            </w:tcBorders>
          </w:tcPr>
          <w:p w14:paraId="692A34C0"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13369C35" w14:textId="77777777" w:rsidR="00F21BC6" w:rsidRPr="00553950" w:rsidRDefault="00F21BC6">
            <w:pPr>
              <w:pStyle w:val="affffffff4"/>
              <w:rPr>
                <w:szCs w:val="24"/>
              </w:rPr>
            </w:pPr>
          </w:p>
        </w:tc>
        <w:tc>
          <w:tcPr>
            <w:tcW w:w="4819" w:type="dxa"/>
            <w:tcBorders>
              <w:left w:val="single" w:sz="4" w:space="0" w:color="auto"/>
              <w:bottom w:val="single" w:sz="4" w:space="0" w:color="auto"/>
              <w:right w:val="single" w:sz="4" w:space="0" w:color="auto"/>
            </w:tcBorders>
            <w:shd w:val="clear" w:color="auto" w:fill="auto"/>
          </w:tcPr>
          <w:p w14:paraId="31134F02" w14:textId="77777777" w:rsidR="00F21BC6" w:rsidRPr="00553950" w:rsidRDefault="004D71E9">
            <w:pPr>
              <w:pStyle w:val="affffffff4"/>
              <w:rPr>
                <w:b/>
                <w:szCs w:val="24"/>
              </w:rPr>
            </w:pPr>
            <w:r w:rsidRPr="00553950">
              <w:rPr>
                <w:b/>
                <w:szCs w:val="24"/>
              </w:rPr>
              <w:t>Авторизоваться в ЕРВУ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CACA94"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Сотрудника ГОМУ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1ACA7B37" w14:textId="77777777" w:rsidR="00F21BC6" w:rsidRPr="00553950" w:rsidRDefault="00F21BC6">
            <w:pPr>
              <w:pStyle w:val="affffffff4"/>
              <w:rPr>
                <w:b/>
                <w:szCs w:val="24"/>
              </w:rPr>
            </w:pPr>
          </w:p>
        </w:tc>
      </w:tr>
      <w:tr w:rsidR="00553950" w:rsidRPr="00553950" w14:paraId="2D234D50" w14:textId="77777777">
        <w:trPr>
          <w:trHeight w:val="376"/>
        </w:trPr>
        <w:tc>
          <w:tcPr>
            <w:tcW w:w="562" w:type="dxa"/>
            <w:vMerge/>
            <w:tcBorders>
              <w:left w:val="single" w:sz="4" w:space="0" w:color="auto"/>
              <w:right w:val="single" w:sz="4" w:space="0" w:color="auto"/>
            </w:tcBorders>
          </w:tcPr>
          <w:p w14:paraId="5B011AE1"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5471034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E9796F5" w14:textId="77777777" w:rsidR="00F21BC6" w:rsidRPr="00553950" w:rsidRDefault="004D71E9" w:rsidP="004D71E9">
            <w:pPr>
              <w:pStyle w:val="af"/>
              <w:numPr>
                <w:ilvl w:val="0"/>
                <w:numId w:val="277"/>
              </w:numPr>
              <w:rPr>
                <w:b/>
              </w:rPr>
            </w:pPr>
            <w:r w:rsidRPr="00553950">
              <w:t xml:space="preserve">В разделе «Отчеты» </w:t>
            </w:r>
            <w:r w:rsidRPr="00553950">
              <w:rPr>
                <w:lang w:eastAsia="ru-RU"/>
              </w:rPr>
              <w:t xml:space="preserve">выбрать отчет с наименованием «Отчет по инцидентам»;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w:t>
            </w:r>
            <w:r w:rsidRPr="00553950">
              <w:rPr>
                <w:lang w:eastAsia="ru-RU"/>
              </w:rPr>
              <w:lastRenderedPageBreak/>
              <w:t>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6886F883" w14:textId="77777777" w:rsidR="00F21BC6" w:rsidRPr="00553950" w:rsidRDefault="004D71E9">
            <w:pPr>
              <w:pStyle w:val="affffffff4"/>
            </w:pPr>
            <w:r w:rsidRPr="00553950">
              <w:t>В разделе «Отчеты»  выбрать отчет с наименованием «Детализированный отчет по инцидентам»;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1CF8ACAF" w14:textId="77777777" w:rsidR="00F21BC6" w:rsidRPr="00553950" w:rsidRDefault="004D71E9">
            <w:pPr>
              <w:pStyle w:val="affffffff4"/>
            </w:pPr>
            <w:r w:rsidRPr="00553950">
              <w:t>Перейти в раздел «Аналитическая подсистема» → «Бизнес метрики»; нажать на виджет «Инциденты»;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B05690E" w14:textId="77777777" w:rsidR="00F21BC6" w:rsidRPr="00553950" w:rsidRDefault="004D71E9">
            <w:pPr>
              <w:pStyle w:val="af"/>
              <w:widowControl w:val="0"/>
              <w:tabs>
                <w:tab w:val="left" w:pos="300"/>
              </w:tabs>
              <w:ind w:left="0"/>
              <w:contextualSpacing/>
            </w:pPr>
            <w:r w:rsidRPr="00553950">
              <w:lastRenderedPageBreak/>
              <w:t>– на шаге 1 отчеты с наименованием «Отчет по инцидентам», «Детализированный отчет п о инцидентам» сформированы, данные зафиксированы.</w:t>
            </w:r>
          </w:p>
          <w:p w14:paraId="699BE964" w14:textId="77777777" w:rsidR="00F21BC6" w:rsidRPr="00553950" w:rsidRDefault="004D71E9">
            <w:pPr>
              <w:pStyle w:val="af"/>
              <w:widowControl w:val="0"/>
              <w:tabs>
                <w:tab w:val="left" w:pos="300"/>
              </w:tabs>
              <w:ind w:left="0"/>
              <w:contextualSpacing/>
            </w:pPr>
            <w:r w:rsidRPr="00553950">
              <w:t xml:space="preserve">На дашборде «Бизнес </w:t>
            </w:r>
            <w:r w:rsidRPr="00553950">
              <w:lastRenderedPageBreak/>
              <w:t>метрики» компонента «Инциденты» отображаются первоначальные значения данных.</w:t>
            </w:r>
          </w:p>
          <w:p w14:paraId="1D55A115"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791170DA" w14:textId="77777777" w:rsidR="00F21BC6" w:rsidRPr="00553950" w:rsidRDefault="00F21BC6">
            <w:pPr>
              <w:pStyle w:val="affffffff4"/>
              <w:rPr>
                <w:b/>
                <w:szCs w:val="24"/>
              </w:rPr>
            </w:pPr>
          </w:p>
        </w:tc>
      </w:tr>
      <w:tr w:rsidR="00553950" w:rsidRPr="00553950" w14:paraId="77B0FB12" w14:textId="77777777">
        <w:trPr>
          <w:trHeight w:val="376"/>
        </w:trPr>
        <w:tc>
          <w:tcPr>
            <w:tcW w:w="562" w:type="dxa"/>
            <w:vMerge/>
            <w:tcBorders>
              <w:left w:val="single" w:sz="4" w:space="0" w:color="auto"/>
              <w:right w:val="single" w:sz="4" w:space="0" w:color="auto"/>
            </w:tcBorders>
          </w:tcPr>
          <w:p w14:paraId="3E59C21D"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1478BA6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93385C" w14:textId="77777777" w:rsidR="00F21BC6" w:rsidRPr="00553950" w:rsidRDefault="004D71E9" w:rsidP="004D71E9">
            <w:pPr>
              <w:pStyle w:val="affffffff4"/>
              <w:numPr>
                <w:ilvl w:val="0"/>
                <w:numId w:val="276"/>
              </w:numPr>
            </w:pPr>
            <w:r w:rsidRPr="00553950">
              <w:t xml:space="preserve">В разделе «Контроль качества данных» → подраздел «Журнал инцидентов», выбрать чекбокс напротив ФИО гражданина сформированного по заявлению гражданина с ЕПГУ, где вид инцидента «Не определен ИД ЕРН» и нажать кнопку «Сформировать выгрузку», в открывшемся модальном окне нажать кнопку «Продолжить», в колонке «Действие»» нажать активный значок выгрузки </w:t>
            </w:r>
            <w:r w:rsidRPr="00553950">
              <w:rPr>
                <w:noProof/>
              </w:rPr>
              <mc:AlternateContent>
                <mc:Choice Requires="wpg">
                  <w:drawing>
                    <wp:inline distT="0" distB="0" distL="0" distR="0" wp14:anchorId="75921842" wp14:editId="00B986FA">
                      <wp:extent cx="164428" cy="178130"/>
                      <wp:effectExtent l="0" t="0" r="762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2"/>
                              <a:stretch/>
                            </pic:blipFill>
                            <pic:spPr bwMode="auto">
                              <a:xfrm>
                                <a:off x="0" y="0"/>
                                <a:ext cx="167758" cy="181738"/>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3" o:spid="_x0000_s763" type="#_x0000_t75" style="width:12.95pt;height:14.03pt;mso-wrap-distance-left:0.00pt;mso-wrap-distance-top:0.00pt;mso-wrap-distance-right:0.00pt;mso-wrap-distance-bottom:0.00pt;" stroked="false">
                      <v:path textboxrect="0,0,0,0"/>
                      <v:imagedata r:id="rId43" o:title=""/>
                    </v:shape>
                  </w:pict>
                </mc:Fallback>
              </mc:AlternateContent>
            </w:r>
            <w:r w:rsidRPr="00553950">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8E61DCE" w14:textId="77777777" w:rsidR="00F21BC6" w:rsidRPr="00553950" w:rsidRDefault="004D71E9">
            <w:pPr>
              <w:contextualSpacing/>
            </w:pPr>
            <w:r w:rsidRPr="00553950">
              <w:t>– на шаге 2 сформирована и сохранена выгрузка. Статус инцидента «Ожидает ответа ФНС»;</w:t>
            </w:r>
          </w:p>
        </w:tc>
        <w:tc>
          <w:tcPr>
            <w:tcW w:w="3402" w:type="dxa"/>
            <w:vMerge/>
            <w:tcBorders>
              <w:left w:val="single" w:sz="4" w:space="0" w:color="auto"/>
              <w:right w:val="single" w:sz="4" w:space="0" w:color="auto"/>
            </w:tcBorders>
            <w:shd w:val="clear" w:color="auto" w:fill="auto"/>
          </w:tcPr>
          <w:p w14:paraId="7F122F64" w14:textId="77777777" w:rsidR="00F21BC6" w:rsidRPr="00553950" w:rsidRDefault="00F21BC6">
            <w:pPr>
              <w:pStyle w:val="affffffff4"/>
              <w:rPr>
                <w:b/>
                <w:szCs w:val="24"/>
              </w:rPr>
            </w:pPr>
          </w:p>
        </w:tc>
      </w:tr>
      <w:tr w:rsidR="00553950" w:rsidRPr="00553950" w14:paraId="00B07F8C" w14:textId="77777777">
        <w:trPr>
          <w:trHeight w:val="376"/>
        </w:trPr>
        <w:tc>
          <w:tcPr>
            <w:tcW w:w="562" w:type="dxa"/>
            <w:vMerge/>
            <w:tcBorders>
              <w:left w:val="single" w:sz="4" w:space="0" w:color="auto"/>
              <w:right w:val="single" w:sz="4" w:space="0" w:color="auto"/>
            </w:tcBorders>
          </w:tcPr>
          <w:p w14:paraId="5B9CE988"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2DB7FA5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0AF58F" w14:textId="77777777" w:rsidR="00F21BC6" w:rsidRPr="00553950" w:rsidRDefault="004D71E9">
            <w:pPr>
              <w:pStyle w:val="affffffff4"/>
              <w:rPr>
                <w:szCs w:val="24"/>
              </w:rPr>
            </w:pPr>
            <w:r w:rsidRPr="00553950">
              <w:rPr>
                <w:szCs w:val="24"/>
              </w:rPr>
              <w:t>3) Внести реквизиты исходящего письма во вкладку «Обращения» карточки инцидента;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7B1349" w14:textId="77777777" w:rsidR="00F21BC6" w:rsidRPr="00553950" w:rsidRDefault="004D71E9">
            <w:pPr>
              <w:pStyle w:val="af"/>
              <w:widowControl w:val="0"/>
              <w:numPr>
                <w:ilvl w:val="0"/>
                <w:numId w:val="188"/>
              </w:numPr>
              <w:tabs>
                <w:tab w:val="left" w:pos="300"/>
              </w:tabs>
              <w:ind w:left="0" w:firstLine="0"/>
              <w:contextualSpacing/>
            </w:pPr>
            <w:r w:rsidRPr="00553950">
              <w:t>на шаге 3 данные по обращению в ФНС успешно внесены;</w:t>
            </w:r>
          </w:p>
        </w:tc>
        <w:tc>
          <w:tcPr>
            <w:tcW w:w="3402" w:type="dxa"/>
            <w:vMerge/>
            <w:tcBorders>
              <w:left w:val="single" w:sz="4" w:space="0" w:color="auto"/>
              <w:right w:val="single" w:sz="4" w:space="0" w:color="auto"/>
            </w:tcBorders>
            <w:shd w:val="clear" w:color="auto" w:fill="auto"/>
          </w:tcPr>
          <w:p w14:paraId="259FDB65" w14:textId="77777777" w:rsidR="00F21BC6" w:rsidRPr="00553950" w:rsidRDefault="00F21BC6">
            <w:pPr>
              <w:pStyle w:val="affffffff4"/>
              <w:rPr>
                <w:b/>
                <w:szCs w:val="24"/>
              </w:rPr>
            </w:pPr>
          </w:p>
        </w:tc>
      </w:tr>
      <w:tr w:rsidR="00553950" w:rsidRPr="00553950" w14:paraId="7F1FA70A" w14:textId="77777777">
        <w:trPr>
          <w:trHeight w:val="376"/>
        </w:trPr>
        <w:tc>
          <w:tcPr>
            <w:tcW w:w="562" w:type="dxa"/>
            <w:vMerge/>
            <w:tcBorders>
              <w:left w:val="single" w:sz="4" w:space="0" w:color="auto"/>
              <w:right w:val="single" w:sz="4" w:space="0" w:color="auto"/>
            </w:tcBorders>
          </w:tcPr>
          <w:p w14:paraId="0E19C6C6"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0DEB542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082051" w14:textId="77777777" w:rsidR="00F21BC6" w:rsidRPr="00553950" w:rsidRDefault="004D71E9">
            <w:pPr>
              <w:pStyle w:val="affffffff4"/>
              <w:rPr>
                <w:szCs w:val="24"/>
              </w:rPr>
            </w:pPr>
            <w:r w:rsidRPr="00553950">
              <w:rPr>
                <w:szCs w:val="24"/>
              </w:rPr>
              <w:t>4) Внести реквизиты входящего письма во вкладку «Обращения» карточки инцидента;</w:t>
            </w:r>
          </w:p>
          <w:p w14:paraId="0ACC91D8" w14:textId="77777777" w:rsidR="00F21BC6" w:rsidRPr="00553950" w:rsidRDefault="004D71E9">
            <w:pPr>
              <w:pStyle w:val="affffffff4"/>
              <w:rPr>
                <w:szCs w:val="24"/>
              </w:rPr>
            </w:pPr>
            <w:r w:rsidRPr="00553950">
              <w:rPr>
                <w:szCs w:val="24"/>
              </w:rPr>
              <w:t>5) В разделе «Внешний обмен» → подраздел «Ручная загрузка данных» → пункт «Загрузить статусы инцидентов ФНС» загрузить файл XML со статусом инцидента «Исправлено», полученный в ответе на обращение из ФНС;</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503AF18" w14:textId="77777777" w:rsidR="00F21BC6" w:rsidRPr="00553950" w:rsidRDefault="004D71E9">
            <w:pPr>
              <w:pStyle w:val="af"/>
              <w:widowControl w:val="0"/>
              <w:numPr>
                <w:ilvl w:val="0"/>
                <w:numId w:val="188"/>
              </w:numPr>
              <w:tabs>
                <w:tab w:val="left" w:pos="300"/>
              </w:tabs>
              <w:ind w:left="0" w:firstLine="0"/>
              <w:contextualSpacing/>
            </w:pPr>
            <w:r w:rsidRPr="00553950">
              <w:t>на шаге 4 данные по ответу на обращение успешно внесены, инцидент автоматически закрыт;</w:t>
            </w:r>
          </w:p>
        </w:tc>
        <w:tc>
          <w:tcPr>
            <w:tcW w:w="3402" w:type="dxa"/>
            <w:vMerge/>
            <w:tcBorders>
              <w:left w:val="single" w:sz="4" w:space="0" w:color="auto"/>
              <w:right w:val="single" w:sz="4" w:space="0" w:color="auto"/>
            </w:tcBorders>
            <w:shd w:val="clear" w:color="auto" w:fill="auto"/>
          </w:tcPr>
          <w:p w14:paraId="596126F0" w14:textId="77777777" w:rsidR="00F21BC6" w:rsidRPr="00553950" w:rsidRDefault="00F21BC6">
            <w:pPr>
              <w:pStyle w:val="affffffff4"/>
              <w:rPr>
                <w:b/>
                <w:szCs w:val="24"/>
              </w:rPr>
            </w:pPr>
          </w:p>
        </w:tc>
      </w:tr>
      <w:tr w:rsidR="00553950" w:rsidRPr="00553950" w14:paraId="5AAFC307" w14:textId="77777777">
        <w:trPr>
          <w:trHeight w:val="376"/>
        </w:trPr>
        <w:tc>
          <w:tcPr>
            <w:tcW w:w="562" w:type="dxa"/>
            <w:vMerge/>
            <w:tcBorders>
              <w:left w:val="single" w:sz="4" w:space="0" w:color="auto"/>
              <w:right w:val="single" w:sz="4" w:space="0" w:color="auto"/>
            </w:tcBorders>
          </w:tcPr>
          <w:p w14:paraId="7C583360"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5EB7D6B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DB63461" w14:textId="77777777" w:rsidR="00F21BC6" w:rsidRPr="00553950" w:rsidRDefault="004D71E9">
            <w:pPr>
              <w:pStyle w:val="affffffff4"/>
              <w:rPr>
                <w:szCs w:val="24"/>
              </w:rPr>
            </w:pPr>
            <w:r w:rsidRPr="00553950">
              <w:rPr>
                <w:szCs w:val="24"/>
              </w:rPr>
              <w:t>6) В разделе «Контроль качества данных» → подраздел «Архив инцидентов» открыть карточку инцидента, нажатием на ФИО гражданина;</w:t>
            </w:r>
          </w:p>
          <w:p w14:paraId="620442A8" w14:textId="77777777"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7E0391" w14:textId="77777777" w:rsidR="00F21BC6" w:rsidRPr="00553950" w:rsidRDefault="004D71E9">
            <w:pPr>
              <w:contextualSpacing/>
            </w:pPr>
            <w:r w:rsidRPr="00553950">
              <w:t>– на шаге 6 инцидент автоматически переведен в конечный статус и отображается в подразделе «Архив инцидентов»;</w:t>
            </w:r>
          </w:p>
        </w:tc>
        <w:tc>
          <w:tcPr>
            <w:tcW w:w="3402" w:type="dxa"/>
            <w:vMerge/>
            <w:tcBorders>
              <w:left w:val="single" w:sz="4" w:space="0" w:color="auto"/>
              <w:right w:val="single" w:sz="4" w:space="0" w:color="auto"/>
            </w:tcBorders>
            <w:shd w:val="clear" w:color="auto" w:fill="auto"/>
          </w:tcPr>
          <w:p w14:paraId="755BB806" w14:textId="77777777" w:rsidR="00F21BC6" w:rsidRPr="00553950" w:rsidRDefault="00F21BC6">
            <w:pPr>
              <w:pStyle w:val="affffffff4"/>
              <w:rPr>
                <w:b/>
                <w:szCs w:val="24"/>
              </w:rPr>
            </w:pPr>
          </w:p>
        </w:tc>
      </w:tr>
      <w:tr w:rsidR="00553950" w:rsidRPr="00553950" w14:paraId="15FF820C" w14:textId="77777777">
        <w:trPr>
          <w:trHeight w:val="376"/>
        </w:trPr>
        <w:tc>
          <w:tcPr>
            <w:tcW w:w="562" w:type="dxa"/>
            <w:vMerge/>
            <w:tcBorders>
              <w:left w:val="single" w:sz="4" w:space="0" w:color="auto"/>
              <w:right w:val="single" w:sz="4" w:space="0" w:color="auto"/>
            </w:tcBorders>
          </w:tcPr>
          <w:p w14:paraId="23D9BF55"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738DE6E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E059FA" w14:textId="77777777" w:rsidR="00F21BC6" w:rsidRPr="00553950" w:rsidRDefault="004D71E9">
            <w:pPr>
              <w:pStyle w:val="af"/>
              <w:numPr>
                <w:ilvl w:val="0"/>
                <w:numId w:val="252"/>
              </w:numPr>
              <w:contextualSpacing/>
            </w:pPr>
            <w:r w:rsidRPr="00553950">
              <w:t>В разделе «Отчеты» выбрать отчет с наименованием «Отчет по инцидентам»; процесс формирования отчета описан на шаге 1;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2AE8A3DD" w14:textId="77777777" w:rsidR="00F21BC6" w:rsidRPr="00553950" w:rsidRDefault="004D71E9">
            <w:pPr>
              <w:contextualSpacing/>
              <w:rPr>
                <w:lang w:eastAsia="ru-RU"/>
              </w:rPr>
            </w:pPr>
            <w:r w:rsidRPr="00553950">
              <w:t xml:space="preserve">В разделе </w:t>
            </w:r>
            <w:r w:rsidRPr="00553950">
              <w:rPr>
                <w:lang w:eastAsia="ru-RU"/>
              </w:rPr>
              <w:t>«Отчеты» выбрать отчет с наименованием «Детализированный отчет по инцидентам</w:t>
            </w:r>
            <w:r w:rsidRPr="00553950">
              <w:t xml:space="preserve"> процесс формирования отчета описан на шаге 1</w:t>
            </w:r>
            <w:r w:rsidRPr="00553950">
              <w:rPr>
                <w:lang w:eastAsia="ru-RU"/>
              </w:rPr>
              <w:t>; после завершения формирования отчета в столбце «Действия» нажать значок кнопки «Скачать»; открыть скачанный файл и ознакомиться с данными отчета.</w:t>
            </w:r>
          </w:p>
          <w:p w14:paraId="39E3192C" w14:textId="77777777" w:rsidR="00F21BC6" w:rsidRPr="00553950" w:rsidRDefault="004D71E9">
            <w:pPr>
              <w:contextualSpacing/>
            </w:pPr>
            <w:r w:rsidRPr="00553950">
              <w:t xml:space="preserve">Перейти в раздел «Аналитическая подсистема» → «Бизнес метрики»; нажать </w:t>
            </w:r>
            <w:r w:rsidRPr="00553950">
              <w:lastRenderedPageBreak/>
              <w:t>на виджет «Инциденты»; зафиксировать отображаемые данные.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497630" w14:textId="77777777" w:rsidR="00F21BC6" w:rsidRPr="00553950" w:rsidRDefault="004D71E9">
            <w:pPr>
              <w:contextualSpacing/>
            </w:pPr>
            <w:r w:rsidRPr="00553950">
              <w:lastRenderedPageBreak/>
              <w:t>– на шаге 7 отчет с наименованием «Отчет по инцидентам» сформирован, заполнены столбцы «Источник данных», «Вид инцидента», «Зарегистрировано», «На рассмотрении», «Закрыто»;</w:t>
            </w:r>
          </w:p>
          <w:p w14:paraId="1547FB0A" w14:textId="77777777" w:rsidR="00F21BC6" w:rsidRPr="00553950" w:rsidRDefault="004D71E9">
            <w:pPr>
              <w:contextualSpacing/>
              <w:rPr>
                <w:lang w:eastAsia="ru-RU"/>
              </w:rPr>
            </w:pPr>
            <w:r w:rsidRPr="00553950">
              <w:t xml:space="preserve">отчет с наименованием </w:t>
            </w:r>
            <w:r w:rsidRPr="00553950">
              <w:rPr>
                <w:lang w:eastAsia="ru-RU"/>
              </w:rPr>
              <w:t>«Детализированный отчет по инцидентам» сформирован, изменились столбцы «Статус», «Дата ответа ГИР ВУ (текущего статуса)», «Дата закрытия инцидента».</w:t>
            </w:r>
          </w:p>
          <w:p w14:paraId="05765BD2" w14:textId="77777777" w:rsidR="00F21BC6" w:rsidRPr="00553950" w:rsidRDefault="004D71E9">
            <w:pPr>
              <w:pStyle w:val="af"/>
              <w:widowControl w:val="0"/>
              <w:tabs>
                <w:tab w:val="left" w:pos="300"/>
              </w:tabs>
              <w:ind w:left="0"/>
              <w:contextualSpacing/>
            </w:pPr>
            <w:r w:rsidRPr="00553950">
              <w:t xml:space="preserve">Данные на дашборде «Бизнес метрики» компонента </w:t>
            </w:r>
            <w:r w:rsidRPr="00553950">
              <w:lastRenderedPageBreak/>
              <w:t>«Инциденты» отображаются в соответствии с тестовыми данными и действиями, проводимыми в рамках проверки.</w:t>
            </w:r>
          </w:p>
        </w:tc>
        <w:tc>
          <w:tcPr>
            <w:tcW w:w="3402" w:type="dxa"/>
            <w:vMerge/>
            <w:tcBorders>
              <w:left w:val="single" w:sz="4" w:space="0" w:color="auto"/>
              <w:right w:val="single" w:sz="4" w:space="0" w:color="auto"/>
            </w:tcBorders>
            <w:shd w:val="clear" w:color="auto" w:fill="auto"/>
          </w:tcPr>
          <w:p w14:paraId="28AD28B5" w14:textId="77777777" w:rsidR="00F21BC6" w:rsidRPr="00553950" w:rsidRDefault="00F21BC6">
            <w:pPr>
              <w:pStyle w:val="affffffff4"/>
              <w:rPr>
                <w:b/>
                <w:szCs w:val="24"/>
              </w:rPr>
            </w:pPr>
          </w:p>
        </w:tc>
      </w:tr>
      <w:tr w:rsidR="00553950" w:rsidRPr="00553950" w14:paraId="6DDA64D1" w14:textId="77777777">
        <w:trPr>
          <w:trHeight w:val="376"/>
        </w:trPr>
        <w:tc>
          <w:tcPr>
            <w:tcW w:w="562" w:type="dxa"/>
            <w:vMerge/>
            <w:tcBorders>
              <w:left w:val="single" w:sz="4" w:space="0" w:color="auto"/>
              <w:right w:val="single" w:sz="4" w:space="0" w:color="auto"/>
            </w:tcBorders>
          </w:tcPr>
          <w:p w14:paraId="062CB51E"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7C2D008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7B64C9"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49D65028"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DCDDFE7"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Наблюдатель ВК субъекта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1E1384CD" w14:textId="77777777" w:rsidR="00F21BC6" w:rsidRPr="00553950" w:rsidRDefault="00F21BC6">
            <w:pPr>
              <w:pStyle w:val="affffffff4"/>
              <w:rPr>
                <w:b/>
                <w:szCs w:val="24"/>
              </w:rPr>
            </w:pPr>
          </w:p>
        </w:tc>
      </w:tr>
      <w:tr w:rsidR="00553950" w:rsidRPr="00553950" w14:paraId="02F80B9F" w14:textId="77777777">
        <w:trPr>
          <w:trHeight w:val="376"/>
        </w:trPr>
        <w:tc>
          <w:tcPr>
            <w:tcW w:w="562" w:type="dxa"/>
            <w:vMerge/>
            <w:tcBorders>
              <w:left w:val="single" w:sz="4" w:space="0" w:color="auto"/>
              <w:right w:val="single" w:sz="4" w:space="0" w:color="auto"/>
            </w:tcBorders>
          </w:tcPr>
          <w:p w14:paraId="6E5A968A"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244E2CA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133078" w14:textId="77777777" w:rsidR="00F21BC6" w:rsidRPr="00553950" w:rsidRDefault="004D71E9">
            <w:pPr>
              <w:pStyle w:val="affffffff4"/>
              <w:rPr>
                <w:szCs w:val="24"/>
              </w:rPr>
            </w:pPr>
            <w:r w:rsidRPr="00553950">
              <w:rPr>
                <w:szCs w:val="24"/>
              </w:rPr>
              <w:t xml:space="preserve">8) </w:t>
            </w:r>
            <w:r w:rsidRPr="00553950">
              <w:t xml:space="preserve"> </w:t>
            </w:r>
            <w:r w:rsidRPr="00553950">
              <w:rPr>
                <w:szCs w:val="24"/>
              </w:rPr>
              <w:t xml:space="preserve">В разделе «Отчеты» выбрать отчет с наименованием «Отчет по инцидентам»; в открывшемся окне нажать на кнопку «+ Создать отчет»; </w:t>
            </w:r>
            <w:r w:rsidRPr="00553950">
              <w:t>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w:t>
            </w:r>
            <w:r w:rsidRPr="00553950">
              <w:rPr>
                <w:szCs w:val="24"/>
              </w:rPr>
              <w:t xml:space="preserve"> задать период отчета в поле «с» и «по»;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3761D6" w14:textId="3D5DB025" w:rsidR="00F21BC6" w:rsidRPr="00553950" w:rsidRDefault="004C5769">
            <w:pPr>
              <w:pStyle w:val="affffffff4"/>
              <w:rPr>
                <w:bCs/>
                <w:szCs w:val="24"/>
              </w:rPr>
            </w:pPr>
            <w:r w:rsidRPr="00553950">
              <w:t xml:space="preserve">– </w:t>
            </w:r>
            <w:r w:rsidR="004D71E9" w:rsidRPr="00553950">
              <w:rPr>
                <w:szCs w:val="24"/>
                <w:lang w:eastAsia="en-US"/>
              </w:rPr>
              <w:t>на шаге 8</w:t>
            </w:r>
            <w:r w:rsidR="004D71E9" w:rsidRPr="00553950">
              <w:rPr>
                <w:bCs/>
                <w:szCs w:val="24"/>
              </w:rPr>
              <w:t xml:space="preserve"> пользователю доступно формирование и просмотр отчетов «Отчет по инцидентам».</w:t>
            </w:r>
          </w:p>
          <w:p w14:paraId="2CB0F3FC"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1B8CC897" w14:textId="77777777" w:rsidR="00F21BC6" w:rsidRPr="00553950" w:rsidRDefault="00F21BC6">
            <w:pPr>
              <w:pStyle w:val="affffffff4"/>
              <w:rPr>
                <w:b/>
                <w:szCs w:val="24"/>
              </w:rPr>
            </w:pPr>
          </w:p>
        </w:tc>
      </w:tr>
      <w:tr w:rsidR="00553950" w:rsidRPr="00553950" w14:paraId="432068E0" w14:textId="77777777">
        <w:trPr>
          <w:trHeight w:val="376"/>
        </w:trPr>
        <w:tc>
          <w:tcPr>
            <w:tcW w:w="562" w:type="dxa"/>
            <w:vMerge/>
            <w:tcBorders>
              <w:left w:val="single" w:sz="4" w:space="0" w:color="auto"/>
              <w:right w:val="single" w:sz="4" w:space="0" w:color="auto"/>
            </w:tcBorders>
          </w:tcPr>
          <w:p w14:paraId="00E2802C"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0C5BCE5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06919F"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4C0D612D"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55D44A"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Наблюдатель ГОМУ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4FBDE5A9" w14:textId="77777777" w:rsidR="00F21BC6" w:rsidRPr="00553950" w:rsidRDefault="00F21BC6">
            <w:pPr>
              <w:pStyle w:val="affffffff4"/>
              <w:rPr>
                <w:b/>
                <w:szCs w:val="24"/>
              </w:rPr>
            </w:pPr>
          </w:p>
        </w:tc>
      </w:tr>
      <w:tr w:rsidR="00553950" w:rsidRPr="00553950" w14:paraId="355E5769" w14:textId="77777777">
        <w:trPr>
          <w:trHeight w:val="376"/>
        </w:trPr>
        <w:tc>
          <w:tcPr>
            <w:tcW w:w="562" w:type="dxa"/>
            <w:vMerge/>
            <w:tcBorders>
              <w:left w:val="single" w:sz="4" w:space="0" w:color="auto"/>
              <w:right w:val="single" w:sz="4" w:space="0" w:color="auto"/>
            </w:tcBorders>
          </w:tcPr>
          <w:p w14:paraId="4D64231B"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15A3927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366F91" w14:textId="77777777" w:rsidR="00F21BC6" w:rsidRPr="00553950" w:rsidRDefault="004D71E9">
            <w:pPr>
              <w:pStyle w:val="affffffff4"/>
              <w:rPr>
                <w:szCs w:val="24"/>
              </w:rPr>
            </w:pPr>
            <w:r w:rsidRPr="00553950">
              <w:rPr>
                <w:szCs w:val="24"/>
              </w:rPr>
              <w:t>9) Выполнить действие, указанное в шаге 7.</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662D815" w14:textId="552F5DBB" w:rsidR="00F21BC6" w:rsidRPr="00553950" w:rsidRDefault="004C5769">
            <w:pPr>
              <w:pStyle w:val="affffffff4"/>
              <w:rPr>
                <w:b/>
                <w:szCs w:val="24"/>
              </w:rPr>
            </w:pPr>
            <w:r w:rsidRPr="00553950">
              <w:t xml:space="preserve">– </w:t>
            </w:r>
            <w:r w:rsidR="004D71E9" w:rsidRPr="00553950">
              <w:rPr>
                <w:szCs w:val="24"/>
                <w:lang w:eastAsia="en-US"/>
              </w:rPr>
              <w:t>на шаге 9</w:t>
            </w:r>
            <w:r w:rsidR="004D71E9" w:rsidRPr="00553950">
              <w:rPr>
                <w:bCs/>
                <w:szCs w:val="24"/>
              </w:rPr>
              <w:t xml:space="preserve"> пользователю доступно формирование и просмотр отчета «Отчет по инцидентам», «Детализированный отчет по инцидентам».</w:t>
            </w:r>
          </w:p>
          <w:p w14:paraId="39085F44"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113B920B" w14:textId="77777777" w:rsidR="00F21BC6" w:rsidRPr="00553950" w:rsidRDefault="00F21BC6">
            <w:pPr>
              <w:pStyle w:val="affffffff4"/>
              <w:rPr>
                <w:b/>
                <w:szCs w:val="24"/>
              </w:rPr>
            </w:pPr>
          </w:p>
        </w:tc>
      </w:tr>
      <w:tr w:rsidR="00553950" w:rsidRPr="00553950" w14:paraId="4404ECB6" w14:textId="77777777">
        <w:trPr>
          <w:trHeight w:val="376"/>
        </w:trPr>
        <w:tc>
          <w:tcPr>
            <w:tcW w:w="562" w:type="dxa"/>
            <w:vMerge/>
            <w:tcBorders>
              <w:left w:val="single" w:sz="4" w:space="0" w:color="auto"/>
              <w:right w:val="single" w:sz="4" w:space="0" w:color="auto"/>
            </w:tcBorders>
          </w:tcPr>
          <w:p w14:paraId="7F4C1F72"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265F637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784452"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04E1C114"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3B8D416"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Наблюдатель штаба ВО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44AD3632" w14:textId="77777777" w:rsidR="00F21BC6" w:rsidRPr="00553950" w:rsidRDefault="00F21BC6">
            <w:pPr>
              <w:pStyle w:val="affffffff4"/>
              <w:rPr>
                <w:b/>
                <w:szCs w:val="24"/>
              </w:rPr>
            </w:pPr>
          </w:p>
        </w:tc>
      </w:tr>
      <w:tr w:rsidR="00553950" w:rsidRPr="00553950" w14:paraId="442AE806" w14:textId="77777777">
        <w:trPr>
          <w:trHeight w:val="376"/>
        </w:trPr>
        <w:tc>
          <w:tcPr>
            <w:tcW w:w="562" w:type="dxa"/>
            <w:vMerge/>
            <w:tcBorders>
              <w:left w:val="single" w:sz="4" w:space="0" w:color="auto"/>
              <w:right w:val="single" w:sz="4" w:space="0" w:color="auto"/>
            </w:tcBorders>
          </w:tcPr>
          <w:p w14:paraId="0BF9E613" w14:textId="77777777" w:rsidR="00F21BC6" w:rsidRPr="00553950" w:rsidRDefault="00F21BC6">
            <w:pPr>
              <w:pStyle w:val="af"/>
              <w:suppressLineNumbers/>
              <w:ind w:left="0"/>
            </w:pPr>
          </w:p>
        </w:tc>
        <w:tc>
          <w:tcPr>
            <w:tcW w:w="2415" w:type="dxa"/>
            <w:vMerge/>
            <w:tcBorders>
              <w:left w:val="single" w:sz="4" w:space="0" w:color="auto"/>
              <w:right w:val="single" w:sz="4" w:space="0" w:color="auto"/>
            </w:tcBorders>
            <w:shd w:val="clear" w:color="auto" w:fill="auto"/>
          </w:tcPr>
          <w:p w14:paraId="0CFC263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52F87A" w14:textId="77777777" w:rsidR="00F21BC6" w:rsidRPr="00553950" w:rsidRDefault="004D71E9">
            <w:pPr>
              <w:pStyle w:val="affffffff4"/>
              <w:rPr>
                <w:b/>
                <w:bCs/>
                <w:szCs w:val="24"/>
              </w:rPr>
            </w:pPr>
            <w:r w:rsidRPr="00553950">
              <w:rPr>
                <w:szCs w:val="24"/>
              </w:rPr>
              <w:t xml:space="preserve">10)  В разделе «Отчеты» выбрать отчет с наименованием «Отчет по инцидентам»; в открывшемся окне нажать на кнопку «+ Создать отчет»; </w:t>
            </w:r>
            <w:r w:rsidRPr="00553950">
              <w:t xml:space="preserve">в открывшемся модальном окне поле «Военный  округ»  заполняется автоматически  в соответствии с уровнем доступа роли , поле « Военный комиссариат (субъект РФ)» и поле «Военный комиссариат (подразделение субъекта РФ)» доступно  для  заполнения из условий проверки; </w:t>
            </w:r>
            <w:r w:rsidRPr="00553950">
              <w:rPr>
                <w:szCs w:val="24"/>
              </w:rPr>
              <w:t>задать период отчета в поле «с» и «по»; нажать на кнопу «˅Создать отчет»; после завершения формирования отчета в столбце «Действия» нажать значок кнопки «Скачать»;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A133AC2" w14:textId="4B37F496" w:rsidR="00F21BC6" w:rsidRPr="00553950" w:rsidRDefault="004C5769">
            <w:pPr>
              <w:pStyle w:val="affffffff4"/>
              <w:rPr>
                <w:bCs/>
                <w:szCs w:val="24"/>
              </w:rPr>
            </w:pPr>
            <w:r w:rsidRPr="00553950">
              <w:t xml:space="preserve">– </w:t>
            </w:r>
            <w:r w:rsidR="004D71E9" w:rsidRPr="00553950">
              <w:rPr>
                <w:szCs w:val="24"/>
                <w:lang w:eastAsia="en-US"/>
              </w:rPr>
              <w:t>на шаге 10</w:t>
            </w:r>
            <w:r w:rsidR="004D71E9" w:rsidRPr="00553950">
              <w:rPr>
                <w:bCs/>
                <w:szCs w:val="24"/>
              </w:rPr>
              <w:t xml:space="preserve"> пользователю доступно формирование и просмотр отчетов «Отчет по инцидентам».</w:t>
            </w:r>
          </w:p>
          <w:p w14:paraId="5EC20788" w14:textId="77777777" w:rsidR="00F21BC6" w:rsidRPr="00553950" w:rsidRDefault="00F21BC6">
            <w:pPr>
              <w:contextualSpacing/>
            </w:pPr>
          </w:p>
        </w:tc>
        <w:tc>
          <w:tcPr>
            <w:tcW w:w="3402" w:type="dxa"/>
            <w:vMerge/>
            <w:tcBorders>
              <w:left w:val="single" w:sz="4" w:space="0" w:color="auto"/>
              <w:bottom w:val="single" w:sz="4" w:space="0" w:color="auto"/>
              <w:right w:val="single" w:sz="4" w:space="0" w:color="auto"/>
            </w:tcBorders>
            <w:shd w:val="clear" w:color="auto" w:fill="auto"/>
          </w:tcPr>
          <w:p w14:paraId="54A7CB31" w14:textId="77777777" w:rsidR="00F21BC6" w:rsidRPr="00553950" w:rsidRDefault="00F21BC6">
            <w:pPr>
              <w:pStyle w:val="affffffff4"/>
              <w:rPr>
                <w:b/>
                <w:szCs w:val="24"/>
              </w:rPr>
            </w:pPr>
          </w:p>
        </w:tc>
      </w:tr>
      <w:tr w:rsidR="00553950" w:rsidRPr="00553950" w14:paraId="7D679AA1" w14:textId="77777777">
        <w:trPr>
          <w:trHeight w:val="2830"/>
        </w:trPr>
        <w:tc>
          <w:tcPr>
            <w:tcW w:w="562" w:type="dxa"/>
            <w:vMerge w:val="restart"/>
            <w:tcBorders>
              <w:top w:val="single" w:sz="4" w:space="0" w:color="auto"/>
              <w:left w:val="single" w:sz="4" w:space="0" w:color="auto"/>
              <w:right w:val="single" w:sz="4" w:space="0" w:color="auto"/>
            </w:tcBorders>
          </w:tcPr>
          <w:p w14:paraId="3D14041F" w14:textId="77777777" w:rsidR="00F21BC6" w:rsidRPr="00553950" w:rsidRDefault="00F21BC6">
            <w:pPr>
              <w:pStyle w:val="af"/>
              <w:numPr>
                <w:ilvl w:val="0"/>
                <w:numId w:val="242"/>
              </w:numPr>
              <w:suppressLineNumbers/>
              <w:ind w:left="0"/>
            </w:pPr>
          </w:p>
        </w:tc>
        <w:tc>
          <w:tcPr>
            <w:tcW w:w="2415" w:type="dxa"/>
            <w:vMerge w:val="restart"/>
            <w:tcBorders>
              <w:top w:val="single" w:sz="4" w:space="0" w:color="auto"/>
              <w:left w:val="single" w:sz="4" w:space="0" w:color="auto"/>
              <w:right w:val="single" w:sz="4" w:space="0" w:color="auto"/>
            </w:tcBorders>
            <w:shd w:val="clear" w:color="auto" w:fill="auto"/>
          </w:tcPr>
          <w:p w14:paraId="43EF0037" w14:textId="77777777" w:rsidR="00F21BC6" w:rsidRPr="00553950" w:rsidRDefault="004D71E9">
            <w:pPr>
              <w:pStyle w:val="affffffff4"/>
              <w:rPr>
                <w:szCs w:val="24"/>
              </w:rPr>
            </w:pPr>
            <w:r w:rsidRPr="00553950">
              <w:rPr>
                <w:szCs w:val="24"/>
              </w:rPr>
              <w:t>Проверка возможности создания инцидента качества данных, при заведении карточки гражданина при очной явке, при поступлении сведений от организаций</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E8077C" w14:textId="77777777" w:rsidR="00F21BC6" w:rsidRPr="00553950" w:rsidRDefault="004D71E9">
            <w:pPr>
              <w:pStyle w:val="affffffff4"/>
              <w:rPr>
                <w:b/>
                <w:bCs/>
                <w:szCs w:val="24"/>
              </w:rPr>
            </w:pPr>
            <w:r w:rsidRPr="00553950">
              <w:rPr>
                <w:b/>
                <w:bCs/>
                <w:szCs w:val="24"/>
              </w:rPr>
              <w:t xml:space="preserve">Сценарий 1. </w:t>
            </w:r>
          </w:p>
          <w:p w14:paraId="5A740127" w14:textId="77777777" w:rsidR="00F21BC6" w:rsidRPr="00553950" w:rsidRDefault="004D71E9">
            <w:pPr>
              <w:pStyle w:val="affffffff4"/>
              <w:rPr>
                <w:szCs w:val="24"/>
              </w:rPr>
            </w:pPr>
            <w:r w:rsidRPr="00553950">
              <w:rPr>
                <w:szCs w:val="24"/>
              </w:rPr>
              <w:t xml:space="preserve">Действия по созданию карточки гражданина при личной явке описаны в проверке 11 «Первоначальная постановка на воинский учет граждан старше 18 лет при очном посещении военного комиссариата гражданином </w:t>
            </w:r>
            <w:r w:rsidRPr="00553950">
              <w:rPr>
                <w:b/>
                <w:bCs/>
                <w:szCs w:val="24"/>
              </w:rPr>
              <w:t>(ручной ввод)</w:t>
            </w:r>
            <w:r w:rsidRPr="00553950">
              <w:rPr>
                <w:szCs w:val="24"/>
              </w:rPr>
              <w:t>»</w:t>
            </w:r>
          </w:p>
          <w:p w14:paraId="2F5D1E98" w14:textId="56ADE5F9" w:rsidR="00F21BC6" w:rsidRPr="00553950" w:rsidRDefault="004D71E9">
            <w:pPr>
              <w:pStyle w:val="affffffff4"/>
              <w:rPr>
                <w:szCs w:val="24"/>
              </w:rPr>
            </w:pPr>
            <w:r w:rsidRPr="00553950">
              <w:rPr>
                <w:szCs w:val="24"/>
              </w:rPr>
              <w:t xml:space="preserve">После создания карточки гражданина </w:t>
            </w:r>
            <w:r w:rsidR="00103F89" w:rsidRPr="00553950">
              <w:rPr>
                <w:szCs w:val="24"/>
              </w:rPr>
              <w:t xml:space="preserve">56 </w:t>
            </w:r>
            <w:r w:rsidRPr="00553950">
              <w:rPr>
                <w:szCs w:val="24"/>
              </w:rPr>
              <w:t xml:space="preserve">автоматически создается инцидент с видом </w:t>
            </w:r>
            <w:r w:rsidRPr="00553950">
              <w:rPr>
                <w:b/>
                <w:bCs/>
                <w:szCs w:val="24"/>
              </w:rPr>
              <w:t>«Не определен ИД ЕРН».</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26B7680" w14:textId="77777777" w:rsidR="00F21BC6" w:rsidRPr="00553950" w:rsidRDefault="00F21BC6">
            <w:pPr>
              <w:contextualSpacing/>
            </w:pPr>
          </w:p>
        </w:tc>
        <w:tc>
          <w:tcPr>
            <w:tcW w:w="3402" w:type="dxa"/>
            <w:vMerge w:val="restart"/>
            <w:tcBorders>
              <w:top w:val="single" w:sz="4" w:space="0" w:color="auto"/>
              <w:left w:val="single" w:sz="4" w:space="0" w:color="auto"/>
              <w:right w:val="single" w:sz="4" w:space="0" w:color="auto"/>
            </w:tcBorders>
            <w:shd w:val="clear" w:color="auto" w:fill="auto"/>
          </w:tcPr>
          <w:p w14:paraId="0FADD8B5" w14:textId="77777777" w:rsidR="00F21BC6" w:rsidRPr="00553950" w:rsidRDefault="004D71E9">
            <w:pPr>
              <w:pStyle w:val="affffffff4"/>
              <w:rPr>
                <w:b/>
                <w:szCs w:val="24"/>
              </w:rPr>
            </w:pPr>
            <w:r w:rsidRPr="00553950">
              <w:rPr>
                <w:b/>
                <w:szCs w:val="24"/>
              </w:rPr>
              <w:t>Предварительные условия:</w:t>
            </w:r>
          </w:p>
          <w:p w14:paraId="1B5F40D1" w14:textId="77777777" w:rsidR="00F21BC6" w:rsidRPr="00553950" w:rsidRDefault="004D71E9">
            <w:pPr>
              <w:pStyle w:val="affffffff4"/>
              <w:rPr>
                <w:szCs w:val="24"/>
              </w:rPr>
            </w:pPr>
            <w:r w:rsidRPr="00553950">
              <w:rPr>
                <w:szCs w:val="24"/>
              </w:rPr>
              <w:t>В проверке используются данные граждан:</w:t>
            </w:r>
          </w:p>
          <w:p w14:paraId="30465A15" w14:textId="4BAEF793" w:rsidR="00F21BC6" w:rsidRPr="00553950" w:rsidRDefault="00FE4869">
            <w:pPr>
              <w:pStyle w:val="affffffff4"/>
              <w:rPr>
                <w:bCs/>
                <w:szCs w:val="24"/>
              </w:rPr>
            </w:pPr>
            <w:r w:rsidRPr="00553950">
              <w:rPr>
                <w:bCs/>
                <w:szCs w:val="24"/>
              </w:rPr>
              <w:t>10,</w:t>
            </w:r>
            <w:r w:rsidR="004D71E9" w:rsidRPr="00553950">
              <w:rPr>
                <w:bCs/>
                <w:szCs w:val="24"/>
              </w:rPr>
              <w:t>56,57</w:t>
            </w:r>
          </w:p>
          <w:p w14:paraId="15FAAE66" w14:textId="77777777" w:rsidR="00F21BC6" w:rsidRPr="00553950" w:rsidRDefault="00F21BC6">
            <w:pPr>
              <w:pStyle w:val="affffffff4"/>
              <w:rPr>
                <w:b/>
                <w:szCs w:val="24"/>
              </w:rPr>
            </w:pPr>
          </w:p>
          <w:p w14:paraId="4D013F91" w14:textId="77777777" w:rsidR="00F21BC6" w:rsidRPr="00553950" w:rsidRDefault="004D71E9">
            <w:pPr>
              <w:pStyle w:val="affffffff4"/>
              <w:rPr>
                <w:szCs w:val="24"/>
              </w:rPr>
            </w:pPr>
            <w:r w:rsidRPr="00553950">
              <w:rPr>
                <w:szCs w:val="24"/>
              </w:rPr>
              <w:t>Пользователь с назначенной ролью:</w:t>
            </w:r>
          </w:p>
          <w:p w14:paraId="43F08693" w14:textId="77777777" w:rsidR="00F21BC6" w:rsidRPr="00553950" w:rsidRDefault="004D71E9">
            <w:pPr>
              <w:pStyle w:val="affffffffff0"/>
              <w:widowControl w:val="0"/>
              <w:numPr>
                <w:ilvl w:val="0"/>
                <w:numId w:val="188"/>
              </w:numPr>
              <w:tabs>
                <w:tab w:val="left" w:pos="300"/>
              </w:tabs>
              <w:spacing w:after="0"/>
              <w:ind w:left="0" w:firstLine="0"/>
              <w:jc w:val="left"/>
              <w:rPr>
                <w:sz w:val="24"/>
                <w:szCs w:val="24"/>
              </w:rPr>
            </w:pPr>
            <w:r w:rsidRPr="00553950">
              <w:rPr>
                <w:rFonts w:ascii="Times New Roman" w:eastAsia="Times New Roman" w:hAnsi="Times New Roman" w:cs="Times New Roman"/>
                <w:sz w:val="24"/>
                <w:szCs w:val="24"/>
                <w:lang w:eastAsia="ru-RU"/>
              </w:rPr>
              <w:t>Специалист ВК по воинскому учету.</w:t>
            </w:r>
          </w:p>
        </w:tc>
      </w:tr>
      <w:tr w:rsidR="00553950" w:rsidRPr="00553950" w14:paraId="47BE419E" w14:textId="77777777">
        <w:trPr>
          <w:trHeight w:val="376"/>
        </w:trPr>
        <w:tc>
          <w:tcPr>
            <w:tcW w:w="562" w:type="dxa"/>
            <w:vMerge/>
            <w:tcBorders>
              <w:left w:val="single" w:sz="4" w:space="0" w:color="auto"/>
              <w:right w:val="single" w:sz="4" w:space="0" w:color="auto"/>
            </w:tcBorders>
          </w:tcPr>
          <w:p w14:paraId="0AA3FB8B" w14:textId="77777777" w:rsidR="00F21BC6" w:rsidRPr="00553950" w:rsidRDefault="00F21BC6">
            <w:pPr>
              <w:pStyle w:val="af"/>
              <w:numPr>
                <w:ilvl w:val="0"/>
                <w:numId w:val="242"/>
              </w:numPr>
              <w:suppressLineNumbers/>
              <w:ind w:left="0"/>
            </w:pPr>
          </w:p>
        </w:tc>
        <w:tc>
          <w:tcPr>
            <w:tcW w:w="2415" w:type="dxa"/>
            <w:vMerge/>
            <w:tcBorders>
              <w:left w:val="single" w:sz="4" w:space="0" w:color="auto"/>
              <w:right w:val="single" w:sz="4" w:space="0" w:color="auto"/>
            </w:tcBorders>
            <w:shd w:val="clear" w:color="auto" w:fill="auto"/>
          </w:tcPr>
          <w:p w14:paraId="4FF5AA1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8AD660"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4F4EE62F"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0E17397" w14:textId="77777777" w:rsidR="00F21BC6" w:rsidRPr="00553950" w:rsidRDefault="004D71E9">
            <w:pPr>
              <w:contextualSpacing/>
            </w:pPr>
            <w:r w:rsidRPr="00553950">
              <w:lastRenderedPageBreak/>
              <w:t xml:space="preserve">Положительным результатом проверки для </w:t>
            </w:r>
            <w:r w:rsidRPr="00553950">
              <w:rPr>
                <w:b/>
                <w:bCs/>
              </w:rPr>
              <w:t xml:space="preserve">Специалиста </w:t>
            </w:r>
            <w:r w:rsidRPr="00553950">
              <w:rPr>
                <w:b/>
                <w:bCs/>
              </w:rPr>
              <w:lastRenderedPageBreak/>
              <w:t xml:space="preserve">по воинскому учету </w:t>
            </w:r>
            <w:r w:rsidRPr="00553950">
              <w:t>является:</w:t>
            </w:r>
          </w:p>
        </w:tc>
        <w:tc>
          <w:tcPr>
            <w:tcW w:w="3402" w:type="dxa"/>
            <w:vMerge/>
            <w:tcBorders>
              <w:left w:val="single" w:sz="4" w:space="0" w:color="auto"/>
              <w:right w:val="single" w:sz="4" w:space="0" w:color="auto"/>
            </w:tcBorders>
            <w:shd w:val="clear" w:color="auto" w:fill="auto"/>
          </w:tcPr>
          <w:p w14:paraId="041C2B85" w14:textId="77777777" w:rsidR="00F21BC6" w:rsidRPr="00553950" w:rsidRDefault="00F21BC6">
            <w:pPr>
              <w:pStyle w:val="affffffff4"/>
              <w:rPr>
                <w:b/>
                <w:szCs w:val="24"/>
              </w:rPr>
            </w:pPr>
          </w:p>
        </w:tc>
      </w:tr>
      <w:tr w:rsidR="00553950" w:rsidRPr="00553950" w14:paraId="41864C59" w14:textId="77777777">
        <w:trPr>
          <w:trHeight w:val="376"/>
        </w:trPr>
        <w:tc>
          <w:tcPr>
            <w:tcW w:w="562" w:type="dxa"/>
            <w:vMerge/>
            <w:tcBorders>
              <w:left w:val="single" w:sz="4" w:space="0" w:color="auto"/>
              <w:right w:val="single" w:sz="4" w:space="0" w:color="auto"/>
            </w:tcBorders>
          </w:tcPr>
          <w:p w14:paraId="68E81BFE" w14:textId="77777777" w:rsidR="00F21BC6" w:rsidRPr="00553950" w:rsidRDefault="00F21BC6">
            <w:pPr>
              <w:pStyle w:val="af"/>
              <w:numPr>
                <w:ilvl w:val="0"/>
                <w:numId w:val="242"/>
              </w:numPr>
              <w:suppressLineNumbers/>
              <w:ind w:left="0"/>
            </w:pPr>
          </w:p>
        </w:tc>
        <w:tc>
          <w:tcPr>
            <w:tcW w:w="2415" w:type="dxa"/>
            <w:vMerge/>
            <w:tcBorders>
              <w:left w:val="single" w:sz="4" w:space="0" w:color="auto"/>
              <w:right w:val="single" w:sz="4" w:space="0" w:color="auto"/>
            </w:tcBorders>
            <w:shd w:val="clear" w:color="auto" w:fill="auto"/>
          </w:tcPr>
          <w:p w14:paraId="2B86D80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1B89CB" w14:textId="77777777" w:rsidR="00F21BC6" w:rsidRPr="00553950" w:rsidRDefault="004D71E9">
            <w:pPr>
              <w:pStyle w:val="affffffff4"/>
              <w:rPr>
                <w:szCs w:val="24"/>
              </w:rPr>
            </w:pPr>
            <w:r w:rsidRPr="00553950">
              <w:rPr>
                <w:szCs w:val="24"/>
              </w:rPr>
              <w:t>1) В разделе «Контроль качества данных» → «Журнал инцидентов» перейти в карточку инцидента;</w:t>
            </w:r>
          </w:p>
          <w:p w14:paraId="0E82227E"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171E50F" w14:textId="77777777" w:rsidR="00F21BC6" w:rsidRPr="00553950" w:rsidRDefault="004D71E9">
            <w:pPr>
              <w:pStyle w:val="affffffffff0"/>
              <w:widowControl w:val="0"/>
              <w:numPr>
                <w:ilvl w:val="0"/>
                <w:numId w:val="188"/>
              </w:numPr>
              <w:tabs>
                <w:tab w:val="left" w:pos="300"/>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 шаге 1 найден инцидент в Журнале инцидентов в статусе «Зарегистрирован»;</w:t>
            </w:r>
          </w:p>
          <w:p w14:paraId="796D4D82"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714364FE" w14:textId="77777777" w:rsidR="00F21BC6" w:rsidRPr="00553950" w:rsidRDefault="00F21BC6">
            <w:pPr>
              <w:pStyle w:val="affffffff4"/>
              <w:rPr>
                <w:b/>
                <w:szCs w:val="24"/>
              </w:rPr>
            </w:pPr>
          </w:p>
        </w:tc>
      </w:tr>
      <w:tr w:rsidR="00553950" w:rsidRPr="00553950" w14:paraId="67E22442" w14:textId="77777777">
        <w:trPr>
          <w:trHeight w:val="376"/>
        </w:trPr>
        <w:tc>
          <w:tcPr>
            <w:tcW w:w="562" w:type="dxa"/>
            <w:vMerge/>
            <w:tcBorders>
              <w:left w:val="single" w:sz="4" w:space="0" w:color="auto"/>
              <w:right w:val="single" w:sz="4" w:space="0" w:color="auto"/>
            </w:tcBorders>
          </w:tcPr>
          <w:p w14:paraId="582BD7B5" w14:textId="77777777" w:rsidR="00F21BC6" w:rsidRPr="00553950" w:rsidRDefault="00F21BC6">
            <w:pPr>
              <w:pStyle w:val="af"/>
              <w:numPr>
                <w:ilvl w:val="0"/>
                <w:numId w:val="242"/>
              </w:numPr>
              <w:suppressLineNumbers/>
              <w:ind w:left="0"/>
            </w:pPr>
          </w:p>
        </w:tc>
        <w:tc>
          <w:tcPr>
            <w:tcW w:w="2415" w:type="dxa"/>
            <w:vMerge/>
            <w:tcBorders>
              <w:left w:val="single" w:sz="4" w:space="0" w:color="auto"/>
              <w:right w:val="single" w:sz="4" w:space="0" w:color="auto"/>
            </w:tcBorders>
            <w:shd w:val="clear" w:color="auto" w:fill="auto"/>
          </w:tcPr>
          <w:p w14:paraId="24FF31B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240A95" w14:textId="77777777" w:rsidR="00F21BC6" w:rsidRPr="00553950" w:rsidRDefault="004D71E9">
            <w:pPr>
              <w:pStyle w:val="affffffff4"/>
              <w:rPr>
                <w:b/>
                <w:bCs/>
                <w:szCs w:val="24"/>
              </w:rPr>
            </w:pPr>
            <w:r w:rsidRPr="00553950">
              <w:rPr>
                <w:szCs w:val="24"/>
              </w:rPr>
              <w:t>2) Просмотреть данные инцидента во вкладках «Информация», «История», «Обращения».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AB6D7B0" w14:textId="77777777" w:rsidR="00F21BC6" w:rsidRPr="00553950" w:rsidRDefault="004D71E9">
            <w:pPr>
              <w:pStyle w:val="affffffffff0"/>
              <w:widowControl w:val="0"/>
              <w:numPr>
                <w:ilvl w:val="0"/>
                <w:numId w:val="188"/>
              </w:numPr>
              <w:tabs>
                <w:tab w:val="left" w:pos="300"/>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 шаге 2 просмотрены подробные данные по инциденту.</w:t>
            </w:r>
          </w:p>
          <w:p w14:paraId="737D4198" w14:textId="77777777" w:rsidR="00F21BC6" w:rsidRPr="00553950" w:rsidRDefault="00F21BC6">
            <w:pPr>
              <w:contextualSpacing/>
            </w:pPr>
          </w:p>
        </w:tc>
        <w:tc>
          <w:tcPr>
            <w:tcW w:w="3402" w:type="dxa"/>
            <w:vMerge/>
            <w:tcBorders>
              <w:left w:val="single" w:sz="4" w:space="0" w:color="auto"/>
              <w:bottom w:val="single" w:sz="4" w:space="0" w:color="auto"/>
              <w:right w:val="single" w:sz="4" w:space="0" w:color="auto"/>
            </w:tcBorders>
            <w:shd w:val="clear" w:color="auto" w:fill="auto"/>
          </w:tcPr>
          <w:p w14:paraId="274A4913" w14:textId="77777777" w:rsidR="00F21BC6" w:rsidRPr="00553950" w:rsidRDefault="00F21BC6">
            <w:pPr>
              <w:pStyle w:val="affffffff4"/>
              <w:rPr>
                <w:b/>
                <w:szCs w:val="24"/>
              </w:rPr>
            </w:pPr>
          </w:p>
        </w:tc>
      </w:tr>
      <w:tr w:rsidR="00553950" w:rsidRPr="00553950" w14:paraId="0A78FC4C" w14:textId="77777777">
        <w:trPr>
          <w:trHeight w:val="362"/>
        </w:trPr>
        <w:tc>
          <w:tcPr>
            <w:tcW w:w="562" w:type="dxa"/>
            <w:vMerge/>
            <w:tcBorders>
              <w:left w:val="single" w:sz="4" w:space="0" w:color="auto"/>
              <w:right w:val="single" w:sz="4" w:space="0" w:color="auto"/>
            </w:tcBorders>
          </w:tcPr>
          <w:p w14:paraId="6995E751"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6D80B7B" w14:textId="77777777" w:rsidR="00F21BC6" w:rsidRPr="00553950" w:rsidRDefault="00F21BC6">
            <w:pPr>
              <w:pStyle w:val="affffffff4"/>
            </w:pPr>
          </w:p>
        </w:tc>
        <w:tc>
          <w:tcPr>
            <w:tcW w:w="4819" w:type="dxa"/>
            <w:tcBorders>
              <w:top w:val="single" w:sz="4" w:space="0" w:color="auto"/>
              <w:left w:val="single" w:sz="4" w:space="0" w:color="auto"/>
              <w:right w:val="single" w:sz="4" w:space="0" w:color="auto"/>
            </w:tcBorders>
            <w:shd w:val="clear" w:color="auto" w:fill="auto"/>
          </w:tcPr>
          <w:p w14:paraId="193D4D98" w14:textId="77777777" w:rsidR="00F21BC6" w:rsidRPr="00553950" w:rsidRDefault="004D71E9">
            <w:pPr>
              <w:pStyle w:val="affffffff4"/>
              <w:rPr>
                <w:b/>
                <w:bCs/>
                <w:szCs w:val="24"/>
              </w:rPr>
            </w:pPr>
            <w:r w:rsidRPr="00553950">
              <w:rPr>
                <w:b/>
                <w:bCs/>
                <w:szCs w:val="24"/>
              </w:rPr>
              <w:t>Сценарий 2</w:t>
            </w:r>
          </w:p>
          <w:p w14:paraId="5FD686E0" w14:textId="56F26415" w:rsidR="00F21BC6" w:rsidRPr="00553950" w:rsidRDefault="004D71E9">
            <w:pPr>
              <w:pStyle w:val="affffffff4"/>
              <w:rPr>
                <w:szCs w:val="24"/>
              </w:rPr>
            </w:pPr>
            <w:r w:rsidRPr="00553950">
              <w:rPr>
                <w:szCs w:val="24"/>
              </w:rPr>
              <w:t xml:space="preserve">Действия по созданию карточки гражданина </w:t>
            </w:r>
            <w:r w:rsidR="00103F89" w:rsidRPr="00553950">
              <w:rPr>
                <w:szCs w:val="24"/>
              </w:rPr>
              <w:t xml:space="preserve">57 </w:t>
            </w:r>
            <w:r w:rsidRPr="00553950">
              <w:rPr>
                <w:szCs w:val="24"/>
              </w:rPr>
              <w:t xml:space="preserve">при поступлении сведений от организаций описан в проверке 12 «Первоначальная постановка на воинский учет граждан старше 18 лет при поступлении </w:t>
            </w:r>
            <w:r w:rsidRPr="00553950">
              <w:rPr>
                <w:b/>
                <w:bCs/>
                <w:szCs w:val="24"/>
              </w:rPr>
              <w:t>сведений от организаций</w:t>
            </w:r>
            <w:r w:rsidRPr="00553950">
              <w:rPr>
                <w:szCs w:val="24"/>
              </w:rPr>
              <w:t xml:space="preserve"> в военный комиссариат»</w:t>
            </w:r>
            <w:r w:rsidR="00103F89" w:rsidRPr="00553950">
              <w:rPr>
                <w:szCs w:val="24"/>
              </w:rPr>
              <w:t>.</w:t>
            </w:r>
          </w:p>
          <w:p w14:paraId="4401243B" w14:textId="77777777" w:rsidR="00F21BC6" w:rsidRPr="00553950" w:rsidRDefault="004D71E9">
            <w:pPr>
              <w:pStyle w:val="affffffff4"/>
              <w:rPr>
                <w:szCs w:val="24"/>
              </w:rPr>
            </w:pPr>
            <w:r w:rsidRPr="00553950">
              <w:rPr>
                <w:szCs w:val="24"/>
              </w:rPr>
              <w:t xml:space="preserve">После создания карточки гражданина автоматически создается инцидент с видом </w:t>
            </w:r>
            <w:r w:rsidRPr="00553950">
              <w:rPr>
                <w:b/>
                <w:bCs/>
                <w:szCs w:val="24"/>
              </w:rPr>
              <w:t>«Не определен ИД ЕРН».</w:t>
            </w:r>
          </w:p>
          <w:p w14:paraId="7AD7B1A3" w14:textId="77777777" w:rsidR="00F21BC6" w:rsidRPr="00553950" w:rsidRDefault="00F21BC6">
            <w:pPr>
              <w:pStyle w:val="affffffff4"/>
              <w:rPr>
                <w:b/>
                <w:bCs/>
                <w:szCs w:val="24"/>
              </w:rPr>
            </w:pPr>
          </w:p>
        </w:tc>
        <w:tc>
          <w:tcPr>
            <w:tcW w:w="3256" w:type="dxa"/>
            <w:tcBorders>
              <w:top w:val="single" w:sz="4" w:space="0" w:color="auto"/>
              <w:left w:val="single" w:sz="4" w:space="0" w:color="auto"/>
              <w:right w:val="single" w:sz="4" w:space="0" w:color="auto"/>
            </w:tcBorders>
            <w:shd w:val="clear" w:color="auto" w:fill="auto"/>
          </w:tcPr>
          <w:p w14:paraId="3FC6C1FC" w14:textId="77777777" w:rsidR="00F21BC6" w:rsidRPr="00553950" w:rsidRDefault="00F21BC6">
            <w:pPr>
              <w:contextualSpacing/>
            </w:pPr>
          </w:p>
        </w:tc>
        <w:tc>
          <w:tcPr>
            <w:tcW w:w="3402" w:type="dxa"/>
            <w:vMerge w:val="restart"/>
            <w:tcBorders>
              <w:top w:val="single" w:sz="4" w:space="0" w:color="auto"/>
              <w:left w:val="single" w:sz="4" w:space="0" w:color="auto"/>
              <w:right w:val="single" w:sz="4" w:space="0" w:color="auto"/>
            </w:tcBorders>
            <w:shd w:val="clear" w:color="auto" w:fill="auto"/>
          </w:tcPr>
          <w:p w14:paraId="470CBF7B" w14:textId="77777777" w:rsidR="00F21BC6" w:rsidRPr="00553950" w:rsidRDefault="004D71E9">
            <w:pPr>
              <w:pStyle w:val="affffffff4"/>
              <w:rPr>
                <w:b/>
                <w:szCs w:val="24"/>
              </w:rPr>
            </w:pPr>
            <w:r w:rsidRPr="00553950">
              <w:rPr>
                <w:b/>
                <w:szCs w:val="24"/>
              </w:rPr>
              <w:t>Предварительные условия:</w:t>
            </w:r>
          </w:p>
          <w:p w14:paraId="4F1AB0D8" w14:textId="77777777" w:rsidR="00F21BC6" w:rsidRPr="00553950" w:rsidRDefault="004D71E9">
            <w:pPr>
              <w:pStyle w:val="affffffff4"/>
              <w:rPr>
                <w:szCs w:val="24"/>
              </w:rPr>
            </w:pPr>
            <w:r w:rsidRPr="00553950">
              <w:rPr>
                <w:szCs w:val="24"/>
              </w:rPr>
              <w:t>Пользователь с назначенной ролью:</w:t>
            </w:r>
          </w:p>
          <w:p w14:paraId="4DFF1C2B" w14:textId="77777777" w:rsidR="00F21BC6" w:rsidRPr="00553950" w:rsidRDefault="004D71E9">
            <w:pPr>
              <w:pStyle w:val="affffffffff0"/>
              <w:widowControl w:val="0"/>
              <w:numPr>
                <w:ilvl w:val="0"/>
                <w:numId w:val="188"/>
              </w:numPr>
              <w:tabs>
                <w:tab w:val="left" w:pos="300"/>
              </w:tabs>
              <w:spacing w:after="0"/>
              <w:ind w:left="235" w:hanging="235"/>
              <w:jc w:val="left"/>
              <w:rPr>
                <w:b/>
                <w:sz w:val="24"/>
                <w:szCs w:val="24"/>
              </w:rPr>
            </w:pPr>
            <w:r w:rsidRPr="00553950">
              <w:rPr>
                <w:rFonts w:ascii="Times New Roman" w:eastAsia="Times New Roman" w:hAnsi="Times New Roman" w:cs="Times New Roman"/>
                <w:sz w:val="24"/>
                <w:szCs w:val="24"/>
                <w:lang w:eastAsia="ru-RU"/>
              </w:rPr>
              <w:t>Военный комиссар.</w:t>
            </w:r>
          </w:p>
          <w:p w14:paraId="4EE88552" w14:textId="77777777" w:rsidR="00F21BC6" w:rsidRPr="00553950" w:rsidRDefault="00F21BC6">
            <w:pPr>
              <w:pStyle w:val="affffffff4"/>
              <w:rPr>
                <w:b/>
                <w:szCs w:val="24"/>
              </w:rPr>
            </w:pPr>
          </w:p>
          <w:p w14:paraId="494F839D" w14:textId="77777777" w:rsidR="00F21BC6" w:rsidRPr="00553950" w:rsidRDefault="00F21BC6">
            <w:pPr>
              <w:pStyle w:val="affffffff4"/>
              <w:rPr>
                <w:b/>
                <w:szCs w:val="24"/>
              </w:rPr>
            </w:pPr>
          </w:p>
        </w:tc>
      </w:tr>
      <w:tr w:rsidR="00553950" w:rsidRPr="00553950" w14:paraId="2031863C" w14:textId="77777777">
        <w:trPr>
          <w:trHeight w:val="362"/>
        </w:trPr>
        <w:tc>
          <w:tcPr>
            <w:tcW w:w="562" w:type="dxa"/>
            <w:vMerge/>
            <w:tcBorders>
              <w:left w:val="single" w:sz="4" w:space="0" w:color="auto"/>
              <w:right w:val="single" w:sz="4" w:space="0" w:color="auto"/>
            </w:tcBorders>
          </w:tcPr>
          <w:p w14:paraId="5E73B66A"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829F34D" w14:textId="77777777" w:rsidR="00F21BC6" w:rsidRPr="00553950" w:rsidRDefault="00F21BC6">
            <w:pPr>
              <w:pStyle w:val="affffffff4"/>
            </w:pPr>
          </w:p>
        </w:tc>
        <w:tc>
          <w:tcPr>
            <w:tcW w:w="4819" w:type="dxa"/>
            <w:tcBorders>
              <w:top w:val="single" w:sz="4" w:space="0" w:color="auto"/>
              <w:left w:val="single" w:sz="4" w:space="0" w:color="auto"/>
              <w:right w:val="single" w:sz="4" w:space="0" w:color="auto"/>
            </w:tcBorders>
            <w:shd w:val="clear" w:color="auto" w:fill="auto"/>
          </w:tcPr>
          <w:p w14:paraId="1C678EF1" w14:textId="77777777" w:rsidR="00F21BC6" w:rsidRPr="00553950" w:rsidRDefault="004D71E9">
            <w:pPr>
              <w:pStyle w:val="affffffff4"/>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right w:val="single" w:sz="4" w:space="0" w:color="auto"/>
            </w:tcBorders>
            <w:shd w:val="clear" w:color="auto" w:fill="auto"/>
          </w:tcPr>
          <w:p w14:paraId="4BE36F58" w14:textId="77777777" w:rsidR="00F21BC6" w:rsidRPr="00553950" w:rsidRDefault="004D71E9">
            <w:pPr>
              <w:contextualSpacing/>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6F335ADB" w14:textId="77777777" w:rsidR="00F21BC6" w:rsidRPr="00553950" w:rsidRDefault="00F21BC6">
            <w:pPr>
              <w:pStyle w:val="affffffff4"/>
              <w:rPr>
                <w:b/>
                <w:szCs w:val="24"/>
              </w:rPr>
            </w:pPr>
          </w:p>
        </w:tc>
      </w:tr>
      <w:tr w:rsidR="00553950" w:rsidRPr="00553950" w14:paraId="2FF98547" w14:textId="77777777">
        <w:trPr>
          <w:trHeight w:val="362"/>
        </w:trPr>
        <w:tc>
          <w:tcPr>
            <w:tcW w:w="562" w:type="dxa"/>
            <w:vMerge/>
            <w:tcBorders>
              <w:left w:val="single" w:sz="4" w:space="0" w:color="auto"/>
              <w:right w:val="single" w:sz="4" w:space="0" w:color="auto"/>
            </w:tcBorders>
          </w:tcPr>
          <w:p w14:paraId="26F77D3F"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F8C9E5E" w14:textId="77777777" w:rsidR="00F21BC6" w:rsidRPr="00553950" w:rsidRDefault="00F21BC6">
            <w:pPr>
              <w:pStyle w:val="affffffff4"/>
            </w:pPr>
          </w:p>
        </w:tc>
        <w:tc>
          <w:tcPr>
            <w:tcW w:w="4819" w:type="dxa"/>
            <w:tcBorders>
              <w:top w:val="single" w:sz="4" w:space="0" w:color="auto"/>
              <w:left w:val="single" w:sz="4" w:space="0" w:color="auto"/>
              <w:right w:val="single" w:sz="4" w:space="0" w:color="auto"/>
            </w:tcBorders>
            <w:shd w:val="clear" w:color="auto" w:fill="auto"/>
          </w:tcPr>
          <w:p w14:paraId="50A47D19" w14:textId="77777777" w:rsidR="00F21BC6" w:rsidRPr="00553950" w:rsidRDefault="004D71E9">
            <w:pPr>
              <w:pStyle w:val="affffffff4"/>
              <w:rPr>
                <w:szCs w:val="24"/>
              </w:rPr>
            </w:pPr>
            <w:r w:rsidRPr="00553950">
              <w:rPr>
                <w:szCs w:val="24"/>
              </w:rPr>
              <w:t>1) В разделе «Контроль качества данных» → «Журнал инцидентов» перейти в карточку инцидента;</w:t>
            </w:r>
          </w:p>
        </w:tc>
        <w:tc>
          <w:tcPr>
            <w:tcW w:w="3256" w:type="dxa"/>
            <w:tcBorders>
              <w:top w:val="single" w:sz="4" w:space="0" w:color="auto"/>
              <w:left w:val="single" w:sz="4" w:space="0" w:color="auto"/>
              <w:right w:val="single" w:sz="4" w:space="0" w:color="auto"/>
            </w:tcBorders>
            <w:shd w:val="clear" w:color="auto" w:fill="auto"/>
          </w:tcPr>
          <w:p w14:paraId="51601926" w14:textId="77777777" w:rsidR="00F21BC6" w:rsidRPr="00553950" w:rsidRDefault="004D71E9">
            <w:pPr>
              <w:pStyle w:val="affffffffff0"/>
              <w:widowControl w:val="0"/>
              <w:numPr>
                <w:ilvl w:val="0"/>
                <w:numId w:val="188"/>
              </w:numPr>
              <w:tabs>
                <w:tab w:val="left" w:pos="300"/>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 шаге 1 найден инцидент в Журнале инцидентов в статусе «Зарегистрирован»;</w:t>
            </w:r>
          </w:p>
        </w:tc>
        <w:tc>
          <w:tcPr>
            <w:tcW w:w="3402" w:type="dxa"/>
            <w:vMerge/>
            <w:tcBorders>
              <w:left w:val="single" w:sz="4" w:space="0" w:color="auto"/>
              <w:right w:val="single" w:sz="4" w:space="0" w:color="auto"/>
            </w:tcBorders>
            <w:shd w:val="clear" w:color="auto" w:fill="auto"/>
          </w:tcPr>
          <w:p w14:paraId="6EB1A450" w14:textId="77777777" w:rsidR="00F21BC6" w:rsidRPr="00553950" w:rsidRDefault="00F21BC6">
            <w:pPr>
              <w:pStyle w:val="affffffff4"/>
              <w:rPr>
                <w:b/>
                <w:szCs w:val="24"/>
              </w:rPr>
            </w:pPr>
          </w:p>
        </w:tc>
      </w:tr>
      <w:tr w:rsidR="00553950" w:rsidRPr="00553950" w14:paraId="24FBA215" w14:textId="77777777">
        <w:trPr>
          <w:trHeight w:val="362"/>
        </w:trPr>
        <w:tc>
          <w:tcPr>
            <w:tcW w:w="562" w:type="dxa"/>
            <w:vMerge/>
            <w:tcBorders>
              <w:left w:val="single" w:sz="4" w:space="0" w:color="auto"/>
              <w:right w:val="single" w:sz="4" w:space="0" w:color="auto"/>
            </w:tcBorders>
          </w:tcPr>
          <w:p w14:paraId="127AC425"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AC380A2" w14:textId="77777777" w:rsidR="00F21BC6" w:rsidRPr="00553950" w:rsidRDefault="00F21BC6">
            <w:pPr>
              <w:pStyle w:val="affffffff4"/>
            </w:pPr>
          </w:p>
        </w:tc>
        <w:tc>
          <w:tcPr>
            <w:tcW w:w="4819" w:type="dxa"/>
            <w:tcBorders>
              <w:top w:val="single" w:sz="4" w:space="0" w:color="auto"/>
              <w:left w:val="single" w:sz="4" w:space="0" w:color="auto"/>
              <w:right w:val="single" w:sz="4" w:space="0" w:color="auto"/>
            </w:tcBorders>
            <w:shd w:val="clear" w:color="auto" w:fill="auto"/>
          </w:tcPr>
          <w:p w14:paraId="092A7B61" w14:textId="77777777" w:rsidR="00F21BC6" w:rsidRPr="00553950" w:rsidRDefault="004D71E9">
            <w:pPr>
              <w:pStyle w:val="affffffff4"/>
              <w:rPr>
                <w:szCs w:val="24"/>
              </w:rPr>
            </w:pPr>
            <w:r w:rsidRPr="00553950">
              <w:rPr>
                <w:szCs w:val="24"/>
              </w:rPr>
              <w:t xml:space="preserve">2) Просмотреть данные инцидента во вкладках «Информация», «История», </w:t>
            </w:r>
            <w:r w:rsidRPr="00553950">
              <w:rPr>
                <w:szCs w:val="24"/>
              </w:rPr>
              <w:lastRenderedPageBreak/>
              <w:t>«Обращения».</w:t>
            </w:r>
          </w:p>
        </w:tc>
        <w:tc>
          <w:tcPr>
            <w:tcW w:w="3256" w:type="dxa"/>
            <w:tcBorders>
              <w:top w:val="single" w:sz="4" w:space="0" w:color="auto"/>
              <w:left w:val="single" w:sz="4" w:space="0" w:color="auto"/>
              <w:right w:val="single" w:sz="4" w:space="0" w:color="auto"/>
            </w:tcBorders>
            <w:shd w:val="clear" w:color="auto" w:fill="auto"/>
          </w:tcPr>
          <w:p w14:paraId="3DCBF861" w14:textId="77777777" w:rsidR="00F21BC6" w:rsidRPr="00553950" w:rsidRDefault="004D71E9">
            <w:pPr>
              <w:pStyle w:val="affffffffff0"/>
              <w:widowControl w:val="0"/>
              <w:numPr>
                <w:ilvl w:val="0"/>
                <w:numId w:val="188"/>
              </w:numPr>
              <w:tabs>
                <w:tab w:val="left" w:pos="300"/>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lastRenderedPageBreak/>
              <w:t xml:space="preserve">на шаге 2 просмотрены подробные данные по </w:t>
            </w:r>
            <w:r w:rsidRPr="00553950">
              <w:rPr>
                <w:rFonts w:ascii="Times New Roman" w:eastAsia="Times New Roman" w:hAnsi="Times New Roman" w:cs="Times New Roman"/>
                <w:sz w:val="24"/>
                <w:szCs w:val="24"/>
                <w:lang w:eastAsia="ru-RU"/>
              </w:rPr>
              <w:lastRenderedPageBreak/>
              <w:t>инциденту.</w:t>
            </w:r>
          </w:p>
        </w:tc>
        <w:tc>
          <w:tcPr>
            <w:tcW w:w="3402" w:type="dxa"/>
            <w:vMerge/>
            <w:tcBorders>
              <w:left w:val="single" w:sz="4" w:space="0" w:color="auto"/>
              <w:right w:val="single" w:sz="4" w:space="0" w:color="auto"/>
            </w:tcBorders>
            <w:shd w:val="clear" w:color="auto" w:fill="auto"/>
          </w:tcPr>
          <w:p w14:paraId="5504674C" w14:textId="77777777" w:rsidR="00F21BC6" w:rsidRPr="00553950" w:rsidRDefault="00F21BC6">
            <w:pPr>
              <w:pStyle w:val="affffffff4"/>
              <w:rPr>
                <w:b/>
                <w:szCs w:val="24"/>
              </w:rPr>
            </w:pPr>
          </w:p>
        </w:tc>
      </w:tr>
      <w:tr w:rsidR="00553950" w:rsidRPr="00553950" w14:paraId="3E3E9B79" w14:textId="77777777">
        <w:trPr>
          <w:trHeight w:val="362"/>
        </w:trPr>
        <w:tc>
          <w:tcPr>
            <w:tcW w:w="562" w:type="dxa"/>
            <w:vMerge/>
            <w:tcBorders>
              <w:left w:val="single" w:sz="4" w:space="0" w:color="auto"/>
              <w:right w:val="single" w:sz="4" w:space="0" w:color="auto"/>
            </w:tcBorders>
          </w:tcPr>
          <w:p w14:paraId="6485C071"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A348D75" w14:textId="77777777" w:rsidR="00F21BC6" w:rsidRPr="00553950" w:rsidRDefault="00F21BC6">
            <w:pPr>
              <w:pStyle w:val="affffffff4"/>
            </w:pPr>
          </w:p>
        </w:tc>
        <w:tc>
          <w:tcPr>
            <w:tcW w:w="4819" w:type="dxa"/>
            <w:tcBorders>
              <w:top w:val="single" w:sz="4" w:space="0" w:color="auto"/>
              <w:left w:val="single" w:sz="4" w:space="0" w:color="auto"/>
              <w:right w:val="single" w:sz="4" w:space="0" w:color="auto"/>
            </w:tcBorders>
            <w:shd w:val="clear" w:color="auto" w:fill="auto"/>
          </w:tcPr>
          <w:p w14:paraId="4D23BC9C" w14:textId="77777777" w:rsidR="00F21BC6" w:rsidRPr="00553950" w:rsidRDefault="004D71E9">
            <w:pPr>
              <w:pStyle w:val="affffffff4"/>
              <w:rPr>
                <w:b/>
                <w:bCs/>
                <w:szCs w:val="24"/>
              </w:rPr>
            </w:pPr>
            <w:r w:rsidRPr="00553950">
              <w:rPr>
                <w:b/>
                <w:bCs/>
                <w:szCs w:val="24"/>
              </w:rPr>
              <w:t xml:space="preserve">Сценарий 3. </w:t>
            </w:r>
          </w:p>
          <w:p w14:paraId="6F07974B" w14:textId="6581B2AA" w:rsidR="00F21BC6" w:rsidRPr="00553950" w:rsidRDefault="004D71E9">
            <w:pPr>
              <w:pStyle w:val="affffffff4"/>
              <w:rPr>
                <w:szCs w:val="24"/>
              </w:rPr>
            </w:pPr>
            <w:r w:rsidRPr="00553950">
              <w:rPr>
                <w:szCs w:val="24"/>
              </w:rPr>
              <w:t xml:space="preserve">Создание инцидента при поступлении сведений о гражданине </w:t>
            </w:r>
            <w:r w:rsidR="00103F89" w:rsidRPr="00553950">
              <w:rPr>
                <w:szCs w:val="24"/>
              </w:rPr>
              <w:t xml:space="preserve">10 </w:t>
            </w:r>
            <w:r w:rsidRPr="00553950">
              <w:rPr>
                <w:szCs w:val="24"/>
              </w:rPr>
              <w:t>от организаций описан в проверке</w:t>
            </w:r>
          </w:p>
          <w:p w14:paraId="1144044C" w14:textId="4AB008C9" w:rsidR="00F21BC6" w:rsidRPr="00553950" w:rsidRDefault="004D71E9">
            <w:pPr>
              <w:pStyle w:val="affffffff4"/>
              <w:rPr>
                <w:szCs w:val="24"/>
              </w:rPr>
            </w:pPr>
            <w:r w:rsidRPr="00553950">
              <w:rPr>
                <w:szCs w:val="24"/>
              </w:rPr>
              <w:t>77 «Проверка внесения сведений от организаций. Передача сведений в ГИС ЕРВУ от организации-работодателя через «Личный кабинет Реестр повесток» (граждане состоят на воинском учете в ГИС ЕРВУ, сведения о гражданах отсутствуют в ГИС ЕРВУ)»</w:t>
            </w:r>
            <w:r w:rsidR="00103F89" w:rsidRPr="00553950">
              <w:rPr>
                <w:szCs w:val="24"/>
              </w:rPr>
              <w:t>.</w:t>
            </w:r>
          </w:p>
          <w:p w14:paraId="79658862" w14:textId="77777777" w:rsidR="00F21BC6" w:rsidRPr="00553950" w:rsidRDefault="004D71E9">
            <w:pPr>
              <w:pStyle w:val="affffffff4"/>
              <w:rPr>
                <w:szCs w:val="24"/>
              </w:rPr>
            </w:pPr>
            <w:r w:rsidRPr="00553950">
              <w:rPr>
                <w:szCs w:val="24"/>
              </w:rPr>
              <w:t xml:space="preserve">После поступления сведений о гражданине от организации создается инцидент с видом </w:t>
            </w:r>
            <w:r w:rsidRPr="00553950">
              <w:rPr>
                <w:b/>
                <w:bCs/>
                <w:szCs w:val="24"/>
              </w:rPr>
              <w:t>«Некорректные данные в ЕРН»</w:t>
            </w:r>
            <w:r w:rsidRPr="00553950">
              <w:rPr>
                <w:szCs w:val="24"/>
              </w:rPr>
              <w:t xml:space="preserve"> </w:t>
            </w:r>
          </w:p>
        </w:tc>
        <w:tc>
          <w:tcPr>
            <w:tcW w:w="3256" w:type="dxa"/>
            <w:tcBorders>
              <w:top w:val="single" w:sz="4" w:space="0" w:color="auto"/>
              <w:left w:val="single" w:sz="4" w:space="0" w:color="auto"/>
              <w:right w:val="single" w:sz="4" w:space="0" w:color="auto"/>
            </w:tcBorders>
            <w:shd w:val="clear" w:color="auto" w:fill="auto"/>
          </w:tcPr>
          <w:p w14:paraId="472E2152" w14:textId="77777777" w:rsidR="00F21BC6" w:rsidRPr="00553950" w:rsidRDefault="00F21BC6">
            <w:pPr>
              <w:pStyle w:val="affffffffff0"/>
              <w:widowControl w:val="0"/>
              <w:tabs>
                <w:tab w:val="left" w:pos="300"/>
              </w:tabs>
              <w:spacing w:after="0"/>
              <w:jc w:val="left"/>
              <w:rPr>
                <w:rFonts w:ascii="Times New Roman" w:eastAsia="Times New Roman" w:hAnsi="Times New Roman" w:cs="Times New Roman"/>
                <w:sz w:val="24"/>
                <w:szCs w:val="24"/>
                <w:lang w:eastAsia="ru-RU"/>
              </w:rPr>
            </w:pPr>
          </w:p>
        </w:tc>
        <w:tc>
          <w:tcPr>
            <w:tcW w:w="3402" w:type="dxa"/>
            <w:vMerge/>
            <w:tcBorders>
              <w:left w:val="single" w:sz="4" w:space="0" w:color="auto"/>
              <w:right w:val="single" w:sz="4" w:space="0" w:color="auto"/>
            </w:tcBorders>
            <w:shd w:val="clear" w:color="auto" w:fill="auto"/>
          </w:tcPr>
          <w:p w14:paraId="4FC11B3C" w14:textId="77777777" w:rsidR="00F21BC6" w:rsidRPr="00553950" w:rsidRDefault="00F21BC6">
            <w:pPr>
              <w:pStyle w:val="affffffff4"/>
              <w:rPr>
                <w:b/>
                <w:szCs w:val="24"/>
              </w:rPr>
            </w:pPr>
          </w:p>
        </w:tc>
      </w:tr>
      <w:tr w:rsidR="00553950" w:rsidRPr="00553950" w14:paraId="3961E395" w14:textId="77777777">
        <w:trPr>
          <w:trHeight w:val="362"/>
        </w:trPr>
        <w:tc>
          <w:tcPr>
            <w:tcW w:w="562" w:type="dxa"/>
            <w:vMerge/>
            <w:tcBorders>
              <w:left w:val="single" w:sz="4" w:space="0" w:color="auto"/>
              <w:right w:val="single" w:sz="4" w:space="0" w:color="auto"/>
            </w:tcBorders>
          </w:tcPr>
          <w:p w14:paraId="02DF4029"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9AD1825" w14:textId="77777777" w:rsidR="00F21BC6" w:rsidRPr="00553950" w:rsidRDefault="00F21BC6">
            <w:pPr>
              <w:pStyle w:val="affffffff4"/>
            </w:pPr>
          </w:p>
        </w:tc>
        <w:tc>
          <w:tcPr>
            <w:tcW w:w="4819" w:type="dxa"/>
            <w:tcBorders>
              <w:top w:val="single" w:sz="4" w:space="0" w:color="auto"/>
              <w:left w:val="single" w:sz="4" w:space="0" w:color="auto"/>
              <w:right w:val="single" w:sz="4" w:space="0" w:color="auto"/>
            </w:tcBorders>
            <w:shd w:val="clear" w:color="auto" w:fill="auto"/>
          </w:tcPr>
          <w:p w14:paraId="10842694" w14:textId="77777777" w:rsidR="00F21BC6" w:rsidRPr="00553950" w:rsidRDefault="004D71E9">
            <w:pPr>
              <w:pStyle w:val="affffffff4"/>
              <w:rPr>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right w:val="single" w:sz="4" w:space="0" w:color="auto"/>
            </w:tcBorders>
            <w:shd w:val="clear" w:color="auto" w:fill="auto"/>
          </w:tcPr>
          <w:p w14:paraId="38C8ABCC" w14:textId="77777777" w:rsidR="00F21BC6" w:rsidRPr="00553950" w:rsidRDefault="004D71E9">
            <w:pPr>
              <w:contextualSpacing/>
              <w:rPr>
                <w:lang w:eastAsia="ru-RU"/>
              </w:rPr>
            </w:pPr>
            <w:r w:rsidRPr="00553950">
              <w:t>Положительным результатом проверки для Военного комиссара является:</w:t>
            </w:r>
          </w:p>
        </w:tc>
        <w:tc>
          <w:tcPr>
            <w:tcW w:w="3402" w:type="dxa"/>
            <w:vMerge/>
            <w:tcBorders>
              <w:left w:val="single" w:sz="4" w:space="0" w:color="auto"/>
              <w:right w:val="single" w:sz="4" w:space="0" w:color="auto"/>
            </w:tcBorders>
            <w:shd w:val="clear" w:color="auto" w:fill="auto"/>
          </w:tcPr>
          <w:p w14:paraId="05737526" w14:textId="77777777" w:rsidR="00F21BC6" w:rsidRPr="00553950" w:rsidRDefault="00F21BC6">
            <w:pPr>
              <w:pStyle w:val="affffffff4"/>
              <w:rPr>
                <w:b/>
                <w:szCs w:val="24"/>
              </w:rPr>
            </w:pPr>
          </w:p>
        </w:tc>
      </w:tr>
      <w:tr w:rsidR="00553950" w:rsidRPr="00553950" w14:paraId="09464FEC" w14:textId="77777777">
        <w:trPr>
          <w:trHeight w:val="362"/>
        </w:trPr>
        <w:tc>
          <w:tcPr>
            <w:tcW w:w="562" w:type="dxa"/>
            <w:vMerge/>
            <w:tcBorders>
              <w:left w:val="single" w:sz="4" w:space="0" w:color="auto"/>
              <w:right w:val="single" w:sz="4" w:space="0" w:color="auto"/>
            </w:tcBorders>
          </w:tcPr>
          <w:p w14:paraId="7B64AE7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0869F57" w14:textId="77777777" w:rsidR="00F21BC6" w:rsidRPr="00553950" w:rsidRDefault="00F21BC6">
            <w:pPr>
              <w:pStyle w:val="affffffff4"/>
            </w:pPr>
          </w:p>
        </w:tc>
        <w:tc>
          <w:tcPr>
            <w:tcW w:w="4819" w:type="dxa"/>
            <w:tcBorders>
              <w:top w:val="single" w:sz="4" w:space="0" w:color="auto"/>
              <w:left w:val="single" w:sz="4" w:space="0" w:color="auto"/>
              <w:right w:val="single" w:sz="4" w:space="0" w:color="auto"/>
            </w:tcBorders>
            <w:shd w:val="clear" w:color="auto" w:fill="auto"/>
          </w:tcPr>
          <w:p w14:paraId="279BB3C9" w14:textId="77777777" w:rsidR="00F21BC6" w:rsidRPr="00553950" w:rsidRDefault="004D71E9">
            <w:pPr>
              <w:pStyle w:val="affffffff4"/>
              <w:rPr>
                <w:szCs w:val="24"/>
              </w:rPr>
            </w:pPr>
            <w:r w:rsidRPr="00553950">
              <w:rPr>
                <w:szCs w:val="24"/>
              </w:rPr>
              <w:t>1) В разделе «Контроль качества данных» → «Журнал инцидентов» перейти в карточку инцидента;</w:t>
            </w:r>
          </w:p>
        </w:tc>
        <w:tc>
          <w:tcPr>
            <w:tcW w:w="3256" w:type="dxa"/>
            <w:tcBorders>
              <w:top w:val="single" w:sz="4" w:space="0" w:color="auto"/>
              <w:left w:val="single" w:sz="4" w:space="0" w:color="auto"/>
              <w:right w:val="single" w:sz="4" w:space="0" w:color="auto"/>
            </w:tcBorders>
            <w:shd w:val="clear" w:color="auto" w:fill="auto"/>
          </w:tcPr>
          <w:p w14:paraId="1B4CDE12" w14:textId="77777777" w:rsidR="00F21BC6" w:rsidRPr="00553950" w:rsidRDefault="004D71E9">
            <w:pPr>
              <w:pStyle w:val="affffffffff0"/>
              <w:widowControl w:val="0"/>
              <w:numPr>
                <w:ilvl w:val="0"/>
                <w:numId w:val="188"/>
              </w:numPr>
              <w:tabs>
                <w:tab w:val="left" w:pos="300"/>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 шаге 1 найден инцидент в Журнале инцидентов в статусе «Зарегистрирован»;</w:t>
            </w:r>
          </w:p>
        </w:tc>
        <w:tc>
          <w:tcPr>
            <w:tcW w:w="3402" w:type="dxa"/>
            <w:vMerge/>
            <w:tcBorders>
              <w:left w:val="single" w:sz="4" w:space="0" w:color="auto"/>
              <w:right w:val="single" w:sz="4" w:space="0" w:color="auto"/>
            </w:tcBorders>
            <w:shd w:val="clear" w:color="auto" w:fill="auto"/>
          </w:tcPr>
          <w:p w14:paraId="6EF006EB" w14:textId="77777777" w:rsidR="00F21BC6" w:rsidRPr="00553950" w:rsidRDefault="00F21BC6">
            <w:pPr>
              <w:pStyle w:val="affffffff4"/>
              <w:rPr>
                <w:b/>
                <w:szCs w:val="24"/>
              </w:rPr>
            </w:pPr>
          </w:p>
        </w:tc>
      </w:tr>
      <w:tr w:rsidR="00553950" w:rsidRPr="00553950" w14:paraId="4DF8FCC6" w14:textId="77777777">
        <w:trPr>
          <w:trHeight w:val="362"/>
        </w:trPr>
        <w:tc>
          <w:tcPr>
            <w:tcW w:w="562" w:type="dxa"/>
            <w:vMerge/>
            <w:tcBorders>
              <w:left w:val="single" w:sz="4" w:space="0" w:color="auto"/>
              <w:right w:val="single" w:sz="4" w:space="0" w:color="auto"/>
            </w:tcBorders>
          </w:tcPr>
          <w:p w14:paraId="6974CF99"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14D09A2" w14:textId="77777777" w:rsidR="00F21BC6" w:rsidRPr="00553950" w:rsidRDefault="00F21BC6">
            <w:pPr>
              <w:pStyle w:val="affffffff4"/>
            </w:pPr>
          </w:p>
        </w:tc>
        <w:tc>
          <w:tcPr>
            <w:tcW w:w="4819" w:type="dxa"/>
            <w:tcBorders>
              <w:top w:val="single" w:sz="4" w:space="0" w:color="auto"/>
              <w:left w:val="single" w:sz="4" w:space="0" w:color="auto"/>
              <w:right w:val="single" w:sz="4" w:space="0" w:color="auto"/>
            </w:tcBorders>
            <w:shd w:val="clear" w:color="auto" w:fill="auto"/>
          </w:tcPr>
          <w:p w14:paraId="437758A7" w14:textId="77777777" w:rsidR="00F21BC6" w:rsidRPr="00553950" w:rsidRDefault="004D71E9">
            <w:pPr>
              <w:pStyle w:val="affffffff4"/>
              <w:rPr>
                <w:szCs w:val="24"/>
              </w:rPr>
            </w:pPr>
            <w:r w:rsidRPr="00553950">
              <w:rPr>
                <w:szCs w:val="24"/>
              </w:rPr>
              <w:t>2) Просмотреть данные инцидента во вкладках «Информация», «История», «Обращения».</w:t>
            </w:r>
          </w:p>
        </w:tc>
        <w:tc>
          <w:tcPr>
            <w:tcW w:w="3256" w:type="dxa"/>
            <w:tcBorders>
              <w:top w:val="single" w:sz="4" w:space="0" w:color="auto"/>
              <w:left w:val="single" w:sz="4" w:space="0" w:color="auto"/>
              <w:right w:val="single" w:sz="4" w:space="0" w:color="auto"/>
            </w:tcBorders>
            <w:shd w:val="clear" w:color="auto" w:fill="auto"/>
          </w:tcPr>
          <w:p w14:paraId="5490DF79" w14:textId="77777777" w:rsidR="00F21BC6" w:rsidRPr="00553950" w:rsidRDefault="004D71E9">
            <w:pPr>
              <w:pStyle w:val="affffffffff0"/>
              <w:widowControl w:val="0"/>
              <w:numPr>
                <w:ilvl w:val="0"/>
                <w:numId w:val="188"/>
              </w:numPr>
              <w:tabs>
                <w:tab w:val="left" w:pos="300"/>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 шаге 2 просмотрены подробные данные по инциденту.</w:t>
            </w:r>
          </w:p>
        </w:tc>
        <w:tc>
          <w:tcPr>
            <w:tcW w:w="3402" w:type="dxa"/>
            <w:vMerge/>
            <w:tcBorders>
              <w:left w:val="single" w:sz="4" w:space="0" w:color="auto"/>
              <w:right w:val="single" w:sz="4" w:space="0" w:color="auto"/>
            </w:tcBorders>
            <w:shd w:val="clear" w:color="auto" w:fill="auto"/>
          </w:tcPr>
          <w:p w14:paraId="54DA18DF" w14:textId="77777777" w:rsidR="00F21BC6" w:rsidRPr="00553950" w:rsidRDefault="00F21BC6">
            <w:pPr>
              <w:pStyle w:val="affffffff4"/>
              <w:rPr>
                <w:b/>
                <w:szCs w:val="24"/>
              </w:rPr>
            </w:pPr>
          </w:p>
        </w:tc>
      </w:tr>
      <w:tr w:rsidR="00553950" w:rsidRPr="00553950" w14:paraId="42AE9363"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640628FF" w14:textId="77777777" w:rsidR="00F21BC6" w:rsidRPr="00553950" w:rsidRDefault="00F21BC6">
            <w:pPr>
              <w:pStyle w:val="af"/>
              <w:widowControl w:val="0"/>
              <w:numPr>
                <w:ilvl w:val="2"/>
                <w:numId w:val="269"/>
              </w:numPr>
              <w:suppressLineNumbers/>
              <w:ind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B5F9C25" w14:textId="77777777" w:rsidR="00F21BC6" w:rsidRPr="00553950" w:rsidRDefault="004D71E9">
            <w:pPr>
              <w:pStyle w:val="affffffff4"/>
              <w:rPr>
                <w:szCs w:val="24"/>
              </w:rPr>
            </w:pPr>
            <w:r w:rsidRPr="00553950">
              <w:rPr>
                <w:szCs w:val="24"/>
              </w:rPr>
              <w:t>Проверка возможности выгрузить пакет инцидентов на разбор в ФНС</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F62BA7" w14:textId="77777777" w:rsidR="00F21BC6" w:rsidRPr="00553950" w:rsidRDefault="004D71E9">
            <w:pPr>
              <w:jc w:val="both"/>
              <w:rPr>
                <w:b/>
                <w:bCs/>
              </w:rPr>
            </w:pPr>
            <w:r w:rsidRPr="00553950">
              <w:rPr>
                <w:b/>
                <w:bCs/>
              </w:rPr>
              <w:t>Авторизоваться под ролью «Сотрудник ГОМУ»:</w:t>
            </w:r>
          </w:p>
          <w:p w14:paraId="67F59B4E" w14:textId="77777777" w:rsidR="00F21BC6" w:rsidRPr="00553950" w:rsidRDefault="004D71E9">
            <w:pPr>
              <w:pStyle w:val="affffffff4"/>
              <w:numPr>
                <w:ilvl w:val="0"/>
                <w:numId w:val="273"/>
              </w:numPr>
              <w:tabs>
                <w:tab w:val="left" w:pos="314"/>
              </w:tabs>
              <w:ind w:left="30" w:hanging="30"/>
              <w:rPr>
                <w:szCs w:val="24"/>
              </w:rPr>
            </w:pPr>
            <w:r w:rsidRPr="00553950">
              <w:rPr>
                <w:szCs w:val="24"/>
              </w:rPr>
              <w:t>В разделе «Контроль качества данных» → «Журнал инцидентов» → с помощью чек-бокса выделить записи в табличном списке и нажать кнопку «Сформировать выгрузку»;</w:t>
            </w:r>
          </w:p>
          <w:p w14:paraId="5453E011" w14:textId="77777777" w:rsidR="00F21BC6" w:rsidRPr="00553950" w:rsidRDefault="004D71E9">
            <w:pPr>
              <w:pStyle w:val="affffffff4"/>
              <w:numPr>
                <w:ilvl w:val="0"/>
                <w:numId w:val="273"/>
              </w:numPr>
              <w:tabs>
                <w:tab w:val="left" w:pos="314"/>
              </w:tabs>
              <w:ind w:left="30" w:hanging="30"/>
              <w:rPr>
                <w:szCs w:val="24"/>
              </w:rPr>
            </w:pPr>
            <w:r w:rsidRPr="00553950">
              <w:rPr>
                <w:szCs w:val="24"/>
              </w:rPr>
              <w:lastRenderedPageBreak/>
              <w:t xml:space="preserve">Дождаться завершения формирования процесса создания </w:t>
            </w:r>
            <w:r w:rsidRPr="00553950">
              <w:rPr>
                <w:szCs w:val="24"/>
                <w:lang w:val="en-US"/>
              </w:rPr>
              <w:t>xml</w:t>
            </w:r>
            <w:r w:rsidRPr="00553950">
              <w:rPr>
                <w:szCs w:val="24"/>
              </w:rPr>
              <w:t xml:space="preserve"> файлов инцидентов; и нажать кнопку «Выгрузить все»;</w:t>
            </w:r>
          </w:p>
          <w:p w14:paraId="30C7D91F" w14:textId="77777777" w:rsidR="00F21BC6" w:rsidRPr="00553950" w:rsidRDefault="004D71E9">
            <w:pPr>
              <w:pStyle w:val="affffffff4"/>
              <w:numPr>
                <w:ilvl w:val="0"/>
                <w:numId w:val="273"/>
              </w:numPr>
              <w:tabs>
                <w:tab w:val="left" w:pos="314"/>
              </w:tabs>
              <w:ind w:left="30" w:hanging="30"/>
              <w:rPr>
                <w:szCs w:val="24"/>
              </w:rPr>
            </w:pPr>
            <w:r w:rsidRPr="00553950">
              <w:rPr>
                <w:szCs w:val="24"/>
              </w:rPr>
              <w:t>Сохранить файл .</w:t>
            </w:r>
            <w:r w:rsidRPr="00553950">
              <w:rPr>
                <w:szCs w:val="24"/>
                <w:lang w:val="en-US"/>
              </w:rPr>
              <w:t>zip</w:t>
            </w:r>
            <w:r w:rsidRPr="00553950">
              <w:rPr>
                <w:szCs w:val="24"/>
              </w:rPr>
              <w:t xml:space="preserve"> по инцидентам.</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DE15825" w14:textId="77777777" w:rsidR="00F21BC6" w:rsidRPr="00553950" w:rsidRDefault="004D71E9">
            <w:pPr>
              <w:contextualSpacing/>
            </w:pPr>
            <w:r w:rsidRPr="00553950">
              <w:lastRenderedPageBreak/>
              <w:t xml:space="preserve">Положительным результатом проверки для </w:t>
            </w:r>
            <w:r w:rsidRPr="00553950">
              <w:rPr>
                <w:b/>
                <w:bCs/>
              </w:rPr>
              <w:t xml:space="preserve">Сотрудника ГОМУ </w:t>
            </w:r>
            <w:r w:rsidRPr="00553950">
              <w:t>является:</w:t>
            </w:r>
          </w:p>
          <w:p w14:paraId="48FF7422" w14:textId="77777777" w:rsidR="00F21BC6" w:rsidRPr="00553950" w:rsidRDefault="004D71E9">
            <w:pPr>
              <w:pStyle w:val="affffffff4"/>
              <w:numPr>
                <w:ilvl w:val="0"/>
                <w:numId w:val="188"/>
              </w:numPr>
              <w:tabs>
                <w:tab w:val="left" w:pos="312"/>
              </w:tabs>
              <w:ind w:left="0" w:firstLine="0"/>
              <w:rPr>
                <w:szCs w:val="24"/>
              </w:rPr>
            </w:pPr>
            <w:r w:rsidRPr="00553950">
              <w:rPr>
                <w:szCs w:val="24"/>
              </w:rPr>
              <w:t>на шаге 3 файл .</w:t>
            </w:r>
            <w:r w:rsidRPr="00553950">
              <w:rPr>
                <w:szCs w:val="24"/>
                <w:lang w:val="en-US"/>
              </w:rPr>
              <w:t>zip</w:t>
            </w:r>
            <w:r w:rsidRPr="00553950">
              <w:rPr>
                <w:szCs w:val="24"/>
              </w:rPr>
              <w:t xml:space="preserve"> по инцидентам успешно сохранен.</w:t>
            </w:r>
          </w:p>
          <w:p w14:paraId="0B171D63" w14:textId="77777777" w:rsidR="00F21BC6" w:rsidRPr="00553950" w:rsidRDefault="00F21BC6">
            <w:pPr>
              <w:contextualSpacing/>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CF1B0F" w14:textId="77777777" w:rsidR="00F21BC6" w:rsidRPr="00553950" w:rsidRDefault="004D71E9">
            <w:pPr>
              <w:pStyle w:val="affffffff4"/>
              <w:rPr>
                <w:b/>
                <w:szCs w:val="24"/>
              </w:rPr>
            </w:pPr>
            <w:r w:rsidRPr="00553950">
              <w:rPr>
                <w:b/>
                <w:szCs w:val="24"/>
              </w:rPr>
              <w:t>Предварительные условия.</w:t>
            </w:r>
          </w:p>
          <w:p w14:paraId="744DDBD9" w14:textId="77777777" w:rsidR="00F21BC6" w:rsidRPr="00553950" w:rsidRDefault="004D71E9">
            <w:pPr>
              <w:pStyle w:val="affffffff4"/>
              <w:rPr>
                <w:szCs w:val="24"/>
              </w:rPr>
            </w:pPr>
            <w:r w:rsidRPr="00553950">
              <w:rPr>
                <w:szCs w:val="24"/>
              </w:rPr>
              <w:t>Пользователь с назначенной ролью:</w:t>
            </w:r>
          </w:p>
          <w:p w14:paraId="69F80605" w14:textId="77777777" w:rsidR="00F21BC6" w:rsidRPr="00553950" w:rsidRDefault="004D71E9">
            <w:pPr>
              <w:pStyle w:val="affffffff4"/>
              <w:numPr>
                <w:ilvl w:val="0"/>
                <w:numId w:val="188"/>
              </w:numPr>
              <w:tabs>
                <w:tab w:val="left" w:pos="312"/>
              </w:tabs>
              <w:ind w:left="0" w:firstLine="0"/>
              <w:rPr>
                <w:b/>
                <w:szCs w:val="24"/>
              </w:rPr>
            </w:pPr>
            <w:r w:rsidRPr="00553950">
              <w:rPr>
                <w:szCs w:val="24"/>
              </w:rPr>
              <w:t>Сотрудник ГОМУ.</w:t>
            </w:r>
          </w:p>
          <w:p w14:paraId="6B0BE71F" w14:textId="77777777" w:rsidR="00F21BC6" w:rsidRPr="00553950" w:rsidRDefault="00F21BC6">
            <w:pPr>
              <w:pStyle w:val="affffffff4"/>
              <w:tabs>
                <w:tab w:val="left" w:pos="312"/>
              </w:tabs>
              <w:rPr>
                <w:bCs/>
                <w:szCs w:val="24"/>
              </w:rPr>
            </w:pPr>
          </w:p>
        </w:tc>
      </w:tr>
      <w:tr w:rsidR="00553950" w:rsidRPr="00553950" w14:paraId="4A5C9BDC" w14:textId="77777777">
        <w:trPr>
          <w:trHeight w:val="971"/>
        </w:trPr>
        <w:tc>
          <w:tcPr>
            <w:tcW w:w="562" w:type="dxa"/>
            <w:vMerge w:val="restart"/>
            <w:tcBorders>
              <w:top w:val="single" w:sz="4" w:space="0" w:color="auto"/>
              <w:left w:val="single" w:sz="4" w:space="0" w:color="auto"/>
              <w:right w:val="single" w:sz="4" w:space="0" w:color="auto"/>
            </w:tcBorders>
          </w:tcPr>
          <w:p w14:paraId="3E591202"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7A14B6C8" w14:textId="77777777" w:rsidR="00F21BC6" w:rsidRPr="00553950" w:rsidRDefault="004D71E9">
            <w:pPr>
              <w:pStyle w:val="affffffff4"/>
              <w:rPr>
                <w:szCs w:val="24"/>
              </w:rPr>
            </w:pPr>
            <w:r w:rsidRPr="00553950">
              <w:rPr>
                <w:szCs w:val="24"/>
              </w:rPr>
              <w:t>Проверка возможности просмотра журнала инцидентов</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B5119E" w14:textId="77777777" w:rsidR="00F21BC6" w:rsidRPr="00553950" w:rsidRDefault="004D71E9">
            <w:pPr>
              <w:rPr>
                <w:b/>
              </w:rPr>
            </w:pPr>
            <w:r w:rsidRPr="00553950">
              <w:rPr>
                <w:b/>
              </w:rPr>
              <w:t>Авторизоваться под ролью «Сотрудник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87190B9" w14:textId="77777777" w:rsidR="00F21BC6" w:rsidRPr="00553950" w:rsidRDefault="004D71E9">
            <w:pPr>
              <w:pStyle w:val="affffffffff0"/>
              <w:widowControl w:val="0"/>
              <w:spacing w:after="0"/>
              <w:jc w:val="left"/>
              <w:rPr>
                <w:rFonts w:ascii="Times New Roman" w:eastAsia="Times New Roman" w:hAnsi="Times New Roman" w:cs="Times New Roman"/>
                <w:b/>
                <w:bCs/>
                <w:sz w:val="24"/>
                <w:szCs w:val="24"/>
                <w:lang w:eastAsia="ru-RU"/>
              </w:rPr>
            </w:pPr>
            <w:r w:rsidRPr="00553950">
              <w:rPr>
                <w:rFonts w:ascii="Times New Roman" w:eastAsia="Times New Roman" w:hAnsi="Times New Roman" w:cs="Times New Roman"/>
                <w:sz w:val="24"/>
                <w:szCs w:val="24"/>
                <w:lang w:eastAsia="ru-RU"/>
              </w:rPr>
              <w:t xml:space="preserve">Положительным результатом проверки для </w:t>
            </w:r>
            <w:r w:rsidRPr="00553950">
              <w:rPr>
                <w:rFonts w:ascii="Times New Roman" w:eastAsia="Times New Roman" w:hAnsi="Times New Roman" w:cs="Times New Roman"/>
                <w:b/>
                <w:bCs/>
                <w:sz w:val="24"/>
                <w:szCs w:val="24"/>
                <w:lang w:eastAsia="ru-RU"/>
              </w:rPr>
              <w:t xml:space="preserve">Сотрудника ГОМУ </w:t>
            </w:r>
            <w:r w:rsidRPr="00553950">
              <w:rPr>
                <w:rFonts w:ascii="Times New Roman" w:eastAsia="Times New Roman" w:hAnsi="Times New Roman" w:cs="Times New Roman"/>
                <w:sz w:val="24"/>
                <w:szCs w:val="24"/>
                <w:lang w:eastAsia="ru-RU"/>
              </w:rPr>
              <w:t>является</w:t>
            </w:r>
            <w:r w:rsidRPr="00553950">
              <w:rPr>
                <w:rFonts w:ascii="Times New Roman" w:eastAsia="Times New Roman" w:hAnsi="Times New Roman" w:cs="Times New Roman"/>
                <w:b/>
                <w:bCs/>
                <w:sz w:val="24"/>
                <w:szCs w:val="24"/>
                <w:lang w:eastAsia="ru-RU"/>
              </w:rPr>
              <w:t>:</w:t>
            </w:r>
          </w:p>
        </w:tc>
        <w:tc>
          <w:tcPr>
            <w:tcW w:w="3402" w:type="dxa"/>
            <w:vMerge w:val="restart"/>
            <w:tcBorders>
              <w:top w:val="single" w:sz="4" w:space="0" w:color="auto"/>
              <w:left w:val="single" w:sz="4" w:space="0" w:color="auto"/>
              <w:right w:val="single" w:sz="4" w:space="0" w:color="auto"/>
            </w:tcBorders>
            <w:shd w:val="clear" w:color="auto" w:fill="auto"/>
          </w:tcPr>
          <w:p w14:paraId="47C9D722" w14:textId="77777777" w:rsidR="00F21BC6" w:rsidRPr="00553950" w:rsidRDefault="004D71E9">
            <w:pPr>
              <w:pStyle w:val="affffffff4"/>
              <w:rPr>
                <w:b/>
                <w:szCs w:val="24"/>
              </w:rPr>
            </w:pPr>
            <w:r w:rsidRPr="00553950">
              <w:rPr>
                <w:b/>
                <w:szCs w:val="24"/>
              </w:rPr>
              <w:t>Предварительные условия.</w:t>
            </w:r>
          </w:p>
          <w:p w14:paraId="254F0999" w14:textId="77777777" w:rsidR="00F21BC6" w:rsidRPr="00553950" w:rsidRDefault="004D71E9">
            <w:pPr>
              <w:pStyle w:val="affffffff4"/>
              <w:rPr>
                <w:bCs/>
                <w:szCs w:val="24"/>
              </w:rPr>
            </w:pPr>
            <w:r w:rsidRPr="00553950">
              <w:rPr>
                <w:bCs/>
                <w:szCs w:val="24"/>
              </w:rPr>
              <w:t>Просмотр «Журнал инцидентов» доступен пользователем с назначенными ролями:</w:t>
            </w:r>
          </w:p>
          <w:p w14:paraId="642FE8AE" w14:textId="77777777" w:rsidR="00F21BC6" w:rsidRPr="00553950" w:rsidRDefault="004D71E9">
            <w:pPr>
              <w:pStyle w:val="affffffffff0"/>
              <w:widowControl w:val="0"/>
              <w:numPr>
                <w:ilvl w:val="0"/>
                <w:numId w:val="188"/>
              </w:numPr>
              <w:tabs>
                <w:tab w:val="left" w:pos="300"/>
              </w:tabs>
              <w:spacing w:after="0"/>
              <w:ind w:left="0" w:firstLine="0"/>
              <w:jc w:val="left"/>
              <w:rPr>
                <w:rFonts w:ascii="Times New Roman" w:hAnsi="Times New Roman" w:cs="Times New Roman"/>
                <w:b/>
                <w:sz w:val="24"/>
                <w:szCs w:val="24"/>
              </w:rPr>
            </w:pPr>
            <w:r w:rsidRPr="00553950">
              <w:rPr>
                <w:rFonts w:ascii="Times New Roman" w:eastAsia="Times New Roman" w:hAnsi="Times New Roman" w:cs="Times New Roman"/>
                <w:sz w:val="24"/>
                <w:szCs w:val="24"/>
                <w:lang w:eastAsia="ru-RU"/>
              </w:rPr>
              <w:t>Сотрудник ГОМУ;</w:t>
            </w:r>
          </w:p>
          <w:p w14:paraId="1CFE3A99" w14:textId="77777777" w:rsidR="00F21BC6" w:rsidRPr="00553950" w:rsidRDefault="004D71E9">
            <w:pPr>
              <w:pStyle w:val="af"/>
              <w:widowControl w:val="0"/>
              <w:numPr>
                <w:ilvl w:val="0"/>
                <w:numId w:val="188"/>
              </w:numPr>
              <w:tabs>
                <w:tab w:val="left" w:pos="300"/>
              </w:tabs>
              <w:ind w:left="0" w:firstLine="0"/>
              <w:contextualSpacing/>
            </w:pPr>
            <w:r w:rsidRPr="00553950">
              <w:t>Наблюдатель ВК субъекта;</w:t>
            </w:r>
          </w:p>
          <w:p w14:paraId="601ABBD3" w14:textId="77777777" w:rsidR="00F21BC6" w:rsidRPr="00553950" w:rsidRDefault="004D71E9">
            <w:pPr>
              <w:pStyle w:val="af"/>
              <w:widowControl w:val="0"/>
              <w:numPr>
                <w:ilvl w:val="0"/>
                <w:numId w:val="188"/>
              </w:numPr>
              <w:tabs>
                <w:tab w:val="left" w:pos="300"/>
              </w:tabs>
              <w:ind w:left="0" w:firstLine="0"/>
              <w:contextualSpacing/>
            </w:pPr>
            <w:r w:rsidRPr="00553950">
              <w:t>Наблюдатель штаба ВО;</w:t>
            </w:r>
          </w:p>
          <w:p w14:paraId="7CA468FD" w14:textId="77777777" w:rsidR="00F21BC6" w:rsidRPr="00553950" w:rsidRDefault="004D71E9">
            <w:pPr>
              <w:pStyle w:val="af"/>
              <w:widowControl w:val="0"/>
              <w:numPr>
                <w:ilvl w:val="0"/>
                <w:numId w:val="188"/>
              </w:numPr>
              <w:tabs>
                <w:tab w:val="left" w:pos="300"/>
              </w:tabs>
              <w:ind w:left="0" w:firstLine="0"/>
              <w:contextualSpacing/>
            </w:pPr>
            <w:r w:rsidRPr="00553950">
              <w:t>Наблюдатель ГОМУ.</w:t>
            </w:r>
          </w:p>
        </w:tc>
      </w:tr>
      <w:tr w:rsidR="00553950" w:rsidRPr="00553950" w14:paraId="2A629505" w14:textId="77777777">
        <w:trPr>
          <w:trHeight w:val="971"/>
        </w:trPr>
        <w:tc>
          <w:tcPr>
            <w:tcW w:w="562" w:type="dxa"/>
            <w:vMerge/>
            <w:tcBorders>
              <w:left w:val="single" w:sz="4" w:space="0" w:color="auto"/>
              <w:right w:val="single" w:sz="4" w:space="0" w:color="auto"/>
            </w:tcBorders>
          </w:tcPr>
          <w:p w14:paraId="5DD41AC4"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D13B4D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0E25B9" w14:textId="77777777" w:rsidR="00F21BC6" w:rsidRPr="00553950" w:rsidRDefault="004D71E9">
            <w:pPr>
              <w:pStyle w:val="affffffff4"/>
              <w:rPr>
                <w:szCs w:val="24"/>
              </w:rPr>
            </w:pPr>
            <w:r w:rsidRPr="00553950">
              <w:rPr>
                <w:szCs w:val="24"/>
              </w:rPr>
              <w:t>1) В разделе «Контроль качества данных» → «Журнал инцидентов» перейти в карточку инцидента;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CA2731" w14:textId="77777777" w:rsidR="00F21BC6" w:rsidRPr="00553950" w:rsidRDefault="004D71E9">
            <w:pPr>
              <w:pStyle w:val="affffffffff0"/>
              <w:widowControl w:val="0"/>
              <w:numPr>
                <w:ilvl w:val="0"/>
                <w:numId w:val="188"/>
              </w:numPr>
              <w:tabs>
                <w:tab w:val="left" w:pos="300"/>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 шаге 1 найден инцидент в Журнале инцидентов.</w:t>
            </w:r>
          </w:p>
        </w:tc>
        <w:tc>
          <w:tcPr>
            <w:tcW w:w="3402" w:type="dxa"/>
            <w:vMerge/>
            <w:tcBorders>
              <w:left w:val="single" w:sz="4" w:space="0" w:color="auto"/>
              <w:right w:val="single" w:sz="4" w:space="0" w:color="auto"/>
            </w:tcBorders>
            <w:shd w:val="clear" w:color="auto" w:fill="auto"/>
          </w:tcPr>
          <w:p w14:paraId="434E3561" w14:textId="77777777" w:rsidR="00F21BC6" w:rsidRPr="00553950" w:rsidRDefault="00F21BC6">
            <w:pPr>
              <w:pStyle w:val="affffffff4"/>
              <w:rPr>
                <w:b/>
                <w:szCs w:val="24"/>
              </w:rPr>
            </w:pPr>
          </w:p>
        </w:tc>
      </w:tr>
      <w:tr w:rsidR="00553950" w:rsidRPr="00553950" w14:paraId="5280AB6E" w14:textId="77777777">
        <w:trPr>
          <w:trHeight w:val="971"/>
        </w:trPr>
        <w:tc>
          <w:tcPr>
            <w:tcW w:w="562" w:type="dxa"/>
            <w:vMerge/>
            <w:tcBorders>
              <w:left w:val="single" w:sz="4" w:space="0" w:color="auto"/>
              <w:right w:val="single" w:sz="4" w:space="0" w:color="auto"/>
            </w:tcBorders>
          </w:tcPr>
          <w:p w14:paraId="22FBB5F0"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D7F78D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E4C13AC" w14:textId="77777777" w:rsidR="00F21BC6" w:rsidRPr="00553950" w:rsidRDefault="004D71E9">
            <w:pPr>
              <w:pStyle w:val="affffffff4"/>
              <w:rPr>
                <w:szCs w:val="24"/>
              </w:rPr>
            </w:pPr>
            <w:r w:rsidRPr="00553950">
              <w:rPr>
                <w:szCs w:val="24"/>
              </w:rPr>
              <w:t>2) Просмотреть данные инцидента во вкладках «Информация», «История», «Обращения».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79B641C" w14:textId="77777777" w:rsidR="00F21BC6" w:rsidRPr="00553950" w:rsidRDefault="004D71E9">
            <w:pPr>
              <w:pStyle w:val="affffffffff0"/>
              <w:widowControl w:val="0"/>
              <w:numPr>
                <w:ilvl w:val="0"/>
                <w:numId w:val="188"/>
              </w:numPr>
              <w:tabs>
                <w:tab w:val="left" w:pos="300"/>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 шаге 2 просмотрены подробные данные по инциденту.</w:t>
            </w:r>
          </w:p>
        </w:tc>
        <w:tc>
          <w:tcPr>
            <w:tcW w:w="3402" w:type="dxa"/>
            <w:vMerge/>
            <w:tcBorders>
              <w:left w:val="single" w:sz="4" w:space="0" w:color="auto"/>
              <w:right w:val="single" w:sz="4" w:space="0" w:color="auto"/>
            </w:tcBorders>
            <w:shd w:val="clear" w:color="auto" w:fill="auto"/>
          </w:tcPr>
          <w:p w14:paraId="3F5C499C" w14:textId="77777777" w:rsidR="00F21BC6" w:rsidRPr="00553950" w:rsidRDefault="00F21BC6">
            <w:pPr>
              <w:pStyle w:val="affffffff4"/>
              <w:rPr>
                <w:b/>
                <w:szCs w:val="24"/>
              </w:rPr>
            </w:pPr>
          </w:p>
        </w:tc>
      </w:tr>
      <w:tr w:rsidR="00553950" w:rsidRPr="00553950" w14:paraId="01B048D7" w14:textId="77777777">
        <w:trPr>
          <w:trHeight w:val="271"/>
        </w:trPr>
        <w:tc>
          <w:tcPr>
            <w:tcW w:w="562" w:type="dxa"/>
            <w:vMerge/>
            <w:tcBorders>
              <w:left w:val="single" w:sz="4" w:space="0" w:color="auto"/>
              <w:right w:val="single" w:sz="4" w:space="0" w:color="auto"/>
            </w:tcBorders>
          </w:tcPr>
          <w:p w14:paraId="2D3D78E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A54C70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645AD2"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p w14:paraId="51FCE6C1" w14:textId="77777777" w:rsidR="00F21BC6" w:rsidRPr="00553950" w:rsidRDefault="00F21BC6">
            <w:pPr>
              <w:rPr>
                <w:b/>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E2D6A5A"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Наблюдатель ВК субъекта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5F5602A4" w14:textId="77777777" w:rsidR="00F21BC6" w:rsidRPr="00553950" w:rsidRDefault="00F21BC6">
            <w:pPr>
              <w:pStyle w:val="affffffff4"/>
              <w:rPr>
                <w:b/>
                <w:szCs w:val="24"/>
              </w:rPr>
            </w:pPr>
          </w:p>
        </w:tc>
      </w:tr>
      <w:tr w:rsidR="00553950" w:rsidRPr="00553950" w14:paraId="174FC4D6" w14:textId="77777777">
        <w:trPr>
          <w:trHeight w:val="298"/>
        </w:trPr>
        <w:tc>
          <w:tcPr>
            <w:tcW w:w="562" w:type="dxa"/>
            <w:vMerge/>
            <w:tcBorders>
              <w:left w:val="single" w:sz="4" w:space="0" w:color="auto"/>
              <w:right w:val="single" w:sz="4" w:space="0" w:color="auto"/>
            </w:tcBorders>
          </w:tcPr>
          <w:p w14:paraId="62E70BDD"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4BEFA1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8E6A21" w14:textId="77777777" w:rsidR="00F21BC6" w:rsidRPr="00553950" w:rsidRDefault="004D71E9">
            <w:pPr>
              <w:pStyle w:val="affffffff4"/>
              <w:rPr>
                <w:b/>
                <w:bCs/>
                <w:szCs w:val="24"/>
              </w:rPr>
            </w:pPr>
            <w:r w:rsidRPr="00553950">
              <w:rPr>
                <w:szCs w:val="24"/>
              </w:rPr>
              <w:t>3) Выполнить действие, указанное в шаге 1, 2.</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8A38ED" w14:textId="77777777" w:rsidR="00F21BC6" w:rsidRPr="00553950" w:rsidRDefault="004D71E9">
            <w:pPr>
              <w:pStyle w:val="affffffff4"/>
              <w:rPr>
                <w:bCs/>
                <w:szCs w:val="24"/>
              </w:rPr>
            </w:pPr>
            <w:r w:rsidRPr="00553950">
              <w:rPr>
                <w:szCs w:val="24"/>
                <w:lang w:eastAsia="en-US"/>
              </w:rPr>
              <w:t>– на шаге 3</w:t>
            </w:r>
            <w:r w:rsidRPr="00553950">
              <w:rPr>
                <w:bCs/>
                <w:szCs w:val="24"/>
              </w:rPr>
              <w:t xml:space="preserve"> пользователю доступен раздел «Журнал инцидентов», просмотр подробных данных по инциденту в пределах субъекта РФ.</w:t>
            </w:r>
          </w:p>
        </w:tc>
        <w:tc>
          <w:tcPr>
            <w:tcW w:w="3402" w:type="dxa"/>
            <w:vMerge/>
            <w:tcBorders>
              <w:left w:val="single" w:sz="4" w:space="0" w:color="auto"/>
              <w:right w:val="single" w:sz="4" w:space="0" w:color="auto"/>
            </w:tcBorders>
            <w:shd w:val="clear" w:color="auto" w:fill="auto"/>
          </w:tcPr>
          <w:p w14:paraId="20B693C6" w14:textId="77777777" w:rsidR="00F21BC6" w:rsidRPr="00553950" w:rsidRDefault="00F21BC6">
            <w:pPr>
              <w:pStyle w:val="affffffff4"/>
              <w:rPr>
                <w:b/>
                <w:szCs w:val="24"/>
              </w:rPr>
            </w:pPr>
          </w:p>
        </w:tc>
      </w:tr>
      <w:tr w:rsidR="00553950" w:rsidRPr="00553950" w14:paraId="156F3C6D" w14:textId="77777777">
        <w:trPr>
          <w:trHeight w:val="298"/>
        </w:trPr>
        <w:tc>
          <w:tcPr>
            <w:tcW w:w="562" w:type="dxa"/>
            <w:vMerge/>
            <w:tcBorders>
              <w:left w:val="single" w:sz="4" w:space="0" w:color="auto"/>
              <w:right w:val="single" w:sz="4" w:space="0" w:color="auto"/>
            </w:tcBorders>
          </w:tcPr>
          <w:p w14:paraId="6A3EF82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CC36CD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32C760"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771776DA" w14:textId="77777777" w:rsidR="00F21BC6" w:rsidRPr="00553950" w:rsidRDefault="00F21BC6">
            <w:pPr>
              <w:rPr>
                <w:b/>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378640"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Наблюдатель ГОМУ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1F26253C" w14:textId="77777777" w:rsidR="00F21BC6" w:rsidRPr="00553950" w:rsidRDefault="00F21BC6">
            <w:pPr>
              <w:pStyle w:val="affffffff4"/>
              <w:rPr>
                <w:b/>
                <w:szCs w:val="24"/>
              </w:rPr>
            </w:pPr>
          </w:p>
        </w:tc>
      </w:tr>
      <w:tr w:rsidR="00553950" w:rsidRPr="00553950" w14:paraId="5F74A0E0" w14:textId="77777777">
        <w:trPr>
          <w:trHeight w:val="298"/>
        </w:trPr>
        <w:tc>
          <w:tcPr>
            <w:tcW w:w="562" w:type="dxa"/>
            <w:vMerge/>
            <w:tcBorders>
              <w:left w:val="single" w:sz="4" w:space="0" w:color="auto"/>
              <w:right w:val="single" w:sz="4" w:space="0" w:color="auto"/>
            </w:tcBorders>
          </w:tcPr>
          <w:p w14:paraId="676DDBF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C9C7FA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DAEDBC" w14:textId="77777777" w:rsidR="00F21BC6" w:rsidRPr="00553950" w:rsidRDefault="004D71E9">
            <w:pPr>
              <w:pStyle w:val="affffffff4"/>
              <w:rPr>
                <w:szCs w:val="24"/>
              </w:rPr>
            </w:pPr>
            <w:r w:rsidRPr="00553950">
              <w:rPr>
                <w:szCs w:val="24"/>
              </w:rPr>
              <w:t>4) Выполнить действие, указанное в шаге 1, 2.</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BDF0FB3" w14:textId="77777777" w:rsidR="00F21BC6" w:rsidRPr="00553950" w:rsidRDefault="004D71E9">
            <w:pPr>
              <w:pStyle w:val="affffffff4"/>
              <w:rPr>
                <w:b/>
                <w:szCs w:val="24"/>
              </w:rPr>
            </w:pPr>
            <w:r w:rsidRPr="00553950">
              <w:rPr>
                <w:szCs w:val="24"/>
                <w:lang w:eastAsia="en-US"/>
              </w:rPr>
              <w:t>– на шаге 4</w:t>
            </w:r>
            <w:r w:rsidRPr="00553950">
              <w:rPr>
                <w:bCs/>
                <w:szCs w:val="24"/>
              </w:rPr>
              <w:t xml:space="preserve"> пользователю доступен раздел «Журнал инцидентов», просмотр подробных данных по инциденту в пределах всех военкоматов.</w:t>
            </w:r>
          </w:p>
        </w:tc>
        <w:tc>
          <w:tcPr>
            <w:tcW w:w="3402" w:type="dxa"/>
            <w:vMerge/>
            <w:tcBorders>
              <w:left w:val="single" w:sz="4" w:space="0" w:color="auto"/>
              <w:right w:val="single" w:sz="4" w:space="0" w:color="auto"/>
            </w:tcBorders>
            <w:shd w:val="clear" w:color="auto" w:fill="auto"/>
          </w:tcPr>
          <w:p w14:paraId="176A2E08" w14:textId="77777777" w:rsidR="00F21BC6" w:rsidRPr="00553950" w:rsidRDefault="00F21BC6">
            <w:pPr>
              <w:pStyle w:val="affffffff4"/>
              <w:rPr>
                <w:b/>
                <w:szCs w:val="24"/>
              </w:rPr>
            </w:pPr>
          </w:p>
        </w:tc>
      </w:tr>
      <w:tr w:rsidR="00553950" w:rsidRPr="00553950" w14:paraId="6D0CF73B" w14:textId="77777777">
        <w:trPr>
          <w:trHeight w:val="298"/>
        </w:trPr>
        <w:tc>
          <w:tcPr>
            <w:tcW w:w="562" w:type="dxa"/>
            <w:vMerge/>
            <w:tcBorders>
              <w:left w:val="single" w:sz="4" w:space="0" w:color="auto"/>
              <w:right w:val="single" w:sz="4" w:space="0" w:color="auto"/>
            </w:tcBorders>
          </w:tcPr>
          <w:p w14:paraId="184CA584"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F7681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49A5AF"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465E2D8"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Наблюдатель штаба ВО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03BC621F" w14:textId="77777777" w:rsidR="00F21BC6" w:rsidRPr="00553950" w:rsidRDefault="00F21BC6">
            <w:pPr>
              <w:pStyle w:val="affffffff4"/>
              <w:rPr>
                <w:b/>
                <w:szCs w:val="24"/>
              </w:rPr>
            </w:pPr>
          </w:p>
        </w:tc>
      </w:tr>
      <w:tr w:rsidR="00553950" w:rsidRPr="00553950" w14:paraId="16E1771D" w14:textId="77777777">
        <w:trPr>
          <w:trHeight w:val="320"/>
        </w:trPr>
        <w:tc>
          <w:tcPr>
            <w:tcW w:w="562" w:type="dxa"/>
            <w:vMerge/>
            <w:tcBorders>
              <w:left w:val="single" w:sz="4" w:space="0" w:color="auto"/>
              <w:bottom w:val="single" w:sz="4" w:space="0" w:color="auto"/>
              <w:right w:val="single" w:sz="4" w:space="0" w:color="auto"/>
            </w:tcBorders>
          </w:tcPr>
          <w:p w14:paraId="25758693"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8B87DD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C12D33" w14:textId="77777777" w:rsidR="00F21BC6" w:rsidRPr="00553950" w:rsidRDefault="004D71E9">
            <w:pPr>
              <w:pStyle w:val="affffffff4"/>
              <w:rPr>
                <w:szCs w:val="24"/>
              </w:rPr>
            </w:pPr>
            <w:r w:rsidRPr="00553950">
              <w:rPr>
                <w:szCs w:val="24"/>
              </w:rPr>
              <w:t>5) Выполнить действие, указанное в шаге 1, 2.</w:t>
            </w:r>
          </w:p>
          <w:p w14:paraId="35EFD3EC" w14:textId="77777777" w:rsidR="00F21BC6" w:rsidRPr="00553950" w:rsidRDefault="00F21BC6">
            <w:pPr>
              <w:rPr>
                <w:b/>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A1C8C5" w14:textId="77777777" w:rsidR="00F21BC6" w:rsidRPr="00553950" w:rsidRDefault="004D71E9">
            <w:pPr>
              <w:pStyle w:val="affffffff4"/>
              <w:rPr>
                <w:szCs w:val="24"/>
              </w:rPr>
            </w:pPr>
            <w:r w:rsidRPr="00553950">
              <w:rPr>
                <w:szCs w:val="24"/>
                <w:lang w:eastAsia="en-US"/>
              </w:rPr>
              <w:t>– на шаге 5 пользователю доступен раздел «Журнал инцидентов», просмотр подробных данных по инциденту в пределах военного округа РФ.</w:t>
            </w:r>
          </w:p>
        </w:tc>
        <w:tc>
          <w:tcPr>
            <w:tcW w:w="3402" w:type="dxa"/>
            <w:vMerge/>
            <w:tcBorders>
              <w:left w:val="single" w:sz="4" w:space="0" w:color="auto"/>
              <w:bottom w:val="single" w:sz="4" w:space="0" w:color="auto"/>
              <w:right w:val="single" w:sz="4" w:space="0" w:color="auto"/>
            </w:tcBorders>
            <w:shd w:val="clear" w:color="auto" w:fill="auto"/>
          </w:tcPr>
          <w:p w14:paraId="75A004B4" w14:textId="77777777" w:rsidR="00F21BC6" w:rsidRPr="00553950" w:rsidRDefault="00F21BC6">
            <w:pPr>
              <w:pStyle w:val="affffffff4"/>
              <w:rPr>
                <w:b/>
                <w:szCs w:val="24"/>
              </w:rPr>
            </w:pPr>
          </w:p>
        </w:tc>
      </w:tr>
      <w:tr w:rsidR="00553950" w:rsidRPr="00553950" w14:paraId="1EB400AF" w14:textId="77777777">
        <w:trPr>
          <w:trHeight w:val="971"/>
        </w:trPr>
        <w:tc>
          <w:tcPr>
            <w:tcW w:w="562" w:type="dxa"/>
            <w:vMerge w:val="restart"/>
            <w:tcBorders>
              <w:top w:val="single" w:sz="4" w:space="0" w:color="auto"/>
              <w:left w:val="single" w:sz="4" w:space="0" w:color="auto"/>
              <w:right w:val="single" w:sz="4" w:space="0" w:color="auto"/>
            </w:tcBorders>
          </w:tcPr>
          <w:p w14:paraId="62A3419D"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2C191913" w14:textId="77777777" w:rsidR="00F21BC6" w:rsidRPr="00553950" w:rsidRDefault="004D71E9">
            <w:pPr>
              <w:pStyle w:val="affffffff4"/>
              <w:rPr>
                <w:szCs w:val="24"/>
              </w:rPr>
            </w:pPr>
            <w:r w:rsidRPr="00553950">
              <w:rPr>
                <w:szCs w:val="24"/>
                <w:lang w:eastAsia="en-US"/>
              </w:rPr>
              <w:t>Проверка возможности просмотра архива инцидентов</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E3BD1A" w14:textId="77777777" w:rsidR="00F21BC6" w:rsidRPr="00553950" w:rsidRDefault="004D71E9">
            <w:pPr>
              <w:pStyle w:val="affffffffff0"/>
              <w:spacing w:line="256" w:lineRule="auto"/>
              <w:rPr>
                <w:rFonts w:ascii="Times New Roman" w:eastAsia="Times New Roman" w:hAnsi="Times New Roman" w:cs="Times New Roman"/>
                <w:b/>
                <w:bCs/>
                <w:sz w:val="24"/>
                <w:szCs w:val="24"/>
                <w:lang w:eastAsia="ru-RU"/>
              </w:rPr>
            </w:pPr>
            <w:r w:rsidRPr="00553950">
              <w:rPr>
                <w:rFonts w:ascii="Times New Roman" w:eastAsia="Times New Roman" w:hAnsi="Times New Roman" w:cs="Times New Roman"/>
                <w:b/>
                <w:bCs/>
                <w:sz w:val="24"/>
                <w:szCs w:val="24"/>
                <w:lang w:eastAsia="ru-RU"/>
              </w:rPr>
              <w:t>Авторизоваться под ролью</w:t>
            </w:r>
            <w:r w:rsidRPr="00553950">
              <w:rPr>
                <w:rFonts w:ascii="Times New Roman" w:eastAsia="Times New Roman" w:hAnsi="Times New Roman" w:cs="Times New Roman"/>
                <w:sz w:val="24"/>
                <w:szCs w:val="24"/>
                <w:lang w:eastAsia="ru-RU"/>
              </w:rPr>
              <w:t xml:space="preserve"> </w:t>
            </w:r>
          </w:p>
          <w:p w14:paraId="10DA6810" w14:textId="77777777" w:rsidR="00F21BC6" w:rsidRPr="00553950" w:rsidRDefault="004D71E9">
            <w:pPr>
              <w:pStyle w:val="affffffffff0"/>
              <w:spacing w:line="256" w:lineRule="auto"/>
              <w:rPr>
                <w:rFonts w:ascii="Times New Roman" w:eastAsia="Times New Roman" w:hAnsi="Times New Roman" w:cs="Times New Roman"/>
                <w:sz w:val="24"/>
                <w:szCs w:val="24"/>
                <w:lang w:eastAsia="ru-RU"/>
              </w:rPr>
            </w:pPr>
            <w:r w:rsidRPr="00553950">
              <w:rPr>
                <w:rFonts w:ascii="Times New Roman" w:eastAsia="Times New Roman" w:hAnsi="Times New Roman" w:cs="Times New Roman"/>
                <w:b/>
                <w:bCs/>
                <w:sz w:val="24"/>
                <w:szCs w:val="24"/>
                <w:lang w:eastAsia="ru-RU"/>
              </w:rPr>
              <w:t>«Сотрудник ГОМУ»: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5D6EA95" w14:textId="77777777" w:rsidR="00F21BC6" w:rsidRPr="00553950" w:rsidRDefault="004D71E9">
            <w:pPr>
              <w:pStyle w:val="affffffffff0"/>
              <w:spacing w:line="256" w:lineRule="auto"/>
              <w:jc w:val="left"/>
              <w:rPr>
                <w:rFonts w:ascii="Times New Roman" w:eastAsia="Times New Roman" w:hAnsi="Times New Roman" w:cs="Times New Roman"/>
                <w:b/>
                <w:bCs/>
                <w:sz w:val="24"/>
                <w:szCs w:val="24"/>
                <w:lang w:eastAsia="ru-RU"/>
              </w:rPr>
            </w:pPr>
            <w:r w:rsidRPr="00553950">
              <w:rPr>
                <w:rFonts w:ascii="Times New Roman" w:eastAsia="Times New Roman" w:hAnsi="Times New Roman" w:cs="Times New Roman"/>
                <w:sz w:val="24"/>
                <w:szCs w:val="24"/>
                <w:lang w:eastAsia="ru-RU"/>
              </w:rPr>
              <w:t xml:space="preserve">Положительным результатом проверки </w:t>
            </w:r>
            <w:r w:rsidRPr="00553950">
              <w:rPr>
                <w:rFonts w:ascii="Times New Roman" w:eastAsia="Times New Roman" w:hAnsi="Times New Roman" w:cs="Times New Roman"/>
                <w:b/>
                <w:bCs/>
                <w:sz w:val="24"/>
                <w:szCs w:val="24"/>
                <w:lang w:eastAsia="ru-RU"/>
              </w:rPr>
              <w:t xml:space="preserve">для Сотрудника ГОМУ </w:t>
            </w:r>
            <w:r w:rsidRPr="00553950">
              <w:rPr>
                <w:rFonts w:ascii="Times New Roman" w:eastAsia="Times New Roman" w:hAnsi="Times New Roman" w:cs="Times New Roman"/>
                <w:sz w:val="24"/>
                <w:szCs w:val="24"/>
                <w:lang w:eastAsia="ru-RU"/>
              </w:rPr>
              <w:t>является</w:t>
            </w:r>
            <w:r w:rsidRPr="00553950">
              <w:rPr>
                <w:rFonts w:ascii="Times New Roman" w:eastAsia="Times New Roman" w:hAnsi="Times New Roman" w:cs="Times New Roman"/>
                <w:b/>
                <w:bCs/>
                <w:sz w:val="24"/>
                <w:szCs w:val="24"/>
                <w:lang w:eastAsia="ru-RU"/>
              </w:rPr>
              <w:t>:</w:t>
            </w:r>
          </w:p>
        </w:tc>
        <w:tc>
          <w:tcPr>
            <w:tcW w:w="3402" w:type="dxa"/>
            <w:vMerge w:val="restart"/>
            <w:tcBorders>
              <w:top w:val="single" w:sz="4" w:space="0" w:color="auto"/>
              <w:left w:val="single" w:sz="4" w:space="0" w:color="auto"/>
              <w:right w:val="single" w:sz="4" w:space="0" w:color="auto"/>
            </w:tcBorders>
            <w:shd w:val="clear" w:color="auto" w:fill="auto"/>
          </w:tcPr>
          <w:p w14:paraId="40F21585" w14:textId="77777777" w:rsidR="00F21BC6" w:rsidRPr="00553950" w:rsidRDefault="004D71E9">
            <w:pPr>
              <w:pStyle w:val="affffffff4"/>
              <w:spacing w:line="256" w:lineRule="auto"/>
              <w:rPr>
                <w:b/>
                <w:szCs w:val="24"/>
                <w:lang w:eastAsia="en-US"/>
              </w:rPr>
            </w:pPr>
            <w:r w:rsidRPr="00553950">
              <w:rPr>
                <w:b/>
                <w:szCs w:val="24"/>
                <w:lang w:eastAsia="en-US"/>
              </w:rPr>
              <w:t>Предварительные условия:</w:t>
            </w:r>
          </w:p>
          <w:p w14:paraId="22305C6B" w14:textId="77777777" w:rsidR="00F21BC6" w:rsidRPr="00553950" w:rsidRDefault="004D71E9">
            <w:pPr>
              <w:pStyle w:val="affffffff4"/>
              <w:spacing w:line="256" w:lineRule="auto"/>
              <w:rPr>
                <w:szCs w:val="24"/>
                <w:lang w:eastAsia="en-US"/>
              </w:rPr>
            </w:pPr>
            <w:r w:rsidRPr="00553950">
              <w:rPr>
                <w:szCs w:val="24"/>
                <w:lang w:eastAsia="en-US"/>
              </w:rPr>
              <w:t>Просмотр «Архив инцидентов» доступен пользователям с назначенными ролями:</w:t>
            </w:r>
          </w:p>
          <w:p w14:paraId="34564B31" w14:textId="77777777" w:rsidR="00F21BC6" w:rsidRPr="00553950" w:rsidRDefault="004D71E9">
            <w:pPr>
              <w:pStyle w:val="af"/>
              <w:widowControl w:val="0"/>
              <w:numPr>
                <w:ilvl w:val="0"/>
                <w:numId w:val="188"/>
              </w:numPr>
              <w:tabs>
                <w:tab w:val="left" w:pos="300"/>
              </w:tabs>
              <w:ind w:left="0" w:firstLine="0"/>
              <w:contextualSpacing/>
            </w:pPr>
            <w:r w:rsidRPr="00553950">
              <w:t>Сотрудник ГОМУ;</w:t>
            </w:r>
          </w:p>
          <w:p w14:paraId="6D8F53DD" w14:textId="77777777" w:rsidR="00F21BC6" w:rsidRPr="00553950" w:rsidRDefault="004D71E9">
            <w:pPr>
              <w:pStyle w:val="af"/>
              <w:widowControl w:val="0"/>
              <w:numPr>
                <w:ilvl w:val="0"/>
                <w:numId w:val="188"/>
              </w:numPr>
              <w:tabs>
                <w:tab w:val="left" w:pos="300"/>
              </w:tabs>
              <w:ind w:left="0" w:firstLine="0"/>
              <w:contextualSpacing/>
            </w:pPr>
            <w:r w:rsidRPr="00553950">
              <w:t>Наблюдатель ВК субъекта;</w:t>
            </w:r>
          </w:p>
          <w:p w14:paraId="2E9146EA" w14:textId="77777777" w:rsidR="00F21BC6" w:rsidRPr="00553950" w:rsidRDefault="004D71E9">
            <w:pPr>
              <w:pStyle w:val="af"/>
              <w:widowControl w:val="0"/>
              <w:numPr>
                <w:ilvl w:val="0"/>
                <w:numId w:val="188"/>
              </w:numPr>
              <w:tabs>
                <w:tab w:val="left" w:pos="300"/>
              </w:tabs>
              <w:ind w:left="0" w:firstLine="0"/>
              <w:contextualSpacing/>
            </w:pPr>
            <w:r w:rsidRPr="00553950">
              <w:t>Наблюдатель штаба ВО;</w:t>
            </w:r>
          </w:p>
          <w:p w14:paraId="165A3BC7" w14:textId="77777777" w:rsidR="00F21BC6" w:rsidRPr="00553950" w:rsidRDefault="004D71E9">
            <w:pPr>
              <w:pStyle w:val="af"/>
              <w:widowControl w:val="0"/>
              <w:numPr>
                <w:ilvl w:val="0"/>
                <w:numId w:val="188"/>
              </w:numPr>
              <w:tabs>
                <w:tab w:val="left" w:pos="300"/>
              </w:tabs>
              <w:ind w:left="0" w:firstLine="0"/>
              <w:contextualSpacing/>
            </w:pPr>
            <w:r w:rsidRPr="00553950">
              <w:t>Наблюдатель ГОМУ.</w:t>
            </w:r>
          </w:p>
        </w:tc>
      </w:tr>
      <w:tr w:rsidR="00553950" w:rsidRPr="00553950" w14:paraId="75787356" w14:textId="77777777">
        <w:trPr>
          <w:trHeight w:val="324"/>
        </w:trPr>
        <w:tc>
          <w:tcPr>
            <w:tcW w:w="562" w:type="dxa"/>
            <w:vMerge/>
            <w:tcBorders>
              <w:left w:val="single" w:sz="4" w:space="0" w:color="auto"/>
              <w:right w:val="single" w:sz="4" w:space="0" w:color="auto"/>
            </w:tcBorders>
          </w:tcPr>
          <w:p w14:paraId="7A8B06A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28BF12A" w14:textId="77777777" w:rsidR="00F21BC6" w:rsidRPr="00553950" w:rsidRDefault="00F21BC6">
            <w:pPr>
              <w:pStyle w:val="affffffff4"/>
              <w:rPr>
                <w:szCs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AFBBB1" w14:textId="77777777" w:rsidR="00F21BC6" w:rsidRPr="00553950" w:rsidRDefault="004D71E9">
            <w:pPr>
              <w:pStyle w:val="affffffff4"/>
              <w:rPr>
                <w:szCs w:val="24"/>
              </w:rPr>
            </w:pPr>
            <w:r w:rsidRPr="00553950">
              <w:rPr>
                <w:szCs w:val="24"/>
              </w:rPr>
              <w:t>1) В разделе «Контроль качества данных» → «Архив инцидентов» → перейти в карточку инцидента;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9C02A34" w14:textId="77777777" w:rsidR="00F21BC6" w:rsidRPr="00553950" w:rsidRDefault="004D71E9">
            <w:pPr>
              <w:pStyle w:val="affffffffff0"/>
              <w:spacing w:line="256" w:lineRule="auto"/>
              <w:jc w:val="left"/>
              <w:rPr>
                <w:rFonts w:ascii="Times New Roman" w:eastAsia="Times New Roman" w:hAnsi="Times New Roman" w:cs="Times New Roman"/>
                <w:sz w:val="24"/>
                <w:szCs w:val="24"/>
                <w:lang w:eastAsia="ru-RU"/>
              </w:rPr>
            </w:pPr>
            <w:r w:rsidRPr="00553950">
              <w:rPr>
                <w:szCs w:val="24"/>
              </w:rPr>
              <w:t xml:space="preserve">– </w:t>
            </w:r>
            <w:r w:rsidRPr="00553950">
              <w:rPr>
                <w:rFonts w:ascii="Times New Roman" w:eastAsia="Times New Roman" w:hAnsi="Times New Roman" w:cs="Times New Roman"/>
                <w:sz w:val="24"/>
                <w:szCs w:val="24"/>
                <w:lang w:eastAsia="ru-RU"/>
              </w:rPr>
              <w:t>на шаге 1 найден инцидент в архиве;</w:t>
            </w:r>
          </w:p>
          <w:p w14:paraId="4C1FC982" w14:textId="77777777" w:rsidR="00F21BC6" w:rsidRPr="00553950" w:rsidRDefault="00F21BC6">
            <w:pPr>
              <w:pStyle w:val="affffffffff0"/>
              <w:spacing w:line="256" w:lineRule="auto"/>
              <w:jc w:val="left"/>
              <w:rPr>
                <w:rFonts w:ascii="Times New Roman" w:eastAsia="Times New Roman" w:hAnsi="Times New Roman" w:cs="Times New Roman"/>
                <w:sz w:val="24"/>
                <w:szCs w:val="24"/>
                <w:lang w:eastAsia="ru-RU"/>
              </w:rPr>
            </w:pPr>
          </w:p>
        </w:tc>
        <w:tc>
          <w:tcPr>
            <w:tcW w:w="3402" w:type="dxa"/>
            <w:vMerge/>
            <w:tcBorders>
              <w:left w:val="single" w:sz="4" w:space="0" w:color="auto"/>
              <w:right w:val="single" w:sz="4" w:space="0" w:color="auto"/>
            </w:tcBorders>
            <w:shd w:val="clear" w:color="auto" w:fill="auto"/>
          </w:tcPr>
          <w:p w14:paraId="7A82580A" w14:textId="77777777" w:rsidR="00F21BC6" w:rsidRPr="00553950" w:rsidRDefault="00F21BC6">
            <w:pPr>
              <w:pStyle w:val="affffffff4"/>
              <w:spacing w:line="256" w:lineRule="auto"/>
              <w:rPr>
                <w:b/>
                <w:szCs w:val="24"/>
                <w:lang w:eastAsia="en-US"/>
              </w:rPr>
            </w:pPr>
          </w:p>
        </w:tc>
      </w:tr>
      <w:tr w:rsidR="00553950" w:rsidRPr="00553950" w14:paraId="464CAD27" w14:textId="77777777">
        <w:trPr>
          <w:trHeight w:val="444"/>
        </w:trPr>
        <w:tc>
          <w:tcPr>
            <w:tcW w:w="562" w:type="dxa"/>
            <w:vMerge/>
            <w:tcBorders>
              <w:left w:val="single" w:sz="4" w:space="0" w:color="auto"/>
              <w:right w:val="single" w:sz="4" w:space="0" w:color="auto"/>
            </w:tcBorders>
          </w:tcPr>
          <w:p w14:paraId="28EDA640"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00FB067" w14:textId="77777777" w:rsidR="00F21BC6" w:rsidRPr="00553950" w:rsidRDefault="00F21BC6">
            <w:pPr>
              <w:pStyle w:val="affffffff4"/>
              <w:rPr>
                <w:szCs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EF4060" w14:textId="77777777" w:rsidR="00F21BC6" w:rsidRPr="00553950" w:rsidRDefault="004D71E9">
            <w:pPr>
              <w:pStyle w:val="affffffff4"/>
              <w:rPr>
                <w:szCs w:val="24"/>
              </w:rPr>
            </w:pPr>
            <w:r w:rsidRPr="00553950">
              <w:rPr>
                <w:szCs w:val="24"/>
              </w:rPr>
              <w:t>2) Просмотреть данные инцидента во вкладках «Информация», «История», «Обращения».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857E5C" w14:textId="77777777" w:rsidR="00F21BC6" w:rsidRPr="00553950" w:rsidRDefault="004D71E9">
            <w:pPr>
              <w:pStyle w:val="affffffffff0"/>
              <w:spacing w:line="256" w:lineRule="auto"/>
              <w:jc w:val="left"/>
              <w:rPr>
                <w:rFonts w:ascii="Times New Roman" w:eastAsia="Times New Roman" w:hAnsi="Times New Roman" w:cs="Times New Roman"/>
                <w:sz w:val="24"/>
                <w:szCs w:val="24"/>
                <w:lang w:eastAsia="ru-RU"/>
              </w:rPr>
            </w:pPr>
            <w:r w:rsidRPr="00553950">
              <w:rPr>
                <w:szCs w:val="24"/>
              </w:rPr>
              <w:t xml:space="preserve">– </w:t>
            </w:r>
            <w:r w:rsidRPr="00553950">
              <w:rPr>
                <w:rFonts w:ascii="Times New Roman" w:eastAsia="Times New Roman" w:hAnsi="Times New Roman" w:cs="Times New Roman"/>
                <w:sz w:val="24"/>
                <w:szCs w:val="24"/>
                <w:lang w:eastAsia="ru-RU"/>
              </w:rPr>
              <w:t>на шаге 2 просмотрены подробные данные по инциденту в архиве.</w:t>
            </w:r>
          </w:p>
        </w:tc>
        <w:tc>
          <w:tcPr>
            <w:tcW w:w="3402" w:type="dxa"/>
            <w:vMerge/>
            <w:tcBorders>
              <w:left w:val="single" w:sz="4" w:space="0" w:color="auto"/>
              <w:right w:val="single" w:sz="4" w:space="0" w:color="auto"/>
            </w:tcBorders>
            <w:shd w:val="clear" w:color="auto" w:fill="auto"/>
          </w:tcPr>
          <w:p w14:paraId="714D874E" w14:textId="77777777" w:rsidR="00F21BC6" w:rsidRPr="00553950" w:rsidRDefault="00F21BC6">
            <w:pPr>
              <w:pStyle w:val="affffffff4"/>
              <w:spacing w:line="256" w:lineRule="auto"/>
              <w:rPr>
                <w:b/>
                <w:szCs w:val="24"/>
                <w:lang w:eastAsia="en-US"/>
              </w:rPr>
            </w:pPr>
          </w:p>
        </w:tc>
      </w:tr>
      <w:tr w:rsidR="00553950" w:rsidRPr="00553950" w14:paraId="41399DF9" w14:textId="77777777">
        <w:trPr>
          <w:trHeight w:val="242"/>
        </w:trPr>
        <w:tc>
          <w:tcPr>
            <w:tcW w:w="562" w:type="dxa"/>
            <w:vMerge/>
            <w:tcBorders>
              <w:left w:val="single" w:sz="4" w:space="0" w:color="auto"/>
              <w:right w:val="single" w:sz="4" w:space="0" w:color="auto"/>
            </w:tcBorders>
          </w:tcPr>
          <w:p w14:paraId="069B87B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7B22317" w14:textId="77777777" w:rsidR="00F21BC6" w:rsidRPr="00553950" w:rsidRDefault="00F21BC6">
            <w:pPr>
              <w:pStyle w:val="affffffff4"/>
              <w:rPr>
                <w:szCs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F8F842" w14:textId="77777777" w:rsidR="00F21BC6" w:rsidRPr="00553950" w:rsidRDefault="004D71E9">
            <w:pPr>
              <w:pStyle w:val="affffffff4"/>
              <w:rPr>
                <w:b/>
                <w:bCs/>
                <w:szCs w:val="24"/>
              </w:rPr>
            </w:pPr>
            <w:r w:rsidRPr="00553950">
              <w:rPr>
                <w:b/>
                <w:bCs/>
                <w:szCs w:val="24"/>
              </w:rPr>
              <w:t>Авторизоваться под ролью «Наблюдатель ВК субъекта»: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58B9B8"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Наблюдатель ВК субъекта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07D99519" w14:textId="77777777" w:rsidR="00F21BC6" w:rsidRPr="00553950" w:rsidRDefault="00F21BC6">
            <w:pPr>
              <w:pStyle w:val="affffffff4"/>
              <w:spacing w:line="256" w:lineRule="auto"/>
              <w:rPr>
                <w:b/>
                <w:szCs w:val="24"/>
                <w:lang w:eastAsia="en-US"/>
              </w:rPr>
            </w:pPr>
          </w:p>
        </w:tc>
      </w:tr>
      <w:tr w:rsidR="00553950" w:rsidRPr="00553950" w14:paraId="68354D72" w14:textId="77777777">
        <w:trPr>
          <w:trHeight w:val="362"/>
        </w:trPr>
        <w:tc>
          <w:tcPr>
            <w:tcW w:w="562" w:type="dxa"/>
            <w:vMerge/>
            <w:tcBorders>
              <w:left w:val="single" w:sz="4" w:space="0" w:color="auto"/>
              <w:right w:val="single" w:sz="4" w:space="0" w:color="auto"/>
            </w:tcBorders>
          </w:tcPr>
          <w:p w14:paraId="5A6E34A5"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0E679F4" w14:textId="77777777" w:rsidR="00F21BC6" w:rsidRPr="00553950" w:rsidRDefault="00F21BC6">
            <w:pPr>
              <w:pStyle w:val="affffffff4"/>
              <w:rPr>
                <w:szCs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E16194" w14:textId="77777777" w:rsidR="00F21BC6" w:rsidRPr="00553950" w:rsidRDefault="004D71E9">
            <w:pPr>
              <w:pStyle w:val="affffffff4"/>
              <w:rPr>
                <w:b/>
                <w:bCs/>
                <w:szCs w:val="24"/>
              </w:rPr>
            </w:pPr>
            <w:r w:rsidRPr="00553950">
              <w:rPr>
                <w:szCs w:val="24"/>
              </w:rPr>
              <w:t>3) Выполнить действие, указанное в шаге 1 - 2.</w:t>
            </w:r>
          </w:p>
          <w:p w14:paraId="45693FBC" w14:textId="77777777" w:rsidR="00F21BC6" w:rsidRPr="00553950" w:rsidRDefault="00F21BC6">
            <w:pPr>
              <w:pStyle w:val="affffffffff0"/>
              <w:spacing w:line="256" w:lineRule="auto"/>
              <w:rPr>
                <w:rFonts w:ascii="Times New Roman" w:eastAsia="Times New Roman" w:hAnsi="Times New Roman" w:cs="Times New Roman"/>
                <w:b/>
                <w:bCs/>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1BEE862" w14:textId="77777777" w:rsidR="00F21BC6" w:rsidRPr="00553950" w:rsidRDefault="004D71E9">
            <w:pPr>
              <w:pStyle w:val="affffffff4"/>
              <w:rPr>
                <w:bCs/>
                <w:szCs w:val="24"/>
              </w:rPr>
            </w:pPr>
            <w:r w:rsidRPr="00553950">
              <w:rPr>
                <w:szCs w:val="24"/>
                <w:lang w:eastAsia="en-US"/>
              </w:rPr>
              <w:t>– на шаге 3</w:t>
            </w:r>
            <w:r w:rsidRPr="00553950">
              <w:rPr>
                <w:bCs/>
                <w:szCs w:val="24"/>
              </w:rPr>
              <w:t xml:space="preserve"> пользователю доступен раздел «Архив инцидентов», просмотр подробных данных по закрытому инциденту.</w:t>
            </w:r>
          </w:p>
        </w:tc>
        <w:tc>
          <w:tcPr>
            <w:tcW w:w="3402" w:type="dxa"/>
            <w:vMerge/>
            <w:tcBorders>
              <w:left w:val="single" w:sz="4" w:space="0" w:color="auto"/>
              <w:right w:val="single" w:sz="4" w:space="0" w:color="auto"/>
            </w:tcBorders>
            <w:shd w:val="clear" w:color="auto" w:fill="auto"/>
          </w:tcPr>
          <w:p w14:paraId="43E5F6AE" w14:textId="77777777" w:rsidR="00F21BC6" w:rsidRPr="00553950" w:rsidRDefault="00F21BC6">
            <w:pPr>
              <w:pStyle w:val="affffffff4"/>
              <w:spacing w:line="256" w:lineRule="auto"/>
              <w:rPr>
                <w:b/>
                <w:szCs w:val="24"/>
                <w:lang w:eastAsia="en-US"/>
              </w:rPr>
            </w:pPr>
          </w:p>
        </w:tc>
      </w:tr>
      <w:tr w:rsidR="00553950" w:rsidRPr="00553950" w14:paraId="55EDF603" w14:textId="77777777">
        <w:trPr>
          <w:trHeight w:val="971"/>
        </w:trPr>
        <w:tc>
          <w:tcPr>
            <w:tcW w:w="562" w:type="dxa"/>
            <w:vMerge/>
            <w:tcBorders>
              <w:left w:val="single" w:sz="4" w:space="0" w:color="auto"/>
              <w:right w:val="single" w:sz="4" w:space="0" w:color="auto"/>
            </w:tcBorders>
          </w:tcPr>
          <w:p w14:paraId="5FE8FF41"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8954F96" w14:textId="77777777" w:rsidR="00F21BC6" w:rsidRPr="00553950" w:rsidRDefault="00F21BC6">
            <w:pPr>
              <w:pStyle w:val="affffffff4"/>
              <w:rPr>
                <w:szCs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1AE157" w14:textId="77777777" w:rsidR="00F21BC6" w:rsidRPr="00553950" w:rsidRDefault="004D71E9">
            <w:pPr>
              <w:pStyle w:val="affffffff4"/>
              <w:rPr>
                <w:b/>
                <w:bCs/>
                <w:szCs w:val="24"/>
              </w:rPr>
            </w:pPr>
            <w:r w:rsidRPr="00553950">
              <w:rPr>
                <w:b/>
                <w:bCs/>
                <w:szCs w:val="24"/>
              </w:rPr>
              <w:t>Авторизоваться под ролью «Наблюдатель ГОМУ»:</w:t>
            </w:r>
          </w:p>
          <w:p w14:paraId="1943BB1F" w14:textId="77777777" w:rsidR="00F21BC6" w:rsidRPr="00553950" w:rsidRDefault="00F21BC6">
            <w:pPr>
              <w:pStyle w:val="affffffffff0"/>
              <w:spacing w:line="256" w:lineRule="auto"/>
              <w:rPr>
                <w:rFonts w:ascii="Times New Roman" w:eastAsia="Times New Roman" w:hAnsi="Times New Roman" w:cs="Times New Roman"/>
                <w:b/>
                <w:bCs/>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6E590B"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Наблюдатель ГОМУ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625AF175" w14:textId="77777777" w:rsidR="00F21BC6" w:rsidRPr="00553950" w:rsidRDefault="00F21BC6">
            <w:pPr>
              <w:pStyle w:val="affffffff4"/>
              <w:spacing w:line="256" w:lineRule="auto"/>
              <w:rPr>
                <w:b/>
                <w:szCs w:val="24"/>
                <w:lang w:eastAsia="en-US"/>
              </w:rPr>
            </w:pPr>
          </w:p>
        </w:tc>
      </w:tr>
      <w:tr w:rsidR="00553950" w:rsidRPr="00553950" w14:paraId="2FC415C8" w14:textId="77777777">
        <w:trPr>
          <w:trHeight w:val="971"/>
        </w:trPr>
        <w:tc>
          <w:tcPr>
            <w:tcW w:w="562" w:type="dxa"/>
            <w:vMerge/>
            <w:tcBorders>
              <w:left w:val="single" w:sz="4" w:space="0" w:color="auto"/>
              <w:right w:val="single" w:sz="4" w:space="0" w:color="auto"/>
            </w:tcBorders>
          </w:tcPr>
          <w:p w14:paraId="2503A92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87C413D" w14:textId="77777777" w:rsidR="00F21BC6" w:rsidRPr="00553950" w:rsidRDefault="00F21BC6">
            <w:pPr>
              <w:pStyle w:val="affffffff4"/>
              <w:rPr>
                <w:szCs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DF8A5D" w14:textId="77777777" w:rsidR="00F21BC6" w:rsidRPr="00553950" w:rsidRDefault="004D71E9">
            <w:pPr>
              <w:pStyle w:val="affffffff4"/>
              <w:rPr>
                <w:szCs w:val="24"/>
              </w:rPr>
            </w:pPr>
            <w:r w:rsidRPr="00553950">
              <w:rPr>
                <w:szCs w:val="24"/>
              </w:rPr>
              <w:t xml:space="preserve">4) </w:t>
            </w:r>
            <w:r w:rsidRPr="00553950">
              <w:rPr>
                <w:spacing w:val="-8"/>
                <w:szCs w:val="24"/>
              </w:rPr>
              <w:t>Выполнить действие, указанное в шаге 1 - 2.</w:t>
            </w:r>
          </w:p>
          <w:p w14:paraId="27CBFD62" w14:textId="77777777" w:rsidR="00F21BC6" w:rsidRPr="00553950" w:rsidRDefault="00F21BC6">
            <w:pPr>
              <w:pStyle w:val="affffffffff0"/>
              <w:spacing w:line="256" w:lineRule="auto"/>
              <w:rPr>
                <w:rFonts w:ascii="Times New Roman" w:eastAsia="Times New Roman" w:hAnsi="Times New Roman" w:cs="Times New Roman"/>
                <w:b/>
                <w:bCs/>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C46C25" w14:textId="77777777" w:rsidR="00F21BC6" w:rsidRPr="00553950" w:rsidRDefault="004D71E9">
            <w:pPr>
              <w:pStyle w:val="affffffff4"/>
              <w:rPr>
                <w:b/>
                <w:szCs w:val="24"/>
              </w:rPr>
            </w:pPr>
            <w:r w:rsidRPr="00553950">
              <w:rPr>
                <w:szCs w:val="24"/>
                <w:lang w:eastAsia="en-US"/>
              </w:rPr>
              <w:t>– на шаге 4</w:t>
            </w:r>
            <w:r w:rsidRPr="00553950">
              <w:rPr>
                <w:bCs/>
                <w:szCs w:val="24"/>
              </w:rPr>
              <w:t xml:space="preserve"> пользователю доступен раздел «Архив инцидентов», просмотр подробных данных по закрытому инциденту.</w:t>
            </w:r>
          </w:p>
        </w:tc>
        <w:tc>
          <w:tcPr>
            <w:tcW w:w="3402" w:type="dxa"/>
            <w:vMerge/>
            <w:tcBorders>
              <w:left w:val="single" w:sz="4" w:space="0" w:color="auto"/>
              <w:right w:val="single" w:sz="4" w:space="0" w:color="auto"/>
            </w:tcBorders>
            <w:shd w:val="clear" w:color="auto" w:fill="auto"/>
          </w:tcPr>
          <w:p w14:paraId="2575B597" w14:textId="77777777" w:rsidR="00F21BC6" w:rsidRPr="00553950" w:rsidRDefault="00F21BC6">
            <w:pPr>
              <w:pStyle w:val="affffffff4"/>
              <w:spacing w:line="256" w:lineRule="auto"/>
              <w:rPr>
                <w:b/>
                <w:szCs w:val="24"/>
                <w:lang w:eastAsia="en-US"/>
              </w:rPr>
            </w:pPr>
          </w:p>
        </w:tc>
      </w:tr>
      <w:tr w:rsidR="00553950" w:rsidRPr="00553950" w14:paraId="321649AB" w14:textId="77777777">
        <w:trPr>
          <w:trHeight w:val="971"/>
        </w:trPr>
        <w:tc>
          <w:tcPr>
            <w:tcW w:w="562" w:type="dxa"/>
            <w:vMerge/>
            <w:tcBorders>
              <w:left w:val="single" w:sz="4" w:space="0" w:color="auto"/>
              <w:right w:val="single" w:sz="4" w:space="0" w:color="auto"/>
            </w:tcBorders>
          </w:tcPr>
          <w:p w14:paraId="10846EC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39A88F5" w14:textId="77777777" w:rsidR="00F21BC6" w:rsidRPr="00553950" w:rsidRDefault="00F21BC6">
            <w:pPr>
              <w:pStyle w:val="affffffff4"/>
              <w:rPr>
                <w:szCs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84EF7B" w14:textId="77777777" w:rsidR="00F21BC6" w:rsidRPr="00553950" w:rsidRDefault="00F21BC6">
            <w:pPr>
              <w:pStyle w:val="affffffff4"/>
              <w:rPr>
                <w:szCs w:val="24"/>
              </w:rPr>
            </w:pPr>
          </w:p>
          <w:p w14:paraId="78E3F84E" w14:textId="77777777" w:rsidR="00F21BC6" w:rsidRPr="00553950" w:rsidRDefault="004D71E9">
            <w:pPr>
              <w:pStyle w:val="affffffff4"/>
              <w:rPr>
                <w:b/>
                <w:bCs/>
                <w:szCs w:val="24"/>
              </w:rPr>
            </w:pPr>
            <w:r w:rsidRPr="00553950">
              <w:rPr>
                <w:b/>
                <w:bCs/>
                <w:szCs w:val="24"/>
              </w:rPr>
              <w:t>Авторизоваться под ролью «Наблюдатель штаба ВО»:</w:t>
            </w:r>
          </w:p>
          <w:p w14:paraId="5CB9B222" w14:textId="77777777" w:rsidR="00F21BC6" w:rsidRPr="00553950" w:rsidRDefault="00F21BC6">
            <w:pPr>
              <w:pStyle w:val="affffffffff0"/>
              <w:spacing w:line="256" w:lineRule="auto"/>
              <w:rPr>
                <w:rFonts w:ascii="Times New Roman" w:eastAsia="Times New Roman" w:hAnsi="Times New Roman" w:cs="Times New Roman"/>
                <w:b/>
                <w:bCs/>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F3AE79" w14:textId="77777777" w:rsidR="00F21BC6" w:rsidRPr="00553950" w:rsidRDefault="004D71E9">
            <w:pPr>
              <w:pStyle w:val="affffffff4"/>
              <w:rPr>
                <w:b/>
                <w:szCs w:val="24"/>
              </w:rPr>
            </w:pPr>
            <w:r w:rsidRPr="00553950">
              <w:rPr>
                <w:szCs w:val="24"/>
              </w:rPr>
              <w:t xml:space="preserve">Положительным результатом проверки </w:t>
            </w:r>
            <w:r w:rsidRPr="00553950">
              <w:rPr>
                <w:b/>
                <w:szCs w:val="24"/>
              </w:rPr>
              <w:t xml:space="preserve">для Наблюдатель штаба ВО </w:t>
            </w:r>
            <w:r w:rsidRPr="00553950">
              <w:rPr>
                <w:szCs w:val="24"/>
              </w:rPr>
              <w:t>является</w:t>
            </w:r>
            <w:r w:rsidRPr="00553950">
              <w:rPr>
                <w:b/>
                <w:szCs w:val="24"/>
              </w:rPr>
              <w:t>:</w:t>
            </w:r>
          </w:p>
        </w:tc>
        <w:tc>
          <w:tcPr>
            <w:tcW w:w="3402" w:type="dxa"/>
            <w:vMerge/>
            <w:tcBorders>
              <w:left w:val="single" w:sz="4" w:space="0" w:color="auto"/>
              <w:right w:val="single" w:sz="4" w:space="0" w:color="auto"/>
            </w:tcBorders>
            <w:shd w:val="clear" w:color="auto" w:fill="auto"/>
          </w:tcPr>
          <w:p w14:paraId="517935EB" w14:textId="77777777" w:rsidR="00F21BC6" w:rsidRPr="00553950" w:rsidRDefault="00F21BC6">
            <w:pPr>
              <w:pStyle w:val="affffffff4"/>
              <w:spacing w:line="256" w:lineRule="auto"/>
              <w:rPr>
                <w:b/>
                <w:szCs w:val="24"/>
                <w:lang w:eastAsia="en-US"/>
              </w:rPr>
            </w:pPr>
          </w:p>
        </w:tc>
      </w:tr>
      <w:tr w:rsidR="00553950" w:rsidRPr="00553950" w14:paraId="33C6F4D3" w14:textId="77777777">
        <w:trPr>
          <w:trHeight w:val="971"/>
        </w:trPr>
        <w:tc>
          <w:tcPr>
            <w:tcW w:w="562" w:type="dxa"/>
            <w:vMerge/>
            <w:tcBorders>
              <w:left w:val="single" w:sz="4" w:space="0" w:color="auto"/>
              <w:bottom w:val="single" w:sz="4" w:space="0" w:color="auto"/>
              <w:right w:val="single" w:sz="4" w:space="0" w:color="auto"/>
            </w:tcBorders>
          </w:tcPr>
          <w:p w14:paraId="1C150209"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CFBCFBC" w14:textId="77777777" w:rsidR="00F21BC6" w:rsidRPr="00553950" w:rsidRDefault="00F21BC6">
            <w:pPr>
              <w:pStyle w:val="affffffff4"/>
              <w:rPr>
                <w:szCs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5D4F8B" w14:textId="77777777" w:rsidR="00F21BC6" w:rsidRPr="00553950" w:rsidRDefault="004D71E9">
            <w:pPr>
              <w:pStyle w:val="affffffff4"/>
              <w:rPr>
                <w:szCs w:val="24"/>
              </w:rPr>
            </w:pPr>
            <w:r w:rsidRPr="00553950">
              <w:rPr>
                <w:szCs w:val="24"/>
              </w:rPr>
              <w:t xml:space="preserve">5) </w:t>
            </w:r>
            <w:r w:rsidRPr="00553950">
              <w:rPr>
                <w:spacing w:val="-8"/>
                <w:szCs w:val="24"/>
              </w:rPr>
              <w:t>Выполнить действие, указанное в шаге 1 - 2.</w:t>
            </w:r>
          </w:p>
          <w:p w14:paraId="7DC13EDD" w14:textId="77777777" w:rsidR="00F21BC6" w:rsidRPr="00553950" w:rsidRDefault="00F21BC6">
            <w:pPr>
              <w:pStyle w:val="affffffffff0"/>
              <w:spacing w:line="256" w:lineRule="auto"/>
              <w:rPr>
                <w:rFonts w:ascii="Times New Roman" w:eastAsia="Times New Roman" w:hAnsi="Times New Roman" w:cs="Times New Roman"/>
                <w:b/>
                <w:bCs/>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995AD67" w14:textId="77777777" w:rsidR="00F21BC6" w:rsidRPr="00553950" w:rsidRDefault="004D71E9">
            <w:pPr>
              <w:pStyle w:val="affffffffff0"/>
              <w:spacing w:line="256" w:lineRule="auto"/>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bCs/>
                <w:sz w:val="24"/>
                <w:szCs w:val="24"/>
                <w:lang w:eastAsia="ru-RU"/>
              </w:rPr>
              <w:t>–</w:t>
            </w:r>
            <w:r w:rsidRPr="00553950">
              <w:rPr>
                <w:rFonts w:ascii="Times New Roman" w:eastAsia="Times New Roman" w:hAnsi="Times New Roman" w:cs="Times New Roman"/>
                <w:sz w:val="24"/>
                <w:szCs w:val="24"/>
              </w:rPr>
              <w:t xml:space="preserve"> на шаге 5 пользователю доступен раздел «Архив инцидентов», просмотр подробных данных по закрытому инциденту.</w:t>
            </w:r>
          </w:p>
        </w:tc>
        <w:tc>
          <w:tcPr>
            <w:tcW w:w="3402" w:type="dxa"/>
            <w:vMerge/>
            <w:tcBorders>
              <w:left w:val="single" w:sz="4" w:space="0" w:color="auto"/>
              <w:bottom w:val="single" w:sz="4" w:space="0" w:color="auto"/>
              <w:right w:val="single" w:sz="4" w:space="0" w:color="auto"/>
            </w:tcBorders>
            <w:shd w:val="clear" w:color="auto" w:fill="auto"/>
          </w:tcPr>
          <w:p w14:paraId="7E2A31D7" w14:textId="77777777" w:rsidR="00F21BC6" w:rsidRPr="00553950" w:rsidRDefault="00F21BC6">
            <w:pPr>
              <w:pStyle w:val="affffffff4"/>
              <w:spacing w:line="256" w:lineRule="auto"/>
              <w:rPr>
                <w:b/>
                <w:szCs w:val="24"/>
                <w:lang w:eastAsia="en-US"/>
              </w:rPr>
            </w:pPr>
          </w:p>
        </w:tc>
      </w:tr>
      <w:tr w:rsidR="00553950" w:rsidRPr="00553950" w14:paraId="02048B94" w14:textId="77777777">
        <w:trPr>
          <w:trHeight w:val="404"/>
        </w:trPr>
        <w:tc>
          <w:tcPr>
            <w:tcW w:w="562" w:type="dxa"/>
            <w:tcBorders>
              <w:top w:val="single" w:sz="4" w:space="0" w:color="auto"/>
              <w:left w:val="single" w:sz="4" w:space="0" w:color="auto"/>
              <w:bottom w:val="single" w:sz="4" w:space="0" w:color="auto"/>
              <w:right w:val="single" w:sz="4" w:space="0" w:color="auto"/>
            </w:tcBorders>
            <w:vAlign w:val="center"/>
          </w:tcPr>
          <w:p w14:paraId="72AB15E5" w14:textId="77777777" w:rsidR="00F21BC6" w:rsidRPr="00553950" w:rsidRDefault="00F21BC6">
            <w:pPr>
              <w:pStyle w:val="af"/>
              <w:suppressLineNumbers/>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73EAD4" w14:textId="77777777" w:rsidR="00F21BC6" w:rsidRPr="00553950" w:rsidRDefault="004D71E9">
            <w:pPr>
              <w:pStyle w:val="affffffff4"/>
              <w:jc w:val="center"/>
              <w:rPr>
                <w:b/>
                <w:szCs w:val="24"/>
              </w:rPr>
            </w:pPr>
            <w:r w:rsidRPr="00553950">
              <w:rPr>
                <w:b/>
                <w:szCs w:val="24"/>
              </w:rPr>
              <w:t>Компонент «Администрирование»</w:t>
            </w:r>
          </w:p>
        </w:tc>
      </w:tr>
      <w:tr w:rsidR="00553950" w:rsidRPr="00553950" w14:paraId="497759EB" w14:textId="77777777">
        <w:trPr>
          <w:trHeight w:val="404"/>
        </w:trPr>
        <w:tc>
          <w:tcPr>
            <w:tcW w:w="562" w:type="dxa"/>
            <w:vMerge w:val="restart"/>
            <w:tcBorders>
              <w:top w:val="single" w:sz="4" w:space="0" w:color="auto"/>
              <w:left w:val="single" w:sz="4" w:space="0" w:color="auto"/>
              <w:right w:val="single" w:sz="4" w:space="0" w:color="auto"/>
            </w:tcBorders>
          </w:tcPr>
          <w:p w14:paraId="036B67F7" w14:textId="77777777" w:rsidR="00F21BC6" w:rsidRPr="00553950" w:rsidRDefault="00F21BC6">
            <w:pPr>
              <w:pStyle w:val="af"/>
              <w:widowControl w:val="0"/>
              <w:numPr>
                <w:ilvl w:val="2"/>
                <w:numId w:val="269"/>
              </w:numPr>
              <w:suppressLineNumbers/>
              <w:ind w:left="57" w:right="-57"/>
              <w:contextualSpacing/>
            </w:pPr>
          </w:p>
          <w:p w14:paraId="4A800EE0" w14:textId="77777777" w:rsidR="00F21BC6" w:rsidRPr="00553950" w:rsidRDefault="00F21BC6"/>
        </w:tc>
        <w:tc>
          <w:tcPr>
            <w:tcW w:w="2415" w:type="dxa"/>
            <w:vMerge w:val="restart"/>
            <w:tcBorders>
              <w:top w:val="single" w:sz="4" w:space="0" w:color="auto"/>
              <w:left w:val="single" w:sz="4" w:space="0" w:color="auto"/>
              <w:right w:val="single" w:sz="4" w:space="0" w:color="auto"/>
            </w:tcBorders>
            <w:shd w:val="clear" w:color="auto" w:fill="auto"/>
          </w:tcPr>
          <w:p w14:paraId="2DC79549" w14:textId="77777777" w:rsidR="00F21BC6" w:rsidRPr="00553950" w:rsidRDefault="004D71E9">
            <w:pPr>
              <w:pStyle w:val="affffffff4"/>
              <w:rPr>
                <w:szCs w:val="24"/>
              </w:rPr>
            </w:pPr>
            <w:r w:rsidRPr="00553950">
              <w:rPr>
                <w:szCs w:val="24"/>
              </w:rPr>
              <w:t>Проверка создания военного комиссариата субъекта Российской Федерации и Управления МО</w:t>
            </w:r>
          </w:p>
        </w:tc>
        <w:tc>
          <w:tcPr>
            <w:tcW w:w="4819" w:type="dxa"/>
            <w:tcBorders>
              <w:top w:val="single" w:sz="4" w:space="0" w:color="auto"/>
              <w:left w:val="single" w:sz="4" w:space="0" w:color="auto"/>
              <w:bottom w:val="single" w:sz="4" w:space="0" w:color="auto"/>
              <w:right w:val="single" w:sz="4" w:space="0" w:color="auto"/>
            </w:tcBorders>
          </w:tcPr>
          <w:p w14:paraId="5CB6EDFB" w14:textId="77777777" w:rsidR="00F21BC6" w:rsidRPr="00553950" w:rsidRDefault="004D71E9">
            <w:pPr>
              <w:pStyle w:val="affffffff4"/>
              <w:rPr>
                <w:b/>
                <w:bCs/>
                <w:szCs w:val="24"/>
              </w:rPr>
            </w:pPr>
            <w:r w:rsidRPr="00553950">
              <w:rPr>
                <w:b/>
                <w:bCs/>
                <w:szCs w:val="24"/>
              </w:rPr>
              <w:t>Сценарий 1</w:t>
            </w:r>
          </w:p>
          <w:p w14:paraId="70D49591" w14:textId="77777777" w:rsidR="00F21BC6" w:rsidRPr="00553950" w:rsidRDefault="004D71E9">
            <w:pPr>
              <w:pStyle w:val="affffffff4"/>
              <w:rPr>
                <w:szCs w:val="24"/>
              </w:rPr>
            </w:pPr>
            <w:r w:rsidRPr="00553950">
              <w:rPr>
                <w:szCs w:val="24"/>
              </w:rPr>
              <w:t>Создание военного комиссариата</w:t>
            </w:r>
          </w:p>
          <w:p w14:paraId="267ABE49"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4DE2AB7E" w14:textId="77777777" w:rsidR="00F21BC6" w:rsidRPr="00553950" w:rsidRDefault="004D71E9">
            <w:pPr>
              <w:pStyle w:val="affffffff4"/>
              <w:rPr>
                <w:szCs w:val="24"/>
              </w:rPr>
            </w:pPr>
            <w:r w:rsidRPr="00553950">
              <w:rPr>
                <w:szCs w:val="24"/>
              </w:rPr>
              <w:t>1) В разделе «Администрирование» → «Организации» нажать кнопку «Создать»</w:t>
            </w:r>
          </w:p>
          <w:p w14:paraId="0BD9EABA" w14:textId="77777777" w:rsidR="00F21BC6" w:rsidRPr="00553950" w:rsidRDefault="004D71E9">
            <w:pPr>
              <w:pStyle w:val="affffffff4"/>
              <w:rPr>
                <w:szCs w:val="24"/>
              </w:rPr>
            </w:pPr>
            <w:r w:rsidRPr="00553950">
              <w:rPr>
                <w:szCs w:val="24"/>
              </w:rPr>
              <w:t>2) Заполнить сведениями военного комиссариата следующие поля:</w:t>
            </w:r>
          </w:p>
          <w:p w14:paraId="420E8EE7" w14:textId="77777777" w:rsidR="00F21BC6" w:rsidRPr="00553950" w:rsidRDefault="004D71E9">
            <w:pPr>
              <w:pStyle w:val="affffffff4"/>
              <w:numPr>
                <w:ilvl w:val="0"/>
                <w:numId w:val="174"/>
              </w:numPr>
              <w:tabs>
                <w:tab w:val="left" w:pos="300"/>
              </w:tabs>
              <w:ind w:left="0" w:firstLine="0"/>
              <w:rPr>
                <w:szCs w:val="24"/>
              </w:rPr>
            </w:pPr>
            <w:r w:rsidRPr="00553950">
              <w:rPr>
                <w:szCs w:val="24"/>
              </w:rPr>
              <w:t>Полное наименование военного комиссариата субъекта РФ;</w:t>
            </w:r>
          </w:p>
          <w:p w14:paraId="438D09A3" w14:textId="77777777" w:rsidR="00F21BC6" w:rsidRPr="00553950" w:rsidRDefault="004D71E9">
            <w:pPr>
              <w:pStyle w:val="affffffff4"/>
              <w:numPr>
                <w:ilvl w:val="0"/>
                <w:numId w:val="174"/>
              </w:numPr>
              <w:tabs>
                <w:tab w:val="left" w:pos="300"/>
              </w:tabs>
              <w:ind w:left="0" w:firstLine="0"/>
              <w:rPr>
                <w:szCs w:val="24"/>
              </w:rPr>
            </w:pPr>
            <w:r w:rsidRPr="00553950">
              <w:rPr>
                <w:szCs w:val="24"/>
              </w:rPr>
              <w:t>Сокращённое наименование военного комиссариата субъекта РФ;</w:t>
            </w:r>
          </w:p>
          <w:p w14:paraId="14B78444" w14:textId="77777777" w:rsidR="00F21BC6" w:rsidRPr="00553950" w:rsidRDefault="004D71E9">
            <w:pPr>
              <w:pStyle w:val="affffffff4"/>
              <w:numPr>
                <w:ilvl w:val="0"/>
                <w:numId w:val="174"/>
              </w:numPr>
              <w:tabs>
                <w:tab w:val="left" w:pos="300"/>
              </w:tabs>
              <w:ind w:left="0" w:firstLine="0"/>
              <w:rPr>
                <w:szCs w:val="24"/>
              </w:rPr>
            </w:pPr>
            <w:r w:rsidRPr="00553950">
              <w:rPr>
                <w:szCs w:val="24"/>
              </w:rPr>
              <w:t>Код военного комиссариата субъекта РФ;</w:t>
            </w:r>
          </w:p>
          <w:p w14:paraId="5F59D435" w14:textId="77777777" w:rsidR="00F21BC6" w:rsidRPr="00553950" w:rsidRDefault="004D71E9">
            <w:pPr>
              <w:pStyle w:val="affffffff4"/>
              <w:numPr>
                <w:ilvl w:val="0"/>
                <w:numId w:val="174"/>
              </w:numPr>
              <w:tabs>
                <w:tab w:val="left" w:pos="300"/>
              </w:tabs>
              <w:ind w:left="0" w:firstLine="0"/>
              <w:rPr>
                <w:szCs w:val="24"/>
              </w:rPr>
            </w:pPr>
            <w:r w:rsidRPr="00553950">
              <w:rPr>
                <w:szCs w:val="24"/>
              </w:rPr>
              <w:t>Почтовый адрес военного комиссариата субъекта РФ;</w:t>
            </w:r>
          </w:p>
          <w:p w14:paraId="142ED53D" w14:textId="77777777" w:rsidR="00F21BC6" w:rsidRPr="00553950" w:rsidRDefault="004D71E9">
            <w:pPr>
              <w:pStyle w:val="affffffff4"/>
              <w:numPr>
                <w:ilvl w:val="0"/>
                <w:numId w:val="174"/>
              </w:numPr>
              <w:tabs>
                <w:tab w:val="left" w:pos="300"/>
              </w:tabs>
              <w:ind w:left="0" w:firstLine="0"/>
              <w:rPr>
                <w:szCs w:val="24"/>
              </w:rPr>
            </w:pPr>
            <w:r w:rsidRPr="00553950">
              <w:rPr>
                <w:szCs w:val="24"/>
              </w:rPr>
              <w:lastRenderedPageBreak/>
              <w:t>Военный округ;</w:t>
            </w:r>
          </w:p>
          <w:p w14:paraId="63B752C9" w14:textId="77777777" w:rsidR="00F21BC6" w:rsidRPr="00553950" w:rsidRDefault="004D71E9">
            <w:pPr>
              <w:pStyle w:val="affffffff4"/>
              <w:numPr>
                <w:ilvl w:val="0"/>
                <w:numId w:val="174"/>
              </w:numPr>
              <w:tabs>
                <w:tab w:val="left" w:pos="300"/>
              </w:tabs>
              <w:ind w:left="0" w:firstLine="0"/>
              <w:rPr>
                <w:szCs w:val="24"/>
              </w:rPr>
            </w:pPr>
            <w:r w:rsidRPr="00553950">
              <w:rPr>
                <w:szCs w:val="24"/>
              </w:rPr>
              <w:t>Регион;</w:t>
            </w:r>
          </w:p>
          <w:p w14:paraId="0AEFC9C1" w14:textId="77777777" w:rsidR="00F21BC6" w:rsidRPr="00553950" w:rsidRDefault="004D71E9">
            <w:pPr>
              <w:pStyle w:val="affffffff4"/>
              <w:numPr>
                <w:ilvl w:val="0"/>
                <w:numId w:val="174"/>
              </w:numPr>
              <w:tabs>
                <w:tab w:val="left" w:pos="300"/>
              </w:tabs>
              <w:ind w:left="0" w:firstLine="0"/>
              <w:rPr>
                <w:szCs w:val="24"/>
              </w:rPr>
            </w:pPr>
            <w:r w:rsidRPr="00553950">
              <w:rPr>
                <w:szCs w:val="24"/>
              </w:rPr>
              <w:t>Часовой пояс;</w:t>
            </w:r>
          </w:p>
          <w:p w14:paraId="2C1BB7B3" w14:textId="77777777" w:rsidR="00F21BC6" w:rsidRPr="00553950" w:rsidRDefault="004D71E9">
            <w:pPr>
              <w:pStyle w:val="affffffff4"/>
              <w:numPr>
                <w:ilvl w:val="0"/>
                <w:numId w:val="174"/>
              </w:numPr>
              <w:tabs>
                <w:tab w:val="left" w:pos="300"/>
              </w:tabs>
              <w:ind w:left="0" w:firstLine="0"/>
              <w:rPr>
                <w:szCs w:val="24"/>
              </w:rPr>
            </w:pPr>
            <w:r w:rsidRPr="00553950">
              <w:rPr>
                <w:szCs w:val="24"/>
              </w:rPr>
              <w:t>ИНН;</w:t>
            </w:r>
          </w:p>
          <w:p w14:paraId="3E63058D" w14:textId="77777777" w:rsidR="00F21BC6" w:rsidRPr="00553950" w:rsidRDefault="004D71E9">
            <w:pPr>
              <w:pStyle w:val="affffffff4"/>
              <w:numPr>
                <w:ilvl w:val="0"/>
                <w:numId w:val="174"/>
              </w:numPr>
              <w:tabs>
                <w:tab w:val="left" w:pos="300"/>
              </w:tabs>
              <w:ind w:left="0" w:firstLine="0"/>
              <w:rPr>
                <w:szCs w:val="24"/>
              </w:rPr>
            </w:pPr>
            <w:r w:rsidRPr="00553950">
              <w:rPr>
                <w:szCs w:val="24"/>
              </w:rPr>
              <w:t>ОРГН;</w:t>
            </w:r>
          </w:p>
          <w:p w14:paraId="77D8BC8C" w14:textId="77777777" w:rsidR="00F21BC6" w:rsidRPr="00553950" w:rsidRDefault="004D71E9">
            <w:pPr>
              <w:pStyle w:val="affffffff4"/>
              <w:numPr>
                <w:ilvl w:val="0"/>
                <w:numId w:val="174"/>
              </w:numPr>
              <w:tabs>
                <w:tab w:val="left" w:pos="300"/>
              </w:tabs>
              <w:ind w:left="0" w:firstLine="0"/>
              <w:rPr>
                <w:szCs w:val="24"/>
              </w:rPr>
            </w:pPr>
            <w:r w:rsidRPr="00553950">
              <w:rPr>
                <w:szCs w:val="24"/>
              </w:rPr>
              <w:t>Код серии повестки</w:t>
            </w:r>
          </w:p>
          <w:p w14:paraId="50C64E41" w14:textId="77777777" w:rsidR="00F21BC6" w:rsidRPr="00553950" w:rsidRDefault="004D71E9">
            <w:pPr>
              <w:pStyle w:val="affffffff4"/>
              <w:tabs>
                <w:tab w:val="left" w:pos="404"/>
                <w:tab w:val="left" w:pos="829"/>
              </w:tabs>
              <w:rPr>
                <w:szCs w:val="24"/>
              </w:rPr>
            </w:pPr>
            <w:r w:rsidRPr="00553950">
              <w:rPr>
                <w:szCs w:val="24"/>
              </w:rPr>
              <w:t>3) Нажать кнопку «Сохранить»</w:t>
            </w:r>
          </w:p>
          <w:p w14:paraId="62B4F624" w14:textId="77777777" w:rsidR="00F21BC6" w:rsidRPr="00553950" w:rsidRDefault="004D71E9">
            <w:pPr>
              <w:pStyle w:val="affffffff4"/>
              <w:tabs>
                <w:tab w:val="left" w:pos="404"/>
                <w:tab w:val="left" w:pos="829"/>
              </w:tabs>
              <w:rPr>
                <w:szCs w:val="24"/>
              </w:rPr>
            </w:pPr>
            <w:r w:rsidRPr="00553950">
              <w:rPr>
                <w:szCs w:val="24"/>
              </w:rPr>
              <w:t>4) После успешного создания организации нажать кнопку «Закрыть»</w:t>
            </w:r>
          </w:p>
          <w:p w14:paraId="5353BDCF" w14:textId="77777777" w:rsidR="00F21BC6" w:rsidRPr="00553950" w:rsidRDefault="004D71E9">
            <w:pPr>
              <w:pStyle w:val="affffffff4"/>
              <w:tabs>
                <w:tab w:val="left" w:pos="404"/>
                <w:tab w:val="left" w:pos="829"/>
              </w:tabs>
              <w:rPr>
                <w:szCs w:val="24"/>
              </w:rPr>
            </w:pPr>
            <w:r w:rsidRPr="00553950">
              <w:rPr>
                <w:szCs w:val="24"/>
              </w:rPr>
              <w:t>5) Проверить отображение созданного военного комиссариата в общем списке организаций</w:t>
            </w:r>
          </w:p>
          <w:p w14:paraId="4EA59C45"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4268D663" w14:textId="77777777" w:rsidR="00F21BC6" w:rsidRPr="00553950" w:rsidRDefault="004D71E9">
            <w:pPr>
              <w:contextualSpacing/>
              <w:rPr>
                <w:b/>
              </w:rPr>
            </w:pPr>
            <w:r w:rsidRPr="00553950">
              <w:rPr>
                <w:b/>
              </w:rPr>
              <w:lastRenderedPageBreak/>
              <w:t>Сценарий 1</w:t>
            </w:r>
          </w:p>
          <w:p w14:paraId="4AF56D34" w14:textId="77777777" w:rsidR="00F21BC6" w:rsidRPr="00553950" w:rsidRDefault="004D71E9">
            <w:pPr>
              <w:contextualSpacing/>
              <w:rPr>
                <w:b/>
                <w:bCs/>
              </w:rPr>
            </w:pPr>
            <w:r w:rsidRPr="00553950">
              <w:t xml:space="preserve">Положительным результатом проверки для </w:t>
            </w:r>
            <w:r w:rsidRPr="00553950">
              <w:rPr>
                <w:b/>
                <w:bCs/>
              </w:rPr>
              <w:t xml:space="preserve">Администратора ПОИБ </w:t>
            </w:r>
            <w:r w:rsidRPr="00553950">
              <w:t>является</w:t>
            </w:r>
            <w:r w:rsidRPr="00553950">
              <w:rPr>
                <w:b/>
                <w:bCs/>
              </w:rPr>
              <w:t>:</w:t>
            </w:r>
          </w:p>
          <w:p w14:paraId="446B4A8B" w14:textId="77777777" w:rsidR="00F21BC6" w:rsidRPr="00553950" w:rsidRDefault="004D71E9">
            <w:pPr>
              <w:pStyle w:val="af"/>
              <w:widowControl w:val="0"/>
              <w:numPr>
                <w:ilvl w:val="0"/>
                <w:numId w:val="173"/>
              </w:numPr>
              <w:tabs>
                <w:tab w:val="left" w:pos="221"/>
              </w:tabs>
              <w:ind w:left="0" w:firstLine="0"/>
              <w:contextualSpacing/>
            </w:pPr>
            <w:r w:rsidRPr="00553950">
              <w:t>на шаге 5 создан военный комиссариат субъекта РФ;</w:t>
            </w:r>
          </w:p>
          <w:p w14:paraId="63178A7D" w14:textId="77777777" w:rsidR="00F21BC6" w:rsidRPr="00553950" w:rsidRDefault="00F21BC6">
            <w:pPr>
              <w:pStyle w:val="af"/>
              <w:widowControl w:val="0"/>
              <w:tabs>
                <w:tab w:val="left" w:pos="221"/>
              </w:tabs>
              <w:ind w:left="0"/>
              <w:contextualSpacing/>
            </w:pPr>
          </w:p>
        </w:tc>
        <w:tc>
          <w:tcPr>
            <w:tcW w:w="3402" w:type="dxa"/>
            <w:vMerge w:val="restart"/>
            <w:tcBorders>
              <w:top w:val="single" w:sz="4" w:space="0" w:color="auto"/>
              <w:left w:val="single" w:sz="4" w:space="0" w:color="auto"/>
              <w:right w:val="single" w:sz="4" w:space="0" w:color="auto"/>
            </w:tcBorders>
          </w:tcPr>
          <w:p w14:paraId="1928CF01" w14:textId="77777777" w:rsidR="00F21BC6" w:rsidRPr="00553950" w:rsidRDefault="004D71E9">
            <w:pPr>
              <w:pStyle w:val="affffffff4"/>
              <w:rPr>
                <w:b/>
                <w:szCs w:val="24"/>
              </w:rPr>
            </w:pPr>
            <w:r w:rsidRPr="00553950">
              <w:rPr>
                <w:b/>
                <w:szCs w:val="24"/>
              </w:rPr>
              <w:t>Предварительные условия:</w:t>
            </w:r>
          </w:p>
          <w:p w14:paraId="4D9A1AED" w14:textId="77777777" w:rsidR="00F21BC6" w:rsidRPr="00553950" w:rsidRDefault="004D71E9">
            <w:pPr>
              <w:pStyle w:val="affffffff4"/>
              <w:rPr>
                <w:szCs w:val="24"/>
              </w:rPr>
            </w:pPr>
            <w:r w:rsidRPr="00553950">
              <w:rPr>
                <w:szCs w:val="24"/>
              </w:rPr>
              <w:t>Пользователь с назначенной ролью:</w:t>
            </w:r>
          </w:p>
          <w:p w14:paraId="2C07CD77" w14:textId="77777777" w:rsidR="00F21BC6" w:rsidRPr="00553950" w:rsidRDefault="004D71E9">
            <w:pPr>
              <w:pStyle w:val="affffffff4"/>
              <w:numPr>
                <w:ilvl w:val="0"/>
                <w:numId w:val="175"/>
              </w:numPr>
              <w:tabs>
                <w:tab w:val="left" w:pos="264"/>
              </w:tabs>
              <w:ind w:left="0" w:firstLine="0"/>
              <w:rPr>
                <w:szCs w:val="24"/>
              </w:rPr>
            </w:pPr>
            <w:r w:rsidRPr="00553950">
              <w:rPr>
                <w:szCs w:val="24"/>
              </w:rPr>
              <w:t>Администратор ПОИБ</w:t>
            </w:r>
          </w:p>
          <w:p w14:paraId="42622021" w14:textId="77777777" w:rsidR="00F21BC6" w:rsidRPr="00553950" w:rsidRDefault="00F21BC6">
            <w:pPr>
              <w:pStyle w:val="affffffff4"/>
              <w:rPr>
                <w:b/>
                <w:szCs w:val="24"/>
              </w:rPr>
            </w:pPr>
          </w:p>
        </w:tc>
      </w:tr>
      <w:tr w:rsidR="00553950" w:rsidRPr="00553950" w14:paraId="2B4E6778" w14:textId="77777777">
        <w:trPr>
          <w:trHeight w:val="404"/>
        </w:trPr>
        <w:tc>
          <w:tcPr>
            <w:tcW w:w="562" w:type="dxa"/>
            <w:vMerge/>
            <w:tcBorders>
              <w:left w:val="single" w:sz="4" w:space="0" w:color="auto"/>
              <w:right w:val="single" w:sz="4" w:space="0" w:color="auto"/>
            </w:tcBorders>
          </w:tcPr>
          <w:p w14:paraId="02C1749A"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2A2DE7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D3D1648" w14:textId="77777777" w:rsidR="00F21BC6" w:rsidRPr="00553950" w:rsidRDefault="004D71E9">
            <w:pPr>
              <w:pStyle w:val="affffffff4"/>
              <w:rPr>
                <w:b/>
                <w:bCs/>
                <w:szCs w:val="24"/>
              </w:rPr>
            </w:pPr>
            <w:r w:rsidRPr="00553950">
              <w:rPr>
                <w:szCs w:val="24"/>
              </w:rPr>
              <w:t>6) 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tcPr>
          <w:p w14:paraId="3B8CA897" w14:textId="77777777" w:rsidR="00F21BC6" w:rsidRPr="00553950" w:rsidRDefault="004D71E9">
            <w:pPr>
              <w:contextualSpacing/>
            </w:pPr>
            <w:r w:rsidRPr="00553950">
              <w:t>– на шаге 6 действия пользователя зафиксированы в Журнале событий безопасности.</w:t>
            </w:r>
          </w:p>
        </w:tc>
        <w:tc>
          <w:tcPr>
            <w:tcW w:w="3402" w:type="dxa"/>
            <w:vMerge/>
            <w:tcBorders>
              <w:left w:val="single" w:sz="4" w:space="0" w:color="auto"/>
              <w:bottom w:val="single" w:sz="4" w:space="0" w:color="auto"/>
              <w:right w:val="single" w:sz="4" w:space="0" w:color="auto"/>
            </w:tcBorders>
          </w:tcPr>
          <w:p w14:paraId="1E2C79EE" w14:textId="77777777" w:rsidR="00F21BC6" w:rsidRPr="00553950" w:rsidRDefault="00F21BC6">
            <w:pPr>
              <w:pStyle w:val="affffffff4"/>
              <w:rPr>
                <w:b/>
                <w:szCs w:val="24"/>
              </w:rPr>
            </w:pPr>
          </w:p>
        </w:tc>
      </w:tr>
      <w:tr w:rsidR="00553950" w:rsidRPr="00553950" w14:paraId="42DF99EB" w14:textId="77777777">
        <w:trPr>
          <w:trHeight w:val="404"/>
        </w:trPr>
        <w:tc>
          <w:tcPr>
            <w:tcW w:w="562" w:type="dxa"/>
            <w:vMerge/>
            <w:tcBorders>
              <w:left w:val="single" w:sz="4" w:space="0" w:color="auto"/>
              <w:right w:val="single" w:sz="4" w:space="0" w:color="auto"/>
            </w:tcBorders>
          </w:tcPr>
          <w:p w14:paraId="79E42F6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1FC315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2FE31ED" w14:textId="77777777" w:rsidR="00F21BC6" w:rsidRPr="00553950" w:rsidRDefault="004D71E9">
            <w:pPr>
              <w:pStyle w:val="affffffff4"/>
              <w:rPr>
                <w:b/>
                <w:bCs/>
                <w:szCs w:val="24"/>
              </w:rPr>
            </w:pPr>
            <w:r w:rsidRPr="00553950">
              <w:rPr>
                <w:b/>
                <w:bCs/>
                <w:szCs w:val="24"/>
              </w:rPr>
              <w:t>Сценарий 2</w:t>
            </w:r>
          </w:p>
          <w:p w14:paraId="6CCDF79C" w14:textId="77777777" w:rsidR="00F21BC6" w:rsidRPr="00553950" w:rsidRDefault="004D71E9">
            <w:pPr>
              <w:pStyle w:val="affffffff4"/>
              <w:rPr>
                <w:szCs w:val="24"/>
              </w:rPr>
            </w:pPr>
            <w:r w:rsidRPr="00553950">
              <w:rPr>
                <w:szCs w:val="24"/>
              </w:rPr>
              <w:t>Создание Управления МО</w:t>
            </w:r>
          </w:p>
          <w:p w14:paraId="34A10373" w14:textId="77777777" w:rsidR="00F21BC6" w:rsidRPr="00553950" w:rsidRDefault="004D71E9">
            <w:pPr>
              <w:pStyle w:val="affffffff4"/>
              <w:rPr>
                <w:b/>
                <w:szCs w:val="24"/>
              </w:rPr>
            </w:pPr>
            <w:r w:rsidRPr="00553950">
              <w:rPr>
                <w:b/>
                <w:szCs w:val="24"/>
              </w:rPr>
              <w:t>Авторизоваться под ролью «Администратор ПОИБ»:</w:t>
            </w:r>
          </w:p>
          <w:p w14:paraId="200E3336" w14:textId="77777777" w:rsidR="00F21BC6" w:rsidRPr="00553950" w:rsidRDefault="004D71E9">
            <w:pPr>
              <w:pStyle w:val="affffffff4"/>
              <w:rPr>
                <w:szCs w:val="24"/>
              </w:rPr>
            </w:pPr>
            <w:r w:rsidRPr="00553950">
              <w:rPr>
                <w:szCs w:val="24"/>
              </w:rPr>
              <w:t>7) В разделе «Администрирование» → «Управления МО» нажать кнопку «Создать»</w:t>
            </w:r>
          </w:p>
          <w:p w14:paraId="5BCF6FB0" w14:textId="77777777" w:rsidR="00F21BC6" w:rsidRPr="00553950" w:rsidRDefault="004D71E9">
            <w:pPr>
              <w:pStyle w:val="affffffff4"/>
              <w:rPr>
                <w:szCs w:val="24"/>
              </w:rPr>
            </w:pPr>
            <w:r w:rsidRPr="00553950">
              <w:rPr>
                <w:szCs w:val="24"/>
              </w:rPr>
              <w:t>8) Заполнить сведениями управления МО следующие поля:</w:t>
            </w:r>
          </w:p>
          <w:p w14:paraId="3FFCA14F" w14:textId="77777777" w:rsidR="00F21BC6" w:rsidRPr="00553950" w:rsidRDefault="004D71E9">
            <w:pPr>
              <w:pStyle w:val="affffffff4"/>
              <w:numPr>
                <w:ilvl w:val="0"/>
                <w:numId w:val="174"/>
              </w:numPr>
              <w:tabs>
                <w:tab w:val="left" w:pos="300"/>
              </w:tabs>
              <w:ind w:left="0" w:firstLine="0"/>
              <w:rPr>
                <w:szCs w:val="24"/>
              </w:rPr>
            </w:pPr>
            <w:r w:rsidRPr="00553950">
              <w:rPr>
                <w:szCs w:val="24"/>
              </w:rPr>
              <w:t>Полное наименование управления МО;</w:t>
            </w:r>
          </w:p>
          <w:p w14:paraId="59C51C87" w14:textId="77777777" w:rsidR="00F21BC6" w:rsidRPr="00553950" w:rsidRDefault="004D71E9">
            <w:pPr>
              <w:pStyle w:val="affffffff4"/>
              <w:numPr>
                <w:ilvl w:val="0"/>
                <w:numId w:val="174"/>
              </w:numPr>
              <w:tabs>
                <w:tab w:val="left" w:pos="300"/>
              </w:tabs>
              <w:ind w:left="0" w:firstLine="0"/>
              <w:rPr>
                <w:szCs w:val="24"/>
              </w:rPr>
            </w:pPr>
            <w:r w:rsidRPr="00553950">
              <w:rPr>
                <w:szCs w:val="24"/>
              </w:rPr>
              <w:t>Сокращённое наименование управления МО</w:t>
            </w:r>
          </w:p>
          <w:p w14:paraId="79E45629" w14:textId="77777777" w:rsidR="00F21BC6" w:rsidRPr="00553950" w:rsidRDefault="004D71E9">
            <w:pPr>
              <w:pStyle w:val="affffffff4"/>
              <w:rPr>
                <w:szCs w:val="24"/>
              </w:rPr>
            </w:pPr>
            <w:r w:rsidRPr="00553950">
              <w:rPr>
                <w:szCs w:val="24"/>
              </w:rPr>
              <w:t>9) Нажать кнопку «Сохранить»</w:t>
            </w:r>
          </w:p>
          <w:p w14:paraId="47CA4B0B" w14:textId="77777777" w:rsidR="00F21BC6" w:rsidRPr="00553950" w:rsidRDefault="004D71E9">
            <w:pPr>
              <w:pStyle w:val="affffffff4"/>
              <w:rPr>
                <w:szCs w:val="24"/>
              </w:rPr>
            </w:pPr>
            <w:r w:rsidRPr="00553950">
              <w:rPr>
                <w:szCs w:val="24"/>
              </w:rPr>
              <w:t>10) После успешного создания управления МО нажать кнопку «Закрыть»</w:t>
            </w:r>
          </w:p>
          <w:p w14:paraId="36ADD16B" w14:textId="77777777" w:rsidR="00F21BC6" w:rsidRPr="00553950" w:rsidRDefault="004D71E9">
            <w:pPr>
              <w:pStyle w:val="affffffff4"/>
              <w:rPr>
                <w:szCs w:val="24"/>
              </w:rPr>
            </w:pPr>
            <w:r w:rsidRPr="00553950">
              <w:rPr>
                <w:szCs w:val="24"/>
              </w:rPr>
              <w:lastRenderedPageBreak/>
              <w:t>11) Проверить отображение созданного управления МО в общем списке управлений</w:t>
            </w:r>
          </w:p>
        </w:tc>
        <w:tc>
          <w:tcPr>
            <w:tcW w:w="3256" w:type="dxa"/>
            <w:tcBorders>
              <w:top w:val="single" w:sz="4" w:space="0" w:color="auto"/>
              <w:left w:val="single" w:sz="4" w:space="0" w:color="auto"/>
              <w:bottom w:val="single" w:sz="4" w:space="0" w:color="auto"/>
              <w:right w:val="single" w:sz="4" w:space="0" w:color="auto"/>
            </w:tcBorders>
          </w:tcPr>
          <w:p w14:paraId="4547C957" w14:textId="77777777" w:rsidR="00F21BC6" w:rsidRPr="00553950" w:rsidRDefault="004D71E9">
            <w:pPr>
              <w:contextualSpacing/>
            </w:pPr>
            <w:r w:rsidRPr="00553950">
              <w:lastRenderedPageBreak/>
              <w:t>Сценарий 2</w:t>
            </w:r>
          </w:p>
          <w:p w14:paraId="6E03F5C7" w14:textId="77777777" w:rsidR="00F21BC6" w:rsidRPr="00553950" w:rsidRDefault="004D71E9">
            <w:pPr>
              <w:contextualSpacing/>
            </w:pPr>
            <w:r w:rsidRPr="00553950">
              <w:t xml:space="preserve">Положительным результатом проверки для </w:t>
            </w:r>
            <w:r w:rsidRPr="00553950">
              <w:rPr>
                <w:b/>
              </w:rPr>
              <w:t>Администратора ПОИБ</w:t>
            </w:r>
            <w:r w:rsidRPr="00553950">
              <w:t xml:space="preserve"> является:</w:t>
            </w:r>
          </w:p>
          <w:p w14:paraId="28F8D811" w14:textId="77777777" w:rsidR="00F21BC6" w:rsidRPr="00553950" w:rsidRDefault="004D71E9">
            <w:pPr>
              <w:contextualSpacing/>
            </w:pPr>
            <w:r w:rsidRPr="00553950">
              <w:t>– на шаге 11 создано управление МО;</w:t>
            </w:r>
          </w:p>
        </w:tc>
        <w:tc>
          <w:tcPr>
            <w:tcW w:w="3402" w:type="dxa"/>
            <w:tcBorders>
              <w:left w:val="single" w:sz="4" w:space="0" w:color="auto"/>
              <w:bottom w:val="single" w:sz="4" w:space="0" w:color="auto"/>
              <w:right w:val="single" w:sz="4" w:space="0" w:color="auto"/>
            </w:tcBorders>
          </w:tcPr>
          <w:p w14:paraId="6D85D8EB" w14:textId="77777777" w:rsidR="00F21BC6" w:rsidRPr="00553950" w:rsidRDefault="00F21BC6">
            <w:pPr>
              <w:pStyle w:val="affffffff4"/>
              <w:rPr>
                <w:b/>
                <w:szCs w:val="24"/>
              </w:rPr>
            </w:pPr>
          </w:p>
        </w:tc>
      </w:tr>
      <w:tr w:rsidR="00553950" w:rsidRPr="00553950" w14:paraId="6C1136C6" w14:textId="77777777">
        <w:trPr>
          <w:trHeight w:val="404"/>
        </w:trPr>
        <w:tc>
          <w:tcPr>
            <w:tcW w:w="562" w:type="dxa"/>
            <w:vMerge/>
            <w:tcBorders>
              <w:left w:val="single" w:sz="4" w:space="0" w:color="auto"/>
              <w:bottom w:val="single" w:sz="4" w:space="0" w:color="auto"/>
              <w:right w:val="single" w:sz="4" w:space="0" w:color="auto"/>
            </w:tcBorders>
          </w:tcPr>
          <w:p w14:paraId="1720B19A"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C4A23A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345CAA8" w14:textId="77777777" w:rsidR="00F21BC6" w:rsidRPr="00553950" w:rsidRDefault="004D71E9">
            <w:pPr>
              <w:pStyle w:val="affffffff4"/>
              <w:rPr>
                <w:bCs/>
                <w:szCs w:val="24"/>
              </w:rPr>
            </w:pPr>
            <w:r w:rsidRPr="00553950">
              <w:rPr>
                <w:bCs/>
                <w:szCs w:val="24"/>
              </w:rPr>
              <w:t>12) 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tcPr>
          <w:p w14:paraId="477C497A" w14:textId="77777777" w:rsidR="00F21BC6" w:rsidRPr="00553950" w:rsidRDefault="004D71E9">
            <w:pPr>
              <w:contextualSpacing/>
            </w:pPr>
            <w:r w:rsidRPr="00553950">
              <w:t>– на шаге 12 действия пользователя зафиксированы в Журнале событий безопасности.</w:t>
            </w:r>
          </w:p>
        </w:tc>
        <w:tc>
          <w:tcPr>
            <w:tcW w:w="3402" w:type="dxa"/>
            <w:tcBorders>
              <w:left w:val="single" w:sz="4" w:space="0" w:color="auto"/>
              <w:bottom w:val="single" w:sz="4" w:space="0" w:color="auto"/>
              <w:right w:val="single" w:sz="4" w:space="0" w:color="auto"/>
            </w:tcBorders>
          </w:tcPr>
          <w:p w14:paraId="061B9AE0" w14:textId="77777777" w:rsidR="00F21BC6" w:rsidRPr="00553950" w:rsidRDefault="00F21BC6">
            <w:pPr>
              <w:pStyle w:val="affffffff4"/>
              <w:rPr>
                <w:b/>
                <w:szCs w:val="24"/>
              </w:rPr>
            </w:pPr>
          </w:p>
        </w:tc>
      </w:tr>
      <w:tr w:rsidR="00553950" w:rsidRPr="00553950" w14:paraId="346952E5" w14:textId="77777777">
        <w:trPr>
          <w:trHeight w:val="971"/>
        </w:trPr>
        <w:tc>
          <w:tcPr>
            <w:tcW w:w="562" w:type="dxa"/>
            <w:vMerge w:val="restart"/>
            <w:tcBorders>
              <w:top w:val="single" w:sz="4" w:space="0" w:color="auto"/>
              <w:left w:val="single" w:sz="4" w:space="0" w:color="auto"/>
              <w:right w:val="single" w:sz="4" w:space="0" w:color="auto"/>
            </w:tcBorders>
          </w:tcPr>
          <w:p w14:paraId="6B6F3AFF"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25372639" w14:textId="77777777" w:rsidR="00F21BC6" w:rsidRPr="00553950" w:rsidRDefault="004D71E9">
            <w:pPr>
              <w:pStyle w:val="affffffff4"/>
              <w:rPr>
                <w:szCs w:val="24"/>
              </w:rPr>
            </w:pPr>
            <w:r w:rsidRPr="00553950">
              <w:rPr>
                <w:szCs w:val="24"/>
              </w:rPr>
              <w:t>Проверка создания муниципального военного комиссариата</w:t>
            </w:r>
          </w:p>
        </w:tc>
        <w:tc>
          <w:tcPr>
            <w:tcW w:w="4819" w:type="dxa"/>
            <w:tcBorders>
              <w:top w:val="single" w:sz="4" w:space="0" w:color="auto"/>
              <w:left w:val="single" w:sz="4" w:space="0" w:color="auto"/>
              <w:bottom w:val="single" w:sz="4" w:space="0" w:color="auto"/>
              <w:right w:val="single" w:sz="4" w:space="0" w:color="auto"/>
            </w:tcBorders>
          </w:tcPr>
          <w:p w14:paraId="4FC22D9A"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675C3F11" w14:textId="77777777" w:rsidR="00F21BC6" w:rsidRPr="00553950" w:rsidRDefault="004D71E9">
            <w:pPr>
              <w:pStyle w:val="affffffff4"/>
              <w:rPr>
                <w:szCs w:val="24"/>
              </w:rPr>
            </w:pPr>
            <w:r w:rsidRPr="00553950">
              <w:rPr>
                <w:szCs w:val="24"/>
              </w:rPr>
              <w:t>1) В разделе «Администрирование» → «Организации» в общем списке организаций выбрать военный комиссариат субъекта</w:t>
            </w:r>
          </w:p>
          <w:p w14:paraId="58EC4C03" w14:textId="77777777" w:rsidR="00F21BC6" w:rsidRPr="00553950" w:rsidRDefault="004D71E9">
            <w:pPr>
              <w:pStyle w:val="affffffff4"/>
              <w:rPr>
                <w:szCs w:val="24"/>
              </w:rPr>
            </w:pPr>
            <w:r w:rsidRPr="00553950">
              <w:rPr>
                <w:szCs w:val="24"/>
              </w:rPr>
              <w:t>2) Во вкладке «Организационная структура» нажать кнопку «Добавить подразделение»</w:t>
            </w:r>
          </w:p>
          <w:p w14:paraId="7C2CEAF3" w14:textId="77777777" w:rsidR="00F21BC6" w:rsidRPr="00553950" w:rsidRDefault="004D71E9">
            <w:pPr>
              <w:pStyle w:val="affffffff4"/>
              <w:rPr>
                <w:szCs w:val="24"/>
              </w:rPr>
            </w:pPr>
            <w:r w:rsidRPr="00553950">
              <w:rPr>
                <w:szCs w:val="24"/>
              </w:rPr>
              <w:t>3) Заполнить сведениями военного комиссариата следующие поля:</w:t>
            </w:r>
          </w:p>
          <w:p w14:paraId="623E60A4" w14:textId="77777777" w:rsidR="00F21BC6" w:rsidRPr="00553950" w:rsidRDefault="004D71E9">
            <w:pPr>
              <w:pStyle w:val="affffffff4"/>
              <w:numPr>
                <w:ilvl w:val="0"/>
                <w:numId w:val="176"/>
              </w:numPr>
              <w:tabs>
                <w:tab w:val="left" w:pos="322"/>
              </w:tabs>
              <w:ind w:left="0" w:firstLine="0"/>
              <w:rPr>
                <w:szCs w:val="24"/>
              </w:rPr>
            </w:pPr>
            <w:r w:rsidRPr="00553950">
              <w:rPr>
                <w:szCs w:val="24"/>
              </w:rPr>
              <w:t xml:space="preserve"> Полное наименование муниципального военного комиссариата</w:t>
            </w:r>
          </w:p>
          <w:p w14:paraId="0E0E50DE" w14:textId="77777777" w:rsidR="00F21BC6" w:rsidRPr="00553950" w:rsidRDefault="004D71E9">
            <w:pPr>
              <w:pStyle w:val="affffffff4"/>
              <w:numPr>
                <w:ilvl w:val="0"/>
                <w:numId w:val="176"/>
              </w:numPr>
              <w:tabs>
                <w:tab w:val="left" w:pos="322"/>
              </w:tabs>
              <w:ind w:left="0" w:firstLine="0"/>
              <w:rPr>
                <w:b/>
                <w:bCs/>
                <w:szCs w:val="24"/>
              </w:rPr>
            </w:pPr>
            <w:r w:rsidRPr="00553950">
              <w:rPr>
                <w:szCs w:val="24"/>
              </w:rPr>
              <w:t xml:space="preserve"> Сокращённое наименование муниципального военного комиссариата</w:t>
            </w:r>
          </w:p>
          <w:p w14:paraId="56410D98" w14:textId="77777777" w:rsidR="00F21BC6" w:rsidRPr="00553950" w:rsidRDefault="004D71E9">
            <w:pPr>
              <w:pStyle w:val="affffffff4"/>
              <w:numPr>
                <w:ilvl w:val="0"/>
                <w:numId w:val="176"/>
              </w:numPr>
              <w:tabs>
                <w:tab w:val="left" w:pos="322"/>
              </w:tabs>
              <w:ind w:left="0" w:firstLine="0"/>
              <w:rPr>
                <w:szCs w:val="24"/>
              </w:rPr>
            </w:pPr>
            <w:r w:rsidRPr="00553950">
              <w:rPr>
                <w:szCs w:val="24"/>
              </w:rPr>
              <w:t xml:space="preserve"> Код муниципального военного комиссариата</w:t>
            </w:r>
          </w:p>
          <w:p w14:paraId="18B35BDC" w14:textId="77777777" w:rsidR="00F21BC6" w:rsidRPr="00553950" w:rsidRDefault="004D71E9">
            <w:pPr>
              <w:pStyle w:val="affffffff4"/>
              <w:numPr>
                <w:ilvl w:val="0"/>
                <w:numId w:val="176"/>
              </w:numPr>
              <w:tabs>
                <w:tab w:val="left" w:pos="322"/>
              </w:tabs>
              <w:ind w:left="0" w:firstLine="0"/>
              <w:rPr>
                <w:szCs w:val="24"/>
              </w:rPr>
            </w:pPr>
            <w:r w:rsidRPr="00553950">
              <w:rPr>
                <w:b/>
                <w:bCs/>
                <w:szCs w:val="24"/>
              </w:rPr>
              <w:t xml:space="preserve"> </w:t>
            </w:r>
            <w:r w:rsidRPr="00553950">
              <w:rPr>
                <w:szCs w:val="24"/>
              </w:rPr>
              <w:t>Часовой пояс</w:t>
            </w:r>
          </w:p>
          <w:p w14:paraId="33D7C005" w14:textId="77777777" w:rsidR="00F21BC6" w:rsidRPr="00553950" w:rsidRDefault="004D71E9">
            <w:pPr>
              <w:pStyle w:val="affffffff4"/>
              <w:numPr>
                <w:ilvl w:val="0"/>
                <w:numId w:val="176"/>
              </w:numPr>
              <w:tabs>
                <w:tab w:val="left" w:pos="322"/>
              </w:tabs>
              <w:ind w:left="0" w:firstLine="0"/>
              <w:rPr>
                <w:szCs w:val="24"/>
              </w:rPr>
            </w:pPr>
            <w:r w:rsidRPr="00553950">
              <w:rPr>
                <w:szCs w:val="24"/>
              </w:rPr>
              <w:t xml:space="preserve"> Регион</w:t>
            </w:r>
          </w:p>
          <w:p w14:paraId="76EE4306" w14:textId="77777777" w:rsidR="00F21BC6" w:rsidRPr="00553950" w:rsidRDefault="004D71E9">
            <w:pPr>
              <w:pStyle w:val="affffffff4"/>
              <w:numPr>
                <w:ilvl w:val="0"/>
                <w:numId w:val="176"/>
              </w:numPr>
              <w:tabs>
                <w:tab w:val="left" w:pos="322"/>
              </w:tabs>
              <w:ind w:left="0" w:firstLine="0"/>
              <w:rPr>
                <w:szCs w:val="24"/>
              </w:rPr>
            </w:pPr>
            <w:r w:rsidRPr="00553950">
              <w:rPr>
                <w:b/>
                <w:bCs/>
                <w:szCs w:val="24"/>
              </w:rPr>
              <w:t xml:space="preserve"> </w:t>
            </w:r>
            <w:r w:rsidRPr="00553950">
              <w:rPr>
                <w:szCs w:val="24"/>
              </w:rPr>
              <w:t>Почтовый адрес муниципального военного комиссариата</w:t>
            </w:r>
          </w:p>
          <w:p w14:paraId="2D8E3AC3" w14:textId="77777777" w:rsidR="00F21BC6" w:rsidRPr="00553950" w:rsidRDefault="004D71E9">
            <w:pPr>
              <w:pStyle w:val="affffffff4"/>
              <w:numPr>
                <w:ilvl w:val="0"/>
                <w:numId w:val="176"/>
              </w:numPr>
              <w:tabs>
                <w:tab w:val="left" w:pos="322"/>
              </w:tabs>
              <w:ind w:left="0" w:firstLine="0"/>
              <w:rPr>
                <w:szCs w:val="24"/>
              </w:rPr>
            </w:pPr>
            <w:r w:rsidRPr="00553950">
              <w:rPr>
                <w:szCs w:val="24"/>
              </w:rPr>
              <w:t xml:space="preserve"> Код серии повестки</w:t>
            </w:r>
          </w:p>
          <w:p w14:paraId="44710ECD" w14:textId="77777777" w:rsidR="00F21BC6" w:rsidRPr="00553950" w:rsidRDefault="004D71E9">
            <w:pPr>
              <w:pStyle w:val="affffffff4"/>
              <w:rPr>
                <w:szCs w:val="24"/>
              </w:rPr>
            </w:pPr>
            <w:r w:rsidRPr="00553950">
              <w:rPr>
                <w:szCs w:val="24"/>
              </w:rPr>
              <w:t>4) Нажать кнопку «Сохранить»</w:t>
            </w:r>
          </w:p>
          <w:p w14:paraId="40519EA5" w14:textId="77777777" w:rsidR="00F21BC6" w:rsidRPr="00553950" w:rsidRDefault="004D71E9">
            <w:pPr>
              <w:pStyle w:val="affffffff4"/>
              <w:tabs>
                <w:tab w:val="left" w:pos="404"/>
                <w:tab w:val="left" w:pos="829"/>
              </w:tabs>
              <w:rPr>
                <w:szCs w:val="24"/>
              </w:rPr>
            </w:pPr>
            <w:r w:rsidRPr="00553950">
              <w:rPr>
                <w:szCs w:val="24"/>
              </w:rPr>
              <w:t>5) После успешного создания организации нажать кнопку «Закрыть»</w:t>
            </w:r>
          </w:p>
          <w:p w14:paraId="1640076C" w14:textId="77777777" w:rsidR="00F21BC6" w:rsidRPr="00553950" w:rsidRDefault="004D71E9">
            <w:pPr>
              <w:pStyle w:val="affffffff4"/>
              <w:rPr>
                <w:szCs w:val="24"/>
              </w:rPr>
            </w:pPr>
            <w:r w:rsidRPr="00553950">
              <w:rPr>
                <w:szCs w:val="24"/>
              </w:rPr>
              <w:t>6) Проверить отображение созданного муниципального военного комиссариата во вкладке «Организационная структура»</w:t>
            </w:r>
          </w:p>
        </w:tc>
        <w:tc>
          <w:tcPr>
            <w:tcW w:w="3256" w:type="dxa"/>
            <w:tcBorders>
              <w:top w:val="single" w:sz="4" w:space="0" w:color="auto"/>
              <w:left w:val="single" w:sz="4" w:space="0" w:color="auto"/>
              <w:bottom w:val="single" w:sz="4" w:space="0" w:color="auto"/>
              <w:right w:val="single" w:sz="4" w:space="0" w:color="auto"/>
            </w:tcBorders>
          </w:tcPr>
          <w:p w14:paraId="316967CB" w14:textId="77777777" w:rsidR="00F21BC6" w:rsidRPr="00553950" w:rsidRDefault="004D71E9">
            <w:pPr>
              <w:contextualSpacing/>
            </w:pPr>
            <w:r w:rsidRPr="00553950">
              <w:t xml:space="preserve">Положительным результатом проверки для </w:t>
            </w:r>
            <w:r w:rsidRPr="00553950">
              <w:rPr>
                <w:b/>
                <w:bCs/>
              </w:rPr>
              <w:t xml:space="preserve">Администратора ПОИБ </w:t>
            </w:r>
            <w:r w:rsidRPr="00553950">
              <w:t>является</w:t>
            </w:r>
            <w:r w:rsidRPr="00553950">
              <w:rPr>
                <w:b/>
                <w:bCs/>
              </w:rPr>
              <w:t>:</w:t>
            </w:r>
          </w:p>
          <w:p w14:paraId="33BF9B02" w14:textId="77777777" w:rsidR="00F21BC6" w:rsidRPr="00553950" w:rsidRDefault="004D71E9">
            <w:pPr>
              <w:pStyle w:val="affffffff4"/>
              <w:numPr>
                <w:ilvl w:val="0"/>
                <w:numId w:val="176"/>
              </w:numPr>
              <w:tabs>
                <w:tab w:val="left" w:pos="322"/>
              </w:tabs>
              <w:ind w:left="0" w:firstLine="0"/>
              <w:rPr>
                <w:szCs w:val="24"/>
              </w:rPr>
            </w:pPr>
            <w:r w:rsidRPr="00553950">
              <w:rPr>
                <w:szCs w:val="24"/>
              </w:rPr>
              <w:t>на шаге 6 успешно создан муниципальный военный комиссариат;</w:t>
            </w:r>
          </w:p>
          <w:p w14:paraId="58AA6169" w14:textId="77777777" w:rsidR="00F21BC6" w:rsidRPr="00553950" w:rsidRDefault="00F21BC6">
            <w:pPr>
              <w:pStyle w:val="affffffff4"/>
              <w:tabs>
                <w:tab w:val="left" w:pos="322"/>
              </w:tabs>
              <w:rPr>
                <w:szCs w:val="24"/>
              </w:rPr>
            </w:pPr>
          </w:p>
        </w:tc>
        <w:tc>
          <w:tcPr>
            <w:tcW w:w="3402" w:type="dxa"/>
            <w:vMerge w:val="restart"/>
            <w:tcBorders>
              <w:top w:val="single" w:sz="4" w:space="0" w:color="auto"/>
              <w:left w:val="single" w:sz="4" w:space="0" w:color="auto"/>
              <w:right w:val="single" w:sz="4" w:space="0" w:color="auto"/>
            </w:tcBorders>
          </w:tcPr>
          <w:p w14:paraId="1B67D024" w14:textId="77777777" w:rsidR="00F21BC6" w:rsidRPr="00553950" w:rsidRDefault="004D71E9">
            <w:pPr>
              <w:pStyle w:val="affffffff4"/>
              <w:rPr>
                <w:b/>
                <w:szCs w:val="24"/>
              </w:rPr>
            </w:pPr>
            <w:r w:rsidRPr="00553950">
              <w:rPr>
                <w:b/>
                <w:szCs w:val="24"/>
              </w:rPr>
              <w:t>Предварительные условия:</w:t>
            </w:r>
          </w:p>
          <w:p w14:paraId="78A8A421" w14:textId="77777777" w:rsidR="00F21BC6" w:rsidRPr="00553950" w:rsidRDefault="004D71E9">
            <w:pPr>
              <w:pStyle w:val="affffffff4"/>
              <w:rPr>
                <w:bCs/>
                <w:szCs w:val="24"/>
              </w:rPr>
            </w:pPr>
            <w:r w:rsidRPr="00553950">
              <w:rPr>
                <w:bCs/>
                <w:szCs w:val="24"/>
              </w:rPr>
              <w:t>Пользователь с назначенной ролью:</w:t>
            </w:r>
          </w:p>
          <w:p w14:paraId="78AD88E3" w14:textId="77777777" w:rsidR="00F21BC6" w:rsidRPr="00553950" w:rsidRDefault="004D71E9">
            <w:pPr>
              <w:pStyle w:val="affffffff4"/>
              <w:numPr>
                <w:ilvl w:val="0"/>
                <w:numId w:val="176"/>
              </w:numPr>
              <w:tabs>
                <w:tab w:val="left" w:pos="322"/>
              </w:tabs>
              <w:ind w:left="0" w:firstLine="0"/>
              <w:rPr>
                <w:b/>
                <w:szCs w:val="24"/>
              </w:rPr>
            </w:pPr>
            <w:r w:rsidRPr="00553950">
              <w:rPr>
                <w:szCs w:val="24"/>
              </w:rPr>
              <w:t>Администратор</w:t>
            </w:r>
            <w:r w:rsidRPr="00553950">
              <w:rPr>
                <w:bCs/>
                <w:szCs w:val="24"/>
              </w:rPr>
              <w:t xml:space="preserve"> ПОИБ</w:t>
            </w:r>
          </w:p>
        </w:tc>
      </w:tr>
      <w:tr w:rsidR="00553950" w:rsidRPr="00553950" w14:paraId="0FC4A2B9" w14:textId="77777777">
        <w:trPr>
          <w:trHeight w:val="971"/>
        </w:trPr>
        <w:tc>
          <w:tcPr>
            <w:tcW w:w="562" w:type="dxa"/>
            <w:vMerge/>
            <w:tcBorders>
              <w:left w:val="single" w:sz="4" w:space="0" w:color="auto"/>
              <w:bottom w:val="single" w:sz="4" w:space="0" w:color="auto"/>
              <w:right w:val="single" w:sz="4" w:space="0" w:color="auto"/>
            </w:tcBorders>
          </w:tcPr>
          <w:p w14:paraId="479DDA5B"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DCEB3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DCD9714" w14:textId="77777777" w:rsidR="00F21BC6" w:rsidRPr="00553950" w:rsidRDefault="004D71E9">
            <w:pPr>
              <w:pStyle w:val="affffffff4"/>
              <w:rPr>
                <w:b/>
                <w:bCs/>
                <w:szCs w:val="24"/>
              </w:rPr>
            </w:pPr>
            <w:r w:rsidRPr="00553950">
              <w:rPr>
                <w:szCs w:val="24"/>
              </w:rPr>
              <w:t>7) 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tcPr>
          <w:p w14:paraId="6329BC92" w14:textId="77777777" w:rsidR="00F21BC6" w:rsidRPr="00553950" w:rsidRDefault="004D71E9">
            <w:pPr>
              <w:contextualSpacing/>
            </w:pPr>
            <w:r w:rsidRPr="00553950">
              <w:t>– на шаге 7 действия пользователя зафиксированы в Журнале событий безопасности.</w:t>
            </w:r>
          </w:p>
        </w:tc>
        <w:tc>
          <w:tcPr>
            <w:tcW w:w="3402" w:type="dxa"/>
            <w:vMerge/>
            <w:tcBorders>
              <w:left w:val="single" w:sz="4" w:space="0" w:color="auto"/>
              <w:bottom w:val="single" w:sz="4" w:space="0" w:color="auto"/>
              <w:right w:val="single" w:sz="4" w:space="0" w:color="auto"/>
            </w:tcBorders>
          </w:tcPr>
          <w:p w14:paraId="533412DE" w14:textId="77777777" w:rsidR="00F21BC6" w:rsidRPr="00553950" w:rsidRDefault="00F21BC6">
            <w:pPr>
              <w:pStyle w:val="affffffff4"/>
              <w:rPr>
                <w:b/>
                <w:szCs w:val="24"/>
              </w:rPr>
            </w:pPr>
          </w:p>
        </w:tc>
      </w:tr>
      <w:tr w:rsidR="00553950" w:rsidRPr="00553950" w14:paraId="6D6EA3C0" w14:textId="77777777">
        <w:trPr>
          <w:trHeight w:val="971"/>
        </w:trPr>
        <w:tc>
          <w:tcPr>
            <w:tcW w:w="562" w:type="dxa"/>
            <w:vMerge w:val="restart"/>
            <w:tcBorders>
              <w:top w:val="single" w:sz="4" w:space="0" w:color="auto"/>
              <w:left w:val="single" w:sz="4" w:space="0" w:color="auto"/>
              <w:right w:val="single" w:sz="4" w:space="0" w:color="auto"/>
            </w:tcBorders>
          </w:tcPr>
          <w:p w14:paraId="05A33F0B"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62B6466F" w14:textId="77777777" w:rsidR="00F21BC6" w:rsidRPr="00553950" w:rsidRDefault="004D71E9">
            <w:pPr>
              <w:pStyle w:val="affffffff4"/>
              <w:rPr>
                <w:szCs w:val="24"/>
              </w:rPr>
            </w:pPr>
            <w:r w:rsidRPr="00553950">
              <w:rPr>
                <w:szCs w:val="24"/>
              </w:rPr>
              <w:t xml:space="preserve">Изменение сведений военного комиссариата субъекта Российской Федерации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B90E6F"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276B6056" w14:textId="77777777" w:rsidR="00F21BC6" w:rsidRPr="00553950" w:rsidRDefault="004D71E9">
            <w:pPr>
              <w:pStyle w:val="affffffff4"/>
              <w:rPr>
                <w:szCs w:val="24"/>
              </w:rPr>
            </w:pPr>
            <w:r w:rsidRPr="00553950">
              <w:rPr>
                <w:szCs w:val="24"/>
              </w:rPr>
              <w:t>1) В разделе «Администрирование» → «Организации» в общем списке организаций выбрать военный комиссариат субъекта РФ;</w:t>
            </w:r>
          </w:p>
          <w:p w14:paraId="5D5B9CEE" w14:textId="77777777" w:rsidR="00F21BC6" w:rsidRPr="00553950" w:rsidRDefault="004D71E9">
            <w:pPr>
              <w:pStyle w:val="affffffff4"/>
              <w:rPr>
                <w:szCs w:val="24"/>
              </w:rPr>
            </w:pPr>
            <w:r w:rsidRPr="00553950">
              <w:rPr>
                <w:szCs w:val="24"/>
              </w:rPr>
              <w:t>2) Нажать кнопку «Редактировать»;</w:t>
            </w:r>
          </w:p>
          <w:p w14:paraId="1EA04090" w14:textId="77777777" w:rsidR="00F21BC6" w:rsidRPr="00553950" w:rsidRDefault="004D71E9">
            <w:pPr>
              <w:pStyle w:val="affffffff4"/>
              <w:rPr>
                <w:szCs w:val="24"/>
              </w:rPr>
            </w:pPr>
            <w:r w:rsidRPr="00553950">
              <w:rPr>
                <w:szCs w:val="24"/>
              </w:rPr>
              <w:t>3) Изменить сокращенное наименование военного комиссариата;</w:t>
            </w:r>
          </w:p>
          <w:p w14:paraId="04D98F96" w14:textId="77777777" w:rsidR="00F21BC6" w:rsidRPr="00553950" w:rsidRDefault="004D71E9">
            <w:pPr>
              <w:pStyle w:val="affffffff4"/>
              <w:rPr>
                <w:szCs w:val="24"/>
              </w:rPr>
            </w:pPr>
            <w:r w:rsidRPr="00553950">
              <w:rPr>
                <w:szCs w:val="24"/>
              </w:rPr>
              <w:t>4) Нажать кнопку «Сохранить»;</w:t>
            </w:r>
          </w:p>
          <w:p w14:paraId="2966149B" w14:textId="77777777" w:rsidR="00F21BC6" w:rsidRPr="00553950" w:rsidRDefault="004D71E9">
            <w:pPr>
              <w:pStyle w:val="affffffff4"/>
              <w:rPr>
                <w:szCs w:val="24"/>
              </w:rPr>
            </w:pPr>
            <w:r w:rsidRPr="00553950">
              <w:rPr>
                <w:szCs w:val="24"/>
              </w:rPr>
              <w:t>5) После успешного обновления сведений нажать кнопку «Закрыть»;</w:t>
            </w:r>
          </w:p>
          <w:p w14:paraId="4C31511B" w14:textId="77777777" w:rsidR="00F21BC6" w:rsidRPr="00553950" w:rsidRDefault="004D71E9">
            <w:pPr>
              <w:pStyle w:val="affffffff4"/>
              <w:rPr>
                <w:szCs w:val="24"/>
              </w:rPr>
            </w:pPr>
            <w:r w:rsidRPr="00553950">
              <w:rPr>
                <w:szCs w:val="24"/>
              </w:rPr>
              <w:t>6) В карточке ВК проверить, что сведения изменены;</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B0147A3"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Администратора ПОИБ</w:t>
            </w:r>
            <w:r w:rsidRPr="00553950">
              <w:rPr>
                <w:szCs w:val="24"/>
              </w:rPr>
              <w:t xml:space="preserve"> является</w:t>
            </w:r>
            <w:r w:rsidRPr="00553950">
              <w:rPr>
                <w:b/>
                <w:bCs/>
                <w:szCs w:val="24"/>
              </w:rPr>
              <w:t>:</w:t>
            </w:r>
          </w:p>
          <w:p w14:paraId="1B25EEFD" w14:textId="77777777" w:rsidR="00F21BC6" w:rsidRPr="00553950" w:rsidRDefault="004D71E9">
            <w:pPr>
              <w:pStyle w:val="affffffff4"/>
              <w:numPr>
                <w:ilvl w:val="0"/>
                <w:numId w:val="176"/>
              </w:numPr>
              <w:tabs>
                <w:tab w:val="left" w:pos="276"/>
              </w:tabs>
              <w:ind w:left="0" w:firstLine="0"/>
              <w:rPr>
                <w:szCs w:val="24"/>
              </w:rPr>
            </w:pPr>
            <w:r w:rsidRPr="00553950">
              <w:rPr>
                <w:szCs w:val="24"/>
              </w:rPr>
              <w:t>на шаге 6 успешно изменены сведения военного комиссариата субъекта РФ;</w:t>
            </w:r>
          </w:p>
          <w:p w14:paraId="194E3149" w14:textId="77777777" w:rsidR="00F21BC6" w:rsidRPr="00553950" w:rsidRDefault="00F21BC6">
            <w:pPr>
              <w:pStyle w:val="affffffff4"/>
              <w:tabs>
                <w:tab w:val="left" w:pos="276"/>
              </w:tabs>
              <w:rPr>
                <w:szCs w:val="24"/>
              </w:rPr>
            </w:pPr>
          </w:p>
        </w:tc>
        <w:tc>
          <w:tcPr>
            <w:tcW w:w="3402" w:type="dxa"/>
            <w:vMerge w:val="restart"/>
            <w:tcBorders>
              <w:top w:val="single" w:sz="4" w:space="0" w:color="auto"/>
              <w:left w:val="single" w:sz="4" w:space="0" w:color="auto"/>
              <w:right w:val="single" w:sz="4" w:space="0" w:color="auto"/>
            </w:tcBorders>
          </w:tcPr>
          <w:p w14:paraId="67C57B09" w14:textId="77777777" w:rsidR="00F21BC6" w:rsidRPr="00553950" w:rsidRDefault="004D71E9">
            <w:pPr>
              <w:pStyle w:val="affffffff4"/>
              <w:rPr>
                <w:b/>
                <w:szCs w:val="24"/>
              </w:rPr>
            </w:pPr>
            <w:r w:rsidRPr="00553950">
              <w:rPr>
                <w:b/>
                <w:szCs w:val="24"/>
              </w:rPr>
              <w:t>Предварительные условия:</w:t>
            </w:r>
          </w:p>
          <w:p w14:paraId="1E0DE6FB" w14:textId="77777777" w:rsidR="00F21BC6" w:rsidRPr="00553950" w:rsidRDefault="004D71E9">
            <w:pPr>
              <w:pStyle w:val="affffffff4"/>
              <w:rPr>
                <w:bCs/>
                <w:szCs w:val="24"/>
              </w:rPr>
            </w:pPr>
            <w:r w:rsidRPr="00553950">
              <w:rPr>
                <w:bCs/>
                <w:szCs w:val="24"/>
              </w:rPr>
              <w:t>Пользователь с назначенной ролью:</w:t>
            </w:r>
          </w:p>
          <w:p w14:paraId="1662F571" w14:textId="77777777" w:rsidR="00F21BC6" w:rsidRPr="00553950" w:rsidRDefault="004D71E9">
            <w:pPr>
              <w:pStyle w:val="affffffff4"/>
              <w:numPr>
                <w:ilvl w:val="0"/>
                <w:numId w:val="176"/>
              </w:numPr>
              <w:tabs>
                <w:tab w:val="left" w:pos="276"/>
              </w:tabs>
              <w:ind w:left="0" w:firstLine="0"/>
              <w:rPr>
                <w:b/>
                <w:szCs w:val="24"/>
              </w:rPr>
            </w:pPr>
            <w:r w:rsidRPr="00553950">
              <w:rPr>
                <w:szCs w:val="24"/>
              </w:rPr>
              <w:t>Администратор</w:t>
            </w:r>
            <w:r w:rsidRPr="00553950">
              <w:rPr>
                <w:bCs/>
                <w:szCs w:val="24"/>
              </w:rPr>
              <w:t xml:space="preserve"> ПОИБ.</w:t>
            </w:r>
          </w:p>
        </w:tc>
      </w:tr>
      <w:tr w:rsidR="00553950" w:rsidRPr="00553950" w14:paraId="4180C843" w14:textId="77777777">
        <w:trPr>
          <w:trHeight w:val="971"/>
        </w:trPr>
        <w:tc>
          <w:tcPr>
            <w:tcW w:w="562" w:type="dxa"/>
            <w:vMerge/>
            <w:tcBorders>
              <w:left w:val="single" w:sz="4" w:space="0" w:color="auto"/>
              <w:bottom w:val="single" w:sz="4" w:space="0" w:color="auto"/>
              <w:right w:val="single" w:sz="4" w:space="0" w:color="auto"/>
            </w:tcBorders>
          </w:tcPr>
          <w:p w14:paraId="488CE354"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FF9DA9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44B5B8" w14:textId="77777777" w:rsidR="00F21BC6" w:rsidRPr="00553950" w:rsidRDefault="004D71E9">
            <w:pPr>
              <w:pStyle w:val="affffffff4"/>
              <w:rPr>
                <w:b/>
                <w:bCs/>
                <w:szCs w:val="24"/>
              </w:rPr>
            </w:pPr>
            <w:r w:rsidRPr="00553950">
              <w:rPr>
                <w:szCs w:val="24"/>
              </w:rPr>
              <w:t>7) 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FC10E9" w14:textId="77777777" w:rsidR="00F21BC6" w:rsidRPr="00553950" w:rsidRDefault="004D71E9">
            <w:pPr>
              <w:pStyle w:val="affffffff4"/>
              <w:rPr>
                <w:szCs w:val="24"/>
              </w:rPr>
            </w:pPr>
            <w:r w:rsidRPr="00553950">
              <w:rPr>
                <w:szCs w:val="24"/>
              </w:rPr>
              <w:t>– на шаге 7 действия пользователя зафиксированы в Журнале событий безопасности.</w:t>
            </w:r>
          </w:p>
        </w:tc>
        <w:tc>
          <w:tcPr>
            <w:tcW w:w="3402" w:type="dxa"/>
            <w:vMerge/>
            <w:tcBorders>
              <w:left w:val="single" w:sz="4" w:space="0" w:color="auto"/>
              <w:bottom w:val="single" w:sz="4" w:space="0" w:color="auto"/>
              <w:right w:val="single" w:sz="4" w:space="0" w:color="auto"/>
            </w:tcBorders>
          </w:tcPr>
          <w:p w14:paraId="362195E8" w14:textId="77777777" w:rsidR="00F21BC6" w:rsidRPr="00553950" w:rsidRDefault="00F21BC6">
            <w:pPr>
              <w:pStyle w:val="affffffff4"/>
              <w:rPr>
                <w:b/>
                <w:szCs w:val="24"/>
              </w:rPr>
            </w:pPr>
          </w:p>
        </w:tc>
      </w:tr>
      <w:tr w:rsidR="00553950" w:rsidRPr="00553950" w14:paraId="50EEA621" w14:textId="77777777">
        <w:trPr>
          <w:trHeight w:val="971"/>
        </w:trPr>
        <w:tc>
          <w:tcPr>
            <w:tcW w:w="562" w:type="dxa"/>
            <w:vMerge w:val="restart"/>
            <w:tcBorders>
              <w:top w:val="single" w:sz="4" w:space="0" w:color="auto"/>
              <w:left w:val="single" w:sz="4" w:space="0" w:color="auto"/>
              <w:right w:val="single" w:sz="4" w:space="0" w:color="auto"/>
            </w:tcBorders>
          </w:tcPr>
          <w:p w14:paraId="048F8A29"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11B3F5E1" w14:textId="77777777" w:rsidR="00F21BC6" w:rsidRPr="00553950" w:rsidRDefault="004D71E9">
            <w:pPr>
              <w:pStyle w:val="affffffff4"/>
              <w:rPr>
                <w:szCs w:val="24"/>
              </w:rPr>
            </w:pPr>
            <w:r w:rsidRPr="00553950">
              <w:rPr>
                <w:szCs w:val="24"/>
              </w:rPr>
              <w:t>Изменение сведений муниципального военного комиссариата</w:t>
            </w:r>
          </w:p>
        </w:tc>
        <w:tc>
          <w:tcPr>
            <w:tcW w:w="4819" w:type="dxa"/>
            <w:tcBorders>
              <w:top w:val="single" w:sz="4" w:space="0" w:color="auto"/>
              <w:left w:val="single" w:sz="4" w:space="0" w:color="auto"/>
              <w:bottom w:val="single" w:sz="4" w:space="0" w:color="auto"/>
              <w:right w:val="single" w:sz="4" w:space="0" w:color="auto"/>
            </w:tcBorders>
          </w:tcPr>
          <w:p w14:paraId="3FEC67F2"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6B5C7306" w14:textId="77777777" w:rsidR="00F21BC6" w:rsidRPr="00553950" w:rsidRDefault="004D71E9">
            <w:pPr>
              <w:pStyle w:val="affffffff4"/>
              <w:rPr>
                <w:szCs w:val="24"/>
              </w:rPr>
            </w:pPr>
            <w:r w:rsidRPr="00553950">
              <w:rPr>
                <w:szCs w:val="24"/>
              </w:rPr>
              <w:t>1) В разделе «Администрирование» → «Организации» в общем списке организаций выбрать муниципальный военный комиссариат;</w:t>
            </w:r>
          </w:p>
          <w:p w14:paraId="54B58B4A" w14:textId="77777777" w:rsidR="00F21BC6" w:rsidRPr="00553950" w:rsidRDefault="004D71E9">
            <w:pPr>
              <w:pStyle w:val="affffffff4"/>
              <w:rPr>
                <w:szCs w:val="24"/>
              </w:rPr>
            </w:pPr>
            <w:r w:rsidRPr="00553950">
              <w:rPr>
                <w:szCs w:val="24"/>
              </w:rPr>
              <w:t>2) Нажать кнопку «Редактировать»;</w:t>
            </w:r>
          </w:p>
          <w:p w14:paraId="53AD751E" w14:textId="77777777" w:rsidR="00F21BC6" w:rsidRPr="00553950" w:rsidRDefault="004D71E9">
            <w:pPr>
              <w:pStyle w:val="affffffff4"/>
              <w:rPr>
                <w:szCs w:val="24"/>
              </w:rPr>
            </w:pPr>
            <w:r w:rsidRPr="00553950">
              <w:rPr>
                <w:szCs w:val="24"/>
              </w:rPr>
              <w:t>3) Изменить сокращенное наименование военного комиссариата;</w:t>
            </w:r>
          </w:p>
          <w:p w14:paraId="4072D491" w14:textId="77777777" w:rsidR="00F21BC6" w:rsidRPr="00553950" w:rsidRDefault="004D71E9">
            <w:pPr>
              <w:pStyle w:val="affffffff4"/>
              <w:rPr>
                <w:szCs w:val="24"/>
              </w:rPr>
            </w:pPr>
            <w:r w:rsidRPr="00553950">
              <w:rPr>
                <w:szCs w:val="24"/>
              </w:rPr>
              <w:t>4) Нажать кнопку «Сохранить»;</w:t>
            </w:r>
          </w:p>
          <w:p w14:paraId="1051A242" w14:textId="77777777" w:rsidR="00F21BC6" w:rsidRPr="00553950" w:rsidRDefault="004D71E9">
            <w:pPr>
              <w:pStyle w:val="affffffff4"/>
              <w:rPr>
                <w:szCs w:val="24"/>
              </w:rPr>
            </w:pPr>
            <w:r w:rsidRPr="00553950">
              <w:rPr>
                <w:szCs w:val="24"/>
              </w:rPr>
              <w:t>5) После успешного обновления сведений нажать кнопку «Закрыть»;</w:t>
            </w:r>
          </w:p>
          <w:p w14:paraId="26CA80D1" w14:textId="77777777" w:rsidR="00F21BC6" w:rsidRPr="00553950" w:rsidRDefault="004D71E9">
            <w:pPr>
              <w:pStyle w:val="affffffff4"/>
              <w:rPr>
                <w:szCs w:val="24"/>
              </w:rPr>
            </w:pPr>
            <w:r w:rsidRPr="00553950">
              <w:rPr>
                <w:szCs w:val="24"/>
              </w:rPr>
              <w:lastRenderedPageBreak/>
              <w:t>6) В карточке ВК проверить, что сведения изменены;</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1BC864D" w14:textId="77777777" w:rsidR="00F21BC6" w:rsidRPr="00553950" w:rsidRDefault="004D71E9">
            <w:pPr>
              <w:pStyle w:val="affffffff4"/>
              <w:rPr>
                <w:szCs w:val="24"/>
              </w:rPr>
            </w:pPr>
            <w:r w:rsidRPr="00553950">
              <w:rPr>
                <w:szCs w:val="24"/>
              </w:rPr>
              <w:lastRenderedPageBreak/>
              <w:t xml:space="preserve">Положительным результатом проверки для </w:t>
            </w:r>
            <w:r w:rsidRPr="00553950">
              <w:rPr>
                <w:b/>
                <w:bCs/>
                <w:szCs w:val="24"/>
              </w:rPr>
              <w:t xml:space="preserve">Администратора ПОИБ </w:t>
            </w:r>
            <w:r w:rsidRPr="00553950">
              <w:rPr>
                <w:szCs w:val="24"/>
              </w:rPr>
              <w:t>является</w:t>
            </w:r>
            <w:r w:rsidRPr="00553950">
              <w:rPr>
                <w:b/>
                <w:bCs/>
                <w:szCs w:val="24"/>
              </w:rPr>
              <w:t>:</w:t>
            </w:r>
          </w:p>
          <w:p w14:paraId="78791089" w14:textId="77777777" w:rsidR="00F21BC6" w:rsidRPr="00553950" w:rsidRDefault="004D71E9">
            <w:pPr>
              <w:pStyle w:val="affffffff4"/>
              <w:numPr>
                <w:ilvl w:val="0"/>
                <w:numId w:val="176"/>
              </w:numPr>
              <w:tabs>
                <w:tab w:val="left" w:pos="276"/>
              </w:tabs>
              <w:ind w:left="0" w:firstLine="0"/>
              <w:rPr>
                <w:szCs w:val="24"/>
              </w:rPr>
            </w:pPr>
            <w:r w:rsidRPr="00553950">
              <w:rPr>
                <w:szCs w:val="24"/>
              </w:rPr>
              <w:t>на шаге 6 успешно изменены сведения муниципального военного комиссариата;</w:t>
            </w:r>
          </w:p>
        </w:tc>
        <w:tc>
          <w:tcPr>
            <w:tcW w:w="3402" w:type="dxa"/>
            <w:vMerge w:val="restart"/>
            <w:tcBorders>
              <w:top w:val="single" w:sz="4" w:space="0" w:color="auto"/>
              <w:left w:val="single" w:sz="4" w:space="0" w:color="auto"/>
              <w:right w:val="single" w:sz="4" w:space="0" w:color="auto"/>
            </w:tcBorders>
          </w:tcPr>
          <w:p w14:paraId="577C4C6F" w14:textId="77777777" w:rsidR="00F21BC6" w:rsidRPr="00553950" w:rsidRDefault="004D71E9">
            <w:pPr>
              <w:pStyle w:val="affffffff4"/>
              <w:rPr>
                <w:b/>
                <w:szCs w:val="24"/>
              </w:rPr>
            </w:pPr>
            <w:r w:rsidRPr="00553950">
              <w:rPr>
                <w:b/>
                <w:szCs w:val="24"/>
              </w:rPr>
              <w:t>Предварительные условия:</w:t>
            </w:r>
          </w:p>
          <w:p w14:paraId="568D111E" w14:textId="77777777" w:rsidR="00F21BC6" w:rsidRPr="00553950" w:rsidRDefault="004D71E9">
            <w:pPr>
              <w:pStyle w:val="affffffff4"/>
              <w:rPr>
                <w:bCs/>
                <w:szCs w:val="24"/>
              </w:rPr>
            </w:pPr>
            <w:r w:rsidRPr="00553950">
              <w:rPr>
                <w:bCs/>
                <w:szCs w:val="24"/>
              </w:rPr>
              <w:t>Пользователь с назначенной ролью:</w:t>
            </w:r>
          </w:p>
          <w:p w14:paraId="7CD6A115" w14:textId="77777777" w:rsidR="00F21BC6" w:rsidRPr="00553950" w:rsidRDefault="004D71E9">
            <w:pPr>
              <w:pStyle w:val="affffffff4"/>
              <w:numPr>
                <w:ilvl w:val="0"/>
                <w:numId w:val="176"/>
              </w:numPr>
              <w:tabs>
                <w:tab w:val="left" w:pos="276"/>
              </w:tabs>
              <w:ind w:left="0" w:firstLine="0"/>
              <w:rPr>
                <w:b/>
                <w:szCs w:val="24"/>
              </w:rPr>
            </w:pPr>
            <w:r w:rsidRPr="00553950">
              <w:rPr>
                <w:szCs w:val="24"/>
              </w:rPr>
              <w:t>Администратор</w:t>
            </w:r>
            <w:r w:rsidRPr="00553950">
              <w:rPr>
                <w:bCs/>
                <w:szCs w:val="24"/>
              </w:rPr>
              <w:t xml:space="preserve"> ПОИБ</w:t>
            </w:r>
          </w:p>
        </w:tc>
      </w:tr>
      <w:tr w:rsidR="00553950" w:rsidRPr="00553950" w14:paraId="42A6E928" w14:textId="77777777">
        <w:trPr>
          <w:trHeight w:val="971"/>
        </w:trPr>
        <w:tc>
          <w:tcPr>
            <w:tcW w:w="562" w:type="dxa"/>
            <w:vMerge/>
            <w:tcBorders>
              <w:left w:val="single" w:sz="4" w:space="0" w:color="auto"/>
              <w:bottom w:val="single" w:sz="4" w:space="0" w:color="auto"/>
              <w:right w:val="single" w:sz="4" w:space="0" w:color="auto"/>
            </w:tcBorders>
          </w:tcPr>
          <w:p w14:paraId="6E68116F"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971BA2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B0004BA" w14:textId="77777777" w:rsidR="00F21BC6" w:rsidRPr="00553950" w:rsidRDefault="004D71E9">
            <w:pPr>
              <w:pStyle w:val="affffffff4"/>
              <w:rPr>
                <w:b/>
                <w:bCs/>
                <w:szCs w:val="24"/>
              </w:rPr>
            </w:pPr>
            <w:r w:rsidRPr="00553950">
              <w:rPr>
                <w:szCs w:val="24"/>
              </w:rPr>
              <w:t>7) 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AC205C6" w14:textId="77777777" w:rsidR="00F21BC6" w:rsidRPr="00553950" w:rsidRDefault="004D71E9">
            <w:pPr>
              <w:pStyle w:val="affffffff4"/>
              <w:rPr>
                <w:szCs w:val="24"/>
              </w:rPr>
            </w:pPr>
            <w:r w:rsidRPr="00553950">
              <w:rPr>
                <w:szCs w:val="24"/>
              </w:rPr>
              <w:t>на шаге 7 действия пользователя зафиксированы в Журнале событий безопасности.</w:t>
            </w:r>
          </w:p>
        </w:tc>
        <w:tc>
          <w:tcPr>
            <w:tcW w:w="3402" w:type="dxa"/>
            <w:vMerge/>
            <w:tcBorders>
              <w:left w:val="single" w:sz="4" w:space="0" w:color="auto"/>
              <w:bottom w:val="single" w:sz="4" w:space="0" w:color="auto"/>
              <w:right w:val="single" w:sz="4" w:space="0" w:color="auto"/>
            </w:tcBorders>
          </w:tcPr>
          <w:p w14:paraId="20644B3B" w14:textId="77777777" w:rsidR="00F21BC6" w:rsidRPr="00553950" w:rsidRDefault="00F21BC6">
            <w:pPr>
              <w:pStyle w:val="affffffff4"/>
              <w:rPr>
                <w:b/>
                <w:szCs w:val="24"/>
              </w:rPr>
            </w:pPr>
          </w:p>
        </w:tc>
      </w:tr>
      <w:tr w:rsidR="00553950" w:rsidRPr="00553950" w14:paraId="5A82AFA9" w14:textId="77777777">
        <w:trPr>
          <w:trHeight w:val="971"/>
        </w:trPr>
        <w:tc>
          <w:tcPr>
            <w:tcW w:w="562" w:type="dxa"/>
            <w:vMerge w:val="restart"/>
            <w:tcBorders>
              <w:top w:val="single" w:sz="4" w:space="0" w:color="auto"/>
              <w:left w:val="single" w:sz="4" w:space="0" w:color="auto"/>
              <w:right w:val="single" w:sz="4" w:space="0" w:color="auto"/>
            </w:tcBorders>
          </w:tcPr>
          <w:p w14:paraId="184B6B64"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20639639" w14:textId="77777777" w:rsidR="00F21BC6" w:rsidRPr="00553950" w:rsidRDefault="004D71E9">
            <w:pPr>
              <w:pStyle w:val="affffffff4"/>
              <w:rPr>
                <w:szCs w:val="24"/>
              </w:rPr>
            </w:pPr>
            <w:r w:rsidRPr="00553950">
              <w:rPr>
                <w:szCs w:val="24"/>
              </w:rPr>
              <w:t xml:space="preserve">Архивирование военного комиссариата субъекта Российской Федерации </w:t>
            </w:r>
          </w:p>
        </w:tc>
        <w:tc>
          <w:tcPr>
            <w:tcW w:w="4819" w:type="dxa"/>
            <w:tcBorders>
              <w:top w:val="single" w:sz="4" w:space="0" w:color="auto"/>
              <w:left w:val="single" w:sz="4" w:space="0" w:color="auto"/>
              <w:bottom w:val="single" w:sz="4" w:space="0" w:color="auto"/>
              <w:right w:val="single" w:sz="4" w:space="0" w:color="auto"/>
            </w:tcBorders>
          </w:tcPr>
          <w:p w14:paraId="2786D9B5"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7B5AB5CA" w14:textId="77777777" w:rsidR="00F21BC6" w:rsidRPr="00553950" w:rsidRDefault="004D71E9">
            <w:pPr>
              <w:pStyle w:val="affffffff4"/>
              <w:rPr>
                <w:szCs w:val="24"/>
              </w:rPr>
            </w:pPr>
            <w:r w:rsidRPr="00553950">
              <w:rPr>
                <w:szCs w:val="24"/>
              </w:rPr>
              <w:t>1) В разделе «Администрирование» → «Организации» в общем списке организаций выбрать военный комиссариат субъекта РФ;</w:t>
            </w:r>
          </w:p>
          <w:p w14:paraId="61FCF9B2" w14:textId="77777777" w:rsidR="00F21BC6" w:rsidRPr="00553950" w:rsidRDefault="004D71E9">
            <w:pPr>
              <w:pStyle w:val="affffffff4"/>
              <w:rPr>
                <w:szCs w:val="24"/>
              </w:rPr>
            </w:pPr>
            <w:r w:rsidRPr="00553950">
              <w:rPr>
                <w:szCs w:val="24"/>
              </w:rPr>
              <w:t>2) В карточке организации нажать кнопку «Архивировать»;</w:t>
            </w:r>
          </w:p>
          <w:p w14:paraId="4104107C" w14:textId="77777777" w:rsidR="00F21BC6" w:rsidRPr="00553950" w:rsidRDefault="004D71E9">
            <w:pPr>
              <w:pStyle w:val="affffffff4"/>
              <w:rPr>
                <w:szCs w:val="24"/>
              </w:rPr>
            </w:pPr>
            <w:r w:rsidRPr="00553950">
              <w:rPr>
                <w:szCs w:val="24"/>
              </w:rPr>
              <w:t>3) Система выводит сообщение «Необходимо перенести подразделения и сотрудников текущей организации в другую, а затем повторить попытку»;</w:t>
            </w:r>
          </w:p>
          <w:p w14:paraId="53F93153" w14:textId="77777777" w:rsidR="00F21BC6" w:rsidRPr="00553950" w:rsidRDefault="004D71E9">
            <w:pPr>
              <w:pStyle w:val="affffffff4"/>
              <w:rPr>
                <w:szCs w:val="24"/>
              </w:rPr>
            </w:pPr>
            <w:r w:rsidRPr="00553950">
              <w:rPr>
                <w:szCs w:val="24"/>
              </w:rPr>
              <w:t>4) Нажать кнопку «Закрыть»;</w:t>
            </w:r>
          </w:p>
          <w:p w14:paraId="19E6138C" w14:textId="77777777" w:rsidR="00F21BC6" w:rsidRPr="00553950" w:rsidRDefault="004D71E9">
            <w:pPr>
              <w:pStyle w:val="affffffff4"/>
              <w:rPr>
                <w:szCs w:val="24"/>
              </w:rPr>
            </w:pPr>
            <w:r w:rsidRPr="00553950">
              <w:rPr>
                <w:szCs w:val="24"/>
              </w:rPr>
              <w:t>5) В общем списке организаций выбрать военный комиссариат субъекта РФ;</w:t>
            </w:r>
          </w:p>
          <w:p w14:paraId="2A88A5E5" w14:textId="77777777" w:rsidR="00F21BC6" w:rsidRPr="00553950" w:rsidRDefault="004D71E9">
            <w:pPr>
              <w:pStyle w:val="affffffff4"/>
              <w:rPr>
                <w:szCs w:val="24"/>
              </w:rPr>
            </w:pPr>
            <w:r w:rsidRPr="00553950">
              <w:rPr>
                <w:szCs w:val="24"/>
              </w:rPr>
              <w:t>6) Перейти во вкладку «Сотрудники»;</w:t>
            </w:r>
          </w:p>
          <w:p w14:paraId="57511955" w14:textId="77777777" w:rsidR="00F21BC6" w:rsidRPr="00553950" w:rsidRDefault="004D71E9">
            <w:pPr>
              <w:pStyle w:val="affffffff4"/>
              <w:rPr>
                <w:szCs w:val="24"/>
              </w:rPr>
            </w:pPr>
            <w:r w:rsidRPr="00553950">
              <w:rPr>
                <w:szCs w:val="24"/>
              </w:rPr>
              <w:t>7) Нажать на сотрудника;</w:t>
            </w:r>
          </w:p>
          <w:p w14:paraId="5D45B53B" w14:textId="77777777" w:rsidR="00F21BC6" w:rsidRPr="00553950" w:rsidRDefault="004D71E9">
            <w:pPr>
              <w:pStyle w:val="affffffff4"/>
              <w:rPr>
                <w:szCs w:val="24"/>
              </w:rPr>
            </w:pPr>
            <w:r w:rsidRPr="00553950">
              <w:rPr>
                <w:szCs w:val="24"/>
              </w:rPr>
              <w:t>8) В карточке сотрудника перейти во вкладку «Учётная запись»;</w:t>
            </w:r>
          </w:p>
          <w:p w14:paraId="56469317" w14:textId="77777777" w:rsidR="00F21BC6" w:rsidRPr="00553950" w:rsidRDefault="004D71E9">
            <w:pPr>
              <w:pStyle w:val="affffffff4"/>
              <w:rPr>
                <w:szCs w:val="24"/>
              </w:rPr>
            </w:pPr>
            <w:r w:rsidRPr="00553950">
              <w:rPr>
                <w:szCs w:val="24"/>
              </w:rPr>
              <w:t>9) Нажать кнопку «Редактировать»;</w:t>
            </w:r>
          </w:p>
          <w:p w14:paraId="6C85C074" w14:textId="77777777" w:rsidR="00F21BC6" w:rsidRPr="00553950" w:rsidRDefault="004D71E9">
            <w:pPr>
              <w:pStyle w:val="affffffff4"/>
              <w:rPr>
                <w:szCs w:val="24"/>
              </w:rPr>
            </w:pPr>
            <w:r w:rsidRPr="00553950">
              <w:rPr>
                <w:szCs w:val="24"/>
              </w:rPr>
              <w:t>10) В поле «Поиск военного комиссариата субъекта РФ» нажать на крестик;</w:t>
            </w:r>
          </w:p>
          <w:p w14:paraId="62351FF2" w14:textId="77777777" w:rsidR="00F21BC6" w:rsidRPr="00553950" w:rsidRDefault="004D71E9">
            <w:pPr>
              <w:pStyle w:val="affffffff4"/>
              <w:rPr>
                <w:szCs w:val="24"/>
              </w:rPr>
            </w:pPr>
            <w:r w:rsidRPr="00553950">
              <w:rPr>
                <w:szCs w:val="24"/>
              </w:rPr>
              <w:t>11) В поле «Поиск военного округа» выбрать «Восточный военный округ»;</w:t>
            </w:r>
          </w:p>
          <w:p w14:paraId="2B175FDB" w14:textId="77777777" w:rsidR="00F21BC6" w:rsidRPr="00553950" w:rsidRDefault="004D71E9">
            <w:pPr>
              <w:pStyle w:val="affffffff4"/>
              <w:rPr>
                <w:szCs w:val="24"/>
              </w:rPr>
            </w:pPr>
            <w:r w:rsidRPr="00553950">
              <w:rPr>
                <w:szCs w:val="24"/>
              </w:rPr>
              <w:t>12) Нажать кнопку «Сохранить»;</w:t>
            </w:r>
          </w:p>
          <w:p w14:paraId="3AC51F56" w14:textId="77777777" w:rsidR="00F21BC6" w:rsidRPr="00553950" w:rsidRDefault="004D71E9">
            <w:pPr>
              <w:pStyle w:val="affffffff4"/>
              <w:rPr>
                <w:szCs w:val="24"/>
              </w:rPr>
            </w:pPr>
            <w:r w:rsidRPr="00553950">
              <w:rPr>
                <w:szCs w:val="24"/>
              </w:rPr>
              <w:t>13) Нажать кнопку «Закрыть»;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7500AB9" w14:textId="77777777" w:rsidR="00F21BC6" w:rsidRPr="00553950" w:rsidRDefault="004D71E9">
            <w:pPr>
              <w:pStyle w:val="affffffff4"/>
              <w:tabs>
                <w:tab w:val="left" w:pos="264"/>
              </w:tabs>
              <w:rPr>
                <w:szCs w:val="24"/>
              </w:rPr>
            </w:pPr>
            <w:r w:rsidRPr="00553950">
              <w:rPr>
                <w:szCs w:val="24"/>
              </w:rPr>
              <w:t xml:space="preserve">Положительным результатом проверки для </w:t>
            </w:r>
            <w:r w:rsidRPr="00553950">
              <w:rPr>
                <w:b/>
                <w:bCs/>
                <w:szCs w:val="24"/>
              </w:rPr>
              <w:t xml:space="preserve">Администратора ПОИБ </w:t>
            </w:r>
            <w:r w:rsidRPr="00553950">
              <w:rPr>
                <w:szCs w:val="24"/>
              </w:rPr>
              <w:t>является</w:t>
            </w:r>
            <w:r w:rsidRPr="00553950">
              <w:rPr>
                <w:b/>
                <w:bCs/>
                <w:szCs w:val="24"/>
              </w:rPr>
              <w:t>:</w:t>
            </w:r>
          </w:p>
          <w:p w14:paraId="14B824F0" w14:textId="77777777" w:rsidR="00F21BC6" w:rsidRPr="00553950" w:rsidRDefault="004D71E9">
            <w:pPr>
              <w:pStyle w:val="affffffff4"/>
              <w:numPr>
                <w:ilvl w:val="0"/>
                <w:numId w:val="177"/>
              </w:numPr>
              <w:tabs>
                <w:tab w:val="left" w:pos="264"/>
              </w:tabs>
              <w:ind w:left="0" w:firstLine="0"/>
              <w:rPr>
                <w:szCs w:val="24"/>
              </w:rPr>
            </w:pPr>
            <w:r w:rsidRPr="00553950">
              <w:rPr>
                <w:szCs w:val="24"/>
              </w:rPr>
              <w:t>на шаге 3 система не позволяет архивировать организацию при наличии закрепленных за ней сотрудников и военных комиссариатов;</w:t>
            </w:r>
          </w:p>
          <w:p w14:paraId="776DDAD5" w14:textId="77777777" w:rsidR="00F21BC6" w:rsidRPr="00553950" w:rsidRDefault="00F21BC6">
            <w:pPr>
              <w:pStyle w:val="affffffff4"/>
              <w:tabs>
                <w:tab w:val="left" w:pos="264"/>
              </w:tabs>
              <w:rPr>
                <w:szCs w:val="24"/>
              </w:rPr>
            </w:pPr>
          </w:p>
        </w:tc>
        <w:tc>
          <w:tcPr>
            <w:tcW w:w="3402" w:type="dxa"/>
            <w:vMerge w:val="restart"/>
            <w:tcBorders>
              <w:top w:val="single" w:sz="4" w:space="0" w:color="auto"/>
              <w:left w:val="single" w:sz="4" w:space="0" w:color="auto"/>
              <w:right w:val="single" w:sz="4" w:space="0" w:color="auto"/>
            </w:tcBorders>
          </w:tcPr>
          <w:p w14:paraId="4C7120CD" w14:textId="77777777" w:rsidR="00F21BC6" w:rsidRPr="00553950" w:rsidRDefault="004D71E9">
            <w:pPr>
              <w:pStyle w:val="affffffff4"/>
              <w:rPr>
                <w:b/>
                <w:bCs/>
                <w:szCs w:val="24"/>
              </w:rPr>
            </w:pPr>
            <w:r w:rsidRPr="00553950">
              <w:rPr>
                <w:b/>
                <w:bCs/>
                <w:szCs w:val="24"/>
              </w:rPr>
              <w:t>Предварительные условия:</w:t>
            </w:r>
          </w:p>
          <w:p w14:paraId="2B044964" w14:textId="77777777" w:rsidR="00F21BC6" w:rsidRPr="00553950" w:rsidRDefault="004D71E9">
            <w:pPr>
              <w:pStyle w:val="affffffff4"/>
              <w:numPr>
                <w:ilvl w:val="0"/>
                <w:numId w:val="177"/>
              </w:numPr>
              <w:tabs>
                <w:tab w:val="left" w:pos="192"/>
              </w:tabs>
              <w:ind w:left="0" w:firstLine="0"/>
              <w:rPr>
                <w:szCs w:val="24"/>
              </w:rPr>
            </w:pPr>
            <w:r w:rsidRPr="00553950">
              <w:rPr>
                <w:szCs w:val="24"/>
              </w:rPr>
              <w:t>Создан ВК субъекта РФ к нему закреплен Муниципальный ВК и сотрудники с ролями «Военный комиссар» и «Специалист ВК по воинскому учёту»</w:t>
            </w:r>
          </w:p>
          <w:p w14:paraId="5E8050E7" w14:textId="77777777" w:rsidR="00F21BC6" w:rsidRPr="00553950" w:rsidRDefault="00F21BC6">
            <w:pPr>
              <w:pStyle w:val="affffffff4"/>
              <w:rPr>
                <w:szCs w:val="24"/>
              </w:rPr>
            </w:pPr>
          </w:p>
          <w:p w14:paraId="7BAC8402" w14:textId="77777777" w:rsidR="00F21BC6" w:rsidRPr="00553950" w:rsidRDefault="004D71E9">
            <w:pPr>
              <w:pStyle w:val="affffffff4"/>
              <w:rPr>
                <w:szCs w:val="24"/>
              </w:rPr>
            </w:pPr>
            <w:r w:rsidRPr="00553950">
              <w:rPr>
                <w:szCs w:val="24"/>
              </w:rPr>
              <w:t>Пользователь с назначенной ролью:</w:t>
            </w:r>
          </w:p>
          <w:p w14:paraId="2451359E" w14:textId="77777777" w:rsidR="00F21BC6" w:rsidRPr="00553950" w:rsidRDefault="004D71E9">
            <w:pPr>
              <w:pStyle w:val="affffffff4"/>
              <w:numPr>
                <w:ilvl w:val="0"/>
                <w:numId w:val="177"/>
              </w:numPr>
              <w:tabs>
                <w:tab w:val="left" w:pos="300"/>
              </w:tabs>
              <w:ind w:left="80" w:firstLine="0"/>
              <w:rPr>
                <w:b/>
                <w:szCs w:val="24"/>
              </w:rPr>
            </w:pPr>
            <w:r w:rsidRPr="00553950">
              <w:rPr>
                <w:szCs w:val="24"/>
              </w:rPr>
              <w:t>Администратор ПОИБ</w:t>
            </w:r>
          </w:p>
        </w:tc>
      </w:tr>
      <w:tr w:rsidR="00553950" w:rsidRPr="00553950" w14:paraId="7FB90D4D" w14:textId="77777777">
        <w:trPr>
          <w:trHeight w:val="376"/>
        </w:trPr>
        <w:tc>
          <w:tcPr>
            <w:tcW w:w="562" w:type="dxa"/>
            <w:vMerge/>
            <w:tcBorders>
              <w:left w:val="single" w:sz="4" w:space="0" w:color="auto"/>
              <w:right w:val="single" w:sz="4" w:space="0" w:color="auto"/>
            </w:tcBorders>
          </w:tcPr>
          <w:p w14:paraId="6299C840"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0A421A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3AB0A48" w14:textId="77777777" w:rsidR="00F21BC6" w:rsidRPr="00553950" w:rsidRDefault="004D71E9">
            <w:pPr>
              <w:pStyle w:val="affffffff4"/>
              <w:rPr>
                <w:szCs w:val="24"/>
              </w:rPr>
            </w:pPr>
            <w:r w:rsidRPr="00553950">
              <w:rPr>
                <w:szCs w:val="24"/>
              </w:rPr>
              <w:t>14) Проделать шаги с 5 по 13 со вторым сотрудником;</w:t>
            </w:r>
          </w:p>
          <w:p w14:paraId="03B66279" w14:textId="77777777" w:rsidR="00F21BC6" w:rsidRPr="00553950" w:rsidRDefault="004D71E9">
            <w:pPr>
              <w:pStyle w:val="affffffff4"/>
              <w:rPr>
                <w:szCs w:val="24"/>
              </w:rPr>
            </w:pPr>
            <w:r w:rsidRPr="00553950">
              <w:rPr>
                <w:szCs w:val="24"/>
              </w:rPr>
              <w:t>15) В разделе «Администрирование» → «Организации» в общем списке организаций выбрать Военный комиссариат субъекта РФ;</w:t>
            </w:r>
          </w:p>
          <w:p w14:paraId="06EC683E" w14:textId="77777777" w:rsidR="00F21BC6" w:rsidRPr="00553950" w:rsidRDefault="004D71E9">
            <w:pPr>
              <w:pStyle w:val="affffffff4"/>
              <w:rPr>
                <w:szCs w:val="24"/>
              </w:rPr>
            </w:pPr>
            <w:r w:rsidRPr="00553950">
              <w:rPr>
                <w:szCs w:val="24"/>
              </w:rPr>
              <w:t>16) В карточке организации нажать кнопку «Архивировать»;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667D36A" w14:textId="77777777" w:rsidR="00F21BC6" w:rsidRPr="00553950" w:rsidRDefault="004D71E9">
            <w:pPr>
              <w:pStyle w:val="affffffff4"/>
              <w:tabs>
                <w:tab w:val="left" w:pos="264"/>
              </w:tabs>
              <w:rPr>
                <w:szCs w:val="24"/>
              </w:rPr>
            </w:pPr>
            <w:r w:rsidRPr="00553950">
              <w:rPr>
                <w:szCs w:val="24"/>
              </w:rPr>
              <w:t>–  на шаге 14 сотрудники, закрепленные за военным комиссариатом, переведены в Восточный военный округ;</w:t>
            </w:r>
          </w:p>
        </w:tc>
        <w:tc>
          <w:tcPr>
            <w:tcW w:w="3402" w:type="dxa"/>
            <w:vMerge/>
            <w:tcBorders>
              <w:left w:val="single" w:sz="4" w:space="0" w:color="auto"/>
              <w:right w:val="single" w:sz="4" w:space="0" w:color="auto"/>
            </w:tcBorders>
          </w:tcPr>
          <w:p w14:paraId="48264886" w14:textId="77777777" w:rsidR="00F21BC6" w:rsidRPr="00553950" w:rsidRDefault="00F21BC6">
            <w:pPr>
              <w:pStyle w:val="affffffff4"/>
              <w:rPr>
                <w:b/>
                <w:bCs/>
                <w:szCs w:val="24"/>
              </w:rPr>
            </w:pPr>
          </w:p>
        </w:tc>
      </w:tr>
      <w:tr w:rsidR="00553950" w:rsidRPr="00553950" w14:paraId="2F19FF4F" w14:textId="77777777">
        <w:trPr>
          <w:trHeight w:val="376"/>
        </w:trPr>
        <w:tc>
          <w:tcPr>
            <w:tcW w:w="562" w:type="dxa"/>
            <w:vMerge/>
            <w:tcBorders>
              <w:left w:val="single" w:sz="4" w:space="0" w:color="auto"/>
              <w:right w:val="single" w:sz="4" w:space="0" w:color="auto"/>
            </w:tcBorders>
          </w:tcPr>
          <w:p w14:paraId="79402DE4"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E2D8BD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459EB35" w14:textId="77777777" w:rsidR="00F21BC6" w:rsidRPr="00553950" w:rsidRDefault="004D71E9">
            <w:pPr>
              <w:pStyle w:val="affffffff4"/>
              <w:rPr>
                <w:szCs w:val="24"/>
              </w:rPr>
            </w:pPr>
            <w:r w:rsidRPr="00553950">
              <w:rPr>
                <w:szCs w:val="24"/>
              </w:rPr>
              <w:t>17) Система выводит сообщение «Необходимо перенести подразделения и сотрудников текущей организации в другую, а затем повторить попытку»;</w:t>
            </w:r>
          </w:p>
          <w:p w14:paraId="28A103A8" w14:textId="77777777" w:rsidR="00F21BC6" w:rsidRPr="00553950" w:rsidRDefault="004D71E9">
            <w:pPr>
              <w:pStyle w:val="affffffff4"/>
              <w:rPr>
                <w:szCs w:val="24"/>
              </w:rPr>
            </w:pPr>
            <w:r w:rsidRPr="00553950">
              <w:rPr>
                <w:szCs w:val="24"/>
              </w:rPr>
              <w:t>18) Нажать кнопку «Закрыть»;</w:t>
            </w:r>
          </w:p>
          <w:p w14:paraId="44160EBC" w14:textId="77777777" w:rsidR="00F21BC6" w:rsidRPr="00553950" w:rsidRDefault="004D71E9">
            <w:pPr>
              <w:pStyle w:val="affffffff4"/>
              <w:rPr>
                <w:b/>
                <w:bCs/>
                <w:szCs w:val="24"/>
              </w:rPr>
            </w:pPr>
            <w:r w:rsidRPr="00553950">
              <w:rPr>
                <w:szCs w:val="24"/>
              </w:rPr>
              <w:t>19) В общем списке организаций выбрать военный комиссариат субъекта РФ;</w:t>
            </w:r>
          </w:p>
          <w:p w14:paraId="1D401FCF" w14:textId="77777777" w:rsidR="00F21BC6" w:rsidRPr="00553950" w:rsidRDefault="004D71E9">
            <w:pPr>
              <w:pStyle w:val="affffffff4"/>
              <w:rPr>
                <w:szCs w:val="24"/>
              </w:rPr>
            </w:pPr>
            <w:r w:rsidRPr="00553950">
              <w:rPr>
                <w:szCs w:val="24"/>
              </w:rPr>
              <w:t>20) Перейти во вкладку «Организационная структура»;</w:t>
            </w:r>
          </w:p>
          <w:p w14:paraId="4011160D" w14:textId="77777777" w:rsidR="00F21BC6" w:rsidRPr="00553950" w:rsidRDefault="004D71E9">
            <w:pPr>
              <w:pStyle w:val="affffffff4"/>
              <w:rPr>
                <w:szCs w:val="24"/>
              </w:rPr>
            </w:pPr>
            <w:r w:rsidRPr="00553950">
              <w:rPr>
                <w:szCs w:val="24"/>
              </w:rPr>
              <w:t>21) Нажать на муниципальный ВК;</w:t>
            </w:r>
          </w:p>
          <w:p w14:paraId="6A87BFFF" w14:textId="77777777" w:rsidR="00F21BC6" w:rsidRPr="00553950" w:rsidRDefault="004D71E9">
            <w:pPr>
              <w:pStyle w:val="affffffff4"/>
              <w:rPr>
                <w:szCs w:val="24"/>
              </w:rPr>
            </w:pPr>
            <w:r w:rsidRPr="00553950">
              <w:rPr>
                <w:szCs w:val="24"/>
              </w:rPr>
              <w:t>22) Нажать кнопку «Архивировать»;</w:t>
            </w:r>
          </w:p>
          <w:p w14:paraId="74DD7A37" w14:textId="77777777" w:rsidR="00F21BC6" w:rsidRPr="00553950" w:rsidRDefault="004D71E9">
            <w:pPr>
              <w:pStyle w:val="affffffff4"/>
              <w:rPr>
                <w:szCs w:val="24"/>
              </w:rPr>
            </w:pPr>
            <w:r w:rsidRPr="00553950">
              <w:rPr>
                <w:szCs w:val="24"/>
              </w:rPr>
              <w:t>23) В модальном окне подтвердить действие кнопкой «Подтвердить»;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A6955A" w14:textId="77777777" w:rsidR="00F21BC6" w:rsidRPr="00553950" w:rsidRDefault="004D71E9">
            <w:pPr>
              <w:pStyle w:val="affffffff4"/>
              <w:numPr>
                <w:ilvl w:val="0"/>
                <w:numId w:val="177"/>
              </w:numPr>
              <w:tabs>
                <w:tab w:val="left" w:pos="264"/>
              </w:tabs>
              <w:ind w:left="0" w:firstLine="0"/>
              <w:rPr>
                <w:szCs w:val="24"/>
              </w:rPr>
            </w:pPr>
            <w:r w:rsidRPr="00553950">
              <w:rPr>
                <w:szCs w:val="24"/>
              </w:rPr>
              <w:t>на шаге 17 система не позволяет архивировать организацию при наличии закрепленного за ней военного комиссариата;</w:t>
            </w:r>
          </w:p>
        </w:tc>
        <w:tc>
          <w:tcPr>
            <w:tcW w:w="3402" w:type="dxa"/>
            <w:vMerge/>
            <w:tcBorders>
              <w:left w:val="single" w:sz="4" w:space="0" w:color="auto"/>
              <w:right w:val="single" w:sz="4" w:space="0" w:color="auto"/>
            </w:tcBorders>
          </w:tcPr>
          <w:p w14:paraId="64BC83D2" w14:textId="77777777" w:rsidR="00F21BC6" w:rsidRPr="00553950" w:rsidRDefault="00F21BC6">
            <w:pPr>
              <w:pStyle w:val="affffffff4"/>
              <w:rPr>
                <w:b/>
                <w:bCs/>
                <w:szCs w:val="24"/>
              </w:rPr>
            </w:pPr>
          </w:p>
        </w:tc>
      </w:tr>
      <w:tr w:rsidR="00553950" w:rsidRPr="00553950" w14:paraId="3450ACF7" w14:textId="77777777">
        <w:trPr>
          <w:trHeight w:val="376"/>
        </w:trPr>
        <w:tc>
          <w:tcPr>
            <w:tcW w:w="562" w:type="dxa"/>
            <w:vMerge/>
            <w:tcBorders>
              <w:left w:val="single" w:sz="4" w:space="0" w:color="auto"/>
              <w:right w:val="single" w:sz="4" w:space="0" w:color="auto"/>
            </w:tcBorders>
          </w:tcPr>
          <w:p w14:paraId="1364426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853646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2404D45" w14:textId="77777777" w:rsidR="00F21BC6" w:rsidRPr="00553950" w:rsidRDefault="004D71E9">
            <w:pPr>
              <w:pStyle w:val="affffffff4"/>
              <w:rPr>
                <w:szCs w:val="24"/>
              </w:rPr>
            </w:pPr>
            <w:r w:rsidRPr="00553950">
              <w:rPr>
                <w:szCs w:val="24"/>
              </w:rPr>
              <w:t>24) Нажать кнопку «Закрыть»;</w:t>
            </w:r>
          </w:p>
          <w:p w14:paraId="77E0EEDC" w14:textId="77777777" w:rsidR="00F21BC6" w:rsidRPr="00553950" w:rsidRDefault="004D71E9">
            <w:pPr>
              <w:pStyle w:val="affffffff4"/>
              <w:rPr>
                <w:szCs w:val="24"/>
              </w:rPr>
            </w:pPr>
            <w:r w:rsidRPr="00553950">
              <w:rPr>
                <w:szCs w:val="24"/>
              </w:rPr>
              <w:t>25) В общем списке организаций выбрать Военный комиссариат субъекта РФ;</w:t>
            </w:r>
          </w:p>
          <w:p w14:paraId="0B3860DE" w14:textId="77777777" w:rsidR="00F21BC6" w:rsidRPr="00553950" w:rsidRDefault="004D71E9">
            <w:pPr>
              <w:pStyle w:val="affffffff4"/>
              <w:rPr>
                <w:szCs w:val="24"/>
              </w:rPr>
            </w:pPr>
            <w:r w:rsidRPr="00553950">
              <w:rPr>
                <w:szCs w:val="24"/>
              </w:rPr>
              <w:t>26) В карточке организации нажать кнопку «Архивировать»;</w:t>
            </w:r>
          </w:p>
          <w:p w14:paraId="0CE8E145" w14:textId="77777777" w:rsidR="00F21BC6" w:rsidRPr="00553950" w:rsidRDefault="004D71E9">
            <w:pPr>
              <w:pStyle w:val="affffffff4"/>
              <w:rPr>
                <w:szCs w:val="24"/>
              </w:rPr>
            </w:pPr>
            <w:r w:rsidRPr="00553950">
              <w:rPr>
                <w:szCs w:val="24"/>
              </w:rPr>
              <w:t>27) В модальном окне подтвердить действие кнопкой «Подтвердить»;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D16C585" w14:textId="77777777" w:rsidR="00F21BC6" w:rsidRPr="00553950" w:rsidRDefault="004D71E9">
            <w:pPr>
              <w:pStyle w:val="affffffff4"/>
              <w:tabs>
                <w:tab w:val="left" w:pos="264"/>
              </w:tabs>
              <w:rPr>
                <w:szCs w:val="24"/>
              </w:rPr>
            </w:pPr>
            <w:r w:rsidRPr="00553950">
              <w:rPr>
                <w:szCs w:val="24"/>
              </w:rPr>
              <w:t>– на шаге 24 муниципальный военный комиссариат архивирован;</w:t>
            </w:r>
          </w:p>
        </w:tc>
        <w:tc>
          <w:tcPr>
            <w:tcW w:w="3402" w:type="dxa"/>
            <w:vMerge/>
            <w:tcBorders>
              <w:left w:val="single" w:sz="4" w:space="0" w:color="auto"/>
              <w:right w:val="single" w:sz="4" w:space="0" w:color="auto"/>
            </w:tcBorders>
          </w:tcPr>
          <w:p w14:paraId="4DA454A9" w14:textId="77777777" w:rsidR="00F21BC6" w:rsidRPr="00553950" w:rsidRDefault="00F21BC6">
            <w:pPr>
              <w:pStyle w:val="affffffff4"/>
              <w:rPr>
                <w:b/>
                <w:bCs/>
                <w:szCs w:val="24"/>
              </w:rPr>
            </w:pPr>
          </w:p>
        </w:tc>
      </w:tr>
      <w:tr w:rsidR="00553950" w:rsidRPr="00553950" w14:paraId="54424E4D" w14:textId="77777777">
        <w:trPr>
          <w:trHeight w:val="376"/>
        </w:trPr>
        <w:tc>
          <w:tcPr>
            <w:tcW w:w="562" w:type="dxa"/>
            <w:vMerge/>
            <w:tcBorders>
              <w:left w:val="single" w:sz="4" w:space="0" w:color="auto"/>
              <w:right w:val="single" w:sz="4" w:space="0" w:color="auto"/>
            </w:tcBorders>
          </w:tcPr>
          <w:p w14:paraId="160843D8"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61F6D3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EADB638" w14:textId="77777777" w:rsidR="00F21BC6" w:rsidRPr="00553950" w:rsidRDefault="004D71E9">
            <w:pPr>
              <w:pStyle w:val="affffffff4"/>
              <w:rPr>
                <w:b/>
                <w:bCs/>
                <w:szCs w:val="24"/>
              </w:rPr>
            </w:pPr>
            <w:r w:rsidRPr="00553950">
              <w:rPr>
                <w:szCs w:val="24"/>
              </w:rPr>
              <w:t>28) Нажать кнопку «Закрыть»;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3430A6" w14:textId="77777777" w:rsidR="00F21BC6" w:rsidRPr="00553950" w:rsidRDefault="004D71E9">
            <w:pPr>
              <w:pStyle w:val="affffffff4"/>
              <w:numPr>
                <w:ilvl w:val="0"/>
                <w:numId w:val="177"/>
              </w:numPr>
              <w:tabs>
                <w:tab w:val="left" w:pos="264"/>
              </w:tabs>
              <w:ind w:left="0" w:firstLine="0"/>
              <w:rPr>
                <w:szCs w:val="24"/>
              </w:rPr>
            </w:pPr>
            <w:r w:rsidRPr="00553950">
              <w:rPr>
                <w:szCs w:val="24"/>
              </w:rPr>
              <w:t>на шаге 28 военный комиссариат субъекта РФ архивирован;</w:t>
            </w:r>
          </w:p>
        </w:tc>
        <w:tc>
          <w:tcPr>
            <w:tcW w:w="3402" w:type="dxa"/>
            <w:vMerge/>
            <w:tcBorders>
              <w:left w:val="single" w:sz="4" w:space="0" w:color="auto"/>
              <w:right w:val="single" w:sz="4" w:space="0" w:color="auto"/>
            </w:tcBorders>
          </w:tcPr>
          <w:p w14:paraId="223B33E3" w14:textId="77777777" w:rsidR="00F21BC6" w:rsidRPr="00553950" w:rsidRDefault="00F21BC6">
            <w:pPr>
              <w:pStyle w:val="affffffff4"/>
              <w:rPr>
                <w:b/>
                <w:bCs/>
                <w:szCs w:val="24"/>
              </w:rPr>
            </w:pPr>
          </w:p>
        </w:tc>
      </w:tr>
      <w:tr w:rsidR="00553950" w:rsidRPr="00553950" w14:paraId="0841DD73" w14:textId="77777777">
        <w:trPr>
          <w:trHeight w:val="376"/>
        </w:trPr>
        <w:tc>
          <w:tcPr>
            <w:tcW w:w="562" w:type="dxa"/>
            <w:vMerge/>
            <w:tcBorders>
              <w:left w:val="single" w:sz="4" w:space="0" w:color="auto"/>
              <w:bottom w:val="single" w:sz="4" w:space="0" w:color="auto"/>
              <w:right w:val="single" w:sz="4" w:space="0" w:color="auto"/>
            </w:tcBorders>
          </w:tcPr>
          <w:p w14:paraId="0EC2BAB7"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F81B0A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D63F7E1" w14:textId="77777777" w:rsidR="00F21BC6" w:rsidRPr="00553950" w:rsidRDefault="004D71E9">
            <w:pPr>
              <w:pStyle w:val="affffffff4"/>
              <w:rPr>
                <w:b/>
                <w:bCs/>
                <w:szCs w:val="24"/>
              </w:rPr>
            </w:pPr>
            <w:r w:rsidRPr="00553950">
              <w:rPr>
                <w:szCs w:val="24"/>
              </w:rPr>
              <w:t xml:space="preserve">29) В разделе «Администрирование» → «Администрирование УЗ» → «Журнал </w:t>
            </w:r>
            <w:r w:rsidRPr="00553950">
              <w:rPr>
                <w:szCs w:val="24"/>
              </w:rPr>
              <w:lastRenderedPageBreak/>
              <w:t>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F291F18" w14:textId="77777777" w:rsidR="00F21BC6" w:rsidRPr="00553950" w:rsidRDefault="004D71E9">
            <w:pPr>
              <w:pStyle w:val="affffffff4"/>
              <w:tabs>
                <w:tab w:val="left" w:pos="264"/>
              </w:tabs>
              <w:rPr>
                <w:szCs w:val="24"/>
              </w:rPr>
            </w:pPr>
            <w:r w:rsidRPr="00553950">
              <w:rPr>
                <w:szCs w:val="24"/>
              </w:rPr>
              <w:lastRenderedPageBreak/>
              <w:t xml:space="preserve">– на шаге 29 действия пользователя зафиксированы </w:t>
            </w:r>
            <w:r w:rsidRPr="00553950">
              <w:rPr>
                <w:szCs w:val="24"/>
              </w:rPr>
              <w:lastRenderedPageBreak/>
              <w:t>в Журнале событий безопасности.</w:t>
            </w:r>
          </w:p>
        </w:tc>
        <w:tc>
          <w:tcPr>
            <w:tcW w:w="3402" w:type="dxa"/>
            <w:vMerge/>
            <w:tcBorders>
              <w:left w:val="single" w:sz="4" w:space="0" w:color="auto"/>
              <w:bottom w:val="single" w:sz="4" w:space="0" w:color="auto"/>
              <w:right w:val="single" w:sz="4" w:space="0" w:color="auto"/>
            </w:tcBorders>
          </w:tcPr>
          <w:p w14:paraId="779AC9EF" w14:textId="77777777" w:rsidR="00F21BC6" w:rsidRPr="00553950" w:rsidRDefault="00F21BC6">
            <w:pPr>
              <w:pStyle w:val="affffffff4"/>
              <w:rPr>
                <w:b/>
                <w:bCs/>
                <w:szCs w:val="24"/>
              </w:rPr>
            </w:pPr>
          </w:p>
        </w:tc>
      </w:tr>
      <w:tr w:rsidR="00553950" w:rsidRPr="00553950" w14:paraId="3C45F430" w14:textId="77777777">
        <w:trPr>
          <w:trHeight w:val="971"/>
        </w:trPr>
        <w:tc>
          <w:tcPr>
            <w:tcW w:w="562" w:type="dxa"/>
            <w:vMerge w:val="restart"/>
            <w:tcBorders>
              <w:top w:val="single" w:sz="4" w:space="0" w:color="auto"/>
              <w:left w:val="single" w:sz="4" w:space="0" w:color="auto"/>
              <w:right w:val="single" w:sz="4" w:space="0" w:color="auto"/>
            </w:tcBorders>
          </w:tcPr>
          <w:p w14:paraId="61D92F8F"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64027649" w14:textId="77777777" w:rsidR="00F21BC6" w:rsidRPr="00553950" w:rsidRDefault="004D71E9">
            <w:pPr>
              <w:pStyle w:val="affffffff4"/>
              <w:rPr>
                <w:szCs w:val="24"/>
              </w:rPr>
            </w:pPr>
            <w:r w:rsidRPr="00553950">
              <w:rPr>
                <w:szCs w:val="24"/>
              </w:rPr>
              <w:t>Создание учётной записи сотруднику военного комиссариата и управления МО</w:t>
            </w:r>
          </w:p>
        </w:tc>
        <w:tc>
          <w:tcPr>
            <w:tcW w:w="4819" w:type="dxa"/>
            <w:tcBorders>
              <w:top w:val="single" w:sz="4" w:space="0" w:color="auto"/>
              <w:left w:val="single" w:sz="4" w:space="0" w:color="auto"/>
              <w:bottom w:val="single" w:sz="4" w:space="0" w:color="auto"/>
              <w:right w:val="single" w:sz="4" w:space="0" w:color="auto"/>
            </w:tcBorders>
          </w:tcPr>
          <w:p w14:paraId="4D80B997" w14:textId="77777777" w:rsidR="00F21BC6" w:rsidRPr="00553950" w:rsidRDefault="004D71E9">
            <w:pPr>
              <w:pStyle w:val="affffffff4"/>
              <w:rPr>
                <w:b/>
                <w:bCs/>
                <w:szCs w:val="24"/>
              </w:rPr>
            </w:pPr>
            <w:r w:rsidRPr="00553950">
              <w:rPr>
                <w:b/>
                <w:bCs/>
                <w:szCs w:val="24"/>
              </w:rPr>
              <w:t>Сценарий 1</w:t>
            </w:r>
          </w:p>
          <w:p w14:paraId="5E5CC559" w14:textId="77777777" w:rsidR="00F21BC6" w:rsidRPr="00553950" w:rsidRDefault="004D71E9">
            <w:pPr>
              <w:pStyle w:val="affffffff4"/>
              <w:rPr>
                <w:szCs w:val="24"/>
              </w:rPr>
            </w:pPr>
            <w:r w:rsidRPr="00553950">
              <w:rPr>
                <w:szCs w:val="24"/>
              </w:rPr>
              <w:t>Создание учетной записи сотруднику военного комиссариата</w:t>
            </w:r>
          </w:p>
          <w:p w14:paraId="280BCBF6"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679C7408"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81C44AC" w14:textId="77777777" w:rsidR="00F21BC6" w:rsidRPr="00553950" w:rsidRDefault="004D71E9">
            <w:pPr>
              <w:pStyle w:val="affffffff4"/>
              <w:rPr>
                <w:b/>
                <w:bCs/>
                <w:szCs w:val="24"/>
              </w:rPr>
            </w:pPr>
            <w:r w:rsidRPr="00553950">
              <w:rPr>
                <w:b/>
                <w:bCs/>
                <w:szCs w:val="24"/>
              </w:rPr>
              <w:t>Сценарий 1</w:t>
            </w:r>
          </w:p>
          <w:p w14:paraId="6F837EA8" w14:textId="77777777" w:rsidR="00F21BC6" w:rsidRPr="00553950" w:rsidRDefault="004D71E9">
            <w:pPr>
              <w:pStyle w:val="affffffff4"/>
              <w:rPr>
                <w:b/>
                <w:bCs/>
                <w:szCs w:val="24"/>
              </w:rPr>
            </w:pPr>
            <w:r w:rsidRPr="00553950">
              <w:rPr>
                <w:szCs w:val="24"/>
              </w:rPr>
              <w:t xml:space="preserve">Положительным результатом проверки для </w:t>
            </w:r>
            <w:r w:rsidRPr="00553950">
              <w:rPr>
                <w:b/>
                <w:bCs/>
                <w:szCs w:val="24"/>
              </w:rPr>
              <w:t xml:space="preserve">Администратора ПОИБ </w:t>
            </w:r>
            <w:r w:rsidRPr="00553950">
              <w:rPr>
                <w:szCs w:val="24"/>
              </w:rPr>
              <w:t>является</w:t>
            </w:r>
            <w:r w:rsidRPr="00553950">
              <w:rPr>
                <w:b/>
                <w:bCs/>
                <w:szCs w:val="24"/>
              </w:rPr>
              <w:t>:</w:t>
            </w:r>
          </w:p>
        </w:tc>
        <w:tc>
          <w:tcPr>
            <w:tcW w:w="3402" w:type="dxa"/>
            <w:vMerge w:val="restart"/>
            <w:tcBorders>
              <w:top w:val="single" w:sz="4" w:space="0" w:color="auto"/>
              <w:left w:val="single" w:sz="4" w:space="0" w:color="auto"/>
              <w:right w:val="single" w:sz="4" w:space="0" w:color="auto"/>
            </w:tcBorders>
          </w:tcPr>
          <w:p w14:paraId="229EDCC2" w14:textId="77777777" w:rsidR="00F21BC6" w:rsidRPr="00553950" w:rsidRDefault="004D71E9">
            <w:pPr>
              <w:pStyle w:val="affffffff4"/>
              <w:rPr>
                <w:bCs/>
                <w:szCs w:val="24"/>
              </w:rPr>
            </w:pPr>
            <w:r w:rsidRPr="00553950">
              <w:rPr>
                <w:b/>
                <w:bCs/>
                <w:szCs w:val="24"/>
              </w:rPr>
              <w:t>Сценарий 1</w:t>
            </w:r>
          </w:p>
          <w:p w14:paraId="4387BD57" w14:textId="77777777" w:rsidR="00F21BC6" w:rsidRPr="00553950" w:rsidRDefault="004D71E9">
            <w:pPr>
              <w:pStyle w:val="affffffff4"/>
              <w:rPr>
                <w:szCs w:val="24"/>
              </w:rPr>
            </w:pPr>
            <w:r w:rsidRPr="00553950">
              <w:rPr>
                <w:szCs w:val="24"/>
              </w:rPr>
              <w:t>Пользователи с назначенными ролями:</w:t>
            </w:r>
          </w:p>
          <w:p w14:paraId="49779BA8" w14:textId="77777777" w:rsidR="00F21BC6" w:rsidRPr="00553950" w:rsidRDefault="004D71E9">
            <w:pPr>
              <w:pStyle w:val="affffffff4"/>
              <w:numPr>
                <w:ilvl w:val="0"/>
                <w:numId w:val="178"/>
              </w:numPr>
              <w:tabs>
                <w:tab w:val="left" w:pos="288"/>
              </w:tabs>
              <w:ind w:left="0" w:firstLine="0"/>
              <w:rPr>
                <w:szCs w:val="24"/>
              </w:rPr>
            </w:pPr>
            <w:r w:rsidRPr="00553950">
              <w:rPr>
                <w:szCs w:val="24"/>
              </w:rPr>
              <w:t>Администратор ПОИБ;</w:t>
            </w:r>
          </w:p>
          <w:p w14:paraId="0C9B48D6" w14:textId="77777777" w:rsidR="00F21BC6" w:rsidRPr="00553950" w:rsidRDefault="004D71E9">
            <w:pPr>
              <w:pStyle w:val="affffffff4"/>
              <w:numPr>
                <w:ilvl w:val="0"/>
                <w:numId w:val="178"/>
              </w:numPr>
              <w:tabs>
                <w:tab w:val="left" w:pos="288"/>
              </w:tabs>
              <w:ind w:left="0" w:firstLine="0"/>
              <w:rPr>
                <w:b/>
                <w:szCs w:val="24"/>
              </w:rPr>
            </w:pPr>
            <w:r w:rsidRPr="00553950">
              <w:rPr>
                <w:szCs w:val="24"/>
              </w:rPr>
              <w:t>Специалист ВК по воинскому учету</w:t>
            </w:r>
          </w:p>
        </w:tc>
      </w:tr>
      <w:tr w:rsidR="00553950" w:rsidRPr="00553950" w14:paraId="4B3F6B57" w14:textId="77777777">
        <w:trPr>
          <w:trHeight w:val="971"/>
        </w:trPr>
        <w:tc>
          <w:tcPr>
            <w:tcW w:w="562" w:type="dxa"/>
            <w:vMerge/>
            <w:tcBorders>
              <w:left w:val="single" w:sz="4" w:space="0" w:color="auto"/>
              <w:right w:val="single" w:sz="4" w:space="0" w:color="auto"/>
            </w:tcBorders>
          </w:tcPr>
          <w:p w14:paraId="62B5A2FD"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D3A9DA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CBFC08C" w14:textId="77777777" w:rsidR="00F21BC6" w:rsidRPr="00553950" w:rsidRDefault="004D71E9">
            <w:pPr>
              <w:pStyle w:val="affffffff4"/>
              <w:rPr>
                <w:szCs w:val="24"/>
              </w:rPr>
            </w:pPr>
            <w:r w:rsidRPr="00553950">
              <w:rPr>
                <w:szCs w:val="24"/>
              </w:rPr>
              <w:t>1) В разделе «Администрирование» → «Администрирование УЗ» → «Сотрудники и роли» нажать кнопку «Создать»;</w:t>
            </w:r>
          </w:p>
          <w:p w14:paraId="634ABECE" w14:textId="77777777" w:rsidR="00F21BC6" w:rsidRPr="00553950" w:rsidRDefault="004D71E9">
            <w:pPr>
              <w:pStyle w:val="affffffff4"/>
              <w:rPr>
                <w:szCs w:val="24"/>
              </w:rPr>
            </w:pPr>
            <w:r w:rsidRPr="00553950">
              <w:rPr>
                <w:szCs w:val="24"/>
              </w:rPr>
              <w:t xml:space="preserve">2) Заполнить следующие сведения о сотруднике: </w:t>
            </w:r>
          </w:p>
          <w:p w14:paraId="4586E018" w14:textId="77777777" w:rsidR="00F21BC6" w:rsidRPr="00553950" w:rsidRDefault="004D71E9">
            <w:pPr>
              <w:pStyle w:val="affffffff4"/>
              <w:numPr>
                <w:ilvl w:val="0"/>
                <w:numId w:val="178"/>
              </w:numPr>
              <w:tabs>
                <w:tab w:val="left" w:pos="300"/>
              </w:tabs>
              <w:ind w:left="0" w:firstLine="0"/>
              <w:rPr>
                <w:szCs w:val="24"/>
              </w:rPr>
            </w:pPr>
            <w:r w:rsidRPr="00553950">
              <w:rPr>
                <w:szCs w:val="24"/>
              </w:rPr>
              <w:t>Фамилия;</w:t>
            </w:r>
          </w:p>
          <w:p w14:paraId="624FCAD7" w14:textId="77777777" w:rsidR="00F21BC6" w:rsidRPr="00553950" w:rsidRDefault="004D71E9">
            <w:pPr>
              <w:pStyle w:val="affffffff4"/>
              <w:numPr>
                <w:ilvl w:val="0"/>
                <w:numId w:val="178"/>
              </w:numPr>
              <w:tabs>
                <w:tab w:val="left" w:pos="300"/>
              </w:tabs>
              <w:ind w:left="0" w:firstLine="0"/>
              <w:rPr>
                <w:szCs w:val="24"/>
              </w:rPr>
            </w:pPr>
            <w:r w:rsidRPr="00553950">
              <w:rPr>
                <w:szCs w:val="24"/>
              </w:rPr>
              <w:t>Имя;</w:t>
            </w:r>
          </w:p>
          <w:p w14:paraId="2A2576F1" w14:textId="77777777" w:rsidR="00F21BC6" w:rsidRPr="00553950" w:rsidRDefault="004D71E9">
            <w:pPr>
              <w:pStyle w:val="affffffff4"/>
              <w:numPr>
                <w:ilvl w:val="0"/>
                <w:numId w:val="178"/>
              </w:numPr>
              <w:tabs>
                <w:tab w:val="left" w:pos="300"/>
              </w:tabs>
              <w:ind w:left="0" w:firstLine="0"/>
              <w:rPr>
                <w:szCs w:val="24"/>
              </w:rPr>
            </w:pPr>
            <w:r w:rsidRPr="00553950">
              <w:rPr>
                <w:szCs w:val="24"/>
              </w:rPr>
              <w:t>Отчество;</w:t>
            </w:r>
          </w:p>
          <w:p w14:paraId="7A50D769" w14:textId="77777777" w:rsidR="00F21BC6" w:rsidRPr="00553950" w:rsidRDefault="004D71E9">
            <w:pPr>
              <w:pStyle w:val="affffffff4"/>
              <w:numPr>
                <w:ilvl w:val="0"/>
                <w:numId w:val="178"/>
              </w:numPr>
              <w:tabs>
                <w:tab w:val="left" w:pos="300"/>
              </w:tabs>
              <w:ind w:left="0" w:firstLine="0"/>
              <w:rPr>
                <w:szCs w:val="24"/>
              </w:rPr>
            </w:pPr>
            <w:r w:rsidRPr="00553950">
              <w:rPr>
                <w:szCs w:val="24"/>
              </w:rPr>
              <w:t>Дата рождения;</w:t>
            </w:r>
          </w:p>
          <w:p w14:paraId="0A64CB83" w14:textId="77777777" w:rsidR="00F21BC6" w:rsidRPr="00553950" w:rsidRDefault="004D71E9">
            <w:pPr>
              <w:pStyle w:val="affffffff4"/>
              <w:numPr>
                <w:ilvl w:val="0"/>
                <w:numId w:val="178"/>
              </w:numPr>
              <w:tabs>
                <w:tab w:val="left" w:pos="300"/>
              </w:tabs>
              <w:ind w:left="0" w:firstLine="0"/>
              <w:rPr>
                <w:szCs w:val="24"/>
              </w:rPr>
            </w:pPr>
            <w:r w:rsidRPr="00553950">
              <w:rPr>
                <w:szCs w:val="24"/>
              </w:rPr>
              <w:t>СНИЛС;</w:t>
            </w:r>
          </w:p>
          <w:p w14:paraId="57E01783" w14:textId="77777777" w:rsidR="00F21BC6" w:rsidRPr="00553950" w:rsidRDefault="004D71E9">
            <w:pPr>
              <w:pStyle w:val="affffffff4"/>
              <w:numPr>
                <w:ilvl w:val="0"/>
                <w:numId w:val="178"/>
              </w:numPr>
              <w:tabs>
                <w:tab w:val="left" w:pos="300"/>
              </w:tabs>
              <w:ind w:left="0" w:firstLine="0"/>
              <w:rPr>
                <w:szCs w:val="24"/>
              </w:rPr>
            </w:pPr>
            <w:r w:rsidRPr="00553950">
              <w:rPr>
                <w:szCs w:val="24"/>
                <w:lang w:val="en-US"/>
              </w:rPr>
              <w:t>IP-</w:t>
            </w:r>
            <w:r w:rsidRPr="00553950">
              <w:rPr>
                <w:szCs w:val="24"/>
              </w:rPr>
              <w:t>адрес</w:t>
            </w:r>
          </w:p>
          <w:p w14:paraId="4AF2DBE6" w14:textId="77777777" w:rsidR="00F21BC6" w:rsidRPr="00553950" w:rsidRDefault="004D71E9">
            <w:pPr>
              <w:pStyle w:val="affffffff4"/>
              <w:rPr>
                <w:szCs w:val="24"/>
              </w:rPr>
            </w:pPr>
            <w:r w:rsidRPr="00553950">
              <w:rPr>
                <w:szCs w:val="24"/>
              </w:rPr>
              <w:t>3) Нажать кнопку «Далее»;</w:t>
            </w:r>
          </w:p>
          <w:p w14:paraId="61EAE231" w14:textId="77777777" w:rsidR="00F21BC6" w:rsidRPr="00553950" w:rsidRDefault="004D71E9">
            <w:pPr>
              <w:pStyle w:val="affffffff4"/>
              <w:rPr>
                <w:szCs w:val="24"/>
              </w:rPr>
            </w:pPr>
            <w:r w:rsidRPr="00553950">
              <w:rPr>
                <w:szCs w:val="24"/>
              </w:rPr>
              <w:t>4) В поле «Поиск военного комиссариата субъекта РФ» выбрать военный комиссариат субъекта РФ и проверить актуальность наименований военных комиссариатов в справочнике;</w:t>
            </w:r>
          </w:p>
          <w:p w14:paraId="0AF45143" w14:textId="77777777" w:rsidR="00F21BC6" w:rsidRPr="00553950" w:rsidRDefault="004D71E9">
            <w:pPr>
              <w:pStyle w:val="affffffff4"/>
              <w:rPr>
                <w:szCs w:val="24"/>
              </w:rPr>
            </w:pPr>
            <w:r w:rsidRPr="00553950">
              <w:rPr>
                <w:szCs w:val="24"/>
              </w:rPr>
              <w:t>5) В поле «Поиск муниципального военного комиссариата» выбрать муниципальный военный комиссариат и проверить актуальность наименований военных комиссариатов в справочнике.</w:t>
            </w:r>
          </w:p>
          <w:p w14:paraId="59DE3A8D" w14:textId="77777777" w:rsidR="00F21BC6" w:rsidRPr="00553950" w:rsidRDefault="004D71E9">
            <w:pPr>
              <w:pStyle w:val="affffffff4"/>
              <w:rPr>
                <w:szCs w:val="24"/>
              </w:rPr>
            </w:pPr>
            <w:r w:rsidRPr="00553950">
              <w:rPr>
                <w:szCs w:val="24"/>
              </w:rPr>
              <w:t>В поле «Должность» заполнить должность сотрудника;</w:t>
            </w:r>
          </w:p>
          <w:p w14:paraId="3D790A71" w14:textId="77777777" w:rsidR="00F21BC6" w:rsidRPr="00553950" w:rsidRDefault="004D71E9">
            <w:pPr>
              <w:pStyle w:val="affffffff4"/>
              <w:rPr>
                <w:szCs w:val="24"/>
              </w:rPr>
            </w:pPr>
            <w:r w:rsidRPr="00553950">
              <w:rPr>
                <w:szCs w:val="24"/>
              </w:rPr>
              <w:lastRenderedPageBreak/>
              <w:t>6) Нажать кнопку «Далее»;</w:t>
            </w:r>
          </w:p>
          <w:p w14:paraId="67925502" w14:textId="77777777" w:rsidR="00F21BC6" w:rsidRPr="00553950" w:rsidRDefault="004D71E9">
            <w:pPr>
              <w:pStyle w:val="affffffff4"/>
              <w:rPr>
                <w:szCs w:val="24"/>
              </w:rPr>
            </w:pPr>
            <w:r w:rsidRPr="00553950">
              <w:rPr>
                <w:szCs w:val="24"/>
              </w:rPr>
              <w:t>7) Задать логин сотруднику;</w:t>
            </w:r>
          </w:p>
          <w:p w14:paraId="73D42443" w14:textId="77777777" w:rsidR="00F21BC6" w:rsidRPr="00553950" w:rsidRDefault="004D71E9">
            <w:pPr>
              <w:pStyle w:val="affffffff4"/>
              <w:rPr>
                <w:szCs w:val="24"/>
              </w:rPr>
            </w:pPr>
            <w:r w:rsidRPr="00553950">
              <w:rPr>
                <w:szCs w:val="24"/>
              </w:rPr>
              <w:t>8) Нажать кнопку «Далее»;</w:t>
            </w:r>
          </w:p>
          <w:p w14:paraId="2C8005D1" w14:textId="77777777" w:rsidR="00F21BC6" w:rsidRPr="00553950" w:rsidRDefault="004D71E9">
            <w:pPr>
              <w:pStyle w:val="affffffff4"/>
              <w:rPr>
                <w:b/>
                <w:bCs/>
                <w:szCs w:val="24"/>
              </w:rPr>
            </w:pPr>
            <w:r w:rsidRPr="00553950">
              <w:rPr>
                <w:szCs w:val="24"/>
              </w:rPr>
              <w:t>9) Назначить роль сотруднику – «Специалист ВК по воинскому учету»;</w:t>
            </w:r>
          </w:p>
          <w:p w14:paraId="466BF6EC" w14:textId="77777777" w:rsidR="00F21BC6" w:rsidRPr="00553950" w:rsidRDefault="004D71E9">
            <w:pPr>
              <w:pStyle w:val="affffffff4"/>
              <w:rPr>
                <w:szCs w:val="24"/>
              </w:rPr>
            </w:pPr>
            <w:r w:rsidRPr="00553950">
              <w:rPr>
                <w:szCs w:val="24"/>
              </w:rPr>
              <w:t>10) Нажать кнопку «Сохранить»;</w:t>
            </w:r>
          </w:p>
          <w:p w14:paraId="36EC86F7" w14:textId="77777777" w:rsidR="00F21BC6" w:rsidRPr="00553950" w:rsidRDefault="004D71E9">
            <w:pPr>
              <w:pStyle w:val="affffffff4"/>
              <w:rPr>
                <w:szCs w:val="24"/>
              </w:rPr>
            </w:pPr>
            <w:r w:rsidRPr="00553950">
              <w:rPr>
                <w:szCs w:val="24"/>
              </w:rPr>
              <w:t>11)</w:t>
            </w:r>
            <w:r w:rsidRPr="00553950">
              <w:rPr>
                <w:b/>
                <w:bCs/>
                <w:szCs w:val="24"/>
              </w:rPr>
              <w:t xml:space="preserve"> </w:t>
            </w:r>
            <w:r w:rsidRPr="00553950">
              <w:rPr>
                <w:szCs w:val="24"/>
              </w:rPr>
              <w:t>Нажать на значок «Глаз» распечатать или сохранить логин и технологический пароль учётной записи;</w:t>
            </w:r>
          </w:p>
          <w:p w14:paraId="2B02734B" w14:textId="77777777" w:rsidR="00F21BC6" w:rsidRPr="00553950" w:rsidRDefault="004D71E9">
            <w:pPr>
              <w:pStyle w:val="affffffff4"/>
              <w:rPr>
                <w:szCs w:val="24"/>
              </w:rPr>
            </w:pPr>
            <w:r w:rsidRPr="00553950">
              <w:rPr>
                <w:szCs w:val="24"/>
              </w:rPr>
              <w:t>12) После успешного сохранения логина и пароля нажать на кнопку «Закрыть»;</w:t>
            </w:r>
          </w:p>
          <w:p w14:paraId="180DDB9E" w14:textId="77777777" w:rsidR="00F21BC6" w:rsidRPr="00553950" w:rsidRDefault="004D71E9">
            <w:pPr>
              <w:pStyle w:val="affffffff4"/>
              <w:rPr>
                <w:b/>
                <w:bCs/>
                <w:szCs w:val="24"/>
              </w:rPr>
            </w:pPr>
            <w:r w:rsidRPr="00553950">
              <w:rPr>
                <w:szCs w:val="24"/>
              </w:rPr>
              <w:t>13) Передать логин и технологический пароль сотруднику военного комиссариата;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6AEE7EE" w14:textId="77777777" w:rsidR="00F21BC6" w:rsidRPr="00553950" w:rsidRDefault="004D71E9">
            <w:pPr>
              <w:pStyle w:val="affffffff4"/>
              <w:rPr>
                <w:szCs w:val="24"/>
              </w:rPr>
            </w:pPr>
            <w:r w:rsidRPr="00553950">
              <w:rPr>
                <w:szCs w:val="24"/>
              </w:rPr>
              <w:lastRenderedPageBreak/>
              <w:t>– на шаге 10 создана учётная запись сотруднику военного комиссариата;</w:t>
            </w:r>
          </w:p>
        </w:tc>
        <w:tc>
          <w:tcPr>
            <w:tcW w:w="3402" w:type="dxa"/>
            <w:vMerge/>
            <w:tcBorders>
              <w:left w:val="single" w:sz="4" w:space="0" w:color="auto"/>
              <w:right w:val="single" w:sz="4" w:space="0" w:color="auto"/>
            </w:tcBorders>
          </w:tcPr>
          <w:p w14:paraId="5F0483C1" w14:textId="77777777" w:rsidR="00F21BC6" w:rsidRPr="00553950" w:rsidRDefault="00F21BC6">
            <w:pPr>
              <w:pStyle w:val="affffffff4"/>
              <w:rPr>
                <w:b/>
                <w:szCs w:val="24"/>
              </w:rPr>
            </w:pPr>
          </w:p>
        </w:tc>
      </w:tr>
      <w:tr w:rsidR="00553950" w:rsidRPr="00553950" w14:paraId="0ADD79E2" w14:textId="77777777">
        <w:trPr>
          <w:trHeight w:val="162"/>
        </w:trPr>
        <w:tc>
          <w:tcPr>
            <w:tcW w:w="562" w:type="dxa"/>
            <w:vMerge/>
            <w:tcBorders>
              <w:left w:val="single" w:sz="4" w:space="0" w:color="auto"/>
              <w:right w:val="single" w:sz="4" w:space="0" w:color="auto"/>
            </w:tcBorders>
          </w:tcPr>
          <w:p w14:paraId="5B05B57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510177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560D34C" w14:textId="77777777" w:rsidR="00F21BC6" w:rsidRPr="00553950" w:rsidRDefault="004D71E9">
            <w:pPr>
              <w:pStyle w:val="affffffff4"/>
              <w:rPr>
                <w:szCs w:val="24"/>
              </w:rPr>
            </w:pPr>
            <w:r w:rsidRPr="00553950">
              <w:rPr>
                <w:szCs w:val="24"/>
              </w:rPr>
              <w:t>14) В разделе «Отчеты» выбрать отчет с наименованием «Отчет по пользователям, работающим в системе»;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кнопку «˅Создать отчет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E96E4BF" w14:textId="77777777" w:rsidR="00F21BC6" w:rsidRPr="00553950" w:rsidRDefault="004D71E9">
            <w:pPr>
              <w:pStyle w:val="affffffff4"/>
              <w:rPr>
                <w:szCs w:val="24"/>
              </w:rPr>
            </w:pPr>
            <w:r w:rsidRPr="00553950">
              <w:rPr>
                <w:szCs w:val="24"/>
              </w:rPr>
              <w:t>- на шаге 14 отчет с наименованием «Отчет по пользователям, работающим в системе» сформирован в состоянии «Нет данных»</w:t>
            </w:r>
          </w:p>
        </w:tc>
        <w:tc>
          <w:tcPr>
            <w:tcW w:w="3402" w:type="dxa"/>
            <w:vMerge/>
            <w:tcBorders>
              <w:left w:val="single" w:sz="4" w:space="0" w:color="auto"/>
              <w:right w:val="single" w:sz="4" w:space="0" w:color="auto"/>
            </w:tcBorders>
          </w:tcPr>
          <w:p w14:paraId="7DD260EE" w14:textId="77777777" w:rsidR="00F21BC6" w:rsidRPr="00553950" w:rsidRDefault="00F21BC6">
            <w:pPr>
              <w:pStyle w:val="affffffff4"/>
              <w:rPr>
                <w:b/>
                <w:szCs w:val="24"/>
              </w:rPr>
            </w:pPr>
          </w:p>
        </w:tc>
      </w:tr>
      <w:tr w:rsidR="00553950" w:rsidRPr="00553950" w14:paraId="5B4E3360" w14:textId="77777777">
        <w:trPr>
          <w:trHeight w:val="971"/>
        </w:trPr>
        <w:tc>
          <w:tcPr>
            <w:tcW w:w="562" w:type="dxa"/>
            <w:vMerge/>
            <w:tcBorders>
              <w:left w:val="single" w:sz="4" w:space="0" w:color="auto"/>
              <w:right w:val="single" w:sz="4" w:space="0" w:color="auto"/>
            </w:tcBorders>
          </w:tcPr>
          <w:p w14:paraId="6D998A79"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66226B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E73FD8A" w14:textId="77777777" w:rsidR="00F21BC6" w:rsidRPr="00553950" w:rsidRDefault="004D71E9">
            <w:pPr>
              <w:pStyle w:val="affffffff4"/>
              <w:rPr>
                <w:b/>
                <w:bCs/>
                <w:szCs w:val="24"/>
              </w:rPr>
            </w:pPr>
            <w:r w:rsidRPr="00553950">
              <w:rPr>
                <w:szCs w:val="24"/>
              </w:rPr>
              <w:t>15) 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2D286C6" w14:textId="77777777" w:rsidR="00F21BC6" w:rsidRPr="00553950" w:rsidRDefault="004D71E9">
            <w:pPr>
              <w:pStyle w:val="affffffff4"/>
              <w:rPr>
                <w:szCs w:val="24"/>
              </w:rPr>
            </w:pPr>
            <w:r w:rsidRPr="00553950">
              <w:rPr>
                <w:szCs w:val="24"/>
              </w:rPr>
              <w:t>– на шаге 15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11894CA6" w14:textId="77777777" w:rsidR="00F21BC6" w:rsidRPr="00553950" w:rsidRDefault="00F21BC6">
            <w:pPr>
              <w:pStyle w:val="affffffff4"/>
              <w:rPr>
                <w:b/>
                <w:szCs w:val="24"/>
              </w:rPr>
            </w:pPr>
          </w:p>
        </w:tc>
      </w:tr>
      <w:tr w:rsidR="00553950" w:rsidRPr="00553950" w14:paraId="64143A57" w14:textId="77777777">
        <w:trPr>
          <w:trHeight w:val="342"/>
        </w:trPr>
        <w:tc>
          <w:tcPr>
            <w:tcW w:w="562" w:type="dxa"/>
            <w:vMerge/>
            <w:tcBorders>
              <w:left w:val="single" w:sz="4" w:space="0" w:color="auto"/>
              <w:right w:val="single" w:sz="4" w:space="0" w:color="auto"/>
            </w:tcBorders>
          </w:tcPr>
          <w:p w14:paraId="6215D71E"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AEA93A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42F743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8B2AB0"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Специалиста ВК по воинскому учету является</w:t>
            </w:r>
            <w:r w:rsidRPr="00553950">
              <w:rPr>
                <w:szCs w:val="24"/>
              </w:rPr>
              <w:t>:</w:t>
            </w:r>
          </w:p>
        </w:tc>
        <w:tc>
          <w:tcPr>
            <w:tcW w:w="3402" w:type="dxa"/>
            <w:vMerge/>
            <w:tcBorders>
              <w:left w:val="single" w:sz="4" w:space="0" w:color="auto"/>
              <w:right w:val="single" w:sz="4" w:space="0" w:color="auto"/>
            </w:tcBorders>
          </w:tcPr>
          <w:p w14:paraId="24F19CAC" w14:textId="77777777" w:rsidR="00F21BC6" w:rsidRPr="00553950" w:rsidRDefault="00F21BC6">
            <w:pPr>
              <w:pStyle w:val="affffffff4"/>
              <w:rPr>
                <w:b/>
                <w:szCs w:val="24"/>
              </w:rPr>
            </w:pPr>
          </w:p>
        </w:tc>
      </w:tr>
      <w:tr w:rsidR="00553950" w:rsidRPr="00553950" w14:paraId="5AC9177C" w14:textId="77777777">
        <w:trPr>
          <w:trHeight w:val="342"/>
        </w:trPr>
        <w:tc>
          <w:tcPr>
            <w:tcW w:w="562" w:type="dxa"/>
            <w:vMerge/>
            <w:tcBorders>
              <w:left w:val="single" w:sz="4" w:space="0" w:color="auto"/>
              <w:right w:val="single" w:sz="4" w:space="0" w:color="auto"/>
            </w:tcBorders>
          </w:tcPr>
          <w:p w14:paraId="770EFCD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5077B4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B1160A2" w14:textId="77777777" w:rsidR="00F21BC6" w:rsidRPr="00553950" w:rsidRDefault="004D71E9">
            <w:pPr>
              <w:pStyle w:val="affffffff4"/>
              <w:rPr>
                <w:szCs w:val="24"/>
              </w:rPr>
            </w:pPr>
            <w:r w:rsidRPr="00553950">
              <w:rPr>
                <w:szCs w:val="24"/>
              </w:rPr>
              <w:t>16) При первом входе в ЕРВУ ввести логин и технологический пароль, который передал администратор ПОИБ;</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4B4FAC5" w14:textId="77777777" w:rsidR="00F21BC6" w:rsidRPr="00553950" w:rsidRDefault="004D71E9">
            <w:pPr>
              <w:pStyle w:val="affffffff4"/>
              <w:numPr>
                <w:ilvl w:val="0"/>
                <w:numId w:val="178"/>
              </w:numPr>
              <w:tabs>
                <w:tab w:val="left" w:pos="288"/>
              </w:tabs>
              <w:ind w:left="0" w:firstLine="0"/>
              <w:rPr>
                <w:szCs w:val="24"/>
              </w:rPr>
            </w:pPr>
            <w:r w:rsidRPr="00553950">
              <w:rPr>
                <w:szCs w:val="24"/>
              </w:rPr>
              <w:t>на шаге 16 авторизован в системе с технологическим паролем;</w:t>
            </w:r>
          </w:p>
        </w:tc>
        <w:tc>
          <w:tcPr>
            <w:tcW w:w="3402" w:type="dxa"/>
            <w:vMerge/>
            <w:tcBorders>
              <w:left w:val="single" w:sz="4" w:space="0" w:color="auto"/>
              <w:right w:val="single" w:sz="4" w:space="0" w:color="auto"/>
            </w:tcBorders>
          </w:tcPr>
          <w:p w14:paraId="6E054230" w14:textId="77777777" w:rsidR="00F21BC6" w:rsidRPr="00553950" w:rsidRDefault="00F21BC6">
            <w:pPr>
              <w:pStyle w:val="affffffff4"/>
              <w:rPr>
                <w:b/>
                <w:szCs w:val="24"/>
              </w:rPr>
            </w:pPr>
          </w:p>
        </w:tc>
      </w:tr>
      <w:tr w:rsidR="00553950" w:rsidRPr="00553950" w14:paraId="58B3FE9B" w14:textId="77777777">
        <w:trPr>
          <w:trHeight w:val="342"/>
        </w:trPr>
        <w:tc>
          <w:tcPr>
            <w:tcW w:w="562" w:type="dxa"/>
            <w:vMerge/>
            <w:tcBorders>
              <w:left w:val="single" w:sz="4" w:space="0" w:color="auto"/>
              <w:right w:val="single" w:sz="4" w:space="0" w:color="auto"/>
            </w:tcBorders>
          </w:tcPr>
          <w:p w14:paraId="6F96C730"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6645FC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3BBC330" w14:textId="77777777" w:rsidR="00F21BC6" w:rsidRPr="00553950" w:rsidRDefault="004D71E9">
            <w:pPr>
              <w:pStyle w:val="affffffff4"/>
              <w:rPr>
                <w:szCs w:val="24"/>
              </w:rPr>
            </w:pPr>
            <w:r w:rsidRPr="00553950">
              <w:rPr>
                <w:szCs w:val="24"/>
              </w:rPr>
              <w:t>17) После успешного ввода логина и технологического пароля система автоматически перенаправит на установку нового постоянного пароля;</w:t>
            </w:r>
          </w:p>
          <w:p w14:paraId="653BFD79" w14:textId="77777777" w:rsidR="00F21BC6" w:rsidRPr="00553950" w:rsidRDefault="004D71E9">
            <w:pPr>
              <w:pStyle w:val="affffffff4"/>
              <w:rPr>
                <w:szCs w:val="24"/>
              </w:rPr>
            </w:pPr>
            <w:r w:rsidRPr="00553950">
              <w:rPr>
                <w:szCs w:val="24"/>
              </w:rPr>
              <w:t>18) Задать постоянный пароль;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9780085" w14:textId="77777777" w:rsidR="00F21BC6" w:rsidRPr="00553950" w:rsidRDefault="004D71E9">
            <w:pPr>
              <w:pStyle w:val="affffffff4"/>
              <w:numPr>
                <w:ilvl w:val="0"/>
                <w:numId w:val="178"/>
              </w:numPr>
              <w:tabs>
                <w:tab w:val="left" w:pos="288"/>
              </w:tabs>
              <w:ind w:left="0" w:firstLine="0"/>
              <w:rPr>
                <w:szCs w:val="24"/>
              </w:rPr>
            </w:pPr>
            <w:r w:rsidRPr="00553950">
              <w:rPr>
                <w:szCs w:val="24"/>
              </w:rPr>
              <w:t>на шаге 18 установлен постоянный пароль;</w:t>
            </w:r>
          </w:p>
          <w:p w14:paraId="1BB8C7EF"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tcPr>
          <w:p w14:paraId="1ADAD898" w14:textId="77777777" w:rsidR="00F21BC6" w:rsidRPr="00553950" w:rsidRDefault="00F21BC6">
            <w:pPr>
              <w:pStyle w:val="affffffff4"/>
              <w:rPr>
                <w:b/>
                <w:szCs w:val="24"/>
              </w:rPr>
            </w:pPr>
          </w:p>
        </w:tc>
      </w:tr>
      <w:tr w:rsidR="00553950" w:rsidRPr="00553950" w14:paraId="6AF3B442" w14:textId="77777777">
        <w:trPr>
          <w:trHeight w:val="342"/>
        </w:trPr>
        <w:tc>
          <w:tcPr>
            <w:tcW w:w="562" w:type="dxa"/>
            <w:vMerge/>
            <w:tcBorders>
              <w:left w:val="single" w:sz="4" w:space="0" w:color="auto"/>
              <w:right w:val="single" w:sz="4" w:space="0" w:color="auto"/>
            </w:tcBorders>
          </w:tcPr>
          <w:p w14:paraId="0C3B73C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FD5493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467D952" w14:textId="77777777" w:rsidR="00F21BC6" w:rsidRPr="00553950" w:rsidRDefault="004D71E9">
            <w:pPr>
              <w:pStyle w:val="affffffff4"/>
              <w:rPr>
                <w:szCs w:val="24"/>
              </w:rPr>
            </w:pPr>
            <w:r w:rsidRPr="00553950">
              <w:rPr>
                <w:szCs w:val="24"/>
              </w:rPr>
              <w:t>19) Зайти в систему с новым заданным паролем;</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08D3B0" w14:textId="77777777" w:rsidR="00F21BC6" w:rsidRPr="00553950" w:rsidRDefault="004D71E9">
            <w:pPr>
              <w:pStyle w:val="affffffff4"/>
              <w:numPr>
                <w:ilvl w:val="0"/>
                <w:numId w:val="178"/>
              </w:numPr>
              <w:tabs>
                <w:tab w:val="left" w:pos="288"/>
              </w:tabs>
              <w:ind w:left="0" w:firstLine="0"/>
              <w:rPr>
                <w:szCs w:val="24"/>
              </w:rPr>
            </w:pPr>
            <w:r w:rsidRPr="00553950">
              <w:rPr>
                <w:szCs w:val="24"/>
              </w:rPr>
              <w:t>на шаге 19 авторизован в системе с постоянным паролем;</w:t>
            </w:r>
          </w:p>
        </w:tc>
        <w:tc>
          <w:tcPr>
            <w:tcW w:w="3402" w:type="dxa"/>
            <w:vMerge/>
            <w:tcBorders>
              <w:left w:val="single" w:sz="4" w:space="0" w:color="auto"/>
              <w:right w:val="single" w:sz="4" w:space="0" w:color="auto"/>
            </w:tcBorders>
          </w:tcPr>
          <w:p w14:paraId="40ADE9EB" w14:textId="77777777" w:rsidR="00F21BC6" w:rsidRPr="00553950" w:rsidRDefault="00F21BC6">
            <w:pPr>
              <w:pStyle w:val="affffffff4"/>
              <w:rPr>
                <w:b/>
                <w:szCs w:val="24"/>
              </w:rPr>
            </w:pPr>
          </w:p>
        </w:tc>
      </w:tr>
      <w:tr w:rsidR="00553950" w:rsidRPr="00553950" w14:paraId="79CD98C1" w14:textId="77777777">
        <w:trPr>
          <w:trHeight w:val="228"/>
        </w:trPr>
        <w:tc>
          <w:tcPr>
            <w:tcW w:w="562" w:type="dxa"/>
            <w:vMerge/>
            <w:tcBorders>
              <w:left w:val="single" w:sz="4" w:space="0" w:color="auto"/>
              <w:right w:val="single" w:sz="4" w:space="0" w:color="auto"/>
            </w:tcBorders>
          </w:tcPr>
          <w:p w14:paraId="22574AA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9D7BA1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40BD562" w14:textId="77777777" w:rsidR="00F21BC6" w:rsidRPr="00553950" w:rsidRDefault="004D71E9">
            <w:pPr>
              <w:pStyle w:val="affffffff4"/>
              <w:rPr>
                <w:szCs w:val="24"/>
              </w:rPr>
            </w:pPr>
            <w:r w:rsidRPr="00553950">
              <w:rPr>
                <w:szCs w:val="24"/>
              </w:rPr>
              <w:t>20) В левом нижнем углу нажать на значок «</w:t>
            </w:r>
            <w:r w:rsidRPr="00553950">
              <w:rPr>
                <w:b/>
                <w:bCs/>
                <w:szCs w:val="24"/>
              </w:rPr>
              <w:t>&gt;</w:t>
            </w:r>
            <w:r w:rsidRPr="00553950">
              <w:rPr>
                <w:szCs w:val="24"/>
              </w:rPr>
              <w:t>» → «Профиль»;</w:t>
            </w:r>
          </w:p>
          <w:p w14:paraId="4505EB31" w14:textId="77777777" w:rsidR="00F21BC6" w:rsidRPr="00553950" w:rsidRDefault="004D71E9">
            <w:pPr>
              <w:pStyle w:val="affffffff4"/>
              <w:rPr>
                <w:szCs w:val="24"/>
              </w:rPr>
            </w:pPr>
            <w:r w:rsidRPr="00553950">
              <w:rPr>
                <w:szCs w:val="24"/>
              </w:rPr>
              <w:t>21) В поле «Учётные записи» проверить организацию, к которой закреплен сотрудник и роль;</w:t>
            </w:r>
          </w:p>
          <w:p w14:paraId="0F1C816F" w14:textId="77777777" w:rsidR="00F21BC6" w:rsidRPr="00553950" w:rsidRDefault="004D71E9">
            <w:pPr>
              <w:pStyle w:val="affffffff4"/>
              <w:rPr>
                <w:szCs w:val="24"/>
              </w:rPr>
            </w:pPr>
            <w:r w:rsidRPr="00553950">
              <w:rPr>
                <w:szCs w:val="24"/>
              </w:rPr>
              <w:t>22) Зайти в раздел «Ведение учета» → «Состоящие на учете» проверить общее количество граждан, состоящих на воинском учете;</w:t>
            </w:r>
          </w:p>
          <w:p w14:paraId="539E2F81" w14:textId="77777777" w:rsidR="00F21BC6" w:rsidRPr="00553950" w:rsidRDefault="004D71E9">
            <w:pPr>
              <w:pStyle w:val="affffffff4"/>
              <w:rPr>
                <w:b/>
                <w:bCs/>
                <w:szCs w:val="24"/>
              </w:rPr>
            </w:pPr>
            <w:r w:rsidRPr="00553950">
              <w:rPr>
                <w:szCs w:val="24"/>
              </w:rPr>
              <w:t>23) В левом нижнем углу нажать на значок «&gt;» → «Выход».</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9139D5" w14:textId="77777777" w:rsidR="00F21BC6" w:rsidRPr="00553950" w:rsidRDefault="004D71E9">
            <w:pPr>
              <w:pStyle w:val="affffffff4"/>
              <w:rPr>
                <w:szCs w:val="24"/>
              </w:rPr>
            </w:pPr>
            <w:r w:rsidRPr="00553950">
              <w:rPr>
                <w:szCs w:val="24"/>
              </w:rPr>
              <w:t>– на шаге 21 военный комиссариат, за которым закреплен сотрудник и назначенная роль верны.</w:t>
            </w:r>
          </w:p>
        </w:tc>
        <w:tc>
          <w:tcPr>
            <w:tcW w:w="3402" w:type="dxa"/>
            <w:vMerge/>
            <w:tcBorders>
              <w:left w:val="single" w:sz="4" w:space="0" w:color="auto"/>
              <w:right w:val="single" w:sz="4" w:space="0" w:color="auto"/>
            </w:tcBorders>
          </w:tcPr>
          <w:p w14:paraId="3C6495A4" w14:textId="77777777" w:rsidR="00F21BC6" w:rsidRPr="00553950" w:rsidRDefault="00F21BC6">
            <w:pPr>
              <w:pStyle w:val="affffffff4"/>
              <w:rPr>
                <w:b/>
                <w:szCs w:val="24"/>
              </w:rPr>
            </w:pPr>
          </w:p>
        </w:tc>
      </w:tr>
      <w:tr w:rsidR="00553950" w:rsidRPr="00553950" w14:paraId="2F6655E2" w14:textId="77777777">
        <w:trPr>
          <w:trHeight w:val="228"/>
        </w:trPr>
        <w:tc>
          <w:tcPr>
            <w:tcW w:w="562" w:type="dxa"/>
            <w:vMerge/>
            <w:tcBorders>
              <w:left w:val="single" w:sz="4" w:space="0" w:color="auto"/>
              <w:right w:val="single" w:sz="4" w:space="0" w:color="auto"/>
            </w:tcBorders>
          </w:tcPr>
          <w:p w14:paraId="5F6A1EB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52872C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BC8D7AB"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306B9F9" w14:textId="77777777" w:rsidR="00F21BC6" w:rsidRPr="00553950" w:rsidRDefault="004D71E9">
            <w:pPr>
              <w:pStyle w:val="affffffff4"/>
              <w:rPr>
                <w:b/>
                <w:bCs/>
                <w:szCs w:val="24"/>
              </w:rPr>
            </w:pPr>
            <w:r w:rsidRPr="00553950">
              <w:rPr>
                <w:szCs w:val="24"/>
              </w:rPr>
              <w:t xml:space="preserve">Положительным результатом проверки для </w:t>
            </w:r>
            <w:r w:rsidRPr="00553950">
              <w:rPr>
                <w:b/>
                <w:bCs/>
                <w:szCs w:val="24"/>
              </w:rPr>
              <w:t xml:space="preserve">Администратора ПОИБ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1419733B" w14:textId="77777777" w:rsidR="00F21BC6" w:rsidRPr="00553950" w:rsidRDefault="00F21BC6">
            <w:pPr>
              <w:pStyle w:val="affffffff4"/>
              <w:rPr>
                <w:b/>
                <w:szCs w:val="24"/>
              </w:rPr>
            </w:pPr>
          </w:p>
        </w:tc>
      </w:tr>
      <w:tr w:rsidR="00553950" w:rsidRPr="00553950" w14:paraId="24B72030" w14:textId="77777777">
        <w:trPr>
          <w:trHeight w:val="971"/>
        </w:trPr>
        <w:tc>
          <w:tcPr>
            <w:tcW w:w="562" w:type="dxa"/>
            <w:vMerge/>
            <w:tcBorders>
              <w:left w:val="single" w:sz="4" w:space="0" w:color="auto"/>
              <w:right w:val="single" w:sz="4" w:space="0" w:color="auto"/>
            </w:tcBorders>
          </w:tcPr>
          <w:p w14:paraId="03F9827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60ECE0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10277E6" w14:textId="77777777" w:rsidR="00F21BC6" w:rsidRPr="00553950" w:rsidRDefault="004D71E9">
            <w:pPr>
              <w:pStyle w:val="affffffff4"/>
              <w:rPr>
                <w:b/>
                <w:bCs/>
                <w:szCs w:val="24"/>
              </w:rPr>
            </w:pPr>
            <w:r w:rsidRPr="00553950">
              <w:rPr>
                <w:szCs w:val="24"/>
              </w:rPr>
              <w:t xml:space="preserve">24) В разделе «Отчеты» выбрать отчет с наименованием «Отчет по пользователям, работающим в системе»; в открывшемся окне нажать на кнопку «+ Создать отчет»; в открывшемся модальном окне доступен выбор в поле «Военный округ», в поле </w:t>
            </w:r>
            <w:r w:rsidRPr="00553950">
              <w:rPr>
                <w:szCs w:val="24"/>
              </w:rPr>
              <w:lastRenderedPageBreak/>
              <w:t>«Военный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6BE837A" w14:textId="77777777" w:rsidR="00F21BC6" w:rsidRPr="00553950" w:rsidRDefault="004D71E9">
            <w:pPr>
              <w:pStyle w:val="affffffff4"/>
              <w:rPr>
                <w:szCs w:val="24"/>
              </w:rPr>
            </w:pPr>
            <w:r w:rsidRPr="00553950">
              <w:rPr>
                <w:szCs w:val="24"/>
              </w:rPr>
              <w:lastRenderedPageBreak/>
              <w:t xml:space="preserve">– на шаге 24 отчет с наименованием «Отчет по пользователям, работающим в системе» сформирован. Сотрудник с созданной учётной записью </w:t>
            </w:r>
            <w:r w:rsidRPr="00553950">
              <w:rPr>
                <w:szCs w:val="24"/>
              </w:rPr>
              <w:lastRenderedPageBreak/>
              <w:t>отображается в отчете.</w:t>
            </w:r>
          </w:p>
        </w:tc>
        <w:tc>
          <w:tcPr>
            <w:tcW w:w="3402" w:type="dxa"/>
            <w:vMerge/>
            <w:tcBorders>
              <w:left w:val="single" w:sz="4" w:space="0" w:color="auto"/>
              <w:bottom w:val="single" w:sz="4" w:space="0" w:color="auto"/>
              <w:right w:val="single" w:sz="4" w:space="0" w:color="auto"/>
            </w:tcBorders>
          </w:tcPr>
          <w:p w14:paraId="35C6BFC1" w14:textId="77777777" w:rsidR="00F21BC6" w:rsidRPr="00553950" w:rsidRDefault="00F21BC6">
            <w:pPr>
              <w:pStyle w:val="affffffff4"/>
              <w:rPr>
                <w:b/>
                <w:szCs w:val="24"/>
              </w:rPr>
            </w:pPr>
          </w:p>
        </w:tc>
      </w:tr>
      <w:tr w:rsidR="00553950" w:rsidRPr="00553950" w14:paraId="6572B594" w14:textId="77777777">
        <w:trPr>
          <w:trHeight w:val="971"/>
        </w:trPr>
        <w:tc>
          <w:tcPr>
            <w:tcW w:w="562" w:type="dxa"/>
            <w:vMerge/>
            <w:tcBorders>
              <w:left w:val="single" w:sz="4" w:space="0" w:color="auto"/>
              <w:right w:val="single" w:sz="4" w:space="0" w:color="auto"/>
            </w:tcBorders>
          </w:tcPr>
          <w:p w14:paraId="205A997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EBD733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4FB00A4" w14:textId="77777777" w:rsidR="00F21BC6" w:rsidRPr="00553950" w:rsidRDefault="004D71E9">
            <w:pPr>
              <w:pStyle w:val="affffffff4"/>
              <w:rPr>
                <w:b/>
                <w:bCs/>
                <w:szCs w:val="24"/>
              </w:rPr>
            </w:pPr>
            <w:r w:rsidRPr="00553950">
              <w:rPr>
                <w:b/>
                <w:bCs/>
                <w:szCs w:val="24"/>
              </w:rPr>
              <w:t>Сценарий 2</w:t>
            </w:r>
          </w:p>
          <w:p w14:paraId="3C547BBB" w14:textId="77777777" w:rsidR="00F21BC6" w:rsidRPr="00553950" w:rsidRDefault="004D71E9">
            <w:pPr>
              <w:pStyle w:val="affffffff4"/>
              <w:rPr>
                <w:szCs w:val="24"/>
              </w:rPr>
            </w:pPr>
            <w:r w:rsidRPr="00553950">
              <w:rPr>
                <w:szCs w:val="24"/>
              </w:rPr>
              <w:t>Создание учетной записи сотруднику Управления МО</w:t>
            </w:r>
          </w:p>
          <w:p w14:paraId="101B7AD8"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09447602" w14:textId="77777777" w:rsidR="00F21BC6" w:rsidRPr="00553950" w:rsidRDefault="004D71E9" w:rsidP="004D71E9">
            <w:pPr>
              <w:pStyle w:val="affffffff4"/>
              <w:numPr>
                <w:ilvl w:val="0"/>
                <w:numId w:val="289"/>
              </w:numPr>
              <w:tabs>
                <w:tab w:val="left" w:pos="33"/>
                <w:tab w:val="left" w:pos="174"/>
                <w:tab w:val="left" w:pos="464"/>
              </w:tabs>
              <w:ind w:left="39"/>
              <w:rPr>
                <w:szCs w:val="24"/>
              </w:rPr>
            </w:pPr>
            <w:r w:rsidRPr="00553950">
              <w:rPr>
                <w:szCs w:val="24"/>
              </w:rPr>
              <w:t>В разделе «Администрирование» → «Управления МО» в общем списке управлений нажать на наименование нужного управления;</w:t>
            </w:r>
          </w:p>
          <w:p w14:paraId="226FCD6C" w14:textId="77777777" w:rsidR="00F21BC6" w:rsidRPr="00553950" w:rsidRDefault="004D71E9" w:rsidP="004D71E9">
            <w:pPr>
              <w:pStyle w:val="affffffff4"/>
              <w:numPr>
                <w:ilvl w:val="0"/>
                <w:numId w:val="289"/>
              </w:numPr>
              <w:tabs>
                <w:tab w:val="left" w:pos="174"/>
                <w:tab w:val="left" w:pos="464"/>
              </w:tabs>
              <w:ind w:left="33"/>
              <w:rPr>
                <w:szCs w:val="24"/>
              </w:rPr>
            </w:pPr>
            <w:r w:rsidRPr="00553950">
              <w:rPr>
                <w:szCs w:val="24"/>
              </w:rPr>
              <w:t>В карточке управления перейти на вкладку «Сотрудники» и нажать кнопку «+ Создать УЗ»;</w:t>
            </w:r>
          </w:p>
          <w:p w14:paraId="36285F88" w14:textId="77777777" w:rsidR="00F21BC6" w:rsidRPr="00553950" w:rsidRDefault="004D71E9" w:rsidP="004D71E9">
            <w:pPr>
              <w:pStyle w:val="affffffff4"/>
              <w:numPr>
                <w:ilvl w:val="0"/>
                <w:numId w:val="289"/>
              </w:numPr>
              <w:tabs>
                <w:tab w:val="left" w:pos="464"/>
              </w:tabs>
              <w:ind w:left="0"/>
              <w:rPr>
                <w:szCs w:val="24"/>
              </w:rPr>
            </w:pPr>
            <w:r w:rsidRPr="00553950">
              <w:rPr>
                <w:szCs w:val="24"/>
              </w:rPr>
              <w:t>Заполнить следующие сведения о сотруднике:</w:t>
            </w:r>
          </w:p>
          <w:p w14:paraId="45E5C032" w14:textId="77777777" w:rsidR="00F21BC6" w:rsidRPr="00553950" w:rsidRDefault="004D71E9">
            <w:pPr>
              <w:pStyle w:val="affffffff4"/>
              <w:numPr>
                <w:ilvl w:val="0"/>
                <w:numId w:val="254"/>
              </w:numPr>
              <w:tabs>
                <w:tab w:val="left" w:pos="464"/>
              </w:tabs>
              <w:ind w:left="0" w:firstLine="316"/>
              <w:rPr>
                <w:szCs w:val="24"/>
              </w:rPr>
            </w:pPr>
            <w:r w:rsidRPr="00553950">
              <w:rPr>
                <w:szCs w:val="24"/>
              </w:rPr>
              <w:t>Фамилия;</w:t>
            </w:r>
          </w:p>
          <w:p w14:paraId="1A0B0533" w14:textId="77777777" w:rsidR="00F21BC6" w:rsidRPr="00553950" w:rsidRDefault="004D71E9">
            <w:pPr>
              <w:pStyle w:val="affffffff4"/>
              <w:numPr>
                <w:ilvl w:val="0"/>
                <w:numId w:val="254"/>
              </w:numPr>
              <w:tabs>
                <w:tab w:val="left" w:pos="464"/>
              </w:tabs>
              <w:ind w:left="0" w:firstLine="316"/>
              <w:rPr>
                <w:szCs w:val="24"/>
              </w:rPr>
            </w:pPr>
            <w:r w:rsidRPr="00553950">
              <w:rPr>
                <w:szCs w:val="24"/>
              </w:rPr>
              <w:t>Имя;</w:t>
            </w:r>
          </w:p>
          <w:p w14:paraId="33D3307F" w14:textId="77777777" w:rsidR="00F21BC6" w:rsidRPr="00553950" w:rsidRDefault="004D71E9">
            <w:pPr>
              <w:pStyle w:val="affffffff4"/>
              <w:numPr>
                <w:ilvl w:val="0"/>
                <w:numId w:val="254"/>
              </w:numPr>
              <w:tabs>
                <w:tab w:val="left" w:pos="464"/>
              </w:tabs>
              <w:ind w:left="0" w:firstLine="316"/>
              <w:rPr>
                <w:szCs w:val="24"/>
              </w:rPr>
            </w:pPr>
            <w:r w:rsidRPr="00553950">
              <w:rPr>
                <w:szCs w:val="24"/>
              </w:rPr>
              <w:t>Отчество;</w:t>
            </w:r>
          </w:p>
          <w:p w14:paraId="47F8501A" w14:textId="77777777" w:rsidR="00F21BC6" w:rsidRPr="00553950" w:rsidRDefault="004D71E9">
            <w:pPr>
              <w:pStyle w:val="affffffff4"/>
              <w:numPr>
                <w:ilvl w:val="0"/>
                <w:numId w:val="254"/>
              </w:numPr>
              <w:tabs>
                <w:tab w:val="left" w:pos="464"/>
              </w:tabs>
              <w:ind w:left="0" w:firstLine="316"/>
              <w:rPr>
                <w:szCs w:val="24"/>
              </w:rPr>
            </w:pPr>
            <w:r w:rsidRPr="00553950">
              <w:rPr>
                <w:szCs w:val="24"/>
              </w:rPr>
              <w:t>Дата рождения;</w:t>
            </w:r>
          </w:p>
          <w:p w14:paraId="1C25D8BA" w14:textId="77777777" w:rsidR="00F21BC6" w:rsidRPr="00553950" w:rsidRDefault="004D71E9">
            <w:pPr>
              <w:pStyle w:val="affffffff4"/>
              <w:numPr>
                <w:ilvl w:val="0"/>
                <w:numId w:val="254"/>
              </w:numPr>
              <w:tabs>
                <w:tab w:val="left" w:pos="464"/>
              </w:tabs>
              <w:ind w:left="0" w:firstLine="316"/>
              <w:rPr>
                <w:szCs w:val="24"/>
              </w:rPr>
            </w:pPr>
            <w:r w:rsidRPr="00553950">
              <w:rPr>
                <w:szCs w:val="24"/>
              </w:rPr>
              <w:t>СНИЛС;</w:t>
            </w:r>
          </w:p>
          <w:p w14:paraId="72F824E5" w14:textId="77777777" w:rsidR="00F21BC6" w:rsidRPr="00553950" w:rsidRDefault="004D71E9">
            <w:pPr>
              <w:pStyle w:val="affffffff4"/>
              <w:numPr>
                <w:ilvl w:val="0"/>
                <w:numId w:val="254"/>
              </w:numPr>
              <w:tabs>
                <w:tab w:val="left" w:pos="464"/>
              </w:tabs>
              <w:ind w:left="0" w:firstLine="316"/>
              <w:rPr>
                <w:szCs w:val="24"/>
              </w:rPr>
            </w:pPr>
            <w:r w:rsidRPr="00553950">
              <w:rPr>
                <w:szCs w:val="24"/>
                <w:lang w:val="en-US"/>
              </w:rPr>
              <w:t>IP-</w:t>
            </w:r>
            <w:r w:rsidRPr="00553950">
              <w:rPr>
                <w:szCs w:val="24"/>
              </w:rPr>
              <w:t>адрес;</w:t>
            </w:r>
          </w:p>
          <w:p w14:paraId="34AC506A" w14:textId="77777777" w:rsidR="00F21BC6" w:rsidRPr="00553950" w:rsidRDefault="004D71E9" w:rsidP="004D71E9">
            <w:pPr>
              <w:pStyle w:val="affffffff4"/>
              <w:numPr>
                <w:ilvl w:val="0"/>
                <w:numId w:val="289"/>
              </w:numPr>
              <w:tabs>
                <w:tab w:val="left" w:pos="464"/>
              </w:tabs>
              <w:ind w:left="0"/>
              <w:rPr>
                <w:szCs w:val="24"/>
              </w:rPr>
            </w:pPr>
            <w:r w:rsidRPr="00553950">
              <w:rPr>
                <w:szCs w:val="24"/>
              </w:rPr>
              <w:t>Нажать кнопку «Далее»;</w:t>
            </w:r>
          </w:p>
          <w:p w14:paraId="5195C9A6" w14:textId="77777777" w:rsidR="00F21BC6" w:rsidRPr="00553950" w:rsidRDefault="004D71E9" w:rsidP="004D71E9">
            <w:pPr>
              <w:pStyle w:val="affffffff4"/>
              <w:numPr>
                <w:ilvl w:val="0"/>
                <w:numId w:val="289"/>
              </w:numPr>
              <w:tabs>
                <w:tab w:val="left" w:pos="464"/>
              </w:tabs>
              <w:ind w:left="0"/>
              <w:rPr>
                <w:szCs w:val="24"/>
              </w:rPr>
            </w:pPr>
            <w:r w:rsidRPr="00553950">
              <w:rPr>
                <w:szCs w:val="24"/>
              </w:rPr>
              <w:t>Заполнить поле «Должность» и нажать кнопку «Далее»;</w:t>
            </w:r>
          </w:p>
          <w:p w14:paraId="7A65C8A8" w14:textId="77777777" w:rsidR="00F21BC6" w:rsidRPr="00553950" w:rsidRDefault="004D71E9" w:rsidP="004D71E9">
            <w:pPr>
              <w:pStyle w:val="affffffff4"/>
              <w:numPr>
                <w:ilvl w:val="0"/>
                <w:numId w:val="289"/>
              </w:numPr>
              <w:tabs>
                <w:tab w:val="left" w:pos="464"/>
              </w:tabs>
              <w:ind w:left="0"/>
              <w:rPr>
                <w:szCs w:val="24"/>
              </w:rPr>
            </w:pPr>
            <w:r w:rsidRPr="00553950">
              <w:rPr>
                <w:szCs w:val="24"/>
              </w:rPr>
              <w:t>Задать логин сотруднику;</w:t>
            </w:r>
          </w:p>
          <w:p w14:paraId="2DCFCFB1" w14:textId="77777777" w:rsidR="00F21BC6" w:rsidRPr="00553950" w:rsidRDefault="004D71E9" w:rsidP="004D71E9">
            <w:pPr>
              <w:pStyle w:val="affffffff4"/>
              <w:numPr>
                <w:ilvl w:val="0"/>
                <w:numId w:val="289"/>
              </w:numPr>
              <w:tabs>
                <w:tab w:val="left" w:pos="464"/>
              </w:tabs>
              <w:ind w:left="0"/>
              <w:rPr>
                <w:szCs w:val="24"/>
              </w:rPr>
            </w:pPr>
            <w:r w:rsidRPr="00553950">
              <w:rPr>
                <w:szCs w:val="24"/>
              </w:rPr>
              <w:lastRenderedPageBreak/>
              <w:t>Назначить роль сотруднику «Сотрудник Главного организационно-мобилизационного управления»;</w:t>
            </w:r>
          </w:p>
          <w:p w14:paraId="185F7A1E" w14:textId="77777777" w:rsidR="00F21BC6" w:rsidRPr="00553950" w:rsidRDefault="004D71E9" w:rsidP="004D71E9">
            <w:pPr>
              <w:pStyle w:val="affffffff4"/>
              <w:numPr>
                <w:ilvl w:val="0"/>
                <w:numId w:val="289"/>
              </w:numPr>
              <w:tabs>
                <w:tab w:val="left" w:pos="464"/>
              </w:tabs>
              <w:ind w:left="0"/>
              <w:rPr>
                <w:szCs w:val="24"/>
              </w:rPr>
            </w:pPr>
            <w:r w:rsidRPr="00553950">
              <w:rPr>
                <w:szCs w:val="24"/>
              </w:rPr>
              <w:t>Нажать кнопку «Сохранить»;</w:t>
            </w:r>
          </w:p>
          <w:p w14:paraId="21DC88F2" w14:textId="77777777" w:rsidR="00F21BC6" w:rsidRPr="00553950" w:rsidRDefault="004D71E9" w:rsidP="004D71E9">
            <w:pPr>
              <w:pStyle w:val="affffffff4"/>
              <w:numPr>
                <w:ilvl w:val="0"/>
                <w:numId w:val="289"/>
              </w:numPr>
              <w:tabs>
                <w:tab w:val="left" w:pos="464"/>
              </w:tabs>
              <w:ind w:left="0"/>
              <w:rPr>
                <w:szCs w:val="24"/>
              </w:rPr>
            </w:pPr>
            <w:r w:rsidRPr="00553950">
              <w:rPr>
                <w:szCs w:val="24"/>
              </w:rPr>
              <w:t>Нажать на значок «Глаз» распечатать или сохранить логин и технологический пароль учётной записи;</w:t>
            </w:r>
          </w:p>
          <w:p w14:paraId="247E80A9" w14:textId="77777777" w:rsidR="00F21BC6" w:rsidRPr="00553950" w:rsidRDefault="004D71E9" w:rsidP="004D71E9">
            <w:pPr>
              <w:pStyle w:val="affffffff4"/>
              <w:numPr>
                <w:ilvl w:val="0"/>
                <w:numId w:val="289"/>
              </w:numPr>
              <w:tabs>
                <w:tab w:val="left" w:pos="174"/>
                <w:tab w:val="left" w:pos="458"/>
              </w:tabs>
              <w:ind w:left="0"/>
              <w:rPr>
                <w:szCs w:val="24"/>
              </w:rPr>
            </w:pPr>
            <w:r w:rsidRPr="00553950">
              <w:rPr>
                <w:szCs w:val="24"/>
              </w:rPr>
              <w:t>После успешного сохранения логина и пароля нажать на кнопку «Закрыть»;</w:t>
            </w:r>
          </w:p>
          <w:p w14:paraId="241A9795" w14:textId="77777777" w:rsidR="00F21BC6" w:rsidRPr="00553950" w:rsidRDefault="004D71E9" w:rsidP="004D71E9">
            <w:pPr>
              <w:pStyle w:val="affffffff4"/>
              <w:numPr>
                <w:ilvl w:val="0"/>
                <w:numId w:val="289"/>
              </w:numPr>
              <w:tabs>
                <w:tab w:val="left" w:pos="174"/>
                <w:tab w:val="left" w:pos="458"/>
              </w:tabs>
              <w:ind w:left="0"/>
              <w:rPr>
                <w:szCs w:val="24"/>
              </w:rPr>
            </w:pPr>
            <w:r w:rsidRPr="00553950">
              <w:rPr>
                <w:szCs w:val="24"/>
              </w:rPr>
              <w:t>Передать логин и технологический пароль сотруднику;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B35EDD8" w14:textId="77777777" w:rsidR="00F21BC6" w:rsidRPr="00553950" w:rsidRDefault="004D71E9">
            <w:pPr>
              <w:pStyle w:val="affffffff4"/>
              <w:rPr>
                <w:b/>
                <w:bCs/>
                <w:szCs w:val="24"/>
              </w:rPr>
            </w:pPr>
            <w:r w:rsidRPr="00553950">
              <w:rPr>
                <w:b/>
                <w:bCs/>
                <w:szCs w:val="24"/>
              </w:rPr>
              <w:lastRenderedPageBreak/>
              <w:t>Сценарий 2</w:t>
            </w:r>
          </w:p>
          <w:p w14:paraId="4EF25295" w14:textId="77777777" w:rsidR="00F21BC6" w:rsidRPr="00553950" w:rsidRDefault="004D71E9">
            <w:pPr>
              <w:pStyle w:val="affffffff4"/>
              <w:rPr>
                <w:b/>
                <w:bCs/>
                <w:szCs w:val="24"/>
              </w:rPr>
            </w:pPr>
            <w:r w:rsidRPr="00553950">
              <w:rPr>
                <w:b/>
                <w:bCs/>
                <w:szCs w:val="24"/>
              </w:rPr>
              <w:t>Положительным результатом проверки для Администратора ПОИБ является:</w:t>
            </w:r>
          </w:p>
          <w:p w14:paraId="4156F32C" w14:textId="77777777" w:rsidR="00F21BC6" w:rsidRPr="00553950" w:rsidRDefault="004D71E9">
            <w:pPr>
              <w:pStyle w:val="affffffff4"/>
              <w:rPr>
                <w:szCs w:val="24"/>
              </w:rPr>
            </w:pPr>
            <w:r w:rsidRPr="00553950">
              <w:rPr>
                <w:szCs w:val="24"/>
              </w:rPr>
              <w:t>– на шаге 32 создана учётная запись сотруднику Управления МО;</w:t>
            </w:r>
          </w:p>
        </w:tc>
        <w:tc>
          <w:tcPr>
            <w:tcW w:w="3402" w:type="dxa"/>
            <w:vMerge w:val="restart"/>
            <w:tcBorders>
              <w:left w:val="single" w:sz="4" w:space="0" w:color="auto"/>
              <w:right w:val="single" w:sz="4" w:space="0" w:color="auto"/>
            </w:tcBorders>
          </w:tcPr>
          <w:p w14:paraId="3FBBBF0B" w14:textId="77777777" w:rsidR="00F21BC6" w:rsidRPr="00553950" w:rsidRDefault="004D71E9">
            <w:pPr>
              <w:pStyle w:val="affffffff4"/>
              <w:rPr>
                <w:b/>
                <w:szCs w:val="24"/>
              </w:rPr>
            </w:pPr>
            <w:r w:rsidRPr="00553950">
              <w:rPr>
                <w:b/>
                <w:szCs w:val="24"/>
              </w:rPr>
              <w:t>Сценарий 2</w:t>
            </w:r>
            <w:r w:rsidRPr="00553950">
              <w:rPr>
                <w:b/>
                <w:szCs w:val="24"/>
              </w:rPr>
              <w:br/>
              <w:t>Предварительные условия:</w:t>
            </w:r>
          </w:p>
          <w:p w14:paraId="209CDD98" w14:textId="77777777" w:rsidR="00F21BC6" w:rsidRPr="00553950" w:rsidRDefault="00F21BC6">
            <w:pPr>
              <w:pStyle w:val="affffffff4"/>
              <w:rPr>
                <w:bCs/>
                <w:szCs w:val="24"/>
              </w:rPr>
            </w:pPr>
          </w:p>
          <w:p w14:paraId="3CEDC678" w14:textId="77777777" w:rsidR="00F21BC6" w:rsidRPr="00553950" w:rsidRDefault="004D71E9">
            <w:pPr>
              <w:pStyle w:val="affffffff4"/>
              <w:rPr>
                <w:szCs w:val="24"/>
              </w:rPr>
            </w:pPr>
            <w:r w:rsidRPr="00553950">
              <w:rPr>
                <w:szCs w:val="24"/>
              </w:rPr>
              <w:t>Пользователи с назначенными ролями:</w:t>
            </w:r>
          </w:p>
          <w:p w14:paraId="08E3B08E" w14:textId="77777777" w:rsidR="00F21BC6" w:rsidRPr="00553950" w:rsidRDefault="004D71E9">
            <w:pPr>
              <w:pStyle w:val="affffffff4"/>
              <w:numPr>
                <w:ilvl w:val="0"/>
                <w:numId w:val="178"/>
              </w:numPr>
              <w:tabs>
                <w:tab w:val="left" w:pos="288"/>
              </w:tabs>
              <w:ind w:left="0" w:firstLine="0"/>
              <w:rPr>
                <w:szCs w:val="24"/>
              </w:rPr>
            </w:pPr>
            <w:r w:rsidRPr="00553950">
              <w:rPr>
                <w:szCs w:val="24"/>
              </w:rPr>
              <w:t>Администратор ПОИБ;</w:t>
            </w:r>
          </w:p>
          <w:p w14:paraId="21F8EB97" w14:textId="77777777" w:rsidR="00F21BC6" w:rsidRPr="00553950" w:rsidRDefault="004D71E9">
            <w:pPr>
              <w:pStyle w:val="affffffff4"/>
              <w:numPr>
                <w:ilvl w:val="0"/>
                <w:numId w:val="178"/>
              </w:numPr>
              <w:tabs>
                <w:tab w:val="left" w:pos="288"/>
              </w:tabs>
              <w:ind w:left="0" w:firstLine="0"/>
              <w:rPr>
                <w:szCs w:val="24"/>
              </w:rPr>
            </w:pPr>
            <w:r w:rsidRPr="00553950">
              <w:rPr>
                <w:szCs w:val="24"/>
              </w:rPr>
              <w:t>Сотрудник ГОМУ</w:t>
            </w:r>
          </w:p>
        </w:tc>
      </w:tr>
      <w:tr w:rsidR="00553950" w:rsidRPr="00553950" w14:paraId="1C9F7076" w14:textId="77777777">
        <w:trPr>
          <w:trHeight w:val="971"/>
        </w:trPr>
        <w:tc>
          <w:tcPr>
            <w:tcW w:w="562" w:type="dxa"/>
            <w:vMerge/>
            <w:tcBorders>
              <w:left w:val="single" w:sz="4" w:space="0" w:color="auto"/>
              <w:right w:val="single" w:sz="4" w:space="0" w:color="auto"/>
            </w:tcBorders>
          </w:tcPr>
          <w:p w14:paraId="7CACD1A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CF4845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B858A6C" w14:textId="77777777" w:rsidR="00F21BC6" w:rsidRPr="00553950" w:rsidRDefault="004D71E9" w:rsidP="004D71E9">
            <w:pPr>
              <w:pStyle w:val="affffffff4"/>
              <w:numPr>
                <w:ilvl w:val="0"/>
                <w:numId w:val="289"/>
              </w:numPr>
              <w:tabs>
                <w:tab w:val="left" w:pos="458"/>
              </w:tabs>
              <w:ind w:left="33"/>
              <w:rPr>
                <w:b/>
                <w:bCs/>
                <w:szCs w:val="24"/>
              </w:rPr>
            </w:pPr>
            <w:r w:rsidRPr="00553950">
              <w:rPr>
                <w:szCs w:val="24"/>
              </w:rPr>
              <w:t>В разделе «Отчеты» выбрать отчет с наименованием «Отчет по пользователям, работающим в системе»; в открывшемся окне нажать на кнопку «+ Создать отчет»; задать период отчета в поле «с» и «по»; нажать на кнопку «˅Создать отчет»;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1C0708" w14:textId="77777777" w:rsidR="00F21BC6" w:rsidRPr="00553950" w:rsidRDefault="004D71E9">
            <w:pPr>
              <w:pStyle w:val="affffffff4"/>
              <w:rPr>
                <w:szCs w:val="24"/>
              </w:rPr>
            </w:pPr>
            <w:r w:rsidRPr="00553950">
              <w:rPr>
                <w:szCs w:val="24"/>
              </w:rPr>
              <w:t>- на шаге 36 отчет с наименованием «Отчет по пользователям, работающим в системе» сформирован в состоянии «Нет данных».</w:t>
            </w:r>
          </w:p>
        </w:tc>
        <w:tc>
          <w:tcPr>
            <w:tcW w:w="3402" w:type="dxa"/>
            <w:vMerge/>
            <w:tcBorders>
              <w:left w:val="single" w:sz="4" w:space="0" w:color="auto"/>
              <w:right w:val="single" w:sz="4" w:space="0" w:color="auto"/>
            </w:tcBorders>
          </w:tcPr>
          <w:p w14:paraId="6746A7C7" w14:textId="77777777" w:rsidR="00F21BC6" w:rsidRPr="00553950" w:rsidRDefault="00F21BC6">
            <w:pPr>
              <w:pStyle w:val="affffffff4"/>
              <w:rPr>
                <w:b/>
                <w:szCs w:val="24"/>
              </w:rPr>
            </w:pPr>
          </w:p>
        </w:tc>
      </w:tr>
      <w:tr w:rsidR="00553950" w:rsidRPr="00553950" w14:paraId="4C3DDEC6" w14:textId="77777777">
        <w:trPr>
          <w:trHeight w:val="971"/>
        </w:trPr>
        <w:tc>
          <w:tcPr>
            <w:tcW w:w="562" w:type="dxa"/>
            <w:vMerge/>
            <w:tcBorders>
              <w:left w:val="single" w:sz="4" w:space="0" w:color="auto"/>
              <w:right w:val="single" w:sz="4" w:space="0" w:color="auto"/>
            </w:tcBorders>
          </w:tcPr>
          <w:p w14:paraId="2BAA1950"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799DF9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52463CD" w14:textId="77777777" w:rsidR="00F21BC6" w:rsidRPr="00553950" w:rsidRDefault="004D71E9" w:rsidP="004D71E9">
            <w:pPr>
              <w:pStyle w:val="affffffff4"/>
              <w:numPr>
                <w:ilvl w:val="0"/>
                <w:numId w:val="289"/>
              </w:numPr>
              <w:tabs>
                <w:tab w:val="left" w:pos="458"/>
              </w:tabs>
              <w:ind w:left="33"/>
              <w:rPr>
                <w:szCs w:val="24"/>
              </w:rPr>
            </w:pPr>
            <w:r w:rsidRPr="00553950">
              <w:rPr>
                <w:szCs w:val="24"/>
              </w:rPr>
              <w:t>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0157A2E" w14:textId="77777777" w:rsidR="00F21BC6" w:rsidRPr="00553950" w:rsidRDefault="004D71E9">
            <w:pPr>
              <w:pStyle w:val="affffffff4"/>
              <w:rPr>
                <w:szCs w:val="24"/>
              </w:rPr>
            </w:pPr>
            <w:r w:rsidRPr="00553950">
              <w:rPr>
                <w:szCs w:val="24"/>
              </w:rPr>
              <w:t>– на шаге 37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52FCEDDB" w14:textId="77777777" w:rsidR="00F21BC6" w:rsidRPr="00553950" w:rsidRDefault="00F21BC6">
            <w:pPr>
              <w:pStyle w:val="affffffff4"/>
              <w:rPr>
                <w:b/>
                <w:szCs w:val="24"/>
              </w:rPr>
            </w:pPr>
          </w:p>
        </w:tc>
      </w:tr>
      <w:tr w:rsidR="00553950" w:rsidRPr="00553950" w14:paraId="73DE0C20" w14:textId="77777777">
        <w:trPr>
          <w:trHeight w:val="971"/>
        </w:trPr>
        <w:tc>
          <w:tcPr>
            <w:tcW w:w="562" w:type="dxa"/>
            <w:vMerge/>
            <w:tcBorders>
              <w:left w:val="single" w:sz="4" w:space="0" w:color="auto"/>
              <w:right w:val="single" w:sz="4" w:space="0" w:color="auto"/>
            </w:tcBorders>
          </w:tcPr>
          <w:p w14:paraId="7C982ED6"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549D0E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BE15125" w14:textId="77777777" w:rsidR="00F21BC6" w:rsidRPr="00553950" w:rsidRDefault="004D71E9">
            <w:pPr>
              <w:pStyle w:val="affffffff4"/>
              <w:tabs>
                <w:tab w:val="left" w:pos="316"/>
              </w:tabs>
              <w:ind w:left="33"/>
              <w:rPr>
                <w:b/>
                <w:bCs/>
                <w:szCs w:val="24"/>
              </w:rPr>
            </w:pPr>
            <w:r w:rsidRPr="00553950">
              <w:rPr>
                <w:b/>
                <w:bCs/>
                <w:szCs w:val="24"/>
              </w:rPr>
              <w:t>Авторизоваться под ролью «Сотрудник ГОМУ»:</w:t>
            </w:r>
          </w:p>
          <w:p w14:paraId="7DF2B6B4" w14:textId="77777777" w:rsidR="00F21BC6" w:rsidRPr="00553950" w:rsidRDefault="004D71E9" w:rsidP="004D71E9">
            <w:pPr>
              <w:pStyle w:val="affffffff4"/>
              <w:numPr>
                <w:ilvl w:val="0"/>
                <w:numId w:val="289"/>
              </w:numPr>
              <w:tabs>
                <w:tab w:val="left" w:pos="458"/>
              </w:tabs>
              <w:ind w:left="33"/>
              <w:rPr>
                <w:szCs w:val="24"/>
              </w:rPr>
            </w:pPr>
            <w:r w:rsidRPr="00553950">
              <w:rPr>
                <w:szCs w:val="24"/>
              </w:rPr>
              <w:t>При первом входе в ЕРВУ ввести логин и технологический пароль, который передал администратор ПОИБ;</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358156B" w14:textId="77777777" w:rsidR="00F21BC6" w:rsidRPr="00553950" w:rsidRDefault="004D71E9" w:rsidP="004D71E9">
            <w:pPr>
              <w:pStyle w:val="affffffff4"/>
              <w:numPr>
                <w:ilvl w:val="0"/>
                <w:numId w:val="298"/>
              </w:numPr>
              <w:tabs>
                <w:tab w:val="left" w:pos="183"/>
              </w:tabs>
              <w:ind w:left="0" w:firstLine="0"/>
              <w:rPr>
                <w:szCs w:val="24"/>
              </w:rPr>
            </w:pPr>
            <w:r w:rsidRPr="00553950">
              <w:rPr>
                <w:szCs w:val="24"/>
              </w:rPr>
              <w:t>на шаге 38 авторизован в системе с технологическим паролем;</w:t>
            </w:r>
          </w:p>
        </w:tc>
        <w:tc>
          <w:tcPr>
            <w:tcW w:w="3402" w:type="dxa"/>
            <w:vMerge/>
            <w:tcBorders>
              <w:left w:val="single" w:sz="4" w:space="0" w:color="auto"/>
              <w:right w:val="single" w:sz="4" w:space="0" w:color="auto"/>
            </w:tcBorders>
          </w:tcPr>
          <w:p w14:paraId="453A97CA" w14:textId="77777777" w:rsidR="00F21BC6" w:rsidRPr="00553950" w:rsidRDefault="00F21BC6">
            <w:pPr>
              <w:pStyle w:val="affffffff4"/>
              <w:rPr>
                <w:b/>
                <w:szCs w:val="24"/>
              </w:rPr>
            </w:pPr>
          </w:p>
        </w:tc>
      </w:tr>
      <w:tr w:rsidR="00553950" w:rsidRPr="00553950" w14:paraId="785876E7" w14:textId="77777777">
        <w:trPr>
          <w:trHeight w:val="971"/>
        </w:trPr>
        <w:tc>
          <w:tcPr>
            <w:tcW w:w="562" w:type="dxa"/>
            <w:vMerge/>
            <w:tcBorders>
              <w:left w:val="single" w:sz="4" w:space="0" w:color="auto"/>
              <w:right w:val="single" w:sz="4" w:space="0" w:color="auto"/>
            </w:tcBorders>
          </w:tcPr>
          <w:p w14:paraId="28842F79"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21DF49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23C670D" w14:textId="77777777" w:rsidR="00F21BC6" w:rsidRPr="00553950" w:rsidRDefault="004D71E9" w:rsidP="004D71E9">
            <w:pPr>
              <w:pStyle w:val="affffffff4"/>
              <w:numPr>
                <w:ilvl w:val="0"/>
                <w:numId w:val="289"/>
              </w:numPr>
              <w:tabs>
                <w:tab w:val="left" w:pos="458"/>
              </w:tabs>
              <w:ind w:left="33"/>
              <w:rPr>
                <w:szCs w:val="24"/>
              </w:rPr>
            </w:pPr>
            <w:r w:rsidRPr="00553950">
              <w:rPr>
                <w:szCs w:val="24"/>
              </w:rPr>
              <w:t>После успешного ввода логина и технологического пароля система автоматически перенаправит на установку нового постоянного пароля;</w:t>
            </w:r>
          </w:p>
          <w:p w14:paraId="624A0150" w14:textId="77777777" w:rsidR="00F21BC6" w:rsidRPr="00553950" w:rsidRDefault="004D71E9" w:rsidP="004D71E9">
            <w:pPr>
              <w:pStyle w:val="affffffff4"/>
              <w:numPr>
                <w:ilvl w:val="0"/>
                <w:numId w:val="289"/>
              </w:numPr>
              <w:tabs>
                <w:tab w:val="left" w:pos="458"/>
              </w:tabs>
              <w:ind w:left="33"/>
              <w:rPr>
                <w:szCs w:val="24"/>
              </w:rPr>
            </w:pPr>
            <w:r w:rsidRPr="00553950">
              <w:rPr>
                <w:szCs w:val="24"/>
              </w:rPr>
              <w:t>Задать постоянный пароль;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213E9E" w14:textId="77777777" w:rsidR="00F21BC6" w:rsidRPr="00553950" w:rsidRDefault="004D71E9" w:rsidP="004D71E9">
            <w:pPr>
              <w:pStyle w:val="affffffff4"/>
              <w:numPr>
                <w:ilvl w:val="0"/>
                <w:numId w:val="298"/>
              </w:numPr>
              <w:tabs>
                <w:tab w:val="left" w:pos="183"/>
              </w:tabs>
              <w:ind w:left="0" w:firstLine="0"/>
              <w:rPr>
                <w:szCs w:val="24"/>
              </w:rPr>
            </w:pPr>
            <w:r w:rsidRPr="00553950">
              <w:rPr>
                <w:szCs w:val="24"/>
              </w:rPr>
              <w:t>на шаге 40 установлен постоянный пароль;</w:t>
            </w:r>
          </w:p>
        </w:tc>
        <w:tc>
          <w:tcPr>
            <w:tcW w:w="3402" w:type="dxa"/>
            <w:vMerge/>
            <w:tcBorders>
              <w:left w:val="single" w:sz="4" w:space="0" w:color="auto"/>
              <w:right w:val="single" w:sz="4" w:space="0" w:color="auto"/>
            </w:tcBorders>
          </w:tcPr>
          <w:p w14:paraId="326C1B1A" w14:textId="77777777" w:rsidR="00F21BC6" w:rsidRPr="00553950" w:rsidRDefault="00F21BC6">
            <w:pPr>
              <w:pStyle w:val="affffffff4"/>
              <w:rPr>
                <w:b/>
                <w:szCs w:val="24"/>
              </w:rPr>
            </w:pPr>
          </w:p>
        </w:tc>
      </w:tr>
      <w:tr w:rsidR="00553950" w:rsidRPr="00553950" w14:paraId="07450C21" w14:textId="77777777">
        <w:trPr>
          <w:trHeight w:val="971"/>
        </w:trPr>
        <w:tc>
          <w:tcPr>
            <w:tcW w:w="562" w:type="dxa"/>
            <w:vMerge/>
            <w:tcBorders>
              <w:left w:val="single" w:sz="4" w:space="0" w:color="auto"/>
              <w:right w:val="single" w:sz="4" w:space="0" w:color="auto"/>
            </w:tcBorders>
          </w:tcPr>
          <w:p w14:paraId="74D6808A"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40E1B7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C400B95" w14:textId="77777777" w:rsidR="00F21BC6" w:rsidRPr="00553950" w:rsidRDefault="004D71E9" w:rsidP="004D71E9">
            <w:pPr>
              <w:pStyle w:val="affffffff4"/>
              <w:numPr>
                <w:ilvl w:val="0"/>
                <w:numId w:val="289"/>
              </w:numPr>
              <w:tabs>
                <w:tab w:val="left" w:pos="458"/>
              </w:tabs>
              <w:ind w:left="33"/>
              <w:rPr>
                <w:szCs w:val="24"/>
              </w:rPr>
            </w:pPr>
            <w:r w:rsidRPr="00553950">
              <w:rPr>
                <w:szCs w:val="24"/>
              </w:rPr>
              <w:t>Зайти в систему с новым заданным паролем;</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0090FD3" w14:textId="77777777" w:rsidR="00F21BC6" w:rsidRPr="00553950" w:rsidRDefault="004D71E9" w:rsidP="004D71E9">
            <w:pPr>
              <w:pStyle w:val="affffffff4"/>
              <w:numPr>
                <w:ilvl w:val="0"/>
                <w:numId w:val="298"/>
              </w:numPr>
              <w:tabs>
                <w:tab w:val="left" w:pos="183"/>
              </w:tabs>
              <w:ind w:left="0" w:firstLine="0"/>
              <w:rPr>
                <w:szCs w:val="24"/>
              </w:rPr>
            </w:pPr>
            <w:r w:rsidRPr="00553950">
              <w:rPr>
                <w:szCs w:val="24"/>
              </w:rPr>
              <w:t>на шаге 41 авторизован в системе с постоянным паролем;</w:t>
            </w:r>
          </w:p>
        </w:tc>
        <w:tc>
          <w:tcPr>
            <w:tcW w:w="3402" w:type="dxa"/>
            <w:vMerge/>
            <w:tcBorders>
              <w:left w:val="single" w:sz="4" w:space="0" w:color="auto"/>
              <w:right w:val="single" w:sz="4" w:space="0" w:color="auto"/>
            </w:tcBorders>
          </w:tcPr>
          <w:p w14:paraId="46B0CA13" w14:textId="77777777" w:rsidR="00F21BC6" w:rsidRPr="00553950" w:rsidRDefault="00F21BC6">
            <w:pPr>
              <w:pStyle w:val="affffffff4"/>
              <w:rPr>
                <w:b/>
                <w:szCs w:val="24"/>
              </w:rPr>
            </w:pPr>
          </w:p>
        </w:tc>
      </w:tr>
      <w:tr w:rsidR="00553950" w:rsidRPr="00553950" w14:paraId="694025C7" w14:textId="77777777">
        <w:trPr>
          <w:trHeight w:val="971"/>
        </w:trPr>
        <w:tc>
          <w:tcPr>
            <w:tcW w:w="562" w:type="dxa"/>
            <w:vMerge/>
            <w:tcBorders>
              <w:left w:val="single" w:sz="4" w:space="0" w:color="auto"/>
              <w:right w:val="single" w:sz="4" w:space="0" w:color="auto"/>
            </w:tcBorders>
          </w:tcPr>
          <w:p w14:paraId="7EEEFD90"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1828AA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80D0C24" w14:textId="77777777" w:rsidR="00F21BC6" w:rsidRPr="00553950" w:rsidRDefault="004D71E9">
            <w:pPr>
              <w:pStyle w:val="affffffff4"/>
              <w:rPr>
                <w:szCs w:val="24"/>
              </w:rPr>
            </w:pPr>
            <w:r w:rsidRPr="00553950">
              <w:rPr>
                <w:szCs w:val="24"/>
              </w:rPr>
              <w:t>42) В левом нижнем углу нажать на значок «</w:t>
            </w:r>
            <w:r w:rsidRPr="00553950">
              <w:rPr>
                <w:b/>
                <w:bCs/>
                <w:szCs w:val="24"/>
              </w:rPr>
              <w:t>&gt;</w:t>
            </w:r>
            <w:r w:rsidRPr="00553950">
              <w:rPr>
                <w:szCs w:val="24"/>
              </w:rPr>
              <w:t>» → «Профиль»;</w:t>
            </w:r>
          </w:p>
          <w:p w14:paraId="2797B020" w14:textId="77777777" w:rsidR="00F21BC6" w:rsidRPr="00553950" w:rsidRDefault="004D71E9">
            <w:pPr>
              <w:pStyle w:val="affffffff4"/>
              <w:rPr>
                <w:szCs w:val="24"/>
              </w:rPr>
            </w:pPr>
            <w:r w:rsidRPr="00553950">
              <w:rPr>
                <w:szCs w:val="24"/>
              </w:rPr>
              <w:t>43) В поле «Учётные записи» проверить организацию, к которой закреплен сотрудник и роль;</w:t>
            </w:r>
          </w:p>
          <w:p w14:paraId="014C7699" w14:textId="77777777" w:rsidR="00F21BC6" w:rsidRPr="00553950" w:rsidRDefault="004D71E9">
            <w:pPr>
              <w:pStyle w:val="affffffff4"/>
              <w:rPr>
                <w:szCs w:val="24"/>
              </w:rPr>
            </w:pPr>
            <w:r w:rsidRPr="00553950">
              <w:rPr>
                <w:szCs w:val="24"/>
              </w:rPr>
              <w:t>44) Зайти в раздел «Ведение учета» → «Состоящие на учете» проверить общее количество граждан, состоящих на воинском учете;</w:t>
            </w:r>
          </w:p>
          <w:p w14:paraId="6D6E7D2F" w14:textId="77777777" w:rsidR="00F21BC6" w:rsidRPr="00553950" w:rsidRDefault="004D71E9">
            <w:pPr>
              <w:pStyle w:val="affffffff4"/>
              <w:tabs>
                <w:tab w:val="left" w:pos="458"/>
              </w:tabs>
              <w:ind w:left="33"/>
              <w:rPr>
                <w:szCs w:val="24"/>
              </w:rPr>
            </w:pPr>
            <w:r w:rsidRPr="00553950">
              <w:rPr>
                <w:szCs w:val="24"/>
              </w:rPr>
              <w:t>45) В левом нижнем углу нажать на значок «&gt;» → «Выход».</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C5575B" w14:textId="77777777" w:rsidR="00F21BC6" w:rsidRPr="00553950" w:rsidRDefault="004D71E9" w:rsidP="004D71E9">
            <w:pPr>
              <w:pStyle w:val="affffffff4"/>
              <w:numPr>
                <w:ilvl w:val="0"/>
                <w:numId w:val="298"/>
              </w:numPr>
              <w:tabs>
                <w:tab w:val="left" w:pos="183"/>
              </w:tabs>
              <w:ind w:left="0" w:firstLine="0"/>
              <w:rPr>
                <w:szCs w:val="24"/>
              </w:rPr>
            </w:pPr>
            <w:r w:rsidRPr="00553950">
              <w:rPr>
                <w:szCs w:val="24"/>
              </w:rPr>
              <w:t>на</w:t>
            </w:r>
            <w:r w:rsidRPr="00553950">
              <w:t xml:space="preserve"> </w:t>
            </w:r>
            <w:r w:rsidRPr="00553950">
              <w:rPr>
                <w:szCs w:val="24"/>
              </w:rPr>
              <w:t>шаге 45 Управление МО, за которым закреплен сотрудник и назначенная роль верны.</w:t>
            </w:r>
          </w:p>
        </w:tc>
        <w:tc>
          <w:tcPr>
            <w:tcW w:w="3402" w:type="dxa"/>
            <w:vMerge/>
            <w:tcBorders>
              <w:left w:val="single" w:sz="4" w:space="0" w:color="auto"/>
              <w:right w:val="single" w:sz="4" w:space="0" w:color="auto"/>
            </w:tcBorders>
          </w:tcPr>
          <w:p w14:paraId="27B51700" w14:textId="77777777" w:rsidR="00F21BC6" w:rsidRPr="00553950" w:rsidRDefault="00F21BC6">
            <w:pPr>
              <w:pStyle w:val="affffffff4"/>
              <w:rPr>
                <w:b/>
                <w:szCs w:val="24"/>
              </w:rPr>
            </w:pPr>
          </w:p>
        </w:tc>
      </w:tr>
      <w:tr w:rsidR="00553950" w:rsidRPr="00553950" w14:paraId="12CFFA47" w14:textId="77777777">
        <w:trPr>
          <w:trHeight w:val="971"/>
        </w:trPr>
        <w:tc>
          <w:tcPr>
            <w:tcW w:w="562" w:type="dxa"/>
            <w:vMerge/>
            <w:tcBorders>
              <w:left w:val="single" w:sz="4" w:space="0" w:color="auto"/>
              <w:bottom w:val="single" w:sz="4" w:space="0" w:color="auto"/>
              <w:right w:val="single" w:sz="4" w:space="0" w:color="auto"/>
            </w:tcBorders>
          </w:tcPr>
          <w:p w14:paraId="5CF627C5"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A60A0A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800430C"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5D18DA0E" w14:textId="77777777" w:rsidR="00F21BC6" w:rsidRPr="00553950" w:rsidRDefault="004D71E9">
            <w:pPr>
              <w:pStyle w:val="affffffff4"/>
              <w:tabs>
                <w:tab w:val="left" w:pos="458"/>
              </w:tabs>
              <w:ind w:left="33"/>
              <w:rPr>
                <w:szCs w:val="24"/>
              </w:rPr>
            </w:pPr>
            <w:r w:rsidRPr="00553950">
              <w:rPr>
                <w:szCs w:val="24"/>
              </w:rPr>
              <w:t>46) В разделе «Отчеты» выбрать отчет с наименованием «Отчет по пользователям, работающим в системе»; в открывшемся окне нажать на кнопку «+ Создать отчет»;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D723BDB" w14:textId="77777777" w:rsidR="00F21BC6" w:rsidRPr="00553950" w:rsidRDefault="004D71E9">
            <w:pPr>
              <w:pStyle w:val="affffffff4"/>
              <w:tabs>
                <w:tab w:val="left" w:pos="309"/>
              </w:tabs>
              <w:rPr>
                <w:b/>
                <w:bCs/>
                <w:szCs w:val="24"/>
              </w:rPr>
            </w:pPr>
            <w:r w:rsidRPr="00553950">
              <w:rPr>
                <w:szCs w:val="24"/>
              </w:rPr>
              <w:t xml:space="preserve">Положительным результатом проверки для </w:t>
            </w:r>
            <w:r w:rsidRPr="00553950">
              <w:rPr>
                <w:b/>
                <w:bCs/>
                <w:szCs w:val="24"/>
              </w:rPr>
              <w:t>Администратора ПОИБ является:</w:t>
            </w:r>
          </w:p>
          <w:p w14:paraId="426F0232" w14:textId="77777777" w:rsidR="00F21BC6" w:rsidRPr="00553950" w:rsidRDefault="004D71E9">
            <w:pPr>
              <w:pStyle w:val="affffffff4"/>
              <w:rPr>
                <w:szCs w:val="24"/>
              </w:rPr>
            </w:pPr>
            <w:r w:rsidRPr="00553950">
              <w:rPr>
                <w:szCs w:val="24"/>
              </w:rPr>
              <w:t>– на шаге 46 отчет с наименованием «Отчет по пользователям, работающим в системе» сформирован. Сотрудник с созданной учётной записью отображается в отчете.</w:t>
            </w:r>
          </w:p>
        </w:tc>
        <w:tc>
          <w:tcPr>
            <w:tcW w:w="3402" w:type="dxa"/>
            <w:vMerge/>
            <w:tcBorders>
              <w:left w:val="single" w:sz="4" w:space="0" w:color="auto"/>
              <w:bottom w:val="single" w:sz="4" w:space="0" w:color="auto"/>
              <w:right w:val="single" w:sz="4" w:space="0" w:color="auto"/>
            </w:tcBorders>
          </w:tcPr>
          <w:p w14:paraId="37B41680" w14:textId="77777777" w:rsidR="00F21BC6" w:rsidRPr="00553950" w:rsidRDefault="00F21BC6">
            <w:pPr>
              <w:pStyle w:val="affffffff4"/>
              <w:rPr>
                <w:b/>
                <w:szCs w:val="24"/>
              </w:rPr>
            </w:pPr>
          </w:p>
        </w:tc>
      </w:tr>
      <w:tr w:rsidR="00553950" w:rsidRPr="00553950" w14:paraId="61AB6567" w14:textId="77777777">
        <w:trPr>
          <w:trHeight w:val="687"/>
        </w:trPr>
        <w:tc>
          <w:tcPr>
            <w:tcW w:w="562" w:type="dxa"/>
            <w:vMerge w:val="restart"/>
            <w:tcBorders>
              <w:top w:val="single" w:sz="4" w:space="0" w:color="auto"/>
              <w:left w:val="single" w:sz="4" w:space="0" w:color="auto"/>
              <w:right w:val="single" w:sz="4" w:space="0" w:color="auto"/>
            </w:tcBorders>
          </w:tcPr>
          <w:p w14:paraId="4FC13E19" w14:textId="77777777" w:rsidR="00F21BC6" w:rsidRPr="00553950" w:rsidRDefault="00F21BC6">
            <w:pPr>
              <w:pStyle w:val="af"/>
              <w:widowControl w:val="0"/>
              <w:numPr>
                <w:ilvl w:val="2"/>
                <w:numId w:val="269"/>
              </w:numPr>
              <w:suppressLineNumbers/>
              <w:ind w:left="57" w:right="-57"/>
              <w:contextualSpacing/>
            </w:pPr>
          </w:p>
          <w:p w14:paraId="437829C9" w14:textId="77777777" w:rsidR="00F21BC6" w:rsidRPr="00553950" w:rsidRDefault="00F21BC6"/>
        </w:tc>
        <w:tc>
          <w:tcPr>
            <w:tcW w:w="2415" w:type="dxa"/>
            <w:vMerge w:val="restart"/>
            <w:tcBorders>
              <w:top w:val="single" w:sz="4" w:space="0" w:color="auto"/>
              <w:left w:val="single" w:sz="4" w:space="0" w:color="auto"/>
              <w:right w:val="single" w:sz="4" w:space="0" w:color="auto"/>
            </w:tcBorders>
            <w:shd w:val="clear" w:color="auto" w:fill="auto"/>
          </w:tcPr>
          <w:p w14:paraId="73E7E2A7" w14:textId="77777777" w:rsidR="00F21BC6" w:rsidRPr="00553950" w:rsidRDefault="004D71E9">
            <w:pPr>
              <w:pStyle w:val="affffffff4"/>
              <w:rPr>
                <w:szCs w:val="24"/>
              </w:rPr>
            </w:pPr>
            <w:r w:rsidRPr="00553950">
              <w:rPr>
                <w:szCs w:val="24"/>
              </w:rPr>
              <w:t>Массовое создание учетных записей в рамках 1 роли</w:t>
            </w:r>
          </w:p>
        </w:tc>
        <w:tc>
          <w:tcPr>
            <w:tcW w:w="4819" w:type="dxa"/>
            <w:tcBorders>
              <w:top w:val="single" w:sz="4" w:space="0" w:color="auto"/>
              <w:left w:val="single" w:sz="4" w:space="0" w:color="auto"/>
              <w:bottom w:val="single" w:sz="4" w:space="0" w:color="auto"/>
              <w:right w:val="single" w:sz="4" w:space="0" w:color="auto"/>
            </w:tcBorders>
          </w:tcPr>
          <w:p w14:paraId="21EF0A52"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6A6BA3C2"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E763D9E" w14:textId="77777777" w:rsidR="00F21BC6" w:rsidRPr="00553950" w:rsidRDefault="004D71E9">
            <w:pPr>
              <w:contextualSpacing/>
            </w:pPr>
            <w:r w:rsidRPr="00553950">
              <w:t xml:space="preserve">Положительным результатом проверки для </w:t>
            </w:r>
            <w:r w:rsidRPr="00553950">
              <w:rPr>
                <w:b/>
                <w:bCs/>
              </w:rPr>
              <w:t xml:space="preserve">Администратора ПОИБ </w:t>
            </w:r>
            <w:r w:rsidRPr="00553950">
              <w:t>является</w:t>
            </w:r>
            <w:r w:rsidRPr="00553950">
              <w:rPr>
                <w:b/>
                <w:bCs/>
              </w:rPr>
              <w:t>:</w:t>
            </w:r>
            <w:r w:rsidRPr="00553950">
              <w:t xml:space="preserve"> </w:t>
            </w:r>
          </w:p>
        </w:tc>
        <w:tc>
          <w:tcPr>
            <w:tcW w:w="3402" w:type="dxa"/>
            <w:vMerge w:val="restart"/>
            <w:tcBorders>
              <w:top w:val="single" w:sz="4" w:space="0" w:color="auto"/>
              <w:left w:val="single" w:sz="4" w:space="0" w:color="auto"/>
              <w:right w:val="single" w:sz="4" w:space="0" w:color="auto"/>
            </w:tcBorders>
          </w:tcPr>
          <w:p w14:paraId="59269EB4" w14:textId="77777777" w:rsidR="00F21BC6" w:rsidRPr="00553950" w:rsidRDefault="004D71E9">
            <w:pPr>
              <w:pStyle w:val="affffffff4"/>
              <w:rPr>
                <w:b/>
                <w:szCs w:val="24"/>
              </w:rPr>
            </w:pPr>
            <w:r w:rsidRPr="00553950">
              <w:rPr>
                <w:b/>
                <w:szCs w:val="24"/>
              </w:rPr>
              <w:t>Предварительные условия:</w:t>
            </w:r>
          </w:p>
          <w:p w14:paraId="39A34418" w14:textId="77777777" w:rsidR="00F21BC6" w:rsidRPr="00553950" w:rsidRDefault="004D71E9">
            <w:pPr>
              <w:pStyle w:val="affffffff4"/>
              <w:numPr>
                <w:ilvl w:val="0"/>
                <w:numId w:val="60"/>
              </w:numPr>
              <w:rPr>
                <w:bCs/>
                <w:szCs w:val="24"/>
              </w:rPr>
            </w:pPr>
            <w:r w:rsidRPr="00553950">
              <w:rPr>
                <w:bCs/>
                <w:szCs w:val="24"/>
              </w:rPr>
              <w:t xml:space="preserve"> Подготовленный файл в формате .</w:t>
            </w:r>
            <w:r w:rsidRPr="00553950">
              <w:rPr>
                <w:bCs/>
                <w:szCs w:val="24"/>
                <w:lang w:val="en-US"/>
              </w:rPr>
              <w:t>csv</w:t>
            </w:r>
            <w:r w:rsidRPr="00553950">
              <w:rPr>
                <w:bCs/>
                <w:szCs w:val="24"/>
              </w:rPr>
              <w:t xml:space="preserve"> с данными сотрудников, по которым:</w:t>
            </w:r>
          </w:p>
          <w:p w14:paraId="47782B5A" w14:textId="77777777" w:rsidR="00F21BC6" w:rsidRPr="00553950" w:rsidRDefault="004D71E9">
            <w:pPr>
              <w:pStyle w:val="af"/>
              <w:widowControl w:val="0"/>
              <w:numPr>
                <w:ilvl w:val="0"/>
                <w:numId w:val="178"/>
              </w:numPr>
              <w:tabs>
                <w:tab w:val="left" w:pos="264"/>
              </w:tabs>
              <w:ind w:left="0" w:firstLine="0"/>
              <w:contextualSpacing/>
            </w:pPr>
            <w:r w:rsidRPr="00553950">
              <w:t>успешно созданные записи; в кол-ве 4</w:t>
            </w:r>
          </w:p>
          <w:p w14:paraId="68240558" w14:textId="77777777" w:rsidR="00F21BC6" w:rsidRPr="00553950" w:rsidRDefault="004D71E9">
            <w:pPr>
              <w:pStyle w:val="af"/>
              <w:widowControl w:val="0"/>
              <w:numPr>
                <w:ilvl w:val="0"/>
                <w:numId w:val="178"/>
              </w:numPr>
              <w:tabs>
                <w:tab w:val="left" w:pos="264"/>
              </w:tabs>
              <w:ind w:left="0" w:firstLine="0"/>
              <w:contextualSpacing/>
            </w:pPr>
            <w:r w:rsidRPr="00553950">
              <w:lastRenderedPageBreak/>
              <w:t>записи, которые имеют совпадения: в кол-ве 1</w:t>
            </w:r>
          </w:p>
          <w:p w14:paraId="48EDDF27" w14:textId="77777777" w:rsidR="00F21BC6" w:rsidRPr="00553950" w:rsidRDefault="004D71E9">
            <w:pPr>
              <w:pStyle w:val="af"/>
              <w:widowControl w:val="0"/>
              <w:numPr>
                <w:ilvl w:val="0"/>
                <w:numId w:val="178"/>
              </w:numPr>
              <w:tabs>
                <w:tab w:val="left" w:pos="264"/>
              </w:tabs>
              <w:ind w:left="0" w:firstLine="0"/>
              <w:contextualSpacing/>
            </w:pPr>
            <w:r w:rsidRPr="00553950">
              <w:t>записи, созданные с ошибкой в кол-ве 1</w:t>
            </w:r>
          </w:p>
          <w:p w14:paraId="6896C15E" w14:textId="77777777" w:rsidR="00F21BC6" w:rsidRPr="00553950" w:rsidRDefault="004D71E9">
            <w:pPr>
              <w:pStyle w:val="affffffff4"/>
              <w:numPr>
                <w:ilvl w:val="0"/>
                <w:numId w:val="60"/>
              </w:numPr>
              <w:rPr>
                <w:bCs/>
                <w:szCs w:val="24"/>
              </w:rPr>
            </w:pPr>
            <w:r w:rsidRPr="00553950">
              <w:rPr>
                <w:bCs/>
                <w:szCs w:val="24"/>
              </w:rPr>
              <w:t xml:space="preserve"> Пользователь с назначенной ролью:</w:t>
            </w:r>
          </w:p>
          <w:p w14:paraId="7A852A0E" w14:textId="77777777" w:rsidR="00F21BC6" w:rsidRPr="00553950" w:rsidRDefault="004D71E9">
            <w:pPr>
              <w:pStyle w:val="af"/>
              <w:widowControl w:val="0"/>
              <w:numPr>
                <w:ilvl w:val="0"/>
                <w:numId w:val="178"/>
              </w:numPr>
              <w:tabs>
                <w:tab w:val="left" w:pos="264"/>
              </w:tabs>
              <w:ind w:left="0" w:firstLine="0"/>
              <w:contextualSpacing/>
              <w:rPr>
                <w:b/>
              </w:rPr>
            </w:pPr>
            <w:r w:rsidRPr="00553950">
              <w:t>Администратор</w:t>
            </w:r>
            <w:r w:rsidRPr="00553950">
              <w:rPr>
                <w:bCs/>
              </w:rPr>
              <w:t xml:space="preserve"> ПОИБ</w:t>
            </w:r>
          </w:p>
        </w:tc>
      </w:tr>
      <w:tr w:rsidR="00553950" w:rsidRPr="00553950" w14:paraId="48983167" w14:textId="77777777">
        <w:trPr>
          <w:trHeight w:val="282"/>
        </w:trPr>
        <w:tc>
          <w:tcPr>
            <w:tcW w:w="562" w:type="dxa"/>
            <w:vMerge/>
            <w:tcBorders>
              <w:left w:val="single" w:sz="4" w:space="0" w:color="auto"/>
              <w:right w:val="single" w:sz="4" w:space="0" w:color="auto"/>
            </w:tcBorders>
          </w:tcPr>
          <w:p w14:paraId="075E0640"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D2272F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DA0F333" w14:textId="77777777" w:rsidR="00F21BC6" w:rsidRPr="00553950" w:rsidRDefault="004D71E9">
            <w:pPr>
              <w:pStyle w:val="affffffff4"/>
              <w:rPr>
                <w:szCs w:val="24"/>
              </w:rPr>
            </w:pPr>
            <w:r w:rsidRPr="00553950">
              <w:rPr>
                <w:szCs w:val="24"/>
              </w:rPr>
              <w:t xml:space="preserve">1) В разделе «Администрирование» → «Администрирование УЗ» → «Сотрудники </w:t>
            </w:r>
            <w:r w:rsidRPr="00553950">
              <w:rPr>
                <w:szCs w:val="24"/>
              </w:rPr>
              <w:lastRenderedPageBreak/>
              <w:t>и роли» нажать кнопку «Массовое создание УЗ»;</w:t>
            </w:r>
          </w:p>
          <w:p w14:paraId="529ECF55" w14:textId="77777777" w:rsidR="00F21BC6" w:rsidRPr="00553950" w:rsidRDefault="004D71E9">
            <w:pPr>
              <w:pStyle w:val="affffffff4"/>
              <w:rPr>
                <w:b/>
                <w:bCs/>
                <w:szCs w:val="24"/>
              </w:rPr>
            </w:pPr>
            <w:r w:rsidRPr="00553950">
              <w:rPr>
                <w:szCs w:val="24"/>
              </w:rPr>
              <w:t xml:space="preserve">2) В модальном окне «Массовое создание учётных записей» выбрать роль </w:t>
            </w:r>
            <w:r w:rsidRPr="00553950">
              <w:rPr>
                <w:b/>
                <w:bCs/>
                <w:szCs w:val="24"/>
              </w:rPr>
              <w:t>«Специалист ВК по воинскому учету»</w:t>
            </w:r>
            <w:r w:rsidRPr="00553950">
              <w:rPr>
                <w:szCs w:val="24"/>
              </w:rPr>
              <w:t xml:space="preserve"> и</w:t>
            </w:r>
            <w:r w:rsidRPr="00553950">
              <w:t xml:space="preserve"> военный комиссариат</w:t>
            </w:r>
            <w:r w:rsidRPr="00553950">
              <w:rPr>
                <w:szCs w:val="24"/>
              </w:rPr>
              <w:t xml:space="preserve">, загрузить подготовленный </w:t>
            </w:r>
            <w:proofErr w:type="spellStart"/>
            <w:r w:rsidRPr="00553950">
              <w:rPr>
                <w:szCs w:val="24"/>
              </w:rPr>
              <w:t>csv</w:t>
            </w:r>
            <w:proofErr w:type="spellEnd"/>
            <w:r w:rsidRPr="00553950">
              <w:rPr>
                <w:szCs w:val="24"/>
              </w:rPr>
              <w:t>-файл и нажать кнопку «Сохранить»;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184C79F" w14:textId="77777777" w:rsidR="00F21BC6" w:rsidRPr="00553950" w:rsidRDefault="004D71E9">
            <w:pPr>
              <w:pStyle w:val="af"/>
              <w:widowControl w:val="0"/>
              <w:numPr>
                <w:ilvl w:val="0"/>
                <w:numId w:val="178"/>
              </w:numPr>
              <w:tabs>
                <w:tab w:val="left" w:pos="264"/>
              </w:tabs>
              <w:ind w:left="0" w:firstLine="0"/>
              <w:contextualSpacing/>
            </w:pPr>
            <w:r w:rsidRPr="00553950">
              <w:lastRenderedPageBreak/>
              <w:t>на шаге 2 загружен файл в систему;</w:t>
            </w:r>
          </w:p>
        </w:tc>
        <w:tc>
          <w:tcPr>
            <w:tcW w:w="3402" w:type="dxa"/>
            <w:vMerge/>
            <w:tcBorders>
              <w:left w:val="single" w:sz="4" w:space="0" w:color="auto"/>
              <w:right w:val="single" w:sz="4" w:space="0" w:color="auto"/>
            </w:tcBorders>
          </w:tcPr>
          <w:p w14:paraId="4DEAED23" w14:textId="77777777" w:rsidR="00F21BC6" w:rsidRPr="00553950" w:rsidRDefault="00F21BC6">
            <w:pPr>
              <w:pStyle w:val="affffffff4"/>
              <w:rPr>
                <w:b/>
                <w:szCs w:val="24"/>
              </w:rPr>
            </w:pPr>
          </w:p>
        </w:tc>
      </w:tr>
      <w:tr w:rsidR="00553950" w:rsidRPr="00553950" w14:paraId="3497B636" w14:textId="77777777">
        <w:trPr>
          <w:trHeight w:val="282"/>
        </w:trPr>
        <w:tc>
          <w:tcPr>
            <w:tcW w:w="562" w:type="dxa"/>
            <w:vMerge/>
            <w:tcBorders>
              <w:left w:val="single" w:sz="4" w:space="0" w:color="auto"/>
              <w:right w:val="single" w:sz="4" w:space="0" w:color="auto"/>
            </w:tcBorders>
          </w:tcPr>
          <w:p w14:paraId="11AC2685"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44E779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14E82F8" w14:textId="77777777" w:rsidR="00F21BC6" w:rsidRPr="00553950" w:rsidRDefault="004D71E9">
            <w:pPr>
              <w:pStyle w:val="affffffff4"/>
              <w:rPr>
                <w:szCs w:val="24"/>
              </w:rPr>
            </w:pPr>
            <w:r w:rsidRPr="00553950">
              <w:rPr>
                <w:szCs w:val="24"/>
              </w:rPr>
              <w:t>3) Во вкладке «Созданные» проверить успешно созданные учётные записи;</w:t>
            </w:r>
          </w:p>
          <w:p w14:paraId="5C0336E3"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5D97A8" w14:textId="77777777" w:rsidR="00F21BC6" w:rsidRPr="00553950" w:rsidRDefault="004D71E9">
            <w:pPr>
              <w:pStyle w:val="af"/>
              <w:widowControl w:val="0"/>
              <w:numPr>
                <w:ilvl w:val="0"/>
                <w:numId w:val="178"/>
              </w:numPr>
              <w:tabs>
                <w:tab w:val="left" w:pos="264"/>
              </w:tabs>
              <w:ind w:left="0" w:firstLine="0"/>
              <w:contextualSpacing/>
            </w:pPr>
            <w:r w:rsidRPr="00553950">
              <w:t>на шаге 3 на вкладке «Созданные» отображаются успешно созданные сотрудники;</w:t>
            </w:r>
          </w:p>
        </w:tc>
        <w:tc>
          <w:tcPr>
            <w:tcW w:w="3402" w:type="dxa"/>
            <w:vMerge/>
            <w:tcBorders>
              <w:left w:val="single" w:sz="4" w:space="0" w:color="auto"/>
              <w:right w:val="single" w:sz="4" w:space="0" w:color="auto"/>
            </w:tcBorders>
          </w:tcPr>
          <w:p w14:paraId="5B8FBECD" w14:textId="77777777" w:rsidR="00F21BC6" w:rsidRPr="00553950" w:rsidRDefault="00F21BC6">
            <w:pPr>
              <w:pStyle w:val="affffffff4"/>
              <w:rPr>
                <w:b/>
                <w:szCs w:val="24"/>
              </w:rPr>
            </w:pPr>
          </w:p>
        </w:tc>
      </w:tr>
      <w:tr w:rsidR="00553950" w:rsidRPr="00553950" w14:paraId="0D97FEAA" w14:textId="77777777">
        <w:trPr>
          <w:trHeight w:val="282"/>
        </w:trPr>
        <w:tc>
          <w:tcPr>
            <w:tcW w:w="562" w:type="dxa"/>
            <w:vMerge/>
            <w:tcBorders>
              <w:left w:val="single" w:sz="4" w:space="0" w:color="auto"/>
              <w:right w:val="single" w:sz="4" w:space="0" w:color="auto"/>
            </w:tcBorders>
          </w:tcPr>
          <w:p w14:paraId="3B360A23"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32FB65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873B27F" w14:textId="77777777" w:rsidR="00F21BC6" w:rsidRPr="00553950" w:rsidRDefault="004D71E9">
            <w:pPr>
              <w:pStyle w:val="affffffff4"/>
              <w:rPr>
                <w:szCs w:val="24"/>
              </w:rPr>
            </w:pPr>
            <w:r w:rsidRPr="00553950">
              <w:rPr>
                <w:szCs w:val="24"/>
              </w:rPr>
              <w:t>4) Во вкладке «Имеющие совпадение» проверить учётные записи, которые имеют совпадения по СНИЛС;</w:t>
            </w:r>
          </w:p>
          <w:p w14:paraId="0993B27E" w14:textId="77777777" w:rsidR="00F21BC6" w:rsidRPr="00553950" w:rsidRDefault="004D71E9">
            <w:pPr>
              <w:pStyle w:val="affffffff4"/>
              <w:rPr>
                <w:szCs w:val="24"/>
              </w:rPr>
            </w:pPr>
            <w:r w:rsidRPr="00553950">
              <w:rPr>
                <w:szCs w:val="24"/>
              </w:rPr>
              <w:t>5) В поле «Действия» нажать кнопку «Сравнить»;</w:t>
            </w:r>
          </w:p>
          <w:p w14:paraId="02334519" w14:textId="77777777" w:rsidR="00F21BC6" w:rsidRPr="00553950" w:rsidRDefault="004D71E9">
            <w:pPr>
              <w:pStyle w:val="affffffff4"/>
              <w:rPr>
                <w:b/>
                <w:bCs/>
                <w:szCs w:val="24"/>
              </w:rPr>
            </w:pPr>
            <w:r w:rsidRPr="00553950">
              <w:rPr>
                <w:szCs w:val="24"/>
              </w:rPr>
              <w:t>6) Проверить сведения и нажать кнопку «Пропустить»;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3EE81D7" w14:textId="77777777" w:rsidR="00F21BC6" w:rsidRPr="00553950" w:rsidRDefault="004D71E9">
            <w:pPr>
              <w:pStyle w:val="af"/>
              <w:widowControl w:val="0"/>
              <w:numPr>
                <w:ilvl w:val="0"/>
                <w:numId w:val="178"/>
              </w:numPr>
              <w:tabs>
                <w:tab w:val="left" w:pos="264"/>
              </w:tabs>
              <w:ind w:left="0" w:firstLine="0"/>
              <w:contextualSpacing/>
            </w:pPr>
            <w:r w:rsidRPr="00553950">
              <w:t>на шаге 4 на вкладке «Имеющие совпадение» отображаются учётные записи, имеющие совпадение по СНИЛС;</w:t>
            </w:r>
          </w:p>
        </w:tc>
        <w:tc>
          <w:tcPr>
            <w:tcW w:w="3402" w:type="dxa"/>
            <w:vMerge/>
            <w:tcBorders>
              <w:left w:val="single" w:sz="4" w:space="0" w:color="auto"/>
              <w:right w:val="single" w:sz="4" w:space="0" w:color="auto"/>
            </w:tcBorders>
          </w:tcPr>
          <w:p w14:paraId="6FF7B998" w14:textId="77777777" w:rsidR="00F21BC6" w:rsidRPr="00553950" w:rsidRDefault="00F21BC6">
            <w:pPr>
              <w:pStyle w:val="affffffff4"/>
              <w:rPr>
                <w:b/>
                <w:szCs w:val="24"/>
              </w:rPr>
            </w:pPr>
          </w:p>
        </w:tc>
      </w:tr>
      <w:tr w:rsidR="00553950" w:rsidRPr="00553950" w14:paraId="3FAE7C71" w14:textId="77777777">
        <w:trPr>
          <w:trHeight w:val="687"/>
        </w:trPr>
        <w:tc>
          <w:tcPr>
            <w:tcW w:w="562" w:type="dxa"/>
            <w:vMerge/>
            <w:tcBorders>
              <w:left w:val="single" w:sz="4" w:space="0" w:color="auto"/>
              <w:right w:val="single" w:sz="4" w:space="0" w:color="auto"/>
            </w:tcBorders>
          </w:tcPr>
          <w:p w14:paraId="1B116D18"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692E11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BD167F3" w14:textId="77777777" w:rsidR="00F21BC6" w:rsidRPr="00553950" w:rsidRDefault="004D71E9">
            <w:pPr>
              <w:pStyle w:val="affffffff4"/>
              <w:rPr>
                <w:b/>
                <w:bCs/>
                <w:szCs w:val="24"/>
              </w:rPr>
            </w:pPr>
            <w:r w:rsidRPr="00553950">
              <w:rPr>
                <w:szCs w:val="24"/>
              </w:rPr>
              <w:t>7) Во вкладке «Ошибка при создании» проверить учётные записи, которые созданы с ошибкой.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B8DAB25" w14:textId="77777777" w:rsidR="00F21BC6" w:rsidRPr="00553950" w:rsidRDefault="004D71E9">
            <w:pPr>
              <w:contextualSpacing/>
            </w:pPr>
            <w:r w:rsidRPr="00553950">
              <w:t>– на шаге 7 на вкладке «Ошибка при создании» отображаются учётные записи, которые созданы с ошибкой.</w:t>
            </w:r>
          </w:p>
          <w:p w14:paraId="44EB8A6D" w14:textId="77777777" w:rsidR="00F21BC6" w:rsidRPr="00553950" w:rsidRDefault="00F21BC6">
            <w:pPr>
              <w:contextualSpacing/>
            </w:pPr>
          </w:p>
        </w:tc>
        <w:tc>
          <w:tcPr>
            <w:tcW w:w="3402" w:type="dxa"/>
            <w:vMerge/>
            <w:tcBorders>
              <w:left w:val="single" w:sz="4" w:space="0" w:color="auto"/>
              <w:right w:val="single" w:sz="4" w:space="0" w:color="auto"/>
            </w:tcBorders>
          </w:tcPr>
          <w:p w14:paraId="1B2A453A" w14:textId="77777777" w:rsidR="00F21BC6" w:rsidRPr="00553950" w:rsidRDefault="00F21BC6">
            <w:pPr>
              <w:pStyle w:val="affffffff4"/>
              <w:rPr>
                <w:b/>
                <w:szCs w:val="24"/>
              </w:rPr>
            </w:pPr>
          </w:p>
        </w:tc>
      </w:tr>
      <w:tr w:rsidR="00553950" w:rsidRPr="00553950" w14:paraId="008F6822" w14:textId="77777777">
        <w:trPr>
          <w:trHeight w:val="687"/>
        </w:trPr>
        <w:tc>
          <w:tcPr>
            <w:tcW w:w="562" w:type="dxa"/>
            <w:vMerge/>
            <w:tcBorders>
              <w:left w:val="single" w:sz="4" w:space="0" w:color="auto"/>
              <w:bottom w:val="single" w:sz="4" w:space="0" w:color="auto"/>
              <w:right w:val="single" w:sz="4" w:space="0" w:color="auto"/>
            </w:tcBorders>
          </w:tcPr>
          <w:p w14:paraId="23E8C1A3"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35941B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23BB9FE" w14:textId="77777777" w:rsidR="00F21BC6" w:rsidRPr="00553950" w:rsidRDefault="004D71E9">
            <w:pPr>
              <w:pStyle w:val="af"/>
              <w:numPr>
                <w:ilvl w:val="0"/>
                <w:numId w:val="252"/>
              </w:numPr>
              <w:rPr>
                <w:lang w:eastAsia="ru-RU"/>
              </w:rPr>
            </w:pPr>
            <w:r w:rsidRPr="00553950">
              <w:rPr>
                <w:lang w:eastAsia="ru-RU"/>
              </w:rPr>
              <w:t>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85AFFF1" w14:textId="77777777" w:rsidR="00F21BC6" w:rsidRPr="00553950" w:rsidRDefault="004D71E9">
            <w:pPr>
              <w:contextualSpacing/>
            </w:pPr>
            <w:r w:rsidRPr="00553950">
              <w:t>- на шаге 8 действия пользователя зафиксированы в Журнале событий безопасности.</w:t>
            </w:r>
          </w:p>
        </w:tc>
        <w:tc>
          <w:tcPr>
            <w:tcW w:w="3402" w:type="dxa"/>
            <w:vMerge/>
            <w:tcBorders>
              <w:left w:val="single" w:sz="4" w:space="0" w:color="auto"/>
              <w:bottom w:val="single" w:sz="4" w:space="0" w:color="auto"/>
              <w:right w:val="single" w:sz="4" w:space="0" w:color="auto"/>
            </w:tcBorders>
          </w:tcPr>
          <w:p w14:paraId="6619A302" w14:textId="77777777" w:rsidR="00F21BC6" w:rsidRPr="00553950" w:rsidRDefault="00F21BC6">
            <w:pPr>
              <w:pStyle w:val="affffffff4"/>
              <w:rPr>
                <w:b/>
                <w:szCs w:val="24"/>
              </w:rPr>
            </w:pPr>
          </w:p>
        </w:tc>
      </w:tr>
      <w:tr w:rsidR="00553950" w:rsidRPr="00553950" w14:paraId="08425795" w14:textId="77777777">
        <w:trPr>
          <w:trHeight w:val="1158"/>
        </w:trPr>
        <w:tc>
          <w:tcPr>
            <w:tcW w:w="562" w:type="dxa"/>
            <w:vMerge w:val="restart"/>
            <w:tcBorders>
              <w:top w:val="single" w:sz="4" w:space="0" w:color="auto"/>
              <w:left w:val="single" w:sz="4" w:space="0" w:color="auto"/>
              <w:right w:val="single" w:sz="4" w:space="0" w:color="auto"/>
            </w:tcBorders>
          </w:tcPr>
          <w:p w14:paraId="189AA31E"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7F70634D" w14:textId="77777777" w:rsidR="00F21BC6" w:rsidRPr="00553950" w:rsidRDefault="004D71E9">
            <w:pPr>
              <w:pStyle w:val="affffffff4"/>
              <w:rPr>
                <w:szCs w:val="24"/>
              </w:rPr>
            </w:pPr>
            <w:r w:rsidRPr="00553950">
              <w:rPr>
                <w:szCs w:val="24"/>
              </w:rPr>
              <w:t>Назначение и отзыв ролей учётной записи</w:t>
            </w:r>
          </w:p>
        </w:tc>
        <w:tc>
          <w:tcPr>
            <w:tcW w:w="4819" w:type="dxa"/>
            <w:tcBorders>
              <w:top w:val="single" w:sz="4" w:space="0" w:color="auto"/>
              <w:left w:val="single" w:sz="4" w:space="0" w:color="auto"/>
              <w:bottom w:val="single" w:sz="4" w:space="0" w:color="auto"/>
              <w:right w:val="single" w:sz="4" w:space="0" w:color="auto"/>
            </w:tcBorders>
          </w:tcPr>
          <w:p w14:paraId="159E8F87"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tcPr>
          <w:p w14:paraId="7EF4E45D" w14:textId="77777777" w:rsidR="00F21BC6" w:rsidRPr="00553950" w:rsidRDefault="004D71E9">
            <w:pPr>
              <w:tabs>
                <w:tab w:val="left" w:pos="264"/>
              </w:tabs>
            </w:pPr>
            <w:r w:rsidRPr="00553950">
              <w:t xml:space="preserve">Положительным результатом проверки для </w:t>
            </w:r>
            <w:r w:rsidRPr="00553950">
              <w:rPr>
                <w:b/>
                <w:bCs/>
              </w:rPr>
              <w:t>Специалиста ВК по воинскому учету является:</w:t>
            </w:r>
          </w:p>
        </w:tc>
        <w:tc>
          <w:tcPr>
            <w:tcW w:w="3402" w:type="dxa"/>
            <w:vMerge w:val="restart"/>
            <w:tcBorders>
              <w:top w:val="single" w:sz="4" w:space="0" w:color="auto"/>
              <w:left w:val="single" w:sz="4" w:space="0" w:color="auto"/>
              <w:right w:val="single" w:sz="4" w:space="0" w:color="auto"/>
            </w:tcBorders>
          </w:tcPr>
          <w:p w14:paraId="13E9B814" w14:textId="77777777" w:rsidR="00F21BC6" w:rsidRPr="00553950" w:rsidRDefault="004D71E9">
            <w:pPr>
              <w:pStyle w:val="affffffff4"/>
              <w:rPr>
                <w:b/>
                <w:szCs w:val="24"/>
              </w:rPr>
            </w:pPr>
            <w:r w:rsidRPr="00553950">
              <w:rPr>
                <w:b/>
                <w:szCs w:val="24"/>
              </w:rPr>
              <w:t>Предварительные условия:</w:t>
            </w:r>
          </w:p>
          <w:p w14:paraId="08478726" w14:textId="77777777" w:rsidR="00F21BC6" w:rsidRPr="00553950" w:rsidRDefault="004D71E9">
            <w:pPr>
              <w:pStyle w:val="affffffff4"/>
              <w:rPr>
                <w:szCs w:val="24"/>
              </w:rPr>
            </w:pPr>
            <w:r w:rsidRPr="00553950">
              <w:rPr>
                <w:szCs w:val="24"/>
              </w:rPr>
              <w:t>Пользователи с назначенными ролями:</w:t>
            </w:r>
          </w:p>
          <w:p w14:paraId="3B1872E7" w14:textId="77777777" w:rsidR="00F21BC6" w:rsidRPr="00553950" w:rsidRDefault="004D71E9">
            <w:pPr>
              <w:pStyle w:val="af"/>
              <w:widowControl w:val="0"/>
              <w:numPr>
                <w:ilvl w:val="0"/>
                <w:numId w:val="178"/>
              </w:numPr>
              <w:tabs>
                <w:tab w:val="left" w:pos="264"/>
              </w:tabs>
              <w:ind w:left="0" w:firstLine="0"/>
              <w:contextualSpacing/>
            </w:pPr>
            <w:r w:rsidRPr="00553950">
              <w:t>Администратор ПОИБ;</w:t>
            </w:r>
          </w:p>
          <w:p w14:paraId="33FCE74E" w14:textId="77777777" w:rsidR="00F21BC6" w:rsidRPr="00553950" w:rsidRDefault="004D71E9">
            <w:pPr>
              <w:pStyle w:val="af"/>
              <w:widowControl w:val="0"/>
              <w:numPr>
                <w:ilvl w:val="0"/>
                <w:numId w:val="178"/>
              </w:numPr>
              <w:tabs>
                <w:tab w:val="left" w:pos="264"/>
              </w:tabs>
              <w:ind w:left="0" w:firstLine="0"/>
              <w:contextualSpacing/>
              <w:rPr>
                <w:b/>
              </w:rPr>
            </w:pPr>
            <w:r w:rsidRPr="00553950">
              <w:t>Специалист ВК по воинскому учету</w:t>
            </w:r>
          </w:p>
        </w:tc>
      </w:tr>
      <w:tr w:rsidR="00553950" w:rsidRPr="00553950" w14:paraId="5BCF6165" w14:textId="77777777">
        <w:trPr>
          <w:trHeight w:val="413"/>
        </w:trPr>
        <w:tc>
          <w:tcPr>
            <w:tcW w:w="562" w:type="dxa"/>
            <w:vMerge/>
            <w:tcBorders>
              <w:left w:val="single" w:sz="4" w:space="0" w:color="auto"/>
              <w:right w:val="single" w:sz="4" w:space="0" w:color="auto"/>
            </w:tcBorders>
          </w:tcPr>
          <w:p w14:paraId="7426A41A"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972636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45BED8A" w14:textId="77777777" w:rsidR="00F21BC6" w:rsidRPr="00553950" w:rsidRDefault="004D71E9">
            <w:pPr>
              <w:pStyle w:val="affffffff4"/>
              <w:rPr>
                <w:szCs w:val="24"/>
              </w:rPr>
            </w:pPr>
            <w:r w:rsidRPr="00553950">
              <w:rPr>
                <w:szCs w:val="24"/>
              </w:rPr>
              <w:t>1) В левом нижнем углу нажать на значок «&gt;» → «Профиль»;</w:t>
            </w:r>
          </w:p>
          <w:p w14:paraId="55B4846C" w14:textId="77777777" w:rsidR="00F21BC6" w:rsidRPr="00553950" w:rsidRDefault="004D71E9">
            <w:pPr>
              <w:pStyle w:val="affffffff4"/>
              <w:rPr>
                <w:szCs w:val="24"/>
              </w:rPr>
            </w:pPr>
            <w:r w:rsidRPr="00553950">
              <w:rPr>
                <w:szCs w:val="24"/>
              </w:rPr>
              <w:t>2) В поле «Учётные записи» в поле «Роли» проверить назначенную роль.</w:t>
            </w:r>
          </w:p>
        </w:tc>
        <w:tc>
          <w:tcPr>
            <w:tcW w:w="3256" w:type="dxa"/>
            <w:tcBorders>
              <w:top w:val="single" w:sz="4" w:space="0" w:color="auto"/>
              <w:left w:val="single" w:sz="4" w:space="0" w:color="auto"/>
              <w:bottom w:val="single" w:sz="4" w:space="0" w:color="auto"/>
              <w:right w:val="single" w:sz="4" w:space="0" w:color="auto"/>
            </w:tcBorders>
          </w:tcPr>
          <w:p w14:paraId="09491368" w14:textId="77777777" w:rsidR="00F21BC6" w:rsidRPr="00553950" w:rsidRDefault="004D71E9">
            <w:pPr>
              <w:pStyle w:val="af"/>
              <w:widowControl w:val="0"/>
              <w:numPr>
                <w:ilvl w:val="0"/>
                <w:numId w:val="178"/>
              </w:numPr>
              <w:tabs>
                <w:tab w:val="left" w:pos="264"/>
              </w:tabs>
              <w:ind w:left="0" w:firstLine="0"/>
              <w:contextualSpacing/>
            </w:pPr>
            <w:r w:rsidRPr="00553950">
              <w:t>на шаге 2 назначенная роль совпадает с ролью в профиле.</w:t>
            </w:r>
          </w:p>
          <w:p w14:paraId="537A2D09" w14:textId="77777777" w:rsidR="00F21BC6" w:rsidRPr="00553950" w:rsidRDefault="00F21BC6">
            <w:pPr>
              <w:tabs>
                <w:tab w:val="left" w:pos="264"/>
              </w:tabs>
            </w:pPr>
          </w:p>
        </w:tc>
        <w:tc>
          <w:tcPr>
            <w:tcW w:w="3402" w:type="dxa"/>
            <w:vMerge/>
            <w:tcBorders>
              <w:left w:val="single" w:sz="4" w:space="0" w:color="auto"/>
              <w:right w:val="single" w:sz="4" w:space="0" w:color="auto"/>
            </w:tcBorders>
          </w:tcPr>
          <w:p w14:paraId="111E8B36" w14:textId="77777777" w:rsidR="00F21BC6" w:rsidRPr="00553950" w:rsidRDefault="00F21BC6">
            <w:pPr>
              <w:pStyle w:val="affffffff4"/>
              <w:rPr>
                <w:b/>
                <w:szCs w:val="24"/>
              </w:rPr>
            </w:pPr>
          </w:p>
        </w:tc>
      </w:tr>
      <w:tr w:rsidR="00553950" w:rsidRPr="00553950" w14:paraId="33F234A0" w14:textId="77777777">
        <w:trPr>
          <w:trHeight w:val="413"/>
        </w:trPr>
        <w:tc>
          <w:tcPr>
            <w:tcW w:w="562" w:type="dxa"/>
            <w:vMerge/>
            <w:tcBorders>
              <w:left w:val="single" w:sz="4" w:space="0" w:color="auto"/>
              <w:right w:val="single" w:sz="4" w:space="0" w:color="auto"/>
            </w:tcBorders>
          </w:tcPr>
          <w:p w14:paraId="3DD8442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CBC15B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699DD21"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tc>
        <w:tc>
          <w:tcPr>
            <w:tcW w:w="3256" w:type="dxa"/>
            <w:tcBorders>
              <w:top w:val="single" w:sz="4" w:space="0" w:color="auto"/>
              <w:left w:val="single" w:sz="4" w:space="0" w:color="auto"/>
              <w:bottom w:val="single" w:sz="4" w:space="0" w:color="auto"/>
              <w:right w:val="single" w:sz="4" w:space="0" w:color="auto"/>
            </w:tcBorders>
          </w:tcPr>
          <w:p w14:paraId="17C5180D" w14:textId="77777777" w:rsidR="00F21BC6" w:rsidRPr="00553950" w:rsidRDefault="004D71E9">
            <w:pPr>
              <w:pStyle w:val="af"/>
              <w:tabs>
                <w:tab w:val="left" w:pos="264"/>
              </w:tabs>
              <w:ind w:left="0"/>
              <w:rPr>
                <w:b/>
                <w:bCs/>
              </w:rPr>
            </w:pPr>
            <w:r w:rsidRPr="00553950">
              <w:t xml:space="preserve">Положительным результатом проверки для </w:t>
            </w:r>
            <w:r w:rsidRPr="00553950">
              <w:rPr>
                <w:b/>
                <w:bCs/>
              </w:rPr>
              <w:t xml:space="preserve">Администратора ПОИБ </w:t>
            </w:r>
            <w:r w:rsidRPr="00553950">
              <w:t>является</w:t>
            </w:r>
            <w:r w:rsidRPr="00553950">
              <w:rPr>
                <w:b/>
                <w:bCs/>
              </w:rPr>
              <w:t>:</w:t>
            </w:r>
          </w:p>
        </w:tc>
        <w:tc>
          <w:tcPr>
            <w:tcW w:w="3402" w:type="dxa"/>
            <w:vMerge/>
            <w:tcBorders>
              <w:left w:val="single" w:sz="4" w:space="0" w:color="auto"/>
              <w:right w:val="single" w:sz="4" w:space="0" w:color="auto"/>
            </w:tcBorders>
          </w:tcPr>
          <w:p w14:paraId="7F38751F" w14:textId="77777777" w:rsidR="00F21BC6" w:rsidRPr="00553950" w:rsidRDefault="00F21BC6">
            <w:pPr>
              <w:pStyle w:val="affffffff4"/>
              <w:rPr>
                <w:b/>
                <w:szCs w:val="24"/>
              </w:rPr>
            </w:pPr>
          </w:p>
        </w:tc>
      </w:tr>
      <w:tr w:rsidR="00553950" w:rsidRPr="00553950" w14:paraId="742816A6" w14:textId="77777777">
        <w:trPr>
          <w:trHeight w:val="413"/>
        </w:trPr>
        <w:tc>
          <w:tcPr>
            <w:tcW w:w="562" w:type="dxa"/>
            <w:vMerge/>
            <w:tcBorders>
              <w:left w:val="single" w:sz="4" w:space="0" w:color="auto"/>
              <w:right w:val="single" w:sz="4" w:space="0" w:color="auto"/>
            </w:tcBorders>
          </w:tcPr>
          <w:p w14:paraId="6DD9BC75"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51FC8A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F612A66" w14:textId="77777777" w:rsidR="00F21BC6" w:rsidRPr="00553950" w:rsidRDefault="004D71E9">
            <w:pPr>
              <w:pStyle w:val="affffffff4"/>
              <w:rPr>
                <w:szCs w:val="24"/>
              </w:rPr>
            </w:pPr>
            <w:r w:rsidRPr="00553950">
              <w:rPr>
                <w:szCs w:val="24"/>
              </w:rPr>
              <w:t>3) В разделе «Администрирование» → «Администрирование УЗ» → «Сотрудники и роли» нажать на ФИО сотрудника;</w:t>
            </w:r>
          </w:p>
          <w:p w14:paraId="0DA45756" w14:textId="77777777" w:rsidR="00F21BC6" w:rsidRPr="00553950" w:rsidRDefault="004D71E9">
            <w:pPr>
              <w:pStyle w:val="affffffff4"/>
              <w:rPr>
                <w:szCs w:val="24"/>
              </w:rPr>
            </w:pPr>
            <w:r w:rsidRPr="00553950">
              <w:rPr>
                <w:szCs w:val="24"/>
              </w:rPr>
              <w:t>4) Во вкладке «Роли» нажать кнопку «Редактировать;</w:t>
            </w:r>
          </w:p>
          <w:p w14:paraId="74B72E45" w14:textId="77777777" w:rsidR="00F21BC6" w:rsidRPr="00553950" w:rsidRDefault="004D71E9">
            <w:pPr>
              <w:pStyle w:val="affffffff4"/>
              <w:rPr>
                <w:szCs w:val="24"/>
              </w:rPr>
            </w:pPr>
            <w:r w:rsidRPr="00553950">
              <w:rPr>
                <w:szCs w:val="24"/>
              </w:rPr>
              <w:t xml:space="preserve">5) В модальном окне «Редактирование ролей учётной записи» выбрать роль </w:t>
            </w:r>
            <w:r w:rsidRPr="00553950">
              <w:rPr>
                <w:b/>
                <w:bCs/>
                <w:szCs w:val="24"/>
              </w:rPr>
              <w:t>«Военный комиссар»</w:t>
            </w:r>
            <w:r w:rsidRPr="00553950">
              <w:rPr>
                <w:szCs w:val="24"/>
              </w:rPr>
              <w:t xml:space="preserve"> и нажать кнопку «Сохранить»;</w:t>
            </w:r>
          </w:p>
          <w:p w14:paraId="3276F777" w14:textId="77777777" w:rsidR="00F21BC6" w:rsidRPr="00553950" w:rsidRDefault="004D71E9">
            <w:pPr>
              <w:pStyle w:val="affffffff4"/>
              <w:rPr>
                <w:b/>
                <w:bCs/>
                <w:szCs w:val="24"/>
              </w:rPr>
            </w:pPr>
            <w:r w:rsidRPr="00553950">
              <w:rPr>
                <w:szCs w:val="24"/>
              </w:rPr>
              <w:t>6) Нажать кнопку «Закрыть».</w:t>
            </w:r>
          </w:p>
        </w:tc>
        <w:tc>
          <w:tcPr>
            <w:tcW w:w="3256" w:type="dxa"/>
            <w:tcBorders>
              <w:top w:val="single" w:sz="4" w:space="0" w:color="auto"/>
              <w:left w:val="single" w:sz="4" w:space="0" w:color="auto"/>
              <w:bottom w:val="single" w:sz="4" w:space="0" w:color="auto"/>
              <w:right w:val="single" w:sz="4" w:space="0" w:color="auto"/>
            </w:tcBorders>
          </w:tcPr>
          <w:p w14:paraId="19006760" w14:textId="77777777" w:rsidR="00F21BC6" w:rsidRPr="00553950" w:rsidRDefault="004D71E9">
            <w:pPr>
              <w:pStyle w:val="af"/>
              <w:widowControl w:val="0"/>
              <w:numPr>
                <w:ilvl w:val="0"/>
                <w:numId w:val="178"/>
              </w:numPr>
              <w:tabs>
                <w:tab w:val="left" w:pos="264"/>
              </w:tabs>
              <w:ind w:left="0" w:firstLine="0"/>
              <w:contextualSpacing/>
            </w:pPr>
            <w:r w:rsidRPr="00553950">
              <w:t>на шаге 6 сотруднику добавлена роль военного комиссара.</w:t>
            </w:r>
          </w:p>
          <w:p w14:paraId="3F8A8ADE" w14:textId="77777777" w:rsidR="00F21BC6" w:rsidRPr="00553950" w:rsidRDefault="00F21BC6">
            <w:pPr>
              <w:tabs>
                <w:tab w:val="left" w:pos="264"/>
              </w:tabs>
            </w:pPr>
          </w:p>
        </w:tc>
        <w:tc>
          <w:tcPr>
            <w:tcW w:w="3402" w:type="dxa"/>
            <w:vMerge/>
            <w:tcBorders>
              <w:left w:val="single" w:sz="4" w:space="0" w:color="auto"/>
              <w:right w:val="single" w:sz="4" w:space="0" w:color="auto"/>
            </w:tcBorders>
          </w:tcPr>
          <w:p w14:paraId="40FE3AF1" w14:textId="77777777" w:rsidR="00F21BC6" w:rsidRPr="00553950" w:rsidRDefault="00F21BC6">
            <w:pPr>
              <w:pStyle w:val="affffffff4"/>
              <w:rPr>
                <w:b/>
                <w:szCs w:val="24"/>
              </w:rPr>
            </w:pPr>
          </w:p>
        </w:tc>
      </w:tr>
      <w:tr w:rsidR="00553950" w:rsidRPr="00553950" w14:paraId="205BA0E8" w14:textId="77777777">
        <w:trPr>
          <w:trHeight w:val="413"/>
        </w:trPr>
        <w:tc>
          <w:tcPr>
            <w:tcW w:w="562" w:type="dxa"/>
            <w:vMerge/>
            <w:tcBorders>
              <w:left w:val="single" w:sz="4" w:space="0" w:color="auto"/>
              <w:right w:val="single" w:sz="4" w:space="0" w:color="auto"/>
            </w:tcBorders>
          </w:tcPr>
          <w:p w14:paraId="40F9DC1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C7DF71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77DDE51"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52C6878A"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254AA93A" w14:textId="77777777" w:rsidR="00F21BC6" w:rsidRPr="00553950" w:rsidRDefault="004D71E9">
            <w:pPr>
              <w:pStyle w:val="af"/>
              <w:tabs>
                <w:tab w:val="left" w:pos="264"/>
              </w:tabs>
              <w:ind w:left="0"/>
              <w:rPr>
                <w:b/>
                <w:bCs/>
              </w:rPr>
            </w:pPr>
            <w:r w:rsidRPr="00553950">
              <w:t xml:space="preserve">Положительным результатом проверки для </w:t>
            </w:r>
            <w:r w:rsidRPr="00553950">
              <w:rPr>
                <w:b/>
                <w:bCs/>
              </w:rPr>
              <w:t xml:space="preserve">Специалиста </w:t>
            </w:r>
            <w:r w:rsidRPr="00553950">
              <w:rPr>
                <w:b/>
              </w:rPr>
              <w:t>ВК по воинскому учету</w:t>
            </w:r>
            <w:r w:rsidRPr="00553950">
              <w:rPr>
                <w:b/>
                <w:bCs/>
              </w:rPr>
              <w:t xml:space="preserve"> </w:t>
            </w:r>
            <w:r w:rsidRPr="00553950">
              <w:t>является</w:t>
            </w:r>
            <w:r w:rsidRPr="00553950">
              <w:rPr>
                <w:b/>
                <w:bCs/>
              </w:rPr>
              <w:t>:</w:t>
            </w:r>
          </w:p>
        </w:tc>
        <w:tc>
          <w:tcPr>
            <w:tcW w:w="3402" w:type="dxa"/>
            <w:vMerge/>
            <w:tcBorders>
              <w:left w:val="single" w:sz="4" w:space="0" w:color="auto"/>
              <w:right w:val="single" w:sz="4" w:space="0" w:color="auto"/>
            </w:tcBorders>
          </w:tcPr>
          <w:p w14:paraId="3C4AE5B8" w14:textId="77777777" w:rsidR="00F21BC6" w:rsidRPr="00553950" w:rsidRDefault="00F21BC6">
            <w:pPr>
              <w:pStyle w:val="affffffff4"/>
              <w:rPr>
                <w:b/>
                <w:szCs w:val="24"/>
              </w:rPr>
            </w:pPr>
          </w:p>
        </w:tc>
      </w:tr>
      <w:tr w:rsidR="00553950" w:rsidRPr="00553950" w14:paraId="44913966" w14:textId="77777777">
        <w:trPr>
          <w:trHeight w:val="413"/>
        </w:trPr>
        <w:tc>
          <w:tcPr>
            <w:tcW w:w="562" w:type="dxa"/>
            <w:vMerge/>
            <w:tcBorders>
              <w:left w:val="single" w:sz="4" w:space="0" w:color="auto"/>
              <w:right w:val="single" w:sz="4" w:space="0" w:color="auto"/>
            </w:tcBorders>
          </w:tcPr>
          <w:p w14:paraId="7638AEAF"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792579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43680BD" w14:textId="77777777" w:rsidR="00F21BC6" w:rsidRPr="00553950" w:rsidRDefault="004D71E9">
            <w:pPr>
              <w:pStyle w:val="affffffff4"/>
              <w:rPr>
                <w:szCs w:val="24"/>
              </w:rPr>
            </w:pPr>
            <w:r w:rsidRPr="00553950">
              <w:rPr>
                <w:szCs w:val="24"/>
              </w:rPr>
              <w:t>7) В левом нижнем углу нажать на значок «&gt;» → «Профиль»;</w:t>
            </w:r>
          </w:p>
          <w:p w14:paraId="79F5A082" w14:textId="77777777" w:rsidR="00F21BC6" w:rsidRPr="00553950" w:rsidRDefault="004D71E9">
            <w:pPr>
              <w:pStyle w:val="affffffff4"/>
              <w:rPr>
                <w:szCs w:val="24"/>
              </w:rPr>
            </w:pPr>
            <w:r w:rsidRPr="00553950">
              <w:rPr>
                <w:szCs w:val="24"/>
              </w:rPr>
              <w:t>8) В поле «Учётные записи» в поле «Роли» проверить, что добавилась роль военного комиссара.</w:t>
            </w:r>
          </w:p>
        </w:tc>
        <w:tc>
          <w:tcPr>
            <w:tcW w:w="3256" w:type="dxa"/>
            <w:tcBorders>
              <w:top w:val="single" w:sz="4" w:space="0" w:color="auto"/>
              <w:left w:val="single" w:sz="4" w:space="0" w:color="auto"/>
              <w:bottom w:val="single" w:sz="4" w:space="0" w:color="auto"/>
              <w:right w:val="single" w:sz="4" w:space="0" w:color="auto"/>
            </w:tcBorders>
          </w:tcPr>
          <w:p w14:paraId="5F1B90DD" w14:textId="77777777" w:rsidR="00F21BC6" w:rsidRPr="00553950" w:rsidRDefault="004D71E9">
            <w:pPr>
              <w:pStyle w:val="af"/>
              <w:widowControl w:val="0"/>
              <w:numPr>
                <w:ilvl w:val="0"/>
                <w:numId w:val="178"/>
              </w:numPr>
              <w:tabs>
                <w:tab w:val="left" w:pos="264"/>
              </w:tabs>
              <w:ind w:left="0" w:firstLine="0"/>
              <w:contextualSpacing/>
            </w:pPr>
            <w:r w:rsidRPr="00553950">
              <w:t>на шаге 8 роль военного комиссара назначена.</w:t>
            </w:r>
          </w:p>
        </w:tc>
        <w:tc>
          <w:tcPr>
            <w:tcW w:w="3402" w:type="dxa"/>
            <w:vMerge/>
            <w:tcBorders>
              <w:left w:val="single" w:sz="4" w:space="0" w:color="auto"/>
              <w:right w:val="single" w:sz="4" w:space="0" w:color="auto"/>
            </w:tcBorders>
          </w:tcPr>
          <w:p w14:paraId="3F914F05" w14:textId="77777777" w:rsidR="00F21BC6" w:rsidRPr="00553950" w:rsidRDefault="00F21BC6">
            <w:pPr>
              <w:pStyle w:val="affffffff4"/>
              <w:rPr>
                <w:b/>
                <w:szCs w:val="24"/>
              </w:rPr>
            </w:pPr>
          </w:p>
        </w:tc>
      </w:tr>
      <w:tr w:rsidR="00553950" w:rsidRPr="00553950" w14:paraId="0E5389BC" w14:textId="77777777">
        <w:trPr>
          <w:trHeight w:val="413"/>
        </w:trPr>
        <w:tc>
          <w:tcPr>
            <w:tcW w:w="562" w:type="dxa"/>
            <w:vMerge/>
            <w:tcBorders>
              <w:left w:val="single" w:sz="4" w:space="0" w:color="auto"/>
              <w:right w:val="single" w:sz="4" w:space="0" w:color="auto"/>
            </w:tcBorders>
          </w:tcPr>
          <w:p w14:paraId="1253DBF1"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62976E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FC276C5"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12534606"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1FB221BC" w14:textId="77777777" w:rsidR="00F21BC6" w:rsidRPr="00553950" w:rsidRDefault="004D71E9">
            <w:pPr>
              <w:pStyle w:val="af"/>
              <w:tabs>
                <w:tab w:val="left" w:pos="264"/>
              </w:tabs>
              <w:ind w:left="0"/>
            </w:pPr>
            <w:r w:rsidRPr="00553950">
              <w:t xml:space="preserve">Положительным результатом проверки для </w:t>
            </w:r>
            <w:r w:rsidRPr="00553950">
              <w:rPr>
                <w:b/>
                <w:bCs/>
              </w:rPr>
              <w:t xml:space="preserve">Администратора ПОИБ </w:t>
            </w:r>
            <w:r w:rsidRPr="00553950">
              <w:t>является</w:t>
            </w:r>
            <w:r w:rsidRPr="00553950">
              <w:rPr>
                <w:b/>
                <w:bCs/>
              </w:rPr>
              <w:t>:</w:t>
            </w:r>
          </w:p>
        </w:tc>
        <w:tc>
          <w:tcPr>
            <w:tcW w:w="3402" w:type="dxa"/>
            <w:vMerge/>
            <w:tcBorders>
              <w:left w:val="single" w:sz="4" w:space="0" w:color="auto"/>
              <w:right w:val="single" w:sz="4" w:space="0" w:color="auto"/>
            </w:tcBorders>
          </w:tcPr>
          <w:p w14:paraId="0FC4DCB3" w14:textId="77777777" w:rsidR="00F21BC6" w:rsidRPr="00553950" w:rsidRDefault="00F21BC6">
            <w:pPr>
              <w:pStyle w:val="affffffff4"/>
              <w:rPr>
                <w:b/>
                <w:szCs w:val="24"/>
              </w:rPr>
            </w:pPr>
          </w:p>
        </w:tc>
      </w:tr>
      <w:tr w:rsidR="00553950" w:rsidRPr="00553950" w14:paraId="2A4E710B" w14:textId="77777777">
        <w:trPr>
          <w:trHeight w:val="413"/>
        </w:trPr>
        <w:tc>
          <w:tcPr>
            <w:tcW w:w="562" w:type="dxa"/>
            <w:vMerge/>
            <w:tcBorders>
              <w:left w:val="single" w:sz="4" w:space="0" w:color="auto"/>
              <w:right w:val="single" w:sz="4" w:space="0" w:color="auto"/>
            </w:tcBorders>
          </w:tcPr>
          <w:p w14:paraId="35D7A87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D65EB4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9FF5EFA" w14:textId="77777777" w:rsidR="00F21BC6" w:rsidRPr="00553950" w:rsidRDefault="004D71E9">
            <w:pPr>
              <w:pStyle w:val="affffffff4"/>
              <w:rPr>
                <w:szCs w:val="24"/>
              </w:rPr>
            </w:pPr>
            <w:r w:rsidRPr="00553950">
              <w:rPr>
                <w:szCs w:val="24"/>
              </w:rPr>
              <w:t>9) В разделе «Администрирование» → «Администрирование УЗ» → «Сотрудники и роли» нажать на ФИО сотрудника;</w:t>
            </w:r>
          </w:p>
          <w:p w14:paraId="14EB7D68" w14:textId="77777777" w:rsidR="00F21BC6" w:rsidRPr="00553950" w:rsidRDefault="004D71E9">
            <w:pPr>
              <w:pStyle w:val="affffffff4"/>
              <w:rPr>
                <w:szCs w:val="24"/>
              </w:rPr>
            </w:pPr>
            <w:r w:rsidRPr="00553950">
              <w:rPr>
                <w:szCs w:val="24"/>
              </w:rPr>
              <w:t>10) Во вкладке «Роли» нажать кнопку «Редактировать;</w:t>
            </w:r>
          </w:p>
          <w:p w14:paraId="2936B76E" w14:textId="77777777" w:rsidR="00F21BC6" w:rsidRPr="00553950" w:rsidRDefault="004D71E9">
            <w:pPr>
              <w:pStyle w:val="affffffff4"/>
              <w:rPr>
                <w:szCs w:val="24"/>
              </w:rPr>
            </w:pPr>
            <w:r w:rsidRPr="00553950">
              <w:rPr>
                <w:szCs w:val="24"/>
              </w:rPr>
              <w:t xml:space="preserve">11) В модальном окне «Редактирование ролей учётной записи» снять галочку с роли </w:t>
            </w:r>
            <w:r w:rsidRPr="00553950">
              <w:rPr>
                <w:b/>
                <w:bCs/>
                <w:szCs w:val="24"/>
              </w:rPr>
              <w:t>«Специалист ВК по воинскому учету»</w:t>
            </w:r>
            <w:r w:rsidRPr="00553950">
              <w:rPr>
                <w:szCs w:val="24"/>
              </w:rPr>
              <w:t xml:space="preserve"> и нажать кнопку «Сохранить»;</w:t>
            </w:r>
          </w:p>
          <w:p w14:paraId="3327B6BA" w14:textId="77777777" w:rsidR="00F21BC6" w:rsidRPr="00553950" w:rsidRDefault="004D71E9">
            <w:pPr>
              <w:pStyle w:val="affffffff4"/>
              <w:rPr>
                <w:szCs w:val="24"/>
              </w:rPr>
            </w:pPr>
            <w:r w:rsidRPr="00553950">
              <w:rPr>
                <w:szCs w:val="24"/>
              </w:rPr>
              <w:t>12) Нажать кнопку «Закрыть».</w:t>
            </w:r>
          </w:p>
        </w:tc>
        <w:tc>
          <w:tcPr>
            <w:tcW w:w="3256" w:type="dxa"/>
            <w:tcBorders>
              <w:top w:val="single" w:sz="4" w:space="0" w:color="auto"/>
              <w:left w:val="single" w:sz="4" w:space="0" w:color="auto"/>
              <w:bottom w:val="single" w:sz="4" w:space="0" w:color="auto"/>
              <w:right w:val="single" w:sz="4" w:space="0" w:color="auto"/>
            </w:tcBorders>
          </w:tcPr>
          <w:p w14:paraId="1599C727" w14:textId="77777777" w:rsidR="00F21BC6" w:rsidRPr="00553950" w:rsidRDefault="004D71E9">
            <w:pPr>
              <w:pStyle w:val="af"/>
              <w:widowControl w:val="0"/>
              <w:numPr>
                <w:ilvl w:val="0"/>
                <w:numId w:val="178"/>
              </w:numPr>
              <w:tabs>
                <w:tab w:val="left" w:pos="264"/>
              </w:tabs>
              <w:ind w:left="0" w:firstLine="0"/>
              <w:contextualSpacing/>
            </w:pPr>
            <w:r w:rsidRPr="00553950">
              <w:t>на шаге 12 роль «Специалист ВК по воинскому учету» убрана.</w:t>
            </w:r>
          </w:p>
        </w:tc>
        <w:tc>
          <w:tcPr>
            <w:tcW w:w="3402" w:type="dxa"/>
            <w:vMerge/>
            <w:tcBorders>
              <w:left w:val="single" w:sz="4" w:space="0" w:color="auto"/>
              <w:right w:val="single" w:sz="4" w:space="0" w:color="auto"/>
            </w:tcBorders>
          </w:tcPr>
          <w:p w14:paraId="4779E4E1" w14:textId="77777777" w:rsidR="00F21BC6" w:rsidRPr="00553950" w:rsidRDefault="00F21BC6">
            <w:pPr>
              <w:pStyle w:val="affffffff4"/>
              <w:rPr>
                <w:b/>
                <w:szCs w:val="24"/>
              </w:rPr>
            </w:pPr>
          </w:p>
        </w:tc>
      </w:tr>
      <w:tr w:rsidR="00553950" w:rsidRPr="00553950" w14:paraId="5E1587EE" w14:textId="77777777">
        <w:trPr>
          <w:trHeight w:val="413"/>
        </w:trPr>
        <w:tc>
          <w:tcPr>
            <w:tcW w:w="562" w:type="dxa"/>
            <w:vMerge/>
            <w:tcBorders>
              <w:left w:val="single" w:sz="4" w:space="0" w:color="auto"/>
              <w:right w:val="single" w:sz="4" w:space="0" w:color="auto"/>
            </w:tcBorders>
          </w:tcPr>
          <w:p w14:paraId="1E537CA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3E1DB5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AA8C685"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07D47FFC"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7E3EABB4" w14:textId="77777777" w:rsidR="00F21BC6" w:rsidRPr="00553950" w:rsidRDefault="004D71E9">
            <w:pPr>
              <w:contextualSpacing/>
              <w:rPr>
                <w:b/>
                <w:bCs/>
              </w:rPr>
            </w:pPr>
            <w:r w:rsidRPr="00553950">
              <w:t xml:space="preserve">Положительным результатом проверки для </w:t>
            </w:r>
            <w:r w:rsidRPr="00553950">
              <w:rPr>
                <w:b/>
                <w:bCs/>
              </w:rPr>
              <w:t xml:space="preserve">Специалист ВК по воинскому учету </w:t>
            </w:r>
            <w:r w:rsidRPr="00553950">
              <w:t>является</w:t>
            </w:r>
            <w:r w:rsidRPr="00553950">
              <w:rPr>
                <w:b/>
                <w:bCs/>
              </w:rPr>
              <w:t>:</w:t>
            </w:r>
          </w:p>
        </w:tc>
        <w:tc>
          <w:tcPr>
            <w:tcW w:w="3402" w:type="dxa"/>
            <w:vMerge/>
            <w:tcBorders>
              <w:left w:val="single" w:sz="4" w:space="0" w:color="auto"/>
              <w:right w:val="single" w:sz="4" w:space="0" w:color="auto"/>
            </w:tcBorders>
          </w:tcPr>
          <w:p w14:paraId="454E0B55" w14:textId="77777777" w:rsidR="00F21BC6" w:rsidRPr="00553950" w:rsidRDefault="00F21BC6">
            <w:pPr>
              <w:pStyle w:val="affffffff4"/>
              <w:rPr>
                <w:b/>
                <w:szCs w:val="24"/>
              </w:rPr>
            </w:pPr>
          </w:p>
        </w:tc>
      </w:tr>
      <w:tr w:rsidR="00553950" w:rsidRPr="00553950" w14:paraId="2245CB05" w14:textId="77777777">
        <w:trPr>
          <w:trHeight w:val="413"/>
        </w:trPr>
        <w:tc>
          <w:tcPr>
            <w:tcW w:w="562" w:type="dxa"/>
            <w:vMerge/>
            <w:tcBorders>
              <w:left w:val="single" w:sz="4" w:space="0" w:color="auto"/>
              <w:right w:val="single" w:sz="4" w:space="0" w:color="auto"/>
            </w:tcBorders>
          </w:tcPr>
          <w:p w14:paraId="7B0C9D4F"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DFBD67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15F42F6" w14:textId="77777777" w:rsidR="00F21BC6" w:rsidRPr="00553950" w:rsidRDefault="004D71E9">
            <w:pPr>
              <w:pStyle w:val="affffffff4"/>
              <w:rPr>
                <w:szCs w:val="24"/>
              </w:rPr>
            </w:pPr>
            <w:r w:rsidRPr="00553950">
              <w:rPr>
                <w:szCs w:val="24"/>
              </w:rPr>
              <w:t>13) В левом нижнем углу нажать на значок «&gt;» → «Профиль»;</w:t>
            </w:r>
          </w:p>
          <w:p w14:paraId="2E98A5E5" w14:textId="77777777" w:rsidR="00F21BC6" w:rsidRPr="00553950" w:rsidRDefault="004D71E9">
            <w:pPr>
              <w:pStyle w:val="affffffff4"/>
              <w:rPr>
                <w:b/>
                <w:bCs/>
                <w:szCs w:val="24"/>
              </w:rPr>
            </w:pPr>
            <w:r w:rsidRPr="00553950">
              <w:rPr>
                <w:szCs w:val="24"/>
              </w:rPr>
              <w:t>14) В поле «Учётные записи» в поле «Роли» проверить, что назначена только роль военного комиссара.</w:t>
            </w:r>
          </w:p>
        </w:tc>
        <w:tc>
          <w:tcPr>
            <w:tcW w:w="3256" w:type="dxa"/>
            <w:tcBorders>
              <w:top w:val="single" w:sz="4" w:space="0" w:color="auto"/>
              <w:left w:val="single" w:sz="4" w:space="0" w:color="auto"/>
              <w:bottom w:val="single" w:sz="4" w:space="0" w:color="auto"/>
              <w:right w:val="single" w:sz="4" w:space="0" w:color="auto"/>
            </w:tcBorders>
          </w:tcPr>
          <w:p w14:paraId="31210375" w14:textId="77777777" w:rsidR="00F21BC6" w:rsidRPr="00553950" w:rsidRDefault="004D71E9">
            <w:pPr>
              <w:pStyle w:val="af"/>
              <w:widowControl w:val="0"/>
              <w:numPr>
                <w:ilvl w:val="0"/>
                <w:numId w:val="178"/>
              </w:numPr>
              <w:tabs>
                <w:tab w:val="left" w:pos="264"/>
              </w:tabs>
              <w:ind w:left="0" w:firstLine="0"/>
              <w:contextualSpacing/>
            </w:pPr>
            <w:r w:rsidRPr="00553950">
              <w:t>на шаге 14 роль «Специалист ВК по воинскому учету» убрана.</w:t>
            </w:r>
          </w:p>
        </w:tc>
        <w:tc>
          <w:tcPr>
            <w:tcW w:w="3402" w:type="dxa"/>
            <w:vMerge/>
            <w:tcBorders>
              <w:left w:val="single" w:sz="4" w:space="0" w:color="auto"/>
              <w:right w:val="single" w:sz="4" w:space="0" w:color="auto"/>
            </w:tcBorders>
          </w:tcPr>
          <w:p w14:paraId="5A8E5AFF" w14:textId="77777777" w:rsidR="00F21BC6" w:rsidRPr="00553950" w:rsidRDefault="00F21BC6">
            <w:pPr>
              <w:pStyle w:val="affffffff4"/>
              <w:rPr>
                <w:b/>
                <w:szCs w:val="24"/>
              </w:rPr>
            </w:pPr>
          </w:p>
        </w:tc>
      </w:tr>
      <w:tr w:rsidR="00553950" w:rsidRPr="00553950" w14:paraId="434897A3" w14:textId="77777777">
        <w:trPr>
          <w:trHeight w:val="413"/>
        </w:trPr>
        <w:tc>
          <w:tcPr>
            <w:tcW w:w="562" w:type="dxa"/>
            <w:vMerge/>
            <w:tcBorders>
              <w:left w:val="single" w:sz="4" w:space="0" w:color="auto"/>
              <w:right w:val="single" w:sz="4" w:space="0" w:color="auto"/>
            </w:tcBorders>
          </w:tcPr>
          <w:p w14:paraId="6A8A453F"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58F783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C030F18" w14:textId="77777777" w:rsidR="00F21BC6" w:rsidRPr="00553950" w:rsidRDefault="004D71E9">
            <w:pPr>
              <w:pStyle w:val="affffffff4"/>
              <w:rPr>
                <w:b/>
                <w:bCs/>
                <w:szCs w:val="24"/>
              </w:rPr>
            </w:pPr>
            <w:r w:rsidRPr="00553950">
              <w:rPr>
                <w:b/>
                <w:bCs/>
                <w:szCs w:val="24"/>
              </w:rPr>
              <w:t xml:space="preserve">Авторизоваться под ролью «Администратор ПОИБ»: </w:t>
            </w:r>
          </w:p>
        </w:tc>
        <w:tc>
          <w:tcPr>
            <w:tcW w:w="3256" w:type="dxa"/>
            <w:tcBorders>
              <w:top w:val="single" w:sz="4" w:space="0" w:color="auto"/>
              <w:left w:val="single" w:sz="4" w:space="0" w:color="auto"/>
              <w:bottom w:val="single" w:sz="4" w:space="0" w:color="auto"/>
              <w:right w:val="single" w:sz="4" w:space="0" w:color="auto"/>
            </w:tcBorders>
          </w:tcPr>
          <w:p w14:paraId="1C67125E" w14:textId="77777777" w:rsidR="00F21BC6" w:rsidRPr="00553950" w:rsidRDefault="004D71E9">
            <w:pPr>
              <w:contextualSpacing/>
              <w:rPr>
                <w:b/>
                <w:bCs/>
              </w:rPr>
            </w:pPr>
            <w:r w:rsidRPr="00553950">
              <w:t xml:space="preserve">Положительным результатом проверки для </w:t>
            </w:r>
            <w:r w:rsidRPr="00553950">
              <w:rPr>
                <w:b/>
                <w:bCs/>
              </w:rPr>
              <w:t xml:space="preserve">Администратора ПОИБ </w:t>
            </w:r>
            <w:r w:rsidRPr="00553950">
              <w:t>является</w:t>
            </w:r>
            <w:r w:rsidRPr="00553950">
              <w:rPr>
                <w:b/>
                <w:bCs/>
              </w:rPr>
              <w:t>:</w:t>
            </w:r>
          </w:p>
        </w:tc>
        <w:tc>
          <w:tcPr>
            <w:tcW w:w="3402" w:type="dxa"/>
            <w:vMerge/>
            <w:tcBorders>
              <w:left w:val="single" w:sz="4" w:space="0" w:color="auto"/>
              <w:right w:val="single" w:sz="4" w:space="0" w:color="auto"/>
            </w:tcBorders>
          </w:tcPr>
          <w:p w14:paraId="3938635C" w14:textId="77777777" w:rsidR="00F21BC6" w:rsidRPr="00553950" w:rsidRDefault="00F21BC6">
            <w:pPr>
              <w:pStyle w:val="affffffff4"/>
              <w:rPr>
                <w:b/>
                <w:szCs w:val="24"/>
              </w:rPr>
            </w:pPr>
          </w:p>
        </w:tc>
      </w:tr>
      <w:tr w:rsidR="00553950" w:rsidRPr="00553950" w14:paraId="70394361" w14:textId="77777777">
        <w:trPr>
          <w:trHeight w:val="971"/>
        </w:trPr>
        <w:tc>
          <w:tcPr>
            <w:tcW w:w="562" w:type="dxa"/>
            <w:vMerge/>
            <w:tcBorders>
              <w:left w:val="single" w:sz="4" w:space="0" w:color="auto"/>
              <w:bottom w:val="single" w:sz="4" w:space="0" w:color="auto"/>
              <w:right w:val="single" w:sz="4" w:space="0" w:color="auto"/>
            </w:tcBorders>
          </w:tcPr>
          <w:p w14:paraId="52EE328A"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715A84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4E69FD0" w14:textId="77777777" w:rsidR="00F21BC6" w:rsidRPr="00553950" w:rsidRDefault="004D71E9">
            <w:pPr>
              <w:pStyle w:val="affffffff4"/>
              <w:rPr>
                <w:b/>
                <w:bCs/>
                <w:szCs w:val="24"/>
              </w:rPr>
            </w:pPr>
            <w:r w:rsidRPr="00553950">
              <w:rPr>
                <w:szCs w:val="24"/>
              </w:rPr>
              <w:t>15) 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0E8DC27C" w14:textId="77777777" w:rsidR="00F21BC6" w:rsidRPr="00553950" w:rsidRDefault="004D71E9">
            <w:pPr>
              <w:tabs>
                <w:tab w:val="left" w:pos="264"/>
              </w:tabs>
            </w:pPr>
            <w:r w:rsidRPr="00553950">
              <w:t>–на шаге 15 действия пользователя зафиксированы в Журнале событий безопасности.</w:t>
            </w:r>
          </w:p>
        </w:tc>
        <w:tc>
          <w:tcPr>
            <w:tcW w:w="3402" w:type="dxa"/>
            <w:vMerge/>
            <w:tcBorders>
              <w:left w:val="single" w:sz="4" w:space="0" w:color="auto"/>
              <w:bottom w:val="single" w:sz="4" w:space="0" w:color="auto"/>
              <w:right w:val="single" w:sz="4" w:space="0" w:color="auto"/>
            </w:tcBorders>
          </w:tcPr>
          <w:p w14:paraId="6F6AD34E" w14:textId="77777777" w:rsidR="00F21BC6" w:rsidRPr="00553950" w:rsidRDefault="00F21BC6">
            <w:pPr>
              <w:pStyle w:val="affffffff4"/>
              <w:rPr>
                <w:b/>
                <w:szCs w:val="24"/>
              </w:rPr>
            </w:pPr>
          </w:p>
        </w:tc>
      </w:tr>
      <w:tr w:rsidR="00553950" w:rsidRPr="00553950" w14:paraId="7DDFDC2F" w14:textId="77777777">
        <w:trPr>
          <w:trHeight w:val="971"/>
        </w:trPr>
        <w:tc>
          <w:tcPr>
            <w:tcW w:w="562" w:type="dxa"/>
            <w:vMerge w:val="restart"/>
            <w:tcBorders>
              <w:top w:val="single" w:sz="4" w:space="0" w:color="auto"/>
              <w:left w:val="single" w:sz="4" w:space="0" w:color="auto"/>
              <w:right w:val="single" w:sz="4" w:space="0" w:color="auto"/>
            </w:tcBorders>
          </w:tcPr>
          <w:p w14:paraId="5FDADDBE"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6A79A573" w14:textId="77777777" w:rsidR="00F21BC6" w:rsidRPr="00553950" w:rsidRDefault="004D71E9">
            <w:pPr>
              <w:pStyle w:val="affffffff4"/>
              <w:rPr>
                <w:szCs w:val="24"/>
              </w:rPr>
            </w:pPr>
            <w:r w:rsidRPr="00553950">
              <w:rPr>
                <w:szCs w:val="24"/>
              </w:rPr>
              <w:t>Изменение сведений учётной записи пользователя</w:t>
            </w:r>
          </w:p>
        </w:tc>
        <w:tc>
          <w:tcPr>
            <w:tcW w:w="4819" w:type="dxa"/>
            <w:tcBorders>
              <w:top w:val="single" w:sz="4" w:space="0" w:color="auto"/>
              <w:left w:val="single" w:sz="4" w:space="0" w:color="auto"/>
              <w:bottom w:val="single" w:sz="4" w:space="0" w:color="auto"/>
              <w:right w:val="single" w:sz="4" w:space="0" w:color="auto"/>
            </w:tcBorders>
          </w:tcPr>
          <w:p w14:paraId="57CD2E67"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757A0865"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65A108DE"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Администратора ПОИБ </w:t>
            </w:r>
            <w:r w:rsidRPr="00553950">
              <w:rPr>
                <w:szCs w:val="24"/>
              </w:rPr>
              <w:t>является</w:t>
            </w:r>
            <w:r w:rsidRPr="00553950">
              <w:rPr>
                <w:b/>
                <w:bCs/>
                <w:szCs w:val="24"/>
              </w:rPr>
              <w:t>:</w:t>
            </w:r>
          </w:p>
        </w:tc>
        <w:tc>
          <w:tcPr>
            <w:tcW w:w="3402" w:type="dxa"/>
            <w:vMerge w:val="restart"/>
            <w:tcBorders>
              <w:top w:val="single" w:sz="4" w:space="0" w:color="auto"/>
              <w:left w:val="single" w:sz="4" w:space="0" w:color="auto"/>
              <w:right w:val="single" w:sz="4" w:space="0" w:color="auto"/>
            </w:tcBorders>
          </w:tcPr>
          <w:p w14:paraId="6DDE285A" w14:textId="77777777" w:rsidR="00F21BC6" w:rsidRPr="00553950" w:rsidRDefault="004D71E9">
            <w:pPr>
              <w:pStyle w:val="affffffff4"/>
              <w:rPr>
                <w:b/>
                <w:szCs w:val="24"/>
              </w:rPr>
            </w:pPr>
            <w:r w:rsidRPr="00553950">
              <w:rPr>
                <w:b/>
                <w:szCs w:val="24"/>
              </w:rPr>
              <w:t>Предварительные условия:</w:t>
            </w:r>
          </w:p>
          <w:p w14:paraId="7EBF00A0" w14:textId="77777777" w:rsidR="00F21BC6" w:rsidRPr="00553950" w:rsidRDefault="004D71E9">
            <w:pPr>
              <w:pStyle w:val="affffffff4"/>
              <w:rPr>
                <w:szCs w:val="24"/>
              </w:rPr>
            </w:pPr>
            <w:r w:rsidRPr="00553950">
              <w:rPr>
                <w:szCs w:val="24"/>
              </w:rPr>
              <w:t>Пользователи с назначенными ролями:</w:t>
            </w:r>
          </w:p>
          <w:p w14:paraId="0087E4C1" w14:textId="77777777" w:rsidR="00F21BC6" w:rsidRPr="00553950" w:rsidRDefault="004D71E9">
            <w:pPr>
              <w:pStyle w:val="affffffff4"/>
              <w:numPr>
                <w:ilvl w:val="0"/>
                <w:numId w:val="178"/>
              </w:numPr>
              <w:tabs>
                <w:tab w:val="left" w:pos="216"/>
              </w:tabs>
              <w:ind w:left="0" w:firstLine="0"/>
              <w:rPr>
                <w:b/>
                <w:szCs w:val="24"/>
              </w:rPr>
            </w:pPr>
            <w:r w:rsidRPr="00553950">
              <w:rPr>
                <w:szCs w:val="24"/>
              </w:rPr>
              <w:t>Администратор ПОИБ;</w:t>
            </w:r>
          </w:p>
          <w:p w14:paraId="785F5F81" w14:textId="77777777" w:rsidR="00F21BC6" w:rsidRPr="00553950" w:rsidRDefault="004D71E9">
            <w:pPr>
              <w:pStyle w:val="affffffff4"/>
              <w:numPr>
                <w:ilvl w:val="0"/>
                <w:numId w:val="178"/>
              </w:numPr>
              <w:tabs>
                <w:tab w:val="left" w:pos="216"/>
              </w:tabs>
              <w:ind w:left="0" w:firstLine="0"/>
              <w:rPr>
                <w:b/>
                <w:szCs w:val="24"/>
              </w:rPr>
            </w:pPr>
            <w:r w:rsidRPr="00553950">
              <w:rPr>
                <w:szCs w:val="24"/>
              </w:rPr>
              <w:t>Специалист ВК по воинскому учету</w:t>
            </w:r>
          </w:p>
        </w:tc>
      </w:tr>
      <w:tr w:rsidR="00553950" w:rsidRPr="00553950" w14:paraId="3DB20F98" w14:textId="77777777">
        <w:trPr>
          <w:trHeight w:val="368"/>
        </w:trPr>
        <w:tc>
          <w:tcPr>
            <w:tcW w:w="562" w:type="dxa"/>
            <w:vMerge/>
            <w:tcBorders>
              <w:left w:val="single" w:sz="4" w:space="0" w:color="auto"/>
              <w:right w:val="single" w:sz="4" w:space="0" w:color="auto"/>
            </w:tcBorders>
          </w:tcPr>
          <w:p w14:paraId="100EFA4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9A42B5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A208A1F" w14:textId="77777777" w:rsidR="00F21BC6" w:rsidRPr="00553950" w:rsidRDefault="004D71E9">
            <w:pPr>
              <w:pStyle w:val="affffffff4"/>
              <w:rPr>
                <w:szCs w:val="24"/>
              </w:rPr>
            </w:pPr>
            <w:r w:rsidRPr="00553950">
              <w:rPr>
                <w:szCs w:val="24"/>
              </w:rPr>
              <w:t>1) В разделе «Администрирование» → «Администрирование УЗ» → «Сотрудники и роли» нажать на ФИО сотрудника;</w:t>
            </w:r>
          </w:p>
          <w:p w14:paraId="6D5F79FC" w14:textId="77777777" w:rsidR="00F21BC6" w:rsidRPr="00553950" w:rsidRDefault="004D71E9">
            <w:pPr>
              <w:pStyle w:val="affffffff4"/>
              <w:rPr>
                <w:szCs w:val="24"/>
              </w:rPr>
            </w:pPr>
            <w:r w:rsidRPr="00553950">
              <w:rPr>
                <w:szCs w:val="24"/>
              </w:rPr>
              <w:t>2) Нажать кнопку «Редактировать»;</w:t>
            </w:r>
          </w:p>
          <w:p w14:paraId="02D7B7A1" w14:textId="77777777" w:rsidR="00F21BC6" w:rsidRPr="00553950" w:rsidRDefault="004D71E9">
            <w:pPr>
              <w:pStyle w:val="affffffff4"/>
              <w:rPr>
                <w:szCs w:val="24"/>
              </w:rPr>
            </w:pPr>
            <w:r w:rsidRPr="00553950">
              <w:rPr>
                <w:szCs w:val="24"/>
              </w:rPr>
              <w:t>3) Изменить фамилию сотрудника;</w:t>
            </w:r>
          </w:p>
          <w:p w14:paraId="28AC515D" w14:textId="77777777" w:rsidR="00F21BC6" w:rsidRPr="00553950" w:rsidRDefault="004D71E9">
            <w:pPr>
              <w:pStyle w:val="affffffff4"/>
              <w:rPr>
                <w:szCs w:val="24"/>
              </w:rPr>
            </w:pPr>
            <w:r w:rsidRPr="00553950">
              <w:rPr>
                <w:szCs w:val="24"/>
              </w:rPr>
              <w:t>4) Нажать кнопку «Сохранить»;</w:t>
            </w:r>
          </w:p>
          <w:p w14:paraId="75BA2743" w14:textId="77777777" w:rsidR="00F21BC6" w:rsidRPr="00553950" w:rsidRDefault="004D71E9">
            <w:pPr>
              <w:pStyle w:val="affffffff4"/>
              <w:rPr>
                <w:szCs w:val="24"/>
              </w:rPr>
            </w:pPr>
            <w:r w:rsidRPr="00553950">
              <w:rPr>
                <w:szCs w:val="24"/>
              </w:rPr>
              <w:t>5) После успешного изменений сведений нажать кнопку «Закрыть».</w:t>
            </w:r>
            <w:r w:rsidRPr="00553950">
              <w:rPr>
                <w:szCs w:val="24"/>
              </w:rPr>
              <w:br/>
              <w:t>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01813B51" w14:textId="77777777" w:rsidR="00F21BC6" w:rsidRPr="00553950" w:rsidRDefault="004D71E9">
            <w:pPr>
              <w:pStyle w:val="affffffff4"/>
              <w:numPr>
                <w:ilvl w:val="0"/>
                <w:numId w:val="178"/>
              </w:numPr>
              <w:tabs>
                <w:tab w:val="left" w:pos="216"/>
              </w:tabs>
              <w:ind w:left="0" w:firstLine="0"/>
              <w:rPr>
                <w:szCs w:val="24"/>
              </w:rPr>
            </w:pPr>
            <w:r w:rsidRPr="00553950">
              <w:rPr>
                <w:szCs w:val="24"/>
              </w:rPr>
              <w:t>на шаге 5 изменена фамилия в учетной записи сотрудника.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55CD3D35" w14:textId="77777777" w:rsidR="00F21BC6" w:rsidRPr="00553950" w:rsidRDefault="00F21BC6">
            <w:pPr>
              <w:pStyle w:val="affffffff4"/>
              <w:rPr>
                <w:b/>
                <w:szCs w:val="24"/>
              </w:rPr>
            </w:pPr>
          </w:p>
        </w:tc>
      </w:tr>
      <w:tr w:rsidR="00553950" w:rsidRPr="00553950" w14:paraId="695D3127" w14:textId="77777777">
        <w:trPr>
          <w:trHeight w:val="368"/>
        </w:trPr>
        <w:tc>
          <w:tcPr>
            <w:tcW w:w="562" w:type="dxa"/>
            <w:vMerge/>
            <w:tcBorders>
              <w:left w:val="single" w:sz="4" w:space="0" w:color="auto"/>
              <w:right w:val="single" w:sz="4" w:space="0" w:color="auto"/>
            </w:tcBorders>
          </w:tcPr>
          <w:p w14:paraId="730D0A64"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65485C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39E03D6"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6005CD9B"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59AD9B3C"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Специалиста </w:t>
            </w:r>
            <w:r w:rsidRPr="00553950">
              <w:rPr>
                <w:b/>
                <w:szCs w:val="24"/>
              </w:rPr>
              <w:t>ВК по воинскому учету</w:t>
            </w:r>
            <w:r w:rsidRPr="00553950">
              <w:rPr>
                <w:b/>
                <w:bCs/>
                <w:szCs w:val="24"/>
              </w:rPr>
              <w:t xml:space="preserve">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74292429" w14:textId="77777777" w:rsidR="00F21BC6" w:rsidRPr="00553950" w:rsidRDefault="00F21BC6">
            <w:pPr>
              <w:pStyle w:val="affffffff4"/>
              <w:rPr>
                <w:b/>
                <w:szCs w:val="24"/>
              </w:rPr>
            </w:pPr>
          </w:p>
        </w:tc>
      </w:tr>
      <w:tr w:rsidR="00553950" w:rsidRPr="00553950" w14:paraId="5D68B564" w14:textId="77777777">
        <w:trPr>
          <w:trHeight w:val="971"/>
        </w:trPr>
        <w:tc>
          <w:tcPr>
            <w:tcW w:w="562" w:type="dxa"/>
            <w:vMerge/>
            <w:tcBorders>
              <w:left w:val="single" w:sz="4" w:space="0" w:color="auto"/>
              <w:bottom w:val="single" w:sz="4" w:space="0" w:color="auto"/>
              <w:right w:val="single" w:sz="4" w:space="0" w:color="auto"/>
            </w:tcBorders>
          </w:tcPr>
          <w:p w14:paraId="3733938A"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0AFDDF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5E3157D" w14:textId="77777777" w:rsidR="00F21BC6" w:rsidRPr="00553950" w:rsidRDefault="004D71E9">
            <w:pPr>
              <w:pStyle w:val="affffffff4"/>
              <w:rPr>
                <w:szCs w:val="24"/>
              </w:rPr>
            </w:pPr>
            <w:r w:rsidRPr="00553950">
              <w:rPr>
                <w:szCs w:val="24"/>
              </w:rPr>
              <w:t>6) Авторизоваться под учетной записью;</w:t>
            </w:r>
          </w:p>
          <w:p w14:paraId="73BC1E32" w14:textId="77777777" w:rsidR="00F21BC6" w:rsidRPr="00553950" w:rsidRDefault="004D71E9">
            <w:pPr>
              <w:pStyle w:val="affffffff4"/>
              <w:rPr>
                <w:szCs w:val="24"/>
              </w:rPr>
            </w:pPr>
            <w:r w:rsidRPr="00553950">
              <w:rPr>
                <w:szCs w:val="24"/>
              </w:rPr>
              <w:t>7) В левом нижнем углу нажать на значок «&gt;» → «Профиль»;</w:t>
            </w:r>
          </w:p>
          <w:p w14:paraId="12DF5070" w14:textId="77777777" w:rsidR="00F21BC6" w:rsidRPr="00553950" w:rsidRDefault="004D71E9">
            <w:pPr>
              <w:pStyle w:val="affffffff4"/>
              <w:rPr>
                <w:b/>
                <w:bCs/>
                <w:szCs w:val="24"/>
              </w:rPr>
            </w:pPr>
            <w:r w:rsidRPr="00553950">
              <w:rPr>
                <w:szCs w:val="24"/>
              </w:rPr>
              <w:t>8) Проверить, что фамилия изменилась.</w:t>
            </w:r>
          </w:p>
        </w:tc>
        <w:tc>
          <w:tcPr>
            <w:tcW w:w="3256" w:type="dxa"/>
            <w:tcBorders>
              <w:top w:val="single" w:sz="4" w:space="0" w:color="auto"/>
              <w:left w:val="single" w:sz="4" w:space="0" w:color="auto"/>
              <w:bottom w:val="single" w:sz="4" w:space="0" w:color="auto"/>
              <w:right w:val="single" w:sz="4" w:space="0" w:color="auto"/>
            </w:tcBorders>
          </w:tcPr>
          <w:p w14:paraId="1C1D9E4C" w14:textId="77777777" w:rsidR="00F21BC6" w:rsidRPr="00553950" w:rsidRDefault="004D71E9">
            <w:pPr>
              <w:pStyle w:val="affffffff4"/>
              <w:rPr>
                <w:szCs w:val="24"/>
              </w:rPr>
            </w:pPr>
            <w:r w:rsidRPr="00553950">
              <w:rPr>
                <w:szCs w:val="24"/>
              </w:rPr>
              <w:t>– на шаге 8 фамилия изменена.</w:t>
            </w:r>
          </w:p>
        </w:tc>
        <w:tc>
          <w:tcPr>
            <w:tcW w:w="3402" w:type="dxa"/>
            <w:vMerge/>
            <w:tcBorders>
              <w:left w:val="single" w:sz="4" w:space="0" w:color="auto"/>
              <w:bottom w:val="single" w:sz="4" w:space="0" w:color="auto"/>
              <w:right w:val="single" w:sz="4" w:space="0" w:color="auto"/>
            </w:tcBorders>
          </w:tcPr>
          <w:p w14:paraId="374E99A2" w14:textId="77777777" w:rsidR="00F21BC6" w:rsidRPr="00553950" w:rsidRDefault="00F21BC6">
            <w:pPr>
              <w:pStyle w:val="affffffff4"/>
              <w:rPr>
                <w:b/>
                <w:szCs w:val="24"/>
              </w:rPr>
            </w:pPr>
          </w:p>
        </w:tc>
      </w:tr>
      <w:tr w:rsidR="00553950" w:rsidRPr="00553950" w14:paraId="24BDB251" w14:textId="77777777">
        <w:trPr>
          <w:trHeight w:val="418"/>
        </w:trPr>
        <w:tc>
          <w:tcPr>
            <w:tcW w:w="562" w:type="dxa"/>
            <w:vMerge w:val="restart"/>
            <w:tcBorders>
              <w:top w:val="single" w:sz="4" w:space="0" w:color="auto"/>
              <w:left w:val="single" w:sz="4" w:space="0" w:color="auto"/>
              <w:right w:val="single" w:sz="4" w:space="0" w:color="auto"/>
            </w:tcBorders>
          </w:tcPr>
          <w:p w14:paraId="1503997E"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46243A49" w14:textId="77777777" w:rsidR="00F21BC6" w:rsidRPr="00553950" w:rsidRDefault="004D71E9">
            <w:pPr>
              <w:pStyle w:val="affffffff4"/>
              <w:rPr>
                <w:szCs w:val="24"/>
              </w:rPr>
            </w:pPr>
            <w:r w:rsidRPr="00553950">
              <w:rPr>
                <w:szCs w:val="24"/>
              </w:rPr>
              <w:t>Проверка деактивации и активации учётной записи пользователя</w:t>
            </w:r>
          </w:p>
        </w:tc>
        <w:tc>
          <w:tcPr>
            <w:tcW w:w="4819" w:type="dxa"/>
            <w:tcBorders>
              <w:top w:val="single" w:sz="4" w:space="0" w:color="auto"/>
              <w:left w:val="single" w:sz="4" w:space="0" w:color="auto"/>
              <w:bottom w:val="single" w:sz="4" w:space="0" w:color="auto"/>
              <w:right w:val="single" w:sz="4" w:space="0" w:color="auto"/>
            </w:tcBorders>
          </w:tcPr>
          <w:p w14:paraId="76DCCF3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tcPr>
          <w:p w14:paraId="10077DBB" w14:textId="77777777" w:rsidR="00F21BC6" w:rsidRPr="00553950" w:rsidRDefault="004D71E9">
            <w:pPr>
              <w:pStyle w:val="affffffff4"/>
              <w:tabs>
                <w:tab w:val="left" w:pos="216"/>
              </w:tabs>
              <w:rPr>
                <w:b/>
                <w:bCs/>
                <w:szCs w:val="24"/>
              </w:rPr>
            </w:pPr>
            <w:r w:rsidRPr="00553950">
              <w:rPr>
                <w:szCs w:val="24"/>
              </w:rPr>
              <w:t xml:space="preserve">Положительным результатом проверки для </w:t>
            </w:r>
            <w:r w:rsidRPr="00553950">
              <w:rPr>
                <w:b/>
                <w:bCs/>
                <w:szCs w:val="24"/>
              </w:rPr>
              <w:t xml:space="preserve">Специалиста </w:t>
            </w:r>
            <w:r w:rsidRPr="00553950">
              <w:rPr>
                <w:b/>
                <w:szCs w:val="24"/>
              </w:rPr>
              <w:t>ВК по воинскому учету</w:t>
            </w:r>
            <w:r w:rsidRPr="00553950">
              <w:rPr>
                <w:b/>
                <w:bCs/>
                <w:szCs w:val="24"/>
              </w:rPr>
              <w:t xml:space="preserve"> </w:t>
            </w:r>
            <w:r w:rsidRPr="00553950">
              <w:rPr>
                <w:szCs w:val="24"/>
              </w:rPr>
              <w:t>является:</w:t>
            </w:r>
          </w:p>
          <w:p w14:paraId="0A6F1A52" w14:textId="77777777" w:rsidR="00F21BC6" w:rsidRPr="00553950" w:rsidRDefault="00F21BC6">
            <w:pPr>
              <w:pStyle w:val="affffffff4"/>
              <w:tabs>
                <w:tab w:val="left" w:pos="216"/>
              </w:tabs>
              <w:rPr>
                <w:szCs w:val="24"/>
              </w:rPr>
            </w:pPr>
          </w:p>
        </w:tc>
        <w:tc>
          <w:tcPr>
            <w:tcW w:w="3402" w:type="dxa"/>
            <w:vMerge w:val="restart"/>
            <w:tcBorders>
              <w:top w:val="single" w:sz="4" w:space="0" w:color="auto"/>
              <w:left w:val="single" w:sz="4" w:space="0" w:color="auto"/>
              <w:right w:val="single" w:sz="4" w:space="0" w:color="auto"/>
            </w:tcBorders>
          </w:tcPr>
          <w:p w14:paraId="635175C8" w14:textId="77777777" w:rsidR="00F21BC6" w:rsidRPr="00553950" w:rsidRDefault="004D71E9">
            <w:pPr>
              <w:pStyle w:val="affffffff4"/>
              <w:rPr>
                <w:b/>
                <w:szCs w:val="24"/>
              </w:rPr>
            </w:pPr>
            <w:r w:rsidRPr="00553950">
              <w:rPr>
                <w:b/>
                <w:szCs w:val="24"/>
              </w:rPr>
              <w:t>Предварительные условия:</w:t>
            </w:r>
          </w:p>
          <w:p w14:paraId="47206A20" w14:textId="77777777" w:rsidR="00F21BC6" w:rsidRPr="00553950" w:rsidRDefault="004D71E9">
            <w:pPr>
              <w:pStyle w:val="affffffff4"/>
              <w:rPr>
                <w:szCs w:val="24"/>
              </w:rPr>
            </w:pPr>
            <w:r w:rsidRPr="00553950">
              <w:rPr>
                <w:szCs w:val="24"/>
              </w:rPr>
              <w:t>Пользователи с назначенными ролями:</w:t>
            </w:r>
          </w:p>
          <w:p w14:paraId="419419C1" w14:textId="77777777" w:rsidR="00F21BC6" w:rsidRPr="00553950" w:rsidRDefault="004D71E9">
            <w:pPr>
              <w:pStyle w:val="affffffff4"/>
              <w:numPr>
                <w:ilvl w:val="0"/>
                <w:numId w:val="178"/>
              </w:numPr>
              <w:tabs>
                <w:tab w:val="left" w:pos="216"/>
              </w:tabs>
              <w:ind w:left="0" w:firstLine="0"/>
              <w:rPr>
                <w:szCs w:val="24"/>
              </w:rPr>
            </w:pPr>
            <w:r w:rsidRPr="00553950">
              <w:rPr>
                <w:szCs w:val="24"/>
              </w:rPr>
              <w:t>Администратор ПОИБ;</w:t>
            </w:r>
          </w:p>
          <w:p w14:paraId="69ACC991" w14:textId="77777777" w:rsidR="00F21BC6" w:rsidRPr="00553950" w:rsidRDefault="004D71E9">
            <w:pPr>
              <w:pStyle w:val="affffffff4"/>
              <w:numPr>
                <w:ilvl w:val="0"/>
                <w:numId w:val="178"/>
              </w:numPr>
              <w:tabs>
                <w:tab w:val="left" w:pos="216"/>
              </w:tabs>
              <w:ind w:left="0" w:firstLine="0"/>
              <w:rPr>
                <w:b/>
                <w:szCs w:val="24"/>
              </w:rPr>
            </w:pPr>
            <w:r w:rsidRPr="00553950">
              <w:rPr>
                <w:szCs w:val="24"/>
              </w:rPr>
              <w:t>Специалист ВК по воинскому учету</w:t>
            </w:r>
          </w:p>
        </w:tc>
      </w:tr>
      <w:tr w:rsidR="00553950" w:rsidRPr="00553950" w14:paraId="647AB942" w14:textId="77777777">
        <w:trPr>
          <w:trHeight w:val="418"/>
        </w:trPr>
        <w:tc>
          <w:tcPr>
            <w:tcW w:w="562" w:type="dxa"/>
            <w:vMerge/>
            <w:tcBorders>
              <w:left w:val="single" w:sz="4" w:space="0" w:color="auto"/>
              <w:right w:val="single" w:sz="4" w:space="0" w:color="auto"/>
            </w:tcBorders>
          </w:tcPr>
          <w:p w14:paraId="1C6EA3D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B8F735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9480E4C" w14:textId="77777777" w:rsidR="00F21BC6" w:rsidRPr="00553950" w:rsidRDefault="004D71E9">
            <w:pPr>
              <w:pStyle w:val="affffffff4"/>
              <w:rPr>
                <w:b/>
                <w:bCs/>
                <w:szCs w:val="24"/>
              </w:rPr>
            </w:pPr>
            <w:r w:rsidRPr="00553950">
              <w:rPr>
                <w:szCs w:val="24"/>
              </w:rPr>
              <w:t>1) Авторизоваться под своей учетной записью и проверить, что она активна.</w:t>
            </w:r>
          </w:p>
        </w:tc>
        <w:tc>
          <w:tcPr>
            <w:tcW w:w="3256" w:type="dxa"/>
            <w:tcBorders>
              <w:top w:val="single" w:sz="4" w:space="0" w:color="auto"/>
              <w:left w:val="single" w:sz="4" w:space="0" w:color="auto"/>
              <w:bottom w:val="single" w:sz="4" w:space="0" w:color="auto"/>
              <w:right w:val="single" w:sz="4" w:space="0" w:color="auto"/>
            </w:tcBorders>
          </w:tcPr>
          <w:p w14:paraId="4C59369A" w14:textId="77777777" w:rsidR="00F21BC6" w:rsidRPr="00553950" w:rsidRDefault="004D71E9">
            <w:pPr>
              <w:pStyle w:val="affffffff4"/>
              <w:tabs>
                <w:tab w:val="left" w:pos="216"/>
              </w:tabs>
              <w:rPr>
                <w:szCs w:val="24"/>
              </w:rPr>
            </w:pPr>
            <w:r w:rsidRPr="00553950">
              <w:rPr>
                <w:szCs w:val="24"/>
              </w:rPr>
              <w:t>– на шаге 1 авторизовался в системе</w:t>
            </w:r>
          </w:p>
        </w:tc>
        <w:tc>
          <w:tcPr>
            <w:tcW w:w="3402" w:type="dxa"/>
            <w:vMerge/>
            <w:tcBorders>
              <w:left w:val="single" w:sz="4" w:space="0" w:color="auto"/>
              <w:right w:val="single" w:sz="4" w:space="0" w:color="auto"/>
            </w:tcBorders>
          </w:tcPr>
          <w:p w14:paraId="1590863E" w14:textId="77777777" w:rsidR="00F21BC6" w:rsidRPr="00553950" w:rsidRDefault="00F21BC6">
            <w:pPr>
              <w:pStyle w:val="affffffff4"/>
              <w:rPr>
                <w:b/>
                <w:szCs w:val="24"/>
              </w:rPr>
            </w:pPr>
          </w:p>
        </w:tc>
      </w:tr>
      <w:tr w:rsidR="00553950" w:rsidRPr="00553950" w14:paraId="58EAD8F2" w14:textId="77777777">
        <w:trPr>
          <w:trHeight w:val="418"/>
        </w:trPr>
        <w:tc>
          <w:tcPr>
            <w:tcW w:w="562" w:type="dxa"/>
            <w:vMerge/>
            <w:tcBorders>
              <w:left w:val="single" w:sz="4" w:space="0" w:color="auto"/>
              <w:right w:val="single" w:sz="4" w:space="0" w:color="auto"/>
            </w:tcBorders>
          </w:tcPr>
          <w:p w14:paraId="532216C8"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DD0CF8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EB60B7E"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18E3A303"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6FF17371" w14:textId="77777777" w:rsidR="00F21BC6" w:rsidRPr="00553950" w:rsidRDefault="004D71E9">
            <w:pPr>
              <w:pStyle w:val="affffffff4"/>
              <w:tabs>
                <w:tab w:val="left" w:pos="216"/>
              </w:tabs>
              <w:rPr>
                <w:szCs w:val="24"/>
              </w:rPr>
            </w:pPr>
            <w:r w:rsidRPr="00553950">
              <w:rPr>
                <w:szCs w:val="24"/>
              </w:rPr>
              <w:lastRenderedPageBreak/>
              <w:t xml:space="preserve">Положительным результатом проверки для </w:t>
            </w:r>
            <w:r w:rsidRPr="00553950">
              <w:rPr>
                <w:b/>
                <w:bCs/>
                <w:szCs w:val="24"/>
              </w:rPr>
              <w:lastRenderedPageBreak/>
              <w:t xml:space="preserve">Администратора ПОИБ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1CE6AF96" w14:textId="77777777" w:rsidR="00F21BC6" w:rsidRPr="00553950" w:rsidRDefault="00F21BC6">
            <w:pPr>
              <w:pStyle w:val="affffffff4"/>
              <w:rPr>
                <w:b/>
                <w:szCs w:val="24"/>
              </w:rPr>
            </w:pPr>
          </w:p>
        </w:tc>
      </w:tr>
      <w:tr w:rsidR="00553950" w:rsidRPr="00553950" w14:paraId="2D1303C0" w14:textId="77777777">
        <w:trPr>
          <w:trHeight w:val="418"/>
        </w:trPr>
        <w:tc>
          <w:tcPr>
            <w:tcW w:w="562" w:type="dxa"/>
            <w:vMerge/>
            <w:tcBorders>
              <w:left w:val="single" w:sz="4" w:space="0" w:color="auto"/>
              <w:right w:val="single" w:sz="4" w:space="0" w:color="auto"/>
            </w:tcBorders>
          </w:tcPr>
          <w:p w14:paraId="4491926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FA9849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5510154" w14:textId="77777777" w:rsidR="00F21BC6" w:rsidRPr="00553950" w:rsidRDefault="004D71E9">
            <w:pPr>
              <w:pStyle w:val="affffffff4"/>
              <w:rPr>
                <w:szCs w:val="24"/>
              </w:rPr>
            </w:pPr>
            <w:r w:rsidRPr="00553950">
              <w:rPr>
                <w:szCs w:val="24"/>
              </w:rPr>
              <w:t>2) В разделе «Администрирование» → «Администрирование УЗ» → «Сотрудники и роли» нажать на ФИО сотрудника;</w:t>
            </w:r>
          </w:p>
          <w:p w14:paraId="4FACD73F" w14:textId="77777777" w:rsidR="00F21BC6" w:rsidRPr="00553950" w:rsidRDefault="004D71E9">
            <w:pPr>
              <w:pStyle w:val="affffffff4"/>
              <w:rPr>
                <w:szCs w:val="24"/>
              </w:rPr>
            </w:pPr>
            <w:r w:rsidRPr="00553950">
              <w:rPr>
                <w:szCs w:val="24"/>
              </w:rPr>
              <w:t>3) Перейти во вкладку «Учетная запись»;</w:t>
            </w:r>
          </w:p>
          <w:p w14:paraId="34CA5CA9" w14:textId="77777777" w:rsidR="00F21BC6" w:rsidRPr="00553950" w:rsidRDefault="004D71E9">
            <w:pPr>
              <w:pStyle w:val="affffffff4"/>
              <w:rPr>
                <w:szCs w:val="24"/>
              </w:rPr>
            </w:pPr>
            <w:r w:rsidRPr="00553950">
              <w:rPr>
                <w:szCs w:val="24"/>
              </w:rPr>
              <w:t>4) Нажать кнопку «Редактировать»;</w:t>
            </w:r>
          </w:p>
          <w:p w14:paraId="525191E4" w14:textId="77777777" w:rsidR="00F21BC6" w:rsidRPr="00553950" w:rsidRDefault="004D71E9">
            <w:pPr>
              <w:pStyle w:val="affffffff4"/>
              <w:rPr>
                <w:szCs w:val="24"/>
              </w:rPr>
            </w:pPr>
            <w:r w:rsidRPr="00553950">
              <w:rPr>
                <w:szCs w:val="24"/>
              </w:rPr>
              <w:t>5) Переключить переключатель на «Доступ сотруднику деактивирован»;</w:t>
            </w:r>
          </w:p>
          <w:p w14:paraId="1E56B125" w14:textId="77777777" w:rsidR="00F21BC6" w:rsidRPr="00553950" w:rsidRDefault="004D71E9">
            <w:pPr>
              <w:pStyle w:val="affffffff4"/>
              <w:rPr>
                <w:szCs w:val="24"/>
              </w:rPr>
            </w:pPr>
            <w:r w:rsidRPr="00553950">
              <w:rPr>
                <w:szCs w:val="24"/>
              </w:rPr>
              <w:t>6) Нажать кнопку «Сохранить»;</w:t>
            </w:r>
          </w:p>
          <w:p w14:paraId="7ED69FB2" w14:textId="77777777" w:rsidR="00F21BC6" w:rsidRPr="00553950" w:rsidRDefault="004D71E9">
            <w:pPr>
              <w:pStyle w:val="affffffff4"/>
              <w:rPr>
                <w:szCs w:val="24"/>
              </w:rPr>
            </w:pPr>
            <w:r w:rsidRPr="00553950">
              <w:rPr>
                <w:szCs w:val="24"/>
              </w:rPr>
              <w:t>7) Нажать кнопку «Закрыть»;</w:t>
            </w:r>
          </w:p>
        </w:tc>
        <w:tc>
          <w:tcPr>
            <w:tcW w:w="3256" w:type="dxa"/>
            <w:tcBorders>
              <w:top w:val="single" w:sz="4" w:space="0" w:color="auto"/>
              <w:left w:val="single" w:sz="4" w:space="0" w:color="auto"/>
              <w:bottom w:val="single" w:sz="4" w:space="0" w:color="auto"/>
              <w:right w:val="single" w:sz="4" w:space="0" w:color="auto"/>
            </w:tcBorders>
          </w:tcPr>
          <w:p w14:paraId="0AB965E8" w14:textId="77777777" w:rsidR="00F21BC6" w:rsidRPr="00553950" w:rsidRDefault="004D71E9">
            <w:pPr>
              <w:pStyle w:val="affffffff4"/>
              <w:tabs>
                <w:tab w:val="left" w:pos="216"/>
              </w:tabs>
              <w:rPr>
                <w:szCs w:val="24"/>
              </w:rPr>
            </w:pPr>
            <w:r w:rsidRPr="00553950">
              <w:rPr>
                <w:szCs w:val="24"/>
              </w:rPr>
              <w:t>– на шаге 6 учетная запись сотруднику деактивирована;</w:t>
            </w:r>
          </w:p>
          <w:p w14:paraId="05871AAD" w14:textId="77777777" w:rsidR="00F21BC6" w:rsidRPr="00553950" w:rsidRDefault="00F21BC6">
            <w:pPr>
              <w:pStyle w:val="affffffff4"/>
              <w:tabs>
                <w:tab w:val="left" w:pos="216"/>
              </w:tabs>
              <w:rPr>
                <w:szCs w:val="24"/>
              </w:rPr>
            </w:pPr>
          </w:p>
        </w:tc>
        <w:tc>
          <w:tcPr>
            <w:tcW w:w="3402" w:type="dxa"/>
            <w:vMerge/>
            <w:tcBorders>
              <w:left w:val="single" w:sz="4" w:space="0" w:color="auto"/>
              <w:right w:val="single" w:sz="4" w:space="0" w:color="auto"/>
            </w:tcBorders>
          </w:tcPr>
          <w:p w14:paraId="2B170477" w14:textId="77777777" w:rsidR="00F21BC6" w:rsidRPr="00553950" w:rsidRDefault="00F21BC6">
            <w:pPr>
              <w:pStyle w:val="affffffff4"/>
              <w:rPr>
                <w:b/>
                <w:szCs w:val="24"/>
              </w:rPr>
            </w:pPr>
          </w:p>
        </w:tc>
      </w:tr>
      <w:tr w:rsidR="00553950" w:rsidRPr="00553950" w14:paraId="37A85471" w14:textId="77777777">
        <w:trPr>
          <w:trHeight w:val="418"/>
        </w:trPr>
        <w:tc>
          <w:tcPr>
            <w:tcW w:w="562" w:type="dxa"/>
            <w:vMerge/>
            <w:tcBorders>
              <w:left w:val="single" w:sz="4" w:space="0" w:color="auto"/>
              <w:right w:val="single" w:sz="4" w:space="0" w:color="auto"/>
            </w:tcBorders>
          </w:tcPr>
          <w:p w14:paraId="4D83B145"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03479B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82E0633" w14:textId="77777777" w:rsidR="00F21BC6" w:rsidRPr="00553950" w:rsidRDefault="004D71E9">
            <w:pPr>
              <w:pStyle w:val="affffffff4"/>
              <w:rPr>
                <w:szCs w:val="24"/>
              </w:rPr>
            </w:pPr>
            <w:r w:rsidRPr="00553950">
              <w:rPr>
                <w:szCs w:val="24"/>
              </w:rPr>
              <w:t>8) 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68B08627" w14:textId="77777777" w:rsidR="00F21BC6" w:rsidRPr="00553950" w:rsidRDefault="004D71E9">
            <w:pPr>
              <w:pStyle w:val="affffffff4"/>
              <w:tabs>
                <w:tab w:val="left" w:pos="216"/>
              </w:tabs>
              <w:rPr>
                <w:szCs w:val="24"/>
              </w:rPr>
            </w:pPr>
            <w:r w:rsidRPr="00553950">
              <w:rPr>
                <w:szCs w:val="24"/>
              </w:rPr>
              <w:t>- на шаге 8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571765C6" w14:textId="77777777" w:rsidR="00F21BC6" w:rsidRPr="00553950" w:rsidRDefault="00F21BC6">
            <w:pPr>
              <w:pStyle w:val="affffffff4"/>
              <w:rPr>
                <w:b/>
                <w:szCs w:val="24"/>
              </w:rPr>
            </w:pPr>
          </w:p>
        </w:tc>
      </w:tr>
      <w:tr w:rsidR="00553950" w:rsidRPr="00553950" w14:paraId="1C32AEA7" w14:textId="77777777">
        <w:trPr>
          <w:trHeight w:val="418"/>
        </w:trPr>
        <w:tc>
          <w:tcPr>
            <w:tcW w:w="562" w:type="dxa"/>
            <w:vMerge/>
            <w:tcBorders>
              <w:left w:val="single" w:sz="4" w:space="0" w:color="auto"/>
              <w:right w:val="single" w:sz="4" w:space="0" w:color="auto"/>
            </w:tcBorders>
          </w:tcPr>
          <w:p w14:paraId="4FBC4206"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43DCB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1AB45B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tcPr>
          <w:p w14:paraId="329F6EA7" w14:textId="77777777" w:rsidR="00F21BC6" w:rsidRPr="00553950" w:rsidRDefault="004D71E9">
            <w:pPr>
              <w:pStyle w:val="affffffff4"/>
              <w:tabs>
                <w:tab w:val="left" w:pos="216"/>
              </w:tabs>
              <w:rPr>
                <w:szCs w:val="24"/>
              </w:rPr>
            </w:pPr>
            <w:r w:rsidRPr="00553950">
              <w:rPr>
                <w:szCs w:val="24"/>
              </w:rPr>
              <w:t xml:space="preserve">Положительным результатом проверки для </w:t>
            </w:r>
            <w:r w:rsidRPr="00553950">
              <w:rPr>
                <w:b/>
                <w:bCs/>
                <w:szCs w:val="24"/>
              </w:rPr>
              <w:t xml:space="preserve">Специалиста </w:t>
            </w:r>
            <w:r w:rsidRPr="00553950">
              <w:rPr>
                <w:b/>
                <w:szCs w:val="24"/>
              </w:rPr>
              <w:t>ВК по воинскому учету</w:t>
            </w:r>
            <w:r w:rsidRPr="00553950">
              <w:rPr>
                <w:b/>
                <w:bCs/>
                <w:szCs w:val="24"/>
              </w:rPr>
              <w:t xml:space="preserve">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2964D456" w14:textId="77777777" w:rsidR="00F21BC6" w:rsidRPr="00553950" w:rsidRDefault="00F21BC6">
            <w:pPr>
              <w:pStyle w:val="affffffff4"/>
              <w:rPr>
                <w:b/>
                <w:szCs w:val="24"/>
              </w:rPr>
            </w:pPr>
          </w:p>
        </w:tc>
      </w:tr>
      <w:tr w:rsidR="00553950" w:rsidRPr="00553950" w14:paraId="4C3100F4" w14:textId="77777777">
        <w:trPr>
          <w:trHeight w:val="418"/>
        </w:trPr>
        <w:tc>
          <w:tcPr>
            <w:tcW w:w="562" w:type="dxa"/>
            <w:vMerge/>
            <w:tcBorders>
              <w:left w:val="single" w:sz="4" w:space="0" w:color="auto"/>
              <w:right w:val="single" w:sz="4" w:space="0" w:color="auto"/>
            </w:tcBorders>
          </w:tcPr>
          <w:p w14:paraId="5F62F41D"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23BE6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EFD5720" w14:textId="77777777" w:rsidR="00F21BC6" w:rsidRPr="00553950" w:rsidRDefault="004D71E9">
            <w:pPr>
              <w:pStyle w:val="affffffff4"/>
              <w:rPr>
                <w:b/>
                <w:bCs/>
                <w:szCs w:val="24"/>
              </w:rPr>
            </w:pPr>
            <w:r w:rsidRPr="00553950">
              <w:rPr>
                <w:szCs w:val="24"/>
              </w:rPr>
              <w:t>9) Авторизоваться под своей учетной записью и проверить, что учётная запись деактивирована.</w:t>
            </w:r>
          </w:p>
        </w:tc>
        <w:tc>
          <w:tcPr>
            <w:tcW w:w="3256" w:type="dxa"/>
            <w:tcBorders>
              <w:top w:val="single" w:sz="4" w:space="0" w:color="auto"/>
              <w:left w:val="single" w:sz="4" w:space="0" w:color="auto"/>
              <w:bottom w:val="single" w:sz="4" w:space="0" w:color="auto"/>
              <w:right w:val="single" w:sz="4" w:space="0" w:color="auto"/>
            </w:tcBorders>
          </w:tcPr>
          <w:p w14:paraId="58046F38" w14:textId="77777777" w:rsidR="00F21BC6" w:rsidRPr="00553950" w:rsidRDefault="004D71E9">
            <w:pPr>
              <w:pStyle w:val="affffffff4"/>
              <w:tabs>
                <w:tab w:val="left" w:pos="216"/>
              </w:tabs>
              <w:rPr>
                <w:szCs w:val="24"/>
              </w:rPr>
            </w:pPr>
            <w:r w:rsidRPr="00553950">
              <w:rPr>
                <w:szCs w:val="24"/>
              </w:rPr>
              <w:t>– на шаге 9 отсутствует возможность авторизации под своей учетной записью.</w:t>
            </w:r>
          </w:p>
        </w:tc>
        <w:tc>
          <w:tcPr>
            <w:tcW w:w="3402" w:type="dxa"/>
            <w:vMerge/>
            <w:tcBorders>
              <w:left w:val="single" w:sz="4" w:space="0" w:color="auto"/>
              <w:right w:val="single" w:sz="4" w:space="0" w:color="auto"/>
            </w:tcBorders>
          </w:tcPr>
          <w:p w14:paraId="3D2B9647" w14:textId="77777777" w:rsidR="00F21BC6" w:rsidRPr="00553950" w:rsidRDefault="00F21BC6">
            <w:pPr>
              <w:pStyle w:val="affffffff4"/>
              <w:rPr>
                <w:b/>
                <w:szCs w:val="24"/>
              </w:rPr>
            </w:pPr>
          </w:p>
        </w:tc>
      </w:tr>
      <w:tr w:rsidR="00553950" w:rsidRPr="00553950" w14:paraId="5EFA946B" w14:textId="77777777">
        <w:trPr>
          <w:trHeight w:val="418"/>
        </w:trPr>
        <w:tc>
          <w:tcPr>
            <w:tcW w:w="562" w:type="dxa"/>
            <w:vMerge/>
            <w:tcBorders>
              <w:left w:val="single" w:sz="4" w:space="0" w:color="auto"/>
              <w:right w:val="single" w:sz="4" w:space="0" w:color="auto"/>
            </w:tcBorders>
          </w:tcPr>
          <w:p w14:paraId="0EFE5E58"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F76174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068F42A"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tc>
        <w:tc>
          <w:tcPr>
            <w:tcW w:w="3256" w:type="dxa"/>
            <w:tcBorders>
              <w:top w:val="single" w:sz="4" w:space="0" w:color="auto"/>
              <w:left w:val="single" w:sz="4" w:space="0" w:color="auto"/>
              <w:bottom w:val="single" w:sz="4" w:space="0" w:color="auto"/>
              <w:right w:val="single" w:sz="4" w:space="0" w:color="auto"/>
            </w:tcBorders>
          </w:tcPr>
          <w:p w14:paraId="556BA727" w14:textId="77777777" w:rsidR="00F21BC6" w:rsidRPr="00553950" w:rsidRDefault="004D71E9">
            <w:pPr>
              <w:pStyle w:val="affffffff4"/>
              <w:tabs>
                <w:tab w:val="left" w:pos="216"/>
              </w:tabs>
              <w:rPr>
                <w:szCs w:val="24"/>
              </w:rPr>
            </w:pPr>
            <w:r w:rsidRPr="00553950">
              <w:rPr>
                <w:szCs w:val="24"/>
              </w:rPr>
              <w:t xml:space="preserve">Положительным результатом проверки для </w:t>
            </w:r>
            <w:r w:rsidRPr="00553950">
              <w:rPr>
                <w:b/>
                <w:bCs/>
                <w:szCs w:val="24"/>
              </w:rPr>
              <w:t xml:space="preserve">Администратора ПОИБ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1DF87058" w14:textId="77777777" w:rsidR="00F21BC6" w:rsidRPr="00553950" w:rsidRDefault="00F21BC6">
            <w:pPr>
              <w:pStyle w:val="affffffff4"/>
              <w:rPr>
                <w:b/>
                <w:szCs w:val="24"/>
              </w:rPr>
            </w:pPr>
          </w:p>
        </w:tc>
      </w:tr>
      <w:tr w:rsidR="00553950" w:rsidRPr="00553950" w14:paraId="3C5FD063" w14:textId="77777777">
        <w:trPr>
          <w:trHeight w:val="418"/>
        </w:trPr>
        <w:tc>
          <w:tcPr>
            <w:tcW w:w="562" w:type="dxa"/>
            <w:vMerge/>
            <w:tcBorders>
              <w:left w:val="single" w:sz="4" w:space="0" w:color="auto"/>
              <w:right w:val="single" w:sz="4" w:space="0" w:color="auto"/>
            </w:tcBorders>
          </w:tcPr>
          <w:p w14:paraId="4E1CAC6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D0EDBF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E193F76" w14:textId="77777777" w:rsidR="00F21BC6" w:rsidRPr="00553950" w:rsidRDefault="004D71E9">
            <w:pPr>
              <w:pStyle w:val="affffffff4"/>
              <w:rPr>
                <w:b/>
                <w:bCs/>
                <w:szCs w:val="24"/>
              </w:rPr>
            </w:pPr>
            <w:r w:rsidRPr="00553950">
              <w:rPr>
                <w:szCs w:val="24"/>
              </w:rPr>
              <w:t>10)</w:t>
            </w:r>
            <w:r w:rsidRPr="00553950">
              <w:rPr>
                <w:b/>
                <w:bCs/>
                <w:szCs w:val="24"/>
              </w:rPr>
              <w:t xml:space="preserve"> </w:t>
            </w:r>
            <w:r w:rsidRPr="00553950">
              <w:rPr>
                <w:szCs w:val="24"/>
              </w:rPr>
              <w:t>В разделе «Администрирование» → «Администрирование УЗ» → Журнал авторизации просмотреть действия пользователя с использованием расширенного поиска по статусу;</w:t>
            </w:r>
          </w:p>
        </w:tc>
        <w:tc>
          <w:tcPr>
            <w:tcW w:w="3256" w:type="dxa"/>
            <w:tcBorders>
              <w:top w:val="single" w:sz="4" w:space="0" w:color="auto"/>
              <w:left w:val="single" w:sz="4" w:space="0" w:color="auto"/>
              <w:bottom w:val="single" w:sz="4" w:space="0" w:color="auto"/>
              <w:right w:val="single" w:sz="4" w:space="0" w:color="auto"/>
            </w:tcBorders>
          </w:tcPr>
          <w:p w14:paraId="29A47C91" w14:textId="77777777" w:rsidR="00F21BC6" w:rsidRPr="00553950" w:rsidRDefault="004D71E9">
            <w:pPr>
              <w:pStyle w:val="affffffff4"/>
              <w:numPr>
                <w:ilvl w:val="0"/>
                <w:numId w:val="178"/>
              </w:numPr>
              <w:tabs>
                <w:tab w:val="left" w:pos="216"/>
              </w:tabs>
              <w:ind w:left="0" w:firstLine="0"/>
              <w:rPr>
                <w:szCs w:val="24"/>
              </w:rPr>
            </w:pPr>
            <w:r w:rsidRPr="00553950">
              <w:rPr>
                <w:szCs w:val="24"/>
              </w:rPr>
              <w:t>на шаге 10 действия пользователя зафиксированы в Журнале авторизации;</w:t>
            </w:r>
          </w:p>
        </w:tc>
        <w:tc>
          <w:tcPr>
            <w:tcW w:w="3402" w:type="dxa"/>
            <w:vMerge/>
            <w:tcBorders>
              <w:left w:val="single" w:sz="4" w:space="0" w:color="auto"/>
              <w:right w:val="single" w:sz="4" w:space="0" w:color="auto"/>
            </w:tcBorders>
          </w:tcPr>
          <w:p w14:paraId="264B9354" w14:textId="77777777" w:rsidR="00F21BC6" w:rsidRPr="00553950" w:rsidRDefault="00F21BC6">
            <w:pPr>
              <w:pStyle w:val="affffffff4"/>
              <w:rPr>
                <w:b/>
                <w:szCs w:val="24"/>
              </w:rPr>
            </w:pPr>
          </w:p>
        </w:tc>
      </w:tr>
      <w:tr w:rsidR="00553950" w:rsidRPr="00553950" w14:paraId="761428D6" w14:textId="77777777">
        <w:trPr>
          <w:trHeight w:val="418"/>
        </w:trPr>
        <w:tc>
          <w:tcPr>
            <w:tcW w:w="562" w:type="dxa"/>
            <w:vMerge/>
            <w:tcBorders>
              <w:left w:val="single" w:sz="4" w:space="0" w:color="auto"/>
              <w:right w:val="single" w:sz="4" w:space="0" w:color="auto"/>
            </w:tcBorders>
          </w:tcPr>
          <w:p w14:paraId="42CA3BC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3635A7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5936584" w14:textId="77777777" w:rsidR="00F21BC6" w:rsidRPr="00553950" w:rsidRDefault="004D71E9">
            <w:pPr>
              <w:pStyle w:val="affffffff4"/>
              <w:rPr>
                <w:szCs w:val="24"/>
              </w:rPr>
            </w:pPr>
            <w:r w:rsidRPr="00553950">
              <w:rPr>
                <w:szCs w:val="24"/>
              </w:rPr>
              <w:t xml:space="preserve">11) В разделе «Администрирование» → «Администрирование УЗ» → «Сотрудники </w:t>
            </w:r>
            <w:r w:rsidRPr="00553950">
              <w:rPr>
                <w:szCs w:val="24"/>
              </w:rPr>
              <w:lastRenderedPageBreak/>
              <w:t>и роли» нажать на ФИО сотрудника;</w:t>
            </w:r>
          </w:p>
          <w:p w14:paraId="32AA7FAD" w14:textId="77777777" w:rsidR="00F21BC6" w:rsidRPr="00553950" w:rsidRDefault="004D71E9">
            <w:pPr>
              <w:pStyle w:val="affffffff4"/>
              <w:rPr>
                <w:szCs w:val="24"/>
              </w:rPr>
            </w:pPr>
            <w:r w:rsidRPr="00553950">
              <w:rPr>
                <w:szCs w:val="24"/>
              </w:rPr>
              <w:t>12) Перейти во вкладку «Учетная запись»;</w:t>
            </w:r>
          </w:p>
          <w:p w14:paraId="51F0DA1A" w14:textId="77777777" w:rsidR="00F21BC6" w:rsidRPr="00553950" w:rsidRDefault="004D71E9">
            <w:pPr>
              <w:pStyle w:val="affffffff4"/>
              <w:rPr>
                <w:szCs w:val="24"/>
              </w:rPr>
            </w:pPr>
            <w:r w:rsidRPr="00553950">
              <w:rPr>
                <w:szCs w:val="24"/>
              </w:rPr>
              <w:t>13) Нажать кнопку «Редактировать»;</w:t>
            </w:r>
          </w:p>
          <w:p w14:paraId="1FEBF183" w14:textId="77777777" w:rsidR="00F21BC6" w:rsidRPr="00553950" w:rsidRDefault="004D71E9">
            <w:pPr>
              <w:pStyle w:val="affffffff4"/>
              <w:rPr>
                <w:szCs w:val="24"/>
              </w:rPr>
            </w:pPr>
            <w:r w:rsidRPr="00553950">
              <w:rPr>
                <w:szCs w:val="24"/>
              </w:rPr>
              <w:t>14) Переключить переключатель на «Доступ сотруднику активирован»;</w:t>
            </w:r>
          </w:p>
          <w:p w14:paraId="399CEECE" w14:textId="77777777" w:rsidR="00F21BC6" w:rsidRPr="00553950" w:rsidRDefault="004D71E9">
            <w:pPr>
              <w:pStyle w:val="affffffff4"/>
              <w:rPr>
                <w:szCs w:val="24"/>
              </w:rPr>
            </w:pPr>
            <w:r w:rsidRPr="00553950">
              <w:rPr>
                <w:szCs w:val="24"/>
              </w:rPr>
              <w:t>15) Нажать кнопку «Сохранить»;</w:t>
            </w:r>
          </w:p>
          <w:p w14:paraId="548221DC" w14:textId="77777777" w:rsidR="00F21BC6" w:rsidRPr="00553950" w:rsidRDefault="004D71E9">
            <w:pPr>
              <w:pStyle w:val="affffffff4"/>
              <w:rPr>
                <w:szCs w:val="24"/>
              </w:rPr>
            </w:pPr>
            <w:r w:rsidRPr="00553950">
              <w:rPr>
                <w:szCs w:val="24"/>
              </w:rPr>
              <w:t>16) Нажать кнопку «Закрыть»;</w:t>
            </w:r>
          </w:p>
        </w:tc>
        <w:tc>
          <w:tcPr>
            <w:tcW w:w="3256" w:type="dxa"/>
            <w:tcBorders>
              <w:top w:val="single" w:sz="4" w:space="0" w:color="auto"/>
              <w:left w:val="single" w:sz="4" w:space="0" w:color="auto"/>
              <w:bottom w:val="single" w:sz="4" w:space="0" w:color="auto"/>
              <w:right w:val="single" w:sz="4" w:space="0" w:color="auto"/>
            </w:tcBorders>
          </w:tcPr>
          <w:p w14:paraId="1F59EAA3" w14:textId="77777777" w:rsidR="00F21BC6" w:rsidRPr="00553950" w:rsidRDefault="004D71E9">
            <w:pPr>
              <w:pStyle w:val="affffffff4"/>
              <w:tabs>
                <w:tab w:val="left" w:pos="216"/>
              </w:tabs>
              <w:rPr>
                <w:szCs w:val="24"/>
              </w:rPr>
            </w:pPr>
            <w:r w:rsidRPr="00553950">
              <w:rPr>
                <w:szCs w:val="24"/>
              </w:rPr>
              <w:lastRenderedPageBreak/>
              <w:t>– на шаге 15 учетная запись сотруднику активирована;</w:t>
            </w:r>
          </w:p>
          <w:p w14:paraId="578B3067" w14:textId="77777777" w:rsidR="00F21BC6" w:rsidRPr="00553950" w:rsidRDefault="00F21BC6">
            <w:pPr>
              <w:pStyle w:val="affffffff4"/>
              <w:tabs>
                <w:tab w:val="left" w:pos="216"/>
              </w:tabs>
              <w:rPr>
                <w:szCs w:val="24"/>
              </w:rPr>
            </w:pPr>
          </w:p>
        </w:tc>
        <w:tc>
          <w:tcPr>
            <w:tcW w:w="3402" w:type="dxa"/>
            <w:vMerge/>
            <w:tcBorders>
              <w:left w:val="single" w:sz="4" w:space="0" w:color="auto"/>
              <w:right w:val="single" w:sz="4" w:space="0" w:color="auto"/>
            </w:tcBorders>
          </w:tcPr>
          <w:p w14:paraId="11CCBA4F" w14:textId="77777777" w:rsidR="00F21BC6" w:rsidRPr="00553950" w:rsidRDefault="00F21BC6">
            <w:pPr>
              <w:pStyle w:val="affffffff4"/>
              <w:rPr>
                <w:b/>
                <w:szCs w:val="24"/>
              </w:rPr>
            </w:pPr>
          </w:p>
        </w:tc>
      </w:tr>
      <w:tr w:rsidR="00553950" w:rsidRPr="00553950" w14:paraId="54AF5A50" w14:textId="77777777">
        <w:trPr>
          <w:trHeight w:val="418"/>
        </w:trPr>
        <w:tc>
          <w:tcPr>
            <w:tcW w:w="562" w:type="dxa"/>
            <w:vMerge/>
            <w:tcBorders>
              <w:left w:val="single" w:sz="4" w:space="0" w:color="auto"/>
              <w:right w:val="single" w:sz="4" w:space="0" w:color="auto"/>
            </w:tcBorders>
          </w:tcPr>
          <w:p w14:paraId="7E6F8629"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77ACCC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DFBB9B0" w14:textId="77777777" w:rsidR="00F21BC6" w:rsidRDefault="004D71E9">
            <w:pPr>
              <w:pStyle w:val="affffffff4"/>
              <w:rPr>
                <w:szCs w:val="24"/>
              </w:rPr>
            </w:pPr>
            <w:r w:rsidRPr="00553950">
              <w:rPr>
                <w:szCs w:val="24"/>
              </w:rPr>
              <w:t>17) В разделе «Администрирование» → «Администрирование УЗ» → «Журнал событий безопасности» просмотреть действие пользователя.</w:t>
            </w:r>
          </w:p>
          <w:p w14:paraId="5D0FC2B1" w14:textId="132E3032" w:rsidR="000210CE" w:rsidRPr="00553950" w:rsidRDefault="000210CE">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40ACE18F" w14:textId="77777777" w:rsidR="00F21BC6" w:rsidRPr="00553950" w:rsidRDefault="004D71E9">
            <w:pPr>
              <w:pStyle w:val="affffffff4"/>
              <w:tabs>
                <w:tab w:val="left" w:pos="216"/>
              </w:tabs>
              <w:rPr>
                <w:szCs w:val="24"/>
              </w:rPr>
            </w:pPr>
            <w:r w:rsidRPr="00553950">
              <w:rPr>
                <w:szCs w:val="24"/>
              </w:rPr>
              <w:t>- на шаге 17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4355FBF2" w14:textId="77777777" w:rsidR="00F21BC6" w:rsidRPr="00553950" w:rsidRDefault="00F21BC6">
            <w:pPr>
              <w:pStyle w:val="affffffff4"/>
              <w:rPr>
                <w:b/>
                <w:szCs w:val="24"/>
              </w:rPr>
            </w:pPr>
          </w:p>
        </w:tc>
      </w:tr>
      <w:tr w:rsidR="00553950" w:rsidRPr="00553950" w14:paraId="40964B52" w14:textId="77777777">
        <w:trPr>
          <w:trHeight w:val="418"/>
        </w:trPr>
        <w:tc>
          <w:tcPr>
            <w:tcW w:w="562" w:type="dxa"/>
            <w:vMerge/>
            <w:tcBorders>
              <w:left w:val="single" w:sz="4" w:space="0" w:color="auto"/>
              <w:right w:val="single" w:sz="4" w:space="0" w:color="auto"/>
            </w:tcBorders>
          </w:tcPr>
          <w:p w14:paraId="6628A260"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FEA2B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5983813"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0BABE50E"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5C7F0DBF" w14:textId="77777777" w:rsidR="00F21BC6" w:rsidRPr="00553950" w:rsidRDefault="004D71E9">
            <w:pPr>
              <w:pStyle w:val="affffffff4"/>
              <w:tabs>
                <w:tab w:val="left" w:pos="216"/>
              </w:tabs>
              <w:rPr>
                <w:szCs w:val="24"/>
              </w:rPr>
            </w:pPr>
            <w:r w:rsidRPr="00553950">
              <w:rPr>
                <w:szCs w:val="24"/>
              </w:rPr>
              <w:t xml:space="preserve">Положительным результатом проверки </w:t>
            </w:r>
            <w:r w:rsidRPr="00553950">
              <w:rPr>
                <w:b/>
                <w:bCs/>
                <w:szCs w:val="24"/>
              </w:rPr>
              <w:t xml:space="preserve">для Специалиста </w:t>
            </w:r>
            <w:r w:rsidRPr="00553950">
              <w:rPr>
                <w:b/>
              </w:rPr>
              <w:t xml:space="preserve">ВК по воинскому учету </w:t>
            </w:r>
            <w:r w:rsidRPr="00553950">
              <w:rPr>
                <w:b/>
                <w:bCs/>
                <w:szCs w:val="24"/>
              </w:rPr>
              <w:t>является:</w:t>
            </w:r>
          </w:p>
        </w:tc>
        <w:tc>
          <w:tcPr>
            <w:tcW w:w="3402" w:type="dxa"/>
            <w:vMerge/>
            <w:tcBorders>
              <w:left w:val="single" w:sz="4" w:space="0" w:color="auto"/>
              <w:right w:val="single" w:sz="4" w:space="0" w:color="auto"/>
            </w:tcBorders>
          </w:tcPr>
          <w:p w14:paraId="113F330E" w14:textId="77777777" w:rsidR="00F21BC6" w:rsidRPr="00553950" w:rsidRDefault="00F21BC6">
            <w:pPr>
              <w:pStyle w:val="affffffff4"/>
              <w:rPr>
                <w:b/>
                <w:szCs w:val="24"/>
              </w:rPr>
            </w:pPr>
          </w:p>
        </w:tc>
      </w:tr>
      <w:tr w:rsidR="00553950" w:rsidRPr="00553950" w14:paraId="654BA051" w14:textId="77777777">
        <w:trPr>
          <w:trHeight w:val="418"/>
        </w:trPr>
        <w:tc>
          <w:tcPr>
            <w:tcW w:w="562" w:type="dxa"/>
            <w:vMerge/>
            <w:tcBorders>
              <w:left w:val="single" w:sz="4" w:space="0" w:color="auto"/>
              <w:right w:val="single" w:sz="4" w:space="0" w:color="auto"/>
            </w:tcBorders>
          </w:tcPr>
          <w:p w14:paraId="60D45B35"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DBBF8F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300078A" w14:textId="77777777" w:rsidR="00F21BC6" w:rsidRDefault="004D71E9">
            <w:pPr>
              <w:pStyle w:val="affffffff4"/>
              <w:rPr>
                <w:szCs w:val="24"/>
              </w:rPr>
            </w:pPr>
            <w:r w:rsidRPr="00553950">
              <w:rPr>
                <w:szCs w:val="24"/>
              </w:rPr>
              <w:t>18) Авторизоваться под своей учетной записью и проверить, что учётная запись активна.</w:t>
            </w:r>
          </w:p>
          <w:p w14:paraId="3F4AE71C" w14:textId="0841E522" w:rsidR="000210CE" w:rsidRPr="00553950" w:rsidRDefault="000210CE">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3790ECAC" w14:textId="77777777" w:rsidR="00F21BC6" w:rsidRPr="00553950" w:rsidRDefault="004D71E9">
            <w:pPr>
              <w:pStyle w:val="affffffff4"/>
              <w:tabs>
                <w:tab w:val="left" w:pos="216"/>
              </w:tabs>
              <w:rPr>
                <w:szCs w:val="24"/>
              </w:rPr>
            </w:pPr>
            <w:r w:rsidRPr="00553950">
              <w:rPr>
                <w:szCs w:val="24"/>
              </w:rPr>
              <w:t>– на шаге 18 авторизовался под своей учетной записью.</w:t>
            </w:r>
          </w:p>
        </w:tc>
        <w:tc>
          <w:tcPr>
            <w:tcW w:w="3402" w:type="dxa"/>
            <w:vMerge/>
            <w:tcBorders>
              <w:left w:val="single" w:sz="4" w:space="0" w:color="auto"/>
              <w:right w:val="single" w:sz="4" w:space="0" w:color="auto"/>
            </w:tcBorders>
          </w:tcPr>
          <w:p w14:paraId="4DD4519C" w14:textId="77777777" w:rsidR="00F21BC6" w:rsidRPr="00553950" w:rsidRDefault="00F21BC6">
            <w:pPr>
              <w:pStyle w:val="affffffff4"/>
              <w:rPr>
                <w:b/>
                <w:szCs w:val="24"/>
              </w:rPr>
            </w:pPr>
          </w:p>
        </w:tc>
      </w:tr>
      <w:tr w:rsidR="00553950" w:rsidRPr="00553950" w14:paraId="18757F89" w14:textId="77777777">
        <w:trPr>
          <w:trHeight w:val="418"/>
        </w:trPr>
        <w:tc>
          <w:tcPr>
            <w:tcW w:w="562" w:type="dxa"/>
            <w:vMerge/>
            <w:tcBorders>
              <w:left w:val="single" w:sz="4" w:space="0" w:color="auto"/>
              <w:right w:val="single" w:sz="4" w:space="0" w:color="auto"/>
            </w:tcBorders>
          </w:tcPr>
          <w:p w14:paraId="21522AAE"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83C143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3E0C5B1"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410D0239"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2B1B2644" w14:textId="77777777" w:rsidR="00F21BC6" w:rsidRPr="00553950" w:rsidRDefault="004D71E9">
            <w:pPr>
              <w:pStyle w:val="affffffff4"/>
              <w:tabs>
                <w:tab w:val="left" w:pos="216"/>
              </w:tabs>
              <w:rPr>
                <w:szCs w:val="24"/>
              </w:rPr>
            </w:pPr>
            <w:r w:rsidRPr="00553950">
              <w:rPr>
                <w:szCs w:val="24"/>
              </w:rPr>
              <w:t xml:space="preserve">Положительным результатом проверки для </w:t>
            </w:r>
            <w:r w:rsidRPr="00553950">
              <w:rPr>
                <w:b/>
                <w:bCs/>
                <w:szCs w:val="24"/>
              </w:rPr>
              <w:t xml:space="preserve">Администратора ПОИБ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4B97C536" w14:textId="77777777" w:rsidR="00F21BC6" w:rsidRPr="00553950" w:rsidRDefault="00F21BC6">
            <w:pPr>
              <w:pStyle w:val="affffffff4"/>
              <w:rPr>
                <w:b/>
                <w:szCs w:val="24"/>
              </w:rPr>
            </w:pPr>
          </w:p>
        </w:tc>
      </w:tr>
      <w:tr w:rsidR="00553950" w:rsidRPr="00553950" w14:paraId="5284300D" w14:textId="77777777">
        <w:trPr>
          <w:trHeight w:val="418"/>
        </w:trPr>
        <w:tc>
          <w:tcPr>
            <w:tcW w:w="562" w:type="dxa"/>
            <w:vMerge/>
            <w:tcBorders>
              <w:left w:val="single" w:sz="4" w:space="0" w:color="auto"/>
              <w:bottom w:val="single" w:sz="4" w:space="0" w:color="auto"/>
              <w:right w:val="single" w:sz="4" w:space="0" w:color="auto"/>
            </w:tcBorders>
          </w:tcPr>
          <w:p w14:paraId="6EAA7938"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CF93A0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5D5DB10" w14:textId="77777777" w:rsidR="00F21BC6" w:rsidRDefault="004D71E9">
            <w:pPr>
              <w:pStyle w:val="affffffff4"/>
              <w:rPr>
                <w:szCs w:val="24"/>
              </w:rPr>
            </w:pPr>
            <w:r w:rsidRPr="00553950">
              <w:rPr>
                <w:szCs w:val="24"/>
              </w:rPr>
              <w:t>19)</w:t>
            </w:r>
            <w:r w:rsidRPr="00553950">
              <w:rPr>
                <w:b/>
                <w:bCs/>
                <w:szCs w:val="24"/>
              </w:rPr>
              <w:t xml:space="preserve"> </w:t>
            </w:r>
            <w:r w:rsidRPr="00553950">
              <w:rPr>
                <w:szCs w:val="24"/>
              </w:rPr>
              <w:t>В разделе «Администрирование» → «Администрирование УЗ» → Журнал авторизации просмотреть действия пользователя.</w:t>
            </w:r>
          </w:p>
          <w:p w14:paraId="2032F821" w14:textId="04874E5C" w:rsidR="000210CE" w:rsidRPr="00553950" w:rsidRDefault="000210CE">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5E65D391" w14:textId="77777777" w:rsidR="00F21BC6" w:rsidRPr="00553950" w:rsidRDefault="004D71E9">
            <w:pPr>
              <w:pStyle w:val="affffffff4"/>
              <w:tabs>
                <w:tab w:val="left" w:pos="216"/>
              </w:tabs>
              <w:rPr>
                <w:szCs w:val="24"/>
              </w:rPr>
            </w:pPr>
            <w:r w:rsidRPr="00553950">
              <w:rPr>
                <w:szCs w:val="24"/>
              </w:rPr>
              <w:t>– на шаге 19 действия пользователя зафиксированы в Журнале авторизации.</w:t>
            </w:r>
          </w:p>
        </w:tc>
        <w:tc>
          <w:tcPr>
            <w:tcW w:w="3402" w:type="dxa"/>
            <w:vMerge/>
            <w:tcBorders>
              <w:left w:val="single" w:sz="4" w:space="0" w:color="auto"/>
              <w:bottom w:val="single" w:sz="4" w:space="0" w:color="auto"/>
              <w:right w:val="single" w:sz="4" w:space="0" w:color="auto"/>
            </w:tcBorders>
          </w:tcPr>
          <w:p w14:paraId="037249C1" w14:textId="77777777" w:rsidR="00F21BC6" w:rsidRPr="00553950" w:rsidRDefault="00F21BC6">
            <w:pPr>
              <w:pStyle w:val="affffffff4"/>
              <w:rPr>
                <w:b/>
                <w:szCs w:val="24"/>
              </w:rPr>
            </w:pPr>
          </w:p>
        </w:tc>
      </w:tr>
      <w:tr w:rsidR="00553950" w:rsidRPr="00553950" w14:paraId="438C456F" w14:textId="77777777">
        <w:trPr>
          <w:trHeight w:val="971"/>
        </w:trPr>
        <w:tc>
          <w:tcPr>
            <w:tcW w:w="562" w:type="dxa"/>
            <w:vMerge w:val="restart"/>
            <w:tcBorders>
              <w:top w:val="single" w:sz="4" w:space="0" w:color="auto"/>
              <w:left w:val="single" w:sz="4" w:space="0" w:color="auto"/>
              <w:right w:val="single" w:sz="4" w:space="0" w:color="auto"/>
            </w:tcBorders>
          </w:tcPr>
          <w:p w14:paraId="343452BE" w14:textId="77777777" w:rsidR="00F21BC6" w:rsidRPr="00553950" w:rsidRDefault="00F21BC6">
            <w:pPr>
              <w:pStyle w:val="af"/>
              <w:widowControl w:val="0"/>
              <w:numPr>
                <w:ilvl w:val="2"/>
                <w:numId w:val="269"/>
              </w:numPr>
              <w:suppressLineNumbers/>
              <w:ind w:left="57"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56570BB4" w14:textId="77777777" w:rsidR="00F21BC6" w:rsidRPr="00553950" w:rsidRDefault="004D71E9">
            <w:pPr>
              <w:pStyle w:val="affffffff4"/>
              <w:rPr>
                <w:szCs w:val="24"/>
              </w:rPr>
            </w:pPr>
            <w:r w:rsidRPr="00553950">
              <w:rPr>
                <w:szCs w:val="24"/>
              </w:rPr>
              <w:t>Проверка управления паролями пользователей</w:t>
            </w:r>
          </w:p>
        </w:tc>
        <w:tc>
          <w:tcPr>
            <w:tcW w:w="4819" w:type="dxa"/>
            <w:tcBorders>
              <w:top w:val="single" w:sz="4" w:space="0" w:color="auto"/>
              <w:left w:val="single" w:sz="4" w:space="0" w:color="auto"/>
              <w:bottom w:val="single" w:sz="4" w:space="0" w:color="auto"/>
              <w:right w:val="single" w:sz="4" w:space="0" w:color="auto"/>
            </w:tcBorders>
          </w:tcPr>
          <w:p w14:paraId="6468D992"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256FA66F" w14:textId="77777777" w:rsidR="00F21BC6" w:rsidRPr="00553950" w:rsidRDefault="00F21BC6">
            <w:pPr>
              <w:pStyle w:val="affffffff4"/>
              <w:rPr>
                <w:szCs w:val="24"/>
              </w:rPr>
            </w:pPr>
          </w:p>
          <w:p w14:paraId="4750B57C"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7E4F229F" w14:textId="77777777" w:rsidR="00F21BC6" w:rsidRPr="00553950" w:rsidRDefault="004D71E9">
            <w:pPr>
              <w:contextualSpacing/>
            </w:pPr>
            <w:r w:rsidRPr="00553950">
              <w:t xml:space="preserve">Положительным результатом проверки для </w:t>
            </w:r>
            <w:r w:rsidRPr="00553950">
              <w:rPr>
                <w:b/>
                <w:bCs/>
              </w:rPr>
              <w:t xml:space="preserve">Администратора ПОИБ </w:t>
            </w:r>
            <w:r w:rsidRPr="00553950">
              <w:t>является</w:t>
            </w:r>
            <w:r w:rsidRPr="00553950">
              <w:rPr>
                <w:b/>
                <w:bCs/>
              </w:rPr>
              <w:t>:</w:t>
            </w:r>
          </w:p>
        </w:tc>
        <w:tc>
          <w:tcPr>
            <w:tcW w:w="3402" w:type="dxa"/>
            <w:vMerge w:val="restart"/>
            <w:tcBorders>
              <w:top w:val="single" w:sz="4" w:space="0" w:color="auto"/>
              <w:left w:val="single" w:sz="4" w:space="0" w:color="auto"/>
              <w:right w:val="single" w:sz="4" w:space="0" w:color="auto"/>
            </w:tcBorders>
          </w:tcPr>
          <w:p w14:paraId="3CF02007" w14:textId="77777777" w:rsidR="00F21BC6" w:rsidRPr="00553950" w:rsidRDefault="004D71E9">
            <w:pPr>
              <w:pStyle w:val="affffffff4"/>
              <w:rPr>
                <w:b/>
                <w:szCs w:val="24"/>
              </w:rPr>
            </w:pPr>
            <w:r w:rsidRPr="00553950">
              <w:rPr>
                <w:b/>
                <w:szCs w:val="24"/>
              </w:rPr>
              <w:t>Предварительные условия:</w:t>
            </w:r>
          </w:p>
          <w:p w14:paraId="63098688" w14:textId="77777777" w:rsidR="00F21BC6" w:rsidRPr="00553950" w:rsidRDefault="004D71E9">
            <w:pPr>
              <w:pStyle w:val="affffffff4"/>
              <w:rPr>
                <w:szCs w:val="24"/>
              </w:rPr>
            </w:pPr>
            <w:r w:rsidRPr="00553950">
              <w:rPr>
                <w:szCs w:val="24"/>
              </w:rPr>
              <w:t xml:space="preserve">В настройке безопасности «Проверка сложности пароля» должно стоять значение </w:t>
            </w:r>
            <w:r w:rsidRPr="00553950">
              <w:rPr>
                <w:szCs w:val="24"/>
              </w:rPr>
              <w:lastRenderedPageBreak/>
              <w:t>«true»;</w:t>
            </w:r>
          </w:p>
          <w:p w14:paraId="7F7AEF03" w14:textId="77777777" w:rsidR="00F21BC6" w:rsidRPr="00553950" w:rsidRDefault="00F21BC6">
            <w:pPr>
              <w:pStyle w:val="affffffff4"/>
              <w:rPr>
                <w:szCs w:val="24"/>
              </w:rPr>
            </w:pPr>
          </w:p>
          <w:p w14:paraId="2A303D9A" w14:textId="77777777" w:rsidR="00F21BC6" w:rsidRPr="00553950" w:rsidRDefault="004D71E9">
            <w:pPr>
              <w:pStyle w:val="affffffff4"/>
              <w:rPr>
                <w:szCs w:val="24"/>
              </w:rPr>
            </w:pPr>
            <w:r w:rsidRPr="00553950">
              <w:rPr>
                <w:szCs w:val="24"/>
              </w:rPr>
              <w:t>Пользователи с назначенными ролями:</w:t>
            </w:r>
          </w:p>
          <w:p w14:paraId="17B80BFF" w14:textId="77777777" w:rsidR="00F21BC6" w:rsidRPr="00553950" w:rsidRDefault="004D71E9">
            <w:pPr>
              <w:pStyle w:val="affffffff4"/>
              <w:numPr>
                <w:ilvl w:val="0"/>
                <w:numId w:val="178"/>
              </w:numPr>
              <w:tabs>
                <w:tab w:val="left" w:pos="216"/>
              </w:tabs>
              <w:ind w:left="0" w:firstLine="0"/>
              <w:rPr>
                <w:szCs w:val="24"/>
              </w:rPr>
            </w:pPr>
            <w:r w:rsidRPr="00553950">
              <w:rPr>
                <w:szCs w:val="24"/>
              </w:rPr>
              <w:t>Администратор ПОИБ;</w:t>
            </w:r>
          </w:p>
          <w:p w14:paraId="0AB10151" w14:textId="77777777" w:rsidR="00F21BC6" w:rsidRPr="00553950" w:rsidRDefault="004D71E9">
            <w:pPr>
              <w:pStyle w:val="affffffff4"/>
              <w:numPr>
                <w:ilvl w:val="0"/>
                <w:numId w:val="178"/>
              </w:numPr>
              <w:tabs>
                <w:tab w:val="left" w:pos="216"/>
              </w:tabs>
              <w:ind w:left="0" w:firstLine="0"/>
              <w:rPr>
                <w:b/>
                <w:szCs w:val="24"/>
              </w:rPr>
            </w:pPr>
            <w:r w:rsidRPr="00553950">
              <w:rPr>
                <w:szCs w:val="24"/>
              </w:rPr>
              <w:t>Специалист ВК по воинскому учёту</w:t>
            </w:r>
          </w:p>
        </w:tc>
      </w:tr>
      <w:tr w:rsidR="00553950" w:rsidRPr="00553950" w14:paraId="610E1F7C" w14:textId="77777777">
        <w:trPr>
          <w:trHeight w:val="304"/>
        </w:trPr>
        <w:tc>
          <w:tcPr>
            <w:tcW w:w="562" w:type="dxa"/>
            <w:vMerge/>
            <w:tcBorders>
              <w:left w:val="single" w:sz="4" w:space="0" w:color="auto"/>
              <w:right w:val="single" w:sz="4" w:space="0" w:color="auto"/>
            </w:tcBorders>
          </w:tcPr>
          <w:p w14:paraId="77509853"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9F0A2A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F9D06A2" w14:textId="77777777" w:rsidR="00F21BC6" w:rsidRPr="00553950" w:rsidRDefault="004D71E9">
            <w:pPr>
              <w:pStyle w:val="affffffff4"/>
              <w:rPr>
                <w:szCs w:val="24"/>
              </w:rPr>
            </w:pPr>
            <w:r w:rsidRPr="00553950">
              <w:rPr>
                <w:szCs w:val="24"/>
              </w:rPr>
              <w:t>1) В разделе «Администрирование» → «Администрирование УЗ» → «Сотрудники и роли» в общем списке сотрудников нажать на ФИО сотрудника;</w:t>
            </w:r>
          </w:p>
          <w:p w14:paraId="56145B81" w14:textId="77777777" w:rsidR="00F21BC6" w:rsidRPr="00553950" w:rsidRDefault="004D71E9">
            <w:pPr>
              <w:pStyle w:val="affffffff4"/>
              <w:rPr>
                <w:szCs w:val="24"/>
              </w:rPr>
            </w:pPr>
            <w:r w:rsidRPr="00553950">
              <w:rPr>
                <w:szCs w:val="24"/>
              </w:rPr>
              <w:t>2) В карточке сотрудника нажать кнопку «Сбросить пароль»;</w:t>
            </w:r>
          </w:p>
          <w:p w14:paraId="660737DB" w14:textId="77777777" w:rsidR="00F21BC6" w:rsidRPr="00553950" w:rsidRDefault="004D71E9">
            <w:pPr>
              <w:pStyle w:val="affffffff4"/>
              <w:rPr>
                <w:szCs w:val="24"/>
              </w:rPr>
            </w:pPr>
            <w:r w:rsidRPr="00553950">
              <w:rPr>
                <w:szCs w:val="24"/>
              </w:rPr>
              <w:t>3) В модальном окне «Сброс пароля» подтвердить действие кнопкой «Подтвердить»;</w:t>
            </w:r>
          </w:p>
          <w:p w14:paraId="3DF6BE26" w14:textId="77777777" w:rsidR="00F21BC6" w:rsidRPr="00553950" w:rsidRDefault="004D71E9">
            <w:pPr>
              <w:pStyle w:val="affffffff4"/>
              <w:rPr>
                <w:szCs w:val="24"/>
              </w:rPr>
            </w:pPr>
            <w:r w:rsidRPr="00553950">
              <w:rPr>
                <w:szCs w:val="24"/>
              </w:rPr>
              <w:t>4) Нажать на значок «Глаз» распечатать или сохранить логин и технологический пароль учётной записи;</w:t>
            </w:r>
          </w:p>
          <w:p w14:paraId="3DE99FBB" w14:textId="77777777" w:rsidR="00F21BC6" w:rsidRPr="00553950" w:rsidRDefault="004D71E9">
            <w:pPr>
              <w:pStyle w:val="affffffff4"/>
              <w:rPr>
                <w:szCs w:val="24"/>
              </w:rPr>
            </w:pPr>
            <w:r w:rsidRPr="00553950">
              <w:rPr>
                <w:szCs w:val="24"/>
              </w:rPr>
              <w:t>5) После успешного сохранения логина и пароля нажать на кнопку «Закрыть»;</w:t>
            </w:r>
          </w:p>
          <w:p w14:paraId="46A1A04D" w14:textId="77777777" w:rsidR="00F21BC6" w:rsidRPr="00553950" w:rsidRDefault="004D71E9">
            <w:pPr>
              <w:pStyle w:val="affffffff4"/>
              <w:rPr>
                <w:szCs w:val="24"/>
              </w:rPr>
            </w:pPr>
            <w:r w:rsidRPr="00553950">
              <w:rPr>
                <w:szCs w:val="24"/>
              </w:rPr>
              <w:t>6) Передать логин и технологический пароль сотруднику военного комиссариата.</w:t>
            </w:r>
          </w:p>
          <w:p w14:paraId="4E82A1D5" w14:textId="77777777" w:rsidR="00F21BC6" w:rsidRDefault="004D71E9">
            <w:pPr>
              <w:pStyle w:val="affffffff4"/>
              <w:rPr>
                <w:szCs w:val="24"/>
              </w:rPr>
            </w:pPr>
            <w:r w:rsidRPr="00553950">
              <w:rPr>
                <w:szCs w:val="24"/>
              </w:rPr>
              <w:t>7) В разделе «Администрирование» → «Настройки безопасности» в параметре безопасности «Проверка сложности пароля» установить значение «false»;</w:t>
            </w:r>
            <w:r w:rsidRPr="00553950">
              <w:rPr>
                <w:szCs w:val="24"/>
              </w:rPr>
              <w:br/>
              <w:t>8) В разделе «Администрирование» → «Администрирование УЗ» → Журнал событий безопасности просмотреть действия пользователя.</w:t>
            </w:r>
          </w:p>
          <w:p w14:paraId="418F7BDF" w14:textId="4702B911" w:rsidR="000210CE" w:rsidRPr="00553950" w:rsidRDefault="000210CE">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388FE1F2" w14:textId="77777777" w:rsidR="00F21BC6" w:rsidRPr="00553950" w:rsidRDefault="004D71E9">
            <w:pPr>
              <w:pStyle w:val="affffffff4"/>
              <w:numPr>
                <w:ilvl w:val="0"/>
                <w:numId w:val="178"/>
              </w:numPr>
              <w:tabs>
                <w:tab w:val="left" w:pos="216"/>
              </w:tabs>
              <w:ind w:left="0" w:firstLine="0"/>
              <w:rPr>
                <w:szCs w:val="24"/>
              </w:rPr>
            </w:pPr>
            <w:r w:rsidRPr="00553950">
              <w:rPr>
                <w:szCs w:val="24"/>
              </w:rPr>
              <w:t>на шаге 3 сброшен пароль учетной записи пользователя;</w:t>
            </w:r>
          </w:p>
          <w:p w14:paraId="02DBC2C8" w14:textId="77777777" w:rsidR="00F21BC6" w:rsidRPr="00553950" w:rsidRDefault="004D71E9">
            <w:pPr>
              <w:pStyle w:val="affffffff4"/>
              <w:numPr>
                <w:ilvl w:val="0"/>
                <w:numId w:val="178"/>
              </w:numPr>
              <w:tabs>
                <w:tab w:val="left" w:pos="216"/>
              </w:tabs>
              <w:ind w:left="0" w:firstLine="0"/>
              <w:rPr>
                <w:szCs w:val="24"/>
              </w:rPr>
            </w:pPr>
            <w:r w:rsidRPr="00553950">
              <w:rPr>
                <w:szCs w:val="24"/>
              </w:rPr>
              <w:t>на шаге 7 настроен параметр настройки безопасности;</w:t>
            </w:r>
          </w:p>
          <w:p w14:paraId="43CC192B" w14:textId="77777777" w:rsidR="00F21BC6" w:rsidRPr="00553950" w:rsidRDefault="004D71E9">
            <w:pPr>
              <w:pStyle w:val="affffffff4"/>
              <w:numPr>
                <w:ilvl w:val="0"/>
                <w:numId w:val="178"/>
              </w:numPr>
              <w:tabs>
                <w:tab w:val="left" w:pos="216"/>
              </w:tabs>
              <w:ind w:left="0" w:firstLine="0"/>
              <w:rPr>
                <w:szCs w:val="24"/>
              </w:rPr>
            </w:pPr>
            <w:r w:rsidRPr="00553950">
              <w:rPr>
                <w:szCs w:val="24"/>
              </w:rPr>
              <w:t>на шаге 8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07EE6E67" w14:textId="77777777" w:rsidR="00F21BC6" w:rsidRPr="00553950" w:rsidRDefault="00F21BC6">
            <w:pPr>
              <w:pStyle w:val="affffffff4"/>
              <w:rPr>
                <w:b/>
                <w:szCs w:val="24"/>
              </w:rPr>
            </w:pPr>
          </w:p>
        </w:tc>
      </w:tr>
      <w:tr w:rsidR="00553950" w:rsidRPr="00553950" w14:paraId="1D4B2BF2" w14:textId="77777777">
        <w:trPr>
          <w:trHeight w:val="304"/>
        </w:trPr>
        <w:tc>
          <w:tcPr>
            <w:tcW w:w="562" w:type="dxa"/>
            <w:vMerge/>
            <w:tcBorders>
              <w:left w:val="single" w:sz="4" w:space="0" w:color="auto"/>
              <w:right w:val="single" w:sz="4" w:space="0" w:color="auto"/>
            </w:tcBorders>
          </w:tcPr>
          <w:p w14:paraId="75DACF7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656900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1E131FE"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5747ACFF"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73C496AA"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Специалиста </w:t>
            </w:r>
            <w:r w:rsidRPr="00553950">
              <w:rPr>
                <w:b/>
              </w:rPr>
              <w:t>ВК по воинскому учёту</w:t>
            </w:r>
            <w:r w:rsidRPr="00553950">
              <w:rPr>
                <w:b/>
                <w:bCs/>
              </w:rPr>
              <w:t xml:space="preserve"> </w:t>
            </w:r>
            <w:r w:rsidRPr="00553950">
              <w:t>является</w:t>
            </w:r>
            <w:r w:rsidRPr="00553950">
              <w:rPr>
                <w:b/>
                <w:bCs/>
              </w:rPr>
              <w:t>:</w:t>
            </w:r>
          </w:p>
        </w:tc>
        <w:tc>
          <w:tcPr>
            <w:tcW w:w="3402" w:type="dxa"/>
            <w:vMerge/>
            <w:tcBorders>
              <w:left w:val="single" w:sz="4" w:space="0" w:color="auto"/>
              <w:right w:val="single" w:sz="4" w:space="0" w:color="auto"/>
            </w:tcBorders>
          </w:tcPr>
          <w:p w14:paraId="57D4E467" w14:textId="77777777" w:rsidR="00F21BC6" w:rsidRPr="00553950" w:rsidRDefault="00F21BC6">
            <w:pPr>
              <w:pStyle w:val="affffffff4"/>
              <w:rPr>
                <w:b/>
                <w:szCs w:val="24"/>
              </w:rPr>
            </w:pPr>
          </w:p>
        </w:tc>
      </w:tr>
      <w:tr w:rsidR="00553950" w:rsidRPr="00553950" w14:paraId="0C09CB4F" w14:textId="77777777">
        <w:trPr>
          <w:trHeight w:val="304"/>
        </w:trPr>
        <w:tc>
          <w:tcPr>
            <w:tcW w:w="562" w:type="dxa"/>
            <w:vMerge/>
            <w:tcBorders>
              <w:left w:val="single" w:sz="4" w:space="0" w:color="auto"/>
              <w:right w:val="single" w:sz="4" w:space="0" w:color="auto"/>
            </w:tcBorders>
          </w:tcPr>
          <w:p w14:paraId="67E1A54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68F524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353C5A1" w14:textId="77777777" w:rsidR="00F21BC6" w:rsidRPr="00553950" w:rsidRDefault="004D71E9">
            <w:pPr>
              <w:pStyle w:val="affffffff4"/>
              <w:rPr>
                <w:szCs w:val="24"/>
              </w:rPr>
            </w:pPr>
            <w:r w:rsidRPr="00553950">
              <w:rPr>
                <w:szCs w:val="24"/>
              </w:rPr>
              <w:t>9) При первом входе в ЕРВУ ввести логин и технологический пароль, который передал сотрудник ПОИБ;</w:t>
            </w:r>
          </w:p>
          <w:p w14:paraId="4CC1EF36" w14:textId="77777777" w:rsidR="00F21BC6" w:rsidRDefault="004D71E9">
            <w:pPr>
              <w:pStyle w:val="affffffff4"/>
              <w:rPr>
                <w:szCs w:val="24"/>
              </w:rPr>
            </w:pPr>
            <w:r w:rsidRPr="00553950">
              <w:rPr>
                <w:szCs w:val="24"/>
              </w:rPr>
              <w:t xml:space="preserve">10) После успешного ввода логина и </w:t>
            </w:r>
            <w:r w:rsidRPr="00553950">
              <w:rPr>
                <w:szCs w:val="24"/>
              </w:rPr>
              <w:lastRenderedPageBreak/>
              <w:t>технологического пароля Система автоматически перенаправит на установку нового постоянного пароля;</w:t>
            </w:r>
          </w:p>
          <w:p w14:paraId="4FD1A3E7" w14:textId="6BF90F04" w:rsidR="000210CE" w:rsidRPr="00553950" w:rsidRDefault="000210CE">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3889BCC5" w14:textId="77777777" w:rsidR="00F21BC6" w:rsidRPr="00553950" w:rsidRDefault="004D71E9">
            <w:pPr>
              <w:pStyle w:val="affffffff4"/>
              <w:numPr>
                <w:ilvl w:val="0"/>
                <w:numId w:val="178"/>
              </w:numPr>
              <w:tabs>
                <w:tab w:val="left" w:pos="216"/>
              </w:tabs>
              <w:ind w:left="0" w:firstLine="0"/>
              <w:rPr>
                <w:szCs w:val="24"/>
              </w:rPr>
            </w:pPr>
            <w:r w:rsidRPr="00553950">
              <w:rPr>
                <w:szCs w:val="24"/>
              </w:rPr>
              <w:lastRenderedPageBreak/>
              <w:t>на шаге 9 авторизован в системе с технологическим паролем;</w:t>
            </w:r>
          </w:p>
          <w:p w14:paraId="171BA1F8" w14:textId="77777777" w:rsidR="00F21BC6" w:rsidRPr="00553950" w:rsidRDefault="004D71E9">
            <w:pPr>
              <w:pStyle w:val="affffffff4"/>
              <w:numPr>
                <w:ilvl w:val="0"/>
                <w:numId w:val="178"/>
              </w:numPr>
              <w:tabs>
                <w:tab w:val="left" w:pos="216"/>
              </w:tabs>
              <w:ind w:left="0" w:firstLine="0"/>
              <w:rPr>
                <w:szCs w:val="24"/>
              </w:rPr>
            </w:pPr>
            <w:r w:rsidRPr="00553950">
              <w:rPr>
                <w:szCs w:val="24"/>
              </w:rPr>
              <w:t xml:space="preserve">на шаге 10 система </w:t>
            </w:r>
            <w:r w:rsidRPr="00553950">
              <w:rPr>
                <w:szCs w:val="24"/>
              </w:rPr>
              <w:lastRenderedPageBreak/>
              <w:t>перенаправила на установку нового пароля;</w:t>
            </w:r>
          </w:p>
        </w:tc>
        <w:tc>
          <w:tcPr>
            <w:tcW w:w="3402" w:type="dxa"/>
            <w:vMerge/>
            <w:tcBorders>
              <w:left w:val="single" w:sz="4" w:space="0" w:color="auto"/>
              <w:right w:val="single" w:sz="4" w:space="0" w:color="auto"/>
            </w:tcBorders>
          </w:tcPr>
          <w:p w14:paraId="1A2156C0" w14:textId="77777777" w:rsidR="00F21BC6" w:rsidRPr="00553950" w:rsidRDefault="00F21BC6">
            <w:pPr>
              <w:pStyle w:val="affffffff4"/>
              <w:rPr>
                <w:b/>
                <w:szCs w:val="24"/>
              </w:rPr>
            </w:pPr>
          </w:p>
        </w:tc>
      </w:tr>
      <w:tr w:rsidR="00553950" w:rsidRPr="00553950" w14:paraId="03CC8683" w14:textId="77777777">
        <w:trPr>
          <w:trHeight w:val="304"/>
        </w:trPr>
        <w:tc>
          <w:tcPr>
            <w:tcW w:w="562" w:type="dxa"/>
            <w:vMerge/>
            <w:tcBorders>
              <w:left w:val="single" w:sz="4" w:space="0" w:color="auto"/>
              <w:right w:val="single" w:sz="4" w:space="0" w:color="auto"/>
            </w:tcBorders>
          </w:tcPr>
          <w:p w14:paraId="6EC95B15"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DB8161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A351626" w14:textId="77777777" w:rsidR="00F21BC6" w:rsidRPr="00553950" w:rsidRDefault="004D71E9">
            <w:pPr>
              <w:pStyle w:val="affffffff4"/>
              <w:rPr>
                <w:szCs w:val="24"/>
              </w:rPr>
            </w:pPr>
            <w:r w:rsidRPr="00553950">
              <w:rPr>
                <w:szCs w:val="24"/>
              </w:rPr>
              <w:t>11) Задать ранее используемый пароль;</w:t>
            </w:r>
          </w:p>
        </w:tc>
        <w:tc>
          <w:tcPr>
            <w:tcW w:w="3256" w:type="dxa"/>
            <w:tcBorders>
              <w:top w:val="single" w:sz="4" w:space="0" w:color="auto"/>
              <w:left w:val="single" w:sz="4" w:space="0" w:color="auto"/>
              <w:bottom w:val="single" w:sz="4" w:space="0" w:color="auto"/>
              <w:right w:val="single" w:sz="4" w:space="0" w:color="auto"/>
            </w:tcBorders>
          </w:tcPr>
          <w:p w14:paraId="00DE51E9" w14:textId="77777777" w:rsidR="00F21BC6" w:rsidRDefault="004D71E9">
            <w:pPr>
              <w:pStyle w:val="affffffff4"/>
              <w:numPr>
                <w:ilvl w:val="0"/>
                <w:numId w:val="178"/>
              </w:numPr>
              <w:tabs>
                <w:tab w:val="left" w:pos="216"/>
              </w:tabs>
              <w:ind w:left="0" w:firstLine="0"/>
              <w:rPr>
                <w:szCs w:val="24"/>
              </w:rPr>
            </w:pPr>
            <w:r w:rsidRPr="00553950">
              <w:rPr>
                <w:szCs w:val="24"/>
              </w:rPr>
              <w:t>на шаге 11 система выдает сообщение «Введенный пароль уже использовался ранее. Придумайте новый пароль»;</w:t>
            </w:r>
          </w:p>
          <w:p w14:paraId="419F91D0" w14:textId="6D701B90" w:rsidR="000210CE" w:rsidRPr="00553950" w:rsidRDefault="000210CE" w:rsidP="000210CE">
            <w:pPr>
              <w:pStyle w:val="affffffff4"/>
              <w:tabs>
                <w:tab w:val="left" w:pos="216"/>
              </w:tabs>
              <w:rPr>
                <w:szCs w:val="24"/>
              </w:rPr>
            </w:pPr>
          </w:p>
        </w:tc>
        <w:tc>
          <w:tcPr>
            <w:tcW w:w="3402" w:type="dxa"/>
            <w:vMerge/>
            <w:tcBorders>
              <w:left w:val="single" w:sz="4" w:space="0" w:color="auto"/>
              <w:right w:val="single" w:sz="4" w:space="0" w:color="auto"/>
            </w:tcBorders>
          </w:tcPr>
          <w:p w14:paraId="21A9A285" w14:textId="77777777" w:rsidR="00F21BC6" w:rsidRPr="00553950" w:rsidRDefault="00F21BC6">
            <w:pPr>
              <w:pStyle w:val="affffffff4"/>
              <w:rPr>
                <w:b/>
                <w:szCs w:val="24"/>
              </w:rPr>
            </w:pPr>
          </w:p>
        </w:tc>
      </w:tr>
      <w:tr w:rsidR="00553950" w:rsidRPr="00553950" w14:paraId="1A2B9211" w14:textId="77777777">
        <w:trPr>
          <w:trHeight w:val="304"/>
        </w:trPr>
        <w:tc>
          <w:tcPr>
            <w:tcW w:w="562" w:type="dxa"/>
            <w:vMerge/>
            <w:tcBorders>
              <w:left w:val="single" w:sz="4" w:space="0" w:color="auto"/>
              <w:right w:val="single" w:sz="4" w:space="0" w:color="auto"/>
            </w:tcBorders>
          </w:tcPr>
          <w:p w14:paraId="5850F9E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590C4A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DD40B90" w14:textId="77777777" w:rsidR="00F21BC6" w:rsidRPr="00553950" w:rsidRDefault="004D71E9">
            <w:pPr>
              <w:pStyle w:val="affffffff4"/>
              <w:rPr>
                <w:szCs w:val="24"/>
              </w:rPr>
            </w:pPr>
            <w:r w:rsidRPr="00553950">
              <w:rPr>
                <w:szCs w:val="24"/>
              </w:rPr>
              <w:t>12) Авторизоваться повторно в системе с технологическим паролем;</w:t>
            </w:r>
          </w:p>
          <w:p w14:paraId="4C90E363" w14:textId="77777777" w:rsidR="00F21BC6" w:rsidRDefault="004D71E9">
            <w:pPr>
              <w:pStyle w:val="affffffff4"/>
              <w:rPr>
                <w:szCs w:val="24"/>
              </w:rPr>
            </w:pPr>
            <w:r w:rsidRPr="00553950">
              <w:rPr>
                <w:szCs w:val="24"/>
              </w:rPr>
              <w:t>13) Задать пароль из шести знаков, без заглавных букв и символов с использованием кириллицы и нажать кнопку «Подтвердить»;</w:t>
            </w:r>
          </w:p>
          <w:p w14:paraId="1ACC5A32" w14:textId="05EF68B7" w:rsidR="000210CE" w:rsidRPr="00553950" w:rsidRDefault="000210CE">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2CAD0390" w14:textId="77777777" w:rsidR="00F21BC6" w:rsidRPr="00553950" w:rsidRDefault="004D71E9">
            <w:pPr>
              <w:pStyle w:val="affffffff4"/>
              <w:numPr>
                <w:ilvl w:val="0"/>
                <w:numId w:val="178"/>
              </w:numPr>
              <w:tabs>
                <w:tab w:val="left" w:pos="216"/>
              </w:tabs>
              <w:ind w:left="0" w:firstLine="0"/>
              <w:rPr>
                <w:szCs w:val="24"/>
              </w:rPr>
            </w:pPr>
            <w:r w:rsidRPr="00553950">
              <w:rPr>
                <w:szCs w:val="24"/>
              </w:rPr>
              <w:t>на шаге 13 система позволяет установить пароль из 6 символов без специальных символов с использованием кириллицы;</w:t>
            </w:r>
          </w:p>
        </w:tc>
        <w:tc>
          <w:tcPr>
            <w:tcW w:w="3402" w:type="dxa"/>
            <w:vMerge/>
            <w:tcBorders>
              <w:left w:val="single" w:sz="4" w:space="0" w:color="auto"/>
              <w:right w:val="single" w:sz="4" w:space="0" w:color="auto"/>
            </w:tcBorders>
          </w:tcPr>
          <w:p w14:paraId="046E6529" w14:textId="77777777" w:rsidR="00F21BC6" w:rsidRPr="00553950" w:rsidRDefault="00F21BC6">
            <w:pPr>
              <w:pStyle w:val="affffffff4"/>
              <w:rPr>
                <w:b/>
                <w:szCs w:val="24"/>
              </w:rPr>
            </w:pPr>
          </w:p>
        </w:tc>
      </w:tr>
      <w:tr w:rsidR="00553950" w:rsidRPr="00553950" w14:paraId="58811E47" w14:textId="77777777">
        <w:trPr>
          <w:trHeight w:val="971"/>
        </w:trPr>
        <w:tc>
          <w:tcPr>
            <w:tcW w:w="562" w:type="dxa"/>
            <w:vMerge/>
            <w:tcBorders>
              <w:left w:val="single" w:sz="4" w:space="0" w:color="auto"/>
              <w:bottom w:val="single" w:sz="4" w:space="0" w:color="auto"/>
              <w:right w:val="single" w:sz="4" w:space="0" w:color="auto"/>
            </w:tcBorders>
          </w:tcPr>
          <w:p w14:paraId="148F442F"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73786C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83A79FB" w14:textId="77777777" w:rsidR="00F21BC6" w:rsidRPr="00553950" w:rsidRDefault="004D71E9">
            <w:pPr>
              <w:pStyle w:val="affffffff4"/>
              <w:rPr>
                <w:szCs w:val="24"/>
              </w:rPr>
            </w:pPr>
            <w:r w:rsidRPr="00553950">
              <w:rPr>
                <w:szCs w:val="24"/>
              </w:rPr>
              <w:t>14) Задать новый постоянный пароль. Зайти в систему с новым заданным паролем.</w:t>
            </w:r>
          </w:p>
          <w:p w14:paraId="4666450F" w14:textId="77777777" w:rsidR="00F21BC6" w:rsidRPr="00553950" w:rsidRDefault="004D71E9">
            <w:pPr>
              <w:pStyle w:val="affffffff4"/>
              <w:rPr>
                <w:szCs w:val="24"/>
              </w:rPr>
            </w:pPr>
            <w:r w:rsidRPr="00553950">
              <w:rPr>
                <w:szCs w:val="24"/>
              </w:rPr>
              <w:t>15) Выйти из системы;</w:t>
            </w:r>
          </w:p>
        </w:tc>
        <w:tc>
          <w:tcPr>
            <w:tcW w:w="3256" w:type="dxa"/>
            <w:tcBorders>
              <w:top w:val="single" w:sz="4" w:space="0" w:color="auto"/>
              <w:left w:val="single" w:sz="4" w:space="0" w:color="auto"/>
              <w:bottom w:val="single" w:sz="4" w:space="0" w:color="auto"/>
              <w:right w:val="single" w:sz="4" w:space="0" w:color="auto"/>
            </w:tcBorders>
          </w:tcPr>
          <w:p w14:paraId="5C743719" w14:textId="77777777" w:rsidR="00F21BC6" w:rsidRPr="00553950" w:rsidRDefault="004D71E9">
            <w:pPr>
              <w:contextualSpacing/>
            </w:pPr>
            <w:r w:rsidRPr="00553950">
              <w:t>– на шаге 14 установлен постоянный пароль. Пользователь авторизован в системе с новым паролем.</w:t>
            </w:r>
          </w:p>
        </w:tc>
        <w:tc>
          <w:tcPr>
            <w:tcW w:w="3402" w:type="dxa"/>
            <w:vMerge/>
            <w:tcBorders>
              <w:left w:val="single" w:sz="4" w:space="0" w:color="auto"/>
              <w:bottom w:val="single" w:sz="4" w:space="0" w:color="auto"/>
              <w:right w:val="single" w:sz="4" w:space="0" w:color="auto"/>
            </w:tcBorders>
          </w:tcPr>
          <w:p w14:paraId="7172B470" w14:textId="77777777" w:rsidR="00F21BC6" w:rsidRPr="00553950" w:rsidRDefault="00F21BC6">
            <w:pPr>
              <w:pStyle w:val="affffffff4"/>
              <w:rPr>
                <w:b/>
                <w:szCs w:val="24"/>
              </w:rPr>
            </w:pPr>
          </w:p>
        </w:tc>
      </w:tr>
      <w:tr w:rsidR="00553950" w:rsidRPr="00553950" w14:paraId="4FB42ED7" w14:textId="77777777">
        <w:trPr>
          <w:trHeight w:val="971"/>
        </w:trPr>
        <w:tc>
          <w:tcPr>
            <w:tcW w:w="562" w:type="dxa"/>
            <w:vMerge/>
            <w:tcBorders>
              <w:left w:val="single" w:sz="4" w:space="0" w:color="auto"/>
              <w:bottom w:val="single" w:sz="4" w:space="0" w:color="auto"/>
              <w:right w:val="single" w:sz="4" w:space="0" w:color="auto"/>
            </w:tcBorders>
          </w:tcPr>
          <w:p w14:paraId="6C7371B7"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3DE773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89024AA"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tc>
        <w:tc>
          <w:tcPr>
            <w:tcW w:w="3256" w:type="dxa"/>
            <w:tcBorders>
              <w:top w:val="single" w:sz="4" w:space="0" w:color="auto"/>
              <w:left w:val="single" w:sz="4" w:space="0" w:color="auto"/>
              <w:bottom w:val="single" w:sz="4" w:space="0" w:color="auto"/>
              <w:right w:val="single" w:sz="4" w:space="0" w:color="auto"/>
            </w:tcBorders>
          </w:tcPr>
          <w:p w14:paraId="3CDB63A0" w14:textId="77777777" w:rsidR="00F21BC6" w:rsidRPr="00553950" w:rsidRDefault="004D71E9">
            <w:pPr>
              <w:contextualSpacing/>
            </w:pPr>
            <w:r w:rsidRPr="00553950">
              <w:t xml:space="preserve">Положительным результатом проверки для </w:t>
            </w:r>
            <w:r w:rsidRPr="00553950">
              <w:rPr>
                <w:b/>
                <w:bCs/>
              </w:rPr>
              <w:t>Администратора ПОИБ</w:t>
            </w:r>
            <w:r w:rsidRPr="00553950">
              <w:t xml:space="preserve"> является:</w:t>
            </w:r>
          </w:p>
          <w:p w14:paraId="4789D11C" w14:textId="77777777" w:rsidR="00F21BC6" w:rsidRPr="00553950" w:rsidRDefault="00F21BC6">
            <w:pPr>
              <w:contextualSpacing/>
            </w:pPr>
          </w:p>
        </w:tc>
        <w:tc>
          <w:tcPr>
            <w:tcW w:w="3402" w:type="dxa"/>
            <w:vMerge/>
            <w:tcBorders>
              <w:left w:val="single" w:sz="4" w:space="0" w:color="auto"/>
              <w:bottom w:val="single" w:sz="4" w:space="0" w:color="auto"/>
              <w:right w:val="single" w:sz="4" w:space="0" w:color="auto"/>
            </w:tcBorders>
          </w:tcPr>
          <w:p w14:paraId="0D27ECCD" w14:textId="77777777" w:rsidR="00F21BC6" w:rsidRPr="00553950" w:rsidRDefault="00F21BC6">
            <w:pPr>
              <w:pStyle w:val="affffffff4"/>
              <w:rPr>
                <w:b/>
                <w:szCs w:val="24"/>
              </w:rPr>
            </w:pPr>
          </w:p>
        </w:tc>
      </w:tr>
      <w:tr w:rsidR="00553950" w:rsidRPr="00553950" w14:paraId="5A2D9643" w14:textId="77777777">
        <w:trPr>
          <w:trHeight w:val="971"/>
        </w:trPr>
        <w:tc>
          <w:tcPr>
            <w:tcW w:w="562" w:type="dxa"/>
            <w:vMerge/>
            <w:tcBorders>
              <w:left w:val="single" w:sz="4" w:space="0" w:color="auto"/>
              <w:bottom w:val="single" w:sz="4" w:space="0" w:color="auto"/>
              <w:right w:val="single" w:sz="4" w:space="0" w:color="auto"/>
            </w:tcBorders>
          </w:tcPr>
          <w:p w14:paraId="4E75DB0D"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A615F9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49DAE01" w14:textId="77777777" w:rsidR="00F21BC6" w:rsidRPr="00553950" w:rsidRDefault="004D71E9">
            <w:pPr>
              <w:pStyle w:val="affffffff4"/>
              <w:rPr>
                <w:szCs w:val="24"/>
              </w:rPr>
            </w:pPr>
            <w:r w:rsidRPr="00553950">
              <w:rPr>
                <w:szCs w:val="24"/>
              </w:rPr>
              <w:t>16) Выполнить действия, указанные в шагах с 1 по 6;</w:t>
            </w:r>
          </w:p>
          <w:p w14:paraId="57056B3A" w14:textId="77777777" w:rsidR="00F21BC6" w:rsidRDefault="004D71E9">
            <w:pPr>
              <w:pStyle w:val="affffffff4"/>
              <w:rPr>
                <w:szCs w:val="24"/>
              </w:rPr>
            </w:pPr>
            <w:r w:rsidRPr="00553950">
              <w:rPr>
                <w:szCs w:val="24"/>
              </w:rPr>
              <w:t>17) В разделе «Администрирование» → «Настройки безопасности» в параметре безопасности «Проверка сложности пароля» установить значение «true»;</w:t>
            </w:r>
          </w:p>
          <w:p w14:paraId="50291708" w14:textId="7E7B30A0" w:rsidR="000210CE" w:rsidRPr="00553950" w:rsidRDefault="000210CE">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5365705C" w14:textId="77777777" w:rsidR="00F21BC6" w:rsidRPr="00553950" w:rsidRDefault="004D71E9">
            <w:pPr>
              <w:contextualSpacing/>
            </w:pPr>
            <w:r w:rsidRPr="00553950">
              <w:t>на шаге 17 настроен параметр настройки безопасности;</w:t>
            </w:r>
          </w:p>
        </w:tc>
        <w:tc>
          <w:tcPr>
            <w:tcW w:w="3402" w:type="dxa"/>
            <w:vMerge/>
            <w:tcBorders>
              <w:left w:val="single" w:sz="4" w:space="0" w:color="auto"/>
              <w:bottom w:val="single" w:sz="4" w:space="0" w:color="auto"/>
              <w:right w:val="single" w:sz="4" w:space="0" w:color="auto"/>
            </w:tcBorders>
          </w:tcPr>
          <w:p w14:paraId="75946D2F" w14:textId="77777777" w:rsidR="00F21BC6" w:rsidRPr="00553950" w:rsidRDefault="00F21BC6">
            <w:pPr>
              <w:pStyle w:val="affffffff4"/>
              <w:rPr>
                <w:b/>
                <w:szCs w:val="24"/>
              </w:rPr>
            </w:pPr>
          </w:p>
        </w:tc>
      </w:tr>
      <w:tr w:rsidR="00553950" w:rsidRPr="00553950" w14:paraId="147C664C" w14:textId="77777777">
        <w:trPr>
          <w:trHeight w:val="971"/>
        </w:trPr>
        <w:tc>
          <w:tcPr>
            <w:tcW w:w="562" w:type="dxa"/>
            <w:vMerge/>
            <w:tcBorders>
              <w:left w:val="single" w:sz="4" w:space="0" w:color="auto"/>
              <w:bottom w:val="single" w:sz="4" w:space="0" w:color="auto"/>
              <w:right w:val="single" w:sz="4" w:space="0" w:color="auto"/>
            </w:tcBorders>
          </w:tcPr>
          <w:p w14:paraId="21EA81A7"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C7C9A1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DE25246" w14:textId="77777777" w:rsidR="00F21BC6" w:rsidRDefault="004D71E9">
            <w:pPr>
              <w:pStyle w:val="affffffff4"/>
              <w:rPr>
                <w:szCs w:val="24"/>
              </w:rPr>
            </w:pPr>
            <w:r w:rsidRPr="00553950">
              <w:rPr>
                <w:szCs w:val="24"/>
              </w:rPr>
              <w:t>18) В разделе «Администрирование» → «Администрирование УЗ» → Журнал событий безопасности просмотреть действия пользователя.</w:t>
            </w:r>
          </w:p>
          <w:p w14:paraId="132F5313" w14:textId="67449A5A" w:rsidR="000210CE" w:rsidRPr="00553950" w:rsidRDefault="000210CE">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1992ABAA" w14:textId="0A63519F" w:rsidR="00F21BC6" w:rsidRPr="00553950" w:rsidRDefault="004D71E9">
            <w:pPr>
              <w:contextualSpacing/>
            </w:pPr>
            <w:r w:rsidRPr="00553950">
              <w:t>на шаге 18 действия пользователя зафиксированы в Журнале событий безопасности</w:t>
            </w:r>
            <w:r w:rsidR="000210CE">
              <w:t>.</w:t>
            </w:r>
          </w:p>
        </w:tc>
        <w:tc>
          <w:tcPr>
            <w:tcW w:w="3402" w:type="dxa"/>
            <w:vMerge/>
            <w:tcBorders>
              <w:left w:val="single" w:sz="4" w:space="0" w:color="auto"/>
              <w:bottom w:val="single" w:sz="4" w:space="0" w:color="auto"/>
              <w:right w:val="single" w:sz="4" w:space="0" w:color="auto"/>
            </w:tcBorders>
          </w:tcPr>
          <w:p w14:paraId="2AD04F3B" w14:textId="77777777" w:rsidR="00F21BC6" w:rsidRPr="00553950" w:rsidRDefault="00F21BC6">
            <w:pPr>
              <w:pStyle w:val="affffffff4"/>
              <w:rPr>
                <w:b/>
                <w:szCs w:val="24"/>
              </w:rPr>
            </w:pPr>
          </w:p>
        </w:tc>
      </w:tr>
      <w:tr w:rsidR="00553950" w:rsidRPr="00553950" w14:paraId="18FFF741" w14:textId="77777777">
        <w:trPr>
          <w:trHeight w:val="971"/>
        </w:trPr>
        <w:tc>
          <w:tcPr>
            <w:tcW w:w="562" w:type="dxa"/>
            <w:vMerge/>
            <w:tcBorders>
              <w:left w:val="single" w:sz="4" w:space="0" w:color="auto"/>
              <w:bottom w:val="single" w:sz="4" w:space="0" w:color="auto"/>
              <w:right w:val="single" w:sz="4" w:space="0" w:color="auto"/>
            </w:tcBorders>
          </w:tcPr>
          <w:p w14:paraId="036D3F9D"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12E20E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1B05671"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tcPr>
          <w:p w14:paraId="54F10CCF"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Специалиста </w:t>
            </w:r>
            <w:r w:rsidRPr="00553950">
              <w:rPr>
                <w:b/>
              </w:rPr>
              <w:t>ВК по воинскому учёту</w:t>
            </w:r>
            <w:r w:rsidRPr="00553950">
              <w:rPr>
                <w:b/>
                <w:bCs/>
              </w:rPr>
              <w:t xml:space="preserve"> </w:t>
            </w:r>
            <w:r w:rsidRPr="00553950">
              <w:t>является</w:t>
            </w:r>
            <w:r w:rsidRPr="00553950">
              <w:rPr>
                <w:b/>
                <w:bCs/>
              </w:rPr>
              <w:t>:</w:t>
            </w:r>
          </w:p>
        </w:tc>
        <w:tc>
          <w:tcPr>
            <w:tcW w:w="3402" w:type="dxa"/>
            <w:vMerge/>
            <w:tcBorders>
              <w:left w:val="single" w:sz="4" w:space="0" w:color="auto"/>
              <w:bottom w:val="single" w:sz="4" w:space="0" w:color="auto"/>
              <w:right w:val="single" w:sz="4" w:space="0" w:color="auto"/>
            </w:tcBorders>
          </w:tcPr>
          <w:p w14:paraId="3E854049" w14:textId="77777777" w:rsidR="00F21BC6" w:rsidRPr="00553950" w:rsidRDefault="00F21BC6">
            <w:pPr>
              <w:pStyle w:val="affffffff4"/>
              <w:rPr>
                <w:b/>
                <w:szCs w:val="24"/>
              </w:rPr>
            </w:pPr>
          </w:p>
        </w:tc>
      </w:tr>
      <w:tr w:rsidR="00553950" w:rsidRPr="00553950" w14:paraId="77DFA6BE" w14:textId="77777777">
        <w:trPr>
          <w:trHeight w:val="971"/>
        </w:trPr>
        <w:tc>
          <w:tcPr>
            <w:tcW w:w="562" w:type="dxa"/>
            <w:vMerge/>
            <w:tcBorders>
              <w:left w:val="single" w:sz="4" w:space="0" w:color="auto"/>
              <w:bottom w:val="single" w:sz="4" w:space="0" w:color="auto"/>
              <w:right w:val="single" w:sz="4" w:space="0" w:color="auto"/>
            </w:tcBorders>
          </w:tcPr>
          <w:p w14:paraId="2EBD3E13"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D0320F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C156BB0" w14:textId="77777777" w:rsidR="00F21BC6" w:rsidRPr="00553950" w:rsidRDefault="004D71E9">
            <w:pPr>
              <w:pStyle w:val="affffffff4"/>
              <w:rPr>
                <w:szCs w:val="24"/>
              </w:rPr>
            </w:pPr>
            <w:r w:rsidRPr="00553950">
              <w:rPr>
                <w:szCs w:val="24"/>
              </w:rPr>
              <w:t>19) Выполнить действия, указанные в шагах 9 и 10;</w:t>
            </w:r>
          </w:p>
          <w:p w14:paraId="0CD140B7" w14:textId="77777777" w:rsidR="00F21BC6" w:rsidRPr="00553950" w:rsidRDefault="004D71E9">
            <w:pPr>
              <w:pStyle w:val="affffffff4"/>
              <w:numPr>
                <w:ilvl w:val="0"/>
                <w:numId w:val="93"/>
              </w:numPr>
              <w:rPr>
                <w:szCs w:val="24"/>
              </w:rPr>
            </w:pPr>
            <w:r w:rsidRPr="00553950">
              <w:rPr>
                <w:szCs w:val="24"/>
              </w:rPr>
              <w:t>Задать пароль из шести знаков, без заглавных букв и символов с использованием кириллицы;</w:t>
            </w:r>
          </w:p>
          <w:p w14:paraId="52AC7709" w14:textId="77777777" w:rsidR="00F21BC6" w:rsidRPr="00553950" w:rsidRDefault="004D71E9">
            <w:pPr>
              <w:pStyle w:val="affffffff4"/>
              <w:numPr>
                <w:ilvl w:val="0"/>
                <w:numId w:val="93"/>
              </w:numPr>
              <w:rPr>
                <w:szCs w:val="24"/>
              </w:rPr>
            </w:pPr>
            <w:r w:rsidRPr="00553950">
              <w:rPr>
                <w:szCs w:val="24"/>
              </w:rPr>
              <w:t>Задать пароль согласно требованиях к установке пароля;</w:t>
            </w:r>
          </w:p>
          <w:p w14:paraId="3D5F63D8" w14:textId="77777777" w:rsidR="00F21BC6" w:rsidRPr="00553950" w:rsidRDefault="004D71E9">
            <w:pPr>
              <w:pStyle w:val="affffffff4"/>
              <w:rPr>
                <w:b/>
                <w:bCs/>
                <w:szCs w:val="24"/>
              </w:rPr>
            </w:pPr>
            <w:r w:rsidRPr="00553950">
              <w:rPr>
                <w:szCs w:val="24"/>
              </w:rPr>
              <w:t>Зайти в систему с новым заданным паролем.</w:t>
            </w:r>
          </w:p>
        </w:tc>
        <w:tc>
          <w:tcPr>
            <w:tcW w:w="3256" w:type="dxa"/>
            <w:tcBorders>
              <w:top w:val="single" w:sz="4" w:space="0" w:color="auto"/>
              <w:left w:val="single" w:sz="4" w:space="0" w:color="auto"/>
              <w:bottom w:val="single" w:sz="4" w:space="0" w:color="auto"/>
              <w:right w:val="single" w:sz="4" w:space="0" w:color="auto"/>
            </w:tcBorders>
          </w:tcPr>
          <w:p w14:paraId="0F862B91" w14:textId="77777777" w:rsidR="00F21BC6" w:rsidRPr="00553950" w:rsidRDefault="004D71E9">
            <w:pPr>
              <w:pStyle w:val="af"/>
              <w:numPr>
                <w:ilvl w:val="0"/>
                <w:numId w:val="254"/>
              </w:numPr>
              <w:tabs>
                <w:tab w:val="left" w:pos="309"/>
              </w:tabs>
              <w:ind w:left="0" w:firstLine="0"/>
              <w:contextualSpacing/>
            </w:pPr>
            <w:r w:rsidRPr="00553950">
              <w:t>на шаге 20 система не позволяет ввести из шести знаков, без заглавных букв и символов с использованием кириллицы;</w:t>
            </w:r>
          </w:p>
          <w:p w14:paraId="294201D7" w14:textId="77777777" w:rsidR="00F21BC6" w:rsidRPr="00553950" w:rsidRDefault="004D71E9">
            <w:pPr>
              <w:pStyle w:val="af"/>
              <w:numPr>
                <w:ilvl w:val="0"/>
                <w:numId w:val="254"/>
              </w:numPr>
              <w:tabs>
                <w:tab w:val="left" w:pos="309"/>
              </w:tabs>
              <w:ind w:left="0" w:firstLine="0"/>
              <w:contextualSpacing/>
            </w:pPr>
            <w:r w:rsidRPr="00553950">
              <w:t>на шаге 21 пароль успешно установлен;</w:t>
            </w:r>
          </w:p>
          <w:p w14:paraId="5EFAF663" w14:textId="77777777" w:rsidR="00F21BC6" w:rsidRPr="00553950" w:rsidRDefault="004D71E9">
            <w:pPr>
              <w:contextualSpacing/>
            </w:pPr>
            <w:r w:rsidRPr="00553950">
              <w:t>на шаге 22 пользователь авторизован в системе с новым паролем.</w:t>
            </w:r>
          </w:p>
          <w:p w14:paraId="644D565E" w14:textId="18DC8585" w:rsidR="00DB41F9" w:rsidRPr="00553950" w:rsidRDefault="00DB41F9">
            <w:pPr>
              <w:contextualSpacing/>
            </w:pPr>
          </w:p>
        </w:tc>
        <w:tc>
          <w:tcPr>
            <w:tcW w:w="3402" w:type="dxa"/>
            <w:vMerge/>
            <w:tcBorders>
              <w:left w:val="single" w:sz="4" w:space="0" w:color="auto"/>
              <w:bottom w:val="single" w:sz="4" w:space="0" w:color="auto"/>
              <w:right w:val="single" w:sz="4" w:space="0" w:color="auto"/>
            </w:tcBorders>
          </w:tcPr>
          <w:p w14:paraId="05F73602" w14:textId="77777777" w:rsidR="00F21BC6" w:rsidRPr="00553950" w:rsidRDefault="00F21BC6">
            <w:pPr>
              <w:pStyle w:val="affffffff4"/>
              <w:rPr>
                <w:b/>
                <w:szCs w:val="24"/>
              </w:rPr>
            </w:pPr>
          </w:p>
        </w:tc>
      </w:tr>
      <w:tr w:rsidR="00553950" w:rsidRPr="00553950" w14:paraId="5BFD6903" w14:textId="77777777">
        <w:trPr>
          <w:trHeight w:val="262"/>
        </w:trPr>
        <w:tc>
          <w:tcPr>
            <w:tcW w:w="562" w:type="dxa"/>
            <w:vMerge w:val="restart"/>
            <w:tcBorders>
              <w:top w:val="single" w:sz="4" w:space="0" w:color="auto"/>
              <w:left w:val="single" w:sz="4" w:space="0" w:color="auto"/>
              <w:right w:val="single" w:sz="4" w:space="0" w:color="auto"/>
            </w:tcBorders>
          </w:tcPr>
          <w:p w14:paraId="5A0CB3D1" w14:textId="77777777" w:rsidR="00F21BC6" w:rsidRPr="00553950" w:rsidRDefault="00F21BC6">
            <w:pPr>
              <w:pStyle w:val="af"/>
              <w:widowControl w:val="0"/>
              <w:numPr>
                <w:ilvl w:val="2"/>
                <w:numId w:val="269"/>
              </w:numPr>
              <w:suppressLineNumbers/>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345B4F3D" w14:textId="77777777" w:rsidR="00F21BC6" w:rsidRPr="00553950" w:rsidRDefault="004D71E9">
            <w:pPr>
              <w:pStyle w:val="affffffff4"/>
              <w:rPr>
                <w:szCs w:val="24"/>
              </w:rPr>
            </w:pPr>
            <w:r w:rsidRPr="00553950">
              <w:rPr>
                <w:szCs w:val="24"/>
              </w:rPr>
              <w:t>Проверка ограничения количества аутентификаций для учетной записи в рамках определенной роли</w:t>
            </w:r>
          </w:p>
        </w:tc>
        <w:tc>
          <w:tcPr>
            <w:tcW w:w="4819" w:type="dxa"/>
            <w:tcBorders>
              <w:top w:val="single" w:sz="4" w:space="0" w:color="auto"/>
              <w:left w:val="single" w:sz="4" w:space="0" w:color="auto"/>
              <w:bottom w:val="single" w:sz="4" w:space="0" w:color="auto"/>
              <w:right w:val="single" w:sz="4" w:space="0" w:color="auto"/>
            </w:tcBorders>
          </w:tcPr>
          <w:p w14:paraId="2DFBA9BC"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2AAB4B38"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0871667C" w14:textId="77777777" w:rsidR="00F21BC6" w:rsidRPr="00553950" w:rsidRDefault="004D71E9">
            <w:pPr>
              <w:pStyle w:val="affffffff4"/>
              <w:rPr>
                <w:b/>
                <w:bCs/>
                <w:szCs w:val="24"/>
              </w:rPr>
            </w:pPr>
            <w:r w:rsidRPr="00553950">
              <w:rPr>
                <w:szCs w:val="24"/>
              </w:rPr>
              <w:t xml:space="preserve">Положительным результатом проверки для </w:t>
            </w:r>
            <w:r w:rsidRPr="00553950">
              <w:rPr>
                <w:b/>
                <w:bCs/>
                <w:szCs w:val="24"/>
              </w:rPr>
              <w:t xml:space="preserve">Администратора ПОИБ </w:t>
            </w:r>
            <w:r w:rsidRPr="00553950">
              <w:rPr>
                <w:szCs w:val="24"/>
              </w:rPr>
              <w:t>является</w:t>
            </w:r>
            <w:r w:rsidRPr="00553950">
              <w:rPr>
                <w:b/>
                <w:bCs/>
                <w:szCs w:val="24"/>
              </w:rPr>
              <w:t>:</w:t>
            </w:r>
          </w:p>
        </w:tc>
        <w:tc>
          <w:tcPr>
            <w:tcW w:w="3402" w:type="dxa"/>
            <w:vMerge w:val="restart"/>
            <w:tcBorders>
              <w:top w:val="single" w:sz="4" w:space="0" w:color="auto"/>
              <w:left w:val="single" w:sz="4" w:space="0" w:color="auto"/>
              <w:right w:val="single" w:sz="4" w:space="0" w:color="auto"/>
            </w:tcBorders>
          </w:tcPr>
          <w:p w14:paraId="01754CF0" w14:textId="77777777" w:rsidR="00F21BC6" w:rsidRPr="00553950" w:rsidRDefault="004D71E9">
            <w:pPr>
              <w:pStyle w:val="affffffff4"/>
              <w:rPr>
                <w:b/>
                <w:szCs w:val="24"/>
              </w:rPr>
            </w:pPr>
            <w:r w:rsidRPr="00553950">
              <w:rPr>
                <w:b/>
                <w:szCs w:val="24"/>
              </w:rPr>
              <w:t>Предварительные условия:</w:t>
            </w:r>
          </w:p>
          <w:p w14:paraId="0C1534E9" w14:textId="77777777" w:rsidR="00F21BC6" w:rsidRPr="00553950" w:rsidRDefault="004D71E9">
            <w:pPr>
              <w:pStyle w:val="affffffff4"/>
              <w:rPr>
                <w:szCs w:val="24"/>
              </w:rPr>
            </w:pPr>
            <w:r w:rsidRPr="00553950">
              <w:rPr>
                <w:szCs w:val="24"/>
              </w:rPr>
              <w:t>Пользователи с назначенными ролями:</w:t>
            </w:r>
          </w:p>
          <w:p w14:paraId="249B7815" w14:textId="77777777" w:rsidR="00F21BC6" w:rsidRPr="00553950" w:rsidRDefault="004D71E9">
            <w:pPr>
              <w:pStyle w:val="affffffff4"/>
              <w:numPr>
                <w:ilvl w:val="0"/>
                <w:numId w:val="178"/>
              </w:numPr>
              <w:tabs>
                <w:tab w:val="left" w:pos="216"/>
              </w:tabs>
              <w:ind w:left="0" w:firstLine="0"/>
              <w:rPr>
                <w:bCs/>
                <w:szCs w:val="24"/>
              </w:rPr>
            </w:pPr>
            <w:r w:rsidRPr="00553950">
              <w:rPr>
                <w:szCs w:val="24"/>
              </w:rPr>
              <w:t>Администратор</w:t>
            </w:r>
            <w:r w:rsidRPr="00553950">
              <w:rPr>
                <w:bCs/>
                <w:szCs w:val="24"/>
              </w:rPr>
              <w:t xml:space="preserve"> ПОИБ;</w:t>
            </w:r>
          </w:p>
          <w:p w14:paraId="7B5A8DC3" w14:textId="77777777" w:rsidR="00F21BC6" w:rsidRPr="00553950" w:rsidRDefault="004D71E9">
            <w:pPr>
              <w:pStyle w:val="affffffff4"/>
              <w:numPr>
                <w:ilvl w:val="0"/>
                <w:numId w:val="178"/>
              </w:numPr>
              <w:tabs>
                <w:tab w:val="left" w:pos="216"/>
              </w:tabs>
              <w:ind w:left="0" w:firstLine="0"/>
              <w:rPr>
                <w:b/>
                <w:szCs w:val="24"/>
              </w:rPr>
            </w:pPr>
            <w:r w:rsidRPr="00553950">
              <w:rPr>
                <w:szCs w:val="24"/>
              </w:rPr>
              <w:t>Военный</w:t>
            </w:r>
            <w:r w:rsidRPr="00553950">
              <w:rPr>
                <w:bCs/>
                <w:szCs w:val="24"/>
              </w:rPr>
              <w:t xml:space="preserve"> комиссар</w:t>
            </w:r>
          </w:p>
        </w:tc>
      </w:tr>
      <w:tr w:rsidR="00553950" w:rsidRPr="00553950" w14:paraId="5AF77E3C" w14:textId="77777777">
        <w:trPr>
          <w:trHeight w:val="262"/>
        </w:trPr>
        <w:tc>
          <w:tcPr>
            <w:tcW w:w="562" w:type="dxa"/>
            <w:vMerge/>
            <w:tcBorders>
              <w:left w:val="single" w:sz="4" w:space="0" w:color="auto"/>
              <w:right w:val="single" w:sz="4" w:space="0" w:color="auto"/>
            </w:tcBorders>
          </w:tcPr>
          <w:p w14:paraId="23B2815E"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219AE7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E47EC37" w14:textId="77777777" w:rsidR="00F21BC6" w:rsidRPr="00553950" w:rsidRDefault="004D71E9">
            <w:pPr>
              <w:pStyle w:val="affffffff4"/>
              <w:rPr>
                <w:szCs w:val="24"/>
              </w:rPr>
            </w:pPr>
            <w:r w:rsidRPr="00553950">
              <w:rPr>
                <w:szCs w:val="24"/>
              </w:rPr>
              <w:t>1) В разделе «Администрирование» → «Администрирование УЗ» → «Роли» в общем списке ролей нажать на значок «Карандаш» у роли «Военный комиссар»;</w:t>
            </w:r>
          </w:p>
          <w:p w14:paraId="283DEF05" w14:textId="77777777" w:rsidR="00F21BC6" w:rsidRPr="00553950" w:rsidRDefault="004D71E9">
            <w:pPr>
              <w:pStyle w:val="affffffff4"/>
              <w:rPr>
                <w:szCs w:val="24"/>
              </w:rPr>
            </w:pPr>
            <w:r w:rsidRPr="00553950">
              <w:rPr>
                <w:szCs w:val="24"/>
              </w:rPr>
              <w:t>2) В модальном окне «Редактирование роли» указать количество сессий «1»;</w:t>
            </w:r>
          </w:p>
          <w:p w14:paraId="39B96821" w14:textId="77777777" w:rsidR="00F21BC6" w:rsidRPr="00553950" w:rsidRDefault="004D71E9">
            <w:pPr>
              <w:pStyle w:val="affffffff4"/>
              <w:rPr>
                <w:szCs w:val="24"/>
              </w:rPr>
            </w:pPr>
            <w:r w:rsidRPr="00553950">
              <w:rPr>
                <w:szCs w:val="24"/>
              </w:rPr>
              <w:t>3) Нажать кнопку «Сохранить»;</w:t>
            </w:r>
          </w:p>
          <w:p w14:paraId="6B07622A" w14:textId="1B94E246" w:rsidR="00DB41F9" w:rsidRPr="00553950" w:rsidRDefault="00DB41F9">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154DCCD0" w14:textId="77777777" w:rsidR="00F21BC6" w:rsidRPr="00553950" w:rsidRDefault="004D71E9">
            <w:pPr>
              <w:pStyle w:val="affffffff4"/>
              <w:rPr>
                <w:szCs w:val="24"/>
              </w:rPr>
            </w:pPr>
            <w:r w:rsidRPr="00553950">
              <w:rPr>
                <w:szCs w:val="24"/>
              </w:rPr>
              <w:t>– на шаге 3 ограничено количество аутентификаций для учетной записи в рамках роли «Военный комиссар».</w:t>
            </w:r>
          </w:p>
        </w:tc>
        <w:tc>
          <w:tcPr>
            <w:tcW w:w="3402" w:type="dxa"/>
            <w:vMerge/>
            <w:tcBorders>
              <w:left w:val="single" w:sz="4" w:space="0" w:color="auto"/>
              <w:right w:val="single" w:sz="4" w:space="0" w:color="auto"/>
            </w:tcBorders>
          </w:tcPr>
          <w:p w14:paraId="64B6FC3C" w14:textId="77777777" w:rsidR="00F21BC6" w:rsidRPr="00553950" w:rsidRDefault="00F21BC6">
            <w:pPr>
              <w:pStyle w:val="affffffff4"/>
              <w:rPr>
                <w:b/>
                <w:szCs w:val="24"/>
              </w:rPr>
            </w:pPr>
          </w:p>
        </w:tc>
      </w:tr>
      <w:tr w:rsidR="00553950" w:rsidRPr="00553950" w14:paraId="6465A9FE" w14:textId="77777777">
        <w:trPr>
          <w:trHeight w:val="262"/>
        </w:trPr>
        <w:tc>
          <w:tcPr>
            <w:tcW w:w="562" w:type="dxa"/>
            <w:vMerge/>
            <w:tcBorders>
              <w:left w:val="single" w:sz="4" w:space="0" w:color="auto"/>
              <w:right w:val="single" w:sz="4" w:space="0" w:color="auto"/>
            </w:tcBorders>
          </w:tcPr>
          <w:p w14:paraId="63B2A7F9"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7E2F60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7BC3808" w14:textId="77777777" w:rsidR="00F21BC6" w:rsidRPr="00553950" w:rsidRDefault="004D71E9">
            <w:pPr>
              <w:pStyle w:val="affffffff4"/>
              <w:rPr>
                <w:szCs w:val="24"/>
              </w:rPr>
            </w:pPr>
            <w:r w:rsidRPr="00553950">
              <w:rPr>
                <w:szCs w:val="24"/>
              </w:rPr>
              <w:t xml:space="preserve">4) В разделе «Администрирование» → </w:t>
            </w:r>
            <w:r w:rsidRPr="00553950">
              <w:rPr>
                <w:szCs w:val="24"/>
              </w:rPr>
              <w:lastRenderedPageBreak/>
              <w:t>«Администрирование УЗ» → Журнал событий безопасности просмотреть действия пользователя.</w:t>
            </w:r>
          </w:p>
          <w:p w14:paraId="3905BDC4" w14:textId="6F53AA61" w:rsidR="00DB41F9" w:rsidRPr="00553950" w:rsidRDefault="00DB41F9">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2C4DE3C4" w14:textId="77777777" w:rsidR="00F21BC6" w:rsidRPr="00553950" w:rsidRDefault="004D71E9">
            <w:pPr>
              <w:pStyle w:val="affffffff4"/>
              <w:rPr>
                <w:szCs w:val="24"/>
              </w:rPr>
            </w:pPr>
            <w:r w:rsidRPr="00553950">
              <w:lastRenderedPageBreak/>
              <w:t xml:space="preserve">- на шаге 4 действия </w:t>
            </w:r>
            <w:r w:rsidRPr="00553950">
              <w:lastRenderedPageBreak/>
              <w:t>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4327AEB2" w14:textId="77777777" w:rsidR="00F21BC6" w:rsidRPr="00553950" w:rsidRDefault="00F21BC6">
            <w:pPr>
              <w:pStyle w:val="affffffff4"/>
              <w:rPr>
                <w:b/>
                <w:szCs w:val="24"/>
              </w:rPr>
            </w:pPr>
          </w:p>
        </w:tc>
      </w:tr>
      <w:tr w:rsidR="00553950" w:rsidRPr="00553950" w14:paraId="7C46B74B" w14:textId="77777777">
        <w:trPr>
          <w:trHeight w:val="262"/>
        </w:trPr>
        <w:tc>
          <w:tcPr>
            <w:tcW w:w="562" w:type="dxa"/>
            <w:vMerge/>
            <w:tcBorders>
              <w:left w:val="single" w:sz="4" w:space="0" w:color="auto"/>
              <w:right w:val="single" w:sz="4" w:space="0" w:color="auto"/>
            </w:tcBorders>
          </w:tcPr>
          <w:p w14:paraId="2B37727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92FA02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320500A" w14:textId="77777777" w:rsidR="00F21BC6" w:rsidRPr="00553950" w:rsidRDefault="004D71E9">
            <w:pPr>
              <w:pStyle w:val="affffffff4"/>
              <w:rPr>
                <w:b/>
                <w:bCs/>
                <w:szCs w:val="24"/>
              </w:rPr>
            </w:pPr>
            <w:r w:rsidRPr="00553950">
              <w:rPr>
                <w:b/>
                <w:bCs/>
                <w:szCs w:val="24"/>
              </w:rPr>
              <w:t>Авторизоваться под ролью «Военный комиссар»:</w:t>
            </w:r>
          </w:p>
          <w:p w14:paraId="09AB4EE0"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BFDA68C" w14:textId="77777777"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 xml:space="preserve">Военного комиссара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1CEAF1B0" w14:textId="77777777" w:rsidR="00F21BC6" w:rsidRPr="00553950" w:rsidRDefault="00F21BC6">
            <w:pPr>
              <w:pStyle w:val="affffffff4"/>
              <w:rPr>
                <w:b/>
                <w:szCs w:val="24"/>
              </w:rPr>
            </w:pPr>
          </w:p>
        </w:tc>
      </w:tr>
      <w:tr w:rsidR="00553950" w:rsidRPr="00553950" w14:paraId="28052B87" w14:textId="77777777">
        <w:trPr>
          <w:trHeight w:val="262"/>
        </w:trPr>
        <w:tc>
          <w:tcPr>
            <w:tcW w:w="562" w:type="dxa"/>
            <w:vMerge/>
            <w:tcBorders>
              <w:left w:val="single" w:sz="4" w:space="0" w:color="auto"/>
              <w:bottom w:val="single" w:sz="4" w:space="0" w:color="auto"/>
              <w:right w:val="single" w:sz="4" w:space="0" w:color="auto"/>
            </w:tcBorders>
          </w:tcPr>
          <w:p w14:paraId="3FF2A0B2"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A0BAE9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D35E692" w14:textId="77777777" w:rsidR="00F21BC6" w:rsidRPr="00553950" w:rsidRDefault="004D71E9">
            <w:pPr>
              <w:pStyle w:val="affffffff4"/>
              <w:rPr>
                <w:szCs w:val="24"/>
              </w:rPr>
            </w:pPr>
            <w:r w:rsidRPr="00553950">
              <w:rPr>
                <w:szCs w:val="24"/>
              </w:rPr>
              <w:t>5) Зайти в одном браузере в систему под учётной записью;</w:t>
            </w:r>
          </w:p>
          <w:p w14:paraId="67DB3159" w14:textId="77777777" w:rsidR="00F21BC6" w:rsidRPr="00553950" w:rsidRDefault="004D71E9">
            <w:pPr>
              <w:pStyle w:val="affffffff4"/>
              <w:rPr>
                <w:szCs w:val="24"/>
              </w:rPr>
            </w:pPr>
            <w:r w:rsidRPr="00553950">
              <w:rPr>
                <w:szCs w:val="24"/>
              </w:rPr>
              <w:t>6) Не выходя из учетной записи зайти в систему в другом браузере;</w:t>
            </w:r>
          </w:p>
          <w:p w14:paraId="2454B75E" w14:textId="77777777" w:rsidR="00F21BC6" w:rsidRPr="00553950" w:rsidRDefault="004D71E9">
            <w:pPr>
              <w:pStyle w:val="affffffff4"/>
              <w:rPr>
                <w:szCs w:val="24"/>
              </w:rPr>
            </w:pPr>
            <w:r w:rsidRPr="00553950">
              <w:rPr>
                <w:szCs w:val="24"/>
              </w:rPr>
              <w:t>7) Система выдаст ошибку «Превышен лимит количества активных сессий пользователя. Для продолжения необходимо выйти из приложения в других браузерах».</w:t>
            </w:r>
          </w:p>
          <w:p w14:paraId="5F011A04" w14:textId="4FCA70C3" w:rsidR="00DB41F9" w:rsidRPr="00553950" w:rsidRDefault="00DB41F9">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485000DE" w14:textId="77777777" w:rsidR="00F21BC6" w:rsidRPr="00553950" w:rsidRDefault="004D71E9">
            <w:pPr>
              <w:pStyle w:val="affffffff4"/>
              <w:rPr>
                <w:szCs w:val="24"/>
              </w:rPr>
            </w:pPr>
            <w:r w:rsidRPr="00553950">
              <w:rPr>
                <w:szCs w:val="24"/>
              </w:rPr>
              <w:t>– на шаге 7 отсутствует возможность авторизации под своей учетной записью с двух разных браузеров.</w:t>
            </w:r>
          </w:p>
        </w:tc>
        <w:tc>
          <w:tcPr>
            <w:tcW w:w="3402" w:type="dxa"/>
            <w:vMerge/>
            <w:tcBorders>
              <w:left w:val="single" w:sz="4" w:space="0" w:color="auto"/>
              <w:bottom w:val="single" w:sz="4" w:space="0" w:color="auto"/>
              <w:right w:val="single" w:sz="4" w:space="0" w:color="auto"/>
            </w:tcBorders>
          </w:tcPr>
          <w:p w14:paraId="403E1054" w14:textId="77777777" w:rsidR="00F21BC6" w:rsidRPr="00553950" w:rsidRDefault="00F21BC6">
            <w:pPr>
              <w:pStyle w:val="affffffff4"/>
              <w:rPr>
                <w:b/>
                <w:szCs w:val="24"/>
              </w:rPr>
            </w:pPr>
          </w:p>
        </w:tc>
      </w:tr>
      <w:tr w:rsidR="00553950" w:rsidRPr="00553950" w14:paraId="4679D3EE" w14:textId="77777777">
        <w:trPr>
          <w:trHeight w:val="971"/>
        </w:trPr>
        <w:tc>
          <w:tcPr>
            <w:tcW w:w="562" w:type="dxa"/>
            <w:vMerge w:val="restart"/>
            <w:tcBorders>
              <w:top w:val="single" w:sz="4" w:space="0" w:color="auto"/>
              <w:left w:val="single" w:sz="4" w:space="0" w:color="auto"/>
              <w:right w:val="single" w:sz="4" w:space="0" w:color="auto"/>
            </w:tcBorders>
          </w:tcPr>
          <w:p w14:paraId="696398AE" w14:textId="77777777" w:rsidR="00DB41F9" w:rsidRPr="00553950" w:rsidRDefault="00DB41F9">
            <w:pPr>
              <w:pStyle w:val="af"/>
              <w:widowControl w:val="0"/>
              <w:numPr>
                <w:ilvl w:val="2"/>
                <w:numId w:val="269"/>
              </w:numPr>
              <w:suppressLineNumbers/>
              <w:ind w:left="57" w:right="-57" w:hanging="22"/>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2CE545B8" w14:textId="77777777" w:rsidR="00DB41F9" w:rsidRPr="00553950" w:rsidRDefault="00DB41F9">
            <w:pPr>
              <w:pStyle w:val="affffffff4"/>
              <w:rPr>
                <w:szCs w:val="24"/>
              </w:rPr>
            </w:pPr>
            <w:r w:rsidRPr="00553950">
              <w:rPr>
                <w:szCs w:val="24"/>
              </w:rPr>
              <w:t>Проверка деактивации активных сессий пользователей</w:t>
            </w:r>
          </w:p>
        </w:tc>
        <w:tc>
          <w:tcPr>
            <w:tcW w:w="4819" w:type="dxa"/>
            <w:tcBorders>
              <w:top w:val="single" w:sz="4" w:space="0" w:color="auto"/>
              <w:left w:val="single" w:sz="4" w:space="0" w:color="auto"/>
              <w:bottom w:val="single" w:sz="4" w:space="0" w:color="auto"/>
              <w:right w:val="single" w:sz="4" w:space="0" w:color="auto"/>
            </w:tcBorders>
          </w:tcPr>
          <w:p w14:paraId="72B07D01" w14:textId="77777777" w:rsidR="00DB41F9" w:rsidRPr="00553950" w:rsidRDefault="00DB41F9">
            <w:pPr>
              <w:pStyle w:val="affffffff4"/>
              <w:rPr>
                <w:b/>
                <w:bCs/>
                <w:szCs w:val="24"/>
              </w:rPr>
            </w:pPr>
            <w:r w:rsidRPr="00553950">
              <w:rPr>
                <w:b/>
                <w:bCs/>
                <w:szCs w:val="24"/>
              </w:rPr>
              <w:t>Авторизоваться под ролью «Специалист ВК по воинскому учету»:</w:t>
            </w:r>
          </w:p>
          <w:p w14:paraId="77B89568" w14:textId="77777777" w:rsidR="00DB41F9" w:rsidRPr="00553950" w:rsidRDefault="00DB41F9">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7F48B555" w14:textId="77777777" w:rsidR="00DB41F9" w:rsidRPr="00553950" w:rsidRDefault="00DB41F9">
            <w:pPr>
              <w:contextualSpacing/>
              <w:rPr>
                <w:b/>
                <w:bCs/>
              </w:rPr>
            </w:pPr>
            <w:r w:rsidRPr="00553950">
              <w:t xml:space="preserve">Положительным результатом проверки для </w:t>
            </w:r>
            <w:r w:rsidRPr="00553950">
              <w:rPr>
                <w:b/>
                <w:bCs/>
              </w:rPr>
              <w:t xml:space="preserve">Специалиста ВК по воинскому учёту </w:t>
            </w:r>
            <w:r w:rsidRPr="00553950">
              <w:t>является</w:t>
            </w:r>
            <w:r w:rsidRPr="00553950">
              <w:rPr>
                <w:b/>
                <w:bCs/>
              </w:rPr>
              <w:t>:</w:t>
            </w:r>
          </w:p>
        </w:tc>
        <w:tc>
          <w:tcPr>
            <w:tcW w:w="3402" w:type="dxa"/>
            <w:vMerge w:val="restart"/>
            <w:tcBorders>
              <w:top w:val="single" w:sz="4" w:space="0" w:color="auto"/>
              <w:left w:val="single" w:sz="4" w:space="0" w:color="auto"/>
              <w:right w:val="single" w:sz="4" w:space="0" w:color="auto"/>
            </w:tcBorders>
          </w:tcPr>
          <w:p w14:paraId="23617624" w14:textId="77777777" w:rsidR="00DB41F9" w:rsidRPr="00553950" w:rsidRDefault="00DB41F9">
            <w:pPr>
              <w:pStyle w:val="affffffff4"/>
              <w:rPr>
                <w:b/>
                <w:szCs w:val="24"/>
              </w:rPr>
            </w:pPr>
            <w:r w:rsidRPr="00553950">
              <w:rPr>
                <w:b/>
                <w:szCs w:val="24"/>
              </w:rPr>
              <w:t>Предварительные условия:</w:t>
            </w:r>
          </w:p>
          <w:p w14:paraId="6CFE0B15" w14:textId="77777777" w:rsidR="00DB41F9" w:rsidRPr="00553950" w:rsidRDefault="00DB41F9">
            <w:pPr>
              <w:pStyle w:val="affffffff4"/>
              <w:rPr>
                <w:szCs w:val="24"/>
              </w:rPr>
            </w:pPr>
            <w:r w:rsidRPr="00553950">
              <w:rPr>
                <w:szCs w:val="24"/>
              </w:rPr>
              <w:t>Пользователи с назначенными ролями:</w:t>
            </w:r>
          </w:p>
          <w:p w14:paraId="68FC13D2" w14:textId="77777777" w:rsidR="00DB41F9" w:rsidRPr="00553950" w:rsidRDefault="00DB41F9">
            <w:pPr>
              <w:pStyle w:val="affffffff4"/>
              <w:numPr>
                <w:ilvl w:val="0"/>
                <w:numId w:val="178"/>
              </w:numPr>
              <w:tabs>
                <w:tab w:val="left" w:pos="216"/>
              </w:tabs>
              <w:ind w:left="0" w:firstLine="0"/>
              <w:rPr>
                <w:bCs/>
                <w:szCs w:val="24"/>
              </w:rPr>
            </w:pPr>
            <w:r w:rsidRPr="00553950">
              <w:rPr>
                <w:szCs w:val="24"/>
              </w:rPr>
              <w:t>Администратор</w:t>
            </w:r>
            <w:r w:rsidRPr="00553950">
              <w:rPr>
                <w:bCs/>
                <w:szCs w:val="24"/>
              </w:rPr>
              <w:t xml:space="preserve"> ПОИБ;</w:t>
            </w:r>
          </w:p>
          <w:p w14:paraId="29914E69" w14:textId="77777777" w:rsidR="00DB41F9" w:rsidRPr="00553950" w:rsidRDefault="00DB41F9">
            <w:pPr>
              <w:pStyle w:val="affffffff4"/>
              <w:numPr>
                <w:ilvl w:val="0"/>
                <w:numId w:val="178"/>
              </w:numPr>
              <w:tabs>
                <w:tab w:val="left" w:pos="216"/>
              </w:tabs>
              <w:ind w:left="0" w:firstLine="0"/>
              <w:rPr>
                <w:b/>
                <w:szCs w:val="24"/>
              </w:rPr>
            </w:pPr>
            <w:r w:rsidRPr="00553950">
              <w:rPr>
                <w:szCs w:val="24"/>
              </w:rPr>
              <w:t>Специалист</w:t>
            </w:r>
            <w:r w:rsidRPr="00553950">
              <w:rPr>
                <w:bCs/>
                <w:szCs w:val="24"/>
              </w:rPr>
              <w:t xml:space="preserve"> ВК по воинскому учёту</w:t>
            </w:r>
          </w:p>
        </w:tc>
      </w:tr>
      <w:tr w:rsidR="00553950" w:rsidRPr="00553950" w14:paraId="325EE246" w14:textId="77777777">
        <w:trPr>
          <w:trHeight w:val="824"/>
        </w:trPr>
        <w:tc>
          <w:tcPr>
            <w:tcW w:w="562" w:type="dxa"/>
            <w:vMerge/>
            <w:tcBorders>
              <w:left w:val="single" w:sz="4" w:space="0" w:color="auto"/>
              <w:right w:val="single" w:sz="4" w:space="0" w:color="auto"/>
            </w:tcBorders>
          </w:tcPr>
          <w:p w14:paraId="4AC43DBB" w14:textId="77777777" w:rsidR="00DB41F9" w:rsidRPr="00553950" w:rsidRDefault="00DB41F9">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5811AD4" w14:textId="77777777" w:rsidR="00DB41F9" w:rsidRPr="00553950" w:rsidRDefault="00DB41F9">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4EF2670" w14:textId="77777777" w:rsidR="00DB41F9" w:rsidRPr="00553950" w:rsidRDefault="00DB41F9">
            <w:pPr>
              <w:pStyle w:val="affffffff4"/>
              <w:rPr>
                <w:szCs w:val="24"/>
              </w:rPr>
            </w:pPr>
            <w:r w:rsidRPr="00553950">
              <w:rPr>
                <w:szCs w:val="24"/>
              </w:rPr>
              <w:t>1) Зайти в Систему под учётной записью.</w:t>
            </w:r>
          </w:p>
        </w:tc>
        <w:tc>
          <w:tcPr>
            <w:tcW w:w="3256" w:type="dxa"/>
            <w:tcBorders>
              <w:top w:val="single" w:sz="4" w:space="0" w:color="auto"/>
              <w:left w:val="single" w:sz="4" w:space="0" w:color="auto"/>
              <w:bottom w:val="single" w:sz="4" w:space="0" w:color="auto"/>
              <w:right w:val="single" w:sz="4" w:space="0" w:color="auto"/>
            </w:tcBorders>
          </w:tcPr>
          <w:p w14:paraId="6BBBB829" w14:textId="77777777" w:rsidR="00DB41F9" w:rsidRPr="00553950" w:rsidRDefault="00DB41F9">
            <w:pPr>
              <w:contextualSpacing/>
            </w:pPr>
            <w:r w:rsidRPr="00553950">
              <w:t>– на шаге 1 авторизовался в системе под учетной записью.</w:t>
            </w:r>
          </w:p>
          <w:p w14:paraId="05A24DFD" w14:textId="497013FD" w:rsidR="00DB41F9" w:rsidRPr="00553950" w:rsidRDefault="00DB41F9">
            <w:pPr>
              <w:contextualSpacing/>
            </w:pPr>
          </w:p>
        </w:tc>
        <w:tc>
          <w:tcPr>
            <w:tcW w:w="3402" w:type="dxa"/>
            <w:vMerge/>
            <w:tcBorders>
              <w:left w:val="single" w:sz="4" w:space="0" w:color="auto"/>
              <w:right w:val="single" w:sz="4" w:space="0" w:color="auto"/>
            </w:tcBorders>
          </w:tcPr>
          <w:p w14:paraId="3E969856" w14:textId="77777777" w:rsidR="00DB41F9" w:rsidRPr="00553950" w:rsidRDefault="00DB41F9">
            <w:pPr>
              <w:pStyle w:val="affffffff4"/>
              <w:rPr>
                <w:b/>
                <w:szCs w:val="24"/>
              </w:rPr>
            </w:pPr>
          </w:p>
        </w:tc>
      </w:tr>
      <w:tr w:rsidR="00553950" w:rsidRPr="00553950" w14:paraId="25BEE62B" w14:textId="77777777">
        <w:trPr>
          <w:trHeight w:val="971"/>
        </w:trPr>
        <w:tc>
          <w:tcPr>
            <w:tcW w:w="562" w:type="dxa"/>
            <w:vMerge/>
            <w:tcBorders>
              <w:left w:val="single" w:sz="4" w:space="0" w:color="auto"/>
              <w:right w:val="single" w:sz="4" w:space="0" w:color="auto"/>
            </w:tcBorders>
          </w:tcPr>
          <w:p w14:paraId="7D1B78C2" w14:textId="77777777" w:rsidR="00DB41F9" w:rsidRPr="00553950" w:rsidRDefault="00DB41F9">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1F4A8CF" w14:textId="77777777" w:rsidR="00DB41F9" w:rsidRPr="00553950" w:rsidRDefault="00DB41F9">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1FCCA44" w14:textId="77777777" w:rsidR="00DB41F9" w:rsidRPr="00553950" w:rsidRDefault="00DB41F9">
            <w:pPr>
              <w:pStyle w:val="affffffff4"/>
              <w:rPr>
                <w:b/>
                <w:bCs/>
                <w:szCs w:val="24"/>
              </w:rPr>
            </w:pPr>
            <w:r w:rsidRPr="00553950">
              <w:rPr>
                <w:b/>
                <w:bCs/>
                <w:szCs w:val="24"/>
              </w:rPr>
              <w:t>Авторизоваться под ролью «Администратор ПОИБ»:</w:t>
            </w:r>
          </w:p>
          <w:p w14:paraId="19E86DF8" w14:textId="77777777" w:rsidR="00DB41F9" w:rsidRPr="00553950" w:rsidRDefault="00DB41F9">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4CF7FB7" w14:textId="77777777" w:rsidR="00DB41F9" w:rsidRPr="00553950" w:rsidRDefault="00DB41F9">
            <w:pPr>
              <w:contextualSpacing/>
            </w:pPr>
            <w:r w:rsidRPr="00553950">
              <w:t xml:space="preserve">Положительным результатом проверки для </w:t>
            </w:r>
            <w:r w:rsidRPr="00553950">
              <w:rPr>
                <w:b/>
                <w:bCs/>
              </w:rPr>
              <w:t xml:space="preserve">Администратора ПОИБ </w:t>
            </w:r>
            <w:r w:rsidRPr="00553950">
              <w:t>является</w:t>
            </w:r>
            <w:r w:rsidRPr="00553950">
              <w:rPr>
                <w:b/>
                <w:bCs/>
              </w:rPr>
              <w:t>:</w:t>
            </w:r>
          </w:p>
        </w:tc>
        <w:tc>
          <w:tcPr>
            <w:tcW w:w="3402" w:type="dxa"/>
            <w:vMerge/>
            <w:tcBorders>
              <w:left w:val="single" w:sz="4" w:space="0" w:color="auto"/>
              <w:right w:val="single" w:sz="4" w:space="0" w:color="auto"/>
            </w:tcBorders>
          </w:tcPr>
          <w:p w14:paraId="276340EF" w14:textId="77777777" w:rsidR="00DB41F9" w:rsidRPr="00553950" w:rsidRDefault="00DB41F9">
            <w:pPr>
              <w:pStyle w:val="affffffff4"/>
              <w:rPr>
                <w:b/>
                <w:szCs w:val="24"/>
              </w:rPr>
            </w:pPr>
          </w:p>
        </w:tc>
      </w:tr>
      <w:tr w:rsidR="00553950" w:rsidRPr="00553950" w14:paraId="7EF5ED28" w14:textId="77777777">
        <w:trPr>
          <w:trHeight w:val="270"/>
        </w:trPr>
        <w:tc>
          <w:tcPr>
            <w:tcW w:w="562" w:type="dxa"/>
            <w:vMerge/>
            <w:tcBorders>
              <w:left w:val="single" w:sz="4" w:space="0" w:color="auto"/>
              <w:right w:val="single" w:sz="4" w:space="0" w:color="auto"/>
            </w:tcBorders>
          </w:tcPr>
          <w:p w14:paraId="2790D531" w14:textId="77777777" w:rsidR="00DB41F9" w:rsidRPr="00553950" w:rsidRDefault="00DB41F9">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A4F7CE8" w14:textId="77777777" w:rsidR="00DB41F9" w:rsidRPr="00553950" w:rsidRDefault="00DB41F9">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5677D4C1" w14:textId="77777777" w:rsidR="00DB41F9" w:rsidRPr="00553950" w:rsidRDefault="00DB41F9">
            <w:pPr>
              <w:pStyle w:val="affffffff4"/>
              <w:rPr>
                <w:szCs w:val="24"/>
              </w:rPr>
            </w:pPr>
            <w:r w:rsidRPr="00553950">
              <w:rPr>
                <w:szCs w:val="24"/>
              </w:rPr>
              <w:t>2)</w:t>
            </w:r>
            <w:r w:rsidRPr="00553950">
              <w:rPr>
                <w:b/>
                <w:bCs/>
                <w:szCs w:val="24"/>
              </w:rPr>
              <w:t xml:space="preserve"> </w:t>
            </w:r>
            <w:r w:rsidRPr="00553950">
              <w:rPr>
                <w:szCs w:val="24"/>
              </w:rPr>
              <w:t>В разделе «Администрирование» → «Администрирование УЗ» → «Активные сессии» отметить чекбоксом ФИО;</w:t>
            </w:r>
          </w:p>
          <w:p w14:paraId="4E29CF59" w14:textId="77777777" w:rsidR="00DB41F9" w:rsidRPr="00553950" w:rsidRDefault="00DB41F9">
            <w:pPr>
              <w:pStyle w:val="affffffff4"/>
              <w:rPr>
                <w:szCs w:val="24"/>
              </w:rPr>
            </w:pPr>
            <w:r w:rsidRPr="00553950">
              <w:rPr>
                <w:szCs w:val="24"/>
              </w:rPr>
              <w:t>3) Нажать кнопку «Деактивировать выделенные»;</w:t>
            </w:r>
          </w:p>
          <w:p w14:paraId="12D7437C" w14:textId="77777777" w:rsidR="00DB41F9" w:rsidRDefault="00DB41F9">
            <w:pPr>
              <w:pStyle w:val="affffffff4"/>
              <w:rPr>
                <w:szCs w:val="24"/>
              </w:rPr>
            </w:pPr>
            <w:r w:rsidRPr="00553950">
              <w:rPr>
                <w:szCs w:val="24"/>
              </w:rPr>
              <w:lastRenderedPageBreak/>
              <w:t>4) Подтвердить действие нажатием кнопки «Подтвердить»;</w:t>
            </w:r>
          </w:p>
          <w:p w14:paraId="35045E01" w14:textId="659B534B" w:rsidR="000210CE" w:rsidRPr="00553950" w:rsidRDefault="000210CE">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03970995" w14:textId="77777777" w:rsidR="00DB41F9" w:rsidRPr="00553950" w:rsidRDefault="00DB41F9">
            <w:pPr>
              <w:pStyle w:val="affffffff4"/>
              <w:numPr>
                <w:ilvl w:val="0"/>
                <w:numId w:val="178"/>
              </w:numPr>
              <w:tabs>
                <w:tab w:val="left" w:pos="216"/>
              </w:tabs>
              <w:ind w:left="0" w:firstLine="0"/>
              <w:rPr>
                <w:b/>
                <w:bCs/>
                <w:szCs w:val="24"/>
              </w:rPr>
            </w:pPr>
            <w:r w:rsidRPr="00553950">
              <w:rPr>
                <w:szCs w:val="24"/>
              </w:rPr>
              <w:lastRenderedPageBreak/>
              <w:t>на шаге 4 деактивирована активная сессия пользователя;</w:t>
            </w:r>
          </w:p>
          <w:p w14:paraId="54575BF7" w14:textId="77777777" w:rsidR="00DB41F9" w:rsidRPr="00553950" w:rsidRDefault="00DB41F9">
            <w:pPr>
              <w:pStyle w:val="affffffff4"/>
              <w:tabs>
                <w:tab w:val="left" w:pos="216"/>
              </w:tabs>
              <w:rPr>
                <w:szCs w:val="24"/>
              </w:rPr>
            </w:pPr>
          </w:p>
        </w:tc>
        <w:tc>
          <w:tcPr>
            <w:tcW w:w="3402" w:type="dxa"/>
            <w:vMerge/>
            <w:tcBorders>
              <w:left w:val="single" w:sz="4" w:space="0" w:color="auto"/>
              <w:right w:val="single" w:sz="4" w:space="0" w:color="auto"/>
            </w:tcBorders>
          </w:tcPr>
          <w:p w14:paraId="366FED78" w14:textId="77777777" w:rsidR="00DB41F9" w:rsidRPr="00553950" w:rsidRDefault="00DB41F9">
            <w:pPr>
              <w:pStyle w:val="affffffff4"/>
              <w:rPr>
                <w:b/>
                <w:szCs w:val="24"/>
              </w:rPr>
            </w:pPr>
          </w:p>
        </w:tc>
      </w:tr>
      <w:tr w:rsidR="00553950" w:rsidRPr="00553950" w14:paraId="117F75B4" w14:textId="77777777">
        <w:trPr>
          <w:trHeight w:val="971"/>
        </w:trPr>
        <w:tc>
          <w:tcPr>
            <w:tcW w:w="562" w:type="dxa"/>
            <w:vMerge/>
            <w:tcBorders>
              <w:left w:val="single" w:sz="4" w:space="0" w:color="auto"/>
              <w:right w:val="single" w:sz="4" w:space="0" w:color="auto"/>
            </w:tcBorders>
          </w:tcPr>
          <w:p w14:paraId="3B980C32" w14:textId="77777777" w:rsidR="00DB41F9" w:rsidRPr="00553950" w:rsidRDefault="00DB41F9">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318ACF6" w14:textId="77777777" w:rsidR="00DB41F9" w:rsidRPr="00553950" w:rsidRDefault="00DB41F9">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4B02830" w14:textId="77777777" w:rsidR="00DB41F9" w:rsidRPr="00553950" w:rsidRDefault="00DB41F9">
            <w:pPr>
              <w:pStyle w:val="affffffff4"/>
              <w:rPr>
                <w:b/>
                <w:bCs/>
                <w:szCs w:val="24"/>
              </w:rPr>
            </w:pPr>
            <w:r w:rsidRPr="00553950">
              <w:rPr>
                <w:szCs w:val="24"/>
              </w:rPr>
              <w:t>5) 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tcPr>
          <w:p w14:paraId="4649F779" w14:textId="77777777" w:rsidR="00DB41F9" w:rsidRPr="00553950" w:rsidRDefault="00DB41F9">
            <w:pPr>
              <w:contextualSpacing/>
            </w:pPr>
            <w:r w:rsidRPr="00553950">
              <w:t>– на шаге 5 действия пользователя зафиксированы в Журнале событий безопасности.</w:t>
            </w:r>
          </w:p>
          <w:p w14:paraId="2502BCF0" w14:textId="7A55BD3E" w:rsidR="00DB41F9" w:rsidRPr="00553950" w:rsidRDefault="00DB41F9">
            <w:pPr>
              <w:contextualSpacing/>
            </w:pPr>
          </w:p>
        </w:tc>
        <w:tc>
          <w:tcPr>
            <w:tcW w:w="3402" w:type="dxa"/>
            <w:vMerge/>
            <w:tcBorders>
              <w:left w:val="single" w:sz="4" w:space="0" w:color="auto"/>
              <w:right w:val="single" w:sz="4" w:space="0" w:color="auto"/>
            </w:tcBorders>
          </w:tcPr>
          <w:p w14:paraId="751714A2" w14:textId="77777777" w:rsidR="00DB41F9" w:rsidRPr="00553950" w:rsidRDefault="00DB41F9">
            <w:pPr>
              <w:pStyle w:val="affffffff4"/>
              <w:rPr>
                <w:b/>
                <w:szCs w:val="24"/>
              </w:rPr>
            </w:pPr>
          </w:p>
        </w:tc>
      </w:tr>
      <w:tr w:rsidR="00553950" w:rsidRPr="00553950" w14:paraId="535234FB" w14:textId="77777777">
        <w:trPr>
          <w:trHeight w:val="971"/>
        </w:trPr>
        <w:tc>
          <w:tcPr>
            <w:tcW w:w="562" w:type="dxa"/>
            <w:vMerge/>
            <w:tcBorders>
              <w:left w:val="single" w:sz="4" w:space="0" w:color="auto"/>
              <w:right w:val="single" w:sz="4" w:space="0" w:color="auto"/>
            </w:tcBorders>
          </w:tcPr>
          <w:p w14:paraId="61D32EC4" w14:textId="77777777" w:rsidR="00DB41F9" w:rsidRPr="00553950" w:rsidRDefault="00DB41F9">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DB5EDC4" w14:textId="77777777" w:rsidR="00DB41F9" w:rsidRPr="00553950" w:rsidRDefault="00DB41F9">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76F6CDE" w14:textId="77777777" w:rsidR="00DB41F9" w:rsidRPr="00553950" w:rsidRDefault="00DB41F9">
            <w:pPr>
              <w:pStyle w:val="affffffff4"/>
              <w:rPr>
                <w:b/>
                <w:bCs/>
                <w:szCs w:val="24"/>
              </w:rPr>
            </w:pPr>
            <w:r w:rsidRPr="00553950">
              <w:rPr>
                <w:b/>
                <w:bCs/>
                <w:szCs w:val="24"/>
              </w:rPr>
              <w:t>Авторизоваться под ролью «Специалист ВК по воинскому учету»:</w:t>
            </w:r>
          </w:p>
          <w:p w14:paraId="18B05372" w14:textId="77777777" w:rsidR="00DB41F9" w:rsidRPr="00553950" w:rsidRDefault="00DB41F9">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3F7E0B3D" w14:textId="77777777" w:rsidR="00DB41F9" w:rsidRPr="00553950" w:rsidRDefault="00DB41F9">
            <w:pPr>
              <w:contextualSpacing/>
            </w:pPr>
            <w:r w:rsidRPr="00553950">
              <w:t xml:space="preserve">Положительным результатом проверки для </w:t>
            </w:r>
            <w:r w:rsidRPr="00553950">
              <w:rPr>
                <w:b/>
                <w:bCs/>
              </w:rPr>
              <w:t>Специалиста ВК по воинскому учёту является:</w:t>
            </w:r>
          </w:p>
        </w:tc>
        <w:tc>
          <w:tcPr>
            <w:tcW w:w="3402" w:type="dxa"/>
            <w:vMerge/>
            <w:tcBorders>
              <w:left w:val="single" w:sz="4" w:space="0" w:color="auto"/>
              <w:right w:val="single" w:sz="4" w:space="0" w:color="auto"/>
            </w:tcBorders>
          </w:tcPr>
          <w:p w14:paraId="6182004B" w14:textId="77777777" w:rsidR="00DB41F9" w:rsidRPr="00553950" w:rsidRDefault="00DB41F9">
            <w:pPr>
              <w:pStyle w:val="affffffff4"/>
              <w:rPr>
                <w:b/>
                <w:szCs w:val="24"/>
              </w:rPr>
            </w:pPr>
          </w:p>
        </w:tc>
      </w:tr>
      <w:tr w:rsidR="00553950" w:rsidRPr="00553950" w14:paraId="5D5EA706" w14:textId="77777777" w:rsidTr="00B44911">
        <w:trPr>
          <w:trHeight w:val="971"/>
        </w:trPr>
        <w:tc>
          <w:tcPr>
            <w:tcW w:w="562" w:type="dxa"/>
            <w:vMerge/>
            <w:tcBorders>
              <w:left w:val="single" w:sz="4" w:space="0" w:color="auto"/>
              <w:right w:val="single" w:sz="4" w:space="0" w:color="auto"/>
            </w:tcBorders>
          </w:tcPr>
          <w:p w14:paraId="13C76511" w14:textId="77777777" w:rsidR="00DB41F9" w:rsidRPr="00553950" w:rsidRDefault="00DB41F9">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37CF585" w14:textId="77777777" w:rsidR="00DB41F9" w:rsidRPr="00553950" w:rsidRDefault="00DB41F9">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004079D" w14:textId="77777777" w:rsidR="00DB41F9" w:rsidRPr="00553950" w:rsidRDefault="00DB41F9">
            <w:pPr>
              <w:pStyle w:val="affffffff4"/>
              <w:rPr>
                <w:szCs w:val="24"/>
              </w:rPr>
            </w:pPr>
            <w:r w:rsidRPr="00553950">
              <w:rPr>
                <w:szCs w:val="24"/>
              </w:rPr>
              <w:t>6) После деактивации сессии администратором ПОИБ появилось уведомление «Ваша сессия была деактивирована, для возобновления работы нажмите на кнопку "Перейти к авторизации".</w:t>
            </w:r>
          </w:p>
          <w:p w14:paraId="4BE3DFEF" w14:textId="4470373D" w:rsidR="00DB41F9" w:rsidRPr="00553950" w:rsidRDefault="00DB41F9">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012ADE4" w14:textId="77777777" w:rsidR="00DB41F9" w:rsidRPr="00553950" w:rsidRDefault="00DB41F9">
            <w:pPr>
              <w:contextualSpacing/>
            </w:pPr>
            <w:r w:rsidRPr="00553950">
              <w:t>– на шаге 6 в процессе работы сессия прервалась и вышло уведомление, что сессия была деактивирована</w:t>
            </w:r>
          </w:p>
        </w:tc>
        <w:tc>
          <w:tcPr>
            <w:tcW w:w="3402" w:type="dxa"/>
            <w:vMerge/>
            <w:tcBorders>
              <w:left w:val="single" w:sz="4" w:space="0" w:color="auto"/>
              <w:bottom w:val="single" w:sz="4" w:space="0" w:color="auto"/>
              <w:right w:val="single" w:sz="4" w:space="0" w:color="auto"/>
            </w:tcBorders>
          </w:tcPr>
          <w:p w14:paraId="67A5C40A" w14:textId="77777777" w:rsidR="00DB41F9" w:rsidRPr="00553950" w:rsidRDefault="00DB41F9">
            <w:pPr>
              <w:pStyle w:val="affffffff4"/>
              <w:rPr>
                <w:b/>
                <w:szCs w:val="24"/>
              </w:rPr>
            </w:pPr>
          </w:p>
        </w:tc>
      </w:tr>
      <w:tr w:rsidR="00553950" w:rsidRPr="00553950" w14:paraId="7435AEB4" w14:textId="77777777">
        <w:trPr>
          <w:trHeight w:val="971"/>
        </w:trPr>
        <w:tc>
          <w:tcPr>
            <w:tcW w:w="562" w:type="dxa"/>
            <w:vMerge/>
            <w:tcBorders>
              <w:left w:val="single" w:sz="4" w:space="0" w:color="auto"/>
              <w:bottom w:val="single" w:sz="4" w:space="0" w:color="auto"/>
              <w:right w:val="single" w:sz="4" w:space="0" w:color="auto"/>
            </w:tcBorders>
          </w:tcPr>
          <w:p w14:paraId="133A6E2B" w14:textId="77777777" w:rsidR="00DB41F9" w:rsidRPr="00553950" w:rsidRDefault="00DB41F9">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3A12B0F" w14:textId="77777777" w:rsidR="00DB41F9" w:rsidRPr="00553950" w:rsidRDefault="00DB41F9">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D907EEF" w14:textId="77777777" w:rsidR="00DB41F9" w:rsidRPr="00553950" w:rsidRDefault="00DB41F9">
            <w:pPr>
              <w:pStyle w:val="affffffff4"/>
              <w:rPr>
                <w:szCs w:val="24"/>
              </w:rPr>
            </w:pPr>
            <w:r w:rsidRPr="00553950">
              <w:rPr>
                <w:szCs w:val="24"/>
              </w:rPr>
              <w:t xml:space="preserve">7) </w:t>
            </w:r>
            <w:r w:rsidRPr="00553950">
              <w:t xml:space="preserve"> </w:t>
            </w:r>
            <w:r w:rsidRPr="00553950">
              <w:rPr>
                <w:szCs w:val="24"/>
              </w:rPr>
              <w:t>В разделе «Администрирование» → «Администрирование УЗ» → Журнал авторизации просмотреть действия пользователя.</w:t>
            </w:r>
          </w:p>
          <w:p w14:paraId="18FDA436" w14:textId="0975F6FA" w:rsidR="00DB41F9" w:rsidRPr="00553950" w:rsidRDefault="00DB41F9">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55916337" w14:textId="77777777" w:rsidR="00DB41F9" w:rsidRPr="00553950" w:rsidRDefault="00DB41F9">
            <w:pPr>
              <w:contextualSpacing/>
            </w:pPr>
            <w:r w:rsidRPr="00553950">
              <w:t>- на шаге 7 действия пользователя зафиксированы в Журнале авторизации.</w:t>
            </w:r>
          </w:p>
        </w:tc>
        <w:tc>
          <w:tcPr>
            <w:tcW w:w="3402" w:type="dxa"/>
            <w:tcBorders>
              <w:left w:val="single" w:sz="4" w:space="0" w:color="auto"/>
              <w:bottom w:val="single" w:sz="4" w:space="0" w:color="auto"/>
              <w:right w:val="single" w:sz="4" w:space="0" w:color="auto"/>
            </w:tcBorders>
          </w:tcPr>
          <w:p w14:paraId="45980647" w14:textId="77777777" w:rsidR="00DB41F9" w:rsidRPr="00553950" w:rsidRDefault="00DB41F9">
            <w:pPr>
              <w:pStyle w:val="affffffff4"/>
              <w:rPr>
                <w:b/>
                <w:szCs w:val="24"/>
              </w:rPr>
            </w:pPr>
          </w:p>
        </w:tc>
      </w:tr>
      <w:tr w:rsidR="00553950" w:rsidRPr="00553950" w14:paraId="0E57B46A" w14:textId="77777777">
        <w:trPr>
          <w:trHeight w:val="1168"/>
        </w:trPr>
        <w:tc>
          <w:tcPr>
            <w:tcW w:w="562" w:type="dxa"/>
            <w:vMerge w:val="restart"/>
            <w:tcBorders>
              <w:top w:val="single" w:sz="4" w:space="0" w:color="auto"/>
              <w:left w:val="single" w:sz="4" w:space="0" w:color="auto"/>
              <w:right w:val="single" w:sz="4" w:space="0" w:color="auto"/>
            </w:tcBorders>
          </w:tcPr>
          <w:p w14:paraId="4A7C1239" w14:textId="77777777" w:rsidR="00F21BC6" w:rsidRPr="00553950" w:rsidRDefault="00F21BC6">
            <w:pPr>
              <w:pStyle w:val="af"/>
              <w:widowControl w:val="0"/>
              <w:numPr>
                <w:ilvl w:val="2"/>
                <w:numId w:val="269"/>
              </w:numPr>
              <w:suppressLineNumbers/>
              <w:ind w:left="57" w:right="-57" w:hanging="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14D3DEAA" w14:textId="77777777" w:rsidR="00F21BC6" w:rsidRPr="00553950" w:rsidRDefault="004D71E9">
            <w:pPr>
              <w:pStyle w:val="affffffff4"/>
              <w:rPr>
                <w:szCs w:val="24"/>
              </w:rPr>
            </w:pPr>
            <w:r w:rsidRPr="00553950">
              <w:rPr>
                <w:szCs w:val="24"/>
              </w:rPr>
              <w:t>Проверка удаления учётной записи пользователя</w:t>
            </w:r>
          </w:p>
        </w:tc>
        <w:tc>
          <w:tcPr>
            <w:tcW w:w="4819" w:type="dxa"/>
            <w:tcBorders>
              <w:top w:val="single" w:sz="4" w:space="0" w:color="auto"/>
              <w:left w:val="single" w:sz="4" w:space="0" w:color="auto"/>
              <w:bottom w:val="single" w:sz="4" w:space="0" w:color="auto"/>
              <w:right w:val="single" w:sz="4" w:space="0" w:color="auto"/>
            </w:tcBorders>
          </w:tcPr>
          <w:p w14:paraId="1F11DDF3"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0B7C83FB"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42DFD959"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Специалиста ВК по воинскому учёту </w:t>
            </w:r>
            <w:r w:rsidRPr="00553950">
              <w:t>является</w:t>
            </w:r>
            <w:r w:rsidRPr="00553950">
              <w:rPr>
                <w:b/>
                <w:bCs/>
              </w:rPr>
              <w:t>:</w:t>
            </w:r>
          </w:p>
        </w:tc>
        <w:tc>
          <w:tcPr>
            <w:tcW w:w="3402" w:type="dxa"/>
            <w:vMerge w:val="restart"/>
            <w:tcBorders>
              <w:top w:val="single" w:sz="4" w:space="0" w:color="auto"/>
              <w:left w:val="single" w:sz="4" w:space="0" w:color="auto"/>
              <w:right w:val="single" w:sz="4" w:space="0" w:color="auto"/>
            </w:tcBorders>
          </w:tcPr>
          <w:p w14:paraId="20A208C5" w14:textId="77777777" w:rsidR="00F21BC6" w:rsidRPr="00553950" w:rsidRDefault="004D71E9">
            <w:pPr>
              <w:pStyle w:val="affffffff4"/>
              <w:rPr>
                <w:b/>
                <w:szCs w:val="24"/>
              </w:rPr>
            </w:pPr>
            <w:r w:rsidRPr="00553950">
              <w:rPr>
                <w:b/>
                <w:szCs w:val="24"/>
              </w:rPr>
              <w:t>Предварительные условия:</w:t>
            </w:r>
          </w:p>
          <w:p w14:paraId="03373474" w14:textId="77777777" w:rsidR="00F21BC6" w:rsidRPr="00553950" w:rsidRDefault="004D71E9">
            <w:pPr>
              <w:pStyle w:val="affffffff4"/>
              <w:rPr>
                <w:szCs w:val="24"/>
              </w:rPr>
            </w:pPr>
            <w:r w:rsidRPr="00553950">
              <w:rPr>
                <w:szCs w:val="24"/>
              </w:rPr>
              <w:t>Пользователи с назначенными ролями:</w:t>
            </w:r>
          </w:p>
          <w:p w14:paraId="77E3F32B" w14:textId="77777777" w:rsidR="00F21BC6" w:rsidRPr="00553950" w:rsidRDefault="004D71E9">
            <w:pPr>
              <w:pStyle w:val="affffffff4"/>
              <w:numPr>
                <w:ilvl w:val="0"/>
                <w:numId w:val="178"/>
              </w:numPr>
              <w:tabs>
                <w:tab w:val="left" w:pos="216"/>
              </w:tabs>
              <w:ind w:left="0" w:firstLine="0"/>
              <w:rPr>
                <w:bCs/>
                <w:szCs w:val="24"/>
              </w:rPr>
            </w:pPr>
            <w:r w:rsidRPr="00553950">
              <w:rPr>
                <w:szCs w:val="24"/>
              </w:rPr>
              <w:t>Администратор</w:t>
            </w:r>
            <w:r w:rsidRPr="00553950">
              <w:rPr>
                <w:bCs/>
                <w:szCs w:val="24"/>
              </w:rPr>
              <w:t xml:space="preserve"> ПОИБ;</w:t>
            </w:r>
          </w:p>
          <w:p w14:paraId="7EF4BF31" w14:textId="77777777" w:rsidR="00F21BC6" w:rsidRPr="00553950" w:rsidRDefault="004D71E9">
            <w:pPr>
              <w:pStyle w:val="affffffff4"/>
              <w:numPr>
                <w:ilvl w:val="0"/>
                <w:numId w:val="178"/>
              </w:numPr>
              <w:tabs>
                <w:tab w:val="left" w:pos="216"/>
              </w:tabs>
              <w:ind w:left="0" w:firstLine="0"/>
              <w:rPr>
                <w:b/>
                <w:szCs w:val="24"/>
              </w:rPr>
            </w:pPr>
            <w:r w:rsidRPr="00553950">
              <w:rPr>
                <w:szCs w:val="24"/>
              </w:rPr>
              <w:t>Специалист</w:t>
            </w:r>
            <w:r w:rsidRPr="00553950">
              <w:rPr>
                <w:bCs/>
                <w:szCs w:val="24"/>
              </w:rPr>
              <w:t xml:space="preserve"> ВК по воинскому учёту</w:t>
            </w:r>
          </w:p>
        </w:tc>
      </w:tr>
      <w:tr w:rsidR="00553950" w:rsidRPr="00553950" w14:paraId="494637D4" w14:textId="77777777">
        <w:trPr>
          <w:trHeight w:val="129"/>
        </w:trPr>
        <w:tc>
          <w:tcPr>
            <w:tcW w:w="562" w:type="dxa"/>
            <w:vMerge/>
            <w:tcBorders>
              <w:left w:val="single" w:sz="4" w:space="0" w:color="auto"/>
              <w:right w:val="single" w:sz="4" w:space="0" w:color="auto"/>
            </w:tcBorders>
          </w:tcPr>
          <w:p w14:paraId="55B0F27D"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053972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1DA82AB" w14:textId="77777777" w:rsidR="00F21BC6" w:rsidRPr="00553950" w:rsidRDefault="004D71E9">
            <w:pPr>
              <w:pStyle w:val="affffffff4"/>
              <w:rPr>
                <w:szCs w:val="24"/>
              </w:rPr>
            </w:pPr>
            <w:r w:rsidRPr="00553950">
              <w:rPr>
                <w:szCs w:val="24"/>
              </w:rPr>
              <w:t>1) Зайти в Систему под учётной записью проверить, что учетная запись активна.</w:t>
            </w:r>
          </w:p>
        </w:tc>
        <w:tc>
          <w:tcPr>
            <w:tcW w:w="3256" w:type="dxa"/>
            <w:tcBorders>
              <w:top w:val="single" w:sz="4" w:space="0" w:color="auto"/>
              <w:left w:val="single" w:sz="4" w:space="0" w:color="auto"/>
              <w:bottom w:val="single" w:sz="4" w:space="0" w:color="auto"/>
              <w:right w:val="single" w:sz="4" w:space="0" w:color="auto"/>
            </w:tcBorders>
          </w:tcPr>
          <w:p w14:paraId="56D3A93F" w14:textId="77777777" w:rsidR="00F21BC6" w:rsidRPr="00553950" w:rsidRDefault="004D71E9">
            <w:pPr>
              <w:contextualSpacing/>
            </w:pPr>
            <w:r w:rsidRPr="00553950">
              <w:t>– на шаге 1 авторизовался в системе под учетной записью.</w:t>
            </w:r>
          </w:p>
        </w:tc>
        <w:tc>
          <w:tcPr>
            <w:tcW w:w="3402" w:type="dxa"/>
            <w:vMerge/>
            <w:tcBorders>
              <w:left w:val="single" w:sz="4" w:space="0" w:color="auto"/>
              <w:right w:val="single" w:sz="4" w:space="0" w:color="auto"/>
            </w:tcBorders>
          </w:tcPr>
          <w:p w14:paraId="1110B6EC" w14:textId="77777777" w:rsidR="00F21BC6" w:rsidRPr="00553950" w:rsidRDefault="00F21BC6">
            <w:pPr>
              <w:pStyle w:val="affffffff4"/>
              <w:rPr>
                <w:b/>
                <w:szCs w:val="24"/>
              </w:rPr>
            </w:pPr>
          </w:p>
        </w:tc>
      </w:tr>
      <w:tr w:rsidR="00553950" w:rsidRPr="00553950" w14:paraId="019AB533" w14:textId="77777777">
        <w:trPr>
          <w:trHeight w:val="129"/>
        </w:trPr>
        <w:tc>
          <w:tcPr>
            <w:tcW w:w="562" w:type="dxa"/>
            <w:vMerge/>
            <w:tcBorders>
              <w:left w:val="single" w:sz="4" w:space="0" w:color="auto"/>
              <w:right w:val="single" w:sz="4" w:space="0" w:color="auto"/>
            </w:tcBorders>
          </w:tcPr>
          <w:p w14:paraId="25D88D6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FB60DB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6385EFA"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3BA0534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10A8401D" w14:textId="77777777" w:rsidR="00F21BC6" w:rsidRPr="00553950" w:rsidRDefault="004D71E9">
            <w:pPr>
              <w:contextualSpacing/>
            </w:pPr>
            <w:r w:rsidRPr="00553950">
              <w:t xml:space="preserve">Положительным результатом проверки для </w:t>
            </w:r>
            <w:r w:rsidRPr="00553950">
              <w:rPr>
                <w:b/>
                <w:bCs/>
              </w:rPr>
              <w:t xml:space="preserve">Администратора ПОИБ </w:t>
            </w:r>
            <w:r w:rsidRPr="00553950">
              <w:t>является</w:t>
            </w:r>
            <w:r w:rsidRPr="00553950">
              <w:rPr>
                <w:b/>
                <w:bCs/>
              </w:rPr>
              <w:t>:</w:t>
            </w:r>
          </w:p>
        </w:tc>
        <w:tc>
          <w:tcPr>
            <w:tcW w:w="3402" w:type="dxa"/>
            <w:vMerge/>
            <w:tcBorders>
              <w:left w:val="single" w:sz="4" w:space="0" w:color="auto"/>
              <w:right w:val="single" w:sz="4" w:space="0" w:color="auto"/>
            </w:tcBorders>
          </w:tcPr>
          <w:p w14:paraId="21B0402D" w14:textId="77777777" w:rsidR="00F21BC6" w:rsidRPr="00553950" w:rsidRDefault="00F21BC6">
            <w:pPr>
              <w:pStyle w:val="affffffff4"/>
              <w:rPr>
                <w:b/>
                <w:szCs w:val="24"/>
              </w:rPr>
            </w:pPr>
          </w:p>
        </w:tc>
      </w:tr>
      <w:tr w:rsidR="00553950" w:rsidRPr="00553950" w14:paraId="54BAFE2A" w14:textId="77777777">
        <w:trPr>
          <w:trHeight w:val="129"/>
        </w:trPr>
        <w:tc>
          <w:tcPr>
            <w:tcW w:w="562" w:type="dxa"/>
            <w:vMerge/>
            <w:tcBorders>
              <w:left w:val="single" w:sz="4" w:space="0" w:color="auto"/>
              <w:right w:val="single" w:sz="4" w:space="0" w:color="auto"/>
            </w:tcBorders>
          </w:tcPr>
          <w:p w14:paraId="2726178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B608F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272B159" w14:textId="77777777" w:rsidR="00F21BC6" w:rsidRPr="00553950" w:rsidRDefault="004D71E9">
            <w:pPr>
              <w:pStyle w:val="affffffff4"/>
              <w:rPr>
                <w:szCs w:val="24"/>
              </w:rPr>
            </w:pPr>
            <w:r w:rsidRPr="00553950">
              <w:rPr>
                <w:szCs w:val="24"/>
              </w:rPr>
              <w:t>2) В разделе «Администрирование» → «Администрирование УЗ» → «Сотрудники и роли» нажать на ФИО;</w:t>
            </w:r>
          </w:p>
          <w:p w14:paraId="450A78D3" w14:textId="77777777" w:rsidR="00F21BC6" w:rsidRPr="00553950" w:rsidRDefault="004D71E9">
            <w:pPr>
              <w:pStyle w:val="affffffff4"/>
              <w:rPr>
                <w:szCs w:val="24"/>
              </w:rPr>
            </w:pPr>
            <w:r w:rsidRPr="00553950">
              <w:rPr>
                <w:szCs w:val="24"/>
              </w:rPr>
              <w:t>3) Нажать кнопку «Удалить»;</w:t>
            </w:r>
          </w:p>
          <w:p w14:paraId="3DCA1A28" w14:textId="77777777" w:rsidR="00F21BC6" w:rsidRPr="00553950" w:rsidRDefault="004D71E9">
            <w:pPr>
              <w:pStyle w:val="affffffff4"/>
              <w:rPr>
                <w:szCs w:val="24"/>
              </w:rPr>
            </w:pPr>
            <w:r w:rsidRPr="00553950">
              <w:rPr>
                <w:szCs w:val="24"/>
              </w:rPr>
              <w:t>4) Подтвердить действие кнопкой «Удалить»;</w:t>
            </w:r>
          </w:p>
          <w:p w14:paraId="57022C9A" w14:textId="77777777" w:rsidR="00F21BC6" w:rsidRPr="00553950" w:rsidRDefault="004D71E9">
            <w:pPr>
              <w:pStyle w:val="affffffff4"/>
              <w:rPr>
                <w:szCs w:val="24"/>
              </w:rPr>
            </w:pPr>
            <w:r w:rsidRPr="00553950">
              <w:rPr>
                <w:szCs w:val="24"/>
              </w:rPr>
              <w:t>5) Нажать кнопку «Закрыть».</w:t>
            </w:r>
            <w:r w:rsidRPr="00553950">
              <w:rPr>
                <w:szCs w:val="24"/>
              </w:rPr>
              <w:br/>
              <w:t>В разделе «Администрирование» → «Администрирование УЗ» → Журнал событий безопасности просмотреть действия пользователя.</w:t>
            </w:r>
          </w:p>
          <w:p w14:paraId="0D5A52C4" w14:textId="7FFAE3CD" w:rsidR="008A2522" w:rsidRPr="00553950" w:rsidRDefault="008A2522">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5D25E1B3" w14:textId="77777777" w:rsidR="00F21BC6" w:rsidRPr="00553950" w:rsidRDefault="004D71E9">
            <w:pPr>
              <w:contextualSpacing/>
            </w:pPr>
            <w:r w:rsidRPr="00553950">
              <w:t>– на шаге 5 учетная запись пользователя удалена.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11506839" w14:textId="77777777" w:rsidR="00F21BC6" w:rsidRPr="00553950" w:rsidRDefault="00F21BC6">
            <w:pPr>
              <w:pStyle w:val="affffffff4"/>
              <w:rPr>
                <w:b/>
                <w:szCs w:val="24"/>
              </w:rPr>
            </w:pPr>
          </w:p>
        </w:tc>
      </w:tr>
      <w:tr w:rsidR="00553950" w:rsidRPr="00553950" w14:paraId="1FDB8250" w14:textId="77777777">
        <w:trPr>
          <w:trHeight w:val="129"/>
        </w:trPr>
        <w:tc>
          <w:tcPr>
            <w:tcW w:w="562" w:type="dxa"/>
            <w:vMerge/>
            <w:tcBorders>
              <w:left w:val="single" w:sz="4" w:space="0" w:color="auto"/>
              <w:right w:val="single" w:sz="4" w:space="0" w:color="auto"/>
            </w:tcBorders>
          </w:tcPr>
          <w:p w14:paraId="24B57896"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60DFD87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6808CD3"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tcPr>
          <w:p w14:paraId="0CA73F97" w14:textId="77777777" w:rsidR="00F21BC6" w:rsidRPr="00553950" w:rsidRDefault="004D71E9">
            <w:pPr>
              <w:contextualSpacing/>
            </w:pPr>
            <w:r w:rsidRPr="00553950">
              <w:t xml:space="preserve">Положительным результатом проверки для </w:t>
            </w:r>
            <w:r w:rsidRPr="00553950">
              <w:rPr>
                <w:b/>
                <w:bCs/>
              </w:rPr>
              <w:t xml:space="preserve">Специалиста ВК по воинскому учёту </w:t>
            </w:r>
            <w:r w:rsidRPr="00553950">
              <w:t>является</w:t>
            </w:r>
            <w:r w:rsidRPr="00553950">
              <w:rPr>
                <w:b/>
                <w:bCs/>
              </w:rPr>
              <w:t>:</w:t>
            </w:r>
          </w:p>
        </w:tc>
        <w:tc>
          <w:tcPr>
            <w:tcW w:w="3402" w:type="dxa"/>
            <w:vMerge/>
            <w:tcBorders>
              <w:left w:val="single" w:sz="4" w:space="0" w:color="auto"/>
              <w:right w:val="single" w:sz="4" w:space="0" w:color="auto"/>
            </w:tcBorders>
          </w:tcPr>
          <w:p w14:paraId="073F3B88" w14:textId="77777777" w:rsidR="00F21BC6" w:rsidRPr="00553950" w:rsidRDefault="00F21BC6">
            <w:pPr>
              <w:pStyle w:val="affffffff4"/>
              <w:rPr>
                <w:b/>
                <w:szCs w:val="24"/>
              </w:rPr>
            </w:pPr>
          </w:p>
        </w:tc>
      </w:tr>
      <w:tr w:rsidR="00553950" w:rsidRPr="00553950" w14:paraId="272685D1" w14:textId="77777777">
        <w:trPr>
          <w:trHeight w:val="1126"/>
        </w:trPr>
        <w:tc>
          <w:tcPr>
            <w:tcW w:w="562" w:type="dxa"/>
            <w:vMerge/>
            <w:tcBorders>
              <w:left w:val="single" w:sz="4" w:space="0" w:color="auto"/>
              <w:right w:val="single" w:sz="4" w:space="0" w:color="auto"/>
            </w:tcBorders>
          </w:tcPr>
          <w:p w14:paraId="4322E97D"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D64439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A82CAC1" w14:textId="77777777" w:rsidR="00F21BC6" w:rsidRPr="00553950" w:rsidRDefault="004D71E9">
            <w:pPr>
              <w:pStyle w:val="affffffff4"/>
              <w:rPr>
                <w:szCs w:val="24"/>
              </w:rPr>
            </w:pPr>
            <w:r w:rsidRPr="00553950">
              <w:rPr>
                <w:szCs w:val="24"/>
              </w:rPr>
              <w:t>6) Попробовать осуществить вход в систему под удаленной учётной записью.</w:t>
            </w:r>
          </w:p>
        </w:tc>
        <w:tc>
          <w:tcPr>
            <w:tcW w:w="3256" w:type="dxa"/>
            <w:tcBorders>
              <w:top w:val="single" w:sz="4" w:space="0" w:color="auto"/>
              <w:left w:val="single" w:sz="4" w:space="0" w:color="auto"/>
              <w:bottom w:val="single" w:sz="4" w:space="0" w:color="auto"/>
              <w:right w:val="single" w:sz="4" w:space="0" w:color="auto"/>
            </w:tcBorders>
          </w:tcPr>
          <w:p w14:paraId="0541F837" w14:textId="77777777" w:rsidR="00F21BC6" w:rsidRPr="00553950" w:rsidRDefault="004D71E9">
            <w:pPr>
              <w:contextualSpacing/>
            </w:pPr>
            <w:r w:rsidRPr="00553950">
              <w:t>– на шаге 6 отсутствует возможность авторизоваться под учетной записью, которая была удалена.</w:t>
            </w:r>
          </w:p>
          <w:p w14:paraId="06A93D76" w14:textId="7B624D72" w:rsidR="008A2522" w:rsidRPr="00553950" w:rsidRDefault="008A2522">
            <w:pPr>
              <w:contextualSpacing/>
            </w:pPr>
          </w:p>
        </w:tc>
        <w:tc>
          <w:tcPr>
            <w:tcW w:w="3402" w:type="dxa"/>
            <w:vMerge/>
            <w:tcBorders>
              <w:left w:val="single" w:sz="4" w:space="0" w:color="auto"/>
              <w:bottom w:val="single" w:sz="4" w:space="0" w:color="auto"/>
              <w:right w:val="single" w:sz="4" w:space="0" w:color="auto"/>
            </w:tcBorders>
          </w:tcPr>
          <w:p w14:paraId="25A78859" w14:textId="77777777" w:rsidR="00F21BC6" w:rsidRPr="00553950" w:rsidRDefault="00F21BC6">
            <w:pPr>
              <w:pStyle w:val="affffffff4"/>
              <w:rPr>
                <w:b/>
                <w:szCs w:val="24"/>
              </w:rPr>
            </w:pPr>
          </w:p>
        </w:tc>
      </w:tr>
      <w:tr w:rsidR="00553950" w:rsidRPr="00553950" w14:paraId="150BD2C9" w14:textId="77777777">
        <w:trPr>
          <w:trHeight w:val="13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BE86158" w14:textId="77777777" w:rsidR="00F21BC6" w:rsidRPr="00553950" w:rsidRDefault="00F21BC6">
            <w:pPr>
              <w:widowControl w:val="0"/>
              <w:suppressLineNumbers/>
              <w:ind w:right="-57"/>
              <w:contextualSpacing/>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EB2C35" w14:textId="77777777" w:rsidR="00F21BC6" w:rsidRPr="00553950" w:rsidRDefault="004D71E9">
            <w:pPr>
              <w:pStyle w:val="affffffff4"/>
              <w:jc w:val="center"/>
              <w:rPr>
                <w:b/>
                <w:szCs w:val="24"/>
              </w:rPr>
            </w:pPr>
            <w:r w:rsidRPr="00553950">
              <w:rPr>
                <w:b/>
                <w:szCs w:val="24"/>
              </w:rPr>
              <w:t>Компонент «Журналирование»</w:t>
            </w:r>
          </w:p>
        </w:tc>
      </w:tr>
      <w:tr w:rsidR="00553950" w:rsidRPr="00553950" w14:paraId="164E5823" w14:textId="77777777">
        <w:trPr>
          <w:trHeight w:val="1117"/>
        </w:trPr>
        <w:tc>
          <w:tcPr>
            <w:tcW w:w="562" w:type="dxa"/>
            <w:vMerge w:val="restart"/>
            <w:tcBorders>
              <w:top w:val="single" w:sz="4" w:space="0" w:color="auto"/>
              <w:left w:val="single" w:sz="4" w:space="0" w:color="auto"/>
              <w:right w:val="single" w:sz="4" w:space="0" w:color="auto"/>
            </w:tcBorders>
            <w:shd w:val="clear" w:color="auto" w:fill="auto"/>
          </w:tcPr>
          <w:p w14:paraId="01A2214B" w14:textId="77777777" w:rsidR="00F21BC6" w:rsidRPr="00553950" w:rsidRDefault="004D71E9">
            <w:pPr>
              <w:pStyle w:val="af"/>
              <w:widowControl w:val="0"/>
              <w:numPr>
                <w:ilvl w:val="2"/>
                <w:numId w:val="243"/>
              </w:numPr>
              <w:suppressLineNumbers/>
              <w:ind w:right="-57"/>
              <w:contextualSpacing/>
            </w:pPr>
            <w:r w:rsidRPr="00553950">
              <w:t>1</w:t>
            </w:r>
          </w:p>
        </w:tc>
        <w:tc>
          <w:tcPr>
            <w:tcW w:w="2415" w:type="dxa"/>
            <w:vMerge w:val="restart"/>
            <w:tcBorders>
              <w:top w:val="single" w:sz="4" w:space="0" w:color="auto"/>
              <w:left w:val="single" w:sz="4" w:space="0" w:color="auto"/>
              <w:right w:val="single" w:sz="4" w:space="0" w:color="auto"/>
            </w:tcBorders>
            <w:shd w:val="clear" w:color="auto" w:fill="auto"/>
          </w:tcPr>
          <w:p w14:paraId="43E3FD88" w14:textId="77777777" w:rsidR="00F21BC6" w:rsidRPr="00553950" w:rsidRDefault="004D71E9">
            <w:pPr>
              <w:pStyle w:val="affffffff4"/>
              <w:rPr>
                <w:szCs w:val="24"/>
              </w:rPr>
            </w:pPr>
            <w:r w:rsidRPr="00553950">
              <w:rPr>
                <w:szCs w:val="24"/>
              </w:rPr>
              <w:t xml:space="preserve">Проверка наличия записей в журнале входящих и исходящих </w:t>
            </w:r>
            <w:r w:rsidRPr="00553950">
              <w:rPr>
                <w:szCs w:val="24"/>
              </w:rPr>
              <w:lastRenderedPageBreak/>
              <w:t>сообщений СМЭВ</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822898" w14:textId="77777777" w:rsidR="00F21BC6" w:rsidRPr="00553950" w:rsidRDefault="004D71E9">
            <w:pPr>
              <w:pStyle w:val="affffffff4"/>
              <w:rPr>
                <w:b/>
                <w:bCs/>
                <w:szCs w:val="24"/>
              </w:rPr>
            </w:pPr>
            <w:r w:rsidRPr="00553950">
              <w:rPr>
                <w:b/>
                <w:bCs/>
                <w:szCs w:val="24"/>
              </w:rPr>
              <w:lastRenderedPageBreak/>
              <w:t>Авторизоваться под ролью «</w:t>
            </w:r>
            <w:r w:rsidRPr="00553950">
              <w:rPr>
                <w:b/>
                <w:bCs/>
              </w:rPr>
              <w:t>Сотрудник ГОМУ</w:t>
            </w:r>
            <w:r w:rsidRPr="00553950">
              <w:rPr>
                <w:b/>
                <w:bCs/>
                <w:szCs w:val="24"/>
              </w:rPr>
              <w:t>»:</w:t>
            </w:r>
          </w:p>
          <w:p w14:paraId="485C1A86" w14:textId="77777777" w:rsidR="00F21BC6" w:rsidRPr="00553950" w:rsidRDefault="00F21BC6">
            <w:pPr>
              <w:pStyle w:val="affffffff4"/>
              <w:rPr>
                <w:szCs w:val="24"/>
              </w:rPr>
            </w:pPr>
          </w:p>
        </w:tc>
        <w:tc>
          <w:tcPr>
            <w:tcW w:w="3256" w:type="dxa"/>
            <w:tcBorders>
              <w:top w:val="single" w:sz="4" w:space="0" w:color="auto"/>
              <w:left w:val="single" w:sz="4" w:space="0" w:color="auto"/>
              <w:right w:val="single" w:sz="4" w:space="0" w:color="auto"/>
            </w:tcBorders>
            <w:shd w:val="clear" w:color="auto" w:fill="auto"/>
          </w:tcPr>
          <w:p w14:paraId="10724F37" w14:textId="77777777" w:rsidR="00F21BC6" w:rsidRPr="00553950" w:rsidRDefault="004D71E9">
            <w:pPr>
              <w:contextualSpacing/>
            </w:pPr>
            <w:r w:rsidRPr="00553950">
              <w:t xml:space="preserve">Положительным результатом проверки для пользователя с ролью </w:t>
            </w:r>
            <w:r w:rsidRPr="00553950">
              <w:rPr>
                <w:b/>
                <w:bCs/>
              </w:rPr>
              <w:t>«Сотрудник ГОМУ»</w:t>
            </w:r>
            <w:r w:rsidRPr="00553950">
              <w:t xml:space="preserve"> является:</w:t>
            </w:r>
          </w:p>
        </w:tc>
        <w:tc>
          <w:tcPr>
            <w:tcW w:w="3402" w:type="dxa"/>
            <w:vMerge w:val="restart"/>
            <w:tcBorders>
              <w:top w:val="single" w:sz="4" w:space="0" w:color="auto"/>
              <w:left w:val="single" w:sz="4" w:space="0" w:color="auto"/>
              <w:right w:val="single" w:sz="4" w:space="0" w:color="auto"/>
            </w:tcBorders>
            <w:shd w:val="clear" w:color="auto" w:fill="auto"/>
          </w:tcPr>
          <w:p w14:paraId="0C559DDE" w14:textId="77777777" w:rsidR="00F21BC6" w:rsidRPr="00553950" w:rsidRDefault="004D71E9">
            <w:pPr>
              <w:pStyle w:val="affffffff4"/>
              <w:tabs>
                <w:tab w:val="left" w:pos="264"/>
              </w:tabs>
              <w:rPr>
                <w:b/>
                <w:szCs w:val="24"/>
              </w:rPr>
            </w:pPr>
            <w:r w:rsidRPr="00553950">
              <w:rPr>
                <w:b/>
                <w:szCs w:val="24"/>
              </w:rPr>
              <w:t>Предварительные условия:</w:t>
            </w:r>
          </w:p>
          <w:p w14:paraId="4B95F98E" w14:textId="77777777" w:rsidR="00F21BC6" w:rsidRPr="00553950" w:rsidRDefault="004D71E9">
            <w:pPr>
              <w:pStyle w:val="affffffff4"/>
              <w:tabs>
                <w:tab w:val="left" w:pos="264"/>
              </w:tabs>
              <w:rPr>
                <w:bCs/>
                <w:szCs w:val="24"/>
              </w:rPr>
            </w:pPr>
            <w:r w:rsidRPr="00553950">
              <w:rPr>
                <w:bCs/>
                <w:szCs w:val="24"/>
              </w:rPr>
              <w:t>АРМ с доступом в интернет</w:t>
            </w:r>
          </w:p>
          <w:p w14:paraId="5393A75C" w14:textId="77777777" w:rsidR="00F21BC6" w:rsidRPr="00553950" w:rsidRDefault="00F21BC6">
            <w:pPr>
              <w:pStyle w:val="affffffff4"/>
              <w:tabs>
                <w:tab w:val="left" w:pos="264"/>
              </w:tabs>
              <w:rPr>
                <w:bCs/>
                <w:szCs w:val="24"/>
              </w:rPr>
            </w:pPr>
          </w:p>
          <w:p w14:paraId="6288480A" w14:textId="77777777" w:rsidR="00F21BC6" w:rsidRPr="00553950" w:rsidRDefault="004D71E9">
            <w:pPr>
              <w:pStyle w:val="affffffff4"/>
              <w:tabs>
                <w:tab w:val="left" w:pos="264"/>
              </w:tabs>
              <w:rPr>
                <w:bCs/>
                <w:szCs w:val="24"/>
              </w:rPr>
            </w:pPr>
            <w:r w:rsidRPr="00553950">
              <w:rPr>
                <w:bCs/>
                <w:szCs w:val="24"/>
              </w:rPr>
              <w:t xml:space="preserve">Пользователь с назначенной </w:t>
            </w:r>
            <w:r w:rsidRPr="00553950">
              <w:rPr>
                <w:bCs/>
                <w:szCs w:val="24"/>
              </w:rPr>
              <w:lastRenderedPageBreak/>
              <w:t xml:space="preserve">ролью: </w:t>
            </w:r>
          </w:p>
          <w:p w14:paraId="21409CBF" w14:textId="77777777" w:rsidR="00F21BC6" w:rsidRPr="00553950" w:rsidRDefault="004D71E9">
            <w:pPr>
              <w:pStyle w:val="affffffff4"/>
              <w:tabs>
                <w:tab w:val="left" w:pos="264"/>
              </w:tabs>
              <w:rPr>
                <w:bCs/>
                <w:szCs w:val="24"/>
              </w:rPr>
            </w:pPr>
            <w:r w:rsidRPr="00553950">
              <w:rPr>
                <w:bCs/>
                <w:szCs w:val="24"/>
              </w:rPr>
              <w:t xml:space="preserve">Сотрудник ГОМУ </w:t>
            </w:r>
          </w:p>
          <w:p w14:paraId="46CA218E" w14:textId="77777777" w:rsidR="00F21BC6" w:rsidRPr="00553950" w:rsidRDefault="00F21BC6">
            <w:pPr>
              <w:pStyle w:val="affffffff4"/>
              <w:tabs>
                <w:tab w:val="left" w:pos="264"/>
              </w:tabs>
              <w:rPr>
                <w:bCs/>
                <w:szCs w:val="24"/>
              </w:rPr>
            </w:pPr>
          </w:p>
          <w:p w14:paraId="53761A14" w14:textId="77777777" w:rsidR="00F21BC6" w:rsidRPr="00553950" w:rsidRDefault="004D71E9">
            <w:pPr>
              <w:pStyle w:val="affffffff4"/>
              <w:tabs>
                <w:tab w:val="left" w:pos="264"/>
              </w:tabs>
              <w:rPr>
                <w:bCs/>
                <w:szCs w:val="24"/>
              </w:rPr>
            </w:pPr>
            <w:r w:rsidRPr="00553950">
              <w:rPr>
                <w:bCs/>
                <w:szCs w:val="24"/>
              </w:rPr>
              <w:t>В ЕРВУ осуществить операции в сценариях, связанных с взаимодействием с внешними информационными системами.</w:t>
            </w:r>
          </w:p>
          <w:p w14:paraId="6A67EBCC" w14:textId="77777777" w:rsidR="00F21BC6" w:rsidRPr="00553950" w:rsidRDefault="004D71E9">
            <w:pPr>
              <w:pStyle w:val="affffffff4"/>
              <w:tabs>
                <w:tab w:val="left" w:pos="264"/>
              </w:tabs>
              <w:rPr>
                <w:bCs/>
                <w:szCs w:val="24"/>
              </w:rPr>
            </w:pPr>
            <w:r w:rsidRPr="00553950">
              <w:rPr>
                <w:bCs/>
                <w:szCs w:val="24"/>
              </w:rPr>
              <w:t xml:space="preserve">Приступать к проверке после прохождения проверок: </w:t>
            </w:r>
          </w:p>
          <w:p w14:paraId="2FCDD00B" w14:textId="77777777" w:rsidR="00F21BC6" w:rsidRPr="00553950" w:rsidRDefault="004D71E9">
            <w:pPr>
              <w:pStyle w:val="affffffff4"/>
              <w:tabs>
                <w:tab w:val="left" w:pos="264"/>
              </w:tabs>
              <w:rPr>
                <w:bCs/>
                <w:szCs w:val="24"/>
              </w:rPr>
            </w:pPr>
            <w:r w:rsidRPr="00553950">
              <w:rPr>
                <w:bCs/>
                <w:szCs w:val="24"/>
              </w:rPr>
              <w:t>10 «Первоначальная постановка на воинский учет граждан старше 18 лет при поступлении сведений от граждан по заявлению с ЕПГУ»</w:t>
            </w:r>
          </w:p>
          <w:p w14:paraId="05B31529" w14:textId="77777777" w:rsidR="00F21BC6" w:rsidRPr="00553950" w:rsidRDefault="004D71E9">
            <w:pPr>
              <w:pStyle w:val="affffffff4"/>
              <w:tabs>
                <w:tab w:val="left" w:pos="264"/>
              </w:tabs>
              <w:rPr>
                <w:bCs/>
                <w:szCs w:val="24"/>
              </w:rPr>
            </w:pPr>
            <w:r w:rsidRPr="00553950">
              <w:rPr>
                <w:bCs/>
                <w:szCs w:val="24"/>
              </w:rPr>
              <w:t>28 «Проверка функциональности введения временной меры – запрета на выезд из РФ»</w:t>
            </w:r>
          </w:p>
          <w:p w14:paraId="423F6D3B" w14:textId="77777777" w:rsidR="00F21BC6" w:rsidRPr="00553950" w:rsidRDefault="004D71E9">
            <w:pPr>
              <w:pStyle w:val="affffffff4"/>
              <w:tabs>
                <w:tab w:val="left" w:pos="264"/>
              </w:tabs>
              <w:rPr>
                <w:b/>
                <w:szCs w:val="24"/>
              </w:rPr>
            </w:pPr>
            <w:r w:rsidRPr="00553950">
              <w:rPr>
                <w:bCs/>
                <w:szCs w:val="24"/>
              </w:rPr>
              <w:t>30 «Проверка функциональности введения временных мер</w:t>
            </w:r>
            <w:r w:rsidRPr="00553950">
              <w:rPr>
                <w:b/>
                <w:szCs w:val="24"/>
              </w:rPr>
              <w:t>»</w:t>
            </w:r>
          </w:p>
        </w:tc>
      </w:tr>
      <w:tr w:rsidR="00553950" w:rsidRPr="00553950" w14:paraId="73CAECCE" w14:textId="77777777">
        <w:trPr>
          <w:trHeight w:val="3231"/>
        </w:trPr>
        <w:tc>
          <w:tcPr>
            <w:tcW w:w="562" w:type="dxa"/>
            <w:vMerge/>
            <w:tcBorders>
              <w:left w:val="single" w:sz="4" w:space="0" w:color="auto"/>
              <w:right w:val="single" w:sz="4" w:space="0" w:color="auto"/>
            </w:tcBorders>
            <w:shd w:val="clear" w:color="auto" w:fill="auto"/>
          </w:tcPr>
          <w:p w14:paraId="5697F92D" w14:textId="77777777" w:rsidR="00F21BC6" w:rsidRPr="00553950" w:rsidRDefault="00F21BC6">
            <w:pPr>
              <w:pStyle w:val="af"/>
              <w:widowControl w:val="0"/>
              <w:numPr>
                <w:ilvl w:val="2"/>
                <w:numId w:val="243"/>
              </w:numPr>
              <w:suppressLineNumbers/>
              <w:ind w:right="-57"/>
              <w:contextualSpacing/>
            </w:pPr>
          </w:p>
        </w:tc>
        <w:tc>
          <w:tcPr>
            <w:tcW w:w="2415" w:type="dxa"/>
            <w:vMerge/>
            <w:tcBorders>
              <w:left w:val="single" w:sz="4" w:space="0" w:color="auto"/>
              <w:right w:val="single" w:sz="4" w:space="0" w:color="auto"/>
            </w:tcBorders>
            <w:shd w:val="clear" w:color="auto" w:fill="auto"/>
          </w:tcPr>
          <w:p w14:paraId="1F3F119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93547A" w14:textId="77777777" w:rsidR="00F21BC6" w:rsidRPr="00553950" w:rsidRDefault="004D71E9">
            <w:pPr>
              <w:pStyle w:val="affffffff4"/>
              <w:numPr>
                <w:ilvl w:val="0"/>
                <w:numId w:val="61"/>
              </w:numPr>
              <w:rPr>
                <w:szCs w:val="24"/>
              </w:rPr>
            </w:pPr>
            <w:r w:rsidRPr="00553950">
              <w:rPr>
                <w:szCs w:val="24"/>
              </w:rPr>
              <w:t>Перейти в раздел «Внешний обмен» → «Журнал входящих и исходящих сообщений СМЭВ»;</w:t>
            </w:r>
          </w:p>
          <w:p w14:paraId="1C1CBF1D" w14:textId="77777777" w:rsidR="00F21BC6" w:rsidRPr="00553950" w:rsidRDefault="004D71E9">
            <w:pPr>
              <w:pStyle w:val="affffffff4"/>
              <w:numPr>
                <w:ilvl w:val="0"/>
                <w:numId w:val="61"/>
              </w:numPr>
              <w:rPr>
                <w:szCs w:val="24"/>
              </w:rPr>
            </w:pPr>
            <w:r w:rsidRPr="00553950">
              <w:rPr>
                <w:szCs w:val="24"/>
              </w:rPr>
              <w:t>Просмотреть записи в Журнале входящих и исходящих сообщений СМЭВ за календарный день, в котором выполнялись операции в смежных сценариях, связанных в взаимодействием ЕРВУ с внешними информационными системами;</w:t>
            </w:r>
          </w:p>
          <w:p w14:paraId="15DC7981" w14:textId="77777777" w:rsidR="00F21BC6" w:rsidRPr="00553950" w:rsidRDefault="004D71E9">
            <w:pPr>
              <w:pStyle w:val="affffffff4"/>
              <w:rPr>
                <w:b/>
                <w:bCs/>
                <w:szCs w:val="24"/>
              </w:rPr>
            </w:pPr>
            <w:r w:rsidRPr="00553950">
              <w:rPr>
                <w:szCs w:val="24"/>
              </w:rPr>
              <w:t>Скопировать адрес вида сведений из колонки «Класс ВС», где значение адреса начинается с &lt;</w:t>
            </w:r>
            <w:r w:rsidRPr="00553950">
              <w:rPr>
                <w:szCs w:val="24"/>
                <w:lang w:val="en-US"/>
              </w:rPr>
              <w:t>urn</w:t>
            </w:r>
            <w:r w:rsidRPr="00553950">
              <w:rPr>
                <w:szCs w:val="24"/>
              </w:rPr>
              <w:t>…&gt; (без версии) (например, urn://rostelekom.ru/ERVU-DrivingRegistrationVehicleForbiddenTemporary). Скопированный адрес ВС перенести на съемный носитель.</w:t>
            </w:r>
          </w:p>
        </w:tc>
        <w:tc>
          <w:tcPr>
            <w:tcW w:w="3256" w:type="dxa"/>
            <w:tcBorders>
              <w:left w:val="single" w:sz="4" w:space="0" w:color="auto"/>
              <w:bottom w:val="single" w:sz="4" w:space="0" w:color="auto"/>
              <w:right w:val="single" w:sz="4" w:space="0" w:color="auto"/>
            </w:tcBorders>
            <w:shd w:val="clear" w:color="auto" w:fill="auto"/>
          </w:tcPr>
          <w:p w14:paraId="462E05A8" w14:textId="77777777" w:rsidR="00F21BC6" w:rsidRPr="00553950" w:rsidRDefault="004D71E9">
            <w:pPr>
              <w:contextualSpacing/>
            </w:pPr>
            <w:r w:rsidRPr="00553950">
              <w:t>– на шаге 2 наличие в ЕРВУ записей о входящих и исходящих сообщениях СМЭВ в разделе «Журнал входящих и исходящих сообщений СМЭВ».</w:t>
            </w:r>
          </w:p>
          <w:p w14:paraId="6E9BD5EB"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6B6A9B0B" w14:textId="77777777" w:rsidR="00F21BC6" w:rsidRPr="00553950" w:rsidRDefault="00F21BC6">
            <w:pPr>
              <w:pStyle w:val="affffffff4"/>
              <w:tabs>
                <w:tab w:val="left" w:pos="264"/>
              </w:tabs>
              <w:rPr>
                <w:b/>
                <w:szCs w:val="24"/>
              </w:rPr>
            </w:pPr>
          </w:p>
        </w:tc>
      </w:tr>
      <w:tr w:rsidR="00553950" w:rsidRPr="00553950" w14:paraId="2C606344" w14:textId="77777777">
        <w:trPr>
          <w:trHeight w:val="276"/>
        </w:trPr>
        <w:tc>
          <w:tcPr>
            <w:tcW w:w="562" w:type="dxa"/>
            <w:vMerge/>
            <w:tcBorders>
              <w:left w:val="single" w:sz="4" w:space="0" w:color="auto"/>
              <w:right w:val="single" w:sz="4" w:space="0" w:color="auto"/>
            </w:tcBorders>
            <w:shd w:val="clear" w:color="auto" w:fill="auto"/>
          </w:tcPr>
          <w:p w14:paraId="4AEB85C2" w14:textId="77777777" w:rsidR="00F21BC6" w:rsidRPr="00553950" w:rsidRDefault="00F21BC6">
            <w:pPr>
              <w:pStyle w:val="af"/>
              <w:widowControl w:val="0"/>
              <w:numPr>
                <w:ilvl w:val="2"/>
                <w:numId w:val="243"/>
              </w:numPr>
              <w:suppressLineNumbers/>
              <w:ind w:right="-57"/>
              <w:contextualSpacing/>
            </w:pPr>
          </w:p>
        </w:tc>
        <w:tc>
          <w:tcPr>
            <w:tcW w:w="2415" w:type="dxa"/>
            <w:vMerge/>
            <w:tcBorders>
              <w:left w:val="single" w:sz="4" w:space="0" w:color="auto"/>
              <w:right w:val="single" w:sz="4" w:space="0" w:color="auto"/>
            </w:tcBorders>
            <w:shd w:val="clear" w:color="auto" w:fill="auto"/>
          </w:tcPr>
          <w:p w14:paraId="4877451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2A310A6" w14:textId="77777777" w:rsidR="00F21BC6" w:rsidRPr="00553950" w:rsidRDefault="004D71E9">
            <w:pPr>
              <w:pStyle w:val="affffffff4"/>
              <w:rPr>
                <w:szCs w:val="24"/>
              </w:rPr>
            </w:pPr>
            <w:r w:rsidRPr="00553950">
              <w:rPr>
                <w:b/>
                <w:bCs/>
                <w:szCs w:val="24"/>
              </w:rPr>
              <w:t>На АРМ, у которого есть доступ в интернет</w:t>
            </w:r>
            <w:r w:rsidRPr="00553950">
              <w:rPr>
                <w:b/>
                <w:bCs/>
                <w:szCs w:val="24"/>
              </w:rPr>
              <w:br/>
              <w:t>Перейти в личный кабинет участника взаимодействия (ЛК УВ):</w:t>
            </w:r>
          </w:p>
          <w:p w14:paraId="64C28319"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2C4B46" w14:textId="77777777" w:rsidR="00F21BC6" w:rsidRPr="00553950" w:rsidRDefault="004D71E9">
            <w:pPr>
              <w:pStyle w:val="-"/>
              <w:numPr>
                <w:ilvl w:val="0"/>
                <w:numId w:val="0"/>
              </w:numPr>
              <w:ind w:left="-13"/>
            </w:pPr>
            <w:r w:rsidRPr="00553950">
              <w:t>Положительным результатом для лица, выполняющего действия в ЛК УВ:</w:t>
            </w:r>
          </w:p>
        </w:tc>
        <w:tc>
          <w:tcPr>
            <w:tcW w:w="3402" w:type="dxa"/>
            <w:vMerge w:val="restart"/>
            <w:tcBorders>
              <w:left w:val="single" w:sz="4" w:space="0" w:color="auto"/>
              <w:bottom w:val="single" w:sz="4" w:space="0" w:color="auto"/>
              <w:right w:val="single" w:sz="4" w:space="0" w:color="auto"/>
            </w:tcBorders>
            <w:shd w:val="clear" w:color="auto" w:fill="auto"/>
          </w:tcPr>
          <w:p w14:paraId="5F507333" w14:textId="77777777" w:rsidR="00F21BC6" w:rsidRPr="00553950" w:rsidRDefault="00F21BC6">
            <w:pPr>
              <w:pStyle w:val="affffffff4"/>
              <w:tabs>
                <w:tab w:val="left" w:pos="264"/>
              </w:tabs>
              <w:ind w:left="34"/>
              <w:rPr>
                <w:b/>
                <w:szCs w:val="24"/>
              </w:rPr>
            </w:pPr>
          </w:p>
        </w:tc>
      </w:tr>
      <w:tr w:rsidR="00553950" w:rsidRPr="00553950" w14:paraId="29F272AE" w14:textId="77777777" w:rsidTr="000E4553">
        <w:trPr>
          <w:trHeight w:val="5370"/>
        </w:trPr>
        <w:tc>
          <w:tcPr>
            <w:tcW w:w="562" w:type="dxa"/>
            <w:vMerge/>
            <w:tcBorders>
              <w:left w:val="single" w:sz="4" w:space="0" w:color="auto"/>
              <w:bottom w:val="single" w:sz="4" w:space="0" w:color="auto"/>
              <w:right w:val="single" w:sz="4" w:space="0" w:color="auto"/>
            </w:tcBorders>
            <w:shd w:val="clear" w:color="auto" w:fill="auto"/>
          </w:tcPr>
          <w:p w14:paraId="08CCE539" w14:textId="77777777" w:rsidR="00F21BC6" w:rsidRPr="00553950" w:rsidRDefault="00F21BC6">
            <w:pPr>
              <w:pStyle w:val="af"/>
              <w:widowControl w:val="0"/>
              <w:numPr>
                <w:ilvl w:val="2"/>
                <w:numId w:val="243"/>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782740E"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shd w:val="clear" w:color="auto" w:fill="auto"/>
          </w:tcPr>
          <w:p w14:paraId="22AB0758" w14:textId="77777777" w:rsidR="00F21BC6" w:rsidRPr="00553950" w:rsidRDefault="004D71E9">
            <w:pPr>
              <w:pStyle w:val="affffffff4"/>
              <w:numPr>
                <w:ilvl w:val="0"/>
                <w:numId w:val="61"/>
              </w:numPr>
              <w:rPr>
                <w:szCs w:val="24"/>
              </w:rPr>
            </w:pPr>
            <w:r w:rsidRPr="00553950">
              <w:rPr>
                <w:szCs w:val="24"/>
              </w:rPr>
              <w:t xml:space="preserve">Выполнить переход по адресу </w:t>
            </w:r>
            <w:hyperlink r:id="rId44" w:anchor="/main" w:tooltip="https://lkuv.gosuslugi.ru/paip-portal/#/main" w:history="1">
              <w:r w:rsidRPr="00553950">
                <w:rPr>
                  <w:rStyle w:val="af8"/>
                  <w:color w:val="auto"/>
                  <w:sz w:val="24"/>
                  <w:szCs w:val="24"/>
                </w:rPr>
                <w:t>https://lkuv.gosuslugi.ru/paip-portal/#/main</w:t>
              </w:r>
            </w:hyperlink>
          </w:p>
          <w:p w14:paraId="16456EAC" w14:textId="77777777" w:rsidR="00F21BC6" w:rsidRPr="00553950" w:rsidRDefault="004D71E9">
            <w:pPr>
              <w:pStyle w:val="affffffff4"/>
              <w:numPr>
                <w:ilvl w:val="0"/>
                <w:numId w:val="61"/>
              </w:numPr>
              <w:rPr>
                <w:szCs w:val="24"/>
              </w:rPr>
            </w:pPr>
            <w:r w:rsidRPr="00553950">
              <w:rPr>
                <w:szCs w:val="24"/>
              </w:rPr>
              <w:t>В поисковой строке ЛК УВ ввести скопированный из ЕРВУ адрес вида сведений;</w:t>
            </w:r>
          </w:p>
          <w:p w14:paraId="00B37CB4" w14:textId="77777777" w:rsidR="00F21BC6" w:rsidRPr="00553950" w:rsidRDefault="004D71E9">
            <w:pPr>
              <w:pStyle w:val="affffffff4"/>
              <w:numPr>
                <w:ilvl w:val="0"/>
                <w:numId w:val="61"/>
              </w:numPr>
              <w:rPr>
                <w:szCs w:val="24"/>
              </w:rPr>
            </w:pPr>
            <w:r w:rsidRPr="00553950">
              <w:rPr>
                <w:szCs w:val="24"/>
              </w:rPr>
              <w:t>Просмотреть информацию по виду сведений:</w:t>
            </w:r>
          </w:p>
          <w:p w14:paraId="00C3AC0F" w14:textId="77777777" w:rsidR="00F21BC6" w:rsidRPr="00553950" w:rsidRDefault="004D71E9">
            <w:pPr>
              <w:pStyle w:val="affffffff4"/>
              <w:numPr>
                <w:ilvl w:val="0"/>
                <w:numId w:val="254"/>
              </w:numPr>
              <w:tabs>
                <w:tab w:val="left" w:pos="307"/>
              </w:tabs>
              <w:ind w:left="23" w:firstLine="0"/>
              <w:rPr>
                <w:szCs w:val="24"/>
              </w:rPr>
            </w:pPr>
            <w:r w:rsidRPr="00553950">
              <w:rPr>
                <w:szCs w:val="24"/>
              </w:rPr>
              <w:t>наличие опубликованной в продуктивной среде версии вида сведений по скопированному из ЕРВУ адресу;</w:t>
            </w:r>
          </w:p>
          <w:p w14:paraId="6DAC646F" w14:textId="77777777" w:rsidR="00F21BC6" w:rsidRPr="00553950" w:rsidRDefault="004D71E9">
            <w:pPr>
              <w:pStyle w:val="affffffff4"/>
              <w:numPr>
                <w:ilvl w:val="0"/>
                <w:numId w:val="254"/>
              </w:numPr>
              <w:tabs>
                <w:tab w:val="left" w:pos="307"/>
              </w:tabs>
              <w:ind w:left="23" w:firstLine="0"/>
              <w:rPr>
                <w:szCs w:val="24"/>
              </w:rPr>
            </w:pPr>
            <w:r w:rsidRPr="00553950">
              <w:rPr>
                <w:szCs w:val="24"/>
              </w:rPr>
              <w:t xml:space="preserve">в версии вида сведений опубликованы правила пользования - требования к форматам обмена (схема </w:t>
            </w:r>
            <w:r w:rsidRPr="00553950">
              <w:rPr>
                <w:szCs w:val="24"/>
                <w:lang w:val="en-US"/>
              </w:rPr>
              <w:t>XSD</w:t>
            </w:r>
            <w:r w:rsidRPr="00553950">
              <w:rPr>
                <w:szCs w:val="24"/>
              </w:rPr>
              <w:t xml:space="preserve"> совпадает со схемой вида сведений, указанной в РП по СМЭВ, размещенной в ЛК УВ).</w:t>
            </w:r>
          </w:p>
          <w:p w14:paraId="0995E961" w14:textId="77777777" w:rsidR="00F21BC6" w:rsidRPr="00553950" w:rsidRDefault="004D71E9">
            <w:pPr>
              <w:pStyle w:val="affffffff4"/>
              <w:rPr>
                <w:szCs w:val="24"/>
              </w:rPr>
            </w:pPr>
            <w:r w:rsidRPr="00553950">
              <w:rPr>
                <w:szCs w:val="24"/>
              </w:rPr>
              <w:t>7) Повторить шаги 3-6 для других видов сведений в объёме не меньшем, чем указано в разделе 2.6 документа «Описание информационного взаимодействия (17514186.ЕРВУ-2024-1. П5) и сообщений из журнала входящих и исходящих сообщений СМЭВ.</w:t>
            </w:r>
          </w:p>
        </w:tc>
        <w:tc>
          <w:tcPr>
            <w:tcW w:w="3256" w:type="dxa"/>
            <w:tcBorders>
              <w:top w:val="single" w:sz="4" w:space="0" w:color="auto"/>
              <w:left w:val="single" w:sz="4" w:space="0" w:color="auto"/>
              <w:right w:val="single" w:sz="4" w:space="0" w:color="auto"/>
            </w:tcBorders>
            <w:shd w:val="clear" w:color="auto" w:fill="auto"/>
          </w:tcPr>
          <w:p w14:paraId="5726DA85" w14:textId="77777777" w:rsidR="00F21BC6" w:rsidRPr="00553950" w:rsidRDefault="004D71E9">
            <w:pPr>
              <w:tabs>
                <w:tab w:val="left" w:pos="320"/>
              </w:tabs>
              <w:contextualSpacing/>
            </w:pPr>
            <w:r w:rsidRPr="00553950">
              <w:t xml:space="preserve">– на шаге 5 вид сведений, указанный в журнале входящих и исходящих сообщений СМЭВ в ЕРВУ, соответствует виду сведений, информация о котором размещена в ЛК УВ, а именно: </w:t>
            </w:r>
            <w:r w:rsidRPr="00553950">
              <w:br/>
              <w:t>–</w:t>
            </w:r>
            <w:r w:rsidRPr="00553950">
              <w:tab/>
              <w:t>наличие опубликованного в продуктивной среде вида сведений, используемого в ЕРВУ;</w:t>
            </w:r>
          </w:p>
          <w:p w14:paraId="089A0792" w14:textId="77777777" w:rsidR="00F21BC6" w:rsidRPr="00553950" w:rsidRDefault="004D71E9">
            <w:pPr>
              <w:tabs>
                <w:tab w:val="left" w:pos="307"/>
              </w:tabs>
              <w:contextualSpacing/>
            </w:pPr>
            <w:r w:rsidRPr="00553950">
              <w:t>–</w:t>
            </w:r>
            <w:r w:rsidRPr="00553950">
              <w:tab/>
              <w:t>в версии вида сведений опубликованы правила пользования - требования к форматам обмена (схема XSD совпадает со схемой вида сведений, указанной в РП по СМЭВ, размещенной в ЛК УВ).</w:t>
            </w:r>
          </w:p>
          <w:p w14:paraId="18212B0E" w14:textId="77777777" w:rsidR="00F21BC6" w:rsidRPr="00553950" w:rsidRDefault="00F21BC6">
            <w:pPr>
              <w:contextualSpacing/>
            </w:pPr>
          </w:p>
        </w:tc>
        <w:tc>
          <w:tcPr>
            <w:tcW w:w="3402" w:type="dxa"/>
            <w:vMerge/>
            <w:tcBorders>
              <w:left w:val="single" w:sz="4" w:space="0" w:color="auto"/>
              <w:bottom w:val="single" w:sz="4" w:space="0" w:color="auto"/>
              <w:right w:val="single" w:sz="4" w:space="0" w:color="auto"/>
            </w:tcBorders>
            <w:shd w:val="clear" w:color="auto" w:fill="auto"/>
          </w:tcPr>
          <w:p w14:paraId="4B7D88B5" w14:textId="77777777" w:rsidR="00F21BC6" w:rsidRPr="00553950" w:rsidRDefault="00F21BC6">
            <w:pPr>
              <w:pStyle w:val="affffffff4"/>
              <w:numPr>
                <w:ilvl w:val="0"/>
                <w:numId w:val="126"/>
              </w:numPr>
              <w:tabs>
                <w:tab w:val="left" w:pos="264"/>
              </w:tabs>
              <w:ind w:left="34" w:firstLine="0"/>
              <w:rPr>
                <w:b/>
                <w:szCs w:val="24"/>
              </w:rPr>
            </w:pPr>
          </w:p>
        </w:tc>
      </w:tr>
      <w:tr w:rsidR="00553950" w:rsidRPr="00553950" w14:paraId="3276C6E6" w14:textId="77777777">
        <w:trPr>
          <w:trHeight w:val="608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5263867" w14:textId="77777777" w:rsidR="00F21BC6" w:rsidRPr="00553950" w:rsidRDefault="00F21BC6">
            <w:pPr>
              <w:pStyle w:val="af"/>
              <w:widowControl w:val="0"/>
              <w:numPr>
                <w:ilvl w:val="2"/>
                <w:numId w:val="243"/>
              </w:numPr>
              <w:suppressLineNumbers/>
              <w:ind w:right="-5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64EB44A" w14:textId="77777777" w:rsidR="00F21BC6" w:rsidRPr="00553950" w:rsidRDefault="004D71E9">
            <w:pPr>
              <w:pStyle w:val="affffffff4"/>
              <w:rPr>
                <w:szCs w:val="24"/>
              </w:rPr>
            </w:pPr>
            <w:r w:rsidRPr="00553950">
              <w:rPr>
                <w:szCs w:val="24"/>
              </w:rPr>
              <w:t>Проверка наличия записей в журналах, связанных с загрузкой файлов в систему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6751CE" w14:textId="77777777" w:rsidR="00F21BC6" w:rsidRPr="00553950" w:rsidRDefault="004D71E9">
            <w:pPr>
              <w:pStyle w:val="affffffff4"/>
              <w:rPr>
                <w:szCs w:val="24"/>
              </w:rPr>
            </w:pPr>
            <w:r w:rsidRPr="00553950">
              <w:rPr>
                <w:szCs w:val="24"/>
              </w:rPr>
              <w:t>Сценарий проверяется при выполнении проверок в компоненте «Конвертация» (п. 1.1)</w:t>
            </w:r>
          </w:p>
          <w:p w14:paraId="0AB9F3ED"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1ACF8565" w14:textId="77777777" w:rsidR="00F21BC6" w:rsidRPr="00553950" w:rsidRDefault="004D71E9">
            <w:pPr>
              <w:pStyle w:val="affffffff4"/>
              <w:numPr>
                <w:ilvl w:val="0"/>
                <w:numId w:val="129"/>
              </w:numPr>
              <w:ind w:left="34"/>
              <w:rPr>
                <w:szCs w:val="24"/>
              </w:rPr>
            </w:pPr>
            <w:r w:rsidRPr="00553950">
              <w:rPr>
                <w:szCs w:val="24"/>
              </w:rPr>
              <w:t>Перейти в раздел «Внешний обмен» → «Ручная загрузка данных» → «Журнал загрузки файлов»;</w:t>
            </w:r>
          </w:p>
          <w:p w14:paraId="263D334F" w14:textId="77777777" w:rsidR="00F21BC6" w:rsidRPr="00553950" w:rsidRDefault="004D71E9">
            <w:pPr>
              <w:pStyle w:val="affffffff4"/>
              <w:numPr>
                <w:ilvl w:val="0"/>
                <w:numId w:val="129"/>
              </w:numPr>
              <w:ind w:left="34"/>
              <w:rPr>
                <w:szCs w:val="24"/>
              </w:rPr>
            </w:pPr>
            <w:r w:rsidRPr="00553950">
              <w:rPr>
                <w:szCs w:val="24"/>
              </w:rPr>
              <w:t>Просмотреть записи в Журнале загрузки файлов за календарный день;</w:t>
            </w:r>
          </w:p>
          <w:p w14:paraId="14E61958" w14:textId="77777777" w:rsidR="00F21BC6" w:rsidRPr="00553950" w:rsidRDefault="004D71E9">
            <w:pPr>
              <w:pStyle w:val="affffffff4"/>
              <w:numPr>
                <w:ilvl w:val="0"/>
                <w:numId w:val="129"/>
              </w:numPr>
              <w:ind w:left="34"/>
              <w:rPr>
                <w:szCs w:val="24"/>
              </w:rPr>
            </w:pPr>
            <w:r w:rsidRPr="00553950">
              <w:rPr>
                <w:szCs w:val="24"/>
              </w:rPr>
              <w:t>Перейти в раздел «Внешний обмен» → «Ручная загрузка данных» → «Журнал загрузки записей»;</w:t>
            </w:r>
          </w:p>
          <w:p w14:paraId="5A670EEC" w14:textId="77777777" w:rsidR="00F21BC6" w:rsidRPr="00553950" w:rsidRDefault="004D71E9">
            <w:pPr>
              <w:pStyle w:val="affffffff4"/>
              <w:numPr>
                <w:ilvl w:val="0"/>
                <w:numId w:val="129"/>
              </w:numPr>
              <w:ind w:left="34"/>
              <w:rPr>
                <w:szCs w:val="24"/>
              </w:rPr>
            </w:pPr>
            <w:r w:rsidRPr="00553950">
              <w:rPr>
                <w:szCs w:val="24"/>
              </w:rPr>
              <w:t>Просмотреть записи в Журнале загрузки записей за календарный день;</w:t>
            </w:r>
          </w:p>
          <w:p w14:paraId="3EB4584A" w14:textId="77777777" w:rsidR="00F21BC6" w:rsidRPr="00553950" w:rsidRDefault="004D71E9">
            <w:pPr>
              <w:pStyle w:val="affffffff4"/>
              <w:numPr>
                <w:ilvl w:val="0"/>
                <w:numId w:val="129"/>
              </w:numPr>
              <w:ind w:left="34"/>
              <w:rPr>
                <w:szCs w:val="24"/>
              </w:rPr>
            </w:pPr>
            <w:r w:rsidRPr="00553950">
              <w:rPr>
                <w:szCs w:val="24"/>
              </w:rPr>
              <w:t>Перейти в раздел «Внешний обмен» → «Ручная загрузка данных» → «Журнал ошибок загрузки записей»;</w:t>
            </w:r>
          </w:p>
          <w:p w14:paraId="27ABDF95" w14:textId="77777777" w:rsidR="00F21BC6" w:rsidRPr="00553950" w:rsidRDefault="004D71E9">
            <w:pPr>
              <w:pStyle w:val="affffffff4"/>
              <w:numPr>
                <w:ilvl w:val="0"/>
                <w:numId w:val="129"/>
              </w:numPr>
              <w:ind w:left="34"/>
              <w:rPr>
                <w:szCs w:val="24"/>
              </w:rPr>
            </w:pPr>
            <w:r w:rsidRPr="00553950">
              <w:rPr>
                <w:szCs w:val="24"/>
              </w:rPr>
              <w:t>Просмотреть записи в Журнале ошибок загрузки записей за календарный день.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7AD22A9" w14:textId="77777777" w:rsidR="00F21BC6" w:rsidRPr="00553950" w:rsidRDefault="004D71E9">
            <w:pPr>
              <w:contextualSpacing/>
              <w:rPr>
                <w:b/>
                <w:bCs/>
              </w:rPr>
            </w:pPr>
            <w:r w:rsidRPr="00553950">
              <w:t xml:space="preserve">Положительным результатом проверки для пользователя с ролью </w:t>
            </w:r>
            <w:r w:rsidRPr="00553950">
              <w:rPr>
                <w:b/>
                <w:bCs/>
              </w:rPr>
              <w:t xml:space="preserve">«Сотрудник ГОМУ» </w:t>
            </w:r>
            <w:r w:rsidRPr="00553950">
              <w:t>является</w:t>
            </w:r>
            <w:r w:rsidRPr="00553950">
              <w:rPr>
                <w:b/>
                <w:bCs/>
              </w:rPr>
              <w:t>:</w:t>
            </w:r>
          </w:p>
          <w:p w14:paraId="18176478" w14:textId="77777777" w:rsidR="00F21BC6" w:rsidRPr="00553950" w:rsidRDefault="004D71E9">
            <w:pPr>
              <w:contextualSpacing/>
            </w:pPr>
            <w:r w:rsidRPr="00553950">
              <w:t>– наличие записей в подразделах «Журнал загрузки файлов», «Журнал загрузки записей», «Журнал ошибок загрузки записей».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76167A" w14:textId="77777777" w:rsidR="00F21BC6" w:rsidRPr="00553950" w:rsidRDefault="004D71E9">
            <w:pPr>
              <w:pStyle w:val="affffffff4"/>
              <w:rPr>
                <w:b/>
                <w:szCs w:val="24"/>
              </w:rPr>
            </w:pPr>
            <w:r w:rsidRPr="00553950">
              <w:rPr>
                <w:b/>
                <w:szCs w:val="24"/>
              </w:rPr>
              <w:t>Предварительные условия:</w:t>
            </w:r>
          </w:p>
          <w:p w14:paraId="514919B7" w14:textId="77777777" w:rsidR="00F21BC6" w:rsidRPr="00553950" w:rsidRDefault="004D71E9">
            <w:pPr>
              <w:pStyle w:val="affffffff4"/>
              <w:rPr>
                <w:bCs/>
                <w:szCs w:val="24"/>
              </w:rPr>
            </w:pPr>
            <w:r w:rsidRPr="00553950">
              <w:rPr>
                <w:bCs/>
                <w:szCs w:val="24"/>
              </w:rPr>
              <w:t>Выполнены шаги сценариев проверок в компоненте «Конвертация»</w:t>
            </w:r>
          </w:p>
          <w:p w14:paraId="7C6C61AF" w14:textId="77777777" w:rsidR="00F21BC6" w:rsidRPr="00553950" w:rsidRDefault="00F21BC6">
            <w:pPr>
              <w:pStyle w:val="affffffff4"/>
              <w:tabs>
                <w:tab w:val="left" w:pos="264"/>
              </w:tabs>
              <w:rPr>
                <w:szCs w:val="24"/>
              </w:rPr>
            </w:pPr>
          </w:p>
          <w:p w14:paraId="64EC7F77" w14:textId="77777777" w:rsidR="00F21BC6" w:rsidRPr="00553950" w:rsidRDefault="004D71E9">
            <w:pPr>
              <w:pStyle w:val="affffffff4"/>
              <w:tabs>
                <w:tab w:val="left" w:pos="264"/>
              </w:tabs>
              <w:rPr>
                <w:szCs w:val="24"/>
              </w:rPr>
            </w:pPr>
            <w:r w:rsidRPr="00553950">
              <w:rPr>
                <w:szCs w:val="24"/>
              </w:rPr>
              <w:t xml:space="preserve">Пользователь с назначенной ролью: </w:t>
            </w:r>
          </w:p>
          <w:p w14:paraId="5FE2F309" w14:textId="77777777" w:rsidR="00F21BC6" w:rsidRPr="00553950" w:rsidRDefault="004D71E9">
            <w:pPr>
              <w:pStyle w:val="affffffff4"/>
              <w:numPr>
                <w:ilvl w:val="0"/>
                <w:numId w:val="127"/>
              </w:numPr>
              <w:tabs>
                <w:tab w:val="left" w:pos="318"/>
              </w:tabs>
              <w:ind w:left="34" w:firstLine="0"/>
              <w:rPr>
                <w:szCs w:val="24"/>
              </w:rPr>
            </w:pPr>
            <w:r w:rsidRPr="00553950">
              <w:rPr>
                <w:szCs w:val="24"/>
              </w:rPr>
              <w:t>Сотрудник ГОМУ</w:t>
            </w:r>
          </w:p>
          <w:p w14:paraId="2092954F" w14:textId="77777777" w:rsidR="00F21BC6" w:rsidRPr="00553950" w:rsidRDefault="00F21BC6">
            <w:pPr>
              <w:pStyle w:val="affffffff4"/>
              <w:tabs>
                <w:tab w:val="left" w:pos="318"/>
              </w:tabs>
              <w:ind w:left="34"/>
              <w:rPr>
                <w:bCs/>
                <w:szCs w:val="24"/>
              </w:rPr>
            </w:pPr>
          </w:p>
        </w:tc>
      </w:tr>
      <w:tr w:rsidR="00553950" w:rsidRPr="00553950" w14:paraId="2FF68ED0" w14:textId="77777777">
        <w:trPr>
          <w:trHeight w:val="971"/>
        </w:trPr>
        <w:tc>
          <w:tcPr>
            <w:tcW w:w="562" w:type="dxa"/>
            <w:vMerge w:val="restart"/>
            <w:tcBorders>
              <w:top w:val="single" w:sz="4" w:space="0" w:color="auto"/>
              <w:left w:val="single" w:sz="4" w:space="0" w:color="auto"/>
              <w:right w:val="single" w:sz="4" w:space="0" w:color="auto"/>
            </w:tcBorders>
            <w:shd w:val="clear" w:color="auto" w:fill="auto"/>
          </w:tcPr>
          <w:p w14:paraId="11B93F2C" w14:textId="77777777" w:rsidR="00F21BC6" w:rsidRPr="00553950" w:rsidRDefault="00F21BC6">
            <w:pPr>
              <w:pStyle w:val="af"/>
              <w:widowControl w:val="0"/>
              <w:numPr>
                <w:ilvl w:val="2"/>
                <w:numId w:val="243"/>
              </w:numPr>
              <w:suppressLineNumbers/>
              <w:ind w:right="-5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0AB937C1" w14:textId="77777777" w:rsidR="00F21BC6" w:rsidRPr="00553950" w:rsidRDefault="004D71E9">
            <w:pPr>
              <w:pStyle w:val="affffffff4"/>
              <w:rPr>
                <w:szCs w:val="24"/>
              </w:rPr>
            </w:pPr>
            <w:r w:rsidRPr="00553950">
              <w:rPr>
                <w:szCs w:val="24"/>
              </w:rPr>
              <w:t>Проверка наличия в журнале учетных данных пользователей, выполнивших вход в систему</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9CA680"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5AAC6FF7"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4502D20" w14:textId="77777777" w:rsidR="00F21BC6" w:rsidRPr="00553950" w:rsidRDefault="004D71E9">
            <w:pPr>
              <w:contextualSpacing/>
            </w:pPr>
            <w:r w:rsidRPr="00553950">
              <w:t>Положительным результатом проверки для пользователя с ролью «</w:t>
            </w:r>
            <w:r w:rsidRPr="00553950">
              <w:rPr>
                <w:b/>
                <w:bCs/>
              </w:rPr>
              <w:t>Администратор ПОИБ</w:t>
            </w:r>
            <w:r w:rsidRPr="00553950">
              <w:t>» является:</w:t>
            </w:r>
          </w:p>
        </w:tc>
        <w:tc>
          <w:tcPr>
            <w:tcW w:w="3402" w:type="dxa"/>
            <w:vMerge w:val="restart"/>
            <w:tcBorders>
              <w:top w:val="single" w:sz="4" w:space="0" w:color="auto"/>
              <w:left w:val="single" w:sz="4" w:space="0" w:color="auto"/>
              <w:right w:val="single" w:sz="4" w:space="0" w:color="auto"/>
            </w:tcBorders>
            <w:shd w:val="clear" w:color="auto" w:fill="auto"/>
          </w:tcPr>
          <w:p w14:paraId="32DFE8A9" w14:textId="77777777" w:rsidR="00F21BC6" w:rsidRPr="00553950" w:rsidRDefault="004D71E9">
            <w:pPr>
              <w:pStyle w:val="affffffff4"/>
              <w:rPr>
                <w:b/>
                <w:szCs w:val="24"/>
              </w:rPr>
            </w:pPr>
            <w:r w:rsidRPr="00553950">
              <w:rPr>
                <w:b/>
                <w:szCs w:val="24"/>
              </w:rPr>
              <w:t>Предварительные условия:</w:t>
            </w:r>
          </w:p>
          <w:p w14:paraId="52ED7289" w14:textId="77777777" w:rsidR="00F21BC6" w:rsidRPr="00553950" w:rsidRDefault="004D71E9">
            <w:pPr>
              <w:pStyle w:val="affffffff4"/>
              <w:rPr>
                <w:bCs/>
                <w:szCs w:val="24"/>
              </w:rPr>
            </w:pPr>
            <w:r w:rsidRPr="00553950">
              <w:rPr>
                <w:bCs/>
                <w:szCs w:val="24"/>
              </w:rPr>
              <w:t>Учетные записи пользователей созданы и активны</w:t>
            </w:r>
          </w:p>
          <w:p w14:paraId="7A4FD51F" w14:textId="77777777" w:rsidR="00F21BC6" w:rsidRPr="00553950" w:rsidRDefault="00F21BC6">
            <w:pPr>
              <w:pStyle w:val="affffffff4"/>
              <w:rPr>
                <w:szCs w:val="24"/>
              </w:rPr>
            </w:pPr>
          </w:p>
          <w:p w14:paraId="63B000EB" w14:textId="77777777" w:rsidR="00F21BC6" w:rsidRPr="00553950" w:rsidRDefault="004D71E9">
            <w:pPr>
              <w:pStyle w:val="affffffff4"/>
              <w:rPr>
                <w:szCs w:val="24"/>
              </w:rPr>
            </w:pPr>
            <w:r w:rsidRPr="00553950">
              <w:rPr>
                <w:szCs w:val="24"/>
              </w:rPr>
              <w:t xml:space="preserve">Пользователи с назначенными ролями: </w:t>
            </w:r>
          </w:p>
          <w:p w14:paraId="72201E8B" w14:textId="77777777" w:rsidR="00F21BC6" w:rsidRPr="00553950" w:rsidRDefault="004D71E9">
            <w:pPr>
              <w:pStyle w:val="af"/>
              <w:widowControl w:val="0"/>
              <w:numPr>
                <w:ilvl w:val="0"/>
                <w:numId w:val="113"/>
              </w:numPr>
              <w:tabs>
                <w:tab w:val="left" w:pos="300"/>
              </w:tabs>
              <w:ind w:left="0" w:firstLine="22"/>
              <w:contextualSpacing/>
            </w:pPr>
            <w:r w:rsidRPr="00553950">
              <w:t>Администратор ПОИБ;</w:t>
            </w:r>
          </w:p>
          <w:p w14:paraId="5540BF45" w14:textId="77777777" w:rsidR="00F21BC6" w:rsidRPr="00553950" w:rsidRDefault="004D71E9">
            <w:pPr>
              <w:pStyle w:val="affffffff4"/>
              <w:rPr>
                <w:b/>
                <w:szCs w:val="24"/>
              </w:rPr>
            </w:pPr>
            <w:r w:rsidRPr="00553950">
              <w:t>Специалист ВК по воинскому учету</w:t>
            </w:r>
          </w:p>
        </w:tc>
      </w:tr>
      <w:tr w:rsidR="00553950" w:rsidRPr="00553950" w14:paraId="0CAAB869" w14:textId="77777777">
        <w:trPr>
          <w:trHeight w:val="1142"/>
        </w:trPr>
        <w:tc>
          <w:tcPr>
            <w:tcW w:w="562" w:type="dxa"/>
            <w:vMerge/>
            <w:tcBorders>
              <w:left w:val="single" w:sz="4" w:space="0" w:color="auto"/>
              <w:right w:val="single" w:sz="4" w:space="0" w:color="auto"/>
            </w:tcBorders>
            <w:shd w:val="clear" w:color="auto" w:fill="auto"/>
          </w:tcPr>
          <w:p w14:paraId="20D185C0"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2104D57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7E1158" w14:textId="77777777" w:rsidR="00F21BC6" w:rsidRPr="00553950" w:rsidRDefault="004D71E9">
            <w:pPr>
              <w:pStyle w:val="affffffff4"/>
              <w:numPr>
                <w:ilvl w:val="0"/>
                <w:numId w:val="62"/>
              </w:numPr>
              <w:rPr>
                <w:szCs w:val="24"/>
              </w:rPr>
            </w:pPr>
            <w:r w:rsidRPr="00553950">
              <w:rPr>
                <w:szCs w:val="24"/>
              </w:rPr>
              <w:t>В разделе «Отчеты» выбрать и сформировать отчет с наименованием «Отчет по пользователям, работающим в системе»;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C6C3203" w14:textId="77777777" w:rsidR="00F21BC6" w:rsidRPr="00553950" w:rsidRDefault="004D71E9">
            <w:pPr>
              <w:pStyle w:val="af"/>
              <w:widowControl w:val="0"/>
              <w:numPr>
                <w:ilvl w:val="0"/>
                <w:numId w:val="113"/>
              </w:numPr>
              <w:tabs>
                <w:tab w:val="left" w:pos="300"/>
              </w:tabs>
              <w:ind w:left="27" w:firstLine="0"/>
              <w:contextualSpacing/>
            </w:pPr>
            <w:r w:rsidRPr="00553950">
              <w:t>на шаге 1 отчет с наименованием «Отчет по пользователям, работающим в системе» сформирован;</w:t>
            </w:r>
          </w:p>
          <w:p w14:paraId="0DC77D27" w14:textId="77777777" w:rsidR="00F21BC6" w:rsidRPr="00553950" w:rsidRDefault="00F21BC6">
            <w:pPr>
              <w:widowControl w:val="0"/>
              <w:tabs>
                <w:tab w:val="left" w:pos="300"/>
              </w:tabs>
              <w:ind w:left="27"/>
              <w:contextualSpacing/>
            </w:pPr>
          </w:p>
        </w:tc>
        <w:tc>
          <w:tcPr>
            <w:tcW w:w="3402" w:type="dxa"/>
            <w:vMerge/>
            <w:tcBorders>
              <w:left w:val="single" w:sz="4" w:space="0" w:color="auto"/>
              <w:right w:val="single" w:sz="4" w:space="0" w:color="auto"/>
            </w:tcBorders>
            <w:shd w:val="clear" w:color="auto" w:fill="auto"/>
          </w:tcPr>
          <w:p w14:paraId="3918EF8D" w14:textId="77777777" w:rsidR="00F21BC6" w:rsidRPr="00553950" w:rsidRDefault="00F21BC6">
            <w:pPr>
              <w:pStyle w:val="affffffff4"/>
              <w:rPr>
                <w:b/>
                <w:szCs w:val="24"/>
              </w:rPr>
            </w:pPr>
          </w:p>
        </w:tc>
      </w:tr>
      <w:tr w:rsidR="00553950" w:rsidRPr="00553950" w14:paraId="79321C36" w14:textId="77777777">
        <w:trPr>
          <w:trHeight w:val="79"/>
        </w:trPr>
        <w:tc>
          <w:tcPr>
            <w:tcW w:w="562" w:type="dxa"/>
            <w:vMerge/>
            <w:tcBorders>
              <w:left w:val="single" w:sz="4" w:space="0" w:color="auto"/>
              <w:right w:val="single" w:sz="4" w:space="0" w:color="auto"/>
            </w:tcBorders>
            <w:shd w:val="clear" w:color="auto" w:fill="auto"/>
          </w:tcPr>
          <w:p w14:paraId="0C7152DD"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2849D0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893750" w14:textId="77777777" w:rsidR="00F21BC6" w:rsidRPr="00553950" w:rsidRDefault="004D71E9">
            <w:pPr>
              <w:pStyle w:val="affffffff4"/>
              <w:numPr>
                <w:ilvl w:val="0"/>
                <w:numId w:val="62"/>
              </w:numPr>
              <w:rPr>
                <w:szCs w:val="24"/>
              </w:rPr>
            </w:pPr>
            <w:r w:rsidRPr="00553950">
              <w:rPr>
                <w:szCs w:val="24"/>
              </w:rPr>
              <w:t xml:space="preserve">Перейти в раздел «Администрирование» → «Администрирование УЗ» → «Журнал </w:t>
            </w:r>
            <w:r w:rsidRPr="00553950">
              <w:rPr>
                <w:szCs w:val="24"/>
              </w:rPr>
              <w:lastRenderedPageBreak/>
              <w:t>авторизации»;</w:t>
            </w:r>
          </w:p>
          <w:p w14:paraId="7F1BD831" w14:textId="77777777" w:rsidR="00F21BC6" w:rsidRPr="00553950" w:rsidRDefault="004D71E9">
            <w:pPr>
              <w:pStyle w:val="affffffff4"/>
              <w:numPr>
                <w:ilvl w:val="0"/>
                <w:numId w:val="62"/>
              </w:numPr>
              <w:rPr>
                <w:szCs w:val="24"/>
              </w:rPr>
            </w:pPr>
            <w:r w:rsidRPr="00553950">
              <w:rPr>
                <w:szCs w:val="24"/>
              </w:rPr>
              <w:t>Проверить наличие записей о событиях авторизации пользователей за календарный день прохождения проверочных сценариев.</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A41D1B9" w14:textId="77777777" w:rsidR="00F21BC6" w:rsidRPr="00553950" w:rsidRDefault="004D71E9">
            <w:pPr>
              <w:pStyle w:val="af"/>
              <w:widowControl w:val="0"/>
              <w:numPr>
                <w:ilvl w:val="0"/>
                <w:numId w:val="113"/>
              </w:numPr>
              <w:tabs>
                <w:tab w:val="left" w:pos="300"/>
              </w:tabs>
              <w:ind w:left="27" w:firstLine="0"/>
              <w:contextualSpacing/>
            </w:pPr>
            <w:r w:rsidRPr="00553950">
              <w:lastRenderedPageBreak/>
              <w:t xml:space="preserve">на шаге 3 зафиксированы </w:t>
            </w:r>
            <w:r w:rsidRPr="00553950">
              <w:lastRenderedPageBreak/>
              <w:t>события авторизации, выхода из системы за календарный день выполнения проверок.</w:t>
            </w:r>
          </w:p>
          <w:p w14:paraId="7A17A535" w14:textId="77777777" w:rsidR="00F21BC6" w:rsidRPr="00553950" w:rsidRDefault="00F21BC6">
            <w:pPr>
              <w:contextualSpacing/>
            </w:pPr>
          </w:p>
        </w:tc>
        <w:tc>
          <w:tcPr>
            <w:tcW w:w="3402" w:type="dxa"/>
            <w:vMerge/>
            <w:tcBorders>
              <w:left w:val="single" w:sz="4" w:space="0" w:color="auto"/>
              <w:right w:val="single" w:sz="4" w:space="0" w:color="auto"/>
            </w:tcBorders>
            <w:shd w:val="clear" w:color="auto" w:fill="auto"/>
          </w:tcPr>
          <w:p w14:paraId="7829DDE2" w14:textId="77777777" w:rsidR="00F21BC6" w:rsidRPr="00553950" w:rsidRDefault="00F21BC6">
            <w:pPr>
              <w:pStyle w:val="affffffff4"/>
              <w:rPr>
                <w:b/>
                <w:szCs w:val="24"/>
              </w:rPr>
            </w:pPr>
          </w:p>
        </w:tc>
      </w:tr>
      <w:tr w:rsidR="00553950" w:rsidRPr="00553950" w14:paraId="5ADB3394" w14:textId="77777777">
        <w:trPr>
          <w:trHeight w:val="971"/>
        </w:trPr>
        <w:tc>
          <w:tcPr>
            <w:tcW w:w="562" w:type="dxa"/>
            <w:vMerge/>
            <w:tcBorders>
              <w:left w:val="single" w:sz="4" w:space="0" w:color="auto"/>
              <w:right w:val="single" w:sz="4" w:space="0" w:color="auto"/>
            </w:tcBorders>
            <w:shd w:val="clear" w:color="auto" w:fill="auto"/>
          </w:tcPr>
          <w:p w14:paraId="1271403A"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DB9A73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51DBDF" w14:textId="77777777" w:rsidR="00F21BC6" w:rsidRPr="00553950" w:rsidRDefault="004D71E9">
            <w:pPr>
              <w:pStyle w:val="affffffff4"/>
              <w:rPr>
                <w:b/>
                <w:bCs/>
                <w:szCs w:val="24"/>
              </w:rPr>
            </w:pPr>
            <w:r w:rsidRPr="00553950">
              <w:rPr>
                <w:b/>
                <w:bCs/>
                <w:szCs w:val="24"/>
              </w:rPr>
              <w:t>Авторизоваться под ролью «Специалиста ВК по воинскому учет», намеренно совершив одну неудачную попытку входа (например, по причине неверного ввода пароля):</w:t>
            </w:r>
          </w:p>
          <w:p w14:paraId="3D6CFEDC" w14:textId="77777777" w:rsidR="00F21BC6" w:rsidRPr="00553950" w:rsidRDefault="004D71E9">
            <w:pPr>
              <w:pStyle w:val="affffffff4"/>
              <w:numPr>
                <w:ilvl w:val="0"/>
                <w:numId w:val="62"/>
              </w:numPr>
              <w:rPr>
                <w:szCs w:val="24"/>
              </w:rPr>
            </w:pPr>
            <w:r w:rsidRPr="00553950">
              <w:rPr>
                <w:szCs w:val="24"/>
              </w:rPr>
              <w:t>Зафиксировать дату и время авторизации и дождаться завершения процесса авторизации и отображения на экране главного меню системы.</w:t>
            </w:r>
          </w:p>
          <w:p w14:paraId="197A19B6" w14:textId="77777777" w:rsidR="00F21BC6" w:rsidRPr="00553950" w:rsidRDefault="004D71E9">
            <w:pPr>
              <w:pStyle w:val="affffffff4"/>
              <w:numPr>
                <w:ilvl w:val="0"/>
                <w:numId w:val="62"/>
              </w:numPr>
              <w:rPr>
                <w:szCs w:val="24"/>
              </w:rPr>
            </w:pPr>
            <w:r w:rsidRPr="00553950">
              <w:rPr>
                <w:szCs w:val="24"/>
              </w:rPr>
              <w:t>Выполнить выход из системы по кнопке «Выход», запомнив дату и время выхода из системы.</w:t>
            </w:r>
          </w:p>
          <w:p w14:paraId="7C392225"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36DFED23" w14:textId="77777777" w:rsidR="00F21BC6" w:rsidRPr="00553950" w:rsidRDefault="004D71E9">
            <w:pPr>
              <w:pStyle w:val="affffffff4"/>
              <w:numPr>
                <w:ilvl w:val="0"/>
                <w:numId w:val="62"/>
              </w:numPr>
              <w:rPr>
                <w:szCs w:val="24"/>
              </w:rPr>
            </w:pPr>
            <w:r w:rsidRPr="00553950">
              <w:rPr>
                <w:szCs w:val="24"/>
              </w:rPr>
              <w:t>Перейти в раздел «Администрирование» → «Администрирование УЗ» → «Журнал авторизации» и осуществить поиск по пользователю, событию</w:t>
            </w:r>
          </w:p>
          <w:p w14:paraId="47992FC1" w14:textId="77777777" w:rsidR="00F21BC6" w:rsidRPr="00553950" w:rsidRDefault="004D71E9">
            <w:pPr>
              <w:pStyle w:val="affffffff4"/>
              <w:numPr>
                <w:ilvl w:val="0"/>
                <w:numId w:val="62"/>
              </w:numPr>
              <w:rPr>
                <w:szCs w:val="24"/>
              </w:rPr>
            </w:pPr>
            <w:r w:rsidRPr="00553950">
              <w:rPr>
                <w:szCs w:val="24"/>
              </w:rPr>
              <w:t>Проверить наличие новых записей о событиях авторизации пользователя, соответствующих дате и времени выполнения операции:</w:t>
            </w:r>
          </w:p>
          <w:p w14:paraId="5AC9E95C" w14:textId="77777777" w:rsidR="00F21BC6" w:rsidRPr="00553950" w:rsidRDefault="004D71E9">
            <w:pPr>
              <w:pStyle w:val="2d"/>
              <w:tabs>
                <w:tab w:val="left" w:pos="228"/>
              </w:tabs>
              <w:spacing w:after="0"/>
              <w:ind w:left="0"/>
            </w:pPr>
            <w:r w:rsidRPr="00553950">
              <w:t>– неуспешный вход в систему;</w:t>
            </w:r>
          </w:p>
          <w:p w14:paraId="0F0A5DFE" w14:textId="77777777" w:rsidR="00F21BC6" w:rsidRPr="00553950" w:rsidRDefault="004D71E9">
            <w:pPr>
              <w:pStyle w:val="2d"/>
              <w:tabs>
                <w:tab w:val="left" w:pos="228"/>
              </w:tabs>
              <w:spacing w:after="0"/>
              <w:ind w:left="0"/>
            </w:pPr>
            <w:r w:rsidRPr="00553950">
              <w:t>– успешный вход в систему;</w:t>
            </w:r>
          </w:p>
          <w:p w14:paraId="1BC49E82" w14:textId="77777777" w:rsidR="00F21BC6" w:rsidRPr="00553950" w:rsidRDefault="004D71E9">
            <w:pPr>
              <w:pStyle w:val="affffffff4"/>
              <w:tabs>
                <w:tab w:val="left" w:pos="228"/>
              </w:tabs>
              <w:rPr>
                <w:szCs w:val="24"/>
              </w:rPr>
            </w:pPr>
            <w:r w:rsidRPr="00553950">
              <w:rPr>
                <w:szCs w:val="24"/>
              </w:rPr>
              <w:t>– выход из системы.</w:t>
            </w:r>
          </w:p>
          <w:p w14:paraId="6101B4C5"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980D7B7" w14:textId="77777777" w:rsidR="00F21BC6" w:rsidRPr="00553950" w:rsidRDefault="004D71E9">
            <w:pPr>
              <w:pStyle w:val="af"/>
              <w:widowControl w:val="0"/>
              <w:numPr>
                <w:ilvl w:val="0"/>
                <w:numId w:val="113"/>
              </w:numPr>
              <w:tabs>
                <w:tab w:val="left" w:pos="300"/>
              </w:tabs>
              <w:ind w:left="0" w:firstLine="22"/>
              <w:contextualSpacing/>
            </w:pPr>
            <w:r w:rsidRPr="00553950">
              <w:t>на шаге 7 записи в подразделе «Журнал авторизации» соответствуют действиям пользователя с ролью «Специалист ВК по воинскому учету»;</w:t>
            </w:r>
          </w:p>
          <w:p w14:paraId="7EE03B67" w14:textId="77777777" w:rsidR="00F21BC6" w:rsidRPr="00553950" w:rsidRDefault="00F21BC6">
            <w:pPr>
              <w:widowControl w:val="0"/>
              <w:tabs>
                <w:tab w:val="left" w:pos="300"/>
              </w:tabs>
              <w:contextualSpacing/>
            </w:pPr>
          </w:p>
        </w:tc>
        <w:tc>
          <w:tcPr>
            <w:tcW w:w="3402" w:type="dxa"/>
            <w:vMerge/>
            <w:tcBorders>
              <w:left w:val="single" w:sz="4" w:space="0" w:color="auto"/>
              <w:right w:val="single" w:sz="4" w:space="0" w:color="auto"/>
            </w:tcBorders>
            <w:shd w:val="clear" w:color="auto" w:fill="auto"/>
          </w:tcPr>
          <w:p w14:paraId="7B53D9E6" w14:textId="77777777" w:rsidR="00F21BC6" w:rsidRPr="00553950" w:rsidRDefault="00F21BC6">
            <w:pPr>
              <w:pStyle w:val="affffffff4"/>
              <w:rPr>
                <w:b/>
                <w:szCs w:val="24"/>
              </w:rPr>
            </w:pPr>
          </w:p>
        </w:tc>
      </w:tr>
      <w:tr w:rsidR="00553950" w:rsidRPr="00553950" w14:paraId="6F8F3633" w14:textId="77777777">
        <w:trPr>
          <w:trHeight w:val="561"/>
        </w:trPr>
        <w:tc>
          <w:tcPr>
            <w:tcW w:w="562" w:type="dxa"/>
            <w:vMerge/>
            <w:tcBorders>
              <w:left w:val="single" w:sz="4" w:space="0" w:color="auto"/>
              <w:bottom w:val="single" w:sz="4" w:space="0" w:color="auto"/>
              <w:right w:val="single" w:sz="4" w:space="0" w:color="auto"/>
            </w:tcBorders>
            <w:shd w:val="clear" w:color="auto" w:fill="auto"/>
          </w:tcPr>
          <w:p w14:paraId="2656ABAE"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604EFC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707126" w14:textId="77777777" w:rsidR="00F21BC6" w:rsidRPr="00553950" w:rsidRDefault="004D71E9">
            <w:pPr>
              <w:pStyle w:val="affffffff4"/>
              <w:numPr>
                <w:ilvl w:val="0"/>
                <w:numId w:val="62"/>
              </w:numPr>
              <w:rPr>
                <w:szCs w:val="24"/>
              </w:rPr>
            </w:pPr>
            <w:r w:rsidRPr="00553950">
              <w:rPr>
                <w:szCs w:val="24"/>
              </w:rPr>
              <w:t xml:space="preserve">В разделе «Отчеты» выбрать и сформировать отчет с наименованием </w:t>
            </w:r>
            <w:r w:rsidRPr="00553950">
              <w:rPr>
                <w:szCs w:val="24"/>
              </w:rPr>
              <w:lastRenderedPageBreak/>
              <w:t>«Отчет по пользователям, работающим в системе».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B1AB4E" w14:textId="77777777" w:rsidR="00F21BC6" w:rsidRPr="00553950" w:rsidRDefault="004D71E9">
            <w:pPr>
              <w:pStyle w:val="af"/>
              <w:widowControl w:val="0"/>
              <w:numPr>
                <w:ilvl w:val="0"/>
                <w:numId w:val="113"/>
              </w:numPr>
              <w:tabs>
                <w:tab w:val="left" w:pos="300"/>
              </w:tabs>
              <w:ind w:left="0" w:firstLine="22"/>
              <w:contextualSpacing/>
            </w:pPr>
            <w:r w:rsidRPr="00553950">
              <w:lastRenderedPageBreak/>
              <w:t xml:space="preserve">на шаге 8 отчет с наименованием «Отчет по </w:t>
            </w:r>
            <w:r w:rsidRPr="00553950">
              <w:lastRenderedPageBreak/>
              <w:t>пользователям, работающим в системе» сформирован, заполнены данные о входе и выходе из ЕРВУ пользователя с ролью «Специалист ВК по воинскому учету».</w:t>
            </w:r>
          </w:p>
        </w:tc>
        <w:tc>
          <w:tcPr>
            <w:tcW w:w="3402" w:type="dxa"/>
            <w:vMerge/>
            <w:tcBorders>
              <w:left w:val="single" w:sz="4" w:space="0" w:color="auto"/>
              <w:bottom w:val="single" w:sz="4" w:space="0" w:color="auto"/>
              <w:right w:val="single" w:sz="4" w:space="0" w:color="auto"/>
            </w:tcBorders>
            <w:shd w:val="clear" w:color="auto" w:fill="auto"/>
          </w:tcPr>
          <w:p w14:paraId="75058368" w14:textId="77777777" w:rsidR="00F21BC6" w:rsidRPr="00553950" w:rsidRDefault="00F21BC6">
            <w:pPr>
              <w:widowControl w:val="0"/>
              <w:tabs>
                <w:tab w:val="left" w:pos="300"/>
              </w:tabs>
              <w:ind w:left="360"/>
              <w:contextualSpacing/>
              <w:rPr>
                <w:b/>
              </w:rPr>
            </w:pPr>
          </w:p>
        </w:tc>
      </w:tr>
      <w:tr w:rsidR="00553950" w:rsidRPr="00553950" w14:paraId="68757D47" w14:textId="77777777">
        <w:trPr>
          <w:trHeight w:val="97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41F3863" w14:textId="77777777" w:rsidR="00F21BC6" w:rsidRPr="00553950" w:rsidRDefault="00F21BC6">
            <w:pPr>
              <w:pStyle w:val="af"/>
              <w:widowControl w:val="0"/>
              <w:numPr>
                <w:ilvl w:val="2"/>
                <w:numId w:val="244"/>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CC32388" w14:textId="77777777" w:rsidR="00F21BC6" w:rsidRPr="00553950" w:rsidRDefault="004D71E9">
            <w:pPr>
              <w:pStyle w:val="affffffff4"/>
              <w:rPr>
                <w:szCs w:val="24"/>
              </w:rPr>
            </w:pPr>
            <w:r w:rsidRPr="00553950">
              <w:rPr>
                <w:szCs w:val="24"/>
              </w:rPr>
              <w:t>Проверка наличия записей в журнале о действиях и операциях пользователей</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36CBA9" w14:textId="77777777" w:rsidR="00F21BC6" w:rsidRPr="00553950" w:rsidRDefault="004D71E9">
            <w:pPr>
              <w:pStyle w:val="affffffff4"/>
              <w:rPr>
                <w:szCs w:val="24"/>
              </w:rPr>
            </w:pPr>
            <w:r w:rsidRPr="00553950">
              <w:rPr>
                <w:szCs w:val="24"/>
              </w:rPr>
              <w:t>Сценарий проверяется при выполнении проверок во всех компонентах ГИС ЕРВУ, связанных с выполнением пользователями действий и операций над данными/документами в веб-интерфейсе</w:t>
            </w:r>
          </w:p>
          <w:p w14:paraId="222FCF2A"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1F2B3DA6" w14:textId="77777777" w:rsidR="00F21BC6" w:rsidRPr="00553950" w:rsidRDefault="004D71E9">
            <w:pPr>
              <w:pStyle w:val="affffffff4"/>
              <w:numPr>
                <w:ilvl w:val="0"/>
                <w:numId w:val="129"/>
              </w:numPr>
              <w:rPr>
                <w:szCs w:val="24"/>
              </w:rPr>
            </w:pPr>
            <w:r w:rsidRPr="00553950">
              <w:rPr>
                <w:szCs w:val="24"/>
              </w:rPr>
              <w:t>В разделе «Администрирование» → «Администрирование УЗ → Журнал пользовательских операций;</w:t>
            </w:r>
          </w:p>
          <w:p w14:paraId="58E8D668" w14:textId="77777777" w:rsidR="00F21BC6" w:rsidRPr="00553950" w:rsidRDefault="004D71E9">
            <w:pPr>
              <w:pStyle w:val="affffffff4"/>
              <w:numPr>
                <w:ilvl w:val="0"/>
                <w:numId w:val="129"/>
              </w:numPr>
              <w:rPr>
                <w:szCs w:val="24"/>
              </w:rPr>
            </w:pPr>
            <w:r w:rsidRPr="00553950">
              <w:rPr>
                <w:szCs w:val="24"/>
              </w:rPr>
              <w:t>Открыть поисковую форму и осуществить поиск по поисковым полям «Фамилия», «Имя», «Отчество», «Операция», «Описание», «Дата события»;</w:t>
            </w:r>
          </w:p>
          <w:p w14:paraId="77762A18" w14:textId="77777777" w:rsidR="00F21BC6" w:rsidRPr="00553950" w:rsidRDefault="004D71E9">
            <w:pPr>
              <w:pStyle w:val="affffffff4"/>
              <w:numPr>
                <w:ilvl w:val="0"/>
                <w:numId w:val="129"/>
              </w:numPr>
              <w:rPr>
                <w:szCs w:val="24"/>
              </w:rPr>
            </w:pPr>
            <w:r w:rsidRPr="00553950">
              <w:rPr>
                <w:szCs w:val="24"/>
              </w:rPr>
              <w:t>Просмотреть действия 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B39E484" w14:textId="77777777" w:rsidR="00F21BC6" w:rsidRPr="00553950" w:rsidRDefault="004D71E9">
            <w:pPr>
              <w:contextualSpacing/>
            </w:pPr>
            <w:r w:rsidRPr="00553950">
              <w:t xml:space="preserve">Положительным результатом проверки для роли </w:t>
            </w:r>
            <w:r w:rsidRPr="00553950">
              <w:rPr>
                <w:b/>
                <w:bCs/>
              </w:rPr>
              <w:t>«Администратор ПОИБ»</w:t>
            </w:r>
            <w:r w:rsidRPr="00553950">
              <w:t xml:space="preserve"> является:</w:t>
            </w:r>
          </w:p>
          <w:p w14:paraId="470050ED" w14:textId="77777777" w:rsidR="00F21BC6" w:rsidRPr="00553950" w:rsidRDefault="004D71E9">
            <w:pPr>
              <w:contextualSpacing/>
            </w:pPr>
            <w:r w:rsidRPr="00553950">
              <w:t>– на шаге 3 события о действиях и операциях пользователя в компонентах ГИС ЕРВУ зафиксированы в подразделе «Журнал пользовательских операций».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2D7E0B" w14:textId="77777777" w:rsidR="00F21BC6" w:rsidRPr="00553950" w:rsidRDefault="004D71E9">
            <w:pPr>
              <w:pStyle w:val="affffffff4"/>
              <w:rPr>
                <w:b/>
                <w:szCs w:val="24"/>
              </w:rPr>
            </w:pPr>
            <w:r w:rsidRPr="00553950">
              <w:rPr>
                <w:b/>
                <w:szCs w:val="24"/>
              </w:rPr>
              <w:t>Предварительные условия:</w:t>
            </w:r>
          </w:p>
          <w:p w14:paraId="5649660E" w14:textId="77777777" w:rsidR="00F21BC6" w:rsidRPr="00553950" w:rsidRDefault="004D71E9">
            <w:pPr>
              <w:pStyle w:val="affffffff4"/>
              <w:rPr>
                <w:bCs/>
                <w:szCs w:val="24"/>
              </w:rPr>
            </w:pPr>
            <w:r w:rsidRPr="00553950">
              <w:rPr>
                <w:bCs/>
                <w:szCs w:val="24"/>
              </w:rPr>
              <w:t>Наличие действия (операции) пользователя в системе</w:t>
            </w:r>
          </w:p>
          <w:p w14:paraId="58DCFCE1" w14:textId="77777777" w:rsidR="00F21BC6" w:rsidRPr="00553950" w:rsidRDefault="00F21BC6">
            <w:pPr>
              <w:pStyle w:val="affffffff4"/>
              <w:rPr>
                <w:bCs/>
                <w:szCs w:val="24"/>
              </w:rPr>
            </w:pPr>
          </w:p>
          <w:p w14:paraId="30DE1CC1" w14:textId="77777777" w:rsidR="00F21BC6" w:rsidRPr="00553950" w:rsidRDefault="004D71E9">
            <w:pPr>
              <w:pStyle w:val="affffffff4"/>
              <w:rPr>
                <w:szCs w:val="24"/>
              </w:rPr>
            </w:pPr>
            <w:r w:rsidRPr="00553950">
              <w:rPr>
                <w:szCs w:val="24"/>
              </w:rPr>
              <w:t xml:space="preserve">Пользователь с назначенной ролью </w:t>
            </w:r>
          </w:p>
          <w:p w14:paraId="5401E9DC" w14:textId="77777777" w:rsidR="00F21BC6" w:rsidRPr="00553950" w:rsidRDefault="004D71E9">
            <w:pPr>
              <w:pStyle w:val="affffffff4"/>
              <w:numPr>
                <w:ilvl w:val="0"/>
                <w:numId w:val="130"/>
              </w:numPr>
              <w:tabs>
                <w:tab w:val="left" w:pos="276"/>
              </w:tabs>
              <w:ind w:left="0" w:firstLine="34"/>
              <w:rPr>
                <w:b/>
                <w:szCs w:val="24"/>
              </w:rPr>
            </w:pPr>
            <w:r w:rsidRPr="00553950">
              <w:rPr>
                <w:szCs w:val="24"/>
              </w:rPr>
              <w:t>Администратор ПОИБ</w:t>
            </w:r>
          </w:p>
        </w:tc>
      </w:tr>
      <w:tr w:rsidR="00553950" w:rsidRPr="00553950" w14:paraId="053D0A02" w14:textId="77777777">
        <w:trPr>
          <w:trHeight w:val="97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E53FD42" w14:textId="77777777" w:rsidR="00F21BC6" w:rsidRPr="00553950" w:rsidRDefault="00F21BC6">
            <w:pPr>
              <w:pStyle w:val="af"/>
              <w:widowControl w:val="0"/>
              <w:numPr>
                <w:ilvl w:val="2"/>
                <w:numId w:val="244"/>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727BF77" w14:textId="77777777" w:rsidR="00F21BC6" w:rsidRPr="00553950" w:rsidRDefault="004D71E9">
            <w:pPr>
              <w:pStyle w:val="affffffff4"/>
              <w:rPr>
                <w:szCs w:val="24"/>
              </w:rPr>
            </w:pPr>
            <w:r w:rsidRPr="00553950">
              <w:rPr>
                <w:szCs w:val="24"/>
              </w:rPr>
              <w:t>Проверка наличия записей в журнале событий безопасности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E9270D" w14:textId="77777777" w:rsidR="00F21BC6" w:rsidRPr="00553950" w:rsidRDefault="004D71E9">
            <w:pPr>
              <w:pStyle w:val="affffffff4"/>
              <w:rPr>
                <w:b/>
                <w:bCs/>
                <w:szCs w:val="24"/>
              </w:rPr>
            </w:pPr>
            <w:r w:rsidRPr="00553950">
              <w:rPr>
                <w:b/>
                <w:bCs/>
                <w:szCs w:val="24"/>
              </w:rPr>
              <w:t>Авторизоваться под ролью «Администратор ПОИБ»:</w:t>
            </w:r>
          </w:p>
          <w:p w14:paraId="6D8BEA12" w14:textId="77777777" w:rsidR="00F21BC6" w:rsidRPr="00553950" w:rsidRDefault="004D71E9">
            <w:pPr>
              <w:pStyle w:val="affffffff4"/>
              <w:numPr>
                <w:ilvl w:val="0"/>
                <w:numId w:val="63"/>
              </w:numPr>
              <w:rPr>
                <w:szCs w:val="24"/>
              </w:rPr>
            </w:pPr>
            <w:r w:rsidRPr="00553950">
              <w:rPr>
                <w:szCs w:val="24"/>
              </w:rPr>
              <w:t>Перейти в раздел «Администрирование» → «Администрирование УЗ» → «Журнал событий безопасности»;</w:t>
            </w:r>
          </w:p>
          <w:p w14:paraId="2B9FB844" w14:textId="77777777" w:rsidR="00F21BC6" w:rsidRPr="00553950" w:rsidRDefault="004D71E9">
            <w:pPr>
              <w:pStyle w:val="affffffff4"/>
              <w:numPr>
                <w:ilvl w:val="0"/>
                <w:numId w:val="63"/>
              </w:numPr>
              <w:rPr>
                <w:szCs w:val="24"/>
              </w:rPr>
            </w:pPr>
            <w:r w:rsidRPr="00553950">
              <w:rPr>
                <w:szCs w:val="24"/>
              </w:rPr>
              <w:t>Просмотреть записи в журнале за календарный день, в котором выполнялись проверки компонента «Администрирование».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96CC8C5" w14:textId="77777777" w:rsidR="00F21BC6" w:rsidRPr="00553950" w:rsidRDefault="004D71E9">
            <w:pPr>
              <w:contextualSpacing/>
            </w:pPr>
            <w:r w:rsidRPr="00553950">
              <w:t xml:space="preserve">Положительным результатом проверки для роли </w:t>
            </w:r>
            <w:r w:rsidRPr="00553950">
              <w:rPr>
                <w:b/>
                <w:bCs/>
              </w:rPr>
              <w:t>«Администратор ПОИБ»</w:t>
            </w:r>
            <w:r w:rsidRPr="00553950">
              <w:t xml:space="preserve"> является:</w:t>
            </w:r>
          </w:p>
          <w:p w14:paraId="4D5EECA8" w14:textId="77777777" w:rsidR="00F21BC6" w:rsidRPr="00553950" w:rsidRDefault="004D71E9">
            <w:pPr>
              <w:contextualSpacing/>
            </w:pPr>
            <w:r w:rsidRPr="00553950">
              <w:t>– на шаге 2 присутствуют записи в Журнале событий безопасности».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A9C09F" w14:textId="77777777" w:rsidR="00F21BC6" w:rsidRPr="00553950" w:rsidRDefault="004D71E9">
            <w:pPr>
              <w:pStyle w:val="affffffff4"/>
              <w:rPr>
                <w:b/>
                <w:szCs w:val="24"/>
              </w:rPr>
            </w:pPr>
            <w:r w:rsidRPr="00553950">
              <w:rPr>
                <w:b/>
                <w:szCs w:val="24"/>
              </w:rPr>
              <w:t>Предварительные условия:</w:t>
            </w:r>
          </w:p>
          <w:p w14:paraId="044F7A91" w14:textId="77777777" w:rsidR="00F21BC6" w:rsidRPr="00553950" w:rsidRDefault="004D71E9">
            <w:pPr>
              <w:pStyle w:val="affffffff4"/>
              <w:rPr>
                <w:szCs w:val="24"/>
              </w:rPr>
            </w:pPr>
            <w:r w:rsidRPr="00553950">
              <w:rPr>
                <w:szCs w:val="24"/>
              </w:rPr>
              <w:t xml:space="preserve">Выполнены сценарии проверок компонента «Администрирование» </w:t>
            </w:r>
          </w:p>
          <w:p w14:paraId="781DC83E" w14:textId="77777777" w:rsidR="00F21BC6" w:rsidRPr="00553950" w:rsidRDefault="00F21BC6">
            <w:pPr>
              <w:pStyle w:val="affffffff4"/>
              <w:rPr>
                <w:szCs w:val="24"/>
              </w:rPr>
            </w:pPr>
          </w:p>
          <w:p w14:paraId="2997DBE0" w14:textId="77777777" w:rsidR="00F21BC6" w:rsidRPr="00553950" w:rsidRDefault="004D71E9">
            <w:pPr>
              <w:pStyle w:val="affffffff4"/>
              <w:rPr>
                <w:szCs w:val="24"/>
              </w:rPr>
            </w:pPr>
            <w:r w:rsidRPr="00553950">
              <w:rPr>
                <w:szCs w:val="24"/>
              </w:rPr>
              <w:t xml:space="preserve">Пользователь с назначенной ролью </w:t>
            </w:r>
          </w:p>
          <w:p w14:paraId="41DAE2D6" w14:textId="77777777" w:rsidR="00F21BC6" w:rsidRPr="00553950" w:rsidRDefault="004D71E9">
            <w:pPr>
              <w:pStyle w:val="affffffff4"/>
              <w:numPr>
                <w:ilvl w:val="0"/>
                <w:numId w:val="128"/>
              </w:numPr>
              <w:tabs>
                <w:tab w:val="left" w:pos="318"/>
              </w:tabs>
              <w:ind w:left="0" w:firstLine="0"/>
              <w:rPr>
                <w:b/>
                <w:szCs w:val="24"/>
              </w:rPr>
            </w:pPr>
            <w:r w:rsidRPr="00553950">
              <w:rPr>
                <w:szCs w:val="24"/>
              </w:rPr>
              <w:t>Администратор ПОИБ</w:t>
            </w:r>
          </w:p>
        </w:tc>
      </w:tr>
      <w:tr w:rsidR="00553950" w:rsidRPr="00553950" w14:paraId="75203B78" w14:textId="77777777">
        <w:trPr>
          <w:trHeight w:val="34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1B58F2C" w14:textId="77777777" w:rsidR="00F21BC6" w:rsidRPr="00553950" w:rsidRDefault="00F21BC6">
            <w:pPr>
              <w:suppressLineNumbers/>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tcPr>
          <w:p w14:paraId="7D425768" w14:textId="77777777" w:rsidR="00F21BC6" w:rsidRPr="00553950" w:rsidRDefault="004D71E9">
            <w:pPr>
              <w:pStyle w:val="affffffff4"/>
              <w:jc w:val="center"/>
              <w:rPr>
                <w:b/>
                <w:szCs w:val="24"/>
              </w:rPr>
            </w:pPr>
            <w:r w:rsidRPr="00553950">
              <w:rPr>
                <w:b/>
                <w:szCs w:val="24"/>
              </w:rPr>
              <w:t>Информационно-аналитическая панель</w:t>
            </w:r>
          </w:p>
        </w:tc>
      </w:tr>
      <w:tr w:rsidR="00553950" w:rsidRPr="00553950" w14:paraId="50F19C21" w14:textId="77777777">
        <w:trPr>
          <w:trHeight w:val="646"/>
        </w:trPr>
        <w:tc>
          <w:tcPr>
            <w:tcW w:w="562" w:type="dxa"/>
            <w:vMerge w:val="restart"/>
            <w:tcBorders>
              <w:top w:val="single" w:sz="4" w:space="0" w:color="auto"/>
              <w:left w:val="single" w:sz="4" w:space="0" w:color="auto"/>
              <w:right w:val="single" w:sz="4" w:space="0" w:color="auto"/>
            </w:tcBorders>
            <w:shd w:val="clear" w:color="auto" w:fill="auto"/>
          </w:tcPr>
          <w:p w14:paraId="7096732F" w14:textId="77777777" w:rsidR="00F21BC6" w:rsidRPr="00553950" w:rsidRDefault="00F21BC6">
            <w:pPr>
              <w:pStyle w:val="af"/>
              <w:widowControl w:val="0"/>
              <w:numPr>
                <w:ilvl w:val="2"/>
                <w:numId w:val="244"/>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56CDD75F" w14:textId="77777777" w:rsidR="00F21BC6" w:rsidRPr="00553950" w:rsidRDefault="004D71E9">
            <w:pPr>
              <w:pStyle w:val="affffffff4"/>
              <w:rPr>
                <w:szCs w:val="24"/>
              </w:rPr>
            </w:pPr>
            <w:r w:rsidRPr="00553950">
              <w:rPr>
                <w:szCs w:val="24"/>
              </w:rPr>
              <w:t>Проверка просмотра данных на информационно-аналитической панели (</w:t>
            </w:r>
            <w:proofErr w:type="spellStart"/>
            <w:r w:rsidRPr="00553950">
              <w:rPr>
                <w:szCs w:val="24"/>
              </w:rPr>
              <w:t>дашбордам</w:t>
            </w:r>
            <w:proofErr w:type="spellEnd"/>
            <w:r w:rsidRPr="00553950">
              <w:rPr>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CC36BF"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025D120F"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8A86AA" w14:textId="77777777" w:rsidR="00F21BC6" w:rsidRPr="00553950" w:rsidRDefault="004D71E9">
            <w:r w:rsidRPr="00553950">
              <w:t xml:space="preserve">Положительным результатом проверки для роли </w:t>
            </w:r>
            <w:r w:rsidRPr="00553950">
              <w:rPr>
                <w:b/>
                <w:bCs/>
              </w:rPr>
              <w:t xml:space="preserve">«Сотрудник ГОМУ» </w:t>
            </w:r>
            <w:r w:rsidRPr="00553950">
              <w:t>является:</w:t>
            </w:r>
          </w:p>
        </w:tc>
        <w:tc>
          <w:tcPr>
            <w:tcW w:w="3402" w:type="dxa"/>
            <w:vMerge w:val="restart"/>
            <w:tcBorders>
              <w:top w:val="single" w:sz="4" w:space="0" w:color="auto"/>
              <w:left w:val="single" w:sz="4" w:space="0" w:color="auto"/>
              <w:right w:val="single" w:sz="4" w:space="0" w:color="auto"/>
            </w:tcBorders>
            <w:shd w:val="clear" w:color="auto" w:fill="auto"/>
          </w:tcPr>
          <w:p w14:paraId="285D10F6" w14:textId="77777777" w:rsidR="00F21BC6" w:rsidRPr="00553950" w:rsidRDefault="004D71E9">
            <w:pPr>
              <w:pStyle w:val="affffffff4"/>
              <w:rPr>
                <w:b/>
                <w:szCs w:val="24"/>
              </w:rPr>
            </w:pPr>
            <w:r w:rsidRPr="00553950">
              <w:rPr>
                <w:b/>
                <w:szCs w:val="24"/>
              </w:rPr>
              <w:t>Предварительные условия:</w:t>
            </w:r>
          </w:p>
          <w:p w14:paraId="156078BF" w14:textId="77777777" w:rsidR="00F21BC6" w:rsidRPr="00553950" w:rsidRDefault="00F21BC6">
            <w:pPr>
              <w:pStyle w:val="affffffff4"/>
              <w:rPr>
                <w:szCs w:val="24"/>
              </w:rPr>
            </w:pPr>
          </w:p>
          <w:p w14:paraId="310506E3" w14:textId="77777777" w:rsidR="00F21BC6" w:rsidRPr="00553950" w:rsidRDefault="004D71E9">
            <w:pPr>
              <w:pStyle w:val="affffffff4"/>
              <w:rPr>
                <w:szCs w:val="24"/>
              </w:rPr>
            </w:pPr>
            <w:r w:rsidRPr="00553950">
              <w:rPr>
                <w:szCs w:val="24"/>
              </w:rPr>
              <w:t>Пользователь с назначенной ролью:</w:t>
            </w:r>
          </w:p>
          <w:p w14:paraId="28E60197" w14:textId="77777777" w:rsidR="00F21BC6" w:rsidRPr="00553950" w:rsidRDefault="004D71E9">
            <w:pPr>
              <w:pStyle w:val="affffffff4"/>
              <w:numPr>
                <w:ilvl w:val="0"/>
                <w:numId w:val="134"/>
              </w:numPr>
              <w:tabs>
                <w:tab w:val="left" w:pos="252"/>
              </w:tabs>
              <w:ind w:left="34" w:hanging="34"/>
              <w:rPr>
                <w:szCs w:val="24"/>
              </w:rPr>
            </w:pPr>
            <w:r w:rsidRPr="00553950">
              <w:rPr>
                <w:szCs w:val="24"/>
              </w:rPr>
              <w:t>Сотрудник ГОМУ</w:t>
            </w:r>
          </w:p>
          <w:p w14:paraId="1AD7D081" w14:textId="77777777" w:rsidR="00F21BC6" w:rsidRPr="00553950" w:rsidRDefault="00F21BC6">
            <w:pPr>
              <w:pStyle w:val="-0"/>
              <w:widowControl w:val="0"/>
              <w:numPr>
                <w:ilvl w:val="0"/>
                <w:numId w:val="0"/>
              </w:numPr>
              <w:spacing w:after="0"/>
              <w:ind w:left="-24"/>
              <w:rPr>
                <w:rFonts w:ascii="Times New Roman" w:eastAsia="Times New Roman" w:hAnsi="Times New Roman" w:cs="Times New Roman"/>
                <w:sz w:val="24"/>
                <w:szCs w:val="24"/>
                <w:lang w:eastAsia="ru-RU"/>
              </w:rPr>
            </w:pPr>
          </w:p>
          <w:p w14:paraId="6466A5C0" w14:textId="77777777" w:rsidR="00F21BC6" w:rsidRPr="00553950" w:rsidRDefault="004D71E9">
            <w:pPr>
              <w:pStyle w:val="affffffff4"/>
              <w:rPr>
                <w:bCs/>
                <w:szCs w:val="24"/>
              </w:rPr>
            </w:pPr>
            <w:r w:rsidRPr="00553950">
              <w:rPr>
                <w:bCs/>
                <w:szCs w:val="24"/>
              </w:rPr>
              <w:t>Представление данных из подсистемы хранения и обработки эталонных данных, модуль внедрения учета, по гибким условиям выводится на информационно-аналитическую панель в соответствии с действиями пользователей с данными по гражданам</w:t>
            </w:r>
          </w:p>
        </w:tc>
      </w:tr>
      <w:tr w:rsidR="00553950" w:rsidRPr="00553950" w14:paraId="3B8278B7" w14:textId="77777777">
        <w:trPr>
          <w:trHeight w:val="646"/>
        </w:trPr>
        <w:tc>
          <w:tcPr>
            <w:tcW w:w="562" w:type="dxa"/>
            <w:vMerge/>
            <w:tcBorders>
              <w:left w:val="single" w:sz="4" w:space="0" w:color="auto"/>
              <w:right w:val="single" w:sz="4" w:space="0" w:color="auto"/>
            </w:tcBorders>
            <w:shd w:val="clear" w:color="auto" w:fill="auto"/>
          </w:tcPr>
          <w:p w14:paraId="5FFF6E9C"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543419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3845C6"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Перейти в подраздел «Дашборд» раздела «Аналитическая подсистема»;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9D9A9CC" w14:textId="77777777" w:rsidR="00F21BC6" w:rsidRPr="00553950" w:rsidRDefault="004D71E9">
            <w:pPr>
              <w:pStyle w:val="af"/>
              <w:widowControl w:val="0"/>
              <w:numPr>
                <w:ilvl w:val="0"/>
                <w:numId w:val="119"/>
              </w:numPr>
              <w:tabs>
                <w:tab w:val="left" w:pos="317"/>
              </w:tabs>
              <w:ind w:left="33" w:hanging="33"/>
              <w:contextualSpacing/>
            </w:pPr>
            <w:r w:rsidRPr="00553950">
              <w:t>на шаге 1 отображаются данные для просмотра на информационно-аналитических панелях</w:t>
            </w:r>
          </w:p>
          <w:p w14:paraId="5E53F463" w14:textId="77777777" w:rsidR="00F21BC6" w:rsidRPr="00553950" w:rsidRDefault="004D71E9">
            <w:pPr>
              <w:pStyle w:val="af"/>
              <w:widowControl w:val="0"/>
              <w:numPr>
                <w:ilvl w:val="0"/>
                <w:numId w:val="131"/>
              </w:numPr>
              <w:tabs>
                <w:tab w:val="left" w:pos="317"/>
              </w:tabs>
              <w:ind w:left="33" w:firstLine="0"/>
              <w:contextualSpacing/>
              <w:jc w:val="both"/>
            </w:pPr>
            <w:r w:rsidRPr="00553950">
              <w:t>Всего на учете</w:t>
            </w:r>
          </w:p>
          <w:p w14:paraId="55D36EC7" w14:textId="77777777" w:rsidR="00F21BC6" w:rsidRPr="00553950" w:rsidRDefault="004D71E9">
            <w:pPr>
              <w:pStyle w:val="af"/>
              <w:widowControl w:val="0"/>
              <w:numPr>
                <w:ilvl w:val="0"/>
                <w:numId w:val="131"/>
              </w:numPr>
              <w:tabs>
                <w:tab w:val="left" w:pos="317"/>
              </w:tabs>
              <w:ind w:left="33" w:firstLine="0"/>
              <w:contextualSpacing/>
              <w:jc w:val="both"/>
            </w:pPr>
            <w:r w:rsidRPr="00553950">
              <w:t>Подлежат постановке на учет</w:t>
            </w:r>
          </w:p>
          <w:p w14:paraId="2B4DA8F4" w14:textId="77777777" w:rsidR="00F21BC6" w:rsidRPr="00553950" w:rsidRDefault="004D71E9">
            <w:pPr>
              <w:pStyle w:val="af"/>
              <w:widowControl w:val="0"/>
              <w:numPr>
                <w:ilvl w:val="0"/>
                <w:numId w:val="131"/>
              </w:numPr>
              <w:tabs>
                <w:tab w:val="left" w:pos="317"/>
              </w:tabs>
              <w:ind w:left="33" w:firstLine="0"/>
              <w:contextualSpacing/>
              <w:jc w:val="both"/>
            </w:pPr>
            <w:r w:rsidRPr="00553950">
              <w:t>Призывная кампания</w:t>
            </w:r>
          </w:p>
          <w:p w14:paraId="5D575841" w14:textId="77777777" w:rsidR="00F21BC6" w:rsidRPr="00553950" w:rsidRDefault="004D71E9">
            <w:pPr>
              <w:pStyle w:val="af"/>
              <w:widowControl w:val="0"/>
              <w:numPr>
                <w:ilvl w:val="0"/>
                <w:numId w:val="131"/>
              </w:numPr>
              <w:tabs>
                <w:tab w:val="left" w:pos="317"/>
              </w:tabs>
              <w:ind w:left="33" w:firstLine="0"/>
              <w:contextualSpacing/>
              <w:jc w:val="both"/>
            </w:pPr>
            <w:r w:rsidRPr="00553950">
              <w:t>Обжалование</w:t>
            </w:r>
          </w:p>
        </w:tc>
        <w:tc>
          <w:tcPr>
            <w:tcW w:w="3402" w:type="dxa"/>
            <w:vMerge/>
            <w:tcBorders>
              <w:left w:val="single" w:sz="4" w:space="0" w:color="auto"/>
              <w:right w:val="single" w:sz="4" w:space="0" w:color="auto"/>
            </w:tcBorders>
            <w:shd w:val="clear" w:color="auto" w:fill="auto"/>
          </w:tcPr>
          <w:p w14:paraId="7AE1979E" w14:textId="77777777" w:rsidR="00F21BC6" w:rsidRPr="00553950" w:rsidRDefault="00F21BC6">
            <w:pPr>
              <w:pStyle w:val="affffffff4"/>
              <w:rPr>
                <w:b/>
                <w:szCs w:val="24"/>
              </w:rPr>
            </w:pPr>
          </w:p>
        </w:tc>
      </w:tr>
      <w:tr w:rsidR="00553950" w:rsidRPr="00553950" w14:paraId="0B9D972D" w14:textId="77777777">
        <w:trPr>
          <w:trHeight w:val="646"/>
        </w:trPr>
        <w:tc>
          <w:tcPr>
            <w:tcW w:w="562" w:type="dxa"/>
            <w:vMerge/>
            <w:tcBorders>
              <w:left w:val="single" w:sz="4" w:space="0" w:color="auto"/>
              <w:right w:val="single" w:sz="4" w:space="0" w:color="auto"/>
            </w:tcBorders>
            <w:shd w:val="clear" w:color="auto" w:fill="auto"/>
          </w:tcPr>
          <w:p w14:paraId="175DE91D"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8C4AED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743582"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Перейти в «Всего на учете»;</w:t>
            </w:r>
          </w:p>
          <w:p w14:paraId="1135C067" w14:textId="77777777" w:rsidR="00F21BC6" w:rsidRPr="00553950" w:rsidRDefault="00F21BC6">
            <w:pPr>
              <w:pStyle w:val="-0"/>
              <w:widowControl w:val="0"/>
              <w:numPr>
                <w:ilvl w:val="0"/>
                <w:numId w:val="0"/>
              </w:numPr>
              <w:spacing w:after="0"/>
              <w:jc w:val="left"/>
              <w:rPr>
                <w:rFonts w:ascii="Times New Roman" w:eastAsia="Times New Roman" w:hAnsi="Times New Roman" w:cs="Times New Roman"/>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622F2C7" w14:textId="77777777" w:rsidR="00F21BC6" w:rsidRPr="00553950" w:rsidRDefault="004D71E9">
            <w:pPr>
              <w:pStyle w:val="af"/>
              <w:widowControl w:val="0"/>
              <w:numPr>
                <w:ilvl w:val="0"/>
                <w:numId w:val="119"/>
              </w:numPr>
              <w:tabs>
                <w:tab w:val="left" w:pos="317"/>
              </w:tabs>
              <w:ind w:left="33" w:hanging="33"/>
              <w:contextualSpacing/>
            </w:pPr>
            <w:r w:rsidRPr="00553950">
              <w:t>на шаге 2 отображаются данные для просмотра на информационно-аналитических панелях</w:t>
            </w:r>
          </w:p>
          <w:p w14:paraId="15C8A173" w14:textId="77777777" w:rsidR="00F21BC6" w:rsidRPr="00553950" w:rsidRDefault="004D71E9">
            <w:pPr>
              <w:pStyle w:val="af"/>
              <w:widowControl w:val="0"/>
              <w:numPr>
                <w:ilvl w:val="0"/>
                <w:numId w:val="132"/>
              </w:numPr>
              <w:tabs>
                <w:tab w:val="left" w:pos="317"/>
              </w:tabs>
              <w:ind w:left="33" w:hanging="33"/>
              <w:contextualSpacing/>
              <w:jc w:val="both"/>
            </w:pPr>
            <w:r w:rsidRPr="00553950">
              <w:t>Категории постановки</w:t>
            </w:r>
          </w:p>
          <w:p w14:paraId="4CE6747F" w14:textId="77777777" w:rsidR="00F21BC6" w:rsidRPr="00553950" w:rsidRDefault="004D71E9">
            <w:pPr>
              <w:pStyle w:val="af"/>
              <w:widowControl w:val="0"/>
              <w:numPr>
                <w:ilvl w:val="0"/>
                <w:numId w:val="132"/>
              </w:numPr>
              <w:tabs>
                <w:tab w:val="left" w:pos="317"/>
              </w:tabs>
              <w:ind w:left="33" w:hanging="33"/>
              <w:contextualSpacing/>
              <w:jc w:val="both"/>
            </w:pPr>
            <w:r w:rsidRPr="00553950">
              <w:t>Снято с учета</w:t>
            </w:r>
          </w:p>
          <w:p w14:paraId="400FFD0F" w14:textId="77777777" w:rsidR="00F21BC6" w:rsidRPr="00553950" w:rsidRDefault="004D71E9">
            <w:pPr>
              <w:pStyle w:val="af"/>
              <w:widowControl w:val="0"/>
              <w:numPr>
                <w:ilvl w:val="0"/>
                <w:numId w:val="132"/>
              </w:numPr>
              <w:tabs>
                <w:tab w:val="left" w:pos="317"/>
              </w:tabs>
              <w:ind w:left="33" w:hanging="33"/>
              <w:contextualSpacing/>
              <w:jc w:val="both"/>
            </w:pPr>
            <w:r w:rsidRPr="00553950">
              <w:t>Повестки</w:t>
            </w:r>
          </w:p>
        </w:tc>
        <w:tc>
          <w:tcPr>
            <w:tcW w:w="3402" w:type="dxa"/>
            <w:vMerge/>
            <w:tcBorders>
              <w:left w:val="single" w:sz="4" w:space="0" w:color="auto"/>
              <w:right w:val="single" w:sz="4" w:space="0" w:color="auto"/>
            </w:tcBorders>
            <w:shd w:val="clear" w:color="auto" w:fill="auto"/>
          </w:tcPr>
          <w:p w14:paraId="406C08E2" w14:textId="77777777" w:rsidR="00F21BC6" w:rsidRPr="00553950" w:rsidRDefault="00F21BC6">
            <w:pPr>
              <w:pStyle w:val="affffffff4"/>
              <w:rPr>
                <w:b/>
                <w:szCs w:val="24"/>
              </w:rPr>
            </w:pPr>
          </w:p>
        </w:tc>
      </w:tr>
      <w:tr w:rsidR="00553950" w:rsidRPr="00553950" w14:paraId="550F550C" w14:textId="77777777">
        <w:trPr>
          <w:trHeight w:val="2326"/>
        </w:trPr>
        <w:tc>
          <w:tcPr>
            <w:tcW w:w="562" w:type="dxa"/>
            <w:vMerge/>
            <w:tcBorders>
              <w:left w:val="single" w:sz="4" w:space="0" w:color="auto"/>
              <w:right w:val="single" w:sz="4" w:space="0" w:color="auto"/>
            </w:tcBorders>
            <w:shd w:val="clear" w:color="auto" w:fill="auto"/>
          </w:tcPr>
          <w:p w14:paraId="37BD615B"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74CA8E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F7FB95"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Нажать кнопку «Главная» для возврата на главный экран;</w:t>
            </w:r>
          </w:p>
          <w:p w14:paraId="0E7B6B5C"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Перейти в раздел «Подлежат постановке на учет»;</w:t>
            </w:r>
          </w:p>
          <w:p w14:paraId="2FD24EF0"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Нажать кнопку «Главная» для возврата на главный экран; </w:t>
            </w:r>
          </w:p>
          <w:p w14:paraId="322B0E9A" w14:textId="77777777" w:rsidR="00F21BC6" w:rsidRPr="00553950" w:rsidRDefault="00F21BC6">
            <w:pPr>
              <w:pStyle w:val="-0"/>
              <w:widowControl w:val="0"/>
              <w:numPr>
                <w:ilvl w:val="0"/>
                <w:numId w:val="0"/>
              </w:numPr>
              <w:spacing w:after="0"/>
              <w:jc w:val="left"/>
              <w:rPr>
                <w:rFonts w:ascii="Times New Roman" w:eastAsia="Times New Roman" w:hAnsi="Times New Roman" w:cs="Times New Roman"/>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8DBF360" w14:textId="77777777" w:rsidR="00F21BC6" w:rsidRPr="00553950" w:rsidRDefault="004D71E9">
            <w:pPr>
              <w:pStyle w:val="-0"/>
              <w:widowControl w:val="0"/>
              <w:numPr>
                <w:ilvl w:val="0"/>
                <w:numId w:val="134"/>
              </w:numPr>
              <w:tabs>
                <w:tab w:val="left" w:pos="300"/>
              </w:tabs>
              <w:spacing w:after="0"/>
              <w:ind w:left="33" w:hanging="33"/>
              <w:jc w:val="left"/>
              <w:rPr>
                <w:rFonts w:ascii="Times New Roman" w:eastAsia="Times New Roman" w:hAnsi="Times New Roman" w:cs="Times New Roman"/>
                <w:sz w:val="24"/>
                <w:szCs w:val="24"/>
                <w:lang w:eastAsia="ru-RU"/>
              </w:rPr>
            </w:pPr>
            <w:r w:rsidRPr="00553950">
              <w:rPr>
                <w:rFonts w:ascii="Times New Roman" w:hAnsi="Times New Roman" w:cs="Times New Roman"/>
                <w:sz w:val="24"/>
                <w:szCs w:val="24"/>
              </w:rPr>
              <w:t xml:space="preserve">на шаге 5 </w:t>
            </w:r>
            <w:r w:rsidRPr="00553950">
              <w:rPr>
                <w:rFonts w:ascii="Times New Roman" w:eastAsia="Times New Roman" w:hAnsi="Times New Roman" w:cs="Times New Roman"/>
                <w:sz w:val="24"/>
                <w:szCs w:val="24"/>
                <w:lang w:eastAsia="ru-RU"/>
              </w:rPr>
              <w:t>отобразятся панели с числовыми значениями из системы ЕРВУ:</w:t>
            </w:r>
          </w:p>
          <w:p w14:paraId="69148403" w14:textId="77777777" w:rsidR="00F21BC6" w:rsidRPr="00553950" w:rsidRDefault="004D71E9">
            <w:pPr>
              <w:pStyle w:val="-0"/>
              <w:widowControl w:val="0"/>
              <w:numPr>
                <w:ilvl w:val="0"/>
                <w:numId w:val="133"/>
              </w:numPr>
              <w:tabs>
                <w:tab w:val="left" w:pos="324"/>
              </w:tabs>
              <w:spacing w:after="0"/>
              <w:ind w:left="33"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Возраст</w:t>
            </w:r>
          </w:p>
          <w:p w14:paraId="531954A2" w14:textId="77777777" w:rsidR="00F21BC6" w:rsidRPr="00553950" w:rsidRDefault="004D71E9">
            <w:pPr>
              <w:pStyle w:val="-0"/>
              <w:widowControl w:val="0"/>
              <w:numPr>
                <w:ilvl w:val="0"/>
                <w:numId w:val="133"/>
              </w:numPr>
              <w:tabs>
                <w:tab w:val="left" w:pos="324"/>
              </w:tabs>
              <w:spacing w:after="0"/>
              <w:ind w:left="33"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Категории</w:t>
            </w:r>
          </w:p>
          <w:p w14:paraId="0DD0BA20" w14:textId="77777777" w:rsidR="00F21BC6" w:rsidRPr="00553950" w:rsidRDefault="004D71E9">
            <w:pPr>
              <w:pStyle w:val="-0"/>
              <w:widowControl w:val="0"/>
              <w:numPr>
                <w:ilvl w:val="0"/>
                <w:numId w:val="133"/>
              </w:numPr>
              <w:tabs>
                <w:tab w:val="left" w:pos="324"/>
              </w:tabs>
              <w:spacing w:after="0"/>
              <w:ind w:left="33"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Повестки</w:t>
            </w:r>
          </w:p>
          <w:p w14:paraId="1B8106FD" w14:textId="77777777" w:rsidR="00F21BC6" w:rsidRPr="00553950" w:rsidRDefault="004D71E9">
            <w:pPr>
              <w:pStyle w:val="af"/>
              <w:widowControl w:val="0"/>
              <w:numPr>
                <w:ilvl w:val="0"/>
                <w:numId w:val="133"/>
              </w:numPr>
              <w:tabs>
                <w:tab w:val="left" w:pos="324"/>
                <w:tab w:val="left" w:pos="360"/>
              </w:tabs>
              <w:ind w:left="33" w:firstLine="0"/>
              <w:contextualSpacing/>
              <w:jc w:val="both"/>
            </w:pPr>
            <w:r w:rsidRPr="00553950">
              <w:t>Занятость</w:t>
            </w:r>
          </w:p>
        </w:tc>
        <w:tc>
          <w:tcPr>
            <w:tcW w:w="3402" w:type="dxa"/>
            <w:vMerge/>
            <w:tcBorders>
              <w:left w:val="single" w:sz="4" w:space="0" w:color="auto"/>
              <w:right w:val="single" w:sz="4" w:space="0" w:color="auto"/>
            </w:tcBorders>
            <w:shd w:val="clear" w:color="auto" w:fill="auto"/>
          </w:tcPr>
          <w:p w14:paraId="3FF5D594" w14:textId="77777777" w:rsidR="00F21BC6" w:rsidRPr="00553950" w:rsidRDefault="00F21BC6">
            <w:pPr>
              <w:pStyle w:val="affffffff4"/>
              <w:rPr>
                <w:b/>
                <w:szCs w:val="24"/>
              </w:rPr>
            </w:pPr>
          </w:p>
        </w:tc>
      </w:tr>
      <w:tr w:rsidR="00553950" w:rsidRPr="00553950" w14:paraId="588F6C2D" w14:textId="77777777">
        <w:trPr>
          <w:trHeight w:val="646"/>
        </w:trPr>
        <w:tc>
          <w:tcPr>
            <w:tcW w:w="562" w:type="dxa"/>
            <w:vMerge/>
            <w:tcBorders>
              <w:left w:val="single" w:sz="4" w:space="0" w:color="auto"/>
              <w:right w:val="single" w:sz="4" w:space="0" w:color="auto"/>
            </w:tcBorders>
            <w:shd w:val="clear" w:color="auto" w:fill="auto"/>
          </w:tcPr>
          <w:p w14:paraId="483E95BC"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403281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2699B5"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Перейти в раздел «Призывная кампания»;</w:t>
            </w:r>
          </w:p>
          <w:p w14:paraId="6BE37EEE" w14:textId="77777777" w:rsidR="00F21BC6" w:rsidRPr="00553950" w:rsidRDefault="00F21BC6">
            <w:pPr>
              <w:pStyle w:val="-0"/>
              <w:widowControl w:val="0"/>
              <w:numPr>
                <w:ilvl w:val="0"/>
                <w:numId w:val="0"/>
              </w:numPr>
              <w:spacing w:after="0"/>
              <w:jc w:val="left"/>
              <w:rPr>
                <w:rFonts w:ascii="Times New Roman" w:eastAsia="Times New Roman" w:hAnsi="Times New Roman" w:cs="Times New Roman"/>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8969EC" w14:textId="77777777" w:rsidR="00F21BC6" w:rsidRPr="00553950" w:rsidRDefault="004D71E9">
            <w:pPr>
              <w:pStyle w:val="af"/>
              <w:widowControl w:val="0"/>
              <w:numPr>
                <w:ilvl w:val="0"/>
                <w:numId w:val="119"/>
              </w:numPr>
              <w:tabs>
                <w:tab w:val="left" w:pos="360"/>
              </w:tabs>
              <w:ind w:left="33" w:hanging="33"/>
              <w:contextualSpacing/>
              <w:jc w:val="both"/>
            </w:pPr>
            <w:r w:rsidRPr="00553950">
              <w:t xml:space="preserve">на шаге 6 отобразятся панели с числовыми значениями из системы </w:t>
            </w:r>
            <w:r w:rsidRPr="00553950">
              <w:lastRenderedPageBreak/>
              <w:t>ЕРВУ</w:t>
            </w:r>
          </w:p>
          <w:p w14:paraId="5FB14724" w14:textId="77777777" w:rsidR="00F21BC6" w:rsidRPr="00553950" w:rsidRDefault="004D71E9">
            <w:pPr>
              <w:pStyle w:val="af"/>
              <w:widowControl w:val="0"/>
              <w:numPr>
                <w:ilvl w:val="0"/>
                <w:numId w:val="135"/>
              </w:numPr>
              <w:tabs>
                <w:tab w:val="left" w:pos="360"/>
              </w:tabs>
              <w:ind w:left="33" w:firstLine="0"/>
              <w:contextualSpacing/>
              <w:jc w:val="both"/>
            </w:pPr>
            <w:r w:rsidRPr="00553950">
              <w:t>Призыв</w:t>
            </w:r>
          </w:p>
          <w:p w14:paraId="2F032A10" w14:textId="77777777" w:rsidR="00F21BC6" w:rsidRPr="00553950" w:rsidRDefault="004D71E9">
            <w:pPr>
              <w:pStyle w:val="af"/>
              <w:widowControl w:val="0"/>
              <w:numPr>
                <w:ilvl w:val="0"/>
                <w:numId w:val="135"/>
              </w:numPr>
              <w:tabs>
                <w:tab w:val="left" w:pos="360"/>
              </w:tabs>
              <w:ind w:left="33" w:firstLine="0"/>
              <w:contextualSpacing/>
              <w:jc w:val="both"/>
            </w:pPr>
            <w:r w:rsidRPr="00553950">
              <w:t>Повестки</w:t>
            </w:r>
          </w:p>
          <w:p w14:paraId="27717690" w14:textId="77777777" w:rsidR="00F21BC6" w:rsidRPr="00553950" w:rsidRDefault="004D71E9">
            <w:pPr>
              <w:pStyle w:val="af"/>
              <w:widowControl w:val="0"/>
              <w:numPr>
                <w:ilvl w:val="0"/>
                <w:numId w:val="135"/>
              </w:numPr>
              <w:tabs>
                <w:tab w:val="left" w:pos="360"/>
              </w:tabs>
              <w:ind w:left="33" w:firstLine="0"/>
              <w:contextualSpacing/>
              <w:jc w:val="both"/>
            </w:pPr>
            <w:r w:rsidRPr="00553950">
              <w:t>Обжалование</w:t>
            </w:r>
          </w:p>
        </w:tc>
        <w:tc>
          <w:tcPr>
            <w:tcW w:w="3402" w:type="dxa"/>
            <w:vMerge/>
            <w:tcBorders>
              <w:left w:val="single" w:sz="4" w:space="0" w:color="auto"/>
              <w:right w:val="single" w:sz="4" w:space="0" w:color="auto"/>
            </w:tcBorders>
            <w:shd w:val="clear" w:color="auto" w:fill="auto"/>
          </w:tcPr>
          <w:p w14:paraId="46DE487B" w14:textId="77777777" w:rsidR="00F21BC6" w:rsidRPr="00553950" w:rsidRDefault="00F21BC6">
            <w:pPr>
              <w:pStyle w:val="affffffff4"/>
              <w:rPr>
                <w:b/>
                <w:szCs w:val="24"/>
              </w:rPr>
            </w:pPr>
          </w:p>
        </w:tc>
      </w:tr>
      <w:tr w:rsidR="00553950" w:rsidRPr="00553950" w14:paraId="35704930" w14:textId="77777777">
        <w:trPr>
          <w:trHeight w:val="646"/>
        </w:trPr>
        <w:tc>
          <w:tcPr>
            <w:tcW w:w="562" w:type="dxa"/>
            <w:vMerge/>
            <w:tcBorders>
              <w:left w:val="single" w:sz="4" w:space="0" w:color="auto"/>
              <w:right w:val="single" w:sz="4" w:space="0" w:color="auto"/>
            </w:tcBorders>
            <w:shd w:val="clear" w:color="auto" w:fill="auto"/>
          </w:tcPr>
          <w:p w14:paraId="1135DDDB"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A8CD66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0AF274" w14:textId="77777777" w:rsidR="00F21BC6" w:rsidRPr="00553950" w:rsidRDefault="004D71E9">
            <w:pPr>
              <w:pStyle w:val="af"/>
              <w:widowControl w:val="0"/>
              <w:numPr>
                <w:ilvl w:val="0"/>
                <w:numId w:val="118"/>
              </w:numPr>
              <w:contextualSpacing/>
            </w:pPr>
            <w:r w:rsidRPr="00553950">
              <w:t>Нажать кнопку «Главная» для возврата на главный экран;</w:t>
            </w:r>
          </w:p>
          <w:p w14:paraId="07044AB3"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Зафиксировать данные с информационно-аналитической панели «Всего на учете» до начала проведения проверок по компонентам:</w:t>
            </w:r>
          </w:p>
          <w:p w14:paraId="4AB2607C" w14:textId="77777777" w:rsidR="00F21BC6" w:rsidRPr="00553950" w:rsidRDefault="004D71E9">
            <w:pPr>
              <w:pStyle w:val="-0"/>
              <w:widowControl w:val="0"/>
              <w:numPr>
                <w:ilvl w:val="0"/>
                <w:numId w:val="120"/>
              </w:numPr>
              <w:tabs>
                <w:tab w:val="left" w:pos="228"/>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w:t>
            </w:r>
          </w:p>
          <w:p w14:paraId="382C5C60" w14:textId="77777777" w:rsidR="00F21BC6" w:rsidRPr="00553950" w:rsidRDefault="004D71E9">
            <w:pPr>
              <w:pStyle w:val="-0"/>
              <w:widowControl w:val="0"/>
              <w:numPr>
                <w:ilvl w:val="0"/>
                <w:numId w:val="120"/>
              </w:numPr>
              <w:tabs>
                <w:tab w:val="left" w:pos="228"/>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Первоначальная постановка на воинский учет граждан 17лет;</w:t>
            </w:r>
          </w:p>
          <w:p w14:paraId="18E094DC" w14:textId="77777777" w:rsidR="00F21BC6" w:rsidRPr="00553950" w:rsidRDefault="004D71E9">
            <w:pPr>
              <w:pStyle w:val="-0"/>
              <w:widowControl w:val="0"/>
              <w:numPr>
                <w:ilvl w:val="0"/>
                <w:numId w:val="120"/>
              </w:numPr>
              <w:tabs>
                <w:tab w:val="left" w:pos="228"/>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Первоначальная постановка граждан старше 18 лет;</w:t>
            </w:r>
          </w:p>
          <w:p w14:paraId="7ABB886C" w14:textId="77777777" w:rsidR="00F21BC6" w:rsidRPr="00553950" w:rsidRDefault="004D71E9">
            <w:pPr>
              <w:pStyle w:val="-0"/>
              <w:widowControl w:val="0"/>
              <w:numPr>
                <w:ilvl w:val="0"/>
                <w:numId w:val="120"/>
              </w:numPr>
              <w:tabs>
                <w:tab w:val="left" w:pos="228"/>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Снятие с учета.</w:t>
            </w:r>
          </w:p>
          <w:p w14:paraId="076D8289"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Зафиксировать данные с информационно-аналитической панелей «Всего на учете» после окончания проведения проверок по компонентам, указанным на шаге 8; </w:t>
            </w:r>
          </w:p>
          <w:p w14:paraId="0F357972"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Убедиться, что данные на дашборде в разделе «Всего на учете» отображают изменения в соответствии с завершенной проверкой компонентов, указанных на Шаге № 8;</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180BC52" w14:textId="77777777" w:rsidR="00F21BC6" w:rsidRPr="00553950" w:rsidRDefault="004D71E9">
            <w:pPr>
              <w:pStyle w:val="af"/>
              <w:widowControl w:val="0"/>
              <w:numPr>
                <w:ilvl w:val="0"/>
                <w:numId w:val="119"/>
              </w:numPr>
              <w:tabs>
                <w:tab w:val="left" w:pos="360"/>
              </w:tabs>
              <w:ind w:left="33" w:hanging="33"/>
              <w:contextualSpacing/>
            </w:pPr>
            <w:r w:rsidRPr="00553950">
              <w:t>на шаге 10 данные на дашборде отображаются корректно;</w:t>
            </w:r>
          </w:p>
        </w:tc>
        <w:tc>
          <w:tcPr>
            <w:tcW w:w="3402" w:type="dxa"/>
            <w:vMerge/>
            <w:tcBorders>
              <w:left w:val="single" w:sz="4" w:space="0" w:color="auto"/>
              <w:right w:val="single" w:sz="4" w:space="0" w:color="auto"/>
            </w:tcBorders>
            <w:shd w:val="clear" w:color="auto" w:fill="auto"/>
          </w:tcPr>
          <w:p w14:paraId="12C54838" w14:textId="77777777" w:rsidR="00F21BC6" w:rsidRPr="00553950" w:rsidRDefault="00F21BC6">
            <w:pPr>
              <w:pStyle w:val="affffffff4"/>
              <w:rPr>
                <w:b/>
                <w:szCs w:val="24"/>
              </w:rPr>
            </w:pPr>
          </w:p>
        </w:tc>
      </w:tr>
      <w:tr w:rsidR="00553950" w:rsidRPr="00553950" w14:paraId="13AD5604" w14:textId="77777777">
        <w:trPr>
          <w:trHeight w:val="646"/>
        </w:trPr>
        <w:tc>
          <w:tcPr>
            <w:tcW w:w="562" w:type="dxa"/>
            <w:vMerge/>
            <w:tcBorders>
              <w:left w:val="single" w:sz="4" w:space="0" w:color="auto"/>
              <w:right w:val="single" w:sz="4" w:space="0" w:color="auto"/>
            </w:tcBorders>
            <w:shd w:val="clear" w:color="auto" w:fill="auto"/>
          </w:tcPr>
          <w:p w14:paraId="2FB47CCC"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A24671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93B40D"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Зафиксировать данные с информационно-аналитической панели «Подлежат постановке на учет» до начала проведения проверок по компонентам:</w:t>
            </w:r>
          </w:p>
          <w:p w14:paraId="3A6F1045" w14:textId="77777777" w:rsidR="00F21BC6" w:rsidRPr="00553950" w:rsidRDefault="004D71E9">
            <w:pPr>
              <w:pStyle w:val="-0"/>
              <w:widowControl w:val="0"/>
              <w:numPr>
                <w:ilvl w:val="0"/>
                <w:numId w:val="121"/>
              </w:numPr>
              <w:tabs>
                <w:tab w:val="left" w:pos="19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Первоначальная постановка на воинский учет граждан 17 лет;</w:t>
            </w:r>
          </w:p>
          <w:p w14:paraId="51CFEDB9" w14:textId="77777777" w:rsidR="00F21BC6" w:rsidRPr="00553950" w:rsidRDefault="004D71E9">
            <w:pPr>
              <w:pStyle w:val="-0"/>
              <w:widowControl w:val="0"/>
              <w:numPr>
                <w:ilvl w:val="0"/>
                <w:numId w:val="121"/>
              </w:numPr>
              <w:tabs>
                <w:tab w:val="left" w:pos="19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Первоначальная постановка на воинский </w:t>
            </w:r>
            <w:r w:rsidRPr="00553950">
              <w:rPr>
                <w:rFonts w:ascii="Times New Roman" w:eastAsia="Times New Roman" w:hAnsi="Times New Roman" w:cs="Times New Roman"/>
                <w:sz w:val="24"/>
                <w:szCs w:val="24"/>
                <w:lang w:eastAsia="ru-RU"/>
              </w:rPr>
              <w:lastRenderedPageBreak/>
              <w:t>учет граждан старше 18 лет;</w:t>
            </w:r>
          </w:p>
          <w:p w14:paraId="30DFB710" w14:textId="77777777" w:rsidR="00F21BC6" w:rsidRPr="00553950" w:rsidRDefault="004D71E9">
            <w:pPr>
              <w:pStyle w:val="af"/>
              <w:widowControl w:val="0"/>
              <w:numPr>
                <w:ilvl w:val="0"/>
                <w:numId w:val="118"/>
              </w:numPr>
              <w:contextualSpacing/>
            </w:pPr>
            <w:r w:rsidRPr="00553950">
              <w:t>Зафиксировать данные с информационно-аналитической панели «Подлежат постановке на учет» после окончания проведения проверок   компонентов, указанных на шаге 11;</w:t>
            </w:r>
          </w:p>
          <w:p w14:paraId="117EA706" w14:textId="77777777" w:rsidR="00F21BC6" w:rsidRPr="00553950" w:rsidRDefault="004D71E9">
            <w:pPr>
              <w:pStyle w:val="af"/>
              <w:widowControl w:val="0"/>
              <w:numPr>
                <w:ilvl w:val="0"/>
                <w:numId w:val="118"/>
              </w:numPr>
              <w:contextualSpacing/>
            </w:pPr>
            <w:r w:rsidRPr="00553950">
              <w:t>Убедиться, что данные на дашборде в разделе «Подлежат постановке на учет» отображают изменения в соответствии с завершенной проверкой компонентов, указанных на шаге 11;</w:t>
            </w:r>
          </w:p>
          <w:p w14:paraId="42DA4C39" w14:textId="77777777" w:rsidR="00F21BC6" w:rsidRPr="00553950" w:rsidRDefault="004D71E9">
            <w:pPr>
              <w:pStyle w:val="af"/>
              <w:widowControl w:val="0"/>
              <w:numPr>
                <w:ilvl w:val="0"/>
                <w:numId w:val="118"/>
              </w:numPr>
              <w:contextualSpacing/>
            </w:pPr>
            <w:r w:rsidRPr="00553950">
              <w:t>Зафиксировать данные с информационно-аналитической панели «Призывная кампания» до начала проведения проверок по компонентам:</w:t>
            </w:r>
          </w:p>
          <w:p w14:paraId="4BAB05A4" w14:textId="77777777" w:rsidR="00F21BC6" w:rsidRPr="00553950" w:rsidRDefault="004D71E9">
            <w:pPr>
              <w:pStyle w:val="af"/>
              <w:widowControl w:val="0"/>
              <w:numPr>
                <w:ilvl w:val="0"/>
                <w:numId w:val="122"/>
              </w:numPr>
              <w:tabs>
                <w:tab w:val="left" w:pos="252"/>
              </w:tabs>
              <w:ind w:left="0" w:hanging="19"/>
              <w:contextualSpacing/>
            </w:pPr>
            <w:r w:rsidRPr="00553950">
              <w:t>Реестр повесток.</w:t>
            </w:r>
          </w:p>
          <w:p w14:paraId="7B0443BC" w14:textId="77777777" w:rsidR="00F21BC6" w:rsidRPr="00553950" w:rsidRDefault="004D71E9">
            <w:pPr>
              <w:pStyle w:val="af"/>
              <w:widowControl w:val="0"/>
              <w:numPr>
                <w:ilvl w:val="0"/>
                <w:numId w:val="118"/>
              </w:numPr>
              <w:contextualSpacing/>
            </w:pPr>
            <w:r w:rsidRPr="00553950">
              <w:t>Зафиксировать данные с информационно-аналитической панели «Призывная кампания» после окончания проведения проверок по компонентам, указанным на шаге 14;</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DA7775C" w14:textId="77777777" w:rsidR="00F21BC6" w:rsidRPr="00553950" w:rsidRDefault="004D71E9">
            <w:pPr>
              <w:pStyle w:val="af"/>
              <w:widowControl w:val="0"/>
              <w:numPr>
                <w:ilvl w:val="0"/>
                <w:numId w:val="119"/>
              </w:numPr>
              <w:tabs>
                <w:tab w:val="left" w:pos="360"/>
              </w:tabs>
              <w:ind w:left="33" w:hanging="33"/>
              <w:contextualSpacing/>
            </w:pPr>
            <w:r w:rsidRPr="00553950">
              <w:lastRenderedPageBreak/>
              <w:t>на шаге 13 данные на дашборде отображаются корректно;</w:t>
            </w:r>
          </w:p>
          <w:p w14:paraId="4C9AEC32" w14:textId="77777777" w:rsidR="00F21BC6" w:rsidRPr="00553950" w:rsidRDefault="00F21BC6"/>
        </w:tc>
        <w:tc>
          <w:tcPr>
            <w:tcW w:w="3402" w:type="dxa"/>
            <w:vMerge/>
            <w:tcBorders>
              <w:left w:val="single" w:sz="4" w:space="0" w:color="auto"/>
              <w:right w:val="single" w:sz="4" w:space="0" w:color="auto"/>
            </w:tcBorders>
            <w:shd w:val="clear" w:color="auto" w:fill="auto"/>
          </w:tcPr>
          <w:p w14:paraId="6E642A08" w14:textId="77777777" w:rsidR="00F21BC6" w:rsidRPr="00553950" w:rsidRDefault="00F21BC6">
            <w:pPr>
              <w:pStyle w:val="affffffff4"/>
              <w:rPr>
                <w:b/>
                <w:szCs w:val="24"/>
              </w:rPr>
            </w:pPr>
          </w:p>
        </w:tc>
      </w:tr>
      <w:tr w:rsidR="00553950" w:rsidRPr="00553950" w14:paraId="1BF6335D" w14:textId="77777777">
        <w:trPr>
          <w:trHeight w:val="264"/>
        </w:trPr>
        <w:tc>
          <w:tcPr>
            <w:tcW w:w="562" w:type="dxa"/>
            <w:vMerge/>
            <w:tcBorders>
              <w:left w:val="single" w:sz="4" w:space="0" w:color="auto"/>
              <w:right w:val="single" w:sz="4" w:space="0" w:color="auto"/>
            </w:tcBorders>
            <w:shd w:val="clear" w:color="auto" w:fill="auto"/>
          </w:tcPr>
          <w:p w14:paraId="7BC99A83"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039833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6C6126" w14:textId="77777777" w:rsidR="00F21BC6" w:rsidRPr="00553950" w:rsidRDefault="004D71E9">
            <w:pPr>
              <w:pStyle w:val="af"/>
              <w:widowControl w:val="0"/>
              <w:numPr>
                <w:ilvl w:val="0"/>
                <w:numId w:val="118"/>
              </w:numPr>
              <w:contextualSpacing/>
            </w:pPr>
            <w:r w:rsidRPr="00553950">
              <w:t>Убедиться, что данные на дашборде в разделе «Призывная кампания» отображают изменения в соответствии с завершенной проверкой компонентов, указанных на шаге 14;</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DD7CC2C" w14:textId="77777777" w:rsidR="00F21BC6" w:rsidRPr="00553950" w:rsidRDefault="004D71E9">
            <w:pPr>
              <w:pStyle w:val="af"/>
              <w:widowControl w:val="0"/>
              <w:tabs>
                <w:tab w:val="left" w:pos="360"/>
              </w:tabs>
              <w:ind w:left="0"/>
              <w:contextualSpacing/>
            </w:pPr>
            <w:r w:rsidRPr="00553950">
              <w:t>– на шаге 16 данные на дашборде отображаются корректно;</w:t>
            </w:r>
          </w:p>
          <w:p w14:paraId="2AC05BEC" w14:textId="77777777" w:rsidR="00F21BC6" w:rsidRPr="00553950" w:rsidRDefault="00F21BC6"/>
        </w:tc>
        <w:tc>
          <w:tcPr>
            <w:tcW w:w="3402" w:type="dxa"/>
            <w:vMerge/>
            <w:tcBorders>
              <w:left w:val="single" w:sz="4" w:space="0" w:color="auto"/>
              <w:right w:val="single" w:sz="4" w:space="0" w:color="auto"/>
            </w:tcBorders>
            <w:shd w:val="clear" w:color="auto" w:fill="auto"/>
          </w:tcPr>
          <w:p w14:paraId="30933F75" w14:textId="77777777" w:rsidR="00F21BC6" w:rsidRPr="00553950" w:rsidRDefault="00F21BC6">
            <w:pPr>
              <w:pStyle w:val="affffffff4"/>
              <w:rPr>
                <w:b/>
                <w:szCs w:val="24"/>
              </w:rPr>
            </w:pPr>
          </w:p>
        </w:tc>
      </w:tr>
      <w:tr w:rsidR="00553950" w:rsidRPr="00553950" w14:paraId="781E51F8" w14:textId="77777777">
        <w:trPr>
          <w:trHeight w:val="268"/>
        </w:trPr>
        <w:tc>
          <w:tcPr>
            <w:tcW w:w="562" w:type="dxa"/>
            <w:vMerge/>
            <w:tcBorders>
              <w:left w:val="single" w:sz="4" w:space="0" w:color="auto"/>
              <w:right w:val="single" w:sz="4" w:space="0" w:color="auto"/>
            </w:tcBorders>
            <w:shd w:val="clear" w:color="auto" w:fill="auto"/>
          </w:tcPr>
          <w:p w14:paraId="4F1D31A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E07B13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2625A7"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Перейти в раздел «Поиск граждан в Реестре»;</w:t>
            </w:r>
          </w:p>
          <w:p w14:paraId="6A7F6AFB"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380E01" w14:textId="77777777" w:rsidR="00F21BC6" w:rsidRPr="00553950" w:rsidRDefault="004D71E9">
            <w:pPr>
              <w:pStyle w:val="af"/>
              <w:widowControl w:val="0"/>
              <w:numPr>
                <w:ilvl w:val="0"/>
                <w:numId w:val="119"/>
              </w:numPr>
              <w:tabs>
                <w:tab w:val="left" w:pos="360"/>
              </w:tabs>
              <w:ind w:left="33" w:hanging="33"/>
              <w:contextualSpacing/>
            </w:pPr>
            <w:r w:rsidRPr="00553950">
              <w:t>на шаге 17 данные на дашборде отображаются корректно;</w:t>
            </w:r>
          </w:p>
        </w:tc>
        <w:tc>
          <w:tcPr>
            <w:tcW w:w="3402" w:type="dxa"/>
            <w:vMerge/>
            <w:tcBorders>
              <w:left w:val="single" w:sz="4" w:space="0" w:color="auto"/>
              <w:right w:val="single" w:sz="4" w:space="0" w:color="auto"/>
            </w:tcBorders>
            <w:shd w:val="clear" w:color="auto" w:fill="auto"/>
          </w:tcPr>
          <w:p w14:paraId="427E08A4" w14:textId="77777777" w:rsidR="00F21BC6" w:rsidRPr="00553950" w:rsidRDefault="00F21BC6">
            <w:pPr>
              <w:pStyle w:val="affffffff4"/>
              <w:rPr>
                <w:b/>
                <w:szCs w:val="24"/>
              </w:rPr>
            </w:pPr>
          </w:p>
        </w:tc>
      </w:tr>
      <w:tr w:rsidR="00553950" w:rsidRPr="00553950" w14:paraId="26202EA8" w14:textId="77777777">
        <w:trPr>
          <w:trHeight w:val="646"/>
        </w:trPr>
        <w:tc>
          <w:tcPr>
            <w:tcW w:w="562" w:type="dxa"/>
            <w:vMerge/>
            <w:tcBorders>
              <w:left w:val="single" w:sz="4" w:space="0" w:color="auto"/>
              <w:right w:val="single" w:sz="4" w:space="0" w:color="auto"/>
            </w:tcBorders>
            <w:shd w:val="clear" w:color="auto" w:fill="auto"/>
          </w:tcPr>
          <w:p w14:paraId="3E3B817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BE395E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FB155D"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Ввести данные лица в параметре поиска «Поиск по ФИО» и нажать кнопку «Найти»;</w:t>
            </w:r>
          </w:p>
          <w:p w14:paraId="1F6F6515" w14:textId="77777777" w:rsidR="00F21BC6" w:rsidRPr="00553950" w:rsidRDefault="004D71E9">
            <w:pPr>
              <w:pStyle w:val="-0"/>
              <w:widowControl w:val="0"/>
              <w:numPr>
                <w:ilvl w:val="0"/>
                <w:numId w:val="118"/>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Перейти в карточку выбранного лица и проверить отображение данных по </w:t>
            </w:r>
            <w:r w:rsidRPr="00553950">
              <w:rPr>
                <w:rFonts w:ascii="Times New Roman" w:eastAsia="Times New Roman" w:hAnsi="Times New Roman" w:cs="Times New Roman"/>
                <w:sz w:val="24"/>
                <w:szCs w:val="24"/>
                <w:lang w:eastAsia="ru-RU"/>
              </w:rPr>
              <w:lastRenderedPageBreak/>
              <w:t>гражданину:</w:t>
            </w:r>
          </w:p>
          <w:p w14:paraId="0F85975F" w14:textId="77777777" w:rsidR="00F21BC6" w:rsidRPr="00553950" w:rsidRDefault="004D71E9" w:rsidP="004D71E9">
            <w:pPr>
              <w:pStyle w:val="-0"/>
              <w:widowControl w:val="0"/>
              <w:numPr>
                <w:ilvl w:val="0"/>
                <w:numId w:val="282"/>
              </w:numPr>
              <w:tabs>
                <w:tab w:val="left" w:pos="25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Персональные данные;</w:t>
            </w:r>
          </w:p>
          <w:p w14:paraId="130CC898" w14:textId="77777777" w:rsidR="00F21BC6" w:rsidRPr="00553950" w:rsidRDefault="004D71E9" w:rsidP="004D71E9">
            <w:pPr>
              <w:pStyle w:val="-0"/>
              <w:widowControl w:val="0"/>
              <w:numPr>
                <w:ilvl w:val="0"/>
                <w:numId w:val="282"/>
              </w:numPr>
              <w:tabs>
                <w:tab w:val="left" w:pos="25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Личные сведения;</w:t>
            </w:r>
          </w:p>
          <w:p w14:paraId="6C7821B8" w14:textId="77777777" w:rsidR="00F21BC6" w:rsidRPr="00553950" w:rsidRDefault="004D71E9" w:rsidP="004D71E9">
            <w:pPr>
              <w:pStyle w:val="-0"/>
              <w:widowControl w:val="0"/>
              <w:numPr>
                <w:ilvl w:val="0"/>
                <w:numId w:val="282"/>
              </w:numPr>
              <w:tabs>
                <w:tab w:val="left" w:pos="25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Сведения о воинском учете, об отсрочке или освобождении от призыва;</w:t>
            </w:r>
          </w:p>
          <w:p w14:paraId="57B27A04" w14:textId="77777777" w:rsidR="00F21BC6" w:rsidRPr="00553950" w:rsidRDefault="004D71E9" w:rsidP="004D71E9">
            <w:pPr>
              <w:pStyle w:val="-0"/>
              <w:widowControl w:val="0"/>
              <w:numPr>
                <w:ilvl w:val="0"/>
                <w:numId w:val="282"/>
              </w:numPr>
              <w:tabs>
                <w:tab w:val="left" w:pos="25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Сведения о состоянии здоровья, о присвоении спортивных разрядов и званий;</w:t>
            </w:r>
          </w:p>
          <w:p w14:paraId="74FFD420" w14:textId="77777777" w:rsidR="00F21BC6" w:rsidRPr="00553950" w:rsidRDefault="004D71E9" w:rsidP="004D71E9">
            <w:pPr>
              <w:pStyle w:val="-0"/>
              <w:widowControl w:val="0"/>
              <w:numPr>
                <w:ilvl w:val="0"/>
                <w:numId w:val="282"/>
              </w:numPr>
              <w:tabs>
                <w:tab w:val="left" w:pos="25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Сведения о праве управления транспортным средством; </w:t>
            </w:r>
          </w:p>
          <w:p w14:paraId="1579C650" w14:textId="77777777" w:rsidR="00F21BC6" w:rsidRPr="00553950" w:rsidRDefault="004D71E9" w:rsidP="004D71E9">
            <w:pPr>
              <w:pStyle w:val="-0"/>
              <w:widowControl w:val="0"/>
              <w:numPr>
                <w:ilvl w:val="0"/>
                <w:numId w:val="282"/>
              </w:numPr>
              <w:tabs>
                <w:tab w:val="left" w:pos="25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Сведения об имуществе.</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BB9BA1C" w14:textId="77777777" w:rsidR="00F21BC6" w:rsidRPr="00553950" w:rsidRDefault="004D71E9">
            <w:pPr>
              <w:pStyle w:val="af"/>
              <w:widowControl w:val="0"/>
              <w:numPr>
                <w:ilvl w:val="0"/>
                <w:numId w:val="119"/>
              </w:numPr>
              <w:tabs>
                <w:tab w:val="left" w:pos="360"/>
              </w:tabs>
              <w:ind w:left="33" w:hanging="33"/>
              <w:contextualSpacing/>
            </w:pPr>
            <w:r w:rsidRPr="00553950">
              <w:lastRenderedPageBreak/>
              <w:t xml:space="preserve">на шаге 18 появляются результаты поиска: перечень лиц, соответствующих </w:t>
            </w:r>
            <w:r w:rsidRPr="00553950">
              <w:lastRenderedPageBreak/>
              <w:t>введенным параметрам поиска</w:t>
            </w:r>
          </w:p>
          <w:p w14:paraId="1F25B637" w14:textId="77777777" w:rsidR="00F21BC6" w:rsidRPr="00553950" w:rsidRDefault="00F21BC6"/>
        </w:tc>
        <w:tc>
          <w:tcPr>
            <w:tcW w:w="3402" w:type="dxa"/>
            <w:vMerge/>
            <w:tcBorders>
              <w:left w:val="single" w:sz="4" w:space="0" w:color="auto"/>
              <w:right w:val="single" w:sz="4" w:space="0" w:color="auto"/>
            </w:tcBorders>
            <w:shd w:val="clear" w:color="auto" w:fill="auto"/>
          </w:tcPr>
          <w:p w14:paraId="04CC2125" w14:textId="77777777" w:rsidR="00F21BC6" w:rsidRPr="00553950" w:rsidRDefault="00F21BC6">
            <w:pPr>
              <w:pStyle w:val="affffffff4"/>
              <w:rPr>
                <w:b/>
                <w:szCs w:val="24"/>
              </w:rPr>
            </w:pPr>
          </w:p>
        </w:tc>
      </w:tr>
      <w:tr w:rsidR="00553950" w:rsidRPr="00553950" w14:paraId="43784C84" w14:textId="77777777">
        <w:trPr>
          <w:trHeight w:val="646"/>
        </w:trPr>
        <w:tc>
          <w:tcPr>
            <w:tcW w:w="562" w:type="dxa"/>
            <w:vMerge/>
            <w:tcBorders>
              <w:left w:val="single" w:sz="4" w:space="0" w:color="auto"/>
              <w:bottom w:val="single" w:sz="4" w:space="0" w:color="auto"/>
              <w:right w:val="single" w:sz="4" w:space="0" w:color="auto"/>
            </w:tcBorders>
            <w:shd w:val="clear" w:color="auto" w:fill="auto"/>
          </w:tcPr>
          <w:p w14:paraId="3BAAAEEF"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E05E0B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28B8B4C" w14:textId="77777777" w:rsidR="00F21BC6" w:rsidRPr="00553950" w:rsidRDefault="004D71E9">
            <w:pPr>
              <w:pStyle w:val="-0"/>
              <w:widowControl w:val="0"/>
              <w:numPr>
                <w:ilvl w:val="0"/>
                <w:numId w:val="136"/>
              </w:numPr>
              <w:tabs>
                <w:tab w:val="left" w:pos="40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Ввести данные лица в параметре поиска «Поиск по параметрам» и нажать кнопку «Найти»;</w:t>
            </w:r>
          </w:p>
          <w:p w14:paraId="1E6BDE3E" w14:textId="77777777" w:rsidR="00F21BC6" w:rsidRPr="00553950" w:rsidRDefault="004D71E9">
            <w:pPr>
              <w:pStyle w:val="af"/>
              <w:widowControl w:val="0"/>
              <w:numPr>
                <w:ilvl w:val="0"/>
                <w:numId w:val="136"/>
              </w:numPr>
              <w:tabs>
                <w:tab w:val="left" w:pos="31"/>
                <w:tab w:val="left" w:pos="456"/>
              </w:tabs>
              <w:ind w:left="0" w:firstLine="0"/>
              <w:contextualSpacing/>
            </w:pPr>
            <w:r w:rsidRPr="00553950">
              <w:t>Перейти в карточку выбранного лица и проверить отображение данных по гражданину:</w:t>
            </w:r>
          </w:p>
          <w:p w14:paraId="2B39BF20" w14:textId="77777777" w:rsidR="00F21BC6" w:rsidRPr="00553950" w:rsidRDefault="004D71E9">
            <w:pPr>
              <w:pStyle w:val="-0"/>
              <w:widowControl w:val="0"/>
              <w:numPr>
                <w:ilvl w:val="0"/>
                <w:numId w:val="137"/>
              </w:numPr>
              <w:tabs>
                <w:tab w:val="left" w:pos="288"/>
              </w:tabs>
              <w:spacing w:after="0"/>
              <w:ind w:left="0" w:hanging="19"/>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Персональные данные;</w:t>
            </w:r>
          </w:p>
          <w:p w14:paraId="6165F6DB" w14:textId="77777777" w:rsidR="00F21BC6" w:rsidRPr="00553950" w:rsidRDefault="004D71E9">
            <w:pPr>
              <w:pStyle w:val="-0"/>
              <w:widowControl w:val="0"/>
              <w:numPr>
                <w:ilvl w:val="0"/>
                <w:numId w:val="137"/>
              </w:numPr>
              <w:tabs>
                <w:tab w:val="left" w:pos="288"/>
              </w:tabs>
              <w:spacing w:after="0"/>
              <w:ind w:left="0" w:hanging="19"/>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Личные сведения;</w:t>
            </w:r>
          </w:p>
          <w:p w14:paraId="1FBC0D4C" w14:textId="77777777" w:rsidR="00F21BC6" w:rsidRPr="00553950" w:rsidRDefault="004D71E9">
            <w:pPr>
              <w:pStyle w:val="-0"/>
              <w:widowControl w:val="0"/>
              <w:numPr>
                <w:ilvl w:val="0"/>
                <w:numId w:val="137"/>
              </w:numPr>
              <w:tabs>
                <w:tab w:val="left" w:pos="288"/>
              </w:tabs>
              <w:spacing w:after="0"/>
              <w:ind w:left="0" w:hanging="19"/>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Сведения о воинском учете, об отсрочке или освобождении от призыва;</w:t>
            </w:r>
          </w:p>
          <w:p w14:paraId="0C56D901" w14:textId="77777777" w:rsidR="00F21BC6" w:rsidRPr="00553950" w:rsidRDefault="004D71E9">
            <w:pPr>
              <w:pStyle w:val="-0"/>
              <w:widowControl w:val="0"/>
              <w:numPr>
                <w:ilvl w:val="0"/>
                <w:numId w:val="137"/>
              </w:numPr>
              <w:tabs>
                <w:tab w:val="left" w:pos="288"/>
              </w:tabs>
              <w:spacing w:after="0"/>
              <w:ind w:left="0" w:hanging="19"/>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Сведения о состоянии здоровья, о присвоении спортивных разрядов и званий;</w:t>
            </w:r>
          </w:p>
          <w:p w14:paraId="7ACFBE45" w14:textId="77777777" w:rsidR="00F21BC6" w:rsidRPr="00553950" w:rsidRDefault="004D71E9">
            <w:pPr>
              <w:pStyle w:val="-0"/>
              <w:widowControl w:val="0"/>
              <w:numPr>
                <w:ilvl w:val="0"/>
                <w:numId w:val="137"/>
              </w:numPr>
              <w:tabs>
                <w:tab w:val="left" w:pos="288"/>
              </w:tabs>
              <w:spacing w:after="0"/>
              <w:ind w:left="0" w:hanging="19"/>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Сведения о праве управления транспортным средством; </w:t>
            </w:r>
            <w:r w:rsidRPr="00553950">
              <w:rPr>
                <w:szCs w:val="24"/>
              </w:rPr>
              <w:t xml:space="preserve"> </w:t>
            </w:r>
          </w:p>
          <w:p w14:paraId="0EC36524" w14:textId="77777777" w:rsidR="00F21BC6" w:rsidRPr="00553950" w:rsidRDefault="004D71E9">
            <w:pPr>
              <w:pStyle w:val="-0"/>
              <w:widowControl w:val="0"/>
              <w:numPr>
                <w:ilvl w:val="0"/>
                <w:numId w:val="0"/>
              </w:numPr>
              <w:tabs>
                <w:tab w:val="left" w:pos="288"/>
              </w:tabs>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Сведения об имуществе.</w:t>
            </w:r>
          </w:p>
          <w:p w14:paraId="790BC428" w14:textId="77777777" w:rsidR="00F21BC6" w:rsidRPr="00553950" w:rsidRDefault="004D71E9">
            <w:pPr>
              <w:pStyle w:val="-0"/>
              <w:widowControl w:val="0"/>
              <w:numPr>
                <w:ilvl w:val="0"/>
                <w:numId w:val="136"/>
              </w:numPr>
              <w:tabs>
                <w:tab w:val="left" w:pos="40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Нажать кнопку «Главная» для возврата на главный экран.</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3712792" w14:textId="77777777" w:rsidR="00F21BC6" w:rsidRPr="00553950" w:rsidRDefault="004D71E9">
            <w:pPr>
              <w:pStyle w:val="af"/>
              <w:widowControl w:val="0"/>
              <w:numPr>
                <w:ilvl w:val="0"/>
                <w:numId w:val="119"/>
              </w:numPr>
              <w:tabs>
                <w:tab w:val="left" w:pos="360"/>
              </w:tabs>
              <w:ind w:left="33" w:hanging="33"/>
              <w:contextualSpacing/>
            </w:pPr>
            <w:r w:rsidRPr="00553950">
              <w:t>на шаге 20 появляются результаты поиска: перечень лиц, соответствующих введенным параметрам поиска</w:t>
            </w:r>
          </w:p>
        </w:tc>
        <w:tc>
          <w:tcPr>
            <w:tcW w:w="3402" w:type="dxa"/>
            <w:vMerge/>
            <w:tcBorders>
              <w:left w:val="single" w:sz="4" w:space="0" w:color="auto"/>
              <w:bottom w:val="single" w:sz="4" w:space="0" w:color="auto"/>
              <w:right w:val="single" w:sz="4" w:space="0" w:color="auto"/>
            </w:tcBorders>
            <w:shd w:val="clear" w:color="auto" w:fill="auto"/>
          </w:tcPr>
          <w:p w14:paraId="3707DB64" w14:textId="77777777" w:rsidR="00F21BC6" w:rsidRPr="00553950" w:rsidRDefault="00F21BC6">
            <w:pPr>
              <w:pStyle w:val="affffffff4"/>
              <w:rPr>
                <w:b/>
                <w:szCs w:val="24"/>
              </w:rPr>
            </w:pPr>
          </w:p>
        </w:tc>
      </w:tr>
      <w:tr w:rsidR="00553950" w:rsidRPr="00553950" w14:paraId="3E973774" w14:textId="77777777">
        <w:trPr>
          <w:trHeight w:val="274"/>
        </w:trPr>
        <w:tc>
          <w:tcPr>
            <w:tcW w:w="562" w:type="dxa"/>
            <w:vMerge/>
            <w:tcBorders>
              <w:left w:val="single" w:sz="4" w:space="0" w:color="auto"/>
              <w:bottom w:val="single" w:sz="4" w:space="0" w:color="auto"/>
              <w:right w:val="single" w:sz="4" w:space="0" w:color="auto"/>
            </w:tcBorders>
            <w:shd w:val="clear" w:color="auto" w:fill="auto"/>
          </w:tcPr>
          <w:p w14:paraId="791C3ED7"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BA3A49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EEBABA" w14:textId="77777777" w:rsidR="00F21BC6" w:rsidRPr="00553950" w:rsidRDefault="004D71E9">
            <w:pPr>
              <w:pStyle w:val="-0"/>
              <w:widowControl w:val="0"/>
              <w:numPr>
                <w:ilvl w:val="0"/>
                <w:numId w:val="136"/>
              </w:numPr>
              <w:tabs>
                <w:tab w:val="left" w:pos="0"/>
                <w:tab w:val="left" w:pos="45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Для просмотра прогнозирования на основе экстраполяции и интерполяции накопленных данных перейти в раздел «Перейти к прогнозам»;</w:t>
            </w:r>
          </w:p>
          <w:p w14:paraId="647E6B67" w14:textId="77777777" w:rsidR="00F21BC6" w:rsidRPr="00553950" w:rsidRDefault="004D71E9">
            <w:pPr>
              <w:pStyle w:val="-0"/>
              <w:widowControl w:val="0"/>
              <w:numPr>
                <w:ilvl w:val="0"/>
                <w:numId w:val="136"/>
              </w:numPr>
              <w:tabs>
                <w:tab w:val="left" w:pos="0"/>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Нажать кнопку «Главная» для возврата на главный экран.</w:t>
            </w:r>
          </w:p>
          <w:p w14:paraId="60EB3598"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A73E6A1" w14:textId="77777777" w:rsidR="00F21BC6" w:rsidRPr="00553950" w:rsidRDefault="004D71E9" w:rsidP="004D71E9">
            <w:pPr>
              <w:pStyle w:val="af"/>
              <w:widowControl w:val="0"/>
              <w:numPr>
                <w:ilvl w:val="0"/>
                <w:numId w:val="293"/>
              </w:numPr>
              <w:tabs>
                <w:tab w:val="left" w:pos="360"/>
              </w:tabs>
              <w:ind w:left="33" w:hanging="33"/>
              <w:contextualSpacing/>
            </w:pPr>
            <w:r w:rsidRPr="00553950">
              <w:lastRenderedPageBreak/>
              <w:t>на шаге 23 отобразятся панели с прогнозными значениями на основе экстраполяции и интерполяции накопленных данных из системы ЕРВУ:</w:t>
            </w:r>
          </w:p>
          <w:p w14:paraId="0B63833C" w14:textId="77777777" w:rsidR="00F21BC6" w:rsidRPr="00553950" w:rsidRDefault="004D71E9" w:rsidP="004D71E9">
            <w:pPr>
              <w:pStyle w:val="af"/>
              <w:widowControl w:val="0"/>
              <w:numPr>
                <w:ilvl w:val="0"/>
                <w:numId w:val="294"/>
              </w:numPr>
              <w:tabs>
                <w:tab w:val="left" w:pos="167"/>
              </w:tabs>
              <w:ind w:left="309"/>
              <w:contextualSpacing/>
            </w:pPr>
            <w:r w:rsidRPr="00553950">
              <w:lastRenderedPageBreak/>
              <w:t>«Динамика количества граждан на учете»</w:t>
            </w:r>
          </w:p>
          <w:p w14:paraId="03AE58FC" w14:textId="77777777" w:rsidR="00F21BC6" w:rsidRPr="00553950" w:rsidRDefault="004D71E9">
            <w:pPr>
              <w:pStyle w:val="af"/>
              <w:widowControl w:val="0"/>
              <w:numPr>
                <w:ilvl w:val="0"/>
                <w:numId w:val="119"/>
              </w:numPr>
              <w:tabs>
                <w:tab w:val="left" w:pos="167"/>
              </w:tabs>
              <w:ind w:left="33" w:hanging="33"/>
              <w:contextualSpacing/>
            </w:pPr>
            <w:r w:rsidRPr="00553950">
              <w:t>«Явка в Военный комиссариат».</w:t>
            </w:r>
          </w:p>
        </w:tc>
        <w:tc>
          <w:tcPr>
            <w:tcW w:w="3402" w:type="dxa"/>
            <w:vMerge/>
            <w:tcBorders>
              <w:left w:val="single" w:sz="4" w:space="0" w:color="auto"/>
              <w:bottom w:val="single" w:sz="4" w:space="0" w:color="auto"/>
              <w:right w:val="single" w:sz="4" w:space="0" w:color="auto"/>
            </w:tcBorders>
            <w:shd w:val="clear" w:color="auto" w:fill="auto"/>
          </w:tcPr>
          <w:p w14:paraId="52987A43" w14:textId="77777777" w:rsidR="00F21BC6" w:rsidRPr="00553950" w:rsidRDefault="00F21BC6">
            <w:pPr>
              <w:pStyle w:val="affffffff4"/>
              <w:rPr>
                <w:b/>
                <w:szCs w:val="24"/>
              </w:rPr>
            </w:pPr>
          </w:p>
        </w:tc>
      </w:tr>
      <w:tr w:rsidR="00553950" w:rsidRPr="00553950" w14:paraId="51E1A79B" w14:textId="77777777">
        <w:trPr>
          <w:trHeight w:val="971"/>
        </w:trPr>
        <w:tc>
          <w:tcPr>
            <w:tcW w:w="562" w:type="dxa"/>
            <w:vMerge w:val="restart"/>
            <w:tcBorders>
              <w:top w:val="single" w:sz="4" w:space="0" w:color="auto"/>
              <w:left w:val="single" w:sz="4" w:space="0" w:color="auto"/>
              <w:right w:val="single" w:sz="4" w:space="0" w:color="auto"/>
            </w:tcBorders>
            <w:shd w:val="clear" w:color="auto" w:fill="auto"/>
          </w:tcPr>
          <w:p w14:paraId="4A37322F" w14:textId="77777777" w:rsidR="00F21BC6" w:rsidRPr="00553950" w:rsidRDefault="00F21BC6">
            <w:pPr>
              <w:pStyle w:val="af"/>
              <w:widowControl w:val="0"/>
              <w:numPr>
                <w:ilvl w:val="2"/>
                <w:numId w:val="244"/>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428D1522" w14:textId="77777777" w:rsidR="00F21BC6" w:rsidRPr="00553950" w:rsidRDefault="004D71E9">
            <w:pPr>
              <w:pStyle w:val="affffffff4"/>
              <w:rPr>
                <w:szCs w:val="24"/>
              </w:rPr>
            </w:pPr>
            <w:r w:rsidRPr="00553950">
              <w:rPr>
                <w:szCs w:val="24"/>
              </w:rPr>
              <w:t>Проверка просмотра данных и формирования отчетов на информационно-аналитической панели по бизнес-метрикам (</w:t>
            </w:r>
            <w:proofErr w:type="spellStart"/>
            <w:r w:rsidRPr="00553950">
              <w:rPr>
                <w:szCs w:val="24"/>
              </w:rPr>
              <w:t>дашборды</w:t>
            </w:r>
            <w:proofErr w:type="spellEnd"/>
            <w:r w:rsidRPr="00553950">
              <w:rPr>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708DF2" w14:textId="77777777" w:rsidR="00F21BC6" w:rsidRPr="00553950" w:rsidRDefault="004D71E9">
            <w:pPr>
              <w:pStyle w:val="affffffff4"/>
              <w:rPr>
                <w:b/>
                <w:bCs/>
                <w:szCs w:val="24"/>
              </w:rPr>
            </w:pPr>
            <w:r w:rsidRPr="00553950">
              <w:rPr>
                <w:b/>
                <w:bCs/>
                <w:szCs w:val="24"/>
              </w:rPr>
              <w:t>Авторизоваться под ролью «Сотрудник ГОМУ»:</w:t>
            </w:r>
          </w:p>
          <w:p w14:paraId="2E025987" w14:textId="77777777" w:rsidR="00F21BC6" w:rsidRPr="00553950" w:rsidRDefault="004D71E9">
            <w:pPr>
              <w:pStyle w:val="-0"/>
              <w:widowControl w:val="0"/>
              <w:numPr>
                <w:ilvl w:val="0"/>
                <w:numId w:val="123"/>
              </w:numPr>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Перейти в раздел «Аналитическая подсистема» </w:t>
            </w:r>
            <w:r w:rsidRPr="00553950">
              <w:rPr>
                <w:szCs w:val="24"/>
              </w:rPr>
              <w:t xml:space="preserve">→ </w:t>
            </w:r>
            <w:r w:rsidRPr="00553950">
              <w:rPr>
                <w:rFonts w:ascii="Times New Roman" w:eastAsia="Times New Roman" w:hAnsi="Times New Roman" w:cs="Times New Roman"/>
                <w:sz w:val="24"/>
                <w:szCs w:val="24"/>
                <w:lang w:eastAsia="ru-RU"/>
              </w:rPr>
              <w:t>«Бизнес метрики»;</w:t>
            </w:r>
          </w:p>
          <w:p w14:paraId="2B315700" w14:textId="77777777" w:rsidR="00F21BC6" w:rsidRPr="00553950" w:rsidRDefault="004D71E9">
            <w:pPr>
              <w:pStyle w:val="-0"/>
              <w:widowControl w:val="0"/>
              <w:numPr>
                <w:ilvl w:val="0"/>
                <w:numId w:val="123"/>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Нажать для просмотра виджет «Конвертация»;</w:t>
            </w:r>
          </w:p>
          <w:p w14:paraId="1EE3755E" w14:textId="77777777" w:rsidR="00F21BC6" w:rsidRPr="00553950" w:rsidRDefault="004D71E9">
            <w:pPr>
              <w:pStyle w:val="-0"/>
              <w:widowControl w:val="0"/>
              <w:numPr>
                <w:ilvl w:val="0"/>
                <w:numId w:val="123"/>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Нажать для просмотра виджет «Первоначальная постановка на воинский учет»; </w:t>
            </w:r>
          </w:p>
          <w:p w14:paraId="171A4CE0" w14:textId="77777777" w:rsidR="00F21BC6" w:rsidRPr="00553950" w:rsidRDefault="004D71E9">
            <w:pPr>
              <w:pStyle w:val="af"/>
              <w:numPr>
                <w:ilvl w:val="0"/>
                <w:numId w:val="123"/>
              </w:numPr>
              <w:rPr>
                <w:rFonts w:eastAsiaTheme="minorHAnsi"/>
              </w:rPr>
            </w:pPr>
            <w:r w:rsidRPr="00553950">
              <w:rPr>
                <w:rFonts w:eastAsiaTheme="minorHAnsi"/>
              </w:rPr>
              <w:t>Нажать для просмотра виджет «Актуализация»;</w:t>
            </w:r>
          </w:p>
          <w:p w14:paraId="6703E9EA" w14:textId="77777777" w:rsidR="00F21BC6" w:rsidRPr="00553950" w:rsidRDefault="004D71E9">
            <w:pPr>
              <w:pStyle w:val="af"/>
              <w:widowControl w:val="0"/>
              <w:numPr>
                <w:ilvl w:val="0"/>
                <w:numId w:val="123"/>
              </w:numPr>
              <w:contextualSpacing/>
              <w:jc w:val="both"/>
            </w:pPr>
            <w:r w:rsidRPr="00553950">
              <w:t>Нажать для просмотра виджет «Реестр повесток»;</w:t>
            </w:r>
          </w:p>
          <w:p w14:paraId="1C31AD39" w14:textId="77777777" w:rsidR="00F21BC6" w:rsidRPr="00553950" w:rsidRDefault="004D71E9">
            <w:pPr>
              <w:pStyle w:val="af"/>
              <w:widowControl w:val="0"/>
              <w:numPr>
                <w:ilvl w:val="0"/>
                <w:numId w:val="123"/>
              </w:numPr>
              <w:contextualSpacing/>
              <w:jc w:val="both"/>
            </w:pPr>
            <w:r w:rsidRPr="00553950">
              <w:t>Нажать для просмотра виджет «Реестр повесток» (подсистема);</w:t>
            </w:r>
          </w:p>
          <w:p w14:paraId="38CF16CF" w14:textId="77777777" w:rsidR="00F21BC6" w:rsidRPr="00553950" w:rsidRDefault="004D71E9">
            <w:pPr>
              <w:pStyle w:val="af"/>
              <w:widowControl w:val="0"/>
              <w:numPr>
                <w:ilvl w:val="0"/>
                <w:numId w:val="123"/>
              </w:numPr>
              <w:contextualSpacing/>
              <w:jc w:val="both"/>
            </w:pPr>
            <w:r w:rsidRPr="00553950">
              <w:t>Нажать для просмотра виджет «Снятие с воинского учета»;</w:t>
            </w:r>
          </w:p>
          <w:p w14:paraId="7BAAD864" w14:textId="77777777" w:rsidR="00F21BC6" w:rsidRPr="00553950" w:rsidRDefault="004D71E9">
            <w:pPr>
              <w:pStyle w:val="af"/>
              <w:numPr>
                <w:ilvl w:val="0"/>
                <w:numId w:val="123"/>
              </w:numPr>
            </w:pPr>
            <w:r w:rsidRPr="00553950">
              <w:t>Нажать для просмотра виджет «Постановка на воинский учет при смене адреса»;</w:t>
            </w:r>
          </w:p>
          <w:p w14:paraId="643C6252" w14:textId="77777777" w:rsidR="00F21BC6" w:rsidRPr="00553950" w:rsidRDefault="004D71E9">
            <w:pPr>
              <w:pStyle w:val="af"/>
              <w:widowControl w:val="0"/>
              <w:numPr>
                <w:ilvl w:val="0"/>
                <w:numId w:val="123"/>
              </w:numPr>
              <w:contextualSpacing/>
              <w:jc w:val="both"/>
            </w:pPr>
            <w:r w:rsidRPr="00553950">
              <w:t>Нажать для просмотра виджет «Инциденты»;</w:t>
            </w:r>
          </w:p>
          <w:p w14:paraId="7B94D680" w14:textId="77777777" w:rsidR="00F21BC6" w:rsidRPr="00553950" w:rsidRDefault="004D71E9">
            <w:pPr>
              <w:pStyle w:val="af"/>
              <w:widowControl w:val="0"/>
              <w:numPr>
                <w:ilvl w:val="0"/>
                <w:numId w:val="123"/>
              </w:numPr>
              <w:contextualSpacing/>
              <w:jc w:val="both"/>
            </w:pPr>
            <w:r w:rsidRPr="00553950">
              <w:t>Нажать для просмотра виджет «Администрирование»;</w:t>
            </w:r>
          </w:p>
          <w:p w14:paraId="17F5F03A" w14:textId="77777777" w:rsidR="00F21BC6" w:rsidRPr="00553950" w:rsidRDefault="004D71E9">
            <w:pPr>
              <w:pStyle w:val="af"/>
              <w:widowControl w:val="0"/>
              <w:numPr>
                <w:ilvl w:val="0"/>
                <w:numId w:val="123"/>
              </w:numPr>
              <w:contextualSpacing/>
              <w:jc w:val="both"/>
            </w:pPr>
            <w:r w:rsidRPr="00553950">
              <w:t>Нажать для просмотра виджет «Учет уголовно-административной ответственности»;</w:t>
            </w:r>
          </w:p>
          <w:p w14:paraId="510DA122" w14:textId="77777777" w:rsidR="00F21BC6" w:rsidRPr="00553950" w:rsidRDefault="004D71E9">
            <w:pPr>
              <w:pStyle w:val="af"/>
              <w:widowControl w:val="0"/>
              <w:numPr>
                <w:ilvl w:val="0"/>
                <w:numId w:val="123"/>
              </w:numPr>
              <w:contextualSpacing/>
              <w:jc w:val="both"/>
            </w:pPr>
            <w:r w:rsidRPr="00553950">
              <w:t>Нажать для просмотра виджет «Обжалования».</w:t>
            </w:r>
          </w:p>
          <w:p w14:paraId="12EB7ACF" w14:textId="77777777" w:rsidR="00F21BC6" w:rsidRPr="00553950" w:rsidRDefault="00F21BC6">
            <w:pPr>
              <w:pStyle w:val="af"/>
              <w:widowControl w:val="0"/>
              <w:ind w:left="0"/>
              <w:contextualSpacing/>
              <w:jc w:val="both"/>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ED3086D" w14:textId="77777777" w:rsidR="00F21BC6" w:rsidRPr="00553950" w:rsidRDefault="004D71E9">
            <w:r w:rsidRPr="00553950">
              <w:lastRenderedPageBreak/>
              <w:t xml:space="preserve">Положительным результатом проверки для роли </w:t>
            </w:r>
            <w:r w:rsidRPr="00553950">
              <w:rPr>
                <w:b/>
                <w:bCs/>
              </w:rPr>
              <w:t xml:space="preserve">«Сотрудник ГОМУ» </w:t>
            </w:r>
            <w:r w:rsidRPr="00553950">
              <w:t>является:</w:t>
            </w:r>
          </w:p>
          <w:p w14:paraId="30F72467" w14:textId="77777777" w:rsidR="00F21BC6" w:rsidRPr="00553950" w:rsidRDefault="004D71E9">
            <w:pPr>
              <w:pStyle w:val="af"/>
              <w:widowControl w:val="0"/>
              <w:numPr>
                <w:ilvl w:val="0"/>
                <w:numId w:val="134"/>
              </w:numPr>
              <w:tabs>
                <w:tab w:val="left" w:pos="317"/>
              </w:tabs>
              <w:ind w:left="33" w:firstLine="0"/>
              <w:contextualSpacing/>
            </w:pPr>
            <w:r w:rsidRPr="00553950">
              <w:t>на шаге 1 отображаются данные для просмотра на информационно-аналитических панелях в соответствии с перечнем метрик, указанных в ТЗ (ЧТЗ):</w:t>
            </w:r>
          </w:p>
          <w:p w14:paraId="143C3EFD"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w:t>
            </w:r>
          </w:p>
          <w:p w14:paraId="664932E5"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Первоначальная постановка на воинский учет</w:t>
            </w:r>
          </w:p>
          <w:p w14:paraId="213263DE"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Актуализация</w:t>
            </w:r>
          </w:p>
          <w:p w14:paraId="252E0BF9"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Реестр повесток</w:t>
            </w:r>
          </w:p>
          <w:p w14:paraId="728E1E81"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Реестр повесток (подсистема)</w:t>
            </w:r>
          </w:p>
          <w:p w14:paraId="51352CE7"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Снятие с воинского учета</w:t>
            </w:r>
          </w:p>
          <w:p w14:paraId="00088572"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при смене адреса</w:t>
            </w:r>
          </w:p>
          <w:p w14:paraId="61F40CA0"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Инциденты </w:t>
            </w:r>
          </w:p>
          <w:p w14:paraId="6A954864"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Администрирование</w:t>
            </w:r>
          </w:p>
          <w:p w14:paraId="7C070BE0" w14:textId="77777777" w:rsidR="00F21BC6" w:rsidRPr="00553950" w:rsidRDefault="004D71E9">
            <w:pPr>
              <w:pStyle w:val="-0"/>
              <w:widowControl w:val="0"/>
              <w:numPr>
                <w:ilvl w:val="0"/>
                <w:numId w:val="138"/>
              </w:numPr>
              <w:tabs>
                <w:tab w:val="left" w:pos="336"/>
              </w:tabs>
              <w:spacing w:after="0"/>
              <w:ind w:left="0" w:firstLine="33"/>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Учет уголовно-административной ответственности </w:t>
            </w:r>
          </w:p>
          <w:p w14:paraId="355F91A1" w14:textId="77777777" w:rsidR="00F21BC6" w:rsidRPr="00553950" w:rsidRDefault="004D71E9">
            <w:pPr>
              <w:pStyle w:val="-0"/>
              <w:widowControl w:val="0"/>
              <w:numPr>
                <w:ilvl w:val="0"/>
                <w:numId w:val="138"/>
              </w:numPr>
              <w:tabs>
                <w:tab w:val="left" w:pos="336"/>
              </w:tabs>
              <w:spacing w:after="0"/>
              <w:ind w:left="0" w:firstLine="33"/>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Обжалования</w:t>
            </w:r>
          </w:p>
        </w:tc>
        <w:tc>
          <w:tcPr>
            <w:tcW w:w="3402" w:type="dxa"/>
            <w:vMerge w:val="restart"/>
            <w:tcBorders>
              <w:top w:val="single" w:sz="4" w:space="0" w:color="auto"/>
              <w:left w:val="single" w:sz="4" w:space="0" w:color="auto"/>
              <w:right w:val="single" w:sz="4" w:space="0" w:color="auto"/>
            </w:tcBorders>
            <w:shd w:val="clear" w:color="auto" w:fill="auto"/>
          </w:tcPr>
          <w:p w14:paraId="2E628DB4" w14:textId="77777777" w:rsidR="00F21BC6" w:rsidRPr="00553950" w:rsidRDefault="004D71E9">
            <w:pPr>
              <w:pStyle w:val="affffffff4"/>
              <w:rPr>
                <w:b/>
                <w:szCs w:val="24"/>
              </w:rPr>
            </w:pPr>
            <w:r w:rsidRPr="00553950">
              <w:rPr>
                <w:b/>
                <w:szCs w:val="24"/>
              </w:rPr>
              <w:t>Предварительные условия:</w:t>
            </w:r>
          </w:p>
          <w:p w14:paraId="15E2FF6B" w14:textId="77777777" w:rsidR="00F21BC6" w:rsidRPr="00553950" w:rsidRDefault="00F21BC6">
            <w:pPr>
              <w:pStyle w:val="affffffff4"/>
              <w:rPr>
                <w:szCs w:val="24"/>
              </w:rPr>
            </w:pPr>
          </w:p>
          <w:p w14:paraId="406D7B38" w14:textId="77777777" w:rsidR="00F21BC6" w:rsidRPr="00553950" w:rsidRDefault="004D71E9">
            <w:pPr>
              <w:pStyle w:val="affffffff4"/>
              <w:rPr>
                <w:szCs w:val="24"/>
              </w:rPr>
            </w:pPr>
            <w:r w:rsidRPr="00553950">
              <w:rPr>
                <w:szCs w:val="24"/>
              </w:rPr>
              <w:t>Пользователь с назначенной ролью:</w:t>
            </w:r>
          </w:p>
          <w:p w14:paraId="431CFAE5" w14:textId="77777777" w:rsidR="00F21BC6" w:rsidRPr="00553950" w:rsidRDefault="004D71E9">
            <w:pPr>
              <w:pStyle w:val="af"/>
              <w:numPr>
                <w:ilvl w:val="0"/>
                <w:numId w:val="128"/>
              </w:numPr>
              <w:tabs>
                <w:tab w:val="left" w:pos="328"/>
              </w:tabs>
              <w:ind w:left="44" w:firstLine="0"/>
              <w:rPr>
                <w:lang w:eastAsia="ru-RU"/>
              </w:rPr>
            </w:pPr>
            <w:r w:rsidRPr="00553950">
              <w:rPr>
                <w:lang w:eastAsia="ru-RU"/>
              </w:rPr>
              <w:t>Сотрудник ГОМУ</w:t>
            </w:r>
          </w:p>
          <w:p w14:paraId="49D1FE14" w14:textId="77777777" w:rsidR="00F21BC6" w:rsidRPr="00553950" w:rsidRDefault="004D71E9">
            <w:pPr>
              <w:pStyle w:val="af"/>
              <w:numPr>
                <w:ilvl w:val="0"/>
                <w:numId w:val="128"/>
              </w:numPr>
              <w:tabs>
                <w:tab w:val="left" w:pos="328"/>
              </w:tabs>
              <w:ind w:left="44" w:firstLine="0"/>
              <w:rPr>
                <w:lang w:eastAsia="ru-RU"/>
              </w:rPr>
            </w:pPr>
            <w:r w:rsidRPr="00553950">
              <w:rPr>
                <w:lang w:eastAsia="ru-RU"/>
              </w:rPr>
              <w:t>Военный комиссар</w:t>
            </w:r>
          </w:p>
          <w:p w14:paraId="180D2BC5" w14:textId="77777777" w:rsidR="00F21BC6" w:rsidRPr="00553950" w:rsidRDefault="004D71E9">
            <w:pPr>
              <w:pStyle w:val="af"/>
              <w:numPr>
                <w:ilvl w:val="0"/>
                <w:numId w:val="128"/>
              </w:numPr>
              <w:tabs>
                <w:tab w:val="left" w:pos="328"/>
              </w:tabs>
              <w:ind w:left="44" w:firstLine="0"/>
              <w:rPr>
                <w:lang w:eastAsia="ru-RU"/>
              </w:rPr>
            </w:pPr>
            <w:r w:rsidRPr="00553950">
              <w:rPr>
                <w:lang w:eastAsia="ru-RU"/>
              </w:rPr>
              <w:t>Наблюдатель ВК субъекта</w:t>
            </w:r>
          </w:p>
          <w:p w14:paraId="4C54EAA0" w14:textId="77777777" w:rsidR="00F21BC6" w:rsidRPr="00553950" w:rsidRDefault="004D71E9">
            <w:pPr>
              <w:pStyle w:val="af"/>
              <w:numPr>
                <w:ilvl w:val="0"/>
                <w:numId w:val="128"/>
              </w:numPr>
              <w:tabs>
                <w:tab w:val="left" w:pos="328"/>
              </w:tabs>
              <w:ind w:left="44" w:firstLine="0"/>
              <w:rPr>
                <w:lang w:eastAsia="ru-RU"/>
              </w:rPr>
            </w:pPr>
            <w:r w:rsidRPr="00553950">
              <w:rPr>
                <w:lang w:eastAsia="ru-RU"/>
              </w:rPr>
              <w:t>Наблюдатель штаба ВО</w:t>
            </w:r>
          </w:p>
          <w:p w14:paraId="70B9CF98" w14:textId="77777777" w:rsidR="00F21BC6" w:rsidRPr="00553950" w:rsidRDefault="004D71E9">
            <w:pPr>
              <w:pStyle w:val="af"/>
              <w:numPr>
                <w:ilvl w:val="0"/>
                <w:numId w:val="128"/>
              </w:numPr>
              <w:tabs>
                <w:tab w:val="left" w:pos="328"/>
              </w:tabs>
              <w:ind w:left="44" w:firstLine="0"/>
              <w:rPr>
                <w:lang w:eastAsia="ru-RU"/>
              </w:rPr>
            </w:pPr>
            <w:r w:rsidRPr="00553950">
              <w:rPr>
                <w:lang w:eastAsia="ru-RU"/>
              </w:rPr>
              <w:t>Наблюдатель ГОМУ</w:t>
            </w:r>
          </w:p>
          <w:p w14:paraId="235DE166" w14:textId="77777777" w:rsidR="00F21BC6" w:rsidRPr="00553950" w:rsidRDefault="00F21BC6">
            <w:pPr>
              <w:pStyle w:val="af"/>
              <w:ind w:left="720"/>
              <w:rPr>
                <w:lang w:eastAsia="ru-RU"/>
              </w:rPr>
            </w:pPr>
          </w:p>
          <w:p w14:paraId="639CBE2D" w14:textId="77777777" w:rsidR="00F21BC6" w:rsidRPr="00553950" w:rsidRDefault="00F21BC6">
            <w:pPr>
              <w:pStyle w:val="affffffff4"/>
              <w:rPr>
                <w:szCs w:val="24"/>
              </w:rPr>
            </w:pPr>
          </w:p>
          <w:p w14:paraId="0F38A010" w14:textId="77777777" w:rsidR="00F21BC6" w:rsidRPr="00553950" w:rsidRDefault="00F21BC6">
            <w:pPr>
              <w:pStyle w:val="affffffff4"/>
              <w:rPr>
                <w:szCs w:val="24"/>
              </w:rPr>
            </w:pPr>
          </w:p>
          <w:p w14:paraId="0A6145E1" w14:textId="77777777" w:rsidR="00F21BC6" w:rsidRPr="00553950" w:rsidRDefault="00F21BC6">
            <w:pPr>
              <w:pStyle w:val="-0"/>
              <w:widowControl w:val="0"/>
              <w:numPr>
                <w:ilvl w:val="0"/>
                <w:numId w:val="0"/>
              </w:numPr>
              <w:spacing w:after="0"/>
              <w:ind w:left="-24"/>
              <w:rPr>
                <w:rFonts w:ascii="Times New Roman" w:eastAsia="Times New Roman" w:hAnsi="Times New Roman" w:cs="Times New Roman"/>
                <w:sz w:val="24"/>
                <w:szCs w:val="24"/>
                <w:lang w:eastAsia="ru-RU"/>
              </w:rPr>
            </w:pPr>
          </w:p>
          <w:p w14:paraId="50C287D4" w14:textId="77777777" w:rsidR="00F21BC6" w:rsidRPr="00553950" w:rsidRDefault="00F21BC6">
            <w:pPr>
              <w:pStyle w:val="affffffff4"/>
              <w:rPr>
                <w:b/>
                <w:szCs w:val="24"/>
              </w:rPr>
            </w:pPr>
          </w:p>
        </w:tc>
      </w:tr>
      <w:tr w:rsidR="00553950" w:rsidRPr="00553950" w14:paraId="0B8A5118" w14:textId="77777777">
        <w:trPr>
          <w:trHeight w:val="971"/>
        </w:trPr>
        <w:tc>
          <w:tcPr>
            <w:tcW w:w="562" w:type="dxa"/>
            <w:vMerge/>
            <w:tcBorders>
              <w:left w:val="single" w:sz="4" w:space="0" w:color="auto"/>
              <w:right w:val="single" w:sz="4" w:space="0" w:color="auto"/>
            </w:tcBorders>
            <w:shd w:val="clear" w:color="auto" w:fill="auto"/>
          </w:tcPr>
          <w:p w14:paraId="58E7CC1C"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F8E301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CD83ECC" w14:textId="77777777" w:rsidR="00F21BC6" w:rsidRPr="00553950" w:rsidRDefault="004D71E9">
            <w:pPr>
              <w:pStyle w:val="affffffff4"/>
              <w:rPr>
                <w:b/>
                <w:bCs/>
                <w:szCs w:val="24"/>
              </w:rPr>
            </w:pPr>
            <w:r w:rsidRPr="00553950">
              <w:rPr>
                <w:b/>
                <w:bCs/>
                <w:szCs w:val="24"/>
              </w:rPr>
              <w:t>Авторизоваться под ролью «</w:t>
            </w:r>
            <w:r w:rsidRPr="00553950">
              <w:rPr>
                <w:b/>
                <w:bCs/>
              </w:rPr>
              <w:t>Военный комиссар</w:t>
            </w:r>
            <w:r w:rsidRPr="00553950">
              <w:rPr>
                <w:b/>
                <w:bCs/>
                <w:szCs w:val="24"/>
              </w:rPr>
              <w:t>»:</w:t>
            </w:r>
          </w:p>
          <w:p w14:paraId="2EEDDA6C"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5E1318E" w14:textId="77777777" w:rsidR="00F21BC6" w:rsidRPr="00553950" w:rsidRDefault="004D71E9">
            <w:r w:rsidRPr="00553950">
              <w:t xml:space="preserve">Положительным результатом проверки для роли </w:t>
            </w:r>
            <w:r w:rsidRPr="00553950">
              <w:rPr>
                <w:b/>
                <w:bCs/>
              </w:rPr>
              <w:t xml:space="preserve">«Военный комиссар» </w:t>
            </w:r>
            <w:r w:rsidRPr="00553950">
              <w:t>является:</w:t>
            </w:r>
          </w:p>
          <w:p w14:paraId="5B3709FF" w14:textId="77777777" w:rsidR="00F21BC6" w:rsidRPr="00553950" w:rsidRDefault="00F21BC6"/>
        </w:tc>
        <w:tc>
          <w:tcPr>
            <w:tcW w:w="3402" w:type="dxa"/>
            <w:vMerge/>
            <w:tcBorders>
              <w:left w:val="single" w:sz="4" w:space="0" w:color="auto"/>
              <w:right w:val="single" w:sz="4" w:space="0" w:color="auto"/>
            </w:tcBorders>
            <w:shd w:val="clear" w:color="auto" w:fill="auto"/>
          </w:tcPr>
          <w:p w14:paraId="69876DC0" w14:textId="77777777" w:rsidR="00F21BC6" w:rsidRPr="00553950" w:rsidRDefault="00F21BC6">
            <w:pPr>
              <w:pStyle w:val="affffffff4"/>
              <w:rPr>
                <w:b/>
                <w:szCs w:val="24"/>
              </w:rPr>
            </w:pPr>
          </w:p>
        </w:tc>
      </w:tr>
      <w:tr w:rsidR="00553950" w:rsidRPr="00553950" w14:paraId="40D606BE" w14:textId="77777777">
        <w:trPr>
          <w:trHeight w:val="971"/>
        </w:trPr>
        <w:tc>
          <w:tcPr>
            <w:tcW w:w="562" w:type="dxa"/>
            <w:vMerge/>
            <w:tcBorders>
              <w:left w:val="single" w:sz="4" w:space="0" w:color="auto"/>
              <w:right w:val="single" w:sz="4" w:space="0" w:color="auto"/>
            </w:tcBorders>
            <w:shd w:val="clear" w:color="auto" w:fill="auto"/>
          </w:tcPr>
          <w:p w14:paraId="5455C03D"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8BCB8A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05C0DA" w14:textId="77777777" w:rsidR="00F21BC6" w:rsidRPr="00553950" w:rsidRDefault="004D71E9">
            <w:pPr>
              <w:pStyle w:val="affffffff4"/>
              <w:rPr>
                <w:b/>
                <w:bCs/>
                <w:szCs w:val="24"/>
              </w:rPr>
            </w:pPr>
            <w:r w:rsidRPr="00553950">
              <w:rPr>
                <w:szCs w:val="24"/>
              </w:rPr>
              <w:t>13) Выполнить действия, указанные в шаге 1-12</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6C45CB7" w14:textId="77777777" w:rsidR="00F21BC6" w:rsidRPr="00553950" w:rsidRDefault="004D71E9">
            <w:pPr>
              <w:pStyle w:val="af"/>
              <w:widowControl w:val="0"/>
              <w:tabs>
                <w:tab w:val="left" w:pos="300"/>
              </w:tabs>
              <w:ind w:left="22"/>
              <w:contextualSpacing/>
            </w:pPr>
            <w:r w:rsidRPr="00553950">
              <w:t xml:space="preserve"> - на шаге 13 отображаются данные для просмотра на информационно-аналитических панелях в соответствии с перечнем метрик, указанных в ТЗ (ЧТЗ) - в пределах муниципального военкомата.</w:t>
            </w:r>
          </w:p>
          <w:p w14:paraId="56259326" w14:textId="77777777" w:rsidR="00F21BC6" w:rsidRPr="00553950" w:rsidRDefault="00F21BC6"/>
        </w:tc>
        <w:tc>
          <w:tcPr>
            <w:tcW w:w="3402" w:type="dxa"/>
            <w:vMerge/>
            <w:tcBorders>
              <w:left w:val="single" w:sz="4" w:space="0" w:color="auto"/>
              <w:right w:val="single" w:sz="4" w:space="0" w:color="auto"/>
            </w:tcBorders>
            <w:shd w:val="clear" w:color="auto" w:fill="auto"/>
          </w:tcPr>
          <w:p w14:paraId="7A8AFB42" w14:textId="77777777" w:rsidR="00F21BC6" w:rsidRPr="00553950" w:rsidRDefault="00F21BC6">
            <w:pPr>
              <w:pStyle w:val="affffffff4"/>
              <w:rPr>
                <w:b/>
                <w:szCs w:val="24"/>
              </w:rPr>
            </w:pPr>
          </w:p>
        </w:tc>
      </w:tr>
      <w:tr w:rsidR="00553950" w:rsidRPr="00553950" w14:paraId="02A1E14E" w14:textId="77777777">
        <w:trPr>
          <w:trHeight w:val="971"/>
        </w:trPr>
        <w:tc>
          <w:tcPr>
            <w:tcW w:w="562" w:type="dxa"/>
            <w:vMerge/>
            <w:tcBorders>
              <w:left w:val="single" w:sz="4" w:space="0" w:color="auto"/>
              <w:right w:val="single" w:sz="4" w:space="0" w:color="auto"/>
            </w:tcBorders>
            <w:shd w:val="clear" w:color="auto" w:fill="auto"/>
          </w:tcPr>
          <w:p w14:paraId="6DCD72EC"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DBEC80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0BF3BC" w14:textId="77777777" w:rsidR="00F21BC6" w:rsidRPr="00553950" w:rsidRDefault="004D71E9">
            <w:pPr>
              <w:pStyle w:val="affffffff4"/>
              <w:rPr>
                <w:b/>
                <w:bCs/>
                <w:szCs w:val="24"/>
              </w:rPr>
            </w:pPr>
            <w:r w:rsidRPr="00553950">
              <w:rPr>
                <w:b/>
                <w:bCs/>
                <w:szCs w:val="24"/>
              </w:rPr>
              <w:t>Авторизоваться под ролью «</w:t>
            </w:r>
            <w:r w:rsidRPr="00553950">
              <w:rPr>
                <w:b/>
                <w:bCs/>
              </w:rPr>
              <w:t>Наблюдатель ВК субъекта</w:t>
            </w:r>
            <w:r w:rsidRPr="00553950">
              <w:rPr>
                <w:b/>
                <w:bCs/>
                <w:szCs w:val="24"/>
              </w:rPr>
              <w:t>»:</w:t>
            </w:r>
          </w:p>
          <w:p w14:paraId="34922247"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539D35C" w14:textId="77777777" w:rsidR="00F21BC6" w:rsidRPr="00553950" w:rsidRDefault="004D71E9">
            <w:r w:rsidRPr="00553950">
              <w:t xml:space="preserve">Положительным результатом проверки для роли </w:t>
            </w:r>
            <w:r w:rsidRPr="00553950">
              <w:rPr>
                <w:b/>
                <w:bCs/>
              </w:rPr>
              <w:t xml:space="preserve">«Наблюдатель ВК субъекта» </w:t>
            </w:r>
            <w:r w:rsidRPr="00553950">
              <w:t>является:</w:t>
            </w:r>
          </w:p>
        </w:tc>
        <w:tc>
          <w:tcPr>
            <w:tcW w:w="3402" w:type="dxa"/>
            <w:vMerge/>
            <w:tcBorders>
              <w:left w:val="single" w:sz="4" w:space="0" w:color="auto"/>
              <w:right w:val="single" w:sz="4" w:space="0" w:color="auto"/>
            </w:tcBorders>
            <w:shd w:val="clear" w:color="auto" w:fill="auto"/>
          </w:tcPr>
          <w:p w14:paraId="766E5AE4" w14:textId="77777777" w:rsidR="00F21BC6" w:rsidRPr="00553950" w:rsidRDefault="00F21BC6">
            <w:pPr>
              <w:pStyle w:val="affffffff4"/>
              <w:rPr>
                <w:b/>
                <w:szCs w:val="24"/>
              </w:rPr>
            </w:pPr>
          </w:p>
        </w:tc>
      </w:tr>
      <w:tr w:rsidR="00553950" w:rsidRPr="00553950" w14:paraId="79CC8DF5" w14:textId="77777777">
        <w:trPr>
          <w:trHeight w:val="971"/>
        </w:trPr>
        <w:tc>
          <w:tcPr>
            <w:tcW w:w="562" w:type="dxa"/>
            <w:vMerge/>
            <w:tcBorders>
              <w:left w:val="single" w:sz="4" w:space="0" w:color="auto"/>
              <w:right w:val="single" w:sz="4" w:space="0" w:color="auto"/>
            </w:tcBorders>
            <w:shd w:val="clear" w:color="auto" w:fill="auto"/>
          </w:tcPr>
          <w:p w14:paraId="174D2636"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5BF93E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9ABF52" w14:textId="77777777" w:rsidR="00F21BC6" w:rsidRPr="00553950" w:rsidRDefault="004D71E9">
            <w:pPr>
              <w:pStyle w:val="affffffff4"/>
              <w:rPr>
                <w:b/>
                <w:bCs/>
                <w:szCs w:val="24"/>
              </w:rPr>
            </w:pPr>
            <w:r w:rsidRPr="00553950">
              <w:rPr>
                <w:szCs w:val="24"/>
              </w:rPr>
              <w:t>14) Выполнить действия, указанные в шаге 1-12.</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8AA668F" w14:textId="77777777" w:rsidR="00F21BC6" w:rsidRPr="00553950" w:rsidRDefault="004D71E9">
            <w:r w:rsidRPr="00553950">
              <w:t>- на шаге 14 отображаются данные для просмотра на информационно-аналитических панелях в соответствии с перечнем метрик, указанных в ТЗ (ЧТЗ) - в пределах своего субъекта РФ.</w:t>
            </w:r>
          </w:p>
          <w:p w14:paraId="4C2D5783" w14:textId="77777777" w:rsidR="00F21BC6" w:rsidRPr="00553950" w:rsidRDefault="00F21BC6"/>
        </w:tc>
        <w:tc>
          <w:tcPr>
            <w:tcW w:w="3402" w:type="dxa"/>
            <w:vMerge/>
            <w:tcBorders>
              <w:left w:val="single" w:sz="4" w:space="0" w:color="auto"/>
              <w:right w:val="single" w:sz="4" w:space="0" w:color="auto"/>
            </w:tcBorders>
            <w:shd w:val="clear" w:color="auto" w:fill="auto"/>
          </w:tcPr>
          <w:p w14:paraId="02831516" w14:textId="77777777" w:rsidR="00F21BC6" w:rsidRPr="00553950" w:rsidRDefault="00F21BC6">
            <w:pPr>
              <w:pStyle w:val="affffffff4"/>
              <w:rPr>
                <w:b/>
                <w:szCs w:val="24"/>
              </w:rPr>
            </w:pPr>
          </w:p>
        </w:tc>
      </w:tr>
      <w:tr w:rsidR="00553950" w:rsidRPr="00553950" w14:paraId="1919A740" w14:textId="77777777">
        <w:trPr>
          <w:trHeight w:val="971"/>
        </w:trPr>
        <w:tc>
          <w:tcPr>
            <w:tcW w:w="562" w:type="dxa"/>
            <w:vMerge/>
            <w:tcBorders>
              <w:left w:val="single" w:sz="4" w:space="0" w:color="auto"/>
              <w:right w:val="single" w:sz="4" w:space="0" w:color="auto"/>
            </w:tcBorders>
            <w:shd w:val="clear" w:color="auto" w:fill="auto"/>
          </w:tcPr>
          <w:p w14:paraId="376EED36"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58F0F1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433428" w14:textId="77777777" w:rsidR="00F21BC6" w:rsidRPr="00553950" w:rsidRDefault="004D71E9">
            <w:pPr>
              <w:pStyle w:val="affffffff4"/>
              <w:rPr>
                <w:b/>
                <w:bCs/>
                <w:szCs w:val="24"/>
              </w:rPr>
            </w:pPr>
            <w:r w:rsidRPr="00553950">
              <w:rPr>
                <w:b/>
                <w:bCs/>
                <w:szCs w:val="24"/>
              </w:rPr>
              <w:t>Авторизоваться под ролью «</w:t>
            </w:r>
            <w:r w:rsidRPr="00553950">
              <w:rPr>
                <w:b/>
                <w:bCs/>
              </w:rPr>
              <w:t>Наблюдатель штаба ВО</w:t>
            </w:r>
            <w:r w:rsidRPr="00553950">
              <w:rPr>
                <w:b/>
                <w:bCs/>
                <w:szCs w:val="24"/>
              </w:rPr>
              <w:t>»:</w:t>
            </w:r>
          </w:p>
          <w:p w14:paraId="4934C8F5"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90E4476" w14:textId="77777777" w:rsidR="00F21BC6" w:rsidRPr="00553950" w:rsidRDefault="004D71E9">
            <w:r w:rsidRPr="00553950">
              <w:t xml:space="preserve">Положительным результатом проверки для роли </w:t>
            </w:r>
            <w:r w:rsidRPr="00553950">
              <w:rPr>
                <w:b/>
                <w:bCs/>
              </w:rPr>
              <w:t xml:space="preserve">«Наблюдатель штаба ВО» </w:t>
            </w:r>
            <w:r w:rsidRPr="00553950">
              <w:t>является:</w:t>
            </w:r>
          </w:p>
          <w:p w14:paraId="03651419" w14:textId="77777777" w:rsidR="00F21BC6" w:rsidRPr="00553950" w:rsidRDefault="00F21BC6"/>
        </w:tc>
        <w:tc>
          <w:tcPr>
            <w:tcW w:w="3402" w:type="dxa"/>
            <w:vMerge/>
            <w:tcBorders>
              <w:left w:val="single" w:sz="4" w:space="0" w:color="auto"/>
              <w:right w:val="single" w:sz="4" w:space="0" w:color="auto"/>
            </w:tcBorders>
            <w:shd w:val="clear" w:color="auto" w:fill="auto"/>
          </w:tcPr>
          <w:p w14:paraId="57C0C385" w14:textId="77777777" w:rsidR="00F21BC6" w:rsidRPr="00553950" w:rsidRDefault="00F21BC6">
            <w:pPr>
              <w:pStyle w:val="affffffff4"/>
              <w:rPr>
                <w:b/>
                <w:szCs w:val="24"/>
              </w:rPr>
            </w:pPr>
          </w:p>
        </w:tc>
      </w:tr>
      <w:tr w:rsidR="00553950" w:rsidRPr="00553950" w14:paraId="363863B0" w14:textId="77777777">
        <w:trPr>
          <w:trHeight w:val="971"/>
        </w:trPr>
        <w:tc>
          <w:tcPr>
            <w:tcW w:w="562" w:type="dxa"/>
            <w:vMerge/>
            <w:tcBorders>
              <w:left w:val="single" w:sz="4" w:space="0" w:color="auto"/>
              <w:right w:val="single" w:sz="4" w:space="0" w:color="auto"/>
            </w:tcBorders>
            <w:shd w:val="clear" w:color="auto" w:fill="auto"/>
          </w:tcPr>
          <w:p w14:paraId="0832053D"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1FFB77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A2E6D48" w14:textId="77777777" w:rsidR="00F21BC6" w:rsidRPr="00553950" w:rsidRDefault="004D71E9">
            <w:pPr>
              <w:pStyle w:val="affffffff4"/>
              <w:rPr>
                <w:b/>
                <w:bCs/>
                <w:szCs w:val="24"/>
              </w:rPr>
            </w:pPr>
            <w:r w:rsidRPr="00553950">
              <w:rPr>
                <w:szCs w:val="24"/>
              </w:rPr>
              <w:t>15) Выполнить действия, указанные в шаге 1-12.</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2233235" w14:textId="77777777" w:rsidR="00F21BC6" w:rsidRPr="00553950" w:rsidRDefault="004D71E9">
            <w:r w:rsidRPr="00553950">
              <w:t>- на шаге 15 отображаются данные для просмотра на информационно-аналитических панелях в соответствии с перечнем метрик, указанных в ТЗ (ЧТЗ) - в пределах военного округа РФ.</w:t>
            </w:r>
          </w:p>
          <w:p w14:paraId="4B49FDEF" w14:textId="77777777" w:rsidR="00F21BC6" w:rsidRPr="00553950" w:rsidRDefault="00F21BC6"/>
        </w:tc>
        <w:tc>
          <w:tcPr>
            <w:tcW w:w="3402" w:type="dxa"/>
            <w:vMerge/>
            <w:tcBorders>
              <w:left w:val="single" w:sz="4" w:space="0" w:color="auto"/>
              <w:right w:val="single" w:sz="4" w:space="0" w:color="auto"/>
            </w:tcBorders>
            <w:shd w:val="clear" w:color="auto" w:fill="auto"/>
          </w:tcPr>
          <w:p w14:paraId="709F9C34" w14:textId="77777777" w:rsidR="00F21BC6" w:rsidRPr="00553950" w:rsidRDefault="00F21BC6">
            <w:pPr>
              <w:pStyle w:val="affffffff4"/>
              <w:rPr>
                <w:b/>
                <w:szCs w:val="24"/>
              </w:rPr>
            </w:pPr>
          </w:p>
        </w:tc>
      </w:tr>
      <w:tr w:rsidR="00553950" w:rsidRPr="00553950" w14:paraId="55656CE1" w14:textId="77777777">
        <w:trPr>
          <w:trHeight w:val="971"/>
        </w:trPr>
        <w:tc>
          <w:tcPr>
            <w:tcW w:w="562" w:type="dxa"/>
            <w:vMerge/>
            <w:tcBorders>
              <w:left w:val="single" w:sz="4" w:space="0" w:color="auto"/>
              <w:bottom w:val="single" w:sz="4" w:space="0" w:color="auto"/>
              <w:right w:val="single" w:sz="4" w:space="0" w:color="auto"/>
            </w:tcBorders>
            <w:shd w:val="clear" w:color="auto" w:fill="auto"/>
          </w:tcPr>
          <w:p w14:paraId="2C5526E3"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9C1A50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E52A8D" w14:textId="77777777" w:rsidR="00F21BC6" w:rsidRPr="00553950" w:rsidRDefault="004D71E9">
            <w:pPr>
              <w:pStyle w:val="affffffff4"/>
              <w:rPr>
                <w:b/>
                <w:bCs/>
                <w:szCs w:val="24"/>
              </w:rPr>
            </w:pPr>
            <w:r w:rsidRPr="00553950">
              <w:rPr>
                <w:b/>
                <w:bCs/>
                <w:szCs w:val="24"/>
              </w:rPr>
              <w:t>Авторизоваться под ролью «</w:t>
            </w:r>
            <w:r w:rsidRPr="00553950">
              <w:rPr>
                <w:b/>
                <w:bCs/>
              </w:rPr>
              <w:t>Наблюдатель ГОМУ</w:t>
            </w:r>
            <w:r w:rsidRPr="00553950">
              <w:rPr>
                <w:b/>
                <w:bCs/>
                <w:szCs w:val="24"/>
              </w:rPr>
              <w:t>»:</w:t>
            </w:r>
          </w:p>
          <w:p w14:paraId="169E4CB9"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1F22574" w14:textId="77777777" w:rsidR="00F21BC6" w:rsidRPr="00553950" w:rsidRDefault="004D71E9">
            <w:r w:rsidRPr="00553950">
              <w:t xml:space="preserve">Положительным результатом проверки для роли </w:t>
            </w:r>
            <w:r w:rsidRPr="00553950">
              <w:rPr>
                <w:b/>
                <w:bCs/>
              </w:rPr>
              <w:t xml:space="preserve">«Наблюдатель ГОМУ» </w:t>
            </w:r>
            <w:r w:rsidRPr="00553950">
              <w:t>является:</w:t>
            </w:r>
          </w:p>
          <w:p w14:paraId="5193C196" w14:textId="77777777" w:rsidR="00F21BC6" w:rsidRPr="00553950" w:rsidRDefault="00F21BC6"/>
        </w:tc>
        <w:tc>
          <w:tcPr>
            <w:tcW w:w="3402" w:type="dxa"/>
            <w:vMerge/>
            <w:tcBorders>
              <w:left w:val="single" w:sz="4" w:space="0" w:color="auto"/>
              <w:right w:val="single" w:sz="4" w:space="0" w:color="auto"/>
            </w:tcBorders>
            <w:shd w:val="clear" w:color="auto" w:fill="auto"/>
          </w:tcPr>
          <w:p w14:paraId="2C76674B" w14:textId="77777777" w:rsidR="00F21BC6" w:rsidRPr="00553950" w:rsidRDefault="00F21BC6">
            <w:pPr>
              <w:pStyle w:val="affffffff4"/>
              <w:rPr>
                <w:b/>
                <w:szCs w:val="24"/>
              </w:rPr>
            </w:pPr>
          </w:p>
        </w:tc>
      </w:tr>
      <w:tr w:rsidR="00553950" w:rsidRPr="00553950" w14:paraId="3D9DDB37" w14:textId="77777777">
        <w:trPr>
          <w:trHeight w:val="971"/>
        </w:trPr>
        <w:tc>
          <w:tcPr>
            <w:tcW w:w="562" w:type="dxa"/>
            <w:vMerge/>
            <w:tcBorders>
              <w:left w:val="single" w:sz="4" w:space="0" w:color="auto"/>
              <w:bottom w:val="single" w:sz="4" w:space="0" w:color="auto"/>
              <w:right w:val="single" w:sz="4" w:space="0" w:color="auto"/>
            </w:tcBorders>
            <w:shd w:val="clear" w:color="auto" w:fill="auto"/>
          </w:tcPr>
          <w:p w14:paraId="2F0EDC44"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824DF1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8F4CA5" w14:textId="77777777" w:rsidR="00F21BC6" w:rsidRPr="00553950" w:rsidRDefault="004D71E9">
            <w:pPr>
              <w:pStyle w:val="affffffff4"/>
              <w:rPr>
                <w:b/>
                <w:bCs/>
                <w:szCs w:val="24"/>
              </w:rPr>
            </w:pPr>
            <w:r w:rsidRPr="00553950">
              <w:rPr>
                <w:szCs w:val="24"/>
              </w:rPr>
              <w:t>16) Выполнить действия, указанные в шаге 1-12.</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97C473C" w14:textId="77777777" w:rsidR="00F21BC6" w:rsidRPr="00553950" w:rsidRDefault="004D71E9">
            <w:r w:rsidRPr="00553950">
              <w:t>- на шаге 16 отображаются данные для просмотра на информационно-аналитических панелях в соответствии с перечнем метрик, указанных в ТЗ (ЧТЗ) - в пределах всех военкоматов.</w:t>
            </w:r>
          </w:p>
          <w:p w14:paraId="6FC594D9" w14:textId="58A2E33A" w:rsidR="00F21BC6" w:rsidRDefault="00F21BC6"/>
          <w:p w14:paraId="7BF41DA1" w14:textId="26C6382D" w:rsidR="000E4553" w:rsidRDefault="000E4553"/>
          <w:p w14:paraId="1D65E374" w14:textId="68D38918" w:rsidR="000E4553" w:rsidRDefault="000E4553"/>
          <w:p w14:paraId="163F4127" w14:textId="77777777" w:rsidR="000E4553" w:rsidRPr="00553950" w:rsidRDefault="000E4553"/>
          <w:p w14:paraId="09EC30B0" w14:textId="77777777" w:rsidR="00F21BC6" w:rsidRPr="00553950" w:rsidRDefault="00F21BC6"/>
        </w:tc>
        <w:tc>
          <w:tcPr>
            <w:tcW w:w="3402" w:type="dxa"/>
            <w:vMerge/>
            <w:tcBorders>
              <w:left w:val="single" w:sz="4" w:space="0" w:color="auto"/>
              <w:right w:val="single" w:sz="4" w:space="0" w:color="auto"/>
            </w:tcBorders>
            <w:shd w:val="clear" w:color="auto" w:fill="auto"/>
          </w:tcPr>
          <w:p w14:paraId="45147A1F" w14:textId="77777777" w:rsidR="00F21BC6" w:rsidRPr="00553950" w:rsidRDefault="00F21BC6">
            <w:pPr>
              <w:pStyle w:val="affffffff4"/>
              <w:rPr>
                <w:b/>
                <w:szCs w:val="24"/>
              </w:rPr>
            </w:pPr>
          </w:p>
        </w:tc>
      </w:tr>
      <w:tr w:rsidR="00553950" w:rsidRPr="00553950" w14:paraId="234AEC7C" w14:textId="77777777">
        <w:trPr>
          <w:trHeight w:val="404"/>
        </w:trPr>
        <w:tc>
          <w:tcPr>
            <w:tcW w:w="562" w:type="dxa"/>
            <w:tcBorders>
              <w:top w:val="single" w:sz="4" w:space="0" w:color="auto"/>
              <w:left w:val="single" w:sz="4" w:space="0" w:color="auto"/>
              <w:bottom w:val="single" w:sz="4" w:space="0" w:color="auto"/>
              <w:right w:val="single" w:sz="4" w:space="0" w:color="auto"/>
            </w:tcBorders>
            <w:vAlign w:val="center"/>
          </w:tcPr>
          <w:p w14:paraId="6BEFB2A8" w14:textId="77777777" w:rsidR="00F21BC6" w:rsidRPr="00553950" w:rsidRDefault="00F21BC6">
            <w:pPr>
              <w:suppressLineNumbers/>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A5C387" w14:textId="77777777" w:rsidR="00F21BC6" w:rsidRPr="00553950" w:rsidRDefault="004D71E9">
            <w:pPr>
              <w:pStyle w:val="affffffff4"/>
              <w:jc w:val="center"/>
              <w:rPr>
                <w:b/>
                <w:szCs w:val="24"/>
              </w:rPr>
            </w:pPr>
            <w:r w:rsidRPr="00553950">
              <w:rPr>
                <w:b/>
                <w:szCs w:val="24"/>
              </w:rPr>
              <w:t>Подсистема аутентификации, авторизации и централизованного управления учетными записями и правами</w:t>
            </w:r>
          </w:p>
        </w:tc>
      </w:tr>
      <w:tr w:rsidR="00553950" w:rsidRPr="00553950" w14:paraId="7028DB4B"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0C5F0DBE" w14:textId="77777777" w:rsidR="00F21BC6" w:rsidRPr="00553950" w:rsidRDefault="00F21BC6">
            <w:pPr>
              <w:pStyle w:val="af"/>
              <w:widowControl w:val="0"/>
              <w:numPr>
                <w:ilvl w:val="2"/>
                <w:numId w:val="245"/>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59EEA72" w14:textId="77777777" w:rsidR="00F21BC6" w:rsidRPr="00553950" w:rsidRDefault="004D71E9">
            <w:pPr>
              <w:pStyle w:val="affffffff4"/>
              <w:rPr>
                <w:szCs w:val="24"/>
              </w:rPr>
            </w:pPr>
            <w:r w:rsidRPr="00553950">
              <w:rPr>
                <w:szCs w:val="24"/>
              </w:rPr>
              <w:t>Проверка функциональности подсистемы аутентификации, авторизации и централизованного управления учетными записями и правами</w:t>
            </w:r>
          </w:p>
        </w:tc>
        <w:tc>
          <w:tcPr>
            <w:tcW w:w="4819" w:type="dxa"/>
            <w:tcBorders>
              <w:top w:val="single" w:sz="4" w:space="0" w:color="auto"/>
              <w:left w:val="single" w:sz="4" w:space="0" w:color="auto"/>
              <w:bottom w:val="single" w:sz="4" w:space="0" w:color="auto"/>
              <w:right w:val="single" w:sz="4" w:space="0" w:color="auto"/>
            </w:tcBorders>
          </w:tcPr>
          <w:p w14:paraId="2C94E8A3" w14:textId="77777777" w:rsidR="00F21BC6" w:rsidRPr="00553950" w:rsidRDefault="004D71E9">
            <w:pPr>
              <w:pStyle w:val="affffffff4"/>
              <w:rPr>
                <w:szCs w:val="24"/>
              </w:rPr>
            </w:pPr>
            <w:r w:rsidRPr="00553950">
              <w:rPr>
                <w:szCs w:val="24"/>
              </w:rPr>
              <w:t>Проверяется в рамках реализации требований к компоненту «Администрирование» (п. 89-п.102)</w:t>
            </w:r>
          </w:p>
          <w:p w14:paraId="67AD8B28" w14:textId="77777777" w:rsidR="00F21BC6" w:rsidRPr="00553950" w:rsidRDefault="00F21BC6">
            <w:pPr>
              <w:pStyle w:val="affffffff4"/>
              <w:jc w:val="both"/>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7C0647D" w14:textId="77777777" w:rsidR="00F21BC6" w:rsidRPr="00553950" w:rsidRDefault="004D71E9">
            <w:r w:rsidRPr="00553950">
              <w:rPr>
                <w:b/>
                <w:bCs/>
              </w:rPr>
              <w:t>Положительным результатом проверки является</w:t>
            </w:r>
            <w:r w:rsidRPr="00553950">
              <w:t>:</w:t>
            </w:r>
          </w:p>
          <w:p w14:paraId="7ADBB28C" w14:textId="77777777" w:rsidR="00F21BC6" w:rsidRPr="00553950" w:rsidRDefault="004D71E9">
            <w:pPr>
              <w:pStyle w:val="-0"/>
              <w:widowControl w:val="0"/>
              <w:numPr>
                <w:ilvl w:val="0"/>
                <w:numId w:val="0"/>
              </w:numPr>
              <w:spacing w:after="0"/>
              <w:ind w:left="33" w:hanging="33"/>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Прохождение шагов проверки компонента «Администрирование» </w:t>
            </w:r>
          </w:p>
          <w:p w14:paraId="595DAC54" w14:textId="77777777" w:rsidR="00F21BC6" w:rsidRPr="00553950" w:rsidRDefault="004D71E9">
            <w:pPr>
              <w:pStyle w:val="affffffff4"/>
              <w:rPr>
                <w:szCs w:val="24"/>
              </w:rPr>
            </w:pPr>
            <w:r w:rsidRPr="00553950">
              <w:rPr>
                <w:szCs w:val="24"/>
              </w:rPr>
              <w:t>(п. 89-п.102)</w:t>
            </w:r>
          </w:p>
        </w:tc>
        <w:tc>
          <w:tcPr>
            <w:tcW w:w="3402" w:type="dxa"/>
            <w:tcBorders>
              <w:top w:val="single" w:sz="4" w:space="0" w:color="auto"/>
              <w:left w:val="single" w:sz="4" w:space="0" w:color="auto"/>
              <w:bottom w:val="single" w:sz="4" w:space="0" w:color="auto"/>
              <w:right w:val="single" w:sz="4" w:space="0" w:color="auto"/>
            </w:tcBorders>
          </w:tcPr>
          <w:p w14:paraId="79A8FBF0"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62D615D4" w14:textId="77777777" w:rsidR="00F21BC6" w:rsidRPr="00553950" w:rsidRDefault="004D71E9">
            <w:pPr>
              <w:pStyle w:val="-0"/>
              <w:widowControl w:val="0"/>
              <w:numPr>
                <w:ilvl w:val="0"/>
                <w:numId w:val="0"/>
              </w:numPr>
              <w:spacing w:after="0"/>
              <w:ind w:left="-24"/>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В соответствии с предварительными условиями, определенными для проверки компонента «Администрирование» </w:t>
            </w:r>
          </w:p>
          <w:p w14:paraId="4A1058BB" w14:textId="77777777" w:rsidR="00F21BC6" w:rsidRPr="00553950" w:rsidRDefault="004D71E9">
            <w:pPr>
              <w:pStyle w:val="affffffff4"/>
              <w:rPr>
                <w:b/>
                <w:szCs w:val="24"/>
              </w:rPr>
            </w:pPr>
            <w:r w:rsidRPr="00553950">
              <w:rPr>
                <w:szCs w:val="24"/>
              </w:rPr>
              <w:t>(п. 89-п.102)</w:t>
            </w:r>
          </w:p>
        </w:tc>
      </w:tr>
      <w:tr w:rsidR="00553950" w:rsidRPr="00553950" w14:paraId="4A764047" w14:textId="77777777">
        <w:trPr>
          <w:trHeight w:val="971"/>
        </w:trPr>
        <w:tc>
          <w:tcPr>
            <w:tcW w:w="562" w:type="dxa"/>
            <w:vMerge w:val="restart"/>
            <w:tcBorders>
              <w:top w:val="single" w:sz="4" w:space="0" w:color="auto"/>
              <w:left w:val="single" w:sz="4" w:space="0" w:color="auto"/>
              <w:right w:val="single" w:sz="4" w:space="0" w:color="auto"/>
            </w:tcBorders>
          </w:tcPr>
          <w:p w14:paraId="6A71B285"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26DA9646" w14:textId="77777777" w:rsidR="00F21BC6" w:rsidRPr="00553950" w:rsidRDefault="004D71E9">
            <w:pPr>
              <w:pStyle w:val="affffffff4"/>
              <w:rPr>
                <w:szCs w:val="24"/>
              </w:rPr>
            </w:pPr>
            <w:r w:rsidRPr="00553950">
              <w:rPr>
                <w:szCs w:val="24"/>
              </w:rPr>
              <w:t xml:space="preserve">Проверка двухфакторной аутентификации привилегированных пользователей </w:t>
            </w:r>
          </w:p>
        </w:tc>
        <w:tc>
          <w:tcPr>
            <w:tcW w:w="4819" w:type="dxa"/>
            <w:tcBorders>
              <w:top w:val="single" w:sz="4" w:space="0" w:color="auto"/>
              <w:left w:val="single" w:sz="4" w:space="0" w:color="auto"/>
              <w:bottom w:val="single" w:sz="4" w:space="0" w:color="auto"/>
              <w:right w:val="single" w:sz="4" w:space="0" w:color="auto"/>
            </w:tcBorders>
          </w:tcPr>
          <w:p w14:paraId="2AC3BBDF" w14:textId="77777777" w:rsidR="00F21BC6" w:rsidRPr="00553950" w:rsidRDefault="004D71E9">
            <w:pPr>
              <w:pStyle w:val="affffffff4"/>
              <w:rPr>
                <w:b/>
                <w:bCs/>
                <w:szCs w:val="24"/>
              </w:rPr>
            </w:pPr>
            <w:r w:rsidRPr="00553950">
              <w:rPr>
                <w:b/>
                <w:bCs/>
                <w:szCs w:val="24"/>
              </w:rPr>
              <w:t xml:space="preserve">Авторизоваться под ролью </w:t>
            </w:r>
          </w:p>
          <w:p w14:paraId="320B1595" w14:textId="77777777" w:rsidR="00F21BC6" w:rsidRPr="00553950" w:rsidRDefault="004D71E9">
            <w:pPr>
              <w:pStyle w:val="affffffff4"/>
              <w:rPr>
                <w:szCs w:val="24"/>
              </w:rPr>
            </w:pPr>
            <w:r w:rsidRPr="00553950">
              <w:rPr>
                <w:b/>
                <w:bCs/>
                <w:szCs w:val="24"/>
              </w:rPr>
              <w:t>«Сотрудник ГОМУ»:</w:t>
            </w:r>
          </w:p>
          <w:p w14:paraId="6E47B81D" w14:textId="77777777" w:rsidR="00F21BC6" w:rsidRPr="00553950" w:rsidRDefault="004D71E9">
            <w:pPr>
              <w:pStyle w:val="affffffff4"/>
              <w:rPr>
                <w:szCs w:val="24"/>
              </w:rPr>
            </w:pPr>
            <w:r w:rsidRPr="00553950">
              <w:rPr>
                <w:szCs w:val="24"/>
              </w:rPr>
              <w:t>1) Войти с использованием логина и пароля.</w:t>
            </w:r>
          </w:p>
          <w:p w14:paraId="506F1936" w14:textId="77777777" w:rsidR="00F21BC6" w:rsidRPr="00553950" w:rsidRDefault="00F21BC6">
            <w:pPr>
              <w:pStyle w:val="affffffff4"/>
              <w:rPr>
                <w:b/>
                <w:bCs/>
                <w:szCs w:val="24"/>
              </w:rPr>
            </w:pPr>
          </w:p>
          <w:p w14:paraId="5126FD04" w14:textId="77777777" w:rsidR="00F21BC6" w:rsidRPr="00553950" w:rsidRDefault="004D71E9">
            <w:pPr>
              <w:pStyle w:val="affffffff4"/>
              <w:rPr>
                <w:b/>
                <w:bCs/>
                <w:szCs w:val="24"/>
              </w:rPr>
            </w:pPr>
            <w:r w:rsidRPr="00553950">
              <w:rPr>
                <w:b/>
                <w:bCs/>
                <w:szCs w:val="24"/>
              </w:rPr>
              <w:t xml:space="preserve">Авторизоваться под ролью </w:t>
            </w:r>
          </w:p>
          <w:p w14:paraId="5FC55878" w14:textId="77777777" w:rsidR="00F21BC6" w:rsidRPr="00553950" w:rsidRDefault="004D71E9">
            <w:pPr>
              <w:pStyle w:val="affffffff4"/>
              <w:tabs>
                <w:tab w:val="left" w:pos="1726"/>
              </w:tabs>
              <w:ind w:right="-9"/>
              <w:rPr>
                <w:b/>
                <w:bCs/>
                <w:szCs w:val="24"/>
              </w:rPr>
            </w:pPr>
            <w:r w:rsidRPr="00553950">
              <w:rPr>
                <w:b/>
                <w:bCs/>
                <w:szCs w:val="24"/>
              </w:rPr>
              <w:t>«Администратор ПОИБ»:</w:t>
            </w:r>
          </w:p>
          <w:p w14:paraId="30DFE184" w14:textId="77777777" w:rsidR="00F21BC6" w:rsidRPr="00553950" w:rsidRDefault="004D71E9">
            <w:pPr>
              <w:pStyle w:val="affffffff4"/>
              <w:tabs>
                <w:tab w:val="left" w:pos="1726"/>
              </w:tabs>
              <w:ind w:right="-9"/>
              <w:rPr>
                <w:szCs w:val="24"/>
              </w:rPr>
            </w:pPr>
            <w:r w:rsidRPr="00553950">
              <w:rPr>
                <w:szCs w:val="24"/>
              </w:rPr>
              <w:t>2) В разделе «Администрирование» → «Администрирование УЗ» → «Сотрудники и роли» нажать на ФИО сотрудника;</w:t>
            </w:r>
          </w:p>
          <w:p w14:paraId="17DB4A57" w14:textId="77777777" w:rsidR="00F21BC6" w:rsidRPr="00553950" w:rsidRDefault="004D71E9">
            <w:pPr>
              <w:pStyle w:val="affffffff4"/>
              <w:rPr>
                <w:szCs w:val="24"/>
              </w:rPr>
            </w:pPr>
            <w:r w:rsidRPr="00553950">
              <w:rPr>
                <w:szCs w:val="24"/>
              </w:rPr>
              <w:t>3) Во вкладке «Основные данные»</w:t>
            </w:r>
            <w:r w:rsidRPr="00553950">
              <w:rPr>
                <w:b/>
                <w:bCs/>
                <w:szCs w:val="24"/>
              </w:rPr>
              <w:t xml:space="preserve"> </w:t>
            </w:r>
            <w:r w:rsidRPr="00553950">
              <w:rPr>
                <w:szCs w:val="24"/>
              </w:rPr>
              <w:t>нажать кнопку «Редактировать;</w:t>
            </w:r>
          </w:p>
          <w:p w14:paraId="52BFA6B9" w14:textId="77777777" w:rsidR="00F21BC6" w:rsidRPr="00553950" w:rsidRDefault="004D71E9">
            <w:pPr>
              <w:pStyle w:val="affffffff4"/>
              <w:rPr>
                <w:szCs w:val="24"/>
              </w:rPr>
            </w:pPr>
            <w:r w:rsidRPr="00553950">
              <w:rPr>
                <w:szCs w:val="24"/>
              </w:rPr>
              <w:t>4) В модальном окне «Редактирование основных данных» переключить переключатель на «Двухфакторная аутентификация включена»;</w:t>
            </w:r>
          </w:p>
          <w:p w14:paraId="1D6BED1D" w14:textId="77777777" w:rsidR="00F21BC6" w:rsidRPr="00553950" w:rsidRDefault="004D71E9">
            <w:pPr>
              <w:pStyle w:val="affffffff4"/>
              <w:rPr>
                <w:szCs w:val="24"/>
              </w:rPr>
            </w:pPr>
            <w:r w:rsidRPr="00553950">
              <w:rPr>
                <w:szCs w:val="24"/>
              </w:rPr>
              <w:t>5) Нажать кнопку «Сохранить»;</w:t>
            </w:r>
          </w:p>
        </w:tc>
        <w:tc>
          <w:tcPr>
            <w:tcW w:w="3256" w:type="dxa"/>
            <w:tcBorders>
              <w:top w:val="single" w:sz="4" w:space="0" w:color="auto"/>
              <w:left w:val="single" w:sz="4" w:space="0" w:color="auto"/>
              <w:bottom w:val="single" w:sz="4" w:space="0" w:color="auto"/>
              <w:right w:val="single" w:sz="4" w:space="0" w:color="auto"/>
            </w:tcBorders>
          </w:tcPr>
          <w:p w14:paraId="50742636" w14:textId="77777777" w:rsidR="00F21BC6" w:rsidRPr="00553950" w:rsidRDefault="004D71E9">
            <w:pPr>
              <w:pStyle w:val="affffffff4"/>
              <w:tabs>
                <w:tab w:val="left" w:pos="1726"/>
              </w:tabs>
              <w:ind w:right="-9"/>
              <w:rPr>
                <w:szCs w:val="24"/>
              </w:rPr>
            </w:pPr>
            <w:r w:rsidRPr="00553950">
              <w:rPr>
                <w:szCs w:val="24"/>
              </w:rPr>
              <w:t xml:space="preserve">Положительным результатом проверки для роли </w:t>
            </w:r>
            <w:r w:rsidRPr="00553950">
              <w:rPr>
                <w:b/>
                <w:bCs/>
                <w:szCs w:val="24"/>
              </w:rPr>
              <w:t xml:space="preserve">«Администратора ПОИБ» </w:t>
            </w:r>
            <w:r w:rsidRPr="00553950">
              <w:rPr>
                <w:szCs w:val="24"/>
              </w:rPr>
              <w:t xml:space="preserve">является: </w:t>
            </w:r>
          </w:p>
          <w:p w14:paraId="12EAB3B2" w14:textId="77777777" w:rsidR="00F21BC6" w:rsidRPr="00553950" w:rsidRDefault="004D71E9">
            <w:pPr>
              <w:pStyle w:val="affffffff4"/>
              <w:tabs>
                <w:tab w:val="left" w:pos="1726"/>
              </w:tabs>
              <w:ind w:right="-9"/>
              <w:rPr>
                <w:szCs w:val="24"/>
              </w:rPr>
            </w:pPr>
            <w:r w:rsidRPr="00553950">
              <w:rPr>
                <w:szCs w:val="24"/>
              </w:rPr>
              <w:t>- на шаге 4 включена двухфакторная аутентификация.</w:t>
            </w:r>
          </w:p>
          <w:p w14:paraId="50FC717B" w14:textId="77777777" w:rsidR="00F21BC6" w:rsidRPr="00553950" w:rsidRDefault="00F21BC6">
            <w:pPr>
              <w:pStyle w:val="affffffff4"/>
              <w:tabs>
                <w:tab w:val="left" w:pos="1726"/>
              </w:tabs>
              <w:ind w:right="-9"/>
              <w:rPr>
                <w:szCs w:val="24"/>
              </w:rPr>
            </w:pPr>
          </w:p>
          <w:p w14:paraId="7F9A4FE6" w14:textId="77777777" w:rsidR="00F21BC6" w:rsidRPr="00553950" w:rsidRDefault="00F21BC6">
            <w:pPr>
              <w:pStyle w:val="affffffff4"/>
              <w:tabs>
                <w:tab w:val="left" w:pos="1726"/>
              </w:tabs>
              <w:ind w:right="-9"/>
              <w:rPr>
                <w:szCs w:val="24"/>
              </w:rPr>
            </w:pPr>
          </w:p>
        </w:tc>
        <w:tc>
          <w:tcPr>
            <w:tcW w:w="3402" w:type="dxa"/>
            <w:vMerge w:val="restart"/>
            <w:tcBorders>
              <w:top w:val="single" w:sz="4" w:space="0" w:color="auto"/>
              <w:left w:val="single" w:sz="4" w:space="0" w:color="auto"/>
              <w:right w:val="single" w:sz="4" w:space="0" w:color="auto"/>
            </w:tcBorders>
          </w:tcPr>
          <w:p w14:paraId="5DF8310D"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157E9B5D" w14:textId="77777777" w:rsidR="00F21BC6" w:rsidRPr="00553950" w:rsidRDefault="004D71E9">
            <w:pPr>
              <w:pStyle w:val="affffffff4"/>
              <w:rPr>
                <w:szCs w:val="24"/>
              </w:rPr>
            </w:pPr>
            <w:r w:rsidRPr="00553950">
              <w:rPr>
                <w:szCs w:val="24"/>
              </w:rPr>
              <w:t>Пользователи с назначенными ролями:</w:t>
            </w:r>
          </w:p>
          <w:p w14:paraId="351AF7E2" w14:textId="77777777" w:rsidR="00F21BC6" w:rsidRPr="00553950" w:rsidRDefault="004D71E9">
            <w:pPr>
              <w:pStyle w:val="affffffff4"/>
              <w:numPr>
                <w:ilvl w:val="0"/>
                <w:numId w:val="65"/>
              </w:numPr>
              <w:tabs>
                <w:tab w:val="left" w:pos="321"/>
              </w:tabs>
              <w:ind w:left="37" w:hanging="37"/>
              <w:rPr>
                <w:szCs w:val="24"/>
              </w:rPr>
            </w:pPr>
            <w:r w:rsidRPr="00553950">
              <w:rPr>
                <w:szCs w:val="24"/>
              </w:rPr>
              <w:t>Администратор ПОИБ;</w:t>
            </w:r>
          </w:p>
          <w:p w14:paraId="66A45C4F" w14:textId="77777777" w:rsidR="00F21BC6" w:rsidRPr="00553950" w:rsidRDefault="004D71E9">
            <w:pPr>
              <w:pStyle w:val="affffffff4"/>
              <w:numPr>
                <w:ilvl w:val="0"/>
                <w:numId w:val="65"/>
              </w:numPr>
              <w:tabs>
                <w:tab w:val="left" w:pos="321"/>
              </w:tabs>
              <w:ind w:left="37" w:hanging="37"/>
              <w:rPr>
                <w:szCs w:val="24"/>
              </w:rPr>
            </w:pPr>
            <w:r w:rsidRPr="00553950">
              <w:rPr>
                <w:szCs w:val="24"/>
              </w:rPr>
              <w:t>Сотрудник ГОМУ.</w:t>
            </w:r>
          </w:p>
        </w:tc>
      </w:tr>
      <w:tr w:rsidR="00553950" w:rsidRPr="00553950" w14:paraId="782E6549" w14:textId="77777777">
        <w:trPr>
          <w:trHeight w:val="971"/>
        </w:trPr>
        <w:tc>
          <w:tcPr>
            <w:tcW w:w="562" w:type="dxa"/>
            <w:vMerge/>
            <w:tcBorders>
              <w:left w:val="single" w:sz="4" w:space="0" w:color="auto"/>
              <w:right w:val="single" w:sz="4" w:space="0" w:color="auto"/>
            </w:tcBorders>
          </w:tcPr>
          <w:p w14:paraId="358CCE1E"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tcBorders>
              <w:left w:val="single" w:sz="4" w:space="0" w:color="auto"/>
              <w:right w:val="single" w:sz="4" w:space="0" w:color="auto"/>
            </w:tcBorders>
            <w:shd w:val="clear" w:color="auto" w:fill="auto"/>
          </w:tcPr>
          <w:p w14:paraId="75CC251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3B70B04" w14:textId="77777777" w:rsidR="00F21BC6" w:rsidRPr="00553950" w:rsidRDefault="004D71E9">
            <w:pPr>
              <w:pStyle w:val="affffffff4"/>
              <w:numPr>
                <w:ilvl w:val="0"/>
                <w:numId w:val="61"/>
              </w:numPr>
              <w:rPr>
                <w:szCs w:val="24"/>
              </w:rPr>
            </w:pPr>
            <w:r w:rsidRPr="00553950">
              <w:rPr>
                <w:szCs w:val="24"/>
              </w:rPr>
              <w:t>В разделе «Администрирование» → «Администрирование УЗ» → Журнал событий безопасности просмотреть действия пользователя.</w:t>
            </w:r>
            <w:r w:rsidRPr="00553950">
              <w:rPr>
                <w:szCs w:val="24"/>
              </w:rPr>
              <w:tab/>
            </w:r>
          </w:p>
        </w:tc>
        <w:tc>
          <w:tcPr>
            <w:tcW w:w="3256" w:type="dxa"/>
            <w:tcBorders>
              <w:top w:val="single" w:sz="4" w:space="0" w:color="auto"/>
              <w:left w:val="single" w:sz="4" w:space="0" w:color="auto"/>
              <w:bottom w:val="single" w:sz="4" w:space="0" w:color="auto"/>
              <w:right w:val="single" w:sz="4" w:space="0" w:color="auto"/>
            </w:tcBorders>
          </w:tcPr>
          <w:p w14:paraId="102E6C73" w14:textId="77777777" w:rsidR="00F21BC6" w:rsidRPr="00553950" w:rsidRDefault="004D71E9">
            <w:pPr>
              <w:pStyle w:val="affffffff4"/>
              <w:tabs>
                <w:tab w:val="left" w:pos="1726"/>
              </w:tabs>
              <w:ind w:right="-9"/>
              <w:rPr>
                <w:szCs w:val="24"/>
              </w:rPr>
            </w:pPr>
            <w:r w:rsidRPr="00553950">
              <w:rPr>
                <w:b/>
                <w:bCs/>
                <w:szCs w:val="24"/>
              </w:rPr>
              <w:t xml:space="preserve">- </w:t>
            </w:r>
            <w:r w:rsidRPr="00553950">
              <w:rPr>
                <w:szCs w:val="24"/>
              </w:rPr>
              <w:t>на шаге 6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60034301" w14:textId="77777777" w:rsidR="00F21BC6" w:rsidRPr="00553950" w:rsidRDefault="00F21BC6">
            <w:pPr>
              <w:pStyle w:val="affffffff4"/>
              <w:rPr>
                <w:b/>
                <w:bCs/>
                <w:szCs w:val="24"/>
              </w:rPr>
            </w:pPr>
          </w:p>
        </w:tc>
      </w:tr>
      <w:tr w:rsidR="00553950" w:rsidRPr="00553950" w14:paraId="7E0840F2" w14:textId="77777777">
        <w:trPr>
          <w:trHeight w:val="971"/>
        </w:trPr>
        <w:tc>
          <w:tcPr>
            <w:tcW w:w="562" w:type="dxa"/>
            <w:vMerge/>
            <w:tcBorders>
              <w:left w:val="single" w:sz="4" w:space="0" w:color="auto"/>
              <w:right w:val="single" w:sz="4" w:space="0" w:color="auto"/>
            </w:tcBorders>
          </w:tcPr>
          <w:p w14:paraId="26F09F4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81A2C4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F22357B" w14:textId="77777777" w:rsidR="00F21BC6" w:rsidRPr="00553950" w:rsidRDefault="004D71E9">
            <w:pPr>
              <w:pStyle w:val="affffffff4"/>
              <w:rPr>
                <w:b/>
                <w:bCs/>
                <w:szCs w:val="24"/>
              </w:rPr>
            </w:pPr>
            <w:r w:rsidRPr="00553950">
              <w:rPr>
                <w:b/>
                <w:bCs/>
                <w:szCs w:val="24"/>
              </w:rPr>
              <w:t xml:space="preserve">Авторизоваться под ролью </w:t>
            </w:r>
          </w:p>
          <w:p w14:paraId="7E6A6973" w14:textId="77777777" w:rsidR="00F21BC6" w:rsidRPr="00553950" w:rsidRDefault="004D71E9">
            <w:pPr>
              <w:pStyle w:val="affffffff4"/>
              <w:rPr>
                <w:szCs w:val="24"/>
              </w:rPr>
            </w:pPr>
            <w:r w:rsidRPr="00553950">
              <w:rPr>
                <w:b/>
                <w:bCs/>
                <w:szCs w:val="24"/>
              </w:rPr>
              <w:t>«Сотрудник ГОМУ»:</w:t>
            </w:r>
          </w:p>
          <w:p w14:paraId="535C62B4"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1A436C09" w14:textId="77777777" w:rsidR="00F21BC6" w:rsidRPr="00553950" w:rsidRDefault="004D71E9">
            <w:pPr>
              <w:pStyle w:val="affffffff4"/>
              <w:tabs>
                <w:tab w:val="left" w:pos="1726"/>
              </w:tabs>
              <w:ind w:right="-9"/>
              <w:rPr>
                <w:szCs w:val="24"/>
              </w:rPr>
            </w:pPr>
            <w:r w:rsidRPr="00553950">
              <w:rPr>
                <w:szCs w:val="24"/>
              </w:rPr>
              <w:t xml:space="preserve">Положительным результатом проверки для роли </w:t>
            </w:r>
            <w:r w:rsidRPr="00553950">
              <w:rPr>
                <w:b/>
                <w:bCs/>
                <w:szCs w:val="24"/>
              </w:rPr>
              <w:t xml:space="preserve">«Сотрудник ГОМУ» </w:t>
            </w:r>
            <w:r w:rsidRPr="00553950">
              <w:rPr>
                <w:szCs w:val="24"/>
              </w:rPr>
              <w:t xml:space="preserve">является: </w:t>
            </w:r>
          </w:p>
        </w:tc>
        <w:tc>
          <w:tcPr>
            <w:tcW w:w="3402" w:type="dxa"/>
            <w:vMerge/>
            <w:tcBorders>
              <w:left w:val="single" w:sz="4" w:space="0" w:color="auto"/>
              <w:right w:val="single" w:sz="4" w:space="0" w:color="auto"/>
            </w:tcBorders>
          </w:tcPr>
          <w:p w14:paraId="2794442D" w14:textId="77777777" w:rsidR="00F21BC6" w:rsidRPr="00553950" w:rsidRDefault="00F21BC6">
            <w:pPr>
              <w:pStyle w:val="affffffff4"/>
              <w:rPr>
                <w:b/>
                <w:bCs/>
                <w:szCs w:val="24"/>
              </w:rPr>
            </w:pPr>
          </w:p>
        </w:tc>
      </w:tr>
      <w:tr w:rsidR="00553950" w:rsidRPr="00553950" w14:paraId="6F50E1C3" w14:textId="77777777">
        <w:trPr>
          <w:trHeight w:val="971"/>
        </w:trPr>
        <w:tc>
          <w:tcPr>
            <w:tcW w:w="562" w:type="dxa"/>
            <w:vMerge/>
            <w:tcBorders>
              <w:left w:val="single" w:sz="4" w:space="0" w:color="auto"/>
              <w:right w:val="single" w:sz="4" w:space="0" w:color="auto"/>
            </w:tcBorders>
          </w:tcPr>
          <w:p w14:paraId="1DB07283"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525C2F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4B53A1F" w14:textId="77777777" w:rsidR="00F21BC6" w:rsidRPr="00553950" w:rsidRDefault="004D71E9">
            <w:pPr>
              <w:pStyle w:val="affffffff4"/>
              <w:rPr>
                <w:b/>
                <w:bCs/>
                <w:szCs w:val="24"/>
              </w:rPr>
            </w:pPr>
            <w:r w:rsidRPr="00553950">
              <w:rPr>
                <w:szCs w:val="24"/>
              </w:rPr>
              <w:t xml:space="preserve">7) Войти с использованием токена </w:t>
            </w:r>
            <w:r w:rsidRPr="00553950">
              <w:rPr>
                <w:szCs w:val="24"/>
                <w:lang w:val="en-US"/>
              </w:rPr>
              <w:t>Jacarta</w:t>
            </w:r>
            <w:r w:rsidRPr="00553950">
              <w:rPr>
                <w:szCs w:val="24"/>
              </w:rPr>
              <w:t xml:space="preserve"> другого сотрудника на АРМ П.</w:t>
            </w:r>
          </w:p>
        </w:tc>
        <w:tc>
          <w:tcPr>
            <w:tcW w:w="3256" w:type="dxa"/>
            <w:tcBorders>
              <w:top w:val="single" w:sz="4" w:space="0" w:color="auto"/>
              <w:left w:val="single" w:sz="4" w:space="0" w:color="auto"/>
              <w:bottom w:val="single" w:sz="4" w:space="0" w:color="auto"/>
              <w:right w:val="single" w:sz="4" w:space="0" w:color="auto"/>
            </w:tcBorders>
          </w:tcPr>
          <w:p w14:paraId="1783A08A" w14:textId="77777777" w:rsidR="00F21BC6" w:rsidRPr="00553950" w:rsidRDefault="004D71E9">
            <w:pPr>
              <w:pStyle w:val="affffffff4"/>
              <w:tabs>
                <w:tab w:val="left" w:pos="1726"/>
              </w:tabs>
              <w:ind w:right="-9"/>
              <w:rPr>
                <w:szCs w:val="24"/>
              </w:rPr>
            </w:pPr>
            <w:r w:rsidRPr="00553950">
              <w:rPr>
                <w:szCs w:val="24"/>
              </w:rPr>
              <w:t xml:space="preserve">– на шаге 7 вход в систему с использованием токена </w:t>
            </w:r>
            <w:r w:rsidRPr="00553950">
              <w:rPr>
                <w:szCs w:val="24"/>
                <w:lang w:val="en-US"/>
              </w:rPr>
              <w:t>Jacarta</w:t>
            </w:r>
            <w:r w:rsidRPr="00553950">
              <w:rPr>
                <w:szCs w:val="24"/>
              </w:rPr>
              <w:t xml:space="preserve"> другого сотрудника не осуществлен</w:t>
            </w:r>
          </w:p>
        </w:tc>
        <w:tc>
          <w:tcPr>
            <w:tcW w:w="3402" w:type="dxa"/>
            <w:vMerge/>
            <w:tcBorders>
              <w:left w:val="single" w:sz="4" w:space="0" w:color="auto"/>
              <w:right w:val="single" w:sz="4" w:space="0" w:color="auto"/>
            </w:tcBorders>
          </w:tcPr>
          <w:p w14:paraId="2FB2897A" w14:textId="77777777" w:rsidR="00F21BC6" w:rsidRPr="00553950" w:rsidRDefault="00F21BC6">
            <w:pPr>
              <w:pStyle w:val="affffffff4"/>
              <w:rPr>
                <w:b/>
                <w:bCs/>
                <w:szCs w:val="24"/>
              </w:rPr>
            </w:pPr>
          </w:p>
        </w:tc>
      </w:tr>
      <w:tr w:rsidR="00553950" w:rsidRPr="00553950" w14:paraId="7A438EDD" w14:textId="77777777">
        <w:trPr>
          <w:trHeight w:val="971"/>
        </w:trPr>
        <w:tc>
          <w:tcPr>
            <w:tcW w:w="562" w:type="dxa"/>
            <w:vMerge/>
            <w:tcBorders>
              <w:left w:val="single" w:sz="4" w:space="0" w:color="auto"/>
              <w:right w:val="single" w:sz="4" w:space="0" w:color="auto"/>
            </w:tcBorders>
          </w:tcPr>
          <w:p w14:paraId="0CF1EAE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7CC891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CB3F88B" w14:textId="77777777" w:rsidR="00F21BC6" w:rsidRPr="00553950" w:rsidRDefault="004D71E9">
            <w:pPr>
              <w:pStyle w:val="affffffff4"/>
              <w:rPr>
                <w:szCs w:val="24"/>
              </w:rPr>
            </w:pPr>
            <w:r w:rsidRPr="00553950">
              <w:rPr>
                <w:szCs w:val="24"/>
              </w:rPr>
              <w:t xml:space="preserve">8) Войти с использованием токена </w:t>
            </w:r>
            <w:r w:rsidRPr="00553950">
              <w:rPr>
                <w:szCs w:val="24"/>
                <w:lang w:val="en-US"/>
              </w:rPr>
              <w:t>Jacarta</w:t>
            </w:r>
            <w:r w:rsidRPr="00553950">
              <w:rPr>
                <w:szCs w:val="24"/>
              </w:rPr>
              <w:t xml:space="preserve"> своей УЗ на АРМ П.</w:t>
            </w:r>
          </w:p>
        </w:tc>
        <w:tc>
          <w:tcPr>
            <w:tcW w:w="3256" w:type="dxa"/>
            <w:tcBorders>
              <w:top w:val="single" w:sz="4" w:space="0" w:color="auto"/>
              <w:left w:val="single" w:sz="4" w:space="0" w:color="auto"/>
              <w:bottom w:val="single" w:sz="4" w:space="0" w:color="auto"/>
              <w:right w:val="single" w:sz="4" w:space="0" w:color="auto"/>
            </w:tcBorders>
          </w:tcPr>
          <w:p w14:paraId="5F52C762" w14:textId="77777777" w:rsidR="00F21BC6" w:rsidRPr="00553950" w:rsidRDefault="004D71E9">
            <w:pPr>
              <w:pStyle w:val="affffffff4"/>
              <w:tabs>
                <w:tab w:val="left" w:pos="1726"/>
              </w:tabs>
              <w:ind w:right="-9"/>
              <w:rPr>
                <w:szCs w:val="24"/>
              </w:rPr>
            </w:pPr>
            <w:r w:rsidRPr="00553950">
              <w:rPr>
                <w:szCs w:val="24"/>
              </w:rPr>
              <w:t>– на шаге 8 вход в систему с использованием токена Jacarta своей УЗ осуществлен</w:t>
            </w:r>
          </w:p>
        </w:tc>
        <w:tc>
          <w:tcPr>
            <w:tcW w:w="3402" w:type="dxa"/>
            <w:vMerge/>
            <w:tcBorders>
              <w:left w:val="single" w:sz="4" w:space="0" w:color="auto"/>
              <w:right w:val="single" w:sz="4" w:space="0" w:color="auto"/>
            </w:tcBorders>
          </w:tcPr>
          <w:p w14:paraId="05B7E11B" w14:textId="77777777" w:rsidR="00F21BC6" w:rsidRPr="00553950" w:rsidRDefault="00F21BC6">
            <w:pPr>
              <w:pStyle w:val="affffffff4"/>
              <w:rPr>
                <w:b/>
                <w:bCs/>
                <w:szCs w:val="24"/>
              </w:rPr>
            </w:pPr>
          </w:p>
        </w:tc>
      </w:tr>
      <w:tr w:rsidR="00553950" w:rsidRPr="00553950" w14:paraId="78AE5BE1" w14:textId="77777777">
        <w:trPr>
          <w:trHeight w:val="971"/>
        </w:trPr>
        <w:tc>
          <w:tcPr>
            <w:tcW w:w="562" w:type="dxa"/>
            <w:vMerge/>
            <w:tcBorders>
              <w:left w:val="single" w:sz="4" w:space="0" w:color="auto"/>
              <w:bottom w:val="single" w:sz="4" w:space="0" w:color="auto"/>
              <w:right w:val="single" w:sz="4" w:space="0" w:color="auto"/>
            </w:tcBorders>
          </w:tcPr>
          <w:p w14:paraId="0CCCAE1F"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3409C3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0B6230F" w14:textId="77777777" w:rsidR="00F21BC6" w:rsidRPr="00553950" w:rsidRDefault="004D71E9">
            <w:pPr>
              <w:pStyle w:val="affffffff4"/>
              <w:rPr>
                <w:szCs w:val="24"/>
              </w:rPr>
            </w:pPr>
            <w:r w:rsidRPr="00553950">
              <w:rPr>
                <w:szCs w:val="24"/>
              </w:rPr>
              <w:t>9) В разделе «Администрирование» → «Администрирование УЗ» → Журнал авторизации просмотреть действия пользователя.</w:t>
            </w:r>
            <w:r w:rsidRPr="00553950">
              <w:rPr>
                <w:szCs w:val="24"/>
              </w:rPr>
              <w:tab/>
            </w:r>
          </w:p>
        </w:tc>
        <w:tc>
          <w:tcPr>
            <w:tcW w:w="3256" w:type="dxa"/>
            <w:tcBorders>
              <w:top w:val="single" w:sz="4" w:space="0" w:color="auto"/>
              <w:left w:val="single" w:sz="4" w:space="0" w:color="auto"/>
              <w:bottom w:val="single" w:sz="4" w:space="0" w:color="auto"/>
              <w:right w:val="single" w:sz="4" w:space="0" w:color="auto"/>
            </w:tcBorders>
          </w:tcPr>
          <w:p w14:paraId="666B9C96" w14:textId="77777777" w:rsidR="00F21BC6" w:rsidRPr="00553950" w:rsidRDefault="004D71E9">
            <w:pPr>
              <w:pStyle w:val="affffffff4"/>
              <w:tabs>
                <w:tab w:val="left" w:pos="1726"/>
              </w:tabs>
              <w:ind w:right="-9"/>
              <w:rPr>
                <w:szCs w:val="24"/>
              </w:rPr>
            </w:pPr>
            <w:r w:rsidRPr="00553950">
              <w:rPr>
                <w:szCs w:val="24"/>
              </w:rPr>
              <w:t>- на шаге 9 действия пользователя зафиксированы в Журнале авторизации.</w:t>
            </w:r>
          </w:p>
        </w:tc>
        <w:tc>
          <w:tcPr>
            <w:tcW w:w="3402" w:type="dxa"/>
            <w:vMerge/>
            <w:tcBorders>
              <w:left w:val="single" w:sz="4" w:space="0" w:color="auto"/>
              <w:bottom w:val="single" w:sz="4" w:space="0" w:color="auto"/>
              <w:right w:val="single" w:sz="4" w:space="0" w:color="auto"/>
            </w:tcBorders>
          </w:tcPr>
          <w:p w14:paraId="496311CA" w14:textId="77777777" w:rsidR="00F21BC6" w:rsidRPr="00553950" w:rsidRDefault="00F21BC6">
            <w:pPr>
              <w:pStyle w:val="affffffff4"/>
              <w:rPr>
                <w:b/>
                <w:bCs/>
                <w:szCs w:val="24"/>
              </w:rPr>
            </w:pPr>
          </w:p>
        </w:tc>
      </w:tr>
      <w:tr w:rsidR="00553950" w:rsidRPr="00553950" w14:paraId="2C92C9BE" w14:textId="77777777">
        <w:trPr>
          <w:trHeight w:val="418"/>
        </w:trPr>
        <w:tc>
          <w:tcPr>
            <w:tcW w:w="562" w:type="dxa"/>
            <w:vMerge w:val="restart"/>
            <w:tcBorders>
              <w:top w:val="single" w:sz="4" w:space="0" w:color="auto"/>
              <w:left w:val="single" w:sz="4" w:space="0" w:color="auto"/>
              <w:right w:val="single" w:sz="4" w:space="0" w:color="auto"/>
            </w:tcBorders>
          </w:tcPr>
          <w:p w14:paraId="5407BD59"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47F7EDDA" w14:textId="77777777" w:rsidR="00F21BC6" w:rsidRPr="00553950" w:rsidRDefault="004D71E9">
            <w:pPr>
              <w:pStyle w:val="affffffff4"/>
              <w:rPr>
                <w:szCs w:val="24"/>
              </w:rPr>
            </w:pPr>
            <w:r w:rsidRPr="00553950">
              <w:rPr>
                <w:szCs w:val="24"/>
              </w:rPr>
              <w:t>Проверка привязки учётных записей пользователей к автоматизированным рабочим местам посредством указания IP АРМ, включая возможность привязки нескольких IP к одной учетной записи пользователя</w:t>
            </w:r>
          </w:p>
        </w:tc>
        <w:tc>
          <w:tcPr>
            <w:tcW w:w="4819" w:type="dxa"/>
            <w:tcBorders>
              <w:top w:val="single" w:sz="4" w:space="0" w:color="auto"/>
              <w:left w:val="single" w:sz="4" w:space="0" w:color="auto"/>
              <w:bottom w:val="single" w:sz="4" w:space="0" w:color="auto"/>
              <w:right w:val="single" w:sz="4" w:space="0" w:color="auto"/>
            </w:tcBorders>
          </w:tcPr>
          <w:p w14:paraId="0D6C9AF7" w14:textId="77777777" w:rsidR="00F21BC6" w:rsidRPr="00553950" w:rsidRDefault="004D71E9">
            <w:pPr>
              <w:pStyle w:val="affffffff4"/>
              <w:rPr>
                <w:b/>
                <w:bCs/>
                <w:szCs w:val="24"/>
              </w:rPr>
            </w:pPr>
            <w:r w:rsidRPr="00553950">
              <w:rPr>
                <w:b/>
                <w:bCs/>
                <w:szCs w:val="24"/>
              </w:rPr>
              <w:t xml:space="preserve">Авторизоваться под ролью </w:t>
            </w:r>
          </w:p>
          <w:p w14:paraId="1A81B63F" w14:textId="77777777" w:rsidR="00F21BC6" w:rsidRPr="00553950" w:rsidRDefault="004D71E9">
            <w:pPr>
              <w:pStyle w:val="affffffff4"/>
              <w:tabs>
                <w:tab w:val="left" w:pos="1726"/>
              </w:tabs>
              <w:ind w:right="-9"/>
              <w:rPr>
                <w:b/>
                <w:bCs/>
                <w:szCs w:val="24"/>
              </w:rPr>
            </w:pPr>
            <w:r w:rsidRPr="00553950">
              <w:rPr>
                <w:b/>
                <w:bCs/>
                <w:szCs w:val="24"/>
              </w:rPr>
              <w:t>«Администратор ПОИБ»:</w:t>
            </w:r>
          </w:p>
          <w:p w14:paraId="7D39516B"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1AF58177" w14:textId="77777777" w:rsidR="00F21BC6" w:rsidRPr="00553950" w:rsidRDefault="004D71E9">
            <w:pPr>
              <w:pStyle w:val="affffffff4"/>
              <w:tabs>
                <w:tab w:val="left" w:pos="1726"/>
              </w:tabs>
              <w:ind w:right="-9"/>
              <w:rPr>
                <w:szCs w:val="24"/>
              </w:rPr>
            </w:pPr>
            <w:r w:rsidRPr="00553950">
              <w:rPr>
                <w:szCs w:val="24"/>
              </w:rPr>
              <w:t xml:space="preserve">Положительным результатом проверки для роли </w:t>
            </w:r>
            <w:r w:rsidRPr="00553950">
              <w:rPr>
                <w:b/>
                <w:bCs/>
                <w:szCs w:val="24"/>
              </w:rPr>
              <w:t xml:space="preserve">«Администратор ПОИБ» </w:t>
            </w:r>
            <w:r w:rsidRPr="00553950">
              <w:rPr>
                <w:szCs w:val="24"/>
              </w:rPr>
              <w:t>является:</w:t>
            </w:r>
          </w:p>
        </w:tc>
        <w:tc>
          <w:tcPr>
            <w:tcW w:w="3402" w:type="dxa"/>
            <w:vMerge w:val="restart"/>
            <w:tcBorders>
              <w:top w:val="single" w:sz="4" w:space="0" w:color="auto"/>
              <w:left w:val="single" w:sz="4" w:space="0" w:color="auto"/>
              <w:right w:val="single" w:sz="4" w:space="0" w:color="auto"/>
            </w:tcBorders>
          </w:tcPr>
          <w:p w14:paraId="577474FE"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29B9080C" w14:textId="77777777" w:rsidR="00F21BC6" w:rsidRPr="00553950" w:rsidRDefault="004D71E9">
            <w:pPr>
              <w:pStyle w:val="affffffff4"/>
              <w:rPr>
                <w:szCs w:val="24"/>
              </w:rPr>
            </w:pPr>
            <w:r w:rsidRPr="00553950">
              <w:rPr>
                <w:szCs w:val="24"/>
              </w:rPr>
              <w:t>Пользователи с назначенными ролями:</w:t>
            </w:r>
          </w:p>
          <w:p w14:paraId="3A766AAF" w14:textId="77777777" w:rsidR="00F21BC6" w:rsidRPr="00553950" w:rsidRDefault="004D71E9">
            <w:pPr>
              <w:pStyle w:val="affffffff4"/>
              <w:numPr>
                <w:ilvl w:val="0"/>
                <w:numId w:val="65"/>
              </w:numPr>
              <w:tabs>
                <w:tab w:val="left" w:pos="321"/>
              </w:tabs>
              <w:ind w:left="37" w:hanging="37"/>
              <w:rPr>
                <w:szCs w:val="24"/>
              </w:rPr>
            </w:pPr>
            <w:r w:rsidRPr="00553950">
              <w:rPr>
                <w:szCs w:val="24"/>
              </w:rPr>
              <w:t>Администратор ПОИБ;</w:t>
            </w:r>
          </w:p>
          <w:p w14:paraId="6BE7897F" w14:textId="77777777" w:rsidR="00F21BC6" w:rsidRPr="00553950" w:rsidRDefault="004D71E9">
            <w:pPr>
              <w:pStyle w:val="affffffff4"/>
              <w:numPr>
                <w:ilvl w:val="0"/>
                <w:numId w:val="65"/>
              </w:numPr>
              <w:tabs>
                <w:tab w:val="left" w:pos="321"/>
              </w:tabs>
              <w:ind w:left="37" w:hanging="37"/>
              <w:rPr>
                <w:szCs w:val="24"/>
              </w:rPr>
            </w:pPr>
            <w:r w:rsidRPr="00553950">
              <w:rPr>
                <w:szCs w:val="24"/>
              </w:rPr>
              <w:t>Специалист ВК по воинскому учету.</w:t>
            </w:r>
          </w:p>
        </w:tc>
      </w:tr>
      <w:tr w:rsidR="00553950" w:rsidRPr="00553950" w14:paraId="7647D1C7" w14:textId="77777777">
        <w:trPr>
          <w:trHeight w:val="418"/>
        </w:trPr>
        <w:tc>
          <w:tcPr>
            <w:tcW w:w="562" w:type="dxa"/>
            <w:vMerge/>
            <w:tcBorders>
              <w:left w:val="single" w:sz="4" w:space="0" w:color="auto"/>
              <w:right w:val="single" w:sz="4" w:space="0" w:color="auto"/>
            </w:tcBorders>
          </w:tcPr>
          <w:p w14:paraId="16525A9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069064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8239676" w14:textId="77777777" w:rsidR="00F21BC6" w:rsidRPr="00553950" w:rsidRDefault="004D71E9">
            <w:pPr>
              <w:pStyle w:val="affffffff4"/>
              <w:tabs>
                <w:tab w:val="left" w:pos="1726"/>
              </w:tabs>
              <w:ind w:right="-9"/>
              <w:rPr>
                <w:szCs w:val="24"/>
              </w:rPr>
            </w:pPr>
            <w:r w:rsidRPr="00553950">
              <w:rPr>
                <w:szCs w:val="24"/>
              </w:rPr>
              <w:t>1) В разделе «Администрирование» → «Администрирование УЗ» → «Сотрудники и роли» нажать на ФИО сотрудника;</w:t>
            </w:r>
          </w:p>
          <w:p w14:paraId="584FE24A" w14:textId="77777777" w:rsidR="00F21BC6" w:rsidRPr="00553950" w:rsidRDefault="004D71E9">
            <w:pPr>
              <w:pStyle w:val="affffffff4"/>
              <w:tabs>
                <w:tab w:val="left" w:pos="1726"/>
              </w:tabs>
              <w:ind w:right="-9"/>
              <w:rPr>
                <w:szCs w:val="24"/>
              </w:rPr>
            </w:pPr>
            <w:r w:rsidRPr="00553950">
              <w:rPr>
                <w:szCs w:val="24"/>
              </w:rPr>
              <w:t>2) Во вкладке «Основные данные» нажать кнопку «Редактировать»;</w:t>
            </w:r>
          </w:p>
          <w:p w14:paraId="0BA91E48" w14:textId="77777777" w:rsidR="00F21BC6" w:rsidRPr="00553950" w:rsidRDefault="004D71E9">
            <w:pPr>
              <w:pStyle w:val="affffffff4"/>
              <w:tabs>
                <w:tab w:val="left" w:pos="1726"/>
              </w:tabs>
              <w:ind w:right="-9"/>
              <w:rPr>
                <w:szCs w:val="24"/>
              </w:rPr>
            </w:pPr>
            <w:r w:rsidRPr="00553950">
              <w:rPr>
                <w:szCs w:val="24"/>
              </w:rPr>
              <w:t>3) В модальном окне «Редактирование основных данных» в поле «</w:t>
            </w:r>
            <w:r w:rsidRPr="00553950">
              <w:rPr>
                <w:szCs w:val="24"/>
                <w:lang w:val="en-US"/>
              </w:rPr>
              <w:t>IP</w:t>
            </w:r>
            <w:r w:rsidRPr="00553950">
              <w:rPr>
                <w:szCs w:val="24"/>
              </w:rPr>
              <w:t xml:space="preserve">-адрес» проверить привязку учетной записи сотрудника военного комиссариата к одному IP АРМ. В случае, если </w:t>
            </w:r>
            <w:r w:rsidRPr="00553950">
              <w:rPr>
                <w:szCs w:val="24"/>
                <w:lang w:val="en-US"/>
              </w:rPr>
              <w:t>IP</w:t>
            </w:r>
            <w:r w:rsidRPr="00553950">
              <w:rPr>
                <w:szCs w:val="24"/>
              </w:rPr>
              <w:t xml:space="preserve">-адрес не прописан, прописать </w:t>
            </w:r>
            <w:r w:rsidRPr="00553950">
              <w:rPr>
                <w:szCs w:val="24"/>
                <w:lang w:val="en-US"/>
              </w:rPr>
              <w:t>IP</w:t>
            </w:r>
            <w:r w:rsidRPr="00553950">
              <w:rPr>
                <w:szCs w:val="24"/>
              </w:rPr>
              <w:t>-адрес и нажать кнопку «Сохранить»;</w:t>
            </w:r>
          </w:p>
        </w:tc>
        <w:tc>
          <w:tcPr>
            <w:tcW w:w="3256" w:type="dxa"/>
            <w:tcBorders>
              <w:top w:val="single" w:sz="4" w:space="0" w:color="auto"/>
              <w:left w:val="single" w:sz="4" w:space="0" w:color="auto"/>
              <w:bottom w:val="single" w:sz="4" w:space="0" w:color="auto"/>
              <w:right w:val="single" w:sz="4" w:space="0" w:color="auto"/>
            </w:tcBorders>
          </w:tcPr>
          <w:p w14:paraId="71FB6B1F" w14:textId="77777777" w:rsidR="00F21BC6" w:rsidRPr="00553950" w:rsidRDefault="004D71E9">
            <w:pPr>
              <w:pStyle w:val="affffffff4"/>
              <w:tabs>
                <w:tab w:val="left" w:pos="221"/>
              </w:tabs>
              <w:ind w:right="-9"/>
              <w:rPr>
                <w:szCs w:val="24"/>
              </w:rPr>
            </w:pPr>
            <w:r w:rsidRPr="00553950">
              <w:rPr>
                <w:szCs w:val="24"/>
              </w:rPr>
              <w:t xml:space="preserve">– на шаге 3 сотруднику ВК прописан разрешенный </w:t>
            </w:r>
            <w:r w:rsidRPr="00553950">
              <w:rPr>
                <w:szCs w:val="24"/>
                <w:lang w:val="en-US"/>
              </w:rPr>
              <w:t>IP</w:t>
            </w:r>
            <w:r w:rsidRPr="00553950">
              <w:rPr>
                <w:szCs w:val="24"/>
              </w:rPr>
              <w:t xml:space="preserve"> адрес.</w:t>
            </w:r>
          </w:p>
          <w:p w14:paraId="55498297" w14:textId="77777777" w:rsidR="00F21BC6" w:rsidRPr="00553950" w:rsidRDefault="00F21BC6">
            <w:pPr>
              <w:pStyle w:val="affffffff4"/>
              <w:tabs>
                <w:tab w:val="left" w:pos="1726"/>
              </w:tabs>
              <w:ind w:right="-9"/>
              <w:rPr>
                <w:szCs w:val="24"/>
              </w:rPr>
            </w:pPr>
          </w:p>
        </w:tc>
        <w:tc>
          <w:tcPr>
            <w:tcW w:w="3402" w:type="dxa"/>
            <w:vMerge/>
            <w:tcBorders>
              <w:left w:val="single" w:sz="4" w:space="0" w:color="auto"/>
              <w:right w:val="single" w:sz="4" w:space="0" w:color="auto"/>
            </w:tcBorders>
          </w:tcPr>
          <w:p w14:paraId="0023BE4A" w14:textId="77777777" w:rsidR="00F21BC6" w:rsidRPr="00553950" w:rsidRDefault="00F21BC6">
            <w:pPr>
              <w:pStyle w:val="affffffff4"/>
              <w:rPr>
                <w:b/>
                <w:bCs/>
                <w:szCs w:val="24"/>
              </w:rPr>
            </w:pPr>
          </w:p>
        </w:tc>
      </w:tr>
      <w:tr w:rsidR="00553950" w:rsidRPr="00553950" w14:paraId="43B9C262" w14:textId="77777777">
        <w:trPr>
          <w:trHeight w:val="418"/>
        </w:trPr>
        <w:tc>
          <w:tcPr>
            <w:tcW w:w="562" w:type="dxa"/>
            <w:vMerge/>
            <w:tcBorders>
              <w:left w:val="single" w:sz="4" w:space="0" w:color="auto"/>
              <w:right w:val="single" w:sz="4" w:space="0" w:color="auto"/>
            </w:tcBorders>
          </w:tcPr>
          <w:p w14:paraId="3C47C8A3"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8E8FB7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D04E84B" w14:textId="77777777" w:rsidR="00F21BC6" w:rsidRPr="00553950" w:rsidRDefault="004D71E9">
            <w:pPr>
              <w:pStyle w:val="affffffff4"/>
              <w:tabs>
                <w:tab w:val="left" w:pos="1726"/>
              </w:tabs>
              <w:ind w:right="-9"/>
              <w:rPr>
                <w:szCs w:val="24"/>
              </w:rPr>
            </w:pPr>
            <w:r w:rsidRPr="00553950">
              <w:rPr>
                <w:szCs w:val="24"/>
              </w:rPr>
              <w:t xml:space="preserve">4) В разделе «Администрирование» → </w:t>
            </w:r>
            <w:r w:rsidRPr="00553950">
              <w:rPr>
                <w:szCs w:val="24"/>
              </w:rPr>
              <w:lastRenderedPageBreak/>
              <w:t>«Администрирование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tcPr>
          <w:p w14:paraId="10503EB8" w14:textId="77777777" w:rsidR="00F21BC6" w:rsidRPr="00553950" w:rsidRDefault="004D71E9">
            <w:pPr>
              <w:pStyle w:val="affffffff4"/>
              <w:tabs>
                <w:tab w:val="left" w:pos="221"/>
              </w:tabs>
              <w:ind w:right="-9"/>
              <w:rPr>
                <w:szCs w:val="24"/>
              </w:rPr>
            </w:pPr>
            <w:r w:rsidRPr="00553950">
              <w:rPr>
                <w:b/>
                <w:bCs/>
                <w:szCs w:val="24"/>
              </w:rPr>
              <w:lastRenderedPageBreak/>
              <w:t xml:space="preserve">- </w:t>
            </w:r>
            <w:r w:rsidRPr="00553950">
              <w:rPr>
                <w:szCs w:val="24"/>
              </w:rPr>
              <w:t xml:space="preserve">на шаге 4 действия </w:t>
            </w:r>
            <w:r w:rsidRPr="00553950">
              <w:rPr>
                <w:szCs w:val="24"/>
              </w:rPr>
              <w:lastRenderedPageBreak/>
              <w:t>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7182D888" w14:textId="77777777" w:rsidR="00F21BC6" w:rsidRPr="00553950" w:rsidRDefault="00F21BC6">
            <w:pPr>
              <w:pStyle w:val="affffffff4"/>
              <w:rPr>
                <w:b/>
                <w:bCs/>
                <w:szCs w:val="24"/>
              </w:rPr>
            </w:pPr>
          </w:p>
        </w:tc>
      </w:tr>
      <w:tr w:rsidR="00553950" w:rsidRPr="00553950" w14:paraId="7EFC591F" w14:textId="77777777">
        <w:trPr>
          <w:trHeight w:val="418"/>
        </w:trPr>
        <w:tc>
          <w:tcPr>
            <w:tcW w:w="562" w:type="dxa"/>
            <w:vMerge/>
            <w:tcBorders>
              <w:left w:val="single" w:sz="4" w:space="0" w:color="auto"/>
              <w:right w:val="single" w:sz="4" w:space="0" w:color="auto"/>
            </w:tcBorders>
          </w:tcPr>
          <w:p w14:paraId="4862EF8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68B3A2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641A6AD" w14:textId="77777777" w:rsidR="00F21BC6" w:rsidRPr="00553950" w:rsidRDefault="004D71E9">
            <w:pPr>
              <w:pStyle w:val="affffffff4"/>
              <w:rPr>
                <w:b/>
                <w:bCs/>
                <w:szCs w:val="24"/>
              </w:rPr>
            </w:pPr>
            <w:r w:rsidRPr="00553950">
              <w:rPr>
                <w:b/>
                <w:bCs/>
                <w:szCs w:val="24"/>
              </w:rPr>
              <w:t xml:space="preserve">Авторизоваться под ролью </w:t>
            </w:r>
          </w:p>
          <w:p w14:paraId="4FA43EDF" w14:textId="77777777" w:rsidR="00F21BC6" w:rsidRPr="00553950" w:rsidRDefault="004D71E9">
            <w:pPr>
              <w:pStyle w:val="affffffff4"/>
              <w:rPr>
                <w:b/>
                <w:bCs/>
                <w:szCs w:val="24"/>
              </w:rPr>
            </w:pPr>
            <w:r w:rsidRPr="00553950">
              <w:rPr>
                <w:b/>
                <w:bCs/>
                <w:szCs w:val="24"/>
              </w:rPr>
              <w:t>«Специалист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tcPr>
          <w:p w14:paraId="6B0CCCF2" w14:textId="77777777" w:rsidR="00F21BC6" w:rsidRPr="00553950" w:rsidRDefault="004D71E9">
            <w:pPr>
              <w:pStyle w:val="affffffff4"/>
              <w:tabs>
                <w:tab w:val="left" w:pos="1726"/>
              </w:tabs>
              <w:ind w:right="-9"/>
              <w:rPr>
                <w:szCs w:val="24"/>
              </w:rPr>
            </w:pPr>
            <w:r w:rsidRPr="00553950">
              <w:rPr>
                <w:szCs w:val="24"/>
              </w:rPr>
              <w:t xml:space="preserve">Положительным результатом проверки для роли </w:t>
            </w:r>
            <w:r w:rsidRPr="00553950">
              <w:rPr>
                <w:b/>
                <w:bCs/>
                <w:szCs w:val="24"/>
              </w:rPr>
              <w:t xml:space="preserve">«Специалист ВК по воинскому учету» </w:t>
            </w:r>
            <w:r w:rsidRPr="00553950">
              <w:rPr>
                <w:szCs w:val="24"/>
              </w:rPr>
              <w:t xml:space="preserve">является: </w:t>
            </w:r>
          </w:p>
        </w:tc>
        <w:tc>
          <w:tcPr>
            <w:tcW w:w="3402" w:type="dxa"/>
            <w:vMerge/>
            <w:tcBorders>
              <w:left w:val="single" w:sz="4" w:space="0" w:color="auto"/>
              <w:right w:val="single" w:sz="4" w:space="0" w:color="auto"/>
            </w:tcBorders>
          </w:tcPr>
          <w:p w14:paraId="651F5B3E" w14:textId="77777777" w:rsidR="00F21BC6" w:rsidRPr="00553950" w:rsidRDefault="00F21BC6">
            <w:pPr>
              <w:pStyle w:val="affffffff4"/>
              <w:rPr>
                <w:b/>
                <w:bCs/>
                <w:szCs w:val="24"/>
              </w:rPr>
            </w:pPr>
          </w:p>
        </w:tc>
      </w:tr>
      <w:tr w:rsidR="00553950" w:rsidRPr="00553950" w14:paraId="0A3BBCE3" w14:textId="77777777">
        <w:trPr>
          <w:trHeight w:val="418"/>
        </w:trPr>
        <w:tc>
          <w:tcPr>
            <w:tcW w:w="562" w:type="dxa"/>
            <w:vMerge/>
            <w:tcBorders>
              <w:left w:val="single" w:sz="4" w:space="0" w:color="auto"/>
              <w:right w:val="single" w:sz="4" w:space="0" w:color="auto"/>
            </w:tcBorders>
          </w:tcPr>
          <w:p w14:paraId="31F40747"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9C802E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9258A5B" w14:textId="77777777" w:rsidR="00F21BC6" w:rsidRPr="00553950" w:rsidRDefault="004D71E9">
            <w:pPr>
              <w:pStyle w:val="affffffff4"/>
              <w:ind w:left="42"/>
              <w:rPr>
                <w:szCs w:val="24"/>
              </w:rPr>
            </w:pPr>
            <w:r w:rsidRPr="00553950">
              <w:rPr>
                <w:szCs w:val="24"/>
              </w:rPr>
              <w:t>5) Авторизовывается на АРМ с разрешенным IP адресом;</w:t>
            </w:r>
          </w:p>
          <w:p w14:paraId="00397E88" w14:textId="77777777" w:rsidR="00F21BC6" w:rsidRPr="00553950" w:rsidRDefault="004D71E9">
            <w:pPr>
              <w:pStyle w:val="affffffff4"/>
              <w:ind w:left="39"/>
              <w:rPr>
                <w:szCs w:val="24"/>
              </w:rPr>
            </w:pPr>
            <w:r w:rsidRPr="00553950">
              <w:rPr>
                <w:szCs w:val="24"/>
              </w:rPr>
              <w:t>6) Осуществить выход из системы;</w:t>
            </w:r>
          </w:p>
        </w:tc>
        <w:tc>
          <w:tcPr>
            <w:tcW w:w="3256" w:type="dxa"/>
            <w:tcBorders>
              <w:top w:val="single" w:sz="4" w:space="0" w:color="auto"/>
              <w:left w:val="single" w:sz="4" w:space="0" w:color="auto"/>
              <w:bottom w:val="single" w:sz="4" w:space="0" w:color="auto"/>
              <w:right w:val="single" w:sz="4" w:space="0" w:color="auto"/>
            </w:tcBorders>
          </w:tcPr>
          <w:p w14:paraId="38B7E719" w14:textId="77777777" w:rsidR="00F21BC6" w:rsidRPr="00553950" w:rsidRDefault="004D71E9">
            <w:pPr>
              <w:pStyle w:val="affffffff4"/>
              <w:tabs>
                <w:tab w:val="left" w:pos="1726"/>
              </w:tabs>
              <w:ind w:right="-9"/>
              <w:rPr>
                <w:szCs w:val="24"/>
              </w:rPr>
            </w:pPr>
            <w:r w:rsidRPr="00553950">
              <w:rPr>
                <w:szCs w:val="24"/>
              </w:rPr>
              <w:t xml:space="preserve">– на шаге 5 осуществлена авторизация на АРМ с одним разрешенным IP адресом. </w:t>
            </w:r>
          </w:p>
        </w:tc>
        <w:tc>
          <w:tcPr>
            <w:tcW w:w="3402" w:type="dxa"/>
            <w:vMerge/>
            <w:tcBorders>
              <w:left w:val="single" w:sz="4" w:space="0" w:color="auto"/>
              <w:right w:val="single" w:sz="4" w:space="0" w:color="auto"/>
            </w:tcBorders>
          </w:tcPr>
          <w:p w14:paraId="02296CB3" w14:textId="77777777" w:rsidR="00F21BC6" w:rsidRPr="00553950" w:rsidRDefault="00F21BC6">
            <w:pPr>
              <w:pStyle w:val="affffffff4"/>
              <w:rPr>
                <w:b/>
                <w:bCs/>
                <w:szCs w:val="24"/>
              </w:rPr>
            </w:pPr>
          </w:p>
        </w:tc>
      </w:tr>
      <w:tr w:rsidR="00553950" w:rsidRPr="00553950" w14:paraId="1D3D75AB" w14:textId="77777777">
        <w:trPr>
          <w:trHeight w:val="418"/>
        </w:trPr>
        <w:tc>
          <w:tcPr>
            <w:tcW w:w="562" w:type="dxa"/>
            <w:vMerge/>
            <w:tcBorders>
              <w:left w:val="single" w:sz="4" w:space="0" w:color="auto"/>
              <w:right w:val="single" w:sz="4" w:space="0" w:color="auto"/>
            </w:tcBorders>
          </w:tcPr>
          <w:p w14:paraId="30CA0A3D"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1F7925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1B66D3D" w14:textId="77777777" w:rsidR="00F21BC6" w:rsidRPr="00553950" w:rsidRDefault="004D71E9">
            <w:pPr>
              <w:pStyle w:val="affffffff4"/>
              <w:ind w:left="39"/>
              <w:rPr>
                <w:szCs w:val="24"/>
              </w:rPr>
            </w:pPr>
            <w:r w:rsidRPr="00553950">
              <w:rPr>
                <w:szCs w:val="24"/>
              </w:rPr>
              <w:t>7) Авторизоваться на неразрешенном АРМ.</w:t>
            </w:r>
          </w:p>
        </w:tc>
        <w:tc>
          <w:tcPr>
            <w:tcW w:w="3256" w:type="dxa"/>
            <w:tcBorders>
              <w:top w:val="single" w:sz="4" w:space="0" w:color="auto"/>
              <w:left w:val="single" w:sz="4" w:space="0" w:color="auto"/>
              <w:bottom w:val="single" w:sz="4" w:space="0" w:color="auto"/>
              <w:right w:val="single" w:sz="4" w:space="0" w:color="auto"/>
            </w:tcBorders>
          </w:tcPr>
          <w:p w14:paraId="6E89738E" w14:textId="77777777" w:rsidR="00F21BC6" w:rsidRPr="00553950" w:rsidRDefault="004D71E9">
            <w:pPr>
              <w:pStyle w:val="affffffff4"/>
              <w:tabs>
                <w:tab w:val="left" w:pos="1726"/>
              </w:tabs>
              <w:ind w:right="-9"/>
              <w:rPr>
                <w:szCs w:val="24"/>
              </w:rPr>
            </w:pPr>
            <w:r w:rsidRPr="00553950">
              <w:rPr>
                <w:szCs w:val="24"/>
              </w:rPr>
              <w:t>– на шаге 7 не осуществлена авторизация на АРМ.</w:t>
            </w:r>
          </w:p>
        </w:tc>
        <w:tc>
          <w:tcPr>
            <w:tcW w:w="3402" w:type="dxa"/>
            <w:vMerge/>
            <w:tcBorders>
              <w:left w:val="single" w:sz="4" w:space="0" w:color="auto"/>
              <w:right w:val="single" w:sz="4" w:space="0" w:color="auto"/>
            </w:tcBorders>
          </w:tcPr>
          <w:p w14:paraId="2A2309D8" w14:textId="77777777" w:rsidR="00F21BC6" w:rsidRPr="00553950" w:rsidRDefault="00F21BC6">
            <w:pPr>
              <w:pStyle w:val="affffffff4"/>
              <w:rPr>
                <w:b/>
                <w:bCs/>
                <w:szCs w:val="24"/>
              </w:rPr>
            </w:pPr>
          </w:p>
        </w:tc>
      </w:tr>
      <w:tr w:rsidR="00553950" w:rsidRPr="00553950" w14:paraId="1FE78B9A" w14:textId="77777777">
        <w:trPr>
          <w:trHeight w:val="418"/>
        </w:trPr>
        <w:tc>
          <w:tcPr>
            <w:tcW w:w="562" w:type="dxa"/>
            <w:vMerge/>
            <w:tcBorders>
              <w:left w:val="single" w:sz="4" w:space="0" w:color="auto"/>
              <w:right w:val="single" w:sz="4" w:space="0" w:color="auto"/>
            </w:tcBorders>
          </w:tcPr>
          <w:p w14:paraId="59D7DE9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982120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DFB7177" w14:textId="77777777" w:rsidR="00F21BC6" w:rsidRPr="00553950" w:rsidRDefault="004D71E9">
            <w:pPr>
              <w:pStyle w:val="affffffff4"/>
              <w:rPr>
                <w:b/>
                <w:bCs/>
                <w:szCs w:val="24"/>
              </w:rPr>
            </w:pPr>
            <w:r w:rsidRPr="00553950">
              <w:rPr>
                <w:b/>
                <w:bCs/>
                <w:szCs w:val="24"/>
              </w:rPr>
              <w:t xml:space="preserve">Авторизоваться под ролью </w:t>
            </w:r>
          </w:p>
          <w:p w14:paraId="523C958E" w14:textId="77777777" w:rsidR="00F21BC6" w:rsidRPr="00553950" w:rsidRDefault="004D71E9">
            <w:pPr>
              <w:pStyle w:val="affffffff4"/>
              <w:tabs>
                <w:tab w:val="left" w:pos="1726"/>
              </w:tabs>
              <w:ind w:right="-9"/>
              <w:rPr>
                <w:b/>
                <w:bCs/>
                <w:szCs w:val="24"/>
              </w:rPr>
            </w:pPr>
            <w:r w:rsidRPr="00553950">
              <w:rPr>
                <w:b/>
                <w:bCs/>
                <w:szCs w:val="24"/>
              </w:rPr>
              <w:t>«Администратор ПОИБ»:</w:t>
            </w:r>
          </w:p>
          <w:p w14:paraId="794252AE"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06AE536" w14:textId="77777777" w:rsidR="00F21BC6" w:rsidRPr="00553950" w:rsidRDefault="004D71E9">
            <w:pPr>
              <w:pStyle w:val="affffffff4"/>
              <w:tabs>
                <w:tab w:val="left" w:pos="1726"/>
              </w:tabs>
              <w:ind w:right="-9"/>
              <w:rPr>
                <w:szCs w:val="24"/>
              </w:rPr>
            </w:pPr>
            <w:r w:rsidRPr="00553950">
              <w:rPr>
                <w:szCs w:val="24"/>
              </w:rPr>
              <w:t xml:space="preserve">Положительным результатом проверки для роли </w:t>
            </w:r>
            <w:r w:rsidRPr="00553950">
              <w:rPr>
                <w:b/>
                <w:bCs/>
                <w:szCs w:val="24"/>
              </w:rPr>
              <w:t>«Администратор ПОИБ»</w:t>
            </w:r>
            <w:r w:rsidRPr="00553950">
              <w:rPr>
                <w:szCs w:val="24"/>
              </w:rPr>
              <w:t xml:space="preserve"> является:</w:t>
            </w:r>
          </w:p>
        </w:tc>
        <w:tc>
          <w:tcPr>
            <w:tcW w:w="3402" w:type="dxa"/>
            <w:vMerge/>
            <w:tcBorders>
              <w:left w:val="single" w:sz="4" w:space="0" w:color="auto"/>
              <w:right w:val="single" w:sz="4" w:space="0" w:color="auto"/>
            </w:tcBorders>
          </w:tcPr>
          <w:p w14:paraId="1FE7EFCF" w14:textId="77777777" w:rsidR="00F21BC6" w:rsidRPr="00553950" w:rsidRDefault="00F21BC6">
            <w:pPr>
              <w:pStyle w:val="affffffff4"/>
              <w:rPr>
                <w:b/>
                <w:bCs/>
                <w:szCs w:val="24"/>
              </w:rPr>
            </w:pPr>
          </w:p>
        </w:tc>
      </w:tr>
      <w:tr w:rsidR="00553950" w:rsidRPr="00553950" w14:paraId="12260120" w14:textId="77777777">
        <w:trPr>
          <w:trHeight w:val="418"/>
        </w:trPr>
        <w:tc>
          <w:tcPr>
            <w:tcW w:w="562" w:type="dxa"/>
            <w:vMerge/>
            <w:tcBorders>
              <w:left w:val="single" w:sz="4" w:space="0" w:color="auto"/>
              <w:right w:val="single" w:sz="4" w:space="0" w:color="auto"/>
            </w:tcBorders>
          </w:tcPr>
          <w:p w14:paraId="10E36927"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F45C2F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2554BFF" w14:textId="77777777" w:rsidR="00F21BC6" w:rsidRPr="00553950" w:rsidRDefault="004D71E9">
            <w:pPr>
              <w:pStyle w:val="affffffff4"/>
              <w:tabs>
                <w:tab w:val="left" w:pos="1726"/>
              </w:tabs>
              <w:ind w:right="-9"/>
              <w:rPr>
                <w:szCs w:val="24"/>
              </w:rPr>
            </w:pPr>
            <w:r w:rsidRPr="00553950">
              <w:rPr>
                <w:szCs w:val="24"/>
              </w:rPr>
              <w:t>8) В карточке сотрудника во вкладке «Основные данные» нажать кнопку «Редактировать»;</w:t>
            </w:r>
          </w:p>
          <w:p w14:paraId="0D5131CF" w14:textId="77777777" w:rsidR="00F21BC6" w:rsidRPr="00553950" w:rsidRDefault="004D71E9">
            <w:pPr>
              <w:pStyle w:val="affffffff4"/>
              <w:tabs>
                <w:tab w:val="left" w:pos="1726"/>
              </w:tabs>
              <w:ind w:right="-9"/>
              <w:rPr>
                <w:szCs w:val="24"/>
              </w:rPr>
            </w:pPr>
            <w:r w:rsidRPr="00553950">
              <w:rPr>
                <w:szCs w:val="24"/>
              </w:rPr>
              <w:t>9) В модальном окне «Редактирование основных данных» в поле «IP-адрес» прописать второй разрешённый IP-адрес;</w:t>
            </w:r>
          </w:p>
          <w:p w14:paraId="7EF08034" w14:textId="77777777" w:rsidR="00F21BC6" w:rsidRPr="00553950" w:rsidRDefault="004D71E9">
            <w:pPr>
              <w:pStyle w:val="affffffff4"/>
              <w:rPr>
                <w:szCs w:val="24"/>
              </w:rPr>
            </w:pPr>
            <w:r w:rsidRPr="00553950">
              <w:rPr>
                <w:szCs w:val="24"/>
              </w:rPr>
              <w:t>10) Нажать кнопку «Сохранить»</w:t>
            </w:r>
          </w:p>
        </w:tc>
        <w:tc>
          <w:tcPr>
            <w:tcW w:w="3256" w:type="dxa"/>
            <w:tcBorders>
              <w:top w:val="single" w:sz="4" w:space="0" w:color="auto"/>
              <w:left w:val="single" w:sz="4" w:space="0" w:color="auto"/>
              <w:bottom w:val="single" w:sz="4" w:space="0" w:color="auto"/>
              <w:right w:val="single" w:sz="4" w:space="0" w:color="auto"/>
            </w:tcBorders>
          </w:tcPr>
          <w:p w14:paraId="6B7338F5" w14:textId="77777777" w:rsidR="00F21BC6" w:rsidRPr="00553950" w:rsidRDefault="004D71E9">
            <w:pPr>
              <w:pStyle w:val="affffffff4"/>
              <w:tabs>
                <w:tab w:val="left" w:pos="1726"/>
              </w:tabs>
              <w:ind w:right="-9"/>
              <w:rPr>
                <w:szCs w:val="24"/>
              </w:rPr>
            </w:pPr>
            <w:r w:rsidRPr="00553950">
              <w:rPr>
                <w:szCs w:val="24"/>
              </w:rPr>
              <w:t>– на шаге 9 сотруднику ВК прописан второй разрешенный IP адрес.</w:t>
            </w:r>
          </w:p>
        </w:tc>
        <w:tc>
          <w:tcPr>
            <w:tcW w:w="3402" w:type="dxa"/>
            <w:vMerge/>
            <w:tcBorders>
              <w:left w:val="single" w:sz="4" w:space="0" w:color="auto"/>
              <w:right w:val="single" w:sz="4" w:space="0" w:color="auto"/>
            </w:tcBorders>
          </w:tcPr>
          <w:p w14:paraId="3E5D08C3" w14:textId="77777777" w:rsidR="00F21BC6" w:rsidRPr="00553950" w:rsidRDefault="00F21BC6">
            <w:pPr>
              <w:pStyle w:val="affffffff4"/>
              <w:rPr>
                <w:b/>
                <w:bCs/>
                <w:szCs w:val="24"/>
              </w:rPr>
            </w:pPr>
          </w:p>
        </w:tc>
      </w:tr>
      <w:tr w:rsidR="00553950" w:rsidRPr="00553950" w14:paraId="4B264E56" w14:textId="77777777">
        <w:trPr>
          <w:trHeight w:val="418"/>
        </w:trPr>
        <w:tc>
          <w:tcPr>
            <w:tcW w:w="562" w:type="dxa"/>
            <w:vMerge/>
            <w:tcBorders>
              <w:left w:val="single" w:sz="4" w:space="0" w:color="auto"/>
              <w:right w:val="single" w:sz="4" w:space="0" w:color="auto"/>
            </w:tcBorders>
          </w:tcPr>
          <w:p w14:paraId="5705EBC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1932681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DD00270" w14:textId="77777777" w:rsidR="00F21BC6" w:rsidRPr="00553950" w:rsidRDefault="004D71E9">
            <w:pPr>
              <w:pStyle w:val="affffffff4"/>
              <w:rPr>
                <w:b/>
                <w:bCs/>
                <w:szCs w:val="24"/>
              </w:rPr>
            </w:pPr>
            <w:r w:rsidRPr="00553950">
              <w:rPr>
                <w:b/>
                <w:bCs/>
                <w:szCs w:val="24"/>
              </w:rPr>
              <w:t xml:space="preserve">Авторизоваться под ролью </w:t>
            </w:r>
          </w:p>
          <w:p w14:paraId="6FFA527C" w14:textId="77777777" w:rsidR="00F21BC6" w:rsidRPr="00553950" w:rsidRDefault="004D71E9">
            <w:pPr>
              <w:pStyle w:val="affffffff4"/>
              <w:rPr>
                <w:b/>
                <w:bCs/>
                <w:szCs w:val="24"/>
              </w:rPr>
            </w:pPr>
            <w:r w:rsidRPr="00553950">
              <w:rPr>
                <w:b/>
                <w:bCs/>
                <w:szCs w:val="24"/>
              </w:rPr>
              <w:t>«Специалист ВК по воинскому учету»:</w:t>
            </w:r>
          </w:p>
          <w:p w14:paraId="713B4A0B"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A947086" w14:textId="77777777" w:rsidR="00F21BC6" w:rsidRPr="00553950" w:rsidRDefault="004D71E9">
            <w:pPr>
              <w:pStyle w:val="affffffff4"/>
              <w:tabs>
                <w:tab w:val="left" w:pos="1726"/>
              </w:tabs>
              <w:ind w:right="-9"/>
              <w:rPr>
                <w:szCs w:val="24"/>
              </w:rPr>
            </w:pPr>
            <w:r w:rsidRPr="00553950">
              <w:rPr>
                <w:szCs w:val="24"/>
              </w:rPr>
              <w:t xml:space="preserve">Положительным результатом проверки для роли </w:t>
            </w:r>
            <w:r w:rsidRPr="00553950">
              <w:rPr>
                <w:b/>
                <w:bCs/>
                <w:szCs w:val="24"/>
              </w:rPr>
              <w:t>«Специалист ВК по воинскому учету»</w:t>
            </w:r>
            <w:r w:rsidRPr="00553950">
              <w:rPr>
                <w:szCs w:val="24"/>
              </w:rPr>
              <w:t xml:space="preserve"> является: </w:t>
            </w:r>
          </w:p>
        </w:tc>
        <w:tc>
          <w:tcPr>
            <w:tcW w:w="3402" w:type="dxa"/>
            <w:vMerge/>
            <w:tcBorders>
              <w:left w:val="single" w:sz="4" w:space="0" w:color="auto"/>
              <w:right w:val="single" w:sz="4" w:space="0" w:color="auto"/>
            </w:tcBorders>
          </w:tcPr>
          <w:p w14:paraId="7BAD8723" w14:textId="77777777" w:rsidR="00F21BC6" w:rsidRPr="00553950" w:rsidRDefault="00F21BC6">
            <w:pPr>
              <w:pStyle w:val="affffffff4"/>
              <w:rPr>
                <w:b/>
                <w:bCs/>
                <w:szCs w:val="24"/>
              </w:rPr>
            </w:pPr>
          </w:p>
        </w:tc>
      </w:tr>
      <w:tr w:rsidR="00553950" w:rsidRPr="00553950" w14:paraId="384AFF1F" w14:textId="77777777">
        <w:trPr>
          <w:trHeight w:val="418"/>
        </w:trPr>
        <w:tc>
          <w:tcPr>
            <w:tcW w:w="562" w:type="dxa"/>
            <w:vMerge/>
            <w:tcBorders>
              <w:left w:val="single" w:sz="4" w:space="0" w:color="auto"/>
              <w:right w:val="single" w:sz="4" w:space="0" w:color="auto"/>
            </w:tcBorders>
          </w:tcPr>
          <w:p w14:paraId="17982691"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30C3CA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78094EF" w14:textId="77777777" w:rsidR="00F21BC6" w:rsidRPr="00553950" w:rsidRDefault="004D71E9">
            <w:pPr>
              <w:pStyle w:val="affffffff4"/>
              <w:rPr>
                <w:b/>
                <w:bCs/>
                <w:szCs w:val="24"/>
              </w:rPr>
            </w:pPr>
            <w:r w:rsidRPr="00553950">
              <w:rPr>
                <w:szCs w:val="24"/>
              </w:rPr>
              <w:t>11) Авторизовывается с разрешенным IP адресом на втором АРМ.</w:t>
            </w:r>
          </w:p>
        </w:tc>
        <w:tc>
          <w:tcPr>
            <w:tcW w:w="3256" w:type="dxa"/>
            <w:tcBorders>
              <w:top w:val="single" w:sz="4" w:space="0" w:color="auto"/>
              <w:left w:val="single" w:sz="4" w:space="0" w:color="auto"/>
              <w:bottom w:val="single" w:sz="4" w:space="0" w:color="auto"/>
              <w:right w:val="single" w:sz="4" w:space="0" w:color="auto"/>
            </w:tcBorders>
          </w:tcPr>
          <w:p w14:paraId="2ADE77BB" w14:textId="77777777" w:rsidR="00F21BC6" w:rsidRPr="00553950" w:rsidRDefault="004D71E9">
            <w:pPr>
              <w:pStyle w:val="affffffff4"/>
              <w:tabs>
                <w:tab w:val="left" w:pos="1726"/>
              </w:tabs>
              <w:ind w:right="-9"/>
              <w:rPr>
                <w:szCs w:val="24"/>
              </w:rPr>
            </w:pPr>
            <w:r w:rsidRPr="00553950">
              <w:rPr>
                <w:szCs w:val="24"/>
              </w:rPr>
              <w:t>– на шаге 11 осуществлена авторизация на втором АРМ.</w:t>
            </w:r>
          </w:p>
        </w:tc>
        <w:tc>
          <w:tcPr>
            <w:tcW w:w="3402" w:type="dxa"/>
            <w:vMerge/>
            <w:tcBorders>
              <w:left w:val="single" w:sz="4" w:space="0" w:color="auto"/>
              <w:right w:val="single" w:sz="4" w:space="0" w:color="auto"/>
            </w:tcBorders>
          </w:tcPr>
          <w:p w14:paraId="33A411C8" w14:textId="77777777" w:rsidR="00F21BC6" w:rsidRPr="00553950" w:rsidRDefault="00F21BC6">
            <w:pPr>
              <w:pStyle w:val="affffffff4"/>
              <w:rPr>
                <w:b/>
                <w:bCs/>
                <w:szCs w:val="24"/>
              </w:rPr>
            </w:pPr>
          </w:p>
        </w:tc>
      </w:tr>
      <w:tr w:rsidR="00553950" w:rsidRPr="00553950" w14:paraId="24507657" w14:textId="77777777">
        <w:trPr>
          <w:trHeight w:val="418"/>
        </w:trPr>
        <w:tc>
          <w:tcPr>
            <w:tcW w:w="562" w:type="dxa"/>
            <w:vMerge/>
            <w:tcBorders>
              <w:left w:val="single" w:sz="4" w:space="0" w:color="auto"/>
              <w:bottom w:val="single" w:sz="4" w:space="0" w:color="auto"/>
              <w:right w:val="single" w:sz="4" w:space="0" w:color="auto"/>
            </w:tcBorders>
          </w:tcPr>
          <w:p w14:paraId="302A1D75"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AB8D92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06EE012" w14:textId="77777777" w:rsidR="00F21BC6" w:rsidRPr="00553950" w:rsidRDefault="004D71E9">
            <w:pPr>
              <w:pStyle w:val="affffffff4"/>
              <w:rPr>
                <w:szCs w:val="24"/>
              </w:rPr>
            </w:pPr>
            <w:r w:rsidRPr="00553950">
              <w:rPr>
                <w:szCs w:val="24"/>
              </w:rPr>
              <w:t xml:space="preserve">12) В разделе «Администрирование» → «Администрирование УЗ» → Журнал авторизации просмотреть действия </w:t>
            </w:r>
            <w:r w:rsidRPr="00553950">
              <w:rPr>
                <w:szCs w:val="24"/>
              </w:rPr>
              <w:lastRenderedPageBreak/>
              <w:t>пользователя.</w:t>
            </w:r>
            <w:r w:rsidRPr="00553950">
              <w:rPr>
                <w:szCs w:val="24"/>
              </w:rPr>
              <w:tab/>
            </w:r>
          </w:p>
        </w:tc>
        <w:tc>
          <w:tcPr>
            <w:tcW w:w="3256" w:type="dxa"/>
            <w:tcBorders>
              <w:top w:val="single" w:sz="4" w:space="0" w:color="auto"/>
              <w:left w:val="single" w:sz="4" w:space="0" w:color="auto"/>
              <w:bottom w:val="single" w:sz="4" w:space="0" w:color="auto"/>
              <w:right w:val="single" w:sz="4" w:space="0" w:color="auto"/>
            </w:tcBorders>
          </w:tcPr>
          <w:p w14:paraId="3896C98A" w14:textId="77777777" w:rsidR="00F21BC6" w:rsidRPr="00553950" w:rsidRDefault="004D71E9">
            <w:pPr>
              <w:pStyle w:val="affffffff4"/>
              <w:tabs>
                <w:tab w:val="left" w:pos="1726"/>
              </w:tabs>
              <w:ind w:right="-9"/>
              <w:rPr>
                <w:szCs w:val="24"/>
              </w:rPr>
            </w:pPr>
            <w:r w:rsidRPr="00553950">
              <w:rPr>
                <w:szCs w:val="24"/>
              </w:rPr>
              <w:lastRenderedPageBreak/>
              <w:t xml:space="preserve">- на шаге 12 </w:t>
            </w:r>
            <w:r w:rsidRPr="00553950">
              <w:t>д</w:t>
            </w:r>
            <w:r w:rsidRPr="00553950">
              <w:rPr>
                <w:szCs w:val="24"/>
              </w:rPr>
              <w:t>ействия пользователя зафиксированы в Журнале авторизации</w:t>
            </w:r>
          </w:p>
        </w:tc>
        <w:tc>
          <w:tcPr>
            <w:tcW w:w="3402" w:type="dxa"/>
            <w:vMerge/>
            <w:tcBorders>
              <w:left w:val="single" w:sz="4" w:space="0" w:color="auto"/>
              <w:bottom w:val="single" w:sz="4" w:space="0" w:color="auto"/>
              <w:right w:val="single" w:sz="4" w:space="0" w:color="auto"/>
            </w:tcBorders>
          </w:tcPr>
          <w:p w14:paraId="0BBE730D" w14:textId="77777777" w:rsidR="00F21BC6" w:rsidRPr="00553950" w:rsidRDefault="00F21BC6">
            <w:pPr>
              <w:pStyle w:val="affffffff4"/>
              <w:rPr>
                <w:b/>
                <w:bCs/>
                <w:szCs w:val="24"/>
              </w:rPr>
            </w:pPr>
          </w:p>
        </w:tc>
      </w:tr>
      <w:tr w:rsidR="00553950" w:rsidRPr="00553950" w14:paraId="1307E882" w14:textId="77777777">
        <w:trPr>
          <w:trHeight w:val="971"/>
        </w:trPr>
        <w:tc>
          <w:tcPr>
            <w:tcW w:w="562" w:type="dxa"/>
            <w:vMerge w:val="restart"/>
            <w:tcBorders>
              <w:top w:val="single" w:sz="4" w:space="0" w:color="auto"/>
              <w:left w:val="single" w:sz="4" w:space="0" w:color="auto"/>
              <w:right w:val="single" w:sz="4" w:space="0" w:color="auto"/>
            </w:tcBorders>
          </w:tcPr>
          <w:p w14:paraId="3DD8BF6C"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3F346794" w14:textId="77777777" w:rsidR="00F21BC6" w:rsidRPr="00553950" w:rsidRDefault="004D71E9">
            <w:pPr>
              <w:pStyle w:val="affffffff4"/>
              <w:rPr>
                <w:szCs w:val="24"/>
              </w:rPr>
            </w:pPr>
            <w:r w:rsidRPr="00553950">
              <w:rPr>
                <w:szCs w:val="24"/>
              </w:rPr>
              <w:t xml:space="preserve">Проверка </w:t>
            </w:r>
            <w:r w:rsidRPr="00553950">
              <w:rPr>
                <w:rFonts w:asciiTheme="majorBidi" w:hAnsiTheme="majorBidi" w:cstheme="majorBidi"/>
                <w:szCs w:val="24"/>
              </w:rPr>
              <w:t>возможности создания и редактирования ролей и предоставляемых ролями полномочий</w:t>
            </w:r>
          </w:p>
        </w:tc>
        <w:tc>
          <w:tcPr>
            <w:tcW w:w="4819" w:type="dxa"/>
            <w:tcBorders>
              <w:top w:val="single" w:sz="4" w:space="0" w:color="auto"/>
              <w:left w:val="single" w:sz="4" w:space="0" w:color="auto"/>
              <w:bottom w:val="single" w:sz="4" w:space="0" w:color="auto"/>
              <w:right w:val="single" w:sz="4" w:space="0" w:color="auto"/>
            </w:tcBorders>
          </w:tcPr>
          <w:p w14:paraId="58766E55" w14:textId="77777777" w:rsidR="00F21BC6" w:rsidRPr="00553950" w:rsidRDefault="004D71E9">
            <w:pPr>
              <w:pStyle w:val="affffffff4"/>
              <w:ind w:left="42"/>
              <w:rPr>
                <w:b/>
                <w:bCs/>
                <w:szCs w:val="24"/>
              </w:rPr>
            </w:pPr>
            <w:r w:rsidRPr="00553950">
              <w:rPr>
                <w:b/>
                <w:bCs/>
                <w:szCs w:val="24"/>
              </w:rPr>
              <w:t>Авторизоваться под ролью «Специалист ВК по воинскому учету»</w:t>
            </w:r>
          </w:p>
          <w:p w14:paraId="52739D5A" w14:textId="77777777" w:rsidR="00F21BC6" w:rsidRPr="00553950" w:rsidRDefault="00F21BC6">
            <w:pPr>
              <w:pStyle w:val="affffffff4"/>
              <w:ind w:left="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386863CE" w14:textId="77777777" w:rsidR="00F21BC6" w:rsidRPr="00553950" w:rsidRDefault="00F21BC6">
            <w:pPr>
              <w:pStyle w:val="affffffff4"/>
              <w:tabs>
                <w:tab w:val="left" w:pos="1726"/>
              </w:tabs>
              <w:ind w:right="-9"/>
              <w:rPr>
                <w:szCs w:val="24"/>
              </w:rPr>
            </w:pPr>
          </w:p>
        </w:tc>
        <w:tc>
          <w:tcPr>
            <w:tcW w:w="3402" w:type="dxa"/>
            <w:vMerge w:val="restart"/>
            <w:tcBorders>
              <w:top w:val="single" w:sz="4" w:space="0" w:color="auto"/>
              <w:left w:val="single" w:sz="4" w:space="0" w:color="auto"/>
              <w:right w:val="single" w:sz="4" w:space="0" w:color="auto"/>
            </w:tcBorders>
          </w:tcPr>
          <w:p w14:paraId="17C9B513"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30344836" w14:textId="77777777" w:rsidR="00F21BC6" w:rsidRPr="00553950" w:rsidRDefault="004D71E9">
            <w:pPr>
              <w:pStyle w:val="affffffff4"/>
              <w:rPr>
                <w:szCs w:val="24"/>
              </w:rPr>
            </w:pPr>
            <w:r w:rsidRPr="00553950">
              <w:rPr>
                <w:szCs w:val="24"/>
              </w:rPr>
              <w:t>Пользователи с назначенными ролями:</w:t>
            </w:r>
          </w:p>
          <w:p w14:paraId="60C2FCD5" w14:textId="77777777" w:rsidR="00F21BC6" w:rsidRPr="00553950" w:rsidRDefault="004D71E9">
            <w:pPr>
              <w:pStyle w:val="affffffff4"/>
              <w:numPr>
                <w:ilvl w:val="0"/>
                <w:numId w:val="65"/>
              </w:numPr>
              <w:tabs>
                <w:tab w:val="left" w:pos="321"/>
              </w:tabs>
              <w:ind w:left="37" w:hanging="37"/>
              <w:rPr>
                <w:szCs w:val="24"/>
              </w:rPr>
            </w:pPr>
            <w:r w:rsidRPr="00553950">
              <w:rPr>
                <w:szCs w:val="24"/>
              </w:rPr>
              <w:t>Администратор ПОИБ;</w:t>
            </w:r>
          </w:p>
          <w:p w14:paraId="336A6094" w14:textId="77777777" w:rsidR="00F21BC6" w:rsidRPr="00553950" w:rsidRDefault="004D71E9">
            <w:pPr>
              <w:pStyle w:val="affffffff4"/>
              <w:numPr>
                <w:ilvl w:val="0"/>
                <w:numId w:val="65"/>
              </w:numPr>
              <w:tabs>
                <w:tab w:val="left" w:pos="321"/>
              </w:tabs>
              <w:ind w:left="37" w:hanging="37"/>
              <w:rPr>
                <w:b/>
                <w:bCs/>
                <w:szCs w:val="24"/>
              </w:rPr>
            </w:pPr>
            <w:r w:rsidRPr="00553950">
              <w:rPr>
                <w:szCs w:val="24"/>
              </w:rPr>
              <w:t>Специалист ВК по воинскому учету.</w:t>
            </w:r>
          </w:p>
        </w:tc>
      </w:tr>
      <w:tr w:rsidR="00553950" w:rsidRPr="00553950" w14:paraId="7F50DD03" w14:textId="77777777">
        <w:trPr>
          <w:trHeight w:val="971"/>
        </w:trPr>
        <w:tc>
          <w:tcPr>
            <w:tcW w:w="562" w:type="dxa"/>
            <w:vMerge/>
            <w:tcBorders>
              <w:left w:val="single" w:sz="4" w:space="0" w:color="auto"/>
              <w:right w:val="single" w:sz="4" w:space="0" w:color="auto"/>
            </w:tcBorders>
          </w:tcPr>
          <w:p w14:paraId="316F756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BF8CB4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29A9C10" w14:textId="77777777" w:rsidR="00F21BC6" w:rsidRPr="00553950" w:rsidRDefault="004D71E9">
            <w:pPr>
              <w:pStyle w:val="affffffff4"/>
              <w:ind w:left="42"/>
              <w:rPr>
                <w:szCs w:val="24"/>
              </w:rPr>
            </w:pPr>
            <w:r w:rsidRPr="00553950">
              <w:rPr>
                <w:szCs w:val="24"/>
              </w:rPr>
              <w:t>1) В левом нижнем углу нажать на значок «&gt;» → «Профиль»;</w:t>
            </w:r>
          </w:p>
          <w:p w14:paraId="7061D9AB" w14:textId="77777777" w:rsidR="00F21BC6" w:rsidRPr="00553950" w:rsidRDefault="004D71E9">
            <w:pPr>
              <w:pStyle w:val="affffffff4"/>
              <w:ind w:left="42"/>
              <w:rPr>
                <w:szCs w:val="24"/>
              </w:rPr>
            </w:pPr>
            <w:r w:rsidRPr="00553950">
              <w:rPr>
                <w:szCs w:val="24"/>
              </w:rPr>
              <w:t>2) В поле «Учётные записи» в поле «Роли» проверить назначенную роль</w:t>
            </w:r>
          </w:p>
        </w:tc>
        <w:tc>
          <w:tcPr>
            <w:tcW w:w="3256" w:type="dxa"/>
            <w:tcBorders>
              <w:top w:val="single" w:sz="4" w:space="0" w:color="auto"/>
              <w:left w:val="single" w:sz="4" w:space="0" w:color="auto"/>
              <w:bottom w:val="single" w:sz="4" w:space="0" w:color="auto"/>
              <w:right w:val="single" w:sz="4" w:space="0" w:color="auto"/>
            </w:tcBorders>
          </w:tcPr>
          <w:p w14:paraId="74E85660" w14:textId="77777777" w:rsidR="00F21BC6" w:rsidRPr="00553950" w:rsidRDefault="00F21BC6">
            <w:pPr>
              <w:pStyle w:val="affffffff4"/>
              <w:tabs>
                <w:tab w:val="left" w:pos="1726"/>
              </w:tabs>
              <w:ind w:right="-9"/>
              <w:rPr>
                <w:szCs w:val="24"/>
              </w:rPr>
            </w:pPr>
          </w:p>
        </w:tc>
        <w:tc>
          <w:tcPr>
            <w:tcW w:w="3402" w:type="dxa"/>
            <w:vMerge/>
            <w:tcBorders>
              <w:left w:val="single" w:sz="4" w:space="0" w:color="auto"/>
              <w:right w:val="single" w:sz="4" w:space="0" w:color="auto"/>
            </w:tcBorders>
          </w:tcPr>
          <w:p w14:paraId="10469864" w14:textId="77777777" w:rsidR="00F21BC6" w:rsidRPr="00553950" w:rsidRDefault="00F21BC6">
            <w:pPr>
              <w:pStyle w:val="affffffff4"/>
              <w:numPr>
                <w:ilvl w:val="0"/>
                <w:numId w:val="65"/>
              </w:numPr>
              <w:tabs>
                <w:tab w:val="left" w:pos="321"/>
              </w:tabs>
              <w:ind w:left="37" w:hanging="37"/>
              <w:rPr>
                <w:b/>
                <w:bCs/>
                <w:szCs w:val="24"/>
              </w:rPr>
            </w:pPr>
          </w:p>
        </w:tc>
      </w:tr>
      <w:tr w:rsidR="00553950" w:rsidRPr="00553950" w14:paraId="06B56457" w14:textId="77777777">
        <w:trPr>
          <w:trHeight w:val="971"/>
        </w:trPr>
        <w:tc>
          <w:tcPr>
            <w:tcW w:w="562" w:type="dxa"/>
            <w:vMerge/>
            <w:tcBorders>
              <w:left w:val="single" w:sz="4" w:space="0" w:color="auto"/>
              <w:right w:val="single" w:sz="4" w:space="0" w:color="auto"/>
            </w:tcBorders>
          </w:tcPr>
          <w:p w14:paraId="5C3BAE21"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894138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3BD552A" w14:textId="77777777" w:rsidR="00F21BC6" w:rsidRPr="00553950" w:rsidRDefault="004D71E9">
            <w:pPr>
              <w:pStyle w:val="affffffff4"/>
              <w:ind w:left="42"/>
              <w:rPr>
                <w:b/>
                <w:bCs/>
                <w:szCs w:val="24"/>
              </w:rPr>
            </w:pPr>
            <w:r w:rsidRPr="00553950">
              <w:rPr>
                <w:b/>
                <w:bCs/>
                <w:szCs w:val="24"/>
              </w:rPr>
              <w:t>Авторизоваться под ролью «Администратор ПОИБ»:</w:t>
            </w:r>
          </w:p>
          <w:p w14:paraId="71791EAC" w14:textId="77777777" w:rsidR="00F21BC6" w:rsidRPr="00553950" w:rsidRDefault="00F21BC6">
            <w:pPr>
              <w:pStyle w:val="affffffff4"/>
              <w:ind w:left="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4E9A9456" w14:textId="77777777" w:rsidR="00F21BC6" w:rsidRPr="00553950" w:rsidRDefault="004D71E9">
            <w:pPr>
              <w:pStyle w:val="affffffff4"/>
              <w:tabs>
                <w:tab w:val="left" w:pos="1726"/>
              </w:tabs>
              <w:ind w:right="-9"/>
              <w:rPr>
                <w:szCs w:val="24"/>
              </w:rPr>
            </w:pPr>
            <w:r w:rsidRPr="00553950">
              <w:rPr>
                <w:szCs w:val="24"/>
              </w:rPr>
              <w:t xml:space="preserve">Положительным результатом проверки для роли </w:t>
            </w:r>
            <w:r w:rsidRPr="00553950">
              <w:rPr>
                <w:b/>
                <w:bCs/>
                <w:szCs w:val="24"/>
              </w:rPr>
              <w:t xml:space="preserve">«Администратор ПОИБ» </w:t>
            </w:r>
            <w:r w:rsidRPr="00553950">
              <w:rPr>
                <w:szCs w:val="24"/>
              </w:rPr>
              <w:t>является:</w:t>
            </w:r>
          </w:p>
        </w:tc>
        <w:tc>
          <w:tcPr>
            <w:tcW w:w="3402" w:type="dxa"/>
            <w:vMerge/>
            <w:tcBorders>
              <w:left w:val="single" w:sz="4" w:space="0" w:color="auto"/>
              <w:right w:val="single" w:sz="4" w:space="0" w:color="auto"/>
            </w:tcBorders>
          </w:tcPr>
          <w:p w14:paraId="1B3977CB" w14:textId="77777777" w:rsidR="00F21BC6" w:rsidRPr="00553950" w:rsidRDefault="00F21BC6">
            <w:pPr>
              <w:pStyle w:val="affffffff4"/>
              <w:numPr>
                <w:ilvl w:val="0"/>
                <w:numId w:val="65"/>
              </w:numPr>
              <w:tabs>
                <w:tab w:val="left" w:pos="321"/>
              </w:tabs>
              <w:ind w:left="37" w:hanging="37"/>
              <w:rPr>
                <w:b/>
                <w:bCs/>
                <w:szCs w:val="24"/>
              </w:rPr>
            </w:pPr>
          </w:p>
        </w:tc>
      </w:tr>
      <w:tr w:rsidR="00553950" w:rsidRPr="00553950" w14:paraId="4F61DCDB" w14:textId="77777777">
        <w:trPr>
          <w:trHeight w:val="971"/>
        </w:trPr>
        <w:tc>
          <w:tcPr>
            <w:tcW w:w="562" w:type="dxa"/>
            <w:vMerge/>
            <w:tcBorders>
              <w:left w:val="single" w:sz="4" w:space="0" w:color="auto"/>
              <w:right w:val="single" w:sz="4" w:space="0" w:color="auto"/>
            </w:tcBorders>
          </w:tcPr>
          <w:p w14:paraId="77D71CEB"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27D4FD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C6DD216" w14:textId="77777777" w:rsidR="00F21BC6" w:rsidRPr="00553950" w:rsidRDefault="004D71E9">
            <w:pPr>
              <w:pStyle w:val="affffffff4"/>
              <w:ind w:left="42"/>
              <w:rPr>
                <w:szCs w:val="24"/>
              </w:rPr>
            </w:pPr>
            <w:r w:rsidRPr="00553950">
              <w:rPr>
                <w:szCs w:val="24"/>
              </w:rPr>
              <w:t>3) В разделе «Администрирование» → «Администрирование УЗ» → «Сотрудники и роли» нажать на ФИО сотрудника;</w:t>
            </w:r>
          </w:p>
          <w:p w14:paraId="4C21790C" w14:textId="77777777" w:rsidR="00F21BC6" w:rsidRPr="00553950" w:rsidRDefault="004D71E9">
            <w:pPr>
              <w:pStyle w:val="affffffff4"/>
              <w:ind w:left="42"/>
              <w:rPr>
                <w:szCs w:val="24"/>
              </w:rPr>
            </w:pPr>
            <w:r w:rsidRPr="00553950">
              <w:rPr>
                <w:szCs w:val="24"/>
              </w:rPr>
              <w:t>4) Во вкладке «Роли» нажать кнопку «Редактировать;</w:t>
            </w:r>
          </w:p>
          <w:p w14:paraId="3B2DA04B" w14:textId="77777777" w:rsidR="00F21BC6" w:rsidRPr="00553950" w:rsidRDefault="004D71E9">
            <w:pPr>
              <w:pStyle w:val="affffffff4"/>
              <w:ind w:left="42"/>
              <w:rPr>
                <w:szCs w:val="24"/>
              </w:rPr>
            </w:pPr>
            <w:r w:rsidRPr="00553950">
              <w:rPr>
                <w:szCs w:val="24"/>
              </w:rPr>
              <w:t>5) В модальном окне «Редактирование ролей учётной записи» добавить роль «Специалист по обработке заявлений» и «Специалист по комплектованию» и нажать кнопку «Сохранить»;</w:t>
            </w:r>
          </w:p>
          <w:p w14:paraId="606B3C67" w14:textId="77777777" w:rsidR="00F21BC6" w:rsidRPr="00553950" w:rsidRDefault="004D71E9">
            <w:pPr>
              <w:pStyle w:val="affffffff4"/>
              <w:ind w:left="42"/>
              <w:rPr>
                <w:szCs w:val="24"/>
              </w:rPr>
            </w:pPr>
            <w:r w:rsidRPr="00553950">
              <w:rPr>
                <w:szCs w:val="24"/>
              </w:rPr>
              <w:t>6) Нажать кнопку «Закрыть».</w:t>
            </w:r>
          </w:p>
        </w:tc>
        <w:tc>
          <w:tcPr>
            <w:tcW w:w="3256" w:type="dxa"/>
            <w:tcBorders>
              <w:top w:val="single" w:sz="4" w:space="0" w:color="auto"/>
              <w:left w:val="single" w:sz="4" w:space="0" w:color="auto"/>
              <w:bottom w:val="single" w:sz="4" w:space="0" w:color="auto"/>
              <w:right w:val="single" w:sz="4" w:space="0" w:color="auto"/>
            </w:tcBorders>
          </w:tcPr>
          <w:p w14:paraId="0CF92F7C" w14:textId="77777777" w:rsidR="00F21BC6" w:rsidRPr="00553950" w:rsidRDefault="004D71E9">
            <w:pPr>
              <w:pStyle w:val="affffffff4"/>
              <w:tabs>
                <w:tab w:val="left" w:pos="221"/>
              </w:tabs>
              <w:ind w:right="-9"/>
              <w:rPr>
                <w:szCs w:val="24"/>
              </w:rPr>
            </w:pPr>
            <w:r w:rsidRPr="00553950">
              <w:rPr>
                <w:szCs w:val="24"/>
              </w:rPr>
              <w:t>– на шаге 5 сотруднику ВК добавлены роли.</w:t>
            </w:r>
          </w:p>
          <w:p w14:paraId="4E9F6962" w14:textId="77777777" w:rsidR="00F21BC6" w:rsidRPr="00553950" w:rsidRDefault="00F21BC6">
            <w:pPr>
              <w:pStyle w:val="affffffff4"/>
              <w:tabs>
                <w:tab w:val="left" w:pos="1726"/>
              </w:tabs>
              <w:ind w:right="-9"/>
              <w:rPr>
                <w:szCs w:val="24"/>
              </w:rPr>
            </w:pPr>
          </w:p>
        </w:tc>
        <w:tc>
          <w:tcPr>
            <w:tcW w:w="3402" w:type="dxa"/>
            <w:vMerge/>
            <w:tcBorders>
              <w:left w:val="single" w:sz="4" w:space="0" w:color="auto"/>
              <w:right w:val="single" w:sz="4" w:space="0" w:color="auto"/>
            </w:tcBorders>
          </w:tcPr>
          <w:p w14:paraId="549ABD6D" w14:textId="77777777" w:rsidR="00F21BC6" w:rsidRPr="00553950" w:rsidRDefault="00F21BC6">
            <w:pPr>
              <w:pStyle w:val="affffffff4"/>
              <w:numPr>
                <w:ilvl w:val="0"/>
                <w:numId w:val="65"/>
              </w:numPr>
              <w:tabs>
                <w:tab w:val="left" w:pos="321"/>
              </w:tabs>
              <w:ind w:left="37" w:hanging="37"/>
              <w:rPr>
                <w:b/>
                <w:bCs/>
                <w:szCs w:val="24"/>
              </w:rPr>
            </w:pPr>
          </w:p>
        </w:tc>
      </w:tr>
      <w:tr w:rsidR="00553950" w:rsidRPr="00553950" w14:paraId="06AAA957" w14:textId="77777777">
        <w:trPr>
          <w:trHeight w:val="971"/>
        </w:trPr>
        <w:tc>
          <w:tcPr>
            <w:tcW w:w="562" w:type="dxa"/>
            <w:vMerge/>
            <w:tcBorders>
              <w:left w:val="single" w:sz="4" w:space="0" w:color="auto"/>
              <w:right w:val="single" w:sz="4" w:space="0" w:color="auto"/>
            </w:tcBorders>
          </w:tcPr>
          <w:p w14:paraId="7862AABA"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C3C945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B1471C0" w14:textId="77777777" w:rsidR="00F21BC6" w:rsidRPr="00553950" w:rsidRDefault="004D71E9">
            <w:pPr>
              <w:pStyle w:val="affffffff4"/>
              <w:ind w:left="42"/>
              <w:rPr>
                <w:b/>
                <w:bCs/>
                <w:szCs w:val="24"/>
              </w:rPr>
            </w:pPr>
            <w:r w:rsidRPr="00553950">
              <w:rPr>
                <w:b/>
                <w:bCs/>
                <w:szCs w:val="24"/>
              </w:rPr>
              <w:t>Авторизоваться под ролью «Специалист ВК по воинскому учету»:</w:t>
            </w:r>
          </w:p>
          <w:p w14:paraId="1A5CB4FC" w14:textId="77777777"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7197E00A" w14:textId="77777777" w:rsidR="00F21BC6" w:rsidRPr="00553950" w:rsidRDefault="004D71E9">
            <w:pPr>
              <w:rPr>
                <w:b/>
                <w:bCs/>
              </w:rPr>
            </w:pPr>
            <w:r w:rsidRPr="00553950">
              <w:t xml:space="preserve">Положительным результатом проверки для роли </w:t>
            </w:r>
            <w:r w:rsidRPr="00553950">
              <w:rPr>
                <w:b/>
                <w:bCs/>
              </w:rPr>
              <w:t xml:space="preserve">«Специалист ВК по воинскому учету» </w:t>
            </w:r>
            <w:r w:rsidRPr="00553950">
              <w:t>является</w:t>
            </w:r>
            <w:r w:rsidRPr="00553950">
              <w:rPr>
                <w:b/>
                <w:bCs/>
              </w:rPr>
              <w:t>:</w:t>
            </w:r>
          </w:p>
        </w:tc>
        <w:tc>
          <w:tcPr>
            <w:tcW w:w="3402" w:type="dxa"/>
            <w:vMerge/>
            <w:tcBorders>
              <w:left w:val="single" w:sz="4" w:space="0" w:color="auto"/>
              <w:right w:val="single" w:sz="4" w:space="0" w:color="auto"/>
            </w:tcBorders>
          </w:tcPr>
          <w:p w14:paraId="6A7ADE2F" w14:textId="77777777" w:rsidR="00F21BC6" w:rsidRPr="00553950" w:rsidRDefault="00F21BC6">
            <w:pPr>
              <w:pStyle w:val="affffffff4"/>
              <w:numPr>
                <w:ilvl w:val="0"/>
                <w:numId w:val="65"/>
              </w:numPr>
              <w:tabs>
                <w:tab w:val="left" w:pos="321"/>
              </w:tabs>
              <w:ind w:left="37" w:hanging="37"/>
              <w:rPr>
                <w:b/>
                <w:bCs/>
                <w:szCs w:val="24"/>
              </w:rPr>
            </w:pPr>
          </w:p>
        </w:tc>
      </w:tr>
      <w:tr w:rsidR="00553950" w:rsidRPr="00553950" w14:paraId="6DEBE0BC" w14:textId="77777777">
        <w:trPr>
          <w:trHeight w:val="971"/>
        </w:trPr>
        <w:tc>
          <w:tcPr>
            <w:tcW w:w="562" w:type="dxa"/>
            <w:vMerge/>
            <w:tcBorders>
              <w:left w:val="single" w:sz="4" w:space="0" w:color="auto"/>
              <w:right w:val="single" w:sz="4" w:space="0" w:color="auto"/>
            </w:tcBorders>
          </w:tcPr>
          <w:p w14:paraId="5C2F102C"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48C503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5EDF47E" w14:textId="77777777" w:rsidR="00F21BC6" w:rsidRPr="00553950" w:rsidRDefault="004D71E9">
            <w:pPr>
              <w:pStyle w:val="affffffff4"/>
              <w:ind w:left="42"/>
              <w:rPr>
                <w:szCs w:val="24"/>
              </w:rPr>
            </w:pPr>
            <w:r w:rsidRPr="00553950">
              <w:rPr>
                <w:szCs w:val="24"/>
              </w:rPr>
              <w:t>7) В левом нижнем углу нажать на значок «&gt;» → «Профиль»;</w:t>
            </w:r>
          </w:p>
          <w:p w14:paraId="74C96D8C" w14:textId="77777777" w:rsidR="00F21BC6" w:rsidRPr="00553950" w:rsidRDefault="004D71E9">
            <w:pPr>
              <w:pStyle w:val="affffffff4"/>
              <w:ind w:left="42"/>
              <w:rPr>
                <w:szCs w:val="24"/>
              </w:rPr>
            </w:pPr>
            <w:r w:rsidRPr="00553950">
              <w:rPr>
                <w:szCs w:val="24"/>
              </w:rPr>
              <w:t xml:space="preserve">8) В поле «Учётные записи» в поле «Роли» проверить, что добавились роли «Специалист по обработке заявлений» и </w:t>
            </w:r>
            <w:r w:rsidRPr="00553950">
              <w:rPr>
                <w:szCs w:val="24"/>
              </w:rPr>
              <w:lastRenderedPageBreak/>
              <w:t>«Специалист по комплектованию»;</w:t>
            </w:r>
          </w:p>
          <w:p w14:paraId="6E7C83A6" w14:textId="77777777" w:rsidR="00F21BC6" w:rsidRPr="00553950" w:rsidRDefault="004D71E9">
            <w:pPr>
              <w:pStyle w:val="affffffff4"/>
              <w:ind w:left="42"/>
              <w:rPr>
                <w:szCs w:val="24"/>
              </w:rPr>
            </w:pPr>
            <w:r w:rsidRPr="00553950">
              <w:rPr>
                <w:szCs w:val="24"/>
              </w:rPr>
              <w:t>9) Проверить доступ к разделу «Заявления». В разделе «Ведение учета» → «Состоящие на учете» перейти в карточку гражданина и попробовать сформировать повестку в рамках мобилизации.</w:t>
            </w:r>
          </w:p>
        </w:tc>
        <w:tc>
          <w:tcPr>
            <w:tcW w:w="3256" w:type="dxa"/>
            <w:tcBorders>
              <w:top w:val="single" w:sz="4" w:space="0" w:color="auto"/>
              <w:left w:val="single" w:sz="4" w:space="0" w:color="auto"/>
              <w:bottom w:val="single" w:sz="4" w:space="0" w:color="auto"/>
              <w:right w:val="single" w:sz="4" w:space="0" w:color="auto"/>
            </w:tcBorders>
          </w:tcPr>
          <w:p w14:paraId="39D377CF" w14:textId="77777777" w:rsidR="00F21BC6" w:rsidRPr="00553950" w:rsidRDefault="004D71E9">
            <w:pPr>
              <w:widowControl w:val="0"/>
              <w:tabs>
                <w:tab w:val="left" w:pos="317"/>
              </w:tabs>
              <w:contextualSpacing/>
            </w:pPr>
            <w:r w:rsidRPr="00553950">
              <w:lastRenderedPageBreak/>
              <w:t>– на шаге 9 раздел «Заявление» доступен. И при формировании повесток доступен тип повестки в рамках мобилизации.</w:t>
            </w:r>
          </w:p>
          <w:p w14:paraId="00A80776" w14:textId="77777777" w:rsidR="00F21BC6" w:rsidRPr="00553950" w:rsidRDefault="00F21BC6">
            <w:pPr>
              <w:rPr>
                <w:b/>
                <w:bCs/>
              </w:rPr>
            </w:pPr>
          </w:p>
          <w:p w14:paraId="4932E361" w14:textId="77777777" w:rsidR="00F21BC6" w:rsidRPr="00553950" w:rsidRDefault="00F21BC6">
            <w:pPr>
              <w:pStyle w:val="affffffff4"/>
              <w:rPr>
                <w:szCs w:val="24"/>
              </w:rPr>
            </w:pPr>
          </w:p>
          <w:p w14:paraId="4049CBD8" w14:textId="77777777" w:rsidR="00F21BC6" w:rsidRPr="00553950" w:rsidRDefault="00F21BC6">
            <w:pPr>
              <w:pStyle w:val="affffffff4"/>
              <w:rPr>
                <w:szCs w:val="24"/>
              </w:rPr>
            </w:pPr>
          </w:p>
          <w:p w14:paraId="6A1DE6F9" w14:textId="77777777" w:rsidR="00F21BC6" w:rsidRPr="00553950" w:rsidRDefault="00F21BC6">
            <w:pPr>
              <w:contextualSpacing/>
              <w:rPr>
                <w:b/>
                <w:bCs/>
              </w:rPr>
            </w:pPr>
          </w:p>
        </w:tc>
        <w:tc>
          <w:tcPr>
            <w:tcW w:w="3402" w:type="dxa"/>
            <w:vMerge/>
            <w:tcBorders>
              <w:left w:val="single" w:sz="4" w:space="0" w:color="auto"/>
              <w:right w:val="single" w:sz="4" w:space="0" w:color="auto"/>
            </w:tcBorders>
          </w:tcPr>
          <w:p w14:paraId="1832BF91" w14:textId="77777777" w:rsidR="00F21BC6" w:rsidRPr="00553950" w:rsidRDefault="00F21BC6">
            <w:pPr>
              <w:pStyle w:val="affffffff4"/>
              <w:numPr>
                <w:ilvl w:val="0"/>
                <w:numId w:val="65"/>
              </w:numPr>
              <w:tabs>
                <w:tab w:val="left" w:pos="321"/>
              </w:tabs>
              <w:ind w:left="37" w:hanging="37"/>
              <w:rPr>
                <w:b/>
                <w:bCs/>
                <w:szCs w:val="24"/>
              </w:rPr>
            </w:pPr>
          </w:p>
        </w:tc>
      </w:tr>
      <w:tr w:rsidR="00553950" w:rsidRPr="00553950" w14:paraId="03DC646D" w14:textId="77777777">
        <w:trPr>
          <w:trHeight w:val="971"/>
        </w:trPr>
        <w:tc>
          <w:tcPr>
            <w:tcW w:w="562" w:type="dxa"/>
            <w:vMerge/>
            <w:tcBorders>
              <w:left w:val="single" w:sz="4" w:space="0" w:color="auto"/>
              <w:right w:val="single" w:sz="4" w:space="0" w:color="auto"/>
            </w:tcBorders>
          </w:tcPr>
          <w:p w14:paraId="0D197BF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5B498E8"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C5AB348" w14:textId="77777777" w:rsidR="00F21BC6" w:rsidRPr="00553950" w:rsidRDefault="004D71E9">
            <w:pPr>
              <w:pStyle w:val="affffffff4"/>
              <w:ind w:left="42"/>
              <w:rPr>
                <w:b/>
                <w:bCs/>
                <w:szCs w:val="24"/>
              </w:rPr>
            </w:pPr>
            <w:r w:rsidRPr="00553950">
              <w:rPr>
                <w:b/>
                <w:bCs/>
                <w:szCs w:val="24"/>
              </w:rPr>
              <w:t>Авторизоваться под ролью «Администратор ПОИБ»:</w:t>
            </w:r>
          </w:p>
          <w:p w14:paraId="5E9C9112" w14:textId="77777777" w:rsidR="00F21BC6" w:rsidRPr="00553950" w:rsidRDefault="00F21BC6">
            <w:pPr>
              <w:pStyle w:val="affffffff4"/>
              <w:ind w:left="42"/>
              <w:rPr>
                <w:szCs w:val="24"/>
              </w:rPr>
            </w:pPr>
          </w:p>
        </w:tc>
        <w:tc>
          <w:tcPr>
            <w:tcW w:w="3256" w:type="dxa"/>
            <w:tcBorders>
              <w:top w:val="single" w:sz="4" w:space="0" w:color="auto"/>
              <w:left w:val="single" w:sz="4" w:space="0" w:color="auto"/>
              <w:bottom w:val="single" w:sz="4" w:space="0" w:color="auto"/>
              <w:right w:val="single" w:sz="4" w:space="0" w:color="auto"/>
            </w:tcBorders>
          </w:tcPr>
          <w:p w14:paraId="3776370E" w14:textId="77777777" w:rsidR="00F21BC6" w:rsidRPr="00553950" w:rsidRDefault="004D71E9">
            <w:pPr>
              <w:pStyle w:val="affffffff4"/>
              <w:tabs>
                <w:tab w:val="left" w:pos="1726"/>
              </w:tabs>
              <w:ind w:right="-9"/>
              <w:rPr>
                <w:szCs w:val="24"/>
              </w:rPr>
            </w:pPr>
            <w:r w:rsidRPr="00553950">
              <w:rPr>
                <w:szCs w:val="24"/>
              </w:rPr>
              <w:t xml:space="preserve">Положительным результатом проверки для роли </w:t>
            </w:r>
            <w:r w:rsidRPr="00553950">
              <w:rPr>
                <w:b/>
                <w:bCs/>
                <w:szCs w:val="24"/>
              </w:rPr>
              <w:t xml:space="preserve">«Администратор ПОИБ» </w:t>
            </w:r>
            <w:r w:rsidRPr="00553950">
              <w:rPr>
                <w:szCs w:val="24"/>
              </w:rPr>
              <w:t>является:</w:t>
            </w:r>
          </w:p>
        </w:tc>
        <w:tc>
          <w:tcPr>
            <w:tcW w:w="3402" w:type="dxa"/>
            <w:vMerge/>
            <w:tcBorders>
              <w:left w:val="single" w:sz="4" w:space="0" w:color="auto"/>
              <w:right w:val="single" w:sz="4" w:space="0" w:color="auto"/>
            </w:tcBorders>
          </w:tcPr>
          <w:p w14:paraId="4D2AF3EB" w14:textId="77777777" w:rsidR="00F21BC6" w:rsidRPr="00553950" w:rsidRDefault="00F21BC6">
            <w:pPr>
              <w:pStyle w:val="affffffff4"/>
              <w:rPr>
                <w:b/>
                <w:bCs/>
                <w:szCs w:val="24"/>
              </w:rPr>
            </w:pPr>
          </w:p>
        </w:tc>
      </w:tr>
      <w:tr w:rsidR="00553950" w:rsidRPr="00553950" w14:paraId="09806711" w14:textId="77777777">
        <w:trPr>
          <w:trHeight w:val="971"/>
        </w:trPr>
        <w:tc>
          <w:tcPr>
            <w:tcW w:w="562" w:type="dxa"/>
            <w:vMerge/>
            <w:tcBorders>
              <w:left w:val="single" w:sz="4" w:space="0" w:color="auto"/>
              <w:right w:val="single" w:sz="4" w:space="0" w:color="auto"/>
            </w:tcBorders>
          </w:tcPr>
          <w:p w14:paraId="39056C36"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015197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47E35B4" w14:textId="77777777" w:rsidR="00F21BC6" w:rsidRPr="00553950" w:rsidRDefault="004D71E9">
            <w:pPr>
              <w:pStyle w:val="affffffff4"/>
              <w:ind w:left="42"/>
              <w:rPr>
                <w:szCs w:val="24"/>
              </w:rPr>
            </w:pPr>
            <w:r w:rsidRPr="00553950">
              <w:rPr>
                <w:szCs w:val="24"/>
              </w:rPr>
              <w:t>10) В разделе «Администрирование» → «Администрирование УЗ» → «Сотрудники и роли» нажать на ФИО сотрудника;</w:t>
            </w:r>
          </w:p>
          <w:p w14:paraId="58DF2DEE" w14:textId="77777777" w:rsidR="00F21BC6" w:rsidRPr="00553950" w:rsidRDefault="004D71E9">
            <w:pPr>
              <w:pStyle w:val="affffffff4"/>
              <w:ind w:left="42"/>
              <w:rPr>
                <w:szCs w:val="24"/>
              </w:rPr>
            </w:pPr>
            <w:r w:rsidRPr="00553950">
              <w:rPr>
                <w:szCs w:val="24"/>
              </w:rPr>
              <w:t>11) Во вкладке «Роли» нажать кнопку «Редактировать;</w:t>
            </w:r>
          </w:p>
          <w:p w14:paraId="04F1E0C0" w14:textId="77777777" w:rsidR="00F21BC6" w:rsidRPr="00553950" w:rsidRDefault="004D71E9">
            <w:pPr>
              <w:pStyle w:val="affffffff4"/>
              <w:ind w:left="42"/>
              <w:rPr>
                <w:szCs w:val="24"/>
              </w:rPr>
            </w:pPr>
            <w:r w:rsidRPr="00553950">
              <w:rPr>
                <w:szCs w:val="24"/>
              </w:rPr>
              <w:t>12) В модальном окне «Редактирование ролей учётной записи» снять галочку с роли «Специалист ВК по воинскому учету», «Специалист по обработке заявлений» и «Специалист по комплектованию», добавить галочку «Военный комиссар» нажать кнопку «Сохранить»;</w:t>
            </w:r>
          </w:p>
          <w:p w14:paraId="4E47DEB2" w14:textId="77777777" w:rsidR="00F21BC6" w:rsidRPr="00553950" w:rsidRDefault="004D71E9">
            <w:pPr>
              <w:pStyle w:val="affffffff4"/>
              <w:ind w:left="42"/>
              <w:rPr>
                <w:szCs w:val="24"/>
              </w:rPr>
            </w:pPr>
            <w:r w:rsidRPr="00553950">
              <w:rPr>
                <w:szCs w:val="24"/>
              </w:rPr>
              <w:t>13) Нажать кнопку «Закрыть»</w:t>
            </w:r>
          </w:p>
        </w:tc>
        <w:tc>
          <w:tcPr>
            <w:tcW w:w="3256" w:type="dxa"/>
            <w:tcBorders>
              <w:top w:val="single" w:sz="4" w:space="0" w:color="auto"/>
              <w:left w:val="single" w:sz="4" w:space="0" w:color="auto"/>
              <w:bottom w:val="single" w:sz="4" w:space="0" w:color="auto"/>
              <w:right w:val="single" w:sz="4" w:space="0" w:color="auto"/>
            </w:tcBorders>
          </w:tcPr>
          <w:p w14:paraId="36372E4D" w14:textId="77777777" w:rsidR="00F21BC6" w:rsidRPr="00553950" w:rsidRDefault="004D71E9">
            <w:pPr>
              <w:pStyle w:val="affffffff4"/>
              <w:tabs>
                <w:tab w:val="left" w:pos="221"/>
              </w:tabs>
              <w:ind w:right="-9"/>
              <w:rPr>
                <w:szCs w:val="24"/>
              </w:rPr>
            </w:pPr>
            <w:r w:rsidRPr="00553950">
              <w:t xml:space="preserve">– </w:t>
            </w:r>
            <w:r w:rsidRPr="00553950">
              <w:rPr>
                <w:szCs w:val="24"/>
              </w:rPr>
              <w:t>на шаге 12 сотруднику ВК отозваны роли и назначена роль военного комиссара.</w:t>
            </w:r>
          </w:p>
          <w:p w14:paraId="7DF81F6E"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tcPr>
          <w:p w14:paraId="32DAA889" w14:textId="77777777" w:rsidR="00F21BC6" w:rsidRPr="00553950" w:rsidRDefault="00F21BC6">
            <w:pPr>
              <w:pStyle w:val="affffffff4"/>
              <w:rPr>
                <w:b/>
                <w:bCs/>
                <w:szCs w:val="24"/>
              </w:rPr>
            </w:pPr>
          </w:p>
        </w:tc>
      </w:tr>
      <w:tr w:rsidR="00553950" w:rsidRPr="00553950" w14:paraId="13FB03D2" w14:textId="77777777">
        <w:trPr>
          <w:trHeight w:val="971"/>
        </w:trPr>
        <w:tc>
          <w:tcPr>
            <w:tcW w:w="562" w:type="dxa"/>
            <w:vMerge/>
            <w:tcBorders>
              <w:left w:val="single" w:sz="4" w:space="0" w:color="auto"/>
              <w:right w:val="single" w:sz="4" w:space="0" w:color="auto"/>
            </w:tcBorders>
          </w:tcPr>
          <w:p w14:paraId="1DFE9BB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BA9941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3A284C1" w14:textId="77777777" w:rsidR="00F21BC6" w:rsidRPr="00553950" w:rsidRDefault="004D71E9">
            <w:pPr>
              <w:pStyle w:val="affffffff4"/>
              <w:ind w:left="42"/>
              <w:rPr>
                <w:b/>
                <w:bCs/>
                <w:szCs w:val="24"/>
              </w:rPr>
            </w:pPr>
            <w:r w:rsidRPr="00553950">
              <w:rPr>
                <w:b/>
                <w:bCs/>
                <w:szCs w:val="24"/>
              </w:rPr>
              <w:t>Авторизоваться под ролью «Специалист ВК по воинскому учету»:</w:t>
            </w:r>
          </w:p>
          <w:p w14:paraId="4CCBB083" w14:textId="77777777" w:rsidR="00F21BC6" w:rsidRPr="00553950" w:rsidRDefault="00F21BC6">
            <w:pPr>
              <w:pStyle w:val="affffffff4"/>
              <w:ind w:left="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3D3F679C" w14:textId="77777777" w:rsidR="00F21BC6" w:rsidRPr="00553950" w:rsidRDefault="004D71E9">
            <w:pPr>
              <w:pStyle w:val="affffffff4"/>
              <w:rPr>
                <w:b/>
                <w:bCs/>
                <w:szCs w:val="24"/>
              </w:rPr>
            </w:pPr>
            <w:r w:rsidRPr="00553950">
              <w:rPr>
                <w:szCs w:val="24"/>
              </w:rPr>
              <w:t xml:space="preserve">Положительным результатом проверки для </w:t>
            </w:r>
            <w:r w:rsidRPr="00553950">
              <w:rPr>
                <w:b/>
                <w:bCs/>
                <w:szCs w:val="24"/>
              </w:rPr>
              <w:t xml:space="preserve">«Специалист ВК по воинскому учету»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4476933A" w14:textId="77777777" w:rsidR="00F21BC6" w:rsidRPr="00553950" w:rsidRDefault="00F21BC6">
            <w:pPr>
              <w:pStyle w:val="affffffff4"/>
              <w:rPr>
                <w:b/>
                <w:bCs/>
                <w:szCs w:val="24"/>
              </w:rPr>
            </w:pPr>
          </w:p>
        </w:tc>
      </w:tr>
      <w:tr w:rsidR="00553950" w:rsidRPr="00553950" w14:paraId="4AB509A4" w14:textId="77777777">
        <w:trPr>
          <w:trHeight w:val="158"/>
        </w:trPr>
        <w:tc>
          <w:tcPr>
            <w:tcW w:w="562" w:type="dxa"/>
            <w:vMerge/>
            <w:tcBorders>
              <w:left w:val="single" w:sz="4" w:space="0" w:color="auto"/>
              <w:right w:val="single" w:sz="4" w:space="0" w:color="auto"/>
            </w:tcBorders>
          </w:tcPr>
          <w:p w14:paraId="1FCE4A69"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8095DA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2A5BDD9D" w14:textId="77777777" w:rsidR="00F21BC6" w:rsidRPr="00553950" w:rsidRDefault="004D71E9">
            <w:pPr>
              <w:pStyle w:val="affffffff4"/>
              <w:ind w:left="42"/>
              <w:rPr>
                <w:szCs w:val="24"/>
              </w:rPr>
            </w:pPr>
            <w:r w:rsidRPr="00553950">
              <w:rPr>
                <w:szCs w:val="24"/>
              </w:rPr>
              <w:t>14) В левом нижнем углу нажать на значок «&gt;» → «Профиль»;</w:t>
            </w:r>
          </w:p>
          <w:p w14:paraId="4AB5F753" w14:textId="77777777" w:rsidR="00F21BC6" w:rsidRPr="00553950" w:rsidRDefault="004D71E9">
            <w:pPr>
              <w:pStyle w:val="affffffff4"/>
              <w:ind w:left="42"/>
              <w:rPr>
                <w:szCs w:val="24"/>
              </w:rPr>
            </w:pPr>
            <w:r w:rsidRPr="00553950">
              <w:rPr>
                <w:szCs w:val="24"/>
              </w:rPr>
              <w:t>15) В поле «Учётные записи» в поле «Роли» проверить, что назначена только роль военного комиссара</w:t>
            </w:r>
            <w:r w:rsidR="00C02F28" w:rsidRPr="00553950">
              <w:rPr>
                <w:szCs w:val="24"/>
              </w:rPr>
              <w:t>.</w:t>
            </w:r>
          </w:p>
          <w:p w14:paraId="21519E1D" w14:textId="7878BB4A" w:rsidR="00C02F28" w:rsidRPr="00553950" w:rsidRDefault="00C02F28">
            <w:pPr>
              <w:pStyle w:val="affffffff4"/>
              <w:ind w:left="42"/>
              <w:rPr>
                <w:szCs w:val="24"/>
              </w:rPr>
            </w:pPr>
          </w:p>
        </w:tc>
        <w:tc>
          <w:tcPr>
            <w:tcW w:w="3256" w:type="dxa"/>
            <w:tcBorders>
              <w:top w:val="single" w:sz="4" w:space="0" w:color="auto"/>
              <w:left w:val="single" w:sz="4" w:space="0" w:color="auto"/>
              <w:bottom w:val="single" w:sz="4" w:space="0" w:color="auto"/>
              <w:right w:val="single" w:sz="4" w:space="0" w:color="auto"/>
            </w:tcBorders>
          </w:tcPr>
          <w:p w14:paraId="532B7C5A" w14:textId="77777777" w:rsidR="00F21BC6" w:rsidRPr="00553950" w:rsidRDefault="004D71E9">
            <w:pPr>
              <w:pStyle w:val="affffffff4"/>
              <w:rPr>
                <w:szCs w:val="24"/>
              </w:rPr>
            </w:pPr>
            <w:r w:rsidRPr="00553950">
              <w:t xml:space="preserve">– </w:t>
            </w:r>
            <w:r w:rsidRPr="00553950">
              <w:rPr>
                <w:szCs w:val="24"/>
              </w:rPr>
              <w:t>на шаге 15 назначена роль военного комиссара</w:t>
            </w:r>
          </w:p>
          <w:p w14:paraId="464E5CEA" w14:textId="77777777" w:rsidR="00F21BC6" w:rsidRPr="00553950" w:rsidRDefault="00F21BC6">
            <w:pPr>
              <w:pStyle w:val="affffffff4"/>
              <w:tabs>
                <w:tab w:val="left" w:pos="1726"/>
              </w:tabs>
              <w:ind w:right="-9"/>
              <w:rPr>
                <w:szCs w:val="24"/>
              </w:rPr>
            </w:pPr>
          </w:p>
        </w:tc>
        <w:tc>
          <w:tcPr>
            <w:tcW w:w="3402" w:type="dxa"/>
            <w:vMerge/>
            <w:tcBorders>
              <w:left w:val="single" w:sz="4" w:space="0" w:color="auto"/>
              <w:right w:val="single" w:sz="4" w:space="0" w:color="auto"/>
            </w:tcBorders>
          </w:tcPr>
          <w:p w14:paraId="474F5D24" w14:textId="77777777" w:rsidR="00F21BC6" w:rsidRPr="00553950" w:rsidRDefault="00F21BC6">
            <w:pPr>
              <w:pStyle w:val="affffffff4"/>
              <w:rPr>
                <w:b/>
                <w:bCs/>
                <w:szCs w:val="24"/>
              </w:rPr>
            </w:pPr>
          </w:p>
        </w:tc>
      </w:tr>
      <w:tr w:rsidR="00553950" w:rsidRPr="00553950" w14:paraId="2F23E1EA" w14:textId="77777777">
        <w:trPr>
          <w:trHeight w:val="971"/>
        </w:trPr>
        <w:tc>
          <w:tcPr>
            <w:tcW w:w="562" w:type="dxa"/>
            <w:vMerge/>
            <w:tcBorders>
              <w:left w:val="single" w:sz="4" w:space="0" w:color="auto"/>
              <w:right w:val="single" w:sz="4" w:space="0" w:color="auto"/>
            </w:tcBorders>
          </w:tcPr>
          <w:p w14:paraId="1E3FB11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C78C6E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0722FDB" w14:textId="77777777" w:rsidR="00F21BC6" w:rsidRPr="00553950" w:rsidRDefault="004D71E9">
            <w:pPr>
              <w:pStyle w:val="affffffff4"/>
              <w:ind w:left="42"/>
              <w:rPr>
                <w:b/>
                <w:bCs/>
                <w:szCs w:val="24"/>
              </w:rPr>
            </w:pPr>
            <w:r w:rsidRPr="00553950">
              <w:rPr>
                <w:b/>
                <w:bCs/>
                <w:szCs w:val="24"/>
              </w:rPr>
              <w:t>Авторизоваться под ролью «Администратор ПОИБ»:</w:t>
            </w:r>
          </w:p>
          <w:p w14:paraId="07A2AC0B" w14:textId="77777777" w:rsidR="00F21BC6" w:rsidRPr="00553950" w:rsidRDefault="00F21BC6">
            <w:pPr>
              <w:pStyle w:val="affffffff4"/>
              <w:ind w:left="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6AEE06A" w14:textId="77777777" w:rsidR="00F21BC6" w:rsidRPr="00553950" w:rsidRDefault="004D71E9">
            <w:pPr>
              <w:contextualSpacing/>
            </w:pPr>
            <w:r w:rsidRPr="00553950">
              <w:t xml:space="preserve">Положительным результатом проверки для роли </w:t>
            </w:r>
            <w:r w:rsidRPr="00553950">
              <w:rPr>
                <w:b/>
                <w:bCs/>
              </w:rPr>
              <w:t>«Администратор ПОИБ»</w:t>
            </w:r>
            <w:r w:rsidRPr="00553950">
              <w:t xml:space="preserve"> является:</w:t>
            </w:r>
          </w:p>
        </w:tc>
        <w:tc>
          <w:tcPr>
            <w:tcW w:w="3402" w:type="dxa"/>
            <w:vMerge/>
            <w:tcBorders>
              <w:left w:val="single" w:sz="4" w:space="0" w:color="auto"/>
              <w:right w:val="single" w:sz="4" w:space="0" w:color="auto"/>
            </w:tcBorders>
          </w:tcPr>
          <w:p w14:paraId="7DE401BE" w14:textId="77777777" w:rsidR="00F21BC6" w:rsidRPr="00553950" w:rsidRDefault="00F21BC6">
            <w:pPr>
              <w:pStyle w:val="affffffff4"/>
              <w:rPr>
                <w:b/>
                <w:bCs/>
                <w:szCs w:val="24"/>
              </w:rPr>
            </w:pPr>
          </w:p>
        </w:tc>
      </w:tr>
      <w:tr w:rsidR="00553950" w:rsidRPr="00553950" w14:paraId="1FD8B8AD" w14:textId="77777777">
        <w:trPr>
          <w:trHeight w:val="971"/>
        </w:trPr>
        <w:tc>
          <w:tcPr>
            <w:tcW w:w="562" w:type="dxa"/>
            <w:vMerge/>
            <w:tcBorders>
              <w:left w:val="single" w:sz="4" w:space="0" w:color="auto"/>
              <w:bottom w:val="single" w:sz="4" w:space="0" w:color="auto"/>
              <w:right w:val="single" w:sz="4" w:space="0" w:color="auto"/>
            </w:tcBorders>
          </w:tcPr>
          <w:p w14:paraId="0E9EACA5"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851F93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BD30440" w14:textId="77777777" w:rsidR="00F21BC6" w:rsidRPr="00553950" w:rsidRDefault="004D71E9">
            <w:pPr>
              <w:pStyle w:val="affffffff4"/>
              <w:ind w:left="42"/>
              <w:rPr>
                <w:b/>
                <w:bCs/>
                <w:szCs w:val="24"/>
              </w:rPr>
            </w:pPr>
            <w:r w:rsidRPr="00553950">
              <w:rPr>
                <w:szCs w:val="24"/>
              </w:rPr>
              <w:t>16) 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7AC36E3D" w14:textId="77777777" w:rsidR="00F21BC6" w:rsidRPr="00553950" w:rsidRDefault="004D71E9">
            <w:pPr>
              <w:pStyle w:val="affffffff4"/>
            </w:pPr>
            <w:r w:rsidRPr="00553950">
              <w:t>– на шаге 16 действия пользователя зафиксированы в Журнале событий безопасности.</w:t>
            </w:r>
          </w:p>
          <w:p w14:paraId="695717E3" w14:textId="46670F51" w:rsidR="00C02F28" w:rsidRPr="00553950" w:rsidRDefault="00C02F28">
            <w:pPr>
              <w:pStyle w:val="affffffff4"/>
              <w:rPr>
                <w:b/>
                <w:bCs/>
                <w:szCs w:val="24"/>
              </w:rPr>
            </w:pPr>
          </w:p>
        </w:tc>
        <w:tc>
          <w:tcPr>
            <w:tcW w:w="3402" w:type="dxa"/>
            <w:vMerge/>
            <w:tcBorders>
              <w:left w:val="single" w:sz="4" w:space="0" w:color="auto"/>
              <w:bottom w:val="single" w:sz="4" w:space="0" w:color="auto"/>
              <w:right w:val="single" w:sz="4" w:space="0" w:color="auto"/>
            </w:tcBorders>
          </w:tcPr>
          <w:p w14:paraId="4D3C5D6B" w14:textId="77777777" w:rsidR="00F21BC6" w:rsidRPr="00553950" w:rsidRDefault="00F21BC6">
            <w:pPr>
              <w:pStyle w:val="affffffff4"/>
              <w:rPr>
                <w:b/>
                <w:bCs/>
                <w:szCs w:val="24"/>
              </w:rPr>
            </w:pPr>
          </w:p>
        </w:tc>
      </w:tr>
      <w:tr w:rsidR="00553950" w:rsidRPr="00553950" w14:paraId="3FC3A3EB" w14:textId="77777777">
        <w:trPr>
          <w:trHeight w:val="971"/>
        </w:trPr>
        <w:tc>
          <w:tcPr>
            <w:tcW w:w="562" w:type="dxa"/>
            <w:vMerge w:val="restart"/>
            <w:tcBorders>
              <w:top w:val="single" w:sz="4" w:space="0" w:color="auto"/>
              <w:left w:val="single" w:sz="4" w:space="0" w:color="auto"/>
              <w:right w:val="single" w:sz="4" w:space="0" w:color="auto"/>
            </w:tcBorders>
          </w:tcPr>
          <w:p w14:paraId="5831806A" w14:textId="77777777" w:rsidR="00F21BC6" w:rsidRPr="00553950" w:rsidRDefault="00F21BC6">
            <w:pPr>
              <w:pStyle w:val="af"/>
              <w:widowControl w:val="0"/>
              <w:numPr>
                <w:ilvl w:val="2"/>
                <w:numId w:val="245"/>
              </w:numPr>
              <w:suppressLineNumbers/>
              <w:ind w:left="57" w:right="-57" w:hanging="177"/>
              <w:contextualSpacing/>
            </w:pPr>
            <w:bookmarkStart w:id="140" w:name="_Hlk191644549"/>
          </w:p>
        </w:tc>
        <w:tc>
          <w:tcPr>
            <w:tcW w:w="2415" w:type="dxa"/>
            <w:vMerge w:val="restart"/>
            <w:tcBorders>
              <w:top w:val="single" w:sz="4" w:space="0" w:color="auto"/>
              <w:left w:val="single" w:sz="4" w:space="0" w:color="auto"/>
              <w:right w:val="single" w:sz="4" w:space="0" w:color="auto"/>
            </w:tcBorders>
            <w:shd w:val="clear" w:color="auto" w:fill="auto"/>
          </w:tcPr>
          <w:p w14:paraId="7E184BDB" w14:textId="77777777" w:rsidR="00F21BC6" w:rsidRPr="00553950" w:rsidRDefault="004D71E9">
            <w:pPr>
              <w:pStyle w:val="affffffff4"/>
              <w:rPr>
                <w:rFonts w:asciiTheme="majorBidi" w:hAnsiTheme="majorBidi" w:cstheme="majorBidi"/>
                <w:szCs w:val="24"/>
              </w:rPr>
            </w:pPr>
            <w:r w:rsidRPr="00553950">
              <w:rPr>
                <w:rFonts w:asciiTheme="majorBidi" w:hAnsiTheme="majorBidi" w:cstheme="majorBidi"/>
                <w:szCs w:val="24"/>
              </w:rPr>
              <w:t xml:space="preserve">Проверка создания электронной заявки на создание </w:t>
            </w:r>
            <w:r w:rsidRPr="00553950">
              <w:rPr>
                <w:szCs w:val="24"/>
              </w:rPr>
              <w:t>учётной записи пользователя</w:t>
            </w:r>
          </w:p>
        </w:tc>
        <w:tc>
          <w:tcPr>
            <w:tcW w:w="4819" w:type="dxa"/>
            <w:tcBorders>
              <w:top w:val="single" w:sz="4" w:space="0" w:color="auto"/>
              <w:left w:val="single" w:sz="4" w:space="0" w:color="auto"/>
              <w:bottom w:val="single" w:sz="4" w:space="0" w:color="auto"/>
              <w:right w:val="single" w:sz="4" w:space="0" w:color="auto"/>
            </w:tcBorders>
          </w:tcPr>
          <w:p w14:paraId="0522F93D" w14:textId="77777777" w:rsidR="00F21BC6" w:rsidRPr="00553950" w:rsidRDefault="004D71E9">
            <w:pPr>
              <w:pStyle w:val="affffffff4"/>
              <w:tabs>
                <w:tab w:val="left" w:pos="325"/>
              </w:tabs>
              <w:ind w:firstLine="42"/>
              <w:rPr>
                <w:b/>
                <w:bCs/>
                <w:szCs w:val="24"/>
              </w:rPr>
            </w:pPr>
            <w:r w:rsidRPr="00553950">
              <w:rPr>
                <w:b/>
                <w:bCs/>
                <w:szCs w:val="24"/>
              </w:rPr>
              <w:t xml:space="preserve">Авторизоваться под ролью </w:t>
            </w:r>
          </w:p>
          <w:p w14:paraId="29C04332" w14:textId="77777777" w:rsidR="00F21BC6" w:rsidRPr="00553950" w:rsidRDefault="004D71E9">
            <w:pPr>
              <w:pStyle w:val="affffffff4"/>
              <w:tabs>
                <w:tab w:val="left" w:pos="325"/>
              </w:tabs>
              <w:ind w:firstLine="42"/>
              <w:rPr>
                <w:rFonts w:asciiTheme="majorBidi" w:hAnsiTheme="majorBidi" w:cstheme="majorBidi"/>
                <w:b/>
                <w:bCs/>
                <w:szCs w:val="24"/>
              </w:rPr>
            </w:pPr>
            <w:r w:rsidRPr="00553950">
              <w:rPr>
                <w:b/>
                <w:bCs/>
                <w:szCs w:val="24"/>
              </w:rPr>
              <w:t>«</w:t>
            </w:r>
            <w:r w:rsidRPr="00553950">
              <w:rPr>
                <w:rFonts w:asciiTheme="majorBidi" w:hAnsiTheme="majorBidi" w:cstheme="majorBidi"/>
                <w:b/>
                <w:bCs/>
                <w:szCs w:val="24"/>
              </w:rPr>
              <w:t>Ответственный за ЗИ</w:t>
            </w:r>
            <w:r w:rsidRPr="00553950">
              <w:rPr>
                <w:b/>
                <w:bCs/>
                <w:szCs w:val="24"/>
              </w:rPr>
              <w:t>»</w:t>
            </w:r>
            <w:r w:rsidRPr="00553950">
              <w:rPr>
                <w:rFonts w:asciiTheme="majorBidi" w:hAnsiTheme="majorBidi" w:cstheme="majorBidi"/>
                <w:b/>
                <w:bCs/>
                <w:szCs w:val="24"/>
              </w:rPr>
              <w:t xml:space="preserve"> </w:t>
            </w:r>
          </w:p>
        </w:tc>
        <w:tc>
          <w:tcPr>
            <w:tcW w:w="3256" w:type="dxa"/>
            <w:tcBorders>
              <w:top w:val="single" w:sz="4" w:space="0" w:color="auto"/>
              <w:left w:val="single" w:sz="4" w:space="0" w:color="auto"/>
              <w:bottom w:val="single" w:sz="4" w:space="0" w:color="auto"/>
              <w:right w:val="single" w:sz="4" w:space="0" w:color="auto"/>
            </w:tcBorders>
          </w:tcPr>
          <w:p w14:paraId="4FDEAB2E" w14:textId="77777777" w:rsidR="00F21BC6" w:rsidRPr="00553950" w:rsidRDefault="004D71E9">
            <w:pPr>
              <w:pStyle w:val="affffffff4"/>
              <w:rPr>
                <w:szCs w:val="24"/>
              </w:rPr>
            </w:pPr>
            <w:r w:rsidRPr="00553950">
              <w:rPr>
                <w:szCs w:val="24"/>
              </w:rPr>
              <w:t>Положительным результатом проверки для роли</w:t>
            </w:r>
          </w:p>
          <w:p w14:paraId="2C59F1A2" w14:textId="77777777" w:rsidR="00F21BC6" w:rsidRPr="00553950" w:rsidRDefault="004D71E9">
            <w:pPr>
              <w:pStyle w:val="affffffff4"/>
              <w:rPr>
                <w:rFonts w:asciiTheme="majorBidi" w:hAnsiTheme="majorBidi" w:cstheme="majorBidi"/>
                <w:szCs w:val="24"/>
              </w:rPr>
            </w:pPr>
            <w:r w:rsidRPr="00553950">
              <w:rPr>
                <w:b/>
                <w:bCs/>
                <w:szCs w:val="24"/>
              </w:rPr>
              <w:t>«</w:t>
            </w:r>
            <w:r w:rsidRPr="00553950">
              <w:rPr>
                <w:rFonts w:asciiTheme="majorBidi" w:hAnsiTheme="majorBidi" w:cstheme="majorBidi"/>
                <w:b/>
                <w:bCs/>
                <w:szCs w:val="24"/>
              </w:rPr>
              <w:t xml:space="preserve">Ответственный за ЗИ» </w:t>
            </w:r>
            <w:r w:rsidRPr="00553950">
              <w:rPr>
                <w:szCs w:val="24"/>
              </w:rPr>
              <w:t>является</w:t>
            </w:r>
            <w:r w:rsidRPr="00553950">
              <w:rPr>
                <w:rFonts w:asciiTheme="majorBidi" w:hAnsiTheme="majorBidi" w:cstheme="majorBidi"/>
                <w:b/>
                <w:bCs/>
                <w:szCs w:val="24"/>
              </w:rPr>
              <w:t>:</w:t>
            </w:r>
          </w:p>
          <w:p w14:paraId="1197993D" w14:textId="77777777" w:rsidR="00F21BC6" w:rsidRPr="00553950" w:rsidRDefault="00F21BC6">
            <w:pPr>
              <w:pStyle w:val="affffffff4"/>
              <w:rPr>
                <w:rFonts w:asciiTheme="majorBidi" w:hAnsiTheme="majorBidi" w:cstheme="majorBidi"/>
                <w:szCs w:val="24"/>
              </w:rPr>
            </w:pPr>
          </w:p>
        </w:tc>
        <w:tc>
          <w:tcPr>
            <w:tcW w:w="3402" w:type="dxa"/>
            <w:vMerge w:val="restart"/>
            <w:tcBorders>
              <w:top w:val="single" w:sz="4" w:space="0" w:color="auto"/>
              <w:left w:val="single" w:sz="4" w:space="0" w:color="auto"/>
              <w:right w:val="single" w:sz="4" w:space="0" w:color="auto"/>
            </w:tcBorders>
          </w:tcPr>
          <w:p w14:paraId="7FDE7446"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141FADB3" w14:textId="77777777" w:rsidR="00F21BC6" w:rsidRPr="00553950" w:rsidRDefault="004D71E9">
            <w:pPr>
              <w:pStyle w:val="affffffff4"/>
              <w:rPr>
                <w:szCs w:val="24"/>
              </w:rPr>
            </w:pPr>
            <w:r w:rsidRPr="00553950">
              <w:rPr>
                <w:szCs w:val="24"/>
              </w:rPr>
              <w:t>Пользователи с назначенными ролями:</w:t>
            </w:r>
          </w:p>
          <w:p w14:paraId="1E5760B4" w14:textId="77777777" w:rsidR="00F21BC6" w:rsidRPr="00553950" w:rsidRDefault="004D71E9">
            <w:pPr>
              <w:pStyle w:val="affffffff4"/>
              <w:numPr>
                <w:ilvl w:val="0"/>
                <w:numId w:val="65"/>
              </w:numPr>
              <w:tabs>
                <w:tab w:val="left" w:pos="321"/>
              </w:tabs>
              <w:ind w:left="371"/>
              <w:rPr>
                <w:szCs w:val="24"/>
              </w:rPr>
            </w:pPr>
            <w:r w:rsidRPr="00553950">
              <w:rPr>
                <w:szCs w:val="24"/>
              </w:rPr>
              <w:t>Администратор ПОИБ;</w:t>
            </w:r>
          </w:p>
          <w:p w14:paraId="1925A778" w14:textId="77777777" w:rsidR="00F21BC6" w:rsidRPr="00553950" w:rsidRDefault="004D71E9">
            <w:pPr>
              <w:pStyle w:val="affffffff4"/>
              <w:numPr>
                <w:ilvl w:val="0"/>
                <w:numId w:val="65"/>
              </w:numPr>
              <w:tabs>
                <w:tab w:val="left" w:pos="321"/>
              </w:tabs>
              <w:ind w:left="371"/>
              <w:rPr>
                <w:szCs w:val="24"/>
              </w:rPr>
            </w:pPr>
            <w:r w:rsidRPr="00553950">
              <w:rPr>
                <w:szCs w:val="24"/>
              </w:rPr>
              <w:t>Ответственный за ЗИ;</w:t>
            </w:r>
          </w:p>
          <w:p w14:paraId="54966469" w14:textId="77777777" w:rsidR="00F21BC6" w:rsidRPr="00553950" w:rsidRDefault="004D71E9">
            <w:pPr>
              <w:pStyle w:val="affffffff4"/>
              <w:numPr>
                <w:ilvl w:val="0"/>
                <w:numId w:val="65"/>
              </w:numPr>
              <w:tabs>
                <w:tab w:val="left" w:pos="276"/>
              </w:tabs>
              <w:ind w:left="371"/>
              <w:rPr>
                <w:szCs w:val="24"/>
              </w:rPr>
            </w:pPr>
            <w:r w:rsidRPr="00553950">
              <w:rPr>
                <w:szCs w:val="24"/>
              </w:rPr>
              <w:t xml:space="preserve"> Ответственный за ЗИ СВК.</w:t>
            </w:r>
          </w:p>
          <w:p w14:paraId="2896E45E" w14:textId="77777777" w:rsidR="00F21BC6" w:rsidRPr="00553950" w:rsidRDefault="00F21BC6">
            <w:pPr>
              <w:pStyle w:val="affffffff4"/>
              <w:tabs>
                <w:tab w:val="left" w:pos="321"/>
              </w:tabs>
              <w:ind w:left="720"/>
              <w:rPr>
                <w:b/>
                <w:bCs/>
                <w:szCs w:val="24"/>
              </w:rPr>
            </w:pPr>
          </w:p>
        </w:tc>
      </w:tr>
      <w:tr w:rsidR="00553950" w:rsidRPr="00553950" w14:paraId="49554B73" w14:textId="77777777">
        <w:trPr>
          <w:trHeight w:val="3276"/>
        </w:trPr>
        <w:tc>
          <w:tcPr>
            <w:tcW w:w="562" w:type="dxa"/>
            <w:vMerge/>
            <w:tcBorders>
              <w:left w:val="single" w:sz="4" w:space="0" w:color="auto"/>
              <w:right w:val="single" w:sz="4" w:space="0" w:color="auto"/>
            </w:tcBorders>
          </w:tcPr>
          <w:p w14:paraId="4F7449EF"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B452E51"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80EA0C1" w14:textId="77777777" w:rsidR="00F21BC6" w:rsidRPr="00553950" w:rsidRDefault="004D71E9">
            <w:pPr>
              <w:pStyle w:val="affffffff4"/>
              <w:tabs>
                <w:tab w:val="left" w:pos="325"/>
              </w:tabs>
              <w:rPr>
                <w:szCs w:val="24"/>
              </w:rPr>
            </w:pPr>
            <w:r w:rsidRPr="00553950">
              <w:rPr>
                <w:szCs w:val="24"/>
              </w:rPr>
              <w:t xml:space="preserve">1) В </w:t>
            </w:r>
            <w:r w:rsidRPr="00553950">
              <w:t>разделе</w:t>
            </w:r>
            <w:r w:rsidRPr="00553950">
              <w:rPr>
                <w:szCs w:val="24"/>
              </w:rPr>
              <w:t xml:space="preserve"> «Администрирование» → «Заявки на создание учетных записей» нажать на «Список заявок»;</w:t>
            </w:r>
          </w:p>
          <w:p w14:paraId="143A0952" w14:textId="77777777" w:rsidR="00F21BC6" w:rsidRPr="00553950" w:rsidRDefault="004D71E9">
            <w:pPr>
              <w:pStyle w:val="affffffff4"/>
              <w:tabs>
                <w:tab w:val="left" w:pos="325"/>
              </w:tabs>
              <w:ind w:left="23"/>
              <w:rPr>
                <w:szCs w:val="24"/>
              </w:rPr>
            </w:pPr>
            <w:r w:rsidRPr="00553950">
              <w:rPr>
                <w:szCs w:val="24"/>
              </w:rPr>
              <w:t>2) Выбрать «Создать заявку на добавление пользователя»;</w:t>
            </w:r>
          </w:p>
          <w:p w14:paraId="11845646" w14:textId="3E57CF15" w:rsidR="00F21BC6" w:rsidRPr="00553950" w:rsidRDefault="004D71E9">
            <w:pPr>
              <w:pStyle w:val="affffffff4"/>
              <w:numPr>
                <w:ilvl w:val="0"/>
                <w:numId w:val="63"/>
              </w:numPr>
              <w:tabs>
                <w:tab w:val="left" w:pos="325"/>
              </w:tabs>
              <w:rPr>
                <w:szCs w:val="24"/>
              </w:rPr>
            </w:pPr>
            <w:r w:rsidRPr="00553950">
              <w:rPr>
                <w:szCs w:val="24"/>
              </w:rPr>
              <w:t>Заполнить поля – Фамилия, Имя, Отчество, пол, дата рождения, СНИЛС, логин, должность, IP-адрес. Указать роль «Специалист ВК по воинскому учету». Прикрепить документ-обоснование c расширением .JPEG;</w:t>
            </w:r>
          </w:p>
          <w:p w14:paraId="1CEE79D9" w14:textId="77777777" w:rsidR="00F21BC6" w:rsidRPr="00553950" w:rsidRDefault="004D71E9">
            <w:pPr>
              <w:pStyle w:val="affffffff4"/>
              <w:numPr>
                <w:ilvl w:val="0"/>
                <w:numId w:val="63"/>
              </w:numPr>
              <w:tabs>
                <w:tab w:val="left" w:pos="325"/>
              </w:tabs>
              <w:rPr>
                <w:szCs w:val="24"/>
              </w:rPr>
            </w:pPr>
            <w:r w:rsidRPr="00553950">
              <w:rPr>
                <w:szCs w:val="24"/>
              </w:rPr>
              <w:t>Нажать кнопку «Отправить».</w:t>
            </w:r>
          </w:p>
        </w:tc>
        <w:tc>
          <w:tcPr>
            <w:tcW w:w="3256" w:type="dxa"/>
            <w:tcBorders>
              <w:top w:val="single" w:sz="4" w:space="0" w:color="auto"/>
              <w:left w:val="single" w:sz="4" w:space="0" w:color="auto"/>
              <w:bottom w:val="single" w:sz="4" w:space="0" w:color="auto"/>
              <w:right w:val="single" w:sz="4" w:space="0" w:color="auto"/>
            </w:tcBorders>
          </w:tcPr>
          <w:p w14:paraId="03C53913" w14:textId="77777777" w:rsidR="00F21BC6" w:rsidRPr="00553950" w:rsidRDefault="004D71E9">
            <w:pPr>
              <w:pStyle w:val="affffffff4"/>
              <w:tabs>
                <w:tab w:val="left" w:pos="42"/>
                <w:tab w:val="left" w:pos="318"/>
              </w:tabs>
              <w:ind w:left="36"/>
              <w:rPr>
                <w:rFonts w:asciiTheme="majorBidi" w:hAnsiTheme="majorBidi" w:cstheme="majorBidi"/>
                <w:szCs w:val="24"/>
              </w:rPr>
            </w:pPr>
            <w:r w:rsidRPr="00553950">
              <w:rPr>
                <w:rFonts w:asciiTheme="majorBidi" w:hAnsiTheme="majorBidi" w:cstheme="majorBidi"/>
                <w:szCs w:val="24"/>
              </w:rPr>
              <w:t>– на шаге 4 заявка на добавление учетной записи направлена.</w:t>
            </w:r>
          </w:p>
          <w:p w14:paraId="402B4D11" w14:textId="77777777" w:rsidR="00F21BC6" w:rsidRPr="00553950" w:rsidRDefault="00F21BC6">
            <w:pPr>
              <w:pStyle w:val="affffffff4"/>
              <w:tabs>
                <w:tab w:val="left" w:pos="42"/>
                <w:tab w:val="left" w:pos="318"/>
              </w:tabs>
              <w:ind w:left="42"/>
              <w:rPr>
                <w:rFonts w:asciiTheme="majorBidi" w:hAnsiTheme="majorBidi" w:cstheme="majorBidi"/>
                <w:szCs w:val="24"/>
              </w:rPr>
            </w:pPr>
          </w:p>
          <w:p w14:paraId="583863BC" w14:textId="77777777" w:rsidR="00F21BC6" w:rsidRPr="00553950" w:rsidRDefault="00F21BC6">
            <w:pPr>
              <w:pStyle w:val="affffffff4"/>
              <w:tabs>
                <w:tab w:val="left" w:pos="42"/>
                <w:tab w:val="left" w:pos="318"/>
              </w:tabs>
              <w:ind w:left="42"/>
              <w:rPr>
                <w:rFonts w:asciiTheme="majorBidi" w:hAnsiTheme="majorBidi" w:cstheme="majorBidi"/>
                <w:szCs w:val="24"/>
              </w:rPr>
            </w:pPr>
          </w:p>
          <w:p w14:paraId="065705FB" w14:textId="77777777" w:rsidR="00F21BC6" w:rsidRPr="00553950" w:rsidRDefault="00F21BC6">
            <w:pPr>
              <w:pStyle w:val="affffffff4"/>
              <w:tabs>
                <w:tab w:val="left" w:pos="42"/>
                <w:tab w:val="left" w:pos="318"/>
              </w:tabs>
              <w:ind w:left="42"/>
              <w:rPr>
                <w:rFonts w:asciiTheme="majorBidi" w:hAnsiTheme="majorBidi" w:cstheme="majorBidi"/>
                <w:szCs w:val="24"/>
              </w:rPr>
            </w:pPr>
          </w:p>
          <w:p w14:paraId="538D2A20" w14:textId="77777777" w:rsidR="00F21BC6" w:rsidRPr="00553950" w:rsidRDefault="00F21BC6">
            <w:pPr>
              <w:pStyle w:val="affffffff4"/>
              <w:tabs>
                <w:tab w:val="left" w:pos="42"/>
                <w:tab w:val="left" w:pos="318"/>
              </w:tabs>
              <w:ind w:left="42"/>
              <w:rPr>
                <w:rFonts w:asciiTheme="majorBidi" w:hAnsiTheme="majorBidi" w:cstheme="majorBidi"/>
                <w:szCs w:val="24"/>
              </w:rPr>
            </w:pPr>
          </w:p>
          <w:p w14:paraId="6995F373" w14:textId="77777777" w:rsidR="00F21BC6" w:rsidRPr="00553950" w:rsidRDefault="00F21BC6">
            <w:pPr>
              <w:pStyle w:val="affffffff4"/>
              <w:tabs>
                <w:tab w:val="left" w:pos="42"/>
                <w:tab w:val="left" w:pos="318"/>
              </w:tabs>
              <w:ind w:left="42"/>
              <w:rPr>
                <w:rFonts w:asciiTheme="majorBidi" w:hAnsiTheme="majorBidi" w:cstheme="majorBidi"/>
                <w:szCs w:val="24"/>
              </w:rPr>
            </w:pPr>
          </w:p>
          <w:p w14:paraId="38A97D36" w14:textId="77777777" w:rsidR="00F21BC6" w:rsidRPr="00553950" w:rsidRDefault="00F21BC6">
            <w:pPr>
              <w:pStyle w:val="affffffff4"/>
              <w:tabs>
                <w:tab w:val="left" w:pos="42"/>
                <w:tab w:val="left" w:pos="318"/>
              </w:tabs>
              <w:ind w:left="42"/>
              <w:rPr>
                <w:rFonts w:asciiTheme="majorBidi" w:hAnsiTheme="majorBidi" w:cstheme="majorBidi"/>
                <w:szCs w:val="24"/>
              </w:rPr>
            </w:pPr>
          </w:p>
          <w:p w14:paraId="593552D0" w14:textId="77777777" w:rsidR="00F21BC6" w:rsidRPr="00553950" w:rsidRDefault="00F21BC6">
            <w:pPr>
              <w:pStyle w:val="affffffff4"/>
              <w:rPr>
                <w:szCs w:val="24"/>
              </w:rPr>
            </w:pPr>
          </w:p>
          <w:p w14:paraId="6DB6D95D" w14:textId="77777777" w:rsidR="00F21BC6" w:rsidRPr="00553950" w:rsidRDefault="00F21BC6">
            <w:pPr>
              <w:rPr>
                <w:lang w:eastAsia="ru-RU"/>
              </w:rPr>
            </w:pPr>
          </w:p>
          <w:p w14:paraId="1ABDC2E4" w14:textId="77777777" w:rsidR="00F21BC6" w:rsidRPr="00553950" w:rsidRDefault="004D71E9">
            <w:pPr>
              <w:tabs>
                <w:tab w:val="left" w:pos="2220"/>
              </w:tabs>
              <w:rPr>
                <w:lang w:eastAsia="ru-RU"/>
              </w:rPr>
            </w:pPr>
            <w:r w:rsidRPr="00553950">
              <w:rPr>
                <w:lang w:eastAsia="ru-RU"/>
              </w:rPr>
              <w:tab/>
            </w:r>
          </w:p>
        </w:tc>
        <w:tc>
          <w:tcPr>
            <w:tcW w:w="3402" w:type="dxa"/>
            <w:vMerge/>
            <w:tcBorders>
              <w:left w:val="single" w:sz="4" w:space="0" w:color="auto"/>
              <w:right w:val="single" w:sz="4" w:space="0" w:color="auto"/>
            </w:tcBorders>
          </w:tcPr>
          <w:p w14:paraId="7CEA7346" w14:textId="77777777" w:rsidR="00F21BC6" w:rsidRPr="00553950" w:rsidRDefault="00F21BC6">
            <w:pPr>
              <w:pStyle w:val="affffffff4"/>
              <w:tabs>
                <w:tab w:val="left" w:pos="321"/>
              </w:tabs>
              <w:ind w:left="720"/>
              <w:rPr>
                <w:b/>
                <w:bCs/>
                <w:szCs w:val="24"/>
              </w:rPr>
            </w:pPr>
          </w:p>
        </w:tc>
      </w:tr>
      <w:tr w:rsidR="00553950" w:rsidRPr="00553950" w14:paraId="427F2F6F" w14:textId="77777777">
        <w:trPr>
          <w:trHeight w:val="1219"/>
        </w:trPr>
        <w:tc>
          <w:tcPr>
            <w:tcW w:w="562" w:type="dxa"/>
            <w:vMerge/>
            <w:tcBorders>
              <w:left w:val="single" w:sz="4" w:space="0" w:color="auto"/>
              <w:right w:val="single" w:sz="4" w:space="0" w:color="auto"/>
            </w:tcBorders>
          </w:tcPr>
          <w:p w14:paraId="683C60E7"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F5E6DDC"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4A97900" w14:textId="77777777" w:rsidR="00F21BC6" w:rsidRPr="00553950" w:rsidRDefault="004D71E9">
            <w:pPr>
              <w:pStyle w:val="affffffff4"/>
              <w:tabs>
                <w:tab w:val="left" w:pos="325"/>
              </w:tabs>
              <w:ind w:left="42" w:firstLine="42"/>
              <w:rPr>
                <w:b/>
                <w:bCs/>
                <w:szCs w:val="24"/>
              </w:rPr>
            </w:pPr>
            <w:r w:rsidRPr="00553950">
              <w:rPr>
                <w:b/>
                <w:bCs/>
                <w:szCs w:val="24"/>
              </w:rPr>
              <w:t xml:space="preserve">Авторизоваться под ролью </w:t>
            </w:r>
          </w:p>
          <w:p w14:paraId="4493B404" w14:textId="77777777" w:rsidR="00F21BC6" w:rsidRPr="00553950" w:rsidRDefault="004D71E9">
            <w:pPr>
              <w:pStyle w:val="affffffff4"/>
              <w:tabs>
                <w:tab w:val="left" w:pos="325"/>
                <w:tab w:val="left" w:pos="1726"/>
              </w:tabs>
              <w:ind w:left="42" w:right="-9" w:firstLine="42"/>
              <w:rPr>
                <w:b/>
                <w:bCs/>
                <w:szCs w:val="24"/>
              </w:rPr>
            </w:pPr>
            <w:r w:rsidRPr="00553950">
              <w:rPr>
                <w:b/>
                <w:bCs/>
                <w:szCs w:val="24"/>
              </w:rPr>
              <w:t>«Ответственный за ЗИ СВК»:</w:t>
            </w:r>
          </w:p>
          <w:p w14:paraId="716DCE13" w14:textId="77777777" w:rsidR="00F21BC6" w:rsidRPr="00553950" w:rsidRDefault="00F21BC6">
            <w:pPr>
              <w:pStyle w:val="affffffff4"/>
              <w:tabs>
                <w:tab w:val="left" w:pos="325"/>
              </w:tabs>
              <w:rPr>
                <w:szCs w:val="24"/>
              </w:rPr>
            </w:pPr>
          </w:p>
        </w:tc>
        <w:tc>
          <w:tcPr>
            <w:tcW w:w="3256" w:type="dxa"/>
            <w:tcBorders>
              <w:top w:val="single" w:sz="4" w:space="0" w:color="auto"/>
              <w:left w:val="single" w:sz="4" w:space="0" w:color="auto"/>
              <w:bottom w:val="single" w:sz="4" w:space="0" w:color="auto"/>
              <w:right w:val="single" w:sz="4" w:space="0" w:color="auto"/>
            </w:tcBorders>
          </w:tcPr>
          <w:p w14:paraId="19251549" w14:textId="41DE054B" w:rsidR="00F21BC6" w:rsidRPr="00553950" w:rsidRDefault="004D71E9" w:rsidP="00C02F28">
            <w:pPr>
              <w:tabs>
                <w:tab w:val="left" w:pos="318"/>
              </w:tabs>
              <w:rPr>
                <w:b/>
                <w:bCs/>
              </w:rPr>
            </w:pPr>
            <w:r w:rsidRPr="00553950">
              <w:t xml:space="preserve">Положительным результатом проверки для роли </w:t>
            </w:r>
            <w:r w:rsidRPr="00553950">
              <w:rPr>
                <w:b/>
                <w:bCs/>
              </w:rPr>
              <w:t xml:space="preserve">«Ответственного за ЗИ СВК» </w:t>
            </w:r>
            <w:r w:rsidRPr="00553950">
              <w:t>является</w:t>
            </w:r>
            <w:r w:rsidRPr="00553950">
              <w:rPr>
                <w:b/>
                <w:bCs/>
              </w:rPr>
              <w:t>:</w:t>
            </w:r>
          </w:p>
        </w:tc>
        <w:tc>
          <w:tcPr>
            <w:tcW w:w="3402" w:type="dxa"/>
            <w:vMerge/>
            <w:tcBorders>
              <w:left w:val="single" w:sz="4" w:space="0" w:color="auto"/>
              <w:right w:val="single" w:sz="4" w:space="0" w:color="auto"/>
            </w:tcBorders>
          </w:tcPr>
          <w:p w14:paraId="3EAE5EFF" w14:textId="77777777" w:rsidR="00F21BC6" w:rsidRPr="00553950" w:rsidRDefault="00F21BC6">
            <w:pPr>
              <w:pStyle w:val="affffffff4"/>
              <w:tabs>
                <w:tab w:val="left" w:pos="321"/>
              </w:tabs>
              <w:ind w:left="720"/>
              <w:rPr>
                <w:b/>
                <w:bCs/>
                <w:szCs w:val="24"/>
              </w:rPr>
            </w:pPr>
          </w:p>
        </w:tc>
      </w:tr>
      <w:tr w:rsidR="00553950" w:rsidRPr="00553950" w14:paraId="78CF216C" w14:textId="77777777">
        <w:trPr>
          <w:trHeight w:val="971"/>
        </w:trPr>
        <w:tc>
          <w:tcPr>
            <w:tcW w:w="562" w:type="dxa"/>
            <w:vMerge/>
            <w:tcBorders>
              <w:left w:val="single" w:sz="4" w:space="0" w:color="auto"/>
              <w:right w:val="single" w:sz="4" w:space="0" w:color="auto"/>
            </w:tcBorders>
          </w:tcPr>
          <w:p w14:paraId="244B8427"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01982F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6DC128EC" w14:textId="77777777" w:rsidR="00F21BC6" w:rsidRPr="00553950" w:rsidRDefault="004D71E9">
            <w:pPr>
              <w:pStyle w:val="affffffff4"/>
              <w:tabs>
                <w:tab w:val="left" w:pos="325"/>
              </w:tabs>
              <w:rPr>
                <w:szCs w:val="24"/>
              </w:rPr>
            </w:pPr>
            <w:r w:rsidRPr="00553950">
              <w:rPr>
                <w:szCs w:val="24"/>
              </w:rPr>
              <w:t>5) В разделе «Администрирование» → «Заявки на создание учетных записей» нажать на «Список заявок»;</w:t>
            </w:r>
          </w:p>
          <w:p w14:paraId="264BC99E" w14:textId="77777777" w:rsidR="00F21BC6" w:rsidRPr="00553950" w:rsidRDefault="004D71E9">
            <w:pPr>
              <w:pStyle w:val="affffffff4"/>
              <w:tabs>
                <w:tab w:val="left" w:pos="325"/>
              </w:tabs>
              <w:rPr>
                <w:szCs w:val="24"/>
              </w:rPr>
            </w:pPr>
            <w:r w:rsidRPr="00553950">
              <w:rPr>
                <w:szCs w:val="24"/>
              </w:rPr>
              <w:t>6) Перейти в заявку со статусом «Новая»;</w:t>
            </w:r>
          </w:p>
          <w:p w14:paraId="44827875" w14:textId="77777777" w:rsidR="00F21BC6" w:rsidRPr="00553950" w:rsidRDefault="004D71E9">
            <w:pPr>
              <w:pStyle w:val="affffffff4"/>
              <w:tabs>
                <w:tab w:val="left" w:pos="325"/>
                <w:tab w:val="left" w:pos="1726"/>
              </w:tabs>
              <w:ind w:right="-9"/>
              <w:rPr>
                <w:szCs w:val="24"/>
              </w:rPr>
            </w:pPr>
            <w:r w:rsidRPr="00553950">
              <w:rPr>
                <w:szCs w:val="24"/>
              </w:rPr>
              <w:t>7</w:t>
            </w:r>
            <w:r w:rsidRPr="00553950">
              <w:rPr>
                <w:szCs w:val="24"/>
                <w:lang w:val="en-US"/>
              </w:rPr>
              <w:t xml:space="preserve">) </w:t>
            </w:r>
            <w:r w:rsidRPr="00553950">
              <w:rPr>
                <w:szCs w:val="24"/>
              </w:rPr>
              <w:t>Нажать кнопку «Согласовать».</w:t>
            </w:r>
          </w:p>
        </w:tc>
        <w:tc>
          <w:tcPr>
            <w:tcW w:w="3256" w:type="dxa"/>
            <w:tcBorders>
              <w:top w:val="single" w:sz="4" w:space="0" w:color="auto"/>
              <w:left w:val="single" w:sz="4" w:space="0" w:color="auto"/>
              <w:bottom w:val="single" w:sz="4" w:space="0" w:color="auto"/>
              <w:right w:val="single" w:sz="4" w:space="0" w:color="auto"/>
            </w:tcBorders>
          </w:tcPr>
          <w:p w14:paraId="5C53F3F9" w14:textId="77777777" w:rsidR="00F21BC6" w:rsidRPr="00553950" w:rsidRDefault="004D71E9">
            <w:pPr>
              <w:pStyle w:val="af"/>
              <w:widowControl w:val="0"/>
              <w:tabs>
                <w:tab w:val="left" w:pos="318"/>
              </w:tabs>
              <w:ind w:left="0"/>
              <w:contextualSpacing/>
            </w:pPr>
            <w:r w:rsidRPr="00553950">
              <w:rPr>
                <w:rFonts w:asciiTheme="majorBidi" w:hAnsiTheme="majorBidi" w:cstheme="majorBidi"/>
              </w:rPr>
              <w:t>- на шаге 7 заявка согласована.</w:t>
            </w:r>
          </w:p>
          <w:p w14:paraId="1BC37EA3" w14:textId="77777777" w:rsidR="00F21BC6" w:rsidRPr="00553950" w:rsidRDefault="00F21BC6">
            <w:pPr>
              <w:rPr>
                <w:b/>
                <w:bCs/>
              </w:rPr>
            </w:pPr>
          </w:p>
          <w:p w14:paraId="35DDEB43" w14:textId="77777777" w:rsidR="00F21BC6" w:rsidRPr="00553950" w:rsidRDefault="00F21BC6">
            <w:pPr>
              <w:rPr>
                <w:b/>
                <w:bCs/>
              </w:rPr>
            </w:pPr>
          </w:p>
          <w:p w14:paraId="1D973E16" w14:textId="77777777" w:rsidR="00F21BC6" w:rsidRPr="00553950" w:rsidRDefault="00F21BC6">
            <w:pPr>
              <w:pStyle w:val="affffffff4"/>
              <w:rPr>
                <w:szCs w:val="24"/>
              </w:rPr>
            </w:pPr>
          </w:p>
        </w:tc>
        <w:tc>
          <w:tcPr>
            <w:tcW w:w="3402" w:type="dxa"/>
            <w:vMerge/>
            <w:tcBorders>
              <w:left w:val="single" w:sz="4" w:space="0" w:color="auto"/>
              <w:right w:val="single" w:sz="4" w:space="0" w:color="auto"/>
            </w:tcBorders>
          </w:tcPr>
          <w:p w14:paraId="4E35962D" w14:textId="77777777" w:rsidR="00F21BC6" w:rsidRPr="00553950" w:rsidRDefault="00F21BC6">
            <w:pPr>
              <w:pStyle w:val="affffffff4"/>
              <w:tabs>
                <w:tab w:val="left" w:pos="321"/>
              </w:tabs>
              <w:ind w:left="720"/>
              <w:rPr>
                <w:szCs w:val="24"/>
              </w:rPr>
            </w:pPr>
          </w:p>
        </w:tc>
      </w:tr>
      <w:tr w:rsidR="00553950" w:rsidRPr="00553950" w14:paraId="736B2E7C" w14:textId="77777777">
        <w:trPr>
          <w:trHeight w:val="971"/>
        </w:trPr>
        <w:tc>
          <w:tcPr>
            <w:tcW w:w="562" w:type="dxa"/>
            <w:vMerge/>
            <w:tcBorders>
              <w:left w:val="single" w:sz="4" w:space="0" w:color="auto"/>
              <w:right w:val="single" w:sz="4" w:space="0" w:color="auto"/>
            </w:tcBorders>
          </w:tcPr>
          <w:p w14:paraId="3D422DB6"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EE0742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73D528F3" w14:textId="77777777" w:rsidR="00F21BC6" w:rsidRPr="00553950" w:rsidRDefault="004D71E9">
            <w:pPr>
              <w:pStyle w:val="affffffff4"/>
              <w:tabs>
                <w:tab w:val="left" w:pos="325"/>
              </w:tabs>
              <w:ind w:left="42" w:firstLine="42"/>
              <w:rPr>
                <w:b/>
                <w:bCs/>
                <w:szCs w:val="24"/>
              </w:rPr>
            </w:pPr>
            <w:r w:rsidRPr="00553950">
              <w:rPr>
                <w:b/>
                <w:bCs/>
                <w:szCs w:val="24"/>
              </w:rPr>
              <w:t xml:space="preserve">Авторизоваться под ролью </w:t>
            </w:r>
          </w:p>
          <w:p w14:paraId="5390ED3C" w14:textId="77777777" w:rsidR="00F21BC6" w:rsidRPr="00553950" w:rsidRDefault="004D71E9">
            <w:pPr>
              <w:pStyle w:val="affffffff4"/>
              <w:tabs>
                <w:tab w:val="left" w:pos="325"/>
                <w:tab w:val="left" w:pos="1726"/>
              </w:tabs>
              <w:ind w:left="42" w:right="-9" w:firstLine="42"/>
              <w:rPr>
                <w:b/>
                <w:bCs/>
                <w:szCs w:val="24"/>
              </w:rPr>
            </w:pPr>
            <w:r w:rsidRPr="00553950">
              <w:rPr>
                <w:b/>
                <w:bCs/>
                <w:szCs w:val="24"/>
              </w:rPr>
              <w:t>«Администратор ПОИБ»:</w:t>
            </w:r>
          </w:p>
          <w:p w14:paraId="79E9F37B" w14:textId="77777777" w:rsidR="00F21BC6" w:rsidRPr="00553950" w:rsidRDefault="00F21BC6">
            <w:pPr>
              <w:pStyle w:val="affffffff4"/>
              <w:tabs>
                <w:tab w:val="left" w:pos="325"/>
              </w:tabs>
              <w:ind w:left="42"/>
              <w:rPr>
                <w:szCs w:val="24"/>
              </w:rPr>
            </w:pPr>
          </w:p>
        </w:tc>
        <w:tc>
          <w:tcPr>
            <w:tcW w:w="3256" w:type="dxa"/>
            <w:tcBorders>
              <w:top w:val="single" w:sz="4" w:space="0" w:color="auto"/>
              <w:left w:val="single" w:sz="4" w:space="0" w:color="auto"/>
              <w:bottom w:val="single" w:sz="4" w:space="0" w:color="auto"/>
              <w:right w:val="single" w:sz="4" w:space="0" w:color="auto"/>
            </w:tcBorders>
          </w:tcPr>
          <w:p w14:paraId="1F2EA9FA" w14:textId="77777777" w:rsidR="00F21BC6" w:rsidRPr="00553950" w:rsidRDefault="004D71E9">
            <w:pPr>
              <w:rPr>
                <w:b/>
                <w:bCs/>
              </w:rPr>
            </w:pPr>
            <w:r w:rsidRPr="00553950">
              <w:t xml:space="preserve">Положительным результатом проверки для роли </w:t>
            </w:r>
            <w:r w:rsidRPr="00553950">
              <w:rPr>
                <w:b/>
                <w:bCs/>
              </w:rPr>
              <w:t xml:space="preserve">«Администратор ПОИБ» </w:t>
            </w:r>
            <w:r w:rsidRPr="00553950">
              <w:t>является</w:t>
            </w:r>
            <w:r w:rsidRPr="00553950">
              <w:rPr>
                <w:b/>
                <w:bCs/>
              </w:rPr>
              <w:t>:</w:t>
            </w:r>
          </w:p>
        </w:tc>
        <w:tc>
          <w:tcPr>
            <w:tcW w:w="3402" w:type="dxa"/>
            <w:vMerge/>
            <w:tcBorders>
              <w:left w:val="single" w:sz="4" w:space="0" w:color="auto"/>
              <w:right w:val="single" w:sz="4" w:space="0" w:color="auto"/>
            </w:tcBorders>
          </w:tcPr>
          <w:p w14:paraId="5C3B8BB3" w14:textId="77777777" w:rsidR="00F21BC6" w:rsidRPr="00553950" w:rsidRDefault="00F21BC6">
            <w:pPr>
              <w:pStyle w:val="affffffff4"/>
              <w:rPr>
                <w:b/>
                <w:bCs/>
                <w:szCs w:val="24"/>
              </w:rPr>
            </w:pPr>
          </w:p>
        </w:tc>
      </w:tr>
      <w:tr w:rsidR="00553950" w:rsidRPr="00553950" w14:paraId="721C20F9" w14:textId="77777777">
        <w:trPr>
          <w:trHeight w:val="971"/>
        </w:trPr>
        <w:tc>
          <w:tcPr>
            <w:tcW w:w="562" w:type="dxa"/>
            <w:vMerge/>
            <w:tcBorders>
              <w:left w:val="single" w:sz="4" w:space="0" w:color="auto"/>
              <w:right w:val="single" w:sz="4" w:space="0" w:color="auto"/>
            </w:tcBorders>
          </w:tcPr>
          <w:p w14:paraId="71E350CB"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89F5E6D"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54F65DFA" w14:textId="77777777" w:rsidR="00F21BC6" w:rsidRPr="00553950" w:rsidRDefault="004D71E9">
            <w:pPr>
              <w:pStyle w:val="affffffff4"/>
              <w:tabs>
                <w:tab w:val="left" w:pos="325"/>
              </w:tabs>
              <w:rPr>
                <w:szCs w:val="24"/>
              </w:rPr>
            </w:pPr>
            <w:r w:rsidRPr="00553950">
              <w:rPr>
                <w:szCs w:val="24"/>
              </w:rPr>
              <w:t>8) В разделе «Администрирование» → «Заявки на создание учетных записей» нажать на «Список заявок»;</w:t>
            </w:r>
          </w:p>
          <w:p w14:paraId="0A802C9F" w14:textId="77777777" w:rsidR="00F21BC6" w:rsidRPr="00553950" w:rsidRDefault="004D71E9">
            <w:pPr>
              <w:pStyle w:val="affffffff4"/>
              <w:tabs>
                <w:tab w:val="left" w:pos="325"/>
              </w:tabs>
              <w:rPr>
                <w:szCs w:val="24"/>
              </w:rPr>
            </w:pPr>
            <w:r w:rsidRPr="00553950">
              <w:rPr>
                <w:szCs w:val="24"/>
              </w:rPr>
              <w:t>9) Перейти в заявку со статусом «Согласована» проверить корректность заполнения полей;</w:t>
            </w:r>
          </w:p>
          <w:p w14:paraId="723C7958" w14:textId="77777777" w:rsidR="00F21BC6" w:rsidRPr="00553950" w:rsidRDefault="004D71E9">
            <w:pPr>
              <w:pStyle w:val="affffffff4"/>
              <w:tabs>
                <w:tab w:val="left" w:pos="325"/>
              </w:tabs>
              <w:rPr>
                <w:szCs w:val="24"/>
              </w:rPr>
            </w:pPr>
            <w:r w:rsidRPr="00553950">
              <w:rPr>
                <w:szCs w:val="24"/>
              </w:rPr>
              <w:t>10) Нажать кнопку «Отклонить»;</w:t>
            </w:r>
          </w:p>
          <w:p w14:paraId="15081DE8" w14:textId="77777777" w:rsidR="00F21BC6" w:rsidRPr="00553950" w:rsidRDefault="004D71E9">
            <w:pPr>
              <w:pStyle w:val="affffffff4"/>
              <w:tabs>
                <w:tab w:val="left" w:pos="325"/>
              </w:tabs>
              <w:rPr>
                <w:szCs w:val="24"/>
              </w:rPr>
            </w:pPr>
            <w:r w:rsidRPr="00553950">
              <w:rPr>
                <w:szCs w:val="24"/>
              </w:rPr>
              <w:t>11) В поле «Примечание» указать причину отклонения;</w:t>
            </w:r>
          </w:p>
          <w:p w14:paraId="73700759" w14:textId="77777777" w:rsidR="00F21BC6" w:rsidRPr="00553950" w:rsidRDefault="004D71E9">
            <w:pPr>
              <w:pStyle w:val="affffffff4"/>
              <w:tabs>
                <w:tab w:val="left" w:pos="325"/>
              </w:tabs>
              <w:rPr>
                <w:szCs w:val="24"/>
              </w:rPr>
            </w:pPr>
            <w:r w:rsidRPr="00553950">
              <w:rPr>
                <w:szCs w:val="24"/>
              </w:rPr>
              <w:t>12) Нажать кнопку «Отклонить»;</w:t>
            </w:r>
          </w:p>
        </w:tc>
        <w:tc>
          <w:tcPr>
            <w:tcW w:w="3256" w:type="dxa"/>
            <w:tcBorders>
              <w:top w:val="single" w:sz="4" w:space="0" w:color="auto"/>
              <w:left w:val="single" w:sz="4" w:space="0" w:color="auto"/>
              <w:bottom w:val="single" w:sz="4" w:space="0" w:color="auto"/>
              <w:right w:val="single" w:sz="4" w:space="0" w:color="auto"/>
            </w:tcBorders>
          </w:tcPr>
          <w:p w14:paraId="2BD6D8C5" w14:textId="77777777" w:rsidR="00F21BC6" w:rsidRPr="00553950" w:rsidRDefault="004D71E9">
            <w:pPr>
              <w:pStyle w:val="af"/>
              <w:widowControl w:val="0"/>
              <w:tabs>
                <w:tab w:val="left" w:pos="176"/>
                <w:tab w:val="left" w:pos="318"/>
              </w:tabs>
              <w:ind w:left="0"/>
              <w:contextualSpacing/>
            </w:pPr>
            <w:r w:rsidRPr="00553950">
              <w:t>– на шаге 12 заявка отклонена с указанием причины отклонения</w:t>
            </w:r>
          </w:p>
        </w:tc>
        <w:tc>
          <w:tcPr>
            <w:tcW w:w="3402" w:type="dxa"/>
            <w:vMerge/>
            <w:tcBorders>
              <w:left w:val="single" w:sz="4" w:space="0" w:color="auto"/>
              <w:right w:val="single" w:sz="4" w:space="0" w:color="auto"/>
            </w:tcBorders>
          </w:tcPr>
          <w:p w14:paraId="6C46C5B8" w14:textId="77777777" w:rsidR="00F21BC6" w:rsidRPr="00553950" w:rsidRDefault="00F21BC6">
            <w:pPr>
              <w:pStyle w:val="affffffff4"/>
              <w:rPr>
                <w:b/>
                <w:bCs/>
                <w:szCs w:val="24"/>
              </w:rPr>
            </w:pPr>
          </w:p>
        </w:tc>
      </w:tr>
      <w:tr w:rsidR="00553950" w:rsidRPr="00553950" w14:paraId="16A6DC44" w14:textId="77777777">
        <w:trPr>
          <w:trHeight w:val="971"/>
        </w:trPr>
        <w:tc>
          <w:tcPr>
            <w:tcW w:w="562" w:type="dxa"/>
            <w:vMerge/>
            <w:tcBorders>
              <w:left w:val="single" w:sz="4" w:space="0" w:color="auto"/>
              <w:right w:val="single" w:sz="4" w:space="0" w:color="auto"/>
            </w:tcBorders>
          </w:tcPr>
          <w:p w14:paraId="3C29D77C"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C3C8099"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81E2B2D" w14:textId="77777777" w:rsidR="00F21BC6" w:rsidRPr="00553950" w:rsidRDefault="004D71E9">
            <w:pPr>
              <w:pStyle w:val="affffffff4"/>
              <w:tabs>
                <w:tab w:val="left" w:pos="325"/>
                <w:tab w:val="left" w:pos="467"/>
              </w:tabs>
              <w:ind w:left="31"/>
              <w:rPr>
                <w:b/>
                <w:bCs/>
                <w:szCs w:val="24"/>
              </w:rPr>
            </w:pPr>
            <w:r w:rsidRPr="00553950">
              <w:rPr>
                <w:b/>
                <w:bCs/>
                <w:szCs w:val="24"/>
              </w:rPr>
              <w:t xml:space="preserve">Авторизоваться под ролью </w:t>
            </w:r>
          </w:p>
          <w:p w14:paraId="286B1CAA" w14:textId="77777777" w:rsidR="00F21BC6" w:rsidRPr="00553950" w:rsidRDefault="004D71E9">
            <w:pPr>
              <w:pStyle w:val="affffffff4"/>
              <w:tabs>
                <w:tab w:val="left" w:pos="325"/>
                <w:tab w:val="left" w:pos="467"/>
              </w:tabs>
              <w:ind w:left="31"/>
              <w:rPr>
                <w:rFonts w:asciiTheme="majorBidi" w:hAnsiTheme="majorBidi" w:cstheme="majorBidi"/>
                <w:b/>
                <w:bCs/>
                <w:szCs w:val="24"/>
              </w:rPr>
            </w:pPr>
            <w:r w:rsidRPr="00553950">
              <w:rPr>
                <w:b/>
                <w:bCs/>
                <w:szCs w:val="24"/>
              </w:rPr>
              <w:t>«</w:t>
            </w:r>
            <w:r w:rsidRPr="00553950">
              <w:rPr>
                <w:rFonts w:asciiTheme="majorBidi" w:hAnsiTheme="majorBidi" w:cstheme="majorBidi"/>
                <w:b/>
                <w:bCs/>
                <w:szCs w:val="24"/>
              </w:rPr>
              <w:t>Ответственный за ЗИ»:</w:t>
            </w:r>
          </w:p>
          <w:p w14:paraId="30376BE4" w14:textId="77777777" w:rsidR="00F21BC6" w:rsidRPr="00553950" w:rsidRDefault="00F21BC6">
            <w:pPr>
              <w:pStyle w:val="affffffff4"/>
              <w:tabs>
                <w:tab w:val="left" w:pos="325"/>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5932E444" w14:textId="77777777" w:rsidR="00F21BC6" w:rsidRPr="00553950" w:rsidRDefault="004D71E9">
            <w:pPr>
              <w:pStyle w:val="affffffff4"/>
              <w:rPr>
                <w:rFonts w:asciiTheme="majorBidi" w:hAnsiTheme="majorBidi" w:cstheme="majorBidi"/>
                <w:szCs w:val="24"/>
              </w:rPr>
            </w:pPr>
            <w:r w:rsidRPr="00553950">
              <w:rPr>
                <w:szCs w:val="24"/>
              </w:rPr>
              <w:t xml:space="preserve">Положительным результатом проверки для роли </w:t>
            </w:r>
            <w:r w:rsidRPr="00553950">
              <w:rPr>
                <w:b/>
                <w:bCs/>
                <w:szCs w:val="24"/>
              </w:rPr>
              <w:t>«</w:t>
            </w:r>
            <w:r w:rsidRPr="00553950">
              <w:rPr>
                <w:rFonts w:asciiTheme="majorBidi" w:hAnsiTheme="majorBidi" w:cstheme="majorBidi"/>
                <w:b/>
                <w:bCs/>
                <w:szCs w:val="24"/>
              </w:rPr>
              <w:t xml:space="preserve">Ответственный за ЗИ» </w:t>
            </w:r>
            <w:r w:rsidRPr="00553950">
              <w:rPr>
                <w:szCs w:val="24"/>
              </w:rPr>
              <w:t>является</w:t>
            </w:r>
            <w:r w:rsidRPr="00553950">
              <w:rPr>
                <w:rFonts w:asciiTheme="majorBidi" w:hAnsiTheme="majorBidi" w:cstheme="majorBidi"/>
                <w:b/>
                <w:bCs/>
                <w:szCs w:val="24"/>
              </w:rPr>
              <w:t>:</w:t>
            </w:r>
          </w:p>
        </w:tc>
        <w:tc>
          <w:tcPr>
            <w:tcW w:w="3402" w:type="dxa"/>
            <w:vMerge/>
            <w:tcBorders>
              <w:left w:val="single" w:sz="4" w:space="0" w:color="auto"/>
              <w:right w:val="single" w:sz="4" w:space="0" w:color="auto"/>
            </w:tcBorders>
          </w:tcPr>
          <w:p w14:paraId="106BE7C3" w14:textId="77777777" w:rsidR="00F21BC6" w:rsidRPr="00553950" w:rsidRDefault="00F21BC6">
            <w:pPr>
              <w:pStyle w:val="affffffff4"/>
              <w:rPr>
                <w:b/>
                <w:bCs/>
                <w:szCs w:val="24"/>
              </w:rPr>
            </w:pPr>
          </w:p>
        </w:tc>
      </w:tr>
      <w:tr w:rsidR="00553950" w:rsidRPr="00553950" w14:paraId="720553B4" w14:textId="77777777">
        <w:trPr>
          <w:trHeight w:val="971"/>
        </w:trPr>
        <w:tc>
          <w:tcPr>
            <w:tcW w:w="562" w:type="dxa"/>
            <w:vMerge/>
            <w:tcBorders>
              <w:left w:val="single" w:sz="4" w:space="0" w:color="auto"/>
              <w:bottom w:val="single" w:sz="4" w:space="0" w:color="auto"/>
              <w:right w:val="single" w:sz="4" w:space="0" w:color="auto"/>
            </w:tcBorders>
          </w:tcPr>
          <w:p w14:paraId="1A5CC791"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460B541"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D166591" w14:textId="77777777" w:rsidR="00F21BC6" w:rsidRPr="00553950" w:rsidRDefault="004D71E9">
            <w:pPr>
              <w:pStyle w:val="affffffff4"/>
              <w:tabs>
                <w:tab w:val="left" w:pos="325"/>
                <w:tab w:val="left" w:pos="467"/>
              </w:tabs>
              <w:rPr>
                <w:szCs w:val="24"/>
              </w:rPr>
            </w:pPr>
            <w:r w:rsidRPr="00553950">
              <w:rPr>
                <w:szCs w:val="24"/>
              </w:rPr>
              <w:t>13) В разделе «Администрирование» → «Заявки на создание учетных записей» нажать на «Список заявок»;</w:t>
            </w:r>
          </w:p>
          <w:p w14:paraId="1F433555" w14:textId="77777777" w:rsidR="00F21BC6" w:rsidRPr="00553950" w:rsidRDefault="004D71E9">
            <w:pPr>
              <w:pStyle w:val="affffffff4"/>
              <w:tabs>
                <w:tab w:val="left" w:pos="325"/>
                <w:tab w:val="left" w:pos="467"/>
              </w:tabs>
              <w:rPr>
                <w:szCs w:val="24"/>
              </w:rPr>
            </w:pPr>
            <w:r w:rsidRPr="00553950">
              <w:rPr>
                <w:szCs w:val="24"/>
              </w:rPr>
              <w:t>14) Перейти в заявку со статусом «Отклонена»;</w:t>
            </w:r>
          </w:p>
          <w:p w14:paraId="7061C68F" w14:textId="77777777" w:rsidR="00F21BC6" w:rsidRPr="00553950" w:rsidRDefault="004D71E9">
            <w:pPr>
              <w:pStyle w:val="affffffff4"/>
              <w:tabs>
                <w:tab w:val="left" w:pos="325"/>
                <w:tab w:val="left" w:pos="467"/>
              </w:tabs>
              <w:rPr>
                <w:szCs w:val="24"/>
              </w:rPr>
            </w:pPr>
            <w:r w:rsidRPr="00553950">
              <w:rPr>
                <w:szCs w:val="24"/>
              </w:rPr>
              <w:t>15) Просмотреть причину отклонения и нажать кнопку «Выйти без сохранения».</w:t>
            </w:r>
          </w:p>
        </w:tc>
        <w:tc>
          <w:tcPr>
            <w:tcW w:w="3256" w:type="dxa"/>
            <w:tcBorders>
              <w:top w:val="single" w:sz="4" w:space="0" w:color="auto"/>
              <w:left w:val="single" w:sz="4" w:space="0" w:color="auto"/>
              <w:bottom w:val="single" w:sz="4" w:space="0" w:color="auto"/>
              <w:right w:val="single" w:sz="4" w:space="0" w:color="auto"/>
            </w:tcBorders>
          </w:tcPr>
          <w:p w14:paraId="720B3D21" w14:textId="77777777" w:rsidR="00F21BC6" w:rsidRPr="00553950" w:rsidRDefault="004D71E9">
            <w:pPr>
              <w:pStyle w:val="affffffff4"/>
              <w:ind w:firstLine="42"/>
              <w:rPr>
                <w:szCs w:val="24"/>
              </w:rPr>
            </w:pPr>
            <w:r w:rsidRPr="00553950">
              <w:rPr>
                <w:szCs w:val="24"/>
              </w:rPr>
              <w:t>– на шаге 15 в отклоненной заявке в поле «Примечание» указана причина отклонения «Отсутствует документ-обоснование»</w:t>
            </w:r>
          </w:p>
        </w:tc>
        <w:bookmarkEnd w:id="140"/>
        <w:tc>
          <w:tcPr>
            <w:tcW w:w="3402" w:type="dxa"/>
            <w:vMerge/>
            <w:tcBorders>
              <w:left w:val="single" w:sz="4" w:space="0" w:color="auto"/>
              <w:bottom w:val="single" w:sz="4" w:space="0" w:color="auto"/>
              <w:right w:val="single" w:sz="4" w:space="0" w:color="auto"/>
            </w:tcBorders>
          </w:tcPr>
          <w:p w14:paraId="34350B75" w14:textId="77777777" w:rsidR="00F21BC6" w:rsidRPr="00553950" w:rsidRDefault="00F21BC6">
            <w:pPr>
              <w:pStyle w:val="affffffff4"/>
              <w:rPr>
                <w:b/>
                <w:bCs/>
                <w:szCs w:val="24"/>
              </w:rPr>
            </w:pPr>
          </w:p>
        </w:tc>
      </w:tr>
      <w:tr w:rsidR="00553950" w:rsidRPr="00553950" w14:paraId="30C45727" w14:textId="77777777">
        <w:trPr>
          <w:trHeight w:val="971"/>
        </w:trPr>
        <w:tc>
          <w:tcPr>
            <w:tcW w:w="562" w:type="dxa"/>
            <w:vMerge w:val="restart"/>
            <w:tcBorders>
              <w:top w:val="single" w:sz="4" w:space="0" w:color="auto"/>
              <w:left w:val="single" w:sz="4" w:space="0" w:color="auto"/>
              <w:right w:val="single" w:sz="4" w:space="0" w:color="auto"/>
            </w:tcBorders>
          </w:tcPr>
          <w:p w14:paraId="5169162D"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4784AADE" w14:textId="77777777" w:rsidR="00F21BC6" w:rsidRPr="00553950" w:rsidRDefault="004D71E9">
            <w:pPr>
              <w:pStyle w:val="affffffff4"/>
              <w:rPr>
                <w:szCs w:val="24"/>
              </w:rPr>
            </w:pPr>
            <w:r w:rsidRPr="00553950">
              <w:rPr>
                <w:rFonts w:asciiTheme="majorBidi" w:hAnsiTheme="majorBidi" w:cstheme="majorBidi"/>
                <w:szCs w:val="24"/>
              </w:rPr>
              <w:t>Проверка автоматического формирования карточки, выдачи логина и технологического пароля, изменения ролевых полномочий, блокировка пользователя.</w:t>
            </w:r>
          </w:p>
        </w:tc>
        <w:tc>
          <w:tcPr>
            <w:tcW w:w="4819" w:type="dxa"/>
            <w:tcBorders>
              <w:top w:val="single" w:sz="4" w:space="0" w:color="auto"/>
              <w:left w:val="single" w:sz="4" w:space="0" w:color="auto"/>
              <w:bottom w:val="single" w:sz="4" w:space="0" w:color="auto"/>
              <w:right w:val="single" w:sz="4" w:space="0" w:color="auto"/>
            </w:tcBorders>
          </w:tcPr>
          <w:p w14:paraId="479BDD6A" w14:textId="77777777" w:rsidR="00F21BC6" w:rsidRPr="00553950" w:rsidRDefault="004D71E9">
            <w:pPr>
              <w:pStyle w:val="affffffff4"/>
              <w:tabs>
                <w:tab w:val="left" w:pos="322"/>
              </w:tabs>
              <w:rPr>
                <w:b/>
                <w:bCs/>
                <w:szCs w:val="24"/>
              </w:rPr>
            </w:pPr>
            <w:r w:rsidRPr="00553950">
              <w:rPr>
                <w:b/>
                <w:bCs/>
                <w:szCs w:val="24"/>
              </w:rPr>
              <w:t>Сценарий 1</w:t>
            </w:r>
          </w:p>
          <w:p w14:paraId="418A1262" w14:textId="77777777" w:rsidR="00F21BC6" w:rsidRPr="00553950" w:rsidRDefault="004D71E9">
            <w:pPr>
              <w:pStyle w:val="affffffff4"/>
              <w:tabs>
                <w:tab w:val="left" w:pos="322"/>
              </w:tabs>
              <w:rPr>
                <w:szCs w:val="24"/>
              </w:rPr>
            </w:pPr>
            <w:r w:rsidRPr="00553950">
              <w:rPr>
                <w:szCs w:val="24"/>
              </w:rPr>
              <w:t>Создание заявки на добавление пользователя</w:t>
            </w:r>
          </w:p>
          <w:p w14:paraId="68F02280" w14:textId="77777777" w:rsidR="00F21BC6" w:rsidRPr="00553950" w:rsidRDefault="004D71E9">
            <w:pPr>
              <w:pStyle w:val="affffffff4"/>
              <w:tabs>
                <w:tab w:val="left" w:pos="322"/>
              </w:tabs>
              <w:ind w:firstLine="42"/>
              <w:rPr>
                <w:b/>
                <w:bCs/>
                <w:szCs w:val="24"/>
              </w:rPr>
            </w:pPr>
            <w:r w:rsidRPr="00553950">
              <w:rPr>
                <w:b/>
                <w:bCs/>
                <w:szCs w:val="24"/>
              </w:rPr>
              <w:t xml:space="preserve">Авторизоваться под ролью </w:t>
            </w:r>
          </w:p>
          <w:p w14:paraId="5F686DBA" w14:textId="77777777" w:rsidR="00F21BC6" w:rsidRPr="00553950" w:rsidRDefault="004D71E9">
            <w:pPr>
              <w:pStyle w:val="affffffff4"/>
              <w:tabs>
                <w:tab w:val="left" w:pos="322"/>
              </w:tabs>
              <w:ind w:firstLine="42"/>
              <w:rPr>
                <w:rFonts w:asciiTheme="majorBidi" w:hAnsiTheme="majorBidi" w:cstheme="majorBidi"/>
                <w:b/>
                <w:bCs/>
                <w:szCs w:val="24"/>
              </w:rPr>
            </w:pPr>
            <w:r w:rsidRPr="00553950">
              <w:rPr>
                <w:b/>
                <w:bCs/>
                <w:szCs w:val="24"/>
              </w:rPr>
              <w:t>«</w:t>
            </w:r>
            <w:r w:rsidRPr="00553950">
              <w:rPr>
                <w:rFonts w:asciiTheme="majorBidi" w:hAnsiTheme="majorBidi" w:cstheme="majorBidi"/>
                <w:b/>
                <w:bCs/>
                <w:szCs w:val="24"/>
              </w:rPr>
              <w:t xml:space="preserve">Ответственный за ЗИ» </w:t>
            </w:r>
          </w:p>
        </w:tc>
        <w:tc>
          <w:tcPr>
            <w:tcW w:w="3256" w:type="dxa"/>
            <w:tcBorders>
              <w:top w:val="single" w:sz="4" w:space="0" w:color="auto"/>
              <w:left w:val="single" w:sz="4" w:space="0" w:color="auto"/>
              <w:bottom w:val="single" w:sz="4" w:space="0" w:color="auto"/>
              <w:right w:val="single" w:sz="4" w:space="0" w:color="auto"/>
            </w:tcBorders>
          </w:tcPr>
          <w:p w14:paraId="4446619F" w14:textId="77777777" w:rsidR="00F21BC6" w:rsidRPr="00553950" w:rsidRDefault="004D71E9">
            <w:pPr>
              <w:pStyle w:val="affffffff4"/>
              <w:tabs>
                <w:tab w:val="left" w:pos="322"/>
              </w:tabs>
              <w:rPr>
                <w:b/>
                <w:bCs/>
                <w:szCs w:val="24"/>
              </w:rPr>
            </w:pPr>
            <w:r w:rsidRPr="00553950">
              <w:rPr>
                <w:b/>
                <w:bCs/>
                <w:szCs w:val="24"/>
              </w:rPr>
              <w:t>Сценарий 1</w:t>
            </w:r>
          </w:p>
          <w:p w14:paraId="5B1BDD90" w14:textId="77777777" w:rsidR="00F21BC6" w:rsidRPr="00553950" w:rsidRDefault="004D71E9">
            <w:pPr>
              <w:pStyle w:val="affffffff4"/>
              <w:tabs>
                <w:tab w:val="left" w:pos="322"/>
              </w:tabs>
              <w:rPr>
                <w:rFonts w:asciiTheme="majorBidi" w:hAnsiTheme="majorBidi" w:cstheme="majorBidi"/>
                <w:szCs w:val="24"/>
              </w:rPr>
            </w:pPr>
            <w:r w:rsidRPr="00553950">
              <w:rPr>
                <w:szCs w:val="24"/>
              </w:rPr>
              <w:t xml:space="preserve">Положительным результатом проверки для роли </w:t>
            </w:r>
            <w:r w:rsidRPr="00553950">
              <w:rPr>
                <w:b/>
                <w:bCs/>
                <w:szCs w:val="24"/>
              </w:rPr>
              <w:t>«</w:t>
            </w:r>
            <w:r w:rsidRPr="00553950">
              <w:rPr>
                <w:rFonts w:asciiTheme="majorBidi" w:hAnsiTheme="majorBidi" w:cstheme="majorBidi"/>
                <w:b/>
                <w:bCs/>
                <w:szCs w:val="24"/>
              </w:rPr>
              <w:t xml:space="preserve">Ответственный за ЗИ» </w:t>
            </w:r>
            <w:r w:rsidRPr="00553950">
              <w:rPr>
                <w:szCs w:val="24"/>
              </w:rPr>
              <w:t>является</w:t>
            </w:r>
            <w:r w:rsidRPr="00553950">
              <w:rPr>
                <w:rFonts w:asciiTheme="majorBidi" w:hAnsiTheme="majorBidi" w:cstheme="majorBidi"/>
                <w:b/>
                <w:bCs/>
                <w:szCs w:val="24"/>
              </w:rPr>
              <w:t>:</w:t>
            </w:r>
          </w:p>
        </w:tc>
        <w:tc>
          <w:tcPr>
            <w:tcW w:w="3402" w:type="dxa"/>
            <w:vMerge w:val="restart"/>
            <w:tcBorders>
              <w:top w:val="single" w:sz="4" w:space="0" w:color="auto"/>
              <w:left w:val="single" w:sz="4" w:space="0" w:color="auto"/>
              <w:right w:val="single" w:sz="4" w:space="0" w:color="auto"/>
            </w:tcBorders>
          </w:tcPr>
          <w:p w14:paraId="570FBE1E" w14:textId="77777777" w:rsidR="00F21BC6" w:rsidRPr="00553950" w:rsidRDefault="004D71E9">
            <w:pPr>
              <w:pStyle w:val="affffffff4"/>
              <w:tabs>
                <w:tab w:val="left" w:pos="322"/>
              </w:tabs>
              <w:rPr>
                <w:b/>
                <w:bCs/>
                <w:szCs w:val="24"/>
              </w:rPr>
            </w:pPr>
            <w:r w:rsidRPr="00553950">
              <w:rPr>
                <w:b/>
                <w:bCs/>
                <w:szCs w:val="24"/>
              </w:rPr>
              <w:t>Сценарий 1</w:t>
            </w:r>
          </w:p>
          <w:p w14:paraId="11FD78D1"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44109D54" w14:textId="77777777" w:rsidR="00F21BC6" w:rsidRPr="00553950" w:rsidRDefault="00F21BC6">
            <w:pPr>
              <w:pStyle w:val="affffffff4"/>
              <w:rPr>
                <w:szCs w:val="24"/>
              </w:rPr>
            </w:pPr>
          </w:p>
          <w:p w14:paraId="4C706A38" w14:textId="77777777" w:rsidR="00F21BC6" w:rsidRPr="00553950" w:rsidRDefault="004D71E9">
            <w:pPr>
              <w:pStyle w:val="affffffff4"/>
              <w:rPr>
                <w:szCs w:val="24"/>
              </w:rPr>
            </w:pPr>
            <w:r w:rsidRPr="00553950">
              <w:rPr>
                <w:szCs w:val="24"/>
              </w:rPr>
              <w:t>Пользователи с назначенными ролями:</w:t>
            </w:r>
          </w:p>
          <w:p w14:paraId="0FA7C3DC" w14:textId="77777777" w:rsidR="00F21BC6" w:rsidRPr="00553950" w:rsidRDefault="004D71E9">
            <w:pPr>
              <w:pStyle w:val="affffffff4"/>
              <w:numPr>
                <w:ilvl w:val="0"/>
                <w:numId w:val="200"/>
              </w:numPr>
              <w:tabs>
                <w:tab w:val="left" w:pos="321"/>
              </w:tabs>
              <w:ind w:left="373" w:hanging="283"/>
              <w:rPr>
                <w:szCs w:val="24"/>
              </w:rPr>
            </w:pPr>
            <w:r w:rsidRPr="00553950">
              <w:rPr>
                <w:szCs w:val="24"/>
              </w:rPr>
              <w:t>Администратор ПОИБ;</w:t>
            </w:r>
          </w:p>
          <w:p w14:paraId="32117669" w14:textId="77777777" w:rsidR="00F21BC6" w:rsidRPr="00553950" w:rsidRDefault="004D71E9">
            <w:pPr>
              <w:pStyle w:val="affffffff4"/>
              <w:numPr>
                <w:ilvl w:val="0"/>
                <w:numId w:val="200"/>
              </w:numPr>
              <w:ind w:left="373" w:hanging="283"/>
              <w:rPr>
                <w:b/>
                <w:bCs/>
                <w:szCs w:val="24"/>
              </w:rPr>
            </w:pPr>
            <w:r w:rsidRPr="00553950">
              <w:rPr>
                <w:szCs w:val="24"/>
              </w:rPr>
              <w:t>Ответственный за ЗИ;</w:t>
            </w:r>
          </w:p>
          <w:p w14:paraId="62F8696B" w14:textId="77777777" w:rsidR="00F21BC6" w:rsidRPr="00553950" w:rsidRDefault="004D71E9">
            <w:pPr>
              <w:pStyle w:val="affffffff4"/>
              <w:numPr>
                <w:ilvl w:val="0"/>
                <w:numId w:val="200"/>
              </w:numPr>
              <w:ind w:left="373" w:hanging="283"/>
              <w:rPr>
                <w:szCs w:val="24"/>
              </w:rPr>
            </w:pPr>
            <w:r w:rsidRPr="00553950">
              <w:rPr>
                <w:szCs w:val="24"/>
              </w:rPr>
              <w:t xml:space="preserve">Ответственный за ЗИ СВК; </w:t>
            </w:r>
          </w:p>
          <w:p w14:paraId="6EF10E73" w14:textId="77777777" w:rsidR="00F21BC6" w:rsidRPr="00553950" w:rsidRDefault="004D71E9">
            <w:pPr>
              <w:pStyle w:val="affffffff4"/>
              <w:numPr>
                <w:ilvl w:val="0"/>
                <w:numId w:val="200"/>
              </w:numPr>
              <w:ind w:left="373" w:hanging="283"/>
              <w:rPr>
                <w:b/>
                <w:bCs/>
                <w:szCs w:val="24"/>
              </w:rPr>
            </w:pPr>
            <w:r w:rsidRPr="00553950">
              <w:rPr>
                <w:szCs w:val="24"/>
              </w:rPr>
              <w:t>Специалист ВК по воинскому учету</w:t>
            </w:r>
          </w:p>
        </w:tc>
      </w:tr>
      <w:tr w:rsidR="00553950" w:rsidRPr="00553950" w14:paraId="3D0A56DC" w14:textId="77777777">
        <w:trPr>
          <w:trHeight w:val="316"/>
        </w:trPr>
        <w:tc>
          <w:tcPr>
            <w:tcW w:w="562" w:type="dxa"/>
            <w:vMerge/>
            <w:tcBorders>
              <w:left w:val="single" w:sz="4" w:space="0" w:color="auto"/>
              <w:right w:val="single" w:sz="4" w:space="0" w:color="auto"/>
            </w:tcBorders>
          </w:tcPr>
          <w:p w14:paraId="775032E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ABEC467"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3818BA4" w14:textId="77777777" w:rsidR="00F21BC6" w:rsidRPr="00553950" w:rsidRDefault="004D71E9">
            <w:pPr>
              <w:pStyle w:val="affffffff4"/>
              <w:tabs>
                <w:tab w:val="left" w:pos="322"/>
              </w:tabs>
              <w:rPr>
                <w:szCs w:val="24"/>
              </w:rPr>
            </w:pPr>
            <w:r w:rsidRPr="00553950">
              <w:rPr>
                <w:szCs w:val="24"/>
              </w:rPr>
              <w:t>1)</w:t>
            </w:r>
            <w:r w:rsidRPr="00553950">
              <w:rPr>
                <w:szCs w:val="24"/>
              </w:rPr>
              <w:tab/>
            </w:r>
            <w:r w:rsidRPr="00553950">
              <w:t xml:space="preserve"> </w:t>
            </w:r>
            <w:r w:rsidRPr="00553950">
              <w:rPr>
                <w:szCs w:val="24"/>
              </w:rPr>
              <w:t>В разделе «Администрирование» → «Заявки на создание учетных записей» нажать на «Список заявок»;</w:t>
            </w:r>
          </w:p>
          <w:p w14:paraId="7BD705D1" w14:textId="77777777" w:rsidR="00F21BC6" w:rsidRPr="00553950" w:rsidRDefault="004D71E9">
            <w:pPr>
              <w:pStyle w:val="affffffff4"/>
              <w:tabs>
                <w:tab w:val="left" w:pos="322"/>
              </w:tabs>
              <w:rPr>
                <w:szCs w:val="24"/>
              </w:rPr>
            </w:pPr>
            <w:r w:rsidRPr="00553950">
              <w:rPr>
                <w:szCs w:val="24"/>
              </w:rPr>
              <w:t>2)</w:t>
            </w:r>
            <w:r w:rsidRPr="00553950">
              <w:rPr>
                <w:szCs w:val="24"/>
              </w:rPr>
              <w:tab/>
              <w:t>Выбрать «Создать заявку на добавление пользователя»;</w:t>
            </w:r>
          </w:p>
          <w:p w14:paraId="03070AB5" w14:textId="1FFB268C" w:rsidR="00F21BC6" w:rsidRPr="00553950" w:rsidRDefault="004D71E9">
            <w:pPr>
              <w:pStyle w:val="affffffff4"/>
              <w:tabs>
                <w:tab w:val="left" w:pos="322"/>
              </w:tabs>
              <w:rPr>
                <w:szCs w:val="24"/>
              </w:rPr>
            </w:pPr>
            <w:r w:rsidRPr="00553950">
              <w:rPr>
                <w:szCs w:val="24"/>
              </w:rPr>
              <w:t>3)</w:t>
            </w:r>
            <w:r w:rsidRPr="00553950">
              <w:rPr>
                <w:szCs w:val="24"/>
              </w:rPr>
              <w:tab/>
              <w:t>Заполнить поля – Фамилия, Имя, Отчество, пол, дата рождения, СНИЛС, логин, должность, IP-адрес. Указать роль «Специалист ВК по воинскому учету». Прикрепить документ-обоснование c расширением .JPEG;</w:t>
            </w:r>
          </w:p>
          <w:p w14:paraId="403264E5" w14:textId="77777777" w:rsidR="00F21BC6" w:rsidRPr="00553950" w:rsidRDefault="004D71E9">
            <w:pPr>
              <w:pStyle w:val="affffffff4"/>
              <w:tabs>
                <w:tab w:val="left" w:pos="322"/>
              </w:tabs>
              <w:rPr>
                <w:b/>
                <w:bCs/>
                <w:szCs w:val="24"/>
              </w:rPr>
            </w:pPr>
            <w:r w:rsidRPr="00553950">
              <w:rPr>
                <w:szCs w:val="24"/>
              </w:rPr>
              <w:t>4)</w:t>
            </w:r>
            <w:r w:rsidRPr="00553950">
              <w:rPr>
                <w:szCs w:val="24"/>
              </w:rPr>
              <w:tab/>
              <w:t>Нажать кнопку «Отправить».</w:t>
            </w:r>
          </w:p>
        </w:tc>
        <w:tc>
          <w:tcPr>
            <w:tcW w:w="3256" w:type="dxa"/>
            <w:tcBorders>
              <w:top w:val="single" w:sz="4" w:space="0" w:color="auto"/>
              <w:left w:val="single" w:sz="4" w:space="0" w:color="auto"/>
              <w:bottom w:val="single" w:sz="4" w:space="0" w:color="auto"/>
              <w:right w:val="single" w:sz="4" w:space="0" w:color="auto"/>
            </w:tcBorders>
          </w:tcPr>
          <w:p w14:paraId="6855864C" w14:textId="77777777" w:rsidR="00F21BC6" w:rsidRPr="00553950" w:rsidRDefault="004D71E9">
            <w:pPr>
              <w:pStyle w:val="affffffff4"/>
              <w:tabs>
                <w:tab w:val="left" w:pos="322"/>
              </w:tabs>
              <w:rPr>
                <w:rFonts w:asciiTheme="majorBidi" w:hAnsiTheme="majorBidi" w:cstheme="majorBidi"/>
                <w:szCs w:val="24"/>
              </w:rPr>
            </w:pPr>
            <w:r w:rsidRPr="00553950">
              <w:rPr>
                <w:rFonts w:asciiTheme="majorBidi" w:hAnsiTheme="majorBidi" w:cstheme="majorBidi"/>
                <w:szCs w:val="24"/>
              </w:rPr>
              <w:t>– на шаге 4 заявка на добавление учетной записи направлена.</w:t>
            </w:r>
          </w:p>
          <w:p w14:paraId="340E120A" w14:textId="77777777" w:rsidR="00F21BC6" w:rsidRPr="00553950" w:rsidRDefault="00F21BC6">
            <w:pPr>
              <w:pStyle w:val="affffffff4"/>
              <w:tabs>
                <w:tab w:val="left" w:pos="322"/>
              </w:tabs>
              <w:rPr>
                <w:szCs w:val="24"/>
              </w:rPr>
            </w:pPr>
          </w:p>
        </w:tc>
        <w:tc>
          <w:tcPr>
            <w:tcW w:w="3402" w:type="dxa"/>
            <w:vMerge/>
            <w:tcBorders>
              <w:left w:val="single" w:sz="4" w:space="0" w:color="auto"/>
              <w:right w:val="single" w:sz="4" w:space="0" w:color="auto"/>
            </w:tcBorders>
          </w:tcPr>
          <w:p w14:paraId="1AD6C9D9" w14:textId="77777777" w:rsidR="00F21BC6" w:rsidRPr="00553950" w:rsidRDefault="00F21BC6">
            <w:pPr>
              <w:pStyle w:val="affffffff4"/>
              <w:rPr>
                <w:b/>
                <w:bCs/>
                <w:szCs w:val="24"/>
              </w:rPr>
            </w:pPr>
          </w:p>
        </w:tc>
      </w:tr>
      <w:tr w:rsidR="00553950" w:rsidRPr="00553950" w14:paraId="510BEB89" w14:textId="77777777">
        <w:trPr>
          <w:trHeight w:val="316"/>
        </w:trPr>
        <w:tc>
          <w:tcPr>
            <w:tcW w:w="562" w:type="dxa"/>
            <w:vMerge/>
            <w:tcBorders>
              <w:left w:val="single" w:sz="4" w:space="0" w:color="auto"/>
              <w:right w:val="single" w:sz="4" w:space="0" w:color="auto"/>
            </w:tcBorders>
          </w:tcPr>
          <w:p w14:paraId="50B30545"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EDE0F9D"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809FB4A" w14:textId="77777777" w:rsidR="00F21BC6" w:rsidRPr="00553950" w:rsidRDefault="004D71E9">
            <w:pPr>
              <w:pStyle w:val="affffffff4"/>
              <w:tabs>
                <w:tab w:val="left" w:pos="322"/>
              </w:tabs>
              <w:ind w:left="42" w:firstLine="42"/>
              <w:rPr>
                <w:b/>
                <w:bCs/>
                <w:szCs w:val="24"/>
              </w:rPr>
            </w:pPr>
            <w:r w:rsidRPr="00553950">
              <w:rPr>
                <w:b/>
                <w:bCs/>
                <w:szCs w:val="24"/>
              </w:rPr>
              <w:t xml:space="preserve">Авторизоваться под ролью </w:t>
            </w:r>
          </w:p>
          <w:p w14:paraId="21FA0619" w14:textId="77777777" w:rsidR="00F21BC6" w:rsidRPr="00553950" w:rsidRDefault="004D71E9">
            <w:pPr>
              <w:pStyle w:val="affffffff4"/>
              <w:tabs>
                <w:tab w:val="left" w:pos="322"/>
                <w:tab w:val="left" w:pos="1726"/>
              </w:tabs>
              <w:ind w:left="42" w:right="-9" w:firstLine="42"/>
              <w:rPr>
                <w:b/>
                <w:bCs/>
                <w:szCs w:val="24"/>
              </w:rPr>
            </w:pPr>
            <w:r w:rsidRPr="00553950">
              <w:rPr>
                <w:b/>
                <w:bCs/>
                <w:szCs w:val="24"/>
              </w:rPr>
              <w:t>«Ответственный за ЗИ СВК»:</w:t>
            </w:r>
          </w:p>
          <w:p w14:paraId="0FC8BA1D" w14:textId="77777777" w:rsidR="00F21BC6" w:rsidRPr="00553950" w:rsidRDefault="00F21BC6">
            <w:pPr>
              <w:pStyle w:val="affffffff4"/>
              <w:tabs>
                <w:tab w:val="left" w:pos="322"/>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22989386" w14:textId="77777777" w:rsidR="00F21BC6" w:rsidRPr="00553950" w:rsidRDefault="004D71E9">
            <w:pPr>
              <w:tabs>
                <w:tab w:val="left" w:pos="322"/>
              </w:tabs>
              <w:rPr>
                <w:b/>
                <w:bCs/>
              </w:rPr>
            </w:pPr>
            <w:r w:rsidRPr="00553950">
              <w:t xml:space="preserve">Положительным результатом проверки для роли </w:t>
            </w:r>
            <w:r w:rsidRPr="00553950">
              <w:rPr>
                <w:b/>
                <w:bCs/>
              </w:rPr>
              <w:t xml:space="preserve">«Ответственный за ЗИ СВК» </w:t>
            </w:r>
            <w:r w:rsidRPr="00553950">
              <w:t>является</w:t>
            </w:r>
            <w:r w:rsidRPr="00553950">
              <w:rPr>
                <w:b/>
                <w:bCs/>
              </w:rPr>
              <w:t>:</w:t>
            </w:r>
          </w:p>
        </w:tc>
        <w:tc>
          <w:tcPr>
            <w:tcW w:w="3402" w:type="dxa"/>
            <w:vMerge/>
            <w:tcBorders>
              <w:left w:val="single" w:sz="4" w:space="0" w:color="auto"/>
              <w:right w:val="single" w:sz="4" w:space="0" w:color="auto"/>
            </w:tcBorders>
          </w:tcPr>
          <w:p w14:paraId="52603CDE" w14:textId="77777777" w:rsidR="00F21BC6" w:rsidRPr="00553950" w:rsidRDefault="00F21BC6">
            <w:pPr>
              <w:pStyle w:val="affffffff4"/>
              <w:rPr>
                <w:b/>
                <w:bCs/>
                <w:szCs w:val="24"/>
              </w:rPr>
            </w:pPr>
          </w:p>
        </w:tc>
      </w:tr>
      <w:tr w:rsidR="00553950" w:rsidRPr="00553950" w14:paraId="1053FA1C" w14:textId="77777777">
        <w:trPr>
          <w:trHeight w:val="316"/>
        </w:trPr>
        <w:tc>
          <w:tcPr>
            <w:tcW w:w="562" w:type="dxa"/>
            <w:vMerge/>
            <w:tcBorders>
              <w:left w:val="single" w:sz="4" w:space="0" w:color="auto"/>
              <w:right w:val="single" w:sz="4" w:space="0" w:color="auto"/>
            </w:tcBorders>
          </w:tcPr>
          <w:p w14:paraId="5157CD45"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06ABC7D"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9CDDAE2" w14:textId="77777777" w:rsidR="00F21BC6" w:rsidRPr="00553950" w:rsidRDefault="004D71E9">
            <w:pPr>
              <w:pStyle w:val="affffffff4"/>
              <w:tabs>
                <w:tab w:val="left" w:pos="322"/>
              </w:tabs>
              <w:rPr>
                <w:szCs w:val="24"/>
              </w:rPr>
            </w:pPr>
            <w:r w:rsidRPr="00553950">
              <w:rPr>
                <w:szCs w:val="24"/>
              </w:rPr>
              <w:t>5)</w:t>
            </w:r>
            <w:r w:rsidRPr="00553950">
              <w:rPr>
                <w:szCs w:val="24"/>
              </w:rPr>
              <w:tab/>
            </w:r>
            <w:r w:rsidRPr="00553950">
              <w:t xml:space="preserve"> </w:t>
            </w:r>
            <w:r w:rsidRPr="00553950">
              <w:rPr>
                <w:szCs w:val="24"/>
              </w:rPr>
              <w:t>В разделе «Администрирование» → «Заявки на создание учетных записей» нажать на «Список заявок»;</w:t>
            </w:r>
          </w:p>
          <w:p w14:paraId="3952D0EA" w14:textId="77777777" w:rsidR="00F21BC6" w:rsidRPr="00553950" w:rsidRDefault="004D71E9">
            <w:pPr>
              <w:pStyle w:val="affffffff4"/>
              <w:tabs>
                <w:tab w:val="left" w:pos="322"/>
              </w:tabs>
              <w:rPr>
                <w:szCs w:val="24"/>
              </w:rPr>
            </w:pPr>
            <w:r w:rsidRPr="00553950">
              <w:rPr>
                <w:szCs w:val="24"/>
              </w:rPr>
              <w:t>6)</w:t>
            </w:r>
            <w:r w:rsidRPr="00553950">
              <w:rPr>
                <w:szCs w:val="24"/>
              </w:rPr>
              <w:tab/>
              <w:t>Перейти в заявку со статусом «Новая»;</w:t>
            </w:r>
          </w:p>
          <w:p w14:paraId="39257F6B" w14:textId="77777777" w:rsidR="00F21BC6" w:rsidRPr="00553950" w:rsidRDefault="004D71E9">
            <w:pPr>
              <w:pStyle w:val="affffffff4"/>
              <w:tabs>
                <w:tab w:val="left" w:pos="322"/>
              </w:tabs>
              <w:rPr>
                <w:b/>
                <w:bCs/>
                <w:szCs w:val="24"/>
              </w:rPr>
            </w:pPr>
            <w:r w:rsidRPr="00553950">
              <w:rPr>
                <w:szCs w:val="24"/>
              </w:rPr>
              <w:t>7)</w:t>
            </w:r>
            <w:r w:rsidRPr="00553950">
              <w:rPr>
                <w:szCs w:val="24"/>
              </w:rPr>
              <w:tab/>
              <w:t>Нажать кнопку «Согласовать».</w:t>
            </w:r>
          </w:p>
        </w:tc>
        <w:tc>
          <w:tcPr>
            <w:tcW w:w="3256" w:type="dxa"/>
            <w:tcBorders>
              <w:top w:val="single" w:sz="4" w:space="0" w:color="auto"/>
              <w:left w:val="single" w:sz="4" w:space="0" w:color="auto"/>
              <w:bottom w:val="single" w:sz="4" w:space="0" w:color="auto"/>
              <w:right w:val="single" w:sz="4" w:space="0" w:color="auto"/>
            </w:tcBorders>
          </w:tcPr>
          <w:p w14:paraId="6E96009D" w14:textId="77777777" w:rsidR="00F21BC6" w:rsidRPr="00553950" w:rsidRDefault="004D71E9">
            <w:pPr>
              <w:pStyle w:val="af"/>
              <w:widowControl w:val="0"/>
              <w:tabs>
                <w:tab w:val="left" w:pos="322"/>
              </w:tabs>
              <w:ind w:left="0"/>
              <w:contextualSpacing/>
            </w:pPr>
            <w:r w:rsidRPr="00553950">
              <w:rPr>
                <w:rFonts w:asciiTheme="majorBidi" w:hAnsiTheme="majorBidi" w:cstheme="majorBidi"/>
              </w:rPr>
              <w:t>– на шаге 7 заявка согласована</w:t>
            </w:r>
          </w:p>
          <w:p w14:paraId="0BA27196" w14:textId="77777777" w:rsidR="00F21BC6" w:rsidRPr="00553950" w:rsidRDefault="00F21BC6">
            <w:pPr>
              <w:pStyle w:val="affffffff4"/>
              <w:tabs>
                <w:tab w:val="left" w:pos="322"/>
              </w:tabs>
              <w:rPr>
                <w:szCs w:val="24"/>
              </w:rPr>
            </w:pPr>
          </w:p>
        </w:tc>
        <w:tc>
          <w:tcPr>
            <w:tcW w:w="3402" w:type="dxa"/>
            <w:vMerge/>
            <w:tcBorders>
              <w:left w:val="single" w:sz="4" w:space="0" w:color="auto"/>
              <w:right w:val="single" w:sz="4" w:space="0" w:color="auto"/>
            </w:tcBorders>
          </w:tcPr>
          <w:p w14:paraId="71EC465B" w14:textId="77777777" w:rsidR="00F21BC6" w:rsidRPr="00553950" w:rsidRDefault="00F21BC6">
            <w:pPr>
              <w:pStyle w:val="affffffff4"/>
              <w:rPr>
                <w:b/>
                <w:bCs/>
                <w:szCs w:val="24"/>
              </w:rPr>
            </w:pPr>
          </w:p>
        </w:tc>
      </w:tr>
      <w:tr w:rsidR="00553950" w:rsidRPr="00553950" w14:paraId="62E3D955" w14:textId="77777777">
        <w:trPr>
          <w:trHeight w:val="316"/>
        </w:trPr>
        <w:tc>
          <w:tcPr>
            <w:tcW w:w="562" w:type="dxa"/>
            <w:vMerge/>
            <w:tcBorders>
              <w:left w:val="single" w:sz="4" w:space="0" w:color="auto"/>
              <w:right w:val="single" w:sz="4" w:space="0" w:color="auto"/>
            </w:tcBorders>
          </w:tcPr>
          <w:p w14:paraId="00AED121"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D998101"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4F6EF0A" w14:textId="77777777" w:rsidR="00F21BC6" w:rsidRPr="00553950" w:rsidRDefault="004D71E9">
            <w:pPr>
              <w:pStyle w:val="affffffff4"/>
              <w:tabs>
                <w:tab w:val="left" w:pos="322"/>
              </w:tabs>
              <w:ind w:left="42" w:firstLine="42"/>
              <w:rPr>
                <w:b/>
                <w:bCs/>
                <w:szCs w:val="24"/>
              </w:rPr>
            </w:pPr>
            <w:r w:rsidRPr="00553950">
              <w:rPr>
                <w:b/>
                <w:bCs/>
                <w:szCs w:val="24"/>
              </w:rPr>
              <w:t xml:space="preserve">Авторизоваться под ролью </w:t>
            </w:r>
          </w:p>
          <w:p w14:paraId="603D123F" w14:textId="77777777" w:rsidR="00F21BC6" w:rsidRPr="00553950" w:rsidRDefault="004D71E9">
            <w:pPr>
              <w:pStyle w:val="affffffff4"/>
              <w:tabs>
                <w:tab w:val="left" w:pos="322"/>
                <w:tab w:val="left" w:pos="1726"/>
              </w:tabs>
              <w:ind w:left="42" w:right="-9" w:firstLine="42"/>
              <w:rPr>
                <w:b/>
                <w:bCs/>
                <w:szCs w:val="24"/>
              </w:rPr>
            </w:pPr>
            <w:r w:rsidRPr="00553950">
              <w:rPr>
                <w:b/>
                <w:bCs/>
                <w:szCs w:val="24"/>
              </w:rPr>
              <w:t>«Администратор ПОИБ»:</w:t>
            </w:r>
          </w:p>
          <w:p w14:paraId="21F1DCE5" w14:textId="77777777" w:rsidR="00F21BC6" w:rsidRPr="00553950" w:rsidRDefault="00F21BC6">
            <w:pPr>
              <w:pStyle w:val="affffffff4"/>
              <w:tabs>
                <w:tab w:val="left" w:pos="322"/>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56B40725" w14:textId="77777777" w:rsidR="00F21BC6" w:rsidRPr="00553950" w:rsidRDefault="004D71E9">
            <w:pPr>
              <w:tabs>
                <w:tab w:val="left" w:pos="322"/>
              </w:tabs>
              <w:rPr>
                <w:b/>
                <w:bCs/>
              </w:rPr>
            </w:pPr>
            <w:r w:rsidRPr="00553950">
              <w:t xml:space="preserve">Положительным результатом проверки для роли </w:t>
            </w:r>
            <w:r w:rsidRPr="00553950">
              <w:rPr>
                <w:b/>
                <w:bCs/>
              </w:rPr>
              <w:t xml:space="preserve">«Администратор ПОИБ» </w:t>
            </w:r>
            <w:r w:rsidRPr="00553950">
              <w:t>является</w:t>
            </w:r>
            <w:r w:rsidRPr="00553950">
              <w:rPr>
                <w:b/>
                <w:bCs/>
              </w:rPr>
              <w:t>:</w:t>
            </w:r>
          </w:p>
        </w:tc>
        <w:tc>
          <w:tcPr>
            <w:tcW w:w="3402" w:type="dxa"/>
            <w:vMerge/>
            <w:tcBorders>
              <w:left w:val="single" w:sz="4" w:space="0" w:color="auto"/>
              <w:right w:val="single" w:sz="4" w:space="0" w:color="auto"/>
            </w:tcBorders>
          </w:tcPr>
          <w:p w14:paraId="5382FAFF" w14:textId="77777777" w:rsidR="00F21BC6" w:rsidRPr="00553950" w:rsidRDefault="00F21BC6">
            <w:pPr>
              <w:pStyle w:val="affffffff4"/>
              <w:rPr>
                <w:b/>
                <w:bCs/>
                <w:szCs w:val="24"/>
              </w:rPr>
            </w:pPr>
          </w:p>
        </w:tc>
      </w:tr>
      <w:tr w:rsidR="00553950" w:rsidRPr="00553950" w14:paraId="6FDAE83E" w14:textId="77777777">
        <w:trPr>
          <w:trHeight w:val="316"/>
        </w:trPr>
        <w:tc>
          <w:tcPr>
            <w:tcW w:w="562" w:type="dxa"/>
            <w:vMerge/>
            <w:tcBorders>
              <w:left w:val="single" w:sz="4" w:space="0" w:color="auto"/>
              <w:right w:val="single" w:sz="4" w:space="0" w:color="auto"/>
            </w:tcBorders>
          </w:tcPr>
          <w:p w14:paraId="5A1583C5"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66CFA01"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DBFBF3F" w14:textId="77777777" w:rsidR="00F21BC6" w:rsidRPr="00553950" w:rsidRDefault="004D71E9">
            <w:pPr>
              <w:pStyle w:val="affffffff4"/>
              <w:tabs>
                <w:tab w:val="left" w:pos="322"/>
              </w:tabs>
              <w:rPr>
                <w:szCs w:val="24"/>
              </w:rPr>
            </w:pPr>
            <w:r w:rsidRPr="00553950">
              <w:rPr>
                <w:szCs w:val="24"/>
              </w:rPr>
              <w:t>8)</w:t>
            </w:r>
            <w:r w:rsidRPr="00553950">
              <w:rPr>
                <w:szCs w:val="24"/>
              </w:rPr>
              <w:tab/>
            </w:r>
            <w:r w:rsidRPr="00553950">
              <w:t xml:space="preserve"> </w:t>
            </w:r>
            <w:r w:rsidRPr="00553950">
              <w:rPr>
                <w:szCs w:val="24"/>
              </w:rPr>
              <w:t>В разделе «Администрирование» → «Заявки на создание учетных записей» нажать на «Список заявок»;</w:t>
            </w:r>
          </w:p>
          <w:p w14:paraId="6018A748" w14:textId="77777777" w:rsidR="00F21BC6" w:rsidRPr="00553950" w:rsidRDefault="004D71E9">
            <w:pPr>
              <w:pStyle w:val="affffffff4"/>
              <w:tabs>
                <w:tab w:val="left" w:pos="322"/>
              </w:tabs>
              <w:rPr>
                <w:szCs w:val="24"/>
              </w:rPr>
            </w:pPr>
            <w:r w:rsidRPr="00553950">
              <w:rPr>
                <w:szCs w:val="24"/>
              </w:rPr>
              <w:lastRenderedPageBreak/>
              <w:t>9)</w:t>
            </w:r>
            <w:r w:rsidRPr="00553950">
              <w:rPr>
                <w:szCs w:val="24"/>
              </w:rPr>
              <w:tab/>
              <w:t>Перейти в заявку со статусом «Согласована» проверить корректность заполнения полей скачать и просмотреть приложенный документ-обоснование;</w:t>
            </w:r>
          </w:p>
          <w:p w14:paraId="2CD6555E" w14:textId="77777777" w:rsidR="00F21BC6" w:rsidRPr="00553950" w:rsidRDefault="004D71E9">
            <w:pPr>
              <w:pStyle w:val="affffffff4"/>
              <w:tabs>
                <w:tab w:val="left" w:pos="322"/>
              </w:tabs>
              <w:rPr>
                <w:szCs w:val="24"/>
              </w:rPr>
            </w:pPr>
            <w:r w:rsidRPr="00553950">
              <w:rPr>
                <w:szCs w:val="24"/>
              </w:rPr>
              <w:t>10)</w:t>
            </w:r>
            <w:r w:rsidRPr="00553950">
              <w:rPr>
                <w:szCs w:val="24"/>
              </w:rPr>
              <w:tab/>
              <w:t xml:space="preserve"> Нажать кнопку «Утвердить»;</w:t>
            </w:r>
          </w:p>
          <w:p w14:paraId="3595B351" w14:textId="77777777" w:rsidR="00F21BC6" w:rsidRPr="00553950" w:rsidRDefault="004D71E9">
            <w:pPr>
              <w:pStyle w:val="affffffff4"/>
              <w:tabs>
                <w:tab w:val="left" w:pos="322"/>
              </w:tabs>
              <w:rPr>
                <w:szCs w:val="24"/>
              </w:rPr>
            </w:pPr>
            <w:r w:rsidRPr="00553950">
              <w:rPr>
                <w:szCs w:val="24"/>
              </w:rPr>
              <w:t>11) Заявка переходит в статус «Исполнена»</w:t>
            </w:r>
          </w:p>
        </w:tc>
        <w:tc>
          <w:tcPr>
            <w:tcW w:w="3256" w:type="dxa"/>
            <w:tcBorders>
              <w:top w:val="single" w:sz="4" w:space="0" w:color="auto"/>
              <w:left w:val="single" w:sz="4" w:space="0" w:color="auto"/>
              <w:bottom w:val="single" w:sz="4" w:space="0" w:color="auto"/>
              <w:right w:val="single" w:sz="4" w:space="0" w:color="auto"/>
            </w:tcBorders>
          </w:tcPr>
          <w:p w14:paraId="4B0CFECB" w14:textId="77777777" w:rsidR="00F21BC6" w:rsidRPr="00553950" w:rsidRDefault="004D71E9">
            <w:pPr>
              <w:pStyle w:val="affffffff4"/>
              <w:tabs>
                <w:tab w:val="left" w:pos="322"/>
              </w:tabs>
              <w:rPr>
                <w:szCs w:val="24"/>
              </w:rPr>
            </w:pPr>
            <w:r w:rsidRPr="00553950">
              <w:rPr>
                <w:rFonts w:asciiTheme="majorBidi" w:hAnsiTheme="majorBidi" w:cstheme="majorBidi"/>
                <w:szCs w:val="24"/>
                <w:lang w:eastAsia="en-US"/>
              </w:rPr>
              <w:lastRenderedPageBreak/>
              <w:t>–  на шаге 11 заявка исполнена</w:t>
            </w:r>
          </w:p>
        </w:tc>
        <w:tc>
          <w:tcPr>
            <w:tcW w:w="3402" w:type="dxa"/>
            <w:vMerge/>
            <w:tcBorders>
              <w:left w:val="single" w:sz="4" w:space="0" w:color="auto"/>
              <w:right w:val="single" w:sz="4" w:space="0" w:color="auto"/>
            </w:tcBorders>
          </w:tcPr>
          <w:p w14:paraId="4C979FD1" w14:textId="77777777" w:rsidR="00F21BC6" w:rsidRPr="00553950" w:rsidRDefault="00F21BC6">
            <w:pPr>
              <w:pStyle w:val="affffffff4"/>
              <w:rPr>
                <w:b/>
                <w:bCs/>
                <w:szCs w:val="24"/>
              </w:rPr>
            </w:pPr>
          </w:p>
        </w:tc>
      </w:tr>
      <w:tr w:rsidR="00553950" w:rsidRPr="00553950" w14:paraId="752345A2" w14:textId="77777777">
        <w:trPr>
          <w:trHeight w:val="316"/>
        </w:trPr>
        <w:tc>
          <w:tcPr>
            <w:tcW w:w="562" w:type="dxa"/>
            <w:vMerge/>
            <w:tcBorders>
              <w:left w:val="single" w:sz="4" w:space="0" w:color="auto"/>
              <w:right w:val="single" w:sz="4" w:space="0" w:color="auto"/>
            </w:tcBorders>
          </w:tcPr>
          <w:p w14:paraId="3C0C922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94EBC5A"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C9CA3A8" w14:textId="77777777" w:rsidR="00F21BC6" w:rsidRPr="00553950" w:rsidRDefault="004D71E9">
            <w:pPr>
              <w:pStyle w:val="affffffff4"/>
              <w:tabs>
                <w:tab w:val="left" w:pos="322"/>
              </w:tabs>
              <w:ind w:firstLine="42"/>
              <w:rPr>
                <w:b/>
                <w:bCs/>
                <w:szCs w:val="24"/>
              </w:rPr>
            </w:pPr>
            <w:r w:rsidRPr="00553950">
              <w:rPr>
                <w:b/>
                <w:bCs/>
                <w:szCs w:val="24"/>
              </w:rPr>
              <w:t xml:space="preserve">Авторизоваться под ролью </w:t>
            </w:r>
          </w:p>
          <w:p w14:paraId="503F5180" w14:textId="77777777" w:rsidR="00F21BC6" w:rsidRPr="00553950" w:rsidRDefault="004D71E9">
            <w:pPr>
              <w:pStyle w:val="affffffff4"/>
              <w:tabs>
                <w:tab w:val="left" w:pos="322"/>
              </w:tabs>
              <w:ind w:firstLine="42"/>
              <w:rPr>
                <w:rFonts w:asciiTheme="majorBidi" w:hAnsiTheme="majorBidi" w:cstheme="majorBidi"/>
                <w:b/>
                <w:bCs/>
                <w:szCs w:val="24"/>
              </w:rPr>
            </w:pPr>
            <w:r w:rsidRPr="00553950">
              <w:rPr>
                <w:b/>
                <w:bCs/>
                <w:szCs w:val="24"/>
              </w:rPr>
              <w:t>«</w:t>
            </w:r>
            <w:r w:rsidRPr="00553950">
              <w:rPr>
                <w:rFonts w:asciiTheme="majorBidi" w:hAnsiTheme="majorBidi" w:cstheme="majorBidi"/>
                <w:b/>
                <w:bCs/>
                <w:szCs w:val="24"/>
              </w:rPr>
              <w:t>Ответственный за ЗИ»:</w:t>
            </w:r>
          </w:p>
          <w:p w14:paraId="282683E0" w14:textId="77777777" w:rsidR="00F21BC6" w:rsidRPr="00553950" w:rsidRDefault="00F21BC6">
            <w:pPr>
              <w:pStyle w:val="affffffff4"/>
              <w:tabs>
                <w:tab w:val="left" w:pos="322"/>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689E0330" w14:textId="77777777" w:rsidR="00F21BC6" w:rsidRPr="00553950" w:rsidRDefault="004D71E9">
            <w:pPr>
              <w:pStyle w:val="affffffff4"/>
              <w:tabs>
                <w:tab w:val="left" w:pos="322"/>
              </w:tabs>
              <w:rPr>
                <w:rFonts w:asciiTheme="majorBidi" w:hAnsiTheme="majorBidi" w:cstheme="majorBidi"/>
                <w:szCs w:val="24"/>
              </w:rPr>
            </w:pPr>
            <w:r w:rsidRPr="00553950">
              <w:rPr>
                <w:szCs w:val="24"/>
              </w:rPr>
              <w:t xml:space="preserve">Положительным результатом проверки для роли </w:t>
            </w:r>
            <w:r w:rsidRPr="00553950">
              <w:rPr>
                <w:b/>
                <w:bCs/>
                <w:szCs w:val="24"/>
              </w:rPr>
              <w:t>«</w:t>
            </w:r>
            <w:r w:rsidRPr="00553950">
              <w:rPr>
                <w:rFonts w:asciiTheme="majorBidi" w:hAnsiTheme="majorBidi" w:cstheme="majorBidi"/>
                <w:b/>
                <w:bCs/>
                <w:szCs w:val="24"/>
              </w:rPr>
              <w:t xml:space="preserve">Ответственный за ЗИ» </w:t>
            </w:r>
            <w:r w:rsidRPr="00553950">
              <w:rPr>
                <w:szCs w:val="24"/>
              </w:rPr>
              <w:t>является</w:t>
            </w:r>
            <w:r w:rsidRPr="00553950">
              <w:rPr>
                <w:rFonts w:asciiTheme="majorBidi" w:hAnsiTheme="majorBidi" w:cstheme="majorBidi"/>
                <w:b/>
                <w:bCs/>
                <w:szCs w:val="24"/>
              </w:rPr>
              <w:t>:</w:t>
            </w:r>
          </w:p>
        </w:tc>
        <w:tc>
          <w:tcPr>
            <w:tcW w:w="3402" w:type="dxa"/>
            <w:vMerge/>
            <w:tcBorders>
              <w:left w:val="single" w:sz="4" w:space="0" w:color="auto"/>
              <w:right w:val="single" w:sz="4" w:space="0" w:color="auto"/>
            </w:tcBorders>
          </w:tcPr>
          <w:p w14:paraId="10ED27F9" w14:textId="77777777" w:rsidR="00F21BC6" w:rsidRPr="00553950" w:rsidRDefault="00F21BC6">
            <w:pPr>
              <w:pStyle w:val="affffffff4"/>
              <w:rPr>
                <w:b/>
                <w:bCs/>
                <w:szCs w:val="24"/>
              </w:rPr>
            </w:pPr>
          </w:p>
        </w:tc>
      </w:tr>
      <w:tr w:rsidR="00553950" w:rsidRPr="00553950" w14:paraId="63C4E2A4" w14:textId="77777777">
        <w:trPr>
          <w:trHeight w:val="316"/>
        </w:trPr>
        <w:tc>
          <w:tcPr>
            <w:tcW w:w="562" w:type="dxa"/>
            <w:vMerge/>
            <w:tcBorders>
              <w:left w:val="single" w:sz="4" w:space="0" w:color="auto"/>
              <w:right w:val="single" w:sz="4" w:space="0" w:color="auto"/>
            </w:tcBorders>
          </w:tcPr>
          <w:p w14:paraId="6533514F"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CC32E78"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6DAAB93" w14:textId="77777777" w:rsidR="00F21BC6" w:rsidRPr="00553950" w:rsidRDefault="004D71E9">
            <w:pPr>
              <w:pStyle w:val="affffffff4"/>
              <w:tabs>
                <w:tab w:val="left" w:pos="322"/>
                <w:tab w:val="left" w:pos="462"/>
              </w:tabs>
              <w:rPr>
                <w:szCs w:val="24"/>
              </w:rPr>
            </w:pPr>
            <w:r w:rsidRPr="00553950">
              <w:rPr>
                <w:szCs w:val="24"/>
              </w:rPr>
              <w:t>12)</w:t>
            </w:r>
            <w:r w:rsidRPr="00553950">
              <w:rPr>
                <w:szCs w:val="24"/>
              </w:rPr>
              <w:tab/>
              <w:t xml:space="preserve"> В разделе «Администрирование» → «Заявки на создание учетных записей» нажать на «Список заявок»;</w:t>
            </w:r>
          </w:p>
          <w:p w14:paraId="6DF51B83" w14:textId="77777777" w:rsidR="00F21BC6" w:rsidRPr="00553950" w:rsidRDefault="004D71E9">
            <w:pPr>
              <w:pStyle w:val="affffffff4"/>
              <w:tabs>
                <w:tab w:val="left" w:pos="322"/>
                <w:tab w:val="left" w:pos="462"/>
              </w:tabs>
              <w:rPr>
                <w:szCs w:val="24"/>
              </w:rPr>
            </w:pPr>
            <w:r w:rsidRPr="00553950">
              <w:rPr>
                <w:szCs w:val="24"/>
              </w:rPr>
              <w:t>13) В общем списке заявок отметить чекбоком ранее созданную заявку и нажать кнопку «Формирование карточки выдачи логина и технологического пароля»;</w:t>
            </w:r>
          </w:p>
          <w:p w14:paraId="6F2D6D1E" w14:textId="77777777" w:rsidR="00F21BC6" w:rsidRPr="00553950" w:rsidRDefault="004D71E9">
            <w:pPr>
              <w:pStyle w:val="affffffff4"/>
              <w:tabs>
                <w:tab w:val="left" w:pos="322"/>
                <w:tab w:val="left" w:pos="462"/>
              </w:tabs>
              <w:rPr>
                <w:szCs w:val="24"/>
              </w:rPr>
            </w:pPr>
            <w:r w:rsidRPr="00553950">
              <w:rPr>
                <w:szCs w:val="24"/>
              </w:rPr>
              <w:t>14) В всплывающем модальном окне нажать кнопку «Перевести»;</w:t>
            </w:r>
          </w:p>
          <w:p w14:paraId="3CC013E8" w14:textId="77777777" w:rsidR="00F21BC6" w:rsidRPr="00553950" w:rsidRDefault="004D71E9">
            <w:pPr>
              <w:pStyle w:val="affffffff4"/>
              <w:tabs>
                <w:tab w:val="left" w:pos="322"/>
                <w:tab w:val="left" w:pos="462"/>
              </w:tabs>
              <w:rPr>
                <w:szCs w:val="24"/>
              </w:rPr>
            </w:pPr>
            <w:r w:rsidRPr="00553950">
              <w:rPr>
                <w:szCs w:val="24"/>
              </w:rPr>
              <w:t>15) Заявка переходит в статус «Выдана карточка»</w:t>
            </w:r>
          </w:p>
        </w:tc>
        <w:tc>
          <w:tcPr>
            <w:tcW w:w="3256" w:type="dxa"/>
            <w:tcBorders>
              <w:top w:val="single" w:sz="4" w:space="0" w:color="auto"/>
              <w:left w:val="single" w:sz="4" w:space="0" w:color="auto"/>
              <w:bottom w:val="single" w:sz="4" w:space="0" w:color="auto"/>
              <w:right w:val="single" w:sz="4" w:space="0" w:color="auto"/>
            </w:tcBorders>
          </w:tcPr>
          <w:p w14:paraId="2FC87670" w14:textId="77777777" w:rsidR="00F21BC6" w:rsidRPr="00553950" w:rsidRDefault="004D71E9">
            <w:pPr>
              <w:pStyle w:val="affffffff4"/>
              <w:tabs>
                <w:tab w:val="left" w:pos="322"/>
              </w:tabs>
              <w:rPr>
                <w:szCs w:val="24"/>
              </w:rPr>
            </w:pPr>
            <w:r w:rsidRPr="00553950">
              <w:rPr>
                <w:rFonts w:asciiTheme="majorBidi" w:hAnsiTheme="majorBidi" w:cstheme="majorBidi"/>
                <w:szCs w:val="24"/>
                <w:lang w:eastAsia="en-US"/>
              </w:rPr>
              <w:t>– на шаге 15 заявка в статусе «Выдана карточка»;</w:t>
            </w:r>
          </w:p>
        </w:tc>
        <w:tc>
          <w:tcPr>
            <w:tcW w:w="3402" w:type="dxa"/>
            <w:vMerge/>
            <w:tcBorders>
              <w:left w:val="single" w:sz="4" w:space="0" w:color="auto"/>
              <w:right w:val="single" w:sz="4" w:space="0" w:color="auto"/>
            </w:tcBorders>
          </w:tcPr>
          <w:p w14:paraId="38746148" w14:textId="77777777" w:rsidR="00F21BC6" w:rsidRPr="00553950" w:rsidRDefault="00F21BC6">
            <w:pPr>
              <w:pStyle w:val="affffffff4"/>
              <w:rPr>
                <w:b/>
                <w:bCs/>
                <w:szCs w:val="24"/>
              </w:rPr>
            </w:pPr>
          </w:p>
        </w:tc>
      </w:tr>
      <w:tr w:rsidR="00553950" w:rsidRPr="00553950" w14:paraId="10F02BA6" w14:textId="77777777">
        <w:trPr>
          <w:trHeight w:val="316"/>
        </w:trPr>
        <w:tc>
          <w:tcPr>
            <w:tcW w:w="562" w:type="dxa"/>
            <w:vMerge/>
            <w:tcBorders>
              <w:left w:val="single" w:sz="4" w:space="0" w:color="auto"/>
              <w:right w:val="single" w:sz="4" w:space="0" w:color="auto"/>
            </w:tcBorders>
          </w:tcPr>
          <w:p w14:paraId="1337A577"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8D391AF"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4788BD0B"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63C919FF" w14:textId="77777777" w:rsidR="00F21BC6" w:rsidRPr="00553950" w:rsidRDefault="004D71E9">
            <w:pPr>
              <w:pStyle w:val="affffffff4"/>
              <w:tabs>
                <w:tab w:val="left" w:pos="322"/>
              </w:tabs>
              <w:rPr>
                <w:b/>
                <w:bCs/>
                <w:szCs w:val="24"/>
              </w:rPr>
            </w:pPr>
            <w:r w:rsidRPr="00553950">
              <w:rPr>
                <w:b/>
                <w:bCs/>
                <w:szCs w:val="24"/>
              </w:rPr>
              <w:t>«Специалист ВК по воинскому учету»:</w:t>
            </w:r>
          </w:p>
          <w:p w14:paraId="34F74506" w14:textId="77777777" w:rsidR="00F21BC6" w:rsidRPr="00553950" w:rsidRDefault="00F21BC6">
            <w:pPr>
              <w:pStyle w:val="affffffff4"/>
              <w:tabs>
                <w:tab w:val="left" w:pos="322"/>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D1FB48D" w14:textId="77777777" w:rsidR="00F21BC6" w:rsidRPr="00553950" w:rsidRDefault="004D71E9">
            <w:pPr>
              <w:pStyle w:val="affffffff4"/>
              <w:tabs>
                <w:tab w:val="left" w:pos="322"/>
              </w:tabs>
              <w:rPr>
                <w:rFonts w:asciiTheme="majorBidi" w:hAnsiTheme="majorBidi" w:cstheme="majorBidi"/>
                <w:szCs w:val="24"/>
              </w:rPr>
            </w:pPr>
            <w:r w:rsidRPr="00553950">
              <w:rPr>
                <w:szCs w:val="24"/>
              </w:rPr>
              <w:t xml:space="preserve">Положительным результатом проверки для роли </w:t>
            </w:r>
            <w:r w:rsidRPr="00553950">
              <w:rPr>
                <w:b/>
                <w:bCs/>
                <w:szCs w:val="24"/>
              </w:rPr>
              <w:t>«Специалист ВК по воинскому учету</w:t>
            </w:r>
            <w:r w:rsidRPr="00553950">
              <w:rPr>
                <w:rFonts w:asciiTheme="majorBidi" w:hAnsiTheme="majorBidi" w:cstheme="majorBidi"/>
                <w:szCs w:val="24"/>
              </w:rPr>
              <w:t xml:space="preserve">» </w:t>
            </w:r>
            <w:r w:rsidRPr="00553950">
              <w:rPr>
                <w:szCs w:val="24"/>
              </w:rPr>
              <w:t>является</w:t>
            </w:r>
            <w:r w:rsidRPr="00553950">
              <w:rPr>
                <w:rFonts w:asciiTheme="majorBidi" w:hAnsiTheme="majorBidi" w:cstheme="majorBidi"/>
                <w:szCs w:val="24"/>
              </w:rPr>
              <w:t>:</w:t>
            </w:r>
          </w:p>
          <w:p w14:paraId="145E2FA3" w14:textId="77777777" w:rsidR="00F21BC6" w:rsidRPr="00553950" w:rsidRDefault="00F21BC6">
            <w:pPr>
              <w:pStyle w:val="af"/>
              <w:widowControl w:val="0"/>
              <w:tabs>
                <w:tab w:val="left" w:pos="322"/>
              </w:tabs>
              <w:ind w:left="0"/>
              <w:contextualSpacing/>
            </w:pPr>
          </w:p>
        </w:tc>
        <w:tc>
          <w:tcPr>
            <w:tcW w:w="3402" w:type="dxa"/>
            <w:vMerge/>
            <w:tcBorders>
              <w:left w:val="single" w:sz="4" w:space="0" w:color="auto"/>
              <w:right w:val="single" w:sz="4" w:space="0" w:color="auto"/>
            </w:tcBorders>
          </w:tcPr>
          <w:p w14:paraId="7C562C58" w14:textId="77777777" w:rsidR="00F21BC6" w:rsidRPr="00553950" w:rsidRDefault="00F21BC6">
            <w:pPr>
              <w:pStyle w:val="affffffff4"/>
              <w:rPr>
                <w:b/>
                <w:bCs/>
                <w:szCs w:val="24"/>
              </w:rPr>
            </w:pPr>
          </w:p>
        </w:tc>
      </w:tr>
      <w:tr w:rsidR="00553950" w:rsidRPr="00553950" w14:paraId="3F1D6383" w14:textId="77777777">
        <w:trPr>
          <w:trHeight w:val="316"/>
        </w:trPr>
        <w:tc>
          <w:tcPr>
            <w:tcW w:w="562" w:type="dxa"/>
            <w:vMerge/>
            <w:tcBorders>
              <w:left w:val="single" w:sz="4" w:space="0" w:color="auto"/>
              <w:right w:val="single" w:sz="4" w:space="0" w:color="auto"/>
            </w:tcBorders>
          </w:tcPr>
          <w:p w14:paraId="68C7468F"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FEAD230"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E8E470B" w14:textId="77777777" w:rsidR="00F21BC6" w:rsidRPr="00553950" w:rsidRDefault="004D71E9">
            <w:pPr>
              <w:pStyle w:val="affffffff4"/>
              <w:tabs>
                <w:tab w:val="left" w:pos="322"/>
                <w:tab w:val="left" w:pos="462"/>
              </w:tabs>
              <w:rPr>
                <w:szCs w:val="24"/>
              </w:rPr>
            </w:pPr>
            <w:r w:rsidRPr="00553950">
              <w:rPr>
                <w:szCs w:val="24"/>
              </w:rPr>
              <w:t>16)</w:t>
            </w:r>
            <w:r w:rsidRPr="00553950">
              <w:rPr>
                <w:szCs w:val="24"/>
              </w:rPr>
              <w:tab/>
              <w:t xml:space="preserve"> При первом входе в ЕРВУ ввести логин и технологический пароль, который передал сотрудник ответственный за ЗИ;</w:t>
            </w:r>
          </w:p>
          <w:p w14:paraId="23482F0A" w14:textId="77777777" w:rsidR="00F21BC6" w:rsidRPr="00553950" w:rsidRDefault="004D71E9">
            <w:pPr>
              <w:pStyle w:val="affffffff4"/>
              <w:tabs>
                <w:tab w:val="left" w:pos="322"/>
                <w:tab w:val="left" w:pos="462"/>
              </w:tabs>
              <w:rPr>
                <w:szCs w:val="24"/>
              </w:rPr>
            </w:pPr>
            <w:r w:rsidRPr="00553950">
              <w:rPr>
                <w:szCs w:val="24"/>
              </w:rPr>
              <w:t>17)</w:t>
            </w:r>
            <w:r w:rsidRPr="00553950">
              <w:rPr>
                <w:szCs w:val="24"/>
              </w:rPr>
              <w:tab/>
              <w:t xml:space="preserve"> Установить новый пароль;</w:t>
            </w:r>
          </w:p>
          <w:p w14:paraId="23415565" w14:textId="77777777" w:rsidR="00F21BC6" w:rsidRPr="00553950" w:rsidRDefault="004D71E9">
            <w:pPr>
              <w:pStyle w:val="affffffff4"/>
              <w:tabs>
                <w:tab w:val="left" w:pos="322"/>
                <w:tab w:val="left" w:pos="462"/>
              </w:tabs>
              <w:rPr>
                <w:szCs w:val="24"/>
              </w:rPr>
            </w:pPr>
            <w:r w:rsidRPr="00553950">
              <w:rPr>
                <w:szCs w:val="24"/>
              </w:rPr>
              <w:t>18)</w:t>
            </w:r>
            <w:r w:rsidRPr="00553950">
              <w:rPr>
                <w:szCs w:val="24"/>
              </w:rPr>
              <w:tab/>
              <w:t xml:space="preserve"> Зайти с новым паролем и проверить отображение разделов согласно назначенной роли.</w:t>
            </w:r>
          </w:p>
        </w:tc>
        <w:tc>
          <w:tcPr>
            <w:tcW w:w="3256" w:type="dxa"/>
            <w:tcBorders>
              <w:top w:val="single" w:sz="4" w:space="0" w:color="auto"/>
              <w:left w:val="single" w:sz="4" w:space="0" w:color="auto"/>
              <w:bottom w:val="single" w:sz="4" w:space="0" w:color="auto"/>
              <w:right w:val="single" w:sz="4" w:space="0" w:color="auto"/>
            </w:tcBorders>
          </w:tcPr>
          <w:p w14:paraId="1C75D777" w14:textId="77777777" w:rsidR="00F21BC6" w:rsidRPr="00553950" w:rsidRDefault="004D71E9">
            <w:pPr>
              <w:pStyle w:val="affffffff4"/>
              <w:tabs>
                <w:tab w:val="left" w:pos="322"/>
              </w:tabs>
              <w:rPr>
                <w:szCs w:val="24"/>
              </w:rPr>
            </w:pPr>
            <w:r w:rsidRPr="00553950">
              <w:rPr>
                <w:szCs w:val="24"/>
                <w:lang w:eastAsia="en-US"/>
              </w:rPr>
              <w:t>- на шаге 18 вход в ЕРВУ осуществлен. Разделы отображаются согласно назначенной роли.</w:t>
            </w:r>
          </w:p>
        </w:tc>
        <w:tc>
          <w:tcPr>
            <w:tcW w:w="3402" w:type="dxa"/>
            <w:vMerge/>
            <w:tcBorders>
              <w:left w:val="single" w:sz="4" w:space="0" w:color="auto"/>
              <w:right w:val="single" w:sz="4" w:space="0" w:color="auto"/>
            </w:tcBorders>
          </w:tcPr>
          <w:p w14:paraId="6FD7A68D" w14:textId="77777777" w:rsidR="00F21BC6" w:rsidRPr="00553950" w:rsidRDefault="00F21BC6">
            <w:pPr>
              <w:pStyle w:val="affffffff4"/>
              <w:rPr>
                <w:b/>
                <w:bCs/>
                <w:szCs w:val="24"/>
              </w:rPr>
            </w:pPr>
          </w:p>
        </w:tc>
      </w:tr>
      <w:tr w:rsidR="00553950" w:rsidRPr="00553950" w14:paraId="29808D93" w14:textId="77777777">
        <w:trPr>
          <w:trHeight w:val="316"/>
        </w:trPr>
        <w:tc>
          <w:tcPr>
            <w:tcW w:w="562" w:type="dxa"/>
            <w:vMerge/>
            <w:tcBorders>
              <w:left w:val="single" w:sz="4" w:space="0" w:color="auto"/>
              <w:right w:val="single" w:sz="4" w:space="0" w:color="auto"/>
            </w:tcBorders>
          </w:tcPr>
          <w:p w14:paraId="657F6ED5"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4CBBDD7"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73EC07C" w14:textId="77777777" w:rsidR="00F21BC6" w:rsidRPr="00553950" w:rsidRDefault="004D71E9">
            <w:pPr>
              <w:pStyle w:val="affffffff4"/>
              <w:tabs>
                <w:tab w:val="left" w:pos="322"/>
              </w:tabs>
              <w:ind w:left="42" w:firstLine="42"/>
              <w:rPr>
                <w:b/>
                <w:bCs/>
                <w:szCs w:val="24"/>
              </w:rPr>
            </w:pPr>
            <w:r w:rsidRPr="00553950">
              <w:rPr>
                <w:b/>
                <w:bCs/>
                <w:szCs w:val="24"/>
              </w:rPr>
              <w:t xml:space="preserve">Авторизоваться под ролью </w:t>
            </w:r>
          </w:p>
          <w:p w14:paraId="3D6B5E04" w14:textId="77777777" w:rsidR="00F21BC6" w:rsidRPr="00553950" w:rsidRDefault="004D71E9">
            <w:pPr>
              <w:pStyle w:val="affffffff4"/>
              <w:tabs>
                <w:tab w:val="left" w:pos="322"/>
                <w:tab w:val="left" w:pos="462"/>
              </w:tabs>
              <w:rPr>
                <w:szCs w:val="24"/>
              </w:rPr>
            </w:pPr>
            <w:r w:rsidRPr="00553950">
              <w:rPr>
                <w:b/>
                <w:bCs/>
                <w:szCs w:val="24"/>
              </w:rPr>
              <w:t>«Администратор ПОИБ»:</w:t>
            </w:r>
          </w:p>
        </w:tc>
        <w:tc>
          <w:tcPr>
            <w:tcW w:w="3256" w:type="dxa"/>
            <w:tcBorders>
              <w:top w:val="single" w:sz="4" w:space="0" w:color="auto"/>
              <w:left w:val="single" w:sz="4" w:space="0" w:color="auto"/>
              <w:bottom w:val="single" w:sz="4" w:space="0" w:color="auto"/>
              <w:right w:val="single" w:sz="4" w:space="0" w:color="auto"/>
            </w:tcBorders>
          </w:tcPr>
          <w:p w14:paraId="5B029ACA" w14:textId="77777777" w:rsidR="00F21BC6" w:rsidRPr="00553950" w:rsidRDefault="004D71E9">
            <w:pPr>
              <w:pStyle w:val="affffffff4"/>
              <w:tabs>
                <w:tab w:val="left" w:pos="322"/>
              </w:tabs>
              <w:rPr>
                <w:szCs w:val="24"/>
                <w:lang w:eastAsia="en-US"/>
              </w:rPr>
            </w:pPr>
            <w:r w:rsidRPr="00553950">
              <w:t xml:space="preserve">Положительным результатом проверки для роли </w:t>
            </w:r>
            <w:r w:rsidRPr="00553950">
              <w:rPr>
                <w:b/>
                <w:bCs/>
              </w:rPr>
              <w:t xml:space="preserve">«Администратор ПОИБ» </w:t>
            </w:r>
            <w:r w:rsidRPr="00553950">
              <w:t>является</w:t>
            </w:r>
            <w:r w:rsidRPr="00553950">
              <w:rPr>
                <w:b/>
                <w:bCs/>
              </w:rPr>
              <w:t>:</w:t>
            </w:r>
          </w:p>
        </w:tc>
        <w:tc>
          <w:tcPr>
            <w:tcW w:w="3402" w:type="dxa"/>
            <w:vMerge/>
            <w:tcBorders>
              <w:left w:val="single" w:sz="4" w:space="0" w:color="auto"/>
              <w:right w:val="single" w:sz="4" w:space="0" w:color="auto"/>
            </w:tcBorders>
          </w:tcPr>
          <w:p w14:paraId="0DF92156" w14:textId="77777777" w:rsidR="00F21BC6" w:rsidRPr="00553950" w:rsidRDefault="00F21BC6">
            <w:pPr>
              <w:pStyle w:val="affffffff4"/>
              <w:rPr>
                <w:b/>
                <w:bCs/>
                <w:szCs w:val="24"/>
              </w:rPr>
            </w:pPr>
          </w:p>
        </w:tc>
      </w:tr>
      <w:tr w:rsidR="00553950" w:rsidRPr="00553950" w14:paraId="235C486C" w14:textId="77777777">
        <w:trPr>
          <w:trHeight w:val="316"/>
        </w:trPr>
        <w:tc>
          <w:tcPr>
            <w:tcW w:w="562" w:type="dxa"/>
            <w:vMerge/>
            <w:tcBorders>
              <w:left w:val="single" w:sz="4" w:space="0" w:color="auto"/>
              <w:right w:val="single" w:sz="4" w:space="0" w:color="auto"/>
            </w:tcBorders>
          </w:tcPr>
          <w:p w14:paraId="43C4161F"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491754F"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B4E2D91" w14:textId="77777777" w:rsidR="00F21BC6" w:rsidRPr="00553950" w:rsidRDefault="004D71E9">
            <w:pPr>
              <w:pStyle w:val="affffffff4"/>
              <w:tabs>
                <w:tab w:val="left" w:pos="322"/>
                <w:tab w:val="left" w:pos="462"/>
              </w:tabs>
              <w:rPr>
                <w:szCs w:val="24"/>
              </w:rPr>
            </w:pPr>
            <w:r w:rsidRPr="00553950">
              <w:rPr>
                <w:szCs w:val="24"/>
              </w:rPr>
              <w:t>19) В разделе «Администрирование» → «Администрирование УЗ» → Журнал событий безопасности просмотреть логирование события.</w:t>
            </w:r>
          </w:p>
        </w:tc>
        <w:tc>
          <w:tcPr>
            <w:tcW w:w="3256" w:type="dxa"/>
            <w:tcBorders>
              <w:top w:val="single" w:sz="4" w:space="0" w:color="auto"/>
              <w:left w:val="single" w:sz="4" w:space="0" w:color="auto"/>
              <w:bottom w:val="single" w:sz="4" w:space="0" w:color="auto"/>
              <w:right w:val="single" w:sz="4" w:space="0" w:color="auto"/>
            </w:tcBorders>
          </w:tcPr>
          <w:p w14:paraId="3136F3A9" w14:textId="77777777" w:rsidR="00F21BC6" w:rsidRPr="00553950" w:rsidRDefault="004D71E9">
            <w:pPr>
              <w:pStyle w:val="affffffff4"/>
              <w:tabs>
                <w:tab w:val="left" w:pos="322"/>
              </w:tabs>
              <w:rPr>
                <w:szCs w:val="24"/>
                <w:lang w:eastAsia="en-US"/>
              </w:rPr>
            </w:pPr>
            <w:r w:rsidRPr="00553950">
              <w:rPr>
                <w:szCs w:val="24"/>
                <w:lang w:eastAsia="en-US"/>
              </w:rPr>
              <w:t>–  на шаге 19 события зафиксированы в Журнале событий безопасности;</w:t>
            </w:r>
          </w:p>
        </w:tc>
        <w:tc>
          <w:tcPr>
            <w:tcW w:w="3402" w:type="dxa"/>
            <w:vMerge/>
            <w:tcBorders>
              <w:left w:val="single" w:sz="4" w:space="0" w:color="auto"/>
              <w:right w:val="single" w:sz="4" w:space="0" w:color="auto"/>
            </w:tcBorders>
          </w:tcPr>
          <w:p w14:paraId="242E6819" w14:textId="77777777" w:rsidR="00F21BC6" w:rsidRPr="00553950" w:rsidRDefault="00F21BC6">
            <w:pPr>
              <w:pStyle w:val="affffffff4"/>
              <w:rPr>
                <w:b/>
                <w:bCs/>
                <w:szCs w:val="24"/>
              </w:rPr>
            </w:pPr>
          </w:p>
        </w:tc>
      </w:tr>
      <w:tr w:rsidR="00553950" w:rsidRPr="00553950" w14:paraId="7E0AFAB6" w14:textId="77777777">
        <w:trPr>
          <w:trHeight w:val="316"/>
        </w:trPr>
        <w:tc>
          <w:tcPr>
            <w:tcW w:w="562" w:type="dxa"/>
            <w:vMerge/>
            <w:tcBorders>
              <w:left w:val="single" w:sz="4" w:space="0" w:color="auto"/>
              <w:right w:val="single" w:sz="4" w:space="0" w:color="auto"/>
            </w:tcBorders>
          </w:tcPr>
          <w:p w14:paraId="265319B3"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D0D9FEC"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EBD0DE7" w14:textId="77777777" w:rsidR="00F21BC6" w:rsidRPr="00553950" w:rsidRDefault="004D71E9">
            <w:pPr>
              <w:pStyle w:val="affffffff4"/>
              <w:tabs>
                <w:tab w:val="left" w:pos="322"/>
              </w:tabs>
              <w:rPr>
                <w:b/>
                <w:bCs/>
                <w:szCs w:val="24"/>
              </w:rPr>
            </w:pPr>
            <w:r w:rsidRPr="00553950">
              <w:rPr>
                <w:b/>
                <w:bCs/>
                <w:szCs w:val="24"/>
              </w:rPr>
              <w:t>Сценарий 2</w:t>
            </w:r>
          </w:p>
          <w:p w14:paraId="65CB49B5" w14:textId="77777777" w:rsidR="00F21BC6" w:rsidRPr="00553950" w:rsidRDefault="004D71E9">
            <w:pPr>
              <w:pStyle w:val="affffffff4"/>
              <w:tabs>
                <w:tab w:val="left" w:pos="322"/>
              </w:tabs>
              <w:rPr>
                <w:szCs w:val="24"/>
              </w:rPr>
            </w:pPr>
            <w:r w:rsidRPr="00553950">
              <w:rPr>
                <w:szCs w:val="24"/>
              </w:rPr>
              <w:t>Создание заявки на изменение сведений УЗ</w:t>
            </w:r>
          </w:p>
          <w:p w14:paraId="42D78915"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61B2CCC9" w14:textId="77777777" w:rsidR="00F21BC6" w:rsidRPr="00553950" w:rsidRDefault="004D71E9">
            <w:pPr>
              <w:pStyle w:val="affffffff4"/>
              <w:tabs>
                <w:tab w:val="left" w:pos="322"/>
              </w:tabs>
              <w:rPr>
                <w:b/>
              </w:rPr>
            </w:pPr>
            <w:r w:rsidRPr="00553950">
              <w:rPr>
                <w:b/>
                <w:bCs/>
                <w:szCs w:val="24"/>
              </w:rPr>
              <w:t>«</w:t>
            </w:r>
            <w:r w:rsidRPr="00553950">
              <w:rPr>
                <w:b/>
              </w:rPr>
              <w:t>Ответственный за ЗИ»:</w:t>
            </w:r>
          </w:p>
          <w:p w14:paraId="236712EA" w14:textId="77777777" w:rsidR="00F21BC6" w:rsidRPr="00553950" w:rsidRDefault="00F21BC6">
            <w:pPr>
              <w:pStyle w:val="affffffff4"/>
              <w:tabs>
                <w:tab w:val="left" w:pos="322"/>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444D50F5" w14:textId="77777777" w:rsidR="00F21BC6" w:rsidRPr="00553950" w:rsidRDefault="004D71E9">
            <w:pPr>
              <w:pStyle w:val="affffffff4"/>
              <w:tabs>
                <w:tab w:val="left" w:pos="322"/>
              </w:tabs>
              <w:rPr>
                <w:b/>
                <w:bCs/>
                <w:szCs w:val="24"/>
              </w:rPr>
            </w:pPr>
            <w:r w:rsidRPr="00553950">
              <w:rPr>
                <w:b/>
                <w:bCs/>
                <w:szCs w:val="24"/>
              </w:rPr>
              <w:t>Сценарий 2</w:t>
            </w:r>
          </w:p>
          <w:p w14:paraId="65279873" w14:textId="77777777" w:rsidR="00F21BC6" w:rsidRPr="00553950" w:rsidRDefault="004D71E9">
            <w:pPr>
              <w:pStyle w:val="affffffff4"/>
              <w:tabs>
                <w:tab w:val="left" w:pos="322"/>
              </w:tabs>
              <w:rPr>
                <w:rFonts w:asciiTheme="majorBidi" w:hAnsiTheme="majorBidi" w:cstheme="majorBidi"/>
                <w:szCs w:val="24"/>
              </w:rPr>
            </w:pPr>
            <w:r w:rsidRPr="00553950">
              <w:rPr>
                <w:szCs w:val="24"/>
              </w:rPr>
              <w:t xml:space="preserve">Положительным результатом проверки для роли </w:t>
            </w:r>
            <w:r w:rsidRPr="00553950">
              <w:rPr>
                <w:b/>
                <w:bCs/>
                <w:szCs w:val="24"/>
              </w:rPr>
              <w:t>«</w:t>
            </w:r>
            <w:r w:rsidRPr="00553950">
              <w:rPr>
                <w:rFonts w:asciiTheme="majorBidi" w:hAnsiTheme="majorBidi" w:cstheme="majorBidi"/>
                <w:b/>
                <w:bCs/>
                <w:szCs w:val="24"/>
              </w:rPr>
              <w:t xml:space="preserve">Ответственный за ЗИ» </w:t>
            </w:r>
            <w:r w:rsidRPr="00553950">
              <w:rPr>
                <w:szCs w:val="24"/>
              </w:rPr>
              <w:t>является</w:t>
            </w:r>
            <w:r w:rsidRPr="00553950">
              <w:rPr>
                <w:rFonts w:asciiTheme="majorBidi" w:hAnsiTheme="majorBidi" w:cstheme="majorBidi"/>
                <w:b/>
                <w:bCs/>
                <w:szCs w:val="24"/>
              </w:rPr>
              <w:t>:</w:t>
            </w:r>
          </w:p>
        </w:tc>
        <w:tc>
          <w:tcPr>
            <w:tcW w:w="3402" w:type="dxa"/>
            <w:vMerge/>
            <w:tcBorders>
              <w:left w:val="single" w:sz="4" w:space="0" w:color="auto"/>
              <w:right w:val="single" w:sz="4" w:space="0" w:color="auto"/>
            </w:tcBorders>
          </w:tcPr>
          <w:p w14:paraId="3B105EA0" w14:textId="77777777" w:rsidR="00F21BC6" w:rsidRPr="00553950" w:rsidRDefault="00F21BC6">
            <w:pPr>
              <w:pStyle w:val="affffffff4"/>
              <w:rPr>
                <w:b/>
                <w:bCs/>
                <w:szCs w:val="24"/>
              </w:rPr>
            </w:pPr>
          </w:p>
        </w:tc>
      </w:tr>
      <w:tr w:rsidR="00553950" w:rsidRPr="00553950" w14:paraId="30648639" w14:textId="77777777">
        <w:trPr>
          <w:trHeight w:val="316"/>
        </w:trPr>
        <w:tc>
          <w:tcPr>
            <w:tcW w:w="562" w:type="dxa"/>
            <w:vMerge/>
            <w:tcBorders>
              <w:left w:val="single" w:sz="4" w:space="0" w:color="auto"/>
              <w:right w:val="single" w:sz="4" w:space="0" w:color="auto"/>
            </w:tcBorders>
          </w:tcPr>
          <w:p w14:paraId="0641091D"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8074DB8"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B3D3774" w14:textId="77777777" w:rsidR="00F21BC6" w:rsidRPr="00553950" w:rsidRDefault="004D71E9">
            <w:pPr>
              <w:pStyle w:val="affffffff4"/>
              <w:tabs>
                <w:tab w:val="left" w:pos="322"/>
                <w:tab w:val="left" w:pos="462"/>
              </w:tabs>
              <w:rPr>
                <w:szCs w:val="24"/>
              </w:rPr>
            </w:pPr>
            <w:r w:rsidRPr="00553950">
              <w:rPr>
                <w:szCs w:val="24"/>
              </w:rPr>
              <w:t>1)</w:t>
            </w:r>
            <w:r w:rsidRPr="00553950">
              <w:rPr>
                <w:szCs w:val="24"/>
              </w:rPr>
              <w:tab/>
              <w:t xml:space="preserve"> </w:t>
            </w:r>
            <w:r w:rsidRPr="00553950">
              <w:t>В</w:t>
            </w:r>
            <w:r w:rsidRPr="00553950">
              <w:rPr>
                <w:szCs w:val="24"/>
              </w:rPr>
              <w:t xml:space="preserve"> разделе «Администрирование» → «Заявки на создание учетных записей» нажать на «Список заявок»;</w:t>
            </w:r>
          </w:p>
          <w:p w14:paraId="16852C0B" w14:textId="77777777" w:rsidR="00F21BC6" w:rsidRPr="00553950" w:rsidRDefault="004D71E9">
            <w:pPr>
              <w:pStyle w:val="affffffff4"/>
              <w:tabs>
                <w:tab w:val="left" w:pos="322"/>
                <w:tab w:val="left" w:pos="462"/>
              </w:tabs>
              <w:rPr>
                <w:szCs w:val="24"/>
              </w:rPr>
            </w:pPr>
            <w:r w:rsidRPr="00553950">
              <w:rPr>
                <w:szCs w:val="24"/>
              </w:rPr>
              <w:t>2)</w:t>
            </w:r>
            <w:r w:rsidRPr="00553950">
              <w:rPr>
                <w:szCs w:val="24"/>
              </w:rPr>
              <w:tab/>
              <w:t xml:space="preserve"> В общем списке выбрать «Создать заявку на изменение»;</w:t>
            </w:r>
          </w:p>
          <w:p w14:paraId="0DF75FBE" w14:textId="77777777" w:rsidR="00F21BC6" w:rsidRPr="00553950" w:rsidRDefault="004D71E9">
            <w:pPr>
              <w:pStyle w:val="affffffff4"/>
              <w:tabs>
                <w:tab w:val="left" w:pos="322"/>
                <w:tab w:val="left" w:pos="462"/>
              </w:tabs>
              <w:rPr>
                <w:szCs w:val="24"/>
              </w:rPr>
            </w:pPr>
            <w:r w:rsidRPr="00553950">
              <w:rPr>
                <w:szCs w:val="24"/>
              </w:rPr>
              <w:t>3) В всплывающем окне поиска найти учетную запись, в которую нужно внести изменения;</w:t>
            </w:r>
          </w:p>
          <w:p w14:paraId="6620A2E9" w14:textId="77777777" w:rsidR="00F21BC6" w:rsidRPr="00553950" w:rsidRDefault="004D71E9">
            <w:pPr>
              <w:pStyle w:val="affffffff4"/>
              <w:tabs>
                <w:tab w:val="left" w:pos="322"/>
                <w:tab w:val="left" w:pos="462"/>
              </w:tabs>
              <w:rPr>
                <w:szCs w:val="24"/>
              </w:rPr>
            </w:pPr>
            <w:r w:rsidRPr="00553950">
              <w:rPr>
                <w:szCs w:val="24"/>
              </w:rPr>
              <w:t>4)</w:t>
            </w:r>
            <w:r w:rsidRPr="00553950">
              <w:rPr>
                <w:szCs w:val="24"/>
              </w:rPr>
              <w:tab/>
              <w:t xml:space="preserve"> По результатам поиска нажать на фамилию и далее на кнопку «Выбрать»;</w:t>
            </w:r>
          </w:p>
          <w:p w14:paraId="0D16A8E7" w14:textId="77777777" w:rsidR="00F21BC6" w:rsidRPr="00553950" w:rsidRDefault="004D71E9">
            <w:pPr>
              <w:pStyle w:val="affffffff4"/>
              <w:tabs>
                <w:tab w:val="left" w:pos="322"/>
                <w:tab w:val="left" w:pos="462"/>
              </w:tabs>
              <w:rPr>
                <w:szCs w:val="24"/>
              </w:rPr>
            </w:pPr>
            <w:r w:rsidRPr="00553950">
              <w:rPr>
                <w:szCs w:val="24"/>
              </w:rPr>
              <w:t>5) В карточке заявки перейти на вкладку «Учетные записи». В поле «Обновляемая информация о пользователе» изменить должность и прикрепить документ -обоснование c расширением .JPEG;</w:t>
            </w:r>
          </w:p>
          <w:p w14:paraId="395A5ABE" w14:textId="77777777" w:rsidR="00F21BC6" w:rsidRPr="00553950" w:rsidRDefault="004D71E9">
            <w:pPr>
              <w:pStyle w:val="affffffff4"/>
              <w:tabs>
                <w:tab w:val="left" w:pos="322"/>
              </w:tabs>
              <w:ind w:firstLine="42"/>
              <w:rPr>
                <w:b/>
                <w:bCs/>
                <w:szCs w:val="24"/>
              </w:rPr>
            </w:pPr>
            <w:r w:rsidRPr="00553950">
              <w:rPr>
                <w:szCs w:val="24"/>
              </w:rPr>
              <w:t>6) Нажать кнопку «Отправить».</w:t>
            </w:r>
          </w:p>
        </w:tc>
        <w:tc>
          <w:tcPr>
            <w:tcW w:w="3256" w:type="dxa"/>
            <w:tcBorders>
              <w:top w:val="single" w:sz="4" w:space="0" w:color="auto"/>
              <w:left w:val="single" w:sz="4" w:space="0" w:color="auto"/>
              <w:bottom w:val="single" w:sz="4" w:space="0" w:color="auto"/>
              <w:right w:val="single" w:sz="4" w:space="0" w:color="auto"/>
            </w:tcBorders>
          </w:tcPr>
          <w:p w14:paraId="5A580709" w14:textId="77777777" w:rsidR="00F21BC6" w:rsidRPr="00553950" w:rsidRDefault="004D71E9">
            <w:pPr>
              <w:pStyle w:val="affffffff4"/>
              <w:tabs>
                <w:tab w:val="left" w:pos="322"/>
              </w:tabs>
              <w:rPr>
                <w:szCs w:val="24"/>
              </w:rPr>
            </w:pPr>
            <w:r w:rsidRPr="00553950">
              <w:rPr>
                <w:rFonts w:asciiTheme="majorBidi" w:hAnsiTheme="majorBidi" w:cstheme="majorBidi"/>
              </w:rPr>
              <w:t>– на шаге 6 заявка на изменение направлена.</w:t>
            </w:r>
          </w:p>
        </w:tc>
        <w:tc>
          <w:tcPr>
            <w:tcW w:w="3402" w:type="dxa"/>
            <w:vMerge/>
            <w:tcBorders>
              <w:left w:val="single" w:sz="4" w:space="0" w:color="auto"/>
              <w:right w:val="single" w:sz="4" w:space="0" w:color="auto"/>
            </w:tcBorders>
          </w:tcPr>
          <w:p w14:paraId="7E12C034" w14:textId="77777777" w:rsidR="00F21BC6" w:rsidRPr="00553950" w:rsidRDefault="00F21BC6">
            <w:pPr>
              <w:pStyle w:val="affffffff4"/>
              <w:rPr>
                <w:b/>
                <w:bCs/>
                <w:szCs w:val="24"/>
              </w:rPr>
            </w:pPr>
          </w:p>
        </w:tc>
      </w:tr>
      <w:tr w:rsidR="00553950" w:rsidRPr="00553950" w14:paraId="5C837F81" w14:textId="77777777">
        <w:trPr>
          <w:trHeight w:val="316"/>
        </w:trPr>
        <w:tc>
          <w:tcPr>
            <w:tcW w:w="562" w:type="dxa"/>
            <w:vMerge/>
            <w:tcBorders>
              <w:left w:val="single" w:sz="4" w:space="0" w:color="auto"/>
              <w:right w:val="single" w:sz="4" w:space="0" w:color="auto"/>
            </w:tcBorders>
          </w:tcPr>
          <w:p w14:paraId="1B7E11F3"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E835791"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FC329AC"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1D2276B7" w14:textId="77777777" w:rsidR="00F21BC6" w:rsidRPr="00553950" w:rsidRDefault="004D71E9">
            <w:pPr>
              <w:pStyle w:val="affffffff4"/>
              <w:tabs>
                <w:tab w:val="left" w:pos="322"/>
              </w:tabs>
              <w:rPr>
                <w:b/>
                <w:bCs/>
                <w:szCs w:val="24"/>
              </w:rPr>
            </w:pPr>
            <w:r w:rsidRPr="00553950">
              <w:rPr>
                <w:b/>
                <w:bCs/>
                <w:szCs w:val="24"/>
              </w:rPr>
              <w:t xml:space="preserve">«Ответственный за ЗИ СВК» </w:t>
            </w:r>
          </w:p>
          <w:p w14:paraId="4E310C0B" w14:textId="77777777" w:rsidR="00F21BC6" w:rsidRPr="00553950" w:rsidRDefault="00F21BC6">
            <w:pPr>
              <w:pStyle w:val="affffffff4"/>
              <w:tabs>
                <w:tab w:val="left" w:pos="322"/>
              </w:tabs>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4AA7D95D" w14:textId="77777777" w:rsidR="00F21BC6" w:rsidRPr="00553950" w:rsidRDefault="004D71E9">
            <w:pPr>
              <w:pStyle w:val="affffffff4"/>
              <w:tabs>
                <w:tab w:val="left" w:pos="322"/>
              </w:tabs>
              <w:rPr>
                <w:rFonts w:asciiTheme="majorBidi" w:hAnsiTheme="majorBidi" w:cstheme="majorBidi"/>
                <w:szCs w:val="24"/>
              </w:rPr>
            </w:pPr>
            <w:r w:rsidRPr="00553950">
              <w:rPr>
                <w:szCs w:val="24"/>
              </w:rPr>
              <w:t xml:space="preserve">Положительным результатом проверки для роли </w:t>
            </w:r>
            <w:r w:rsidRPr="00553950">
              <w:rPr>
                <w:rFonts w:asciiTheme="majorBidi" w:hAnsiTheme="majorBidi" w:cstheme="majorBidi"/>
                <w:b/>
                <w:bCs/>
                <w:szCs w:val="24"/>
              </w:rPr>
              <w:t>«Ответственный за ЗИ СВК</w:t>
            </w:r>
            <w:r w:rsidRPr="00553950">
              <w:rPr>
                <w:rFonts w:asciiTheme="majorBidi" w:hAnsiTheme="majorBidi" w:cstheme="majorBidi"/>
                <w:szCs w:val="24"/>
              </w:rPr>
              <w:t>» является:</w:t>
            </w:r>
          </w:p>
        </w:tc>
        <w:tc>
          <w:tcPr>
            <w:tcW w:w="3402" w:type="dxa"/>
            <w:vMerge/>
            <w:tcBorders>
              <w:left w:val="single" w:sz="4" w:space="0" w:color="auto"/>
              <w:right w:val="single" w:sz="4" w:space="0" w:color="auto"/>
            </w:tcBorders>
          </w:tcPr>
          <w:p w14:paraId="244A96AF" w14:textId="77777777" w:rsidR="00F21BC6" w:rsidRPr="00553950" w:rsidRDefault="00F21BC6">
            <w:pPr>
              <w:pStyle w:val="affffffff4"/>
              <w:rPr>
                <w:b/>
                <w:bCs/>
                <w:szCs w:val="24"/>
              </w:rPr>
            </w:pPr>
          </w:p>
        </w:tc>
      </w:tr>
      <w:tr w:rsidR="00553950" w:rsidRPr="00553950" w14:paraId="449A1E68" w14:textId="77777777">
        <w:trPr>
          <w:trHeight w:val="316"/>
        </w:trPr>
        <w:tc>
          <w:tcPr>
            <w:tcW w:w="562" w:type="dxa"/>
            <w:vMerge/>
            <w:tcBorders>
              <w:left w:val="single" w:sz="4" w:space="0" w:color="auto"/>
              <w:right w:val="single" w:sz="4" w:space="0" w:color="auto"/>
            </w:tcBorders>
          </w:tcPr>
          <w:p w14:paraId="3BBF6017"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7D61F3C"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C790236" w14:textId="77777777" w:rsidR="00F21BC6" w:rsidRPr="00553950" w:rsidRDefault="004D71E9">
            <w:pPr>
              <w:pStyle w:val="affffffff4"/>
              <w:tabs>
                <w:tab w:val="left" w:pos="322"/>
              </w:tabs>
              <w:rPr>
                <w:szCs w:val="24"/>
              </w:rPr>
            </w:pPr>
            <w:r w:rsidRPr="00553950">
              <w:rPr>
                <w:szCs w:val="24"/>
              </w:rPr>
              <w:t>7)</w:t>
            </w:r>
            <w:r w:rsidRPr="00553950">
              <w:rPr>
                <w:szCs w:val="24"/>
              </w:rPr>
              <w:tab/>
              <w:t xml:space="preserve"> В разделе «Администрирование» → «Заявки на создание учетных записей» нажать на «Список заявок»;</w:t>
            </w:r>
          </w:p>
          <w:p w14:paraId="39569B0C" w14:textId="77777777" w:rsidR="00F21BC6" w:rsidRPr="00553950" w:rsidRDefault="004D71E9">
            <w:pPr>
              <w:pStyle w:val="affffffff4"/>
              <w:tabs>
                <w:tab w:val="left" w:pos="322"/>
              </w:tabs>
              <w:rPr>
                <w:szCs w:val="24"/>
              </w:rPr>
            </w:pPr>
            <w:r w:rsidRPr="00553950">
              <w:rPr>
                <w:szCs w:val="24"/>
              </w:rPr>
              <w:t>8)</w:t>
            </w:r>
            <w:r w:rsidRPr="00553950">
              <w:rPr>
                <w:szCs w:val="24"/>
              </w:rPr>
              <w:tab/>
              <w:t>Перейти в заявку со статусом «Новая»;</w:t>
            </w:r>
          </w:p>
          <w:p w14:paraId="4A86F57F" w14:textId="77777777" w:rsidR="00F21BC6" w:rsidRPr="00553950" w:rsidRDefault="004D71E9">
            <w:pPr>
              <w:pStyle w:val="affffffff4"/>
              <w:tabs>
                <w:tab w:val="left" w:pos="322"/>
              </w:tabs>
              <w:rPr>
                <w:szCs w:val="24"/>
              </w:rPr>
            </w:pPr>
            <w:r w:rsidRPr="00553950">
              <w:rPr>
                <w:szCs w:val="24"/>
              </w:rPr>
              <w:t>9) Нажать кнопку «Согласовать».</w:t>
            </w:r>
          </w:p>
        </w:tc>
        <w:tc>
          <w:tcPr>
            <w:tcW w:w="3256" w:type="dxa"/>
            <w:tcBorders>
              <w:top w:val="single" w:sz="4" w:space="0" w:color="auto"/>
              <w:left w:val="single" w:sz="4" w:space="0" w:color="auto"/>
              <w:bottom w:val="single" w:sz="4" w:space="0" w:color="auto"/>
              <w:right w:val="single" w:sz="4" w:space="0" w:color="auto"/>
            </w:tcBorders>
          </w:tcPr>
          <w:p w14:paraId="3684F6AF" w14:textId="77777777" w:rsidR="00F21BC6" w:rsidRPr="00553950" w:rsidRDefault="004D71E9">
            <w:pPr>
              <w:pStyle w:val="affffffff4"/>
              <w:tabs>
                <w:tab w:val="left" w:pos="322"/>
              </w:tabs>
              <w:rPr>
                <w:rFonts w:asciiTheme="majorBidi" w:hAnsiTheme="majorBidi" w:cstheme="majorBidi"/>
                <w:szCs w:val="24"/>
              </w:rPr>
            </w:pPr>
            <w:r w:rsidRPr="00553950">
              <w:rPr>
                <w:rFonts w:asciiTheme="majorBidi" w:hAnsiTheme="majorBidi" w:cstheme="majorBidi"/>
                <w:szCs w:val="24"/>
              </w:rPr>
              <w:t>– на шаге 9 заявка на изменение согласована.</w:t>
            </w:r>
          </w:p>
        </w:tc>
        <w:tc>
          <w:tcPr>
            <w:tcW w:w="3402" w:type="dxa"/>
            <w:vMerge/>
            <w:tcBorders>
              <w:left w:val="single" w:sz="4" w:space="0" w:color="auto"/>
              <w:right w:val="single" w:sz="4" w:space="0" w:color="auto"/>
            </w:tcBorders>
          </w:tcPr>
          <w:p w14:paraId="25F8607B" w14:textId="77777777" w:rsidR="00F21BC6" w:rsidRPr="00553950" w:rsidRDefault="00F21BC6">
            <w:pPr>
              <w:pStyle w:val="affffffff4"/>
              <w:rPr>
                <w:b/>
                <w:bCs/>
                <w:szCs w:val="24"/>
              </w:rPr>
            </w:pPr>
          </w:p>
        </w:tc>
      </w:tr>
      <w:tr w:rsidR="00553950" w:rsidRPr="00553950" w14:paraId="1CCDE1BC" w14:textId="77777777">
        <w:trPr>
          <w:trHeight w:val="316"/>
        </w:trPr>
        <w:tc>
          <w:tcPr>
            <w:tcW w:w="562" w:type="dxa"/>
            <w:vMerge/>
            <w:tcBorders>
              <w:left w:val="single" w:sz="4" w:space="0" w:color="auto"/>
              <w:right w:val="single" w:sz="4" w:space="0" w:color="auto"/>
            </w:tcBorders>
          </w:tcPr>
          <w:p w14:paraId="678D5FCF"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5A174D9"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E0C6AD9"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0D6BBB49" w14:textId="77777777" w:rsidR="00F21BC6" w:rsidRPr="00553950" w:rsidRDefault="004D71E9">
            <w:pPr>
              <w:pStyle w:val="affffffff4"/>
              <w:tabs>
                <w:tab w:val="left" w:pos="322"/>
              </w:tabs>
              <w:rPr>
                <w:b/>
                <w:bCs/>
                <w:szCs w:val="24"/>
              </w:rPr>
            </w:pPr>
            <w:r w:rsidRPr="00553950">
              <w:rPr>
                <w:b/>
                <w:bCs/>
                <w:szCs w:val="24"/>
              </w:rPr>
              <w:t>«Администратор ПОИБ»:</w:t>
            </w:r>
          </w:p>
          <w:p w14:paraId="78FC98B0" w14:textId="77777777" w:rsidR="00F21BC6" w:rsidRPr="00553950" w:rsidRDefault="00F21BC6">
            <w:pPr>
              <w:pStyle w:val="affffffff4"/>
              <w:tabs>
                <w:tab w:val="left" w:pos="322"/>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D7A887C" w14:textId="77777777" w:rsidR="00F21BC6" w:rsidRPr="00553950" w:rsidRDefault="004D71E9">
            <w:pPr>
              <w:tabs>
                <w:tab w:val="left" w:pos="322"/>
              </w:tabs>
              <w:rPr>
                <w:b/>
                <w:bCs/>
              </w:rPr>
            </w:pPr>
            <w:r w:rsidRPr="00553950">
              <w:t xml:space="preserve">Положительным результатом проверки для роли </w:t>
            </w:r>
            <w:r w:rsidRPr="00553950">
              <w:rPr>
                <w:b/>
                <w:bCs/>
              </w:rPr>
              <w:t xml:space="preserve">«Администратор ПОИБ» </w:t>
            </w:r>
            <w:r w:rsidRPr="00553950">
              <w:t>является</w:t>
            </w:r>
            <w:r w:rsidRPr="00553950">
              <w:rPr>
                <w:b/>
                <w:bCs/>
              </w:rPr>
              <w:t>:</w:t>
            </w:r>
          </w:p>
        </w:tc>
        <w:tc>
          <w:tcPr>
            <w:tcW w:w="3402" w:type="dxa"/>
            <w:vMerge/>
            <w:tcBorders>
              <w:left w:val="single" w:sz="4" w:space="0" w:color="auto"/>
              <w:right w:val="single" w:sz="4" w:space="0" w:color="auto"/>
            </w:tcBorders>
          </w:tcPr>
          <w:p w14:paraId="30D2A9EE" w14:textId="77777777" w:rsidR="00F21BC6" w:rsidRPr="00553950" w:rsidRDefault="00F21BC6">
            <w:pPr>
              <w:pStyle w:val="affffffff4"/>
              <w:rPr>
                <w:b/>
                <w:bCs/>
                <w:szCs w:val="24"/>
              </w:rPr>
            </w:pPr>
          </w:p>
        </w:tc>
      </w:tr>
      <w:tr w:rsidR="00553950" w:rsidRPr="00553950" w14:paraId="00864B43" w14:textId="77777777">
        <w:trPr>
          <w:trHeight w:val="316"/>
        </w:trPr>
        <w:tc>
          <w:tcPr>
            <w:tcW w:w="562" w:type="dxa"/>
            <w:vMerge/>
            <w:tcBorders>
              <w:left w:val="single" w:sz="4" w:space="0" w:color="auto"/>
              <w:right w:val="single" w:sz="4" w:space="0" w:color="auto"/>
            </w:tcBorders>
          </w:tcPr>
          <w:p w14:paraId="2159ADB5"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869CC61"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5DD24DA0" w14:textId="77777777" w:rsidR="00F21BC6" w:rsidRPr="00553950" w:rsidRDefault="004D71E9">
            <w:pPr>
              <w:pStyle w:val="affffffff4"/>
              <w:tabs>
                <w:tab w:val="left" w:pos="322"/>
                <w:tab w:val="left" w:pos="462"/>
              </w:tabs>
              <w:rPr>
                <w:szCs w:val="24"/>
              </w:rPr>
            </w:pPr>
            <w:r w:rsidRPr="00553950">
              <w:rPr>
                <w:szCs w:val="24"/>
              </w:rPr>
              <w:t>10)</w:t>
            </w:r>
            <w:r w:rsidRPr="00553950">
              <w:rPr>
                <w:szCs w:val="24"/>
              </w:rPr>
              <w:tab/>
              <w:t xml:space="preserve"> В разделе «Администрирование» → «Заявки на создание учетных записей» нажать на «Список заявок»;</w:t>
            </w:r>
          </w:p>
          <w:p w14:paraId="67F8C94A" w14:textId="77777777" w:rsidR="00F21BC6" w:rsidRPr="00553950" w:rsidRDefault="004D71E9">
            <w:pPr>
              <w:pStyle w:val="affffffff4"/>
              <w:tabs>
                <w:tab w:val="left" w:pos="322"/>
                <w:tab w:val="left" w:pos="462"/>
              </w:tabs>
              <w:rPr>
                <w:szCs w:val="24"/>
              </w:rPr>
            </w:pPr>
            <w:r w:rsidRPr="00553950">
              <w:rPr>
                <w:szCs w:val="24"/>
              </w:rPr>
              <w:t>11) Перейти в заявку со статусом «Согласована» проверить корректность заполнения полей;</w:t>
            </w:r>
          </w:p>
          <w:p w14:paraId="4E4F17BD" w14:textId="77777777" w:rsidR="00F21BC6" w:rsidRPr="00553950" w:rsidRDefault="004D71E9">
            <w:pPr>
              <w:pStyle w:val="affffffff4"/>
              <w:tabs>
                <w:tab w:val="left" w:pos="322"/>
                <w:tab w:val="left" w:pos="606"/>
              </w:tabs>
              <w:rPr>
                <w:szCs w:val="24"/>
              </w:rPr>
            </w:pPr>
            <w:r w:rsidRPr="00553950">
              <w:rPr>
                <w:szCs w:val="24"/>
              </w:rPr>
              <w:t>12) Нажать кнопку «Утвердить»;</w:t>
            </w:r>
          </w:p>
          <w:p w14:paraId="4B4E912A" w14:textId="77777777" w:rsidR="00F21BC6" w:rsidRPr="00553950" w:rsidRDefault="004D71E9">
            <w:pPr>
              <w:pStyle w:val="affffffff4"/>
              <w:tabs>
                <w:tab w:val="left" w:pos="322"/>
                <w:tab w:val="left" w:pos="606"/>
              </w:tabs>
              <w:rPr>
                <w:b/>
                <w:bCs/>
                <w:szCs w:val="24"/>
              </w:rPr>
            </w:pPr>
            <w:r w:rsidRPr="00553950">
              <w:rPr>
                <w:szCs w:val="24"/>
              </w:rPr>
              <w:t>13) Заявка перешла в статус «Исполнена».</w:t>
            </w:r>
          </w:p>
        </w:tc>
        <w:tc>
          <w:tcPr>
            <w:tcW w:w="3256" w:type="dxa"/>
            <w:tcBorders>
              <w:top w:val="single" w:sz="4" w:space="0" w:color="auto"/>
              <w:left w:val="single" w:sz="4" w:space="0" w:color="auto"/>
              <w:bottom w:val="single" w:sz="4" w:space="0" w:color="auto"/>
              <w:right w:val="single" w:sz="4" w:space="0" w:color="auto"/>
            </w:tcBorders>
          </w:tcPr>
          <w:p w14:paraId="2023DA7E" w14:textId="77777777" w:rsidR="00F21BC6" w:rsidRPr="00553950" w:rsidRDefault="004D71E9">
            <w:pPr>
              <w:pStyle w:val="affffffff4"/>
              <w:tabs>
                <w:tab w:val="left" w:pos="322"/>
              </w:tabs>
              <w:rPr>
                <w:szCs w:val="24"/>
              </w:rPr>
            </w:pPr>
            <w:r w:rsidRPr="00553950">
              <w:rPr>
                <w:rFonts w:asciiTheme="majorBidi" w:hAnsiTheme="majorBidi" w:cstheme="majorBidi"/>
                <w:szCs w:val="24"/>
                <w:lang w:eastAsia="en-US"/>
              </w:rPr>
              <w:t>– на шаге 13 заявка исполнена;</w:t>
            </w:r>
          </w:p>
        </w:tc>
        <w:tc>
          <w:tcPr>
            <w:tcW w:w="3402" w:type="dxa"/>
            <w:vMerge/>
            <w:tcBorders>
              <w:left w:val="single" w:sz="4" w:space="0" w:color="auto"/>
              <w:right w:val="single" w:sz="4" w:space="0" w:color="auto"/>
            </w:tcBorders>
          </w:tcPr>
          <w:p w14:paraId="1A81CC46" w14:textId="77777777" w:rsidR="00F21BC6" w:rsidRPr="00553950" w:rsidRDefault="00F21BC6">
            <w:pPr>
              <w:pStyle w:val="affffffff4"/>
              <w:rPr>
                <w:b/>
                <w:bCs/>
                <w:szCs w:val="24"/>
              </w:rPr>
            </w:pPr>
          </w:p>
        </w:tc>
      </w:tr>
      <w:tr w:rsidR="00553950" w:rsidRPr="00553950" w14:paraId="10C87688" w14:textId="77777777">
        <w:trPr>
          <w:trHeight w:val="316"/>
        </w:trPr>
        <w:tc>
          <w:tcPr>
            <w:tcW w:w="562" w:type="dxa"/>
            <w:vMerge/>
            <w:tcBorders>
              <w:left w:val="single" w:sz="4" w:space="0" w:color="auto"/>
              <w:right w:val="single" w:sz="4" w:space="0" w:color="auto"/>
            </w:tcBorders>
          </w:tcPr>
          <w:p w14:paraId="3B01F4CD"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5191D70"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F8B2323" w14:textId="77777777" w:rsidR="00F21BC6" w:rsidRPr="00553950" w:rsidRDefault="004D71E9">
            <w:pPr>
              <w:pStyle w:val="affffffff4"/>
              <w:tabs>
                <w:tab w:val="left" w:pos="322"/>
                <w:tab w:val="left" w:pos="462"/>
              </w:tabs>
              <w:rPr>
                <w:szCs w:val="24"/>
              </w:rPr>
            </w:pPr>
            <w:r w:rsidRPr="00553950">
              <w:rPr>
                <w:szCs w:val="24"/>
              </w:rPr>
              <w:t>14) В разделе «Администрирование» → «Администрирование УЗ» → «Сотрудники и роли» перейти в карточку сотрудника во вкладку «Учетная запись» и проверить изменение должности.</w:t>
            </w:r>
          </w:p>
        </w:tc>
        <w:tc>
          <w:tcPr>
            <w:tcW w:w="3256" w:type="dxa"/>
            <w:tcBorders>
              <w:top w:val="single" w:sz="4" w:space="0" w:color="auto"/>
              <w:left w:val="single" w:sz="4" w:space="0" w:color="auto"/>
              <w:bottom w:val="single" w:sz="4" w:space="0" w:color="auto"/>
              <w:right w:val="single" w:sz="4" w:space="0" w:color="auto"/>
            </w:tcBorders>
          </w:tcPr>
          <w:p w14:paraId="57CFBA33" w14:textId="77777777" w:rsidR="00F21BC6" w:rsidRPr="00553950" w:rsidRDefault="004D71E9">
            <w:pPr>
              <w:pStyle w:val="affffffff4"/>
              <w:tabs>
                <w:tab w:val="left" w:pos="322"/>
              </w:tabs>
              <w:rPr>
                <w:rFonts w:asciiTheme="majorBidi" w:hAnsiTheme="majorBidi" w:cstheme="majorBidi"/>
                <w:szCs w:val="24"/>
                <w:lang w:eastAsia="en-US"/>
              </w:rPr>
            </w:pPr>
            <w:r w:rsidRPr="00553950">
              <w:rPr>
                <w:rFonts w:asciiTheme="majorBidi" w:hAnsiTheme="majorBidi" w:cstheme="majorBidi"/>
                <w:szCs w:val="24"/>
              </w:rPr>
              <w:t>– на шаге 14 должность изменена.</w:t>
            </w:r>
          </w:p>
        </w:tc>
        <w:tc>
          <w:tcPr>
            <w:tcW w:w="3402" w:type="dxa"/>
            <w:vMerge/>
            <w:tcBorders>
              <w:left w:val="single" w:sz="4" w:space="0" w:color="auto"/>
              <w:right w:val="single" w:sz="4" w:space="0" w:color="auto"/>
            </w:tcBorders>
          </w:tcPr>
          <w:p w14:paraId="5727111D" w14:textId="77777777" w:rsidR="00F21BC6" w:rsidRPr="00553950" w:rsidRDefault="00F21BC6">
            <w:pPr>
              <w:pStyle w:val="affffffff4"/>
              <w:rPr>
                <w:b/>
                <w:bCs/>
                <w:szCs w:val="24"/>
              </w:rPr>
            </w:pPr>
          </w:p>
        </w:tc>
      </w:tr>
      <w:tr w:rsidR="00553950" w:rsidRPr="00553950" w14:paraId="4066E8C1" w14:textId="77777777">
        <w:trPr>
          <w:trHeight w:val="316"/>
        </w:trPr>
        <w:tc>
          <w:tcPr>
            <w:tcW w:w="562" w:type="dxa"/>
            <w:vMerge/>
            <w:tcBorders>
              <w:left w:val="single" w:sz="4" w:space="0" w:color="auto"/>
              <w:right w:val="single" w:sz="4" w:space="0" w:color="auto"/>
            </w:tcBorders>
          </w:tcPr>
          <w:p w14:paraId="7577EF95"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52F1F77"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4BD6E748" w14:textId="77777777" w:rsidR="00F21BC6" w:rsidRPr="00553950" w:rsidRDefault="004D71E9">
            <w:pPr>
              <w:pStyle w:val="affffffff4"/>
              <w:tabs>
                <w:tab w:val="left" w:pos="322"/>
                <w:tab w:val="left" w:pos="462"/>
              </w:tabs>
              <w:rPr>
                <w:szCs w:val="24"/>
              </w:rPr>
            </w:pPr>
            <w:r w:rsidRPr="00553950">
              <w:rPr>
                <w:szCs w:val="24"/>
              </w:rPr>
              <w:t>15) В разделе «Администрирование» → «Администрирование УЗ» → Журнал событий безопасности просмотреть логирование события.</w:t>
            </w:r>
          </w:p>
        </w:tc>
        <w:tc>
          <w:tcPr>
            <w:tcW w:w="3256" w:type="dxa"/>
            <w:tcBorders>
              <w:top w:val="single" w:sz="4" w:space="0" w:color="auto"/>
              <w:left w:val="single" w:sz="4" w:space="0" w:color="auto"/>
              <w:bottom w:val="single" w:sz="4" w:space="0" w:color="auto"/>
              <w:right w:val="single" w:sz="4" w:space="0" w:color="auto"/>
            </w:tcBorders>
          </w:tcPr>
          <w:p w14:paraId="0E7380D6" w14:textId="77777777" w:rsidR="00F21BC6" w:rsidRPr="00553950" w:rsidRDefault="004D71E9">
            <w:pPr>
              <w:pStyle w:val="affffffff4"/>
              <w:tabs>
                <w:tab w:val="left" w:pos="322"/>
              </w:tabs>
              <w:rPr>
                <w:rFonts w:asciiTheme="majorBidi" w:hAnsiTheme="majorBidi" w:cstheme="majorBidi"/>
                <w:szCs w:val="24"/>
              </w:rPr>
            </w:pPr>
            <w:r w:rsidRPr="00553950">
              <w:rPr>
                <w:szCs w:val="24"/>
                <w:lang w:eastAsia="en-US"/>
              </w:rPr>
              <w:t>– на шаге 15 события зафиксированы в Журнале событий безопасности;</w:t>
            </w:r>
          </w:p>
        </w:tc>
        <w:tc>
          <w:tcPr>
            <w:tcW w:w="3402" w:type="dxa"/>
            <w:vMerge/>
            <w:tcBorders>
              <w:left w:val="single" w:sz="4" w:space="0" w:color="auto"/>
              <w:right w:val="single" w:sz="4" w:space="0" w:color="auto"/>
            </w:tcBorders>
          </w:tcPr>
          <w:p w14:paraId="002256C1" w14:textId="77777777" w:rsidR="00F21BC6" w:rsidRPr="00553950" w:rsidRDefault="00F21BC6">
            <w:pPr>
              <w:pStyle w:val="affffffff4"/>
              <w:rPr>
                <w:b/>
                <w:bCs/>
                <w:szCs w:val="24"/>
              </w:rPr>
            </w:pPr>
          </w:p>
        </w:tc>
      </w:tr>
      <w:tr w:rsidR="00553950" w:rsidRPr="00553950" w14:paraId="31BE8EBA" w14:textId="77777777">
        <w:trPr>
          <w:trHeight w:val="316"/>
        </w:trPr>
        <w:tc>
          <w:tcPr>
            <w:tcW w:w="562" w:type="dxa"/>
            <w:vMerge/>
            <w:tcBorders>
              <w:left w:val="single" w:sz="4" w:space="0" w:color="auto"/>
              <w:right w:val="single" w:sz="4" w:space="0" w:color="auto"/>
            </w:tcBorders>
          </w:tcPr>
          <w:p w14:paraId="46FC084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DD5B387"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A551CEF" w14:textId="77777777" w:rsidR="00F21BC6" w:rsidRPr="00553950" w:rsidRDefault="004D71E9">
            <w:pPr>
              <w:pStyle w:val="affffffff4"/>
              <w:tabs>
                <w:tab w:val="left" w:pos="322"/>
              </w:tabs>
              <w:rPr>
                <w:b/>
                <w:bCs/>
                <w:szCs w:val="24"/>
              </w:rPr>
            </w:pPr>
            <w:r w:rsidRPr="00553950">
              <w:rPr>
                <w:b/>
                <w:bCs/>
                <w:szCs w:val="24"/>
              </w:rPr>
              <w:t>Сценарий 3</w:t>
            </w:r>
          </w:p>
          <w:p w14:paraId="4E43BCF6" w14:textId="77777777" w:rsidR="00F21BC6" w:rsidRPr="00553950" w:rsidRDefault="004D71E9">
            <w:pPr>
              <w:pStyle w:val="affffffff4"/>
              <w:tabs>
                <w:tab w:val="left" w:pos="322"/>
              </w:tabs>
              <w:rPr>
                <w:szCs w:val="24"/>
              </w:rPr>
            </w:pPr>
            <w:r w:rsidRPr="00553950">
              <w:rPr>
                <w:szCs w:val="24"/>
              </w:rPr>
              <w:t>Создание заявки на деактивацию УЗ</w:t>
            </w:r>
          </w:p>
          <w:p w14:paraId="17B515CB"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1911B9DB" w14:textId="77777777" w:rsidR="00F21BC6" w:rsidRPr="00553950" w:rsidRDefault="004D71E9">
            <w:pPr>
              <w:pStyle w:val="affffffff4"/>
              <w:tabs>
                <w:tab w:val="left" w:pos="322"/>
              </w:tabs>
              <w:rPr>
                <w:b/>
                <w:bCs/>
                <w:szCs w:val="24"/>
              </w:rPr>
            </w:pPr>
            <w:r w:rsidRPr="00553950">
              <w:rPr>
                <w:b/>
                <w:bCs/>
                <w:szCs w:val="24"/>
              </w:rPr>
              <w:t>«Ответственный за ЗИ»:</w:t>
            </w:r>
          </w:p>
          <w:p w14:paraId="5813C75F" w14:textId="77777777" w:rsidR="00F21BC6" w:rsidRPr="00553950" w:rsidRDefault="00F21BC6">
            <w:pPr>
              <w:pStyle w:val="affffffff4"/>
              <w:tabs>
                <w:tab w:val="left" w:pos="322"/>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9D465ED" w14:textId="77777777" w:rsidR="00F21BC6" w:rsidRPr="00553950" w:rsidRDefault="004D71E9">
            <w:pPr>
              <w:pStyle w:val="affffffff4"/>
              <w:tabs>
                <w:tab w:val="left" w:pos="322"/>
              </w:tabs>
              <w:rPr>
                <w:b/>
                <w:bCs/>
                <w:szCs w:val="24"/>
              </w:rPr>
            </w:pPr>
            <w:r w:rsidRPr="00553950">
              <w:rPr>
                <w:b/>
                <w:bCs/>
                <w:szCs w:val="24"/>
              </w:rPr>
              <w:t>Сценарий 3</w:t>
            </w:r>
          </w:p>
          <w:p w14:paraId="3456E37B" w14:textId="77777777" w:rsidR="00F21BC6" w:rsidRPr="00553950" w:rsidRDefault="004D71E9">
            <w:pPr>
              <w:pStyle w:val="affffffff4"/>
              <w:tabs>
                <w:tab w:val="left" w:pos="322"/>
              </w:tabs>
              <w:rPr>
                <w:rFonts w:asciiTheme="majorBidi" w:hAnsiTheme="majorBidi" w:cstheme="majorBidi"/>
                <w:szCs w:val="24"/>
              </w:rPr>
            </w:pPr>
            <w:r w:rsidRPr="00553950">
              <w:rPr>
                <w:szCs w:val="24"/>
              </w:rPr>
              <w:t xml:space="preserve">Положительным результатом проверки для роли </w:t>
            </w:r>
            <w:r w:rsidRPr="00553950">
              <w:rPr>
                <w:b/>
                <w:bCs/>
                <w:szCs w:val="24"/>
              </w:rPr>
              <w:t>«</w:t>
            </w:r>
            <w:r w:rsidRPr="00553950">
              <w:rPr>
                <w:rFonts w:asciiTheme="majorBidi" w:hAnsiTheme="majorBidi" w:cstheme="majorBidi"/>
                <w:b/>
                <w:bCs/>
                <w:szCs w:val="24"/>
              </w:rPr>
              <w:t xml:space="preserve">Ответственный за ЗИ» </w:t>
            </w:r>
            <w:r w:rsidRPr="00553950">
              <w:rPr>
                <w:szCs w:val="24"/>
              </w:rPr>
              <w:t>является</w:t>
            </w:r>
            <w:r w:rsidRPr="00553950">
              <w:rPr>
                <w:rFonts w:asciiTheme="majorBidi" w:hAnsiTheme="majorBidi" w:cstheme="majorBidi"/>
                <w:b/>
                <w:bCs/>
                <w:szCs w:val="24"/>
              </w:rPr>
              <w:t>:</w:t>
            </w:r>
          </w:p>
        </w:tc>
        <w:tc>
          <w:tcPr>
            <w:tcW w:w="3402" w:type="dxa"/>
            <w:vMerge/>
            <w:tcBorders>
              <w:left w:val="single" w:sz="4" w:space="0" w:color="auto"/>
              <w:right w:val="single" w:sz="4" w:space="0" w:color="auto"/>
            </w:tcBorders>
          </w:tcPr>
          <w:p w14:paraId="0461A9DF" w14:textId="77777777" w:rsidR="00F21BC6" w:rsidRPr="00553950" w:rsidRDefault="00F21BC6">
            <w:pPr>
              <w:pStyle w:val="affffffff4"/>
              <w:rPr>
                <w:b/>
                <w:bCs/>
                <w:szCs w:val="24"/>
              </w:rPr>
            </w:pPr>
          </w:p>
        </w:tc>
      </w:tr>
      <w:tr w:rsidR="00553950" w:rsidRPr="00553950" w14:paraId="05352A97" w14:textId="77777777">
        <w:trPr>
          <w:trHeight w:val="316"/>
        </w:trPr>
        <w:tc>
          <w:tcPr>
            <w:tcW w:w="562" w:type="dxa"/>
            <w:vMerge/>
            <w:tcBorders>
              <w:left w:val="single" w:sz="4" w:space="0" w:color="auto"/>
              <w:right w:val="single" w:sz="4" w:space="0" w:color="auto"/>
            </w:tcBorders>
          </w:tcPr>
          <w:p w14:paraId="767650A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4021E9E"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505D7388" w14:textId="77777777" w:rsidR="00F21BC6" w:rsidRPr="00553950" w:rsidRDefault="004D71E9">
            <w:pPr>
              <w:pStyle w:val="affffffff4"/>
              <w:tabs>
                <w:tab w:val="left" w:pos="322"/>
                <w:tab w:val="left" w:pos="464"/>
              </w:tabs>
              <w:rPr>
                <w:szCs w:val="24"/>
              </w:rPr>
            </w:pPr>
            <w:r w:rsidRPr="00553950">
              <w:rPr>
                <w:szCs w:val="24"/>
              </w:rPr>
              <w:t xml:space="preserve">1) В разделе «Администрирование» → «Заявки на создание учетных записей» </w:t>
            </w:r>
            <w:r w:rsidRPr="00553950">
              <w:rPr>
                <w:szCs w:val="24"/>
              </w:rPr>
              <w:lastRenderedPageBreak/>
              <w:t>нажать на «Список заявок»;</w:t>
            </w:r>
          </w:p>
          <w:p w14:paraId="2C2603F8" w14:textId="77777777" w:rsidR="00F21BC6" w:rsidRPr="00553950" w:rsidRDefault="004D71E9">
            <w:pPr>
              <w:pStyle w:val="affffffff4"/>
              <w:tabs>
                <w:tab w:val="left" w:pos="322"/>
                <w:tab w:val="left" w:pos="464"/>
              </w:tabs>
              <w:rPr>
                <w:szCs w:val="24"/>
              </w:rPr>
            </w:pPr>
            <w:r w:rsidRPr="00553950">
              <w:rPr>
                <w:szCs w:val="24"/>
              </w:rPr>
              <w:t>2)</w:t>
            </w:r>
            <w:r w:rsidRPr="00553950">
              <w:rPr>
                <w:szCs w:val="24"/>
              </w:rPr>
              <w:tab/>
              <w:t>В общем списке выбрать «Создать заявку на деактивацию»;</w:t>
            </w:r>
          </w:p>
          <w:p w14:paraId="49731995" w14:textId="77777777" w:rsidR="00F21BC6" w:rsidRPr="00553950" w:rsidRDefault="004D71E9">
            <w:pPr>
              <w:pStyle w:val="affffffff4"/>
              <w:tabs>
                <w:tab w:val="left" w:pos="322"/>
                <w:tab w:val="left" w:pos="464"/>
              </w:tabs>
              <w:rPr>
                <w:szCs w:val="24"/>
              </w:rPr>
            </w:pPr>
            <w:r w:rsidRPr="00553950">
              <w:rPr>
                <w:szCs w:val="24"/>
              </w:rPr>
              <w:t>3) В всплывающем окне поиска найти учетную запись, которую нужно деактивировать;</w:t>
            </w:r>
          </w:p>
          <w:p w14:paraId="5FA956D3" w14:textId="77777777" w:rsidR="00F21BC6" w:rsidRPr="00553950" w:rsidRDefault="004D71E9">
            <w:pPr>
              <w:pStyle w:val="affffffff4"/>
              <w:tabs>
                <w:tab w:val="left" w:pos="322"/>
                <w:tab w:val="left" w:pos="464"/>
              </w:tabs>
              <w:rPr>
                <w:szCs w:val="24"/>
              </w:rPr>
            </w:pPr>
            <w:r w:rsidRPr="00553950">
              <w:rPr>
                <w:szCs w:val="24"/>
              </w:rPr>
              <w:t>4)</w:t>
            </w:r>
            <w:r w:rsidRPr="00553950">
              <w:rPr>
                <w:szCs w:val="24"/>
              </w:rPr>
              <w:tab/>
              <w:t>По результатам поиска нажать на фамилию и далее на кнопку «Выбрать»;</w:t>
            </w:r>
          </w:p>
          <w:p w14:paraId="7E74B37E" w14:textId="77777777" w:rsidR="00F21BC6" w:rsidRPr="00553950" w:rsidRDefault="004D71E9">
            <w:pPr>
              <w:pStyle w:val="affffffff4"/>
              <w:tabs>
                <w:tab w:val="left" w:pos="322"/>
                <w:tab w:val="left" w:pos="464"/>
              </w:tabs>
              <w:ind w:firstLine="42"/>
              <w:rPr>
                <w:szCs w:val="24"/>
              </w:rPr>
            </w:pPr>
            <w:r w:rsidRPr="00553950">
              <w:rPr>
                <w:szCs w:val="24"/>
              </w:rPr>
              <w:t>5) Прикрепить документ -обоснование c расширением .JPEG;</w:t>
            </w:r>
          </w:p>
          <w:p w14:paraId="5E16D69E" w14:textId="561491AB" w:rsidR="00F21BC6" w:rsidRPr="00553950" w:rsidRDefault="004D71E9">
            <w:pPr>
              <w:pStyle w:val="affffffff4"/>
              <w:tabs>
                <w:tab w:val="left" w:pos="322"/>
                <w:tab w:val="left" w:pos="464"/>
              </w:tabs>
              <w:ind w:firstLine="42"/>
              <w:rPr>
                <w:b/>
                <w:bCs/>
                <w:szCs w:val="24"/>
              </w:rPr>
            </w:pPr>
            <w:r w:rsidRPr="00553950">
              <w:rPr>
                <w:szCs w:val="24"/>
              </w:rPr>
              <w:t>6) Нажать кнопку «Отправить»</w:t>
            </w:r>
            <w:r w:rsidR="00C02F28"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2D345054" w14:textId="77777777" w:rsidR="00F21BC6" w:rsidRPr="00553950" w:rsidRDefault="004D71E9">
            <w:pPr>
              <w:pStyle w:val="affffffff4"/>
              <w:tabs>
                <w:tab w:val="left" w:pos="322"/>
              </w:tabs>
              <w:rPr>
                <w:szCs w:val="24"/>
              </w:rPr>
            </w:pPr>
            <w:r w:rsidRPr="00553950">
              <w:rPr>
                <w:rFonts w:asciiTheme="majorBidi" w:hAnsiTheme="majorBidi" w:cstheme="majorBidi"/>
              </w:rPr>
              <w:lastRenderedPageBreak/>
              <w:t xml:space="preserve">– на шаге 6 заявка на деактивацию учетной записи </w:t>
            </w:r>
            <w:r w:rsidRPr="00553950">
              <w:rPr>
                <w:rFonts w:asciiTheme="majorBidi" w:hAnsiTheme="majorBidi" w:cstheme="majorBidi"/>
              </w:rPr>
              <w:lastRenderedPageBreak/>
              <w:t>направлена.</w:t>
            </w:r>
          </w:p>
        </w:tc>
        <w:tc>
          <w:tcPr>
            <w:tcW w:w="3402" w:type="dxa"/>
            <w:vMerge/>
            <w:tcBorders>
              <w:left w:val="single" w:sz="4" w:space="0" w:color="auto"/>
              <w:right w:val="single" w:sz="4" w:space="0" w:color="auto"/>
            </w:tcBorders>
          </w:tcPr>
          <w:p w14:paraId="4AFA73B1" w14:textId="77777777" w:rsidR="00F21BC6" w:rsidRPr="00553950" w:rsidRDefault="00F21BC6">
            <w:pPr>
              <w:pStyle w:val="affffffff4"/>
              <w:rPr>
                <w:b/>
                <w:bCs/>
                <w:szCs w:val="24"/>
              </w:rPr>
            </w:pPr>
          </w:p>
        </w:tc>
      </w:tr>
      <w:tr w:rsidR="00553950" w:rsidRPr="00553950" w14:paraId="4DC9560A" w14:textId="77777777">
        <w:trPr>
          <w:trHeight w:val="316"/>
        </w:trPr>
        <w:tc>
          <w:tcPr>
            <w:tcW w:w="562" w:type="dxa"/>
            <w:vMerge/>
            <w:tcBorders>
              <w:left w:val="single" w:sz="4" w:space="0" w:color="auto"/>
              <w:right w:val="single" w:sz="4" w:space="0" w:color="auto"/>
            </w:tcBorders>
          </w:tcPr>
          <w:p w14:paraId="63AF9BCD"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2F8E31C"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12D88A2"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4ADF7210" w14:textId="77777777" w:rsidR="00F21BC6" w:rsidRPr="00553950" w:rsidRDefault="004D71E9">
            <w:pPr>
              <w:pStyle w:val="affffffff4"/>
              <w:tabs>
                <w:tab w:val="left" w:pos="322"/>
              </w:tabs>
              <w:rPr>
                <w:b/>
                <w:bCs/>
                <w:szCs w:val="24"/>
              </w:rPr>
            </w:pPr>
            <w:r w:rsidRPr="00553950">
              <w:rPr>
                <w:b/>
                <w:bCs/>
                <w:szCs w:val="24"/>
              </w:rPr>
              <w:t>«Ответственный за ЗИ СВК:</w:t>
            </w:r>
          </w:p>
          <w:p w14:paraId="7927A707" w14:textId="77777777" w:rsidR="00F21BC6" w:rsidRPr="00553950" w:rsidRDefault="00F21BC6">
            <w:pPr>
              <w:pStyle w:val="affffffff4"/>
              <w:tabs>
                <w:tab w:val="left" w:pos="322"/>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13FAD56" w14:textId="77777777" w:rsidR="00F21BC6" w:rsidRPr="00553950" w:rsidRDefault="004D71E9">
            <w:pPr>
              <w:pStyle w:val="affffffff4"/>
              <w:tabs>
                <w:tab w:val="left" w:pos="322"/>
              </w:tabs>
              <w:rPr>
                <w:rFonts w:asciiTheme="majorBidi" w:hAnsiTheme="majorBidi"/>
              </w:rPr>
            </w:pPr>
            <w:r w:rsidRPr="00553950">
              <w:rPr>
                <w:szCs w:val="24"/>
              </w:rPr>
              <w:t xml:space="preserve">Положительным результатом проверки для роли </w:t>
            </w:r>
            <w:r w:rsidRPr="00553950">
              <w:rPr>
                <w:b/>
                <w:bCs/>
                <w:szCs w:val="24"/>
              </w:rPr>
              <w:t xml:space="preserve">«Ответственный за ЗИ СВК» </w:t>
            </w:r>
            <w:r w:rsidRPr="00553950">
              <w:rPr>
                <w:szCs w:val="24"/>
              </w:rPr>
              <w:t>является</w:t>
            </w:r>
            <w:r w:rsidRPr="00553950">
              <w:rPr>
                <w:b/>
                <w:bCs/>
                <w:szCs w:val="24"/>
              </w:rPr>
              <w:t xml:space="preserve">: </w:t>
            </w:r>
          </w:p>
        </w:tc>
        <w:tc>
          <w:tcPr>
            <w:tcW w:w="3402" w:type="dxa"/>
            <w:vMerge/>
            <w:tcBorders>
              <w:left w:val="single" w:sz="4" w:space="0" w:color="auto"/>
              <w:right w:val="single" w:sz="4" w:space="0" w:color="auto"/>
            </w:tcBorders>
          </w:tcPr>
          <w:p w14:paraId="02E95E0A" w14:textId="77777777" w:rsidR="00F21BC6" w:rsidRPr="00553950" w:rsidRDefault="00F21BC6">
            <w:pPr>
              <w:pStyle w:val="affffffff4"/>
              <w:rPr>
                <w:b/>
                <w:bCs/>
                <w:szCs w:val="24"/>
              </w:rPr>
            </w:pPr>
          </w:p>
        </w:tc>
      </w:tr>
      <w:tr w:rsidR="00553950" w:rsidRPr="00553950" w14:paraId="1D9111E2" w14:textId="77777777">
        <w:trPr>
          <w:trHeight w:val="316"/>
        </w:trPr>
        <w:tc>
          <w:tcPr>
            <w:tcW w:w="562" w:type="dxa"/>
            <w:vMerge/>
            <w:tcBorders>
              <w:left w:val="single" w:sz="4" w:space="0" w:color="auto"/>
              <w:right w:val="single" w:sz="4" w:space="0" w:color="auto"/>
            </w:tcBorders>
          </w:tcPr>
          <w:p w14:paraId="3FF689A5"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00B5F85"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F5C76AF" w14:textId="77777777" w:rsidR="00F21BC6" w:rsidRPr="00553950" w:rsidRDefault="004D71E9">
            <w:pPr>
              <w:pStyle w:val="affffffff4"/>
              <w:tabs>
                <w:tab w:val="left" w:pos="37"/>
              </w:tabs>
              <w:rPr>
                <w:szCs w:val="24"/>
              </w:rPr>
            </w:pPr>
            <w:r w:rsidRPr="00553950">
              <w:rPr>
                <w:szCs w:val="24"/>
              </w:rPr>
              <w:t>7) В разделе «Администрирование» → «Заявки на создание учетных записей» нажать на «Список заявок»;</w:t>
            </w:r>
          </w:p>
          <w:p w14:paraId="19422411" w14:textId="77777777" w:rsidR="00F21BC6" w:rsidRPr="00553950" w:rsidRDefault="004D71E9">
            <w:pPr>
              <w:pStyle w:val="affffffff4"/>
              <w:tabs>
                <w:tab w:val="left" w:pos="322"/>
              </w:tabs>
              <w:ind w:left="464" w:hanging="427"/>
              <w:rPr>
                <w:szCs w:val="24"/>
              </w:rPr>
            </w:pPr>
            <w:r w:rsidRPr="00553950">
              <w:rPr>
                <w:szCs w:val="24"/>
              </w:rPr>
              <w:t>8)</w:t>
            </w:r>
            <w:r w:rsidRPr="00553950">
              <w:rPr>
                <w:szCs w:val="24"/>
              </w:rPr>
              <w:tab/>
              <w:t>Перейти в заявку со статусом «Новая»;</w:t>
            </w:r>
          </w:p>
          <w:p w14:paraId="196E69D5" w14:textId="5F71A5DD" w:rsidR="00F21BC6" w:rsidRPr="00553950" w:rsidRDefault="004D71E9">
            <w:pPr>
              <w:pStyle w:val="affffffff4"/>
              <w:tabs>
                <w:tab w:val="left" w:pos="322"/>
              </w:tabs>
              <w:ind w:left="464" w:hanging="427"/>
              <w:rPr>
                <w:b/>
                <w:bCs/>
                <w:szCs w:val="24"/>
              </w:rPr>
            </w:pPr>
            <w:r w:rsidRPr="00553950">
              <w:rPr>
                <w:szCs w:val="24"/>
              </w:rPr>
              <w:t>9)</w:t>
            </w:r>
            <w:r w:rsidRPr="00553950">
              <w:rPr>
                <w:szCs w:val="24"/>
              </w:rPr>
              <w:tab/>
              <w:t>Нажать кнопку «Согласовать»</w:t>
            </w:r>
            <w:r w:rsidR="00C02F28"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3BDED90F" w14:textId="77777777" w:rsidR="00F21BC6" w:rsidRPr="00553950" w:rsidRDefault="004D71E9">
            <w:pPr>
              <w:pStyle w:val="affffffff4"/>
              <w:tabs>
                <w:tab w:val="left" w:pos="322"/>
              </w:tabs>
              <w:rPr>
                <w:szCs w:val="24"/>
              </w:rPr>
            </w:pPr>
            <w:r w:rsidRPr="00553950">
              <w:rPr>
                <w:rFonts w:asciiTheme="majorBidi" w:hAnsiTheme="majorBidi" w:cstheme="majorBidi"/>
                <w:szCs w:val="24"/>
                <w:lang w:eastAsia="en-US"/>
              </w:rPr>
              <w:t>– на шаге 9 заявка согласована.</w:t>
            </w:r>
          </w:p>
        </w:tc>
        <w:tc>
          <w:tcPr>
            <w:tcW w:w="3402" w:type="dxa"/>
            <w:vMerge/>
            <w:tcBorders>
              <w:left w:val="single" w:sz="4" w:space="0" w:color="auto"/>
              <w:right w:val="single" w:sz="4" w:space="0" w:color="auto"/>
            </w:tcBorders>
          </w:tcPr>
          <w:p w14:paraId="6F39F5A1" w14:textId="77777777" w:rsidR="00F21BC6" w:rsidRPr="00553950" w:rsidRDefault="00F21BC6">
            <w:pPr>
              <w:pStyle w:val="affffffff4"/>
              <w:rPr>
                <w:b/>
                <w:bCs/>
                <w:szCs w:val="24"/>
              </w:rPr>
            </w:pPr>
          </w:p>
        </w:tc>
      </w:tr>
      <w:tr w:rsidR="00553950" w:rsidRPr="00553950" w14:paraId="0BBBA525" w14:textId="77777777">
        <w:trPr>
          <w:trHeight w:val="316"/>
        </w:trPr>
        <w:tc>
          <w:tcPr>
            <w:tcW w:w="562" w:type="dxa"/>
            <w:vMerge/>
            <w:tcBorders>
              <w:left w:val="single" w:sz="4" w:space="0" w:color="auto"/>
              <w:right w:val="single" w:sz="4" w:space="0" w:color="auto"/>
            </w:tcBorders>
          </w:tcPr>
          <w:p w14:paraId="6167D04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6AD66EA"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5521147"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586D8458" w14:textId="77777777" w:rsidR="00F21BC6" w:rsidRPr="00553950" w:rsidRDefault="004D71E9">
            <w:pPr>
              <w:pStyle w:val="affffffff4"/>
              <w:tabs>
                <w:tab w:val="left" w:pos="322"/>
              </w:tabs>
              <w:rPr>
                <w:b/>
                <w:bCs/>
                <w:szCs w:val="24"/>
              </w:rPr>
            </w:pPr>
            <w:r w:rsidRPr="00553950">
              <w:rPr>
                <w:b/>
                <w:bCs/>
                <w:szCs w:val="24"/>
              </w:rPr>
              <w:t>«Администратор ПОИБ»:</w:t>
            </w:r>
          </w:p>
          <w:p w14:paraId="7C7AFC9B" w14:textId="77777777" w:rsidR="00F21BC6" w:rsidRPr="00553950" w:rsidRDefault="00F21BC6">
            <w:pPr>
              <w:pStyle w:val="affffffff4"/>
              <w:tabs>
                <w:tab w:val="left" w:pos="322"/>
              </w:tabs>
              <w:ind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1539C1F1" w14:textId="77777777" w:rsidR="00F21BC6" w:rsidRPr="00553950" w:rsidRDefault="004D71E9">
            <w:pPr>
              <w:tabs>
                <w:tab w:val="left" w:pos="322"/>
              </w:tabs>
              <w:rPr>
                <w:b/>
                <w:bCs/>
              </w:rPr>
            </w:pPr>
            <w:r w:rsidRPr="00553950">
              <w:t xml:space="preserve">Положительным результатом проверки для роли </w:t>
            </w:r>
            <w:r w:rsidRPr="00553950">
              <w:rPr>
                <w:b/>
                <w:bCs/>
              </w:rPr>
              <w:t xml:space="preserve">«Администратор ПОИБ» </w:t>
            </w:r>
            <w:r w:rsidRPr="00553950">
              <w:t>является</w:t>
            </w:r>
            <w:r w:rsidRPr="00553950">
              <w:rPr>
                <w:b/>
                <w:bCs/>
              </w:rPr>
              <w:t>:</w:t>
            </w:r>
          </w:p>
        </w:tc>
        <w:tc>
          <w:tcPr>
            <w:tcW w:w="3402" w:type="dxa"/>
            <w:vMerge/>
            <w:tcBorders>
              <w:left w:val="single" w:sz="4" w:space="0" w:color="auto"/>
              <w:right w:val="single" w:sz="4" w:space="0" w:color="auto"/>
            </w:tcBorders>
          </w:tcPr>
          <w:p w14:paraId="63D2094C" w14:textId="77777777" w:rsidR="00F21BC6" w:rsidRPr="00553950" w:rsidRDefault="00F21BC6">
            <w:pPr>
              <w:pStyle w:val="affffffff4"/>
              <w:rPr>
                <w:b/>
                <w:bCs/>
                <w:szCs w:val="24"/>
              </w:rPr>
            </w:pPr>
          </w:p>
        </w:tc>
      </w:tr>
      <w:tr w:rsidR="00553950" w:rsidRPr="00553950" w14:paraId="772C896B" w14:textId="77777777">
        <w:trPr>
          <w:trHeight w:val="316"/>
        </w:trPr>
        <w:tc>
          <w:tcPr>
            <w:tcW w:w="562" w:type="dxa"/>
            <w:vMerge/>
            <w:tcBorders>
              <w:left w:val="single" w:sz="4" w:space="0" w:color="auto"/>
              <w:right w:val="single" w:sz="4" w:space="0" w:color="auto"/>
            </w:tcBorders>
          </w:tcPr>
          <w:p w14:paraId="38BB2B9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F83638A"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E8EADB9" w14:textId="77777777" w:rsidR="00F21BC6" w:rsidRPr="00553950" w:rsidRDefault="004D71E9">
            <w:pPr>
              <w:pStyle w:val="affffffff4"/>
              <w:tabs>
                <w:tab w:val="left" w:pos="322"/>
                <w:tab w:val="left" w:pos="462"/>
              </w:tabs>
              <w:rPr>
                <w:szCs w:val="24"/>
              </w:rPr>
            </w:pPr>
            <w:r w:rsidRPr="00553950">
              <w:rPr>
                <w:szCs w:val="24"/>
              </w:rPr>
              <w:t>10)</w:t>
            </w:r>
            <w:r w:rsidRPr="00553950">
              <w:rPr>
                <w:szCs w:val="24"/>
              </w:rPr>
              <w:tab/>
              <w:t xml:space="preserve"> В разделе «Администрирование» → «Заявки на создание учетных записей» нажать на «Список заявок»;</w:t>
            </w:r>
          </w:p>
          <w:p w14:paraId="72AB9780" w14:textId="77777777" w:rsidR="00F21BC6" w:rsidRPr="00553950" w:rsidRDefault="004D71E9">
            <w:pPr>
              <w:pStyle w:val="affffffff4"/>
              <w:tabs>
                <w:tab w:val="left" w:pos="322"/>
                <w:tab w:val="left" w:pos="462"/>
              </w:tabs>
              <w:rPr>
                <w:szCs w:val="24"/>
              </w:rPr>
            </w:pPr>
            <w:r w:rsidRPr="00553950">
              <w:rPr>
                <w:szCs w:val="24"/>
              </w:rPr>
              <w:t>11) Перейти в заявку со статусом «Согласована» проверить корректность заполнения полей;</w:t>
            </w:r>
          </w:p>
          <w:p w14:paraId="3BE00F19" w14:textId="77777777" w:rsidR="00F21BC6" w:rsidRPr="00553950" w:rsidRDefault="004D71E9">
            <w:pPr>
              <w:pStyle w:val="affffffff4"/>
              <w:tabs>
                <w:tab w:val="left" w:pos="322"/>
              </w:tabs>
              <w:rPr>
                <w:szCs w:val="24"/>
              </w:rPr>
            </w:pPr>
            <w:r w:rsidRPr="00553950">
              <w:rPr>
                <w:szCs w:val="24"/>
              </w:rPr>
              <w:t>12) Нажать кнопку «Утвердить»;</w:t>
            </w:r>
          </w:p>
          <w:p w14:paraId="1DB006D4" w14:textId="43DED169" w:rsidR="00F21BC6" w:rsidRPr="00553950" w:rsidRDefault="004D71E9">
            <w:pPr>
              <w:pStyle w:val="affffffff4"/>
              <w:tabs>
                <w:tab w:val="left" w:pos="322"/>
              </w:tabs>
              <w:rPr>
                <w:b/>
                <w:bCs/>
                <w:szCs w:val="24"/>
              </w:rPr>
            </w:pPr>
            <w:r w:rsidRPr="00553950">
              <w:rPr>
                <w:szCs w:val="24"/>
              </w:rPr>
              <w:t>13) Заявка перешла в статус «Исполнена»</w:t>
            </w:r>
            <w:r w:rsidR="00C02F28"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0502B734" w14:textId="77777777" w:rsidR="00F21BC6" w:rsidRPr="00553950" w:rsidRDefault="004D71E9">
            <w:pPr>
              <w:pStyle w:val="affffffff4"/>
              <w:tabs>
                <w:tab w:val="left" w:pos="322"/>
              </w:tabs>
              <w:rPr>
                <w:szCs w:val="24"/>
              </w:rPr>
            </w:pPr>
            <w:r w:rsidRPr="00553950">
              <w:rPr>
                <w:rFonts w:asciiTheme="majorBidi" w:hAnsiTheme="majorBidi" w:cstheme="majorBidi"/>
                <w:szCs w:val="24"/>
                <w:lang w:eastAsia="en-US"/>
              </w:rPr>
              <w:t>– на шаге 13 заявка исполнена;</w:t>
            </w:r>
          </w:p>
        </w:tc>
        <w:tc>
          <w:tcPr>
            <w:tcW w:w="3402" w:type="dxa"/>
            <w:vMerge/>
            <w:tcBorders>
              <w:left w:val="single" w:sz="4" w:space="0" w:color="auto"/>
              <w:right w:val="single" w:sz="4" w:space="0" w:color="auto"/>
            </w:tcBorders>
          </w:tcPr>
          <w:p w14:paraId="543B049B" w14:textId="77777777" w:rsidR="00F21BC6" w:rsidRPr="00553950" w:rsidRDefault="00F21BC6">
            <w:pPr>
              <w:pStyle w:val="affffffff4"/>
              <w:rPr>
                <w:b/>
                <w:bCs/>
                <w:szCs w:val="24"/>
              </w:rPr>
            </w:pPr>
          </w:p>
        </w:tc>
      </w:tr>
      <w:tr w:rsidR="00553950" w:rsidRPr="00553950" w14:paraId="61423446" w14:textId="77777777">
        <w:trPr>
          <w:trHeight w:val="316"/>
        </w:trPr>
        <w:tc>
          <w:tcPr>
            <w:tcW w:w="562" w:type="dxa"/>
            <w:vMerge/>
            <w:tcBorders>
              <w:left w:val="single" w:sz="4" w:space="0" w:color="auto"/>
              <w:right w:val="single" w:sz="4" w:space="0" w:color="auto"/>
            </w:tcBorders>
          </w:tcPr>
          <w:p w14:paraId="02A0C948"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D5688EC"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BCFC7AA" w14:textId="77777777" w:rsidR="00F21BC6" w:rsidRPr="00553950" w:rsidRDefault="004D71E9">
            <w:pPr>
              <w:pStyle w:val="affffffff4"/>
              <w:tabs>
                <w:tab w:val="left" w:pos="322"/>
                <w:tab w:val="left" w:pos="462"/>
              </w:tabs>
              <w:rPr>
                <w:szCs w:val="24"/>
              </w:rPr>
            </w:pPr>
            <w:r w:rsidRPr="00553950">
              <w:rPr>
                <w:szCs w:val="24"/>
              </w:rPr>
              <w:t>14)</w:t>
            </w:r>
            <w:r w:rsidRPr="00553950">
              <w:rPr>
                <w:szCs w:val="24"/>
              </w:rPr>
              <w:tab/>
              <w:t xml:space="preserve"> В разделе «Администрирование» → «Администрирование УЗ» → «Сотрудники и роли» в общем списке в поле «Активность» проверить отображение значка деактивации по сотруднику;</w:t>
            </w:r>
          </w:p>
        </w:tc>
        <w:tc>
          <w:tcPr>
            <w:tcW w:w="3256" w:type="dxa"/>
            <w:tcBorders>
              <w:top w:val="single" w:sz="4" w:space="0" w:color="auto"/>
              <w:left w:val="single" w:sz="4" w:space="0" w:color="auto"/>
              <w:bottom w:val="single" w:sz="4" w:space="0" w:color="auto"/>
              <w:right w:val="single" w:sz="4" w:space="0" w:color="auto"/>
            </w:tcBorders>
          </w:tcPr>
          <w:p w14:paraId="5D2B8DF6" w14:textId="77777777" w:rsidR="00F21BC6" w:rsidRPr="00553950" w:rsidRDefault="004D71E9">
            <w:pPr>
              <w:pStyle w:val="affffffff4"/>
              <w:tabs>
                <w:tab w:val="left" w:pos="322"/>
              </w:tabs>
              <w:rPr>
                <w:rFonts w:asciiTheme="majorBidi" w:hAnsiTheme="majorBidi" w:cstheme="majorBidi"/>
                <w:szCs w:val="24"/>
                <w:lang w:eastAsia="en-US"/>
              </w:rPr>
            </w:pPr>
            <w:r w:rsidRPr="00553950">
              <w:rPr>
                <w:rFonts w:asciiTheme="majorBidi" w:hAnsiTheme="majorBidi" w:cstheme="majorBidi"/>
                <w:szCs w:val="24"/>
                <w:lang w:eastAsia="en-US"/>
              </w:rPr>
              <w:t>– на шаге 14 учетная запись деактивирована;</w:t>
            </w:r>
          </w:p>
        </w:tc>
        <w:tc>
          <w:tcPr>
            <w:tcW w:w="3402" w:type="dxa"/>
            <w:vMerge/>
            <w:tcBorders>
              <w:left w:val="single" w:sz="4" w:space="0" w:color="auto"/>
              <w:right w:val="single" w:sz="4" w:space="0" w:color="auto"/>
            </w:tcBorders>
          </w:tcPr>
          <w:p w14:paraId="6AF201F6" w14:textId="77777777" w:rsidR="00F21BC6" w:rsidRPr="00553950" w:rsidRDefault="00F21BC6">
            <w:pPr>
              <w:pStyle w:val="affffffff4"/>
              <w:rPr>
                <w:b/>
                <w:bCs/>
                <w:szCs w:val="24"/>
              </w:rPr>
            </w:pPr>
          </w:p>
        </w:tc>
      </w:tr>
      <w:tr w:rsidR="00553950" w:rsidRPr="00553950" w14:paraId="149BE033" w14:textId="77777777">
        <w:trPr>
          <w:trHeight w:val="316"/>
        </w:trPr>
        <w:tc>
          <w:tcPr>
            <w:tcW w:w="562" w:type="dxa"/>
            <w:vMerge/>
            <w:tcBorders>
              <w:left w:val="single" w:sz="4" w:space="0" w:color="auto"/>
              <w:right w:val="single" w:sz="4" w:space="0" w:color="auto"/>
            </w:tcBorders>
          </w:tcPr>
          <w:p w14:paraId="43DC4FA6"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5E8748F"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1CC894F" w14:textId="77777777" w:rsidR="00F21BC6" w:rsidRPr="00553950" w:rsidRDefault="004D71E9">
            <w:pPr>
              <w:pStyle w:val="affffffff4"/>
              <w:numPr>
                <w:ilvl w:val="0"/>
                <w:numId w:val="259"/>
              </w:numPr>
              <w:tabs>
                <w:tab w:val="left" w:pos="34"/>
                <w:tab w:val="left" w:pos="176"/>
              </w:tabs>
              <w:ind w:left="34" w:hanging="34"/>
              <w:rPr>
                <w:szCs w:val="24"/>
              </w:rPr>
            </w:pPr>
            <w:r w:rsidRPr="00553950">
              <w:rPr>
                <w:szCs w:val="24"/>
              </w:rPr>
              <w:t xml:space="preserve"> В разделе «Администрирование» → «Администрирование УЗ» → Журнал событий безопасности просмотреть логирование события.</w:t>
            </w:r>
          </w:p>
        </w:tc>
        <w:tc>
          <w:tcPr>
            <w:tcW w:w="3256" w:type="dxa"/>
            <w:tcBorders>
              <w:top w:val="single" w:sz="4" w:space="0" w:color="auto"/>
              <w:left w:val="single" w:sz="4" w:space="0" w:color="auto"/>
              <w:bottom w:val="single" w:sz="4" w:space="0" w:color="auto"/>
              <w:right w:val="single" w:sz="4" w:space="0" w:color="auto"/>
            </w:tcBorders>
          </w:tcPr>
          <w:p w14:paraId="4EBC832D" w14:textId="77777777" w:rsidR="00F21BC6" w:rsidRPr="00553950" w:rsidRDefault="004D71E9">
            <w:pPr>
              <w:pStyle w:val="affffffff4"/>
              <w:tabs>
                <w:tab w:val="left" w:pos="322"/>
              </w:tabs>
              <w:rPr>
                <w:rFonts w:asciiTheme="majorBidi" w:hAnsiTheme="majorBidi" w:cstheme="majorBidi"/>
                <w:szCs w:val="24"/>
                <w:lang w:eastAsia="en-US"/>
              </w:rPr>
            </w:pPr>
            <w:r w:rsidRPr="00553950">
              <w:rPr>
                <w:rFonts w:asciiTheme="majorBidi" w:hAnsiTheme="majorBidi" w:cstheme="majorBidi"/>
                <w:szCs w:val="24"/>
                <w:lang w:eastAsia="en-US"/>
              </w:rPr>
              <w:t>–</w:t>
            </w:r>
            <w:r w:rsidRPr="00553950">
              <w:rPr>
                <w:rFonts w:asciiTheme="majorBidi" w:hAnsiTheme="majorBidi" w:cstheme="majorBidi"/>
                <w:szCs w:val="24"/>
                <w:lang w:eastAsia="en-US"/>
              </w:rPr>
              <w:tab/>
              <w:t>на шаге 15 события зафиксированы в Журнале событий безопасности;</w:t>
            </w:r>
          </w:p>
        </w:tc>
        <w:tc>
          <w:tcPr>
            <w:tcW w:w="3402" w:type="dxa"/>
            <w:vMerge/>
            <w:tcBorders>
              <w:left w:val="single" w:sz="4" w:space="0" w:color="auto"/>
              <w:right w:val="single" w:sz="4" w:space="0" w:color="auto"/>
            </w:tcBorders>
          </w:tcPr>
          <w:p w14:paraId="31012958" w14:textId="77777777" w:rsidR="00F21BC6" w:rsidRPr="00553950" w:rsidRDefault="00F21BC6">
            <w:pPr>
              <w:pStyle w:val="affffffff4"/>
              <w:rPr>
                <w:b/>
                <w:bCs/>
                <w:szCs w:val="24"/>
              </w:rPr>
            </w:pPr>
          </w:p>
        </w:tc>
      </w:tr>
      <w:tr w:rsidR="00553950" w:rsidRPr="00553950" w14:paraId="25D22C58" w14:textId="77777777">
        <w:trPr>
          <w:trHeight w:val="316"/>
        </w:trPr>
        <w:tc>
          <w:tcPr>
            <w:tcW w:w="562" w:type="dxa"/>
            <w:vMerge/>
            <w:tcBorders>
              <w:left w:val="single" w:sz="4" w:space="0" w:color="auto"/>
              <w:right w:val="single" w:sz="4" w:space="0" w:color="auto"/>
            </w:tcBorders>
          </w:tcPr>
          <w:p w14:paraId="3AF4C617"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B6037B8"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546861B" w14:textId="77777777" w:rsidR="00F21BC6" w:rsidRPr="00553950" w:rsidRDefault="004D71E9">
            <w:pPr>
              <w:pStyle w:val="affffffff4"/>
              <w:tabs>
                <w:tab w:val="left" w:pos="322"/>
              </w:tabs>
              <w:rPr>
                <w:b/>
                <w:bCs/>
                <w:szCs w:val="24"/>
              </w:rPr>
            </w:pPr>
            <w:r w:rsidRPr="00553950">
              <w:rPr>
                <w:b/>
                <w:bCs/>
                <w:szCs w:val="24"/>
              </w:rPr>
              <w:t>Авторизоваться под ролью пользователя, учетная запись которого была деактивирована:</w:t>
            </w:r>
          </w:p>
        </w:tc>
        <w:tc>
          <w:tcPr>
            <w:tcW w:w="3256" w:type="dxa"/>
            <w:tcBorders>
              <w:top w:val="single" w:sz="4" w:space="0" w:color="auto"/>
              <w:left w:val="single" w:sz="4" w:space="0" w:color="auto"/>
              <w:bottom w:val="single" w:sz="4" w:space="0" w:color="auto"/>
              <w:right w:val="single" w:sz="4" w:space="0" w:color="auto"/>
            </w:tcBorders>
          </w:tcPr>
          <w:p w14:paraId="4D9381BD" w14:textId="77777777" w:rsidR="00F21BC6" w:rsidRPr="00553950" w:rsidRDefault="004D71E9">
            <w:pPr>
              <w:pStyle w:val="affffffff4"/>
              <w:tabs>
                <w:tab w:val="left" w:pos="322"/>
              </w:tabs>
              <w:rPr>
                <w:rFonts w:asciiTheme="majorBidi" w:hAnsiTheme="majorBidi" w:cstheme="majorBidi"/>
                <w:szCs w:val="24"/>
              </w:rPr>
            </w:pPr>
            <w:r w:rsidRPr="00553950">
              <w:rPr>
                <w:szCs w:val="24"/>
              </w:rPr>
              <w:t xml:space="preserve">Положительным результатом проверки </w:t>
            </w:r>
            <w:r w:rsidRPr="00553950">
              <w:rPr>
                <w:b/>
                <w:bCs/>
                <w:szCs w:val="24"/>
              </w:rPr>
              <w:t xml:space="preserve">для пользователя, учетная запись которого была деактивирована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2EE517E3" w14:textId="77777777" w:rsidR="00F21BC6" w:rsidRPr="00553950" w:rsidRDefault="00F21BC6">
            <w:pPr>
              <w:pStyle w:val="affffffff4"/>
              <w:rPr>
                <w:b/>
                <w:bCs/>
                <w:szCs w:val="24"/>
              </w:rPr>
            </w:pPr>
          </w:p>
        </w:tc>
      </w:tr>
      <w:tr w:rsidR="00553950" w:rsidRPr="00553950" w14:paraId="5AB36FE7" w14:textId="77777777">
        <w:trPr>
          <w:trHeight w:val="316"/>
        </w:trPr>
        <w:tc>
          <w:tcPr>
            <w:tcW w:w="562" w:type="dxa"/>
            <w:vMerge/>
            <w:tcBorders>
              <w:left w:val="single" w:sz="4" w:space="0" w:color="auto"/>
              <w:right w:val="single" w:sz="4" w:space="0" w:color="auto"/>
            </w:tcBorders>
          </w:tcPr>
          <w:p w14:paraId="0AFBED6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DCE9207"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8C5170B" w14:textId="77777777" w:rsidR="00F21BC6" w:rsidRPr="00553950" w:rsidRDefault="004D71E9">
            <w:pPr>
              <w:pStyle w:val="affffffff4"/>
              <w:tabs>
                <w:tab w:val="left" w:pos="322"/>
              </w:tabs>
              <w:rPr>
                <w:b/>
                <w:bCs/>
                <w:szCs w:val="24"/>
              </w:rPr>
            </w:pPr>
            <w:r w:rsidRPr="00553950">
              <w:rPr>
                <w:szCs w:val="24"/>
              </w:rPr>
              <w:t>16) Авторизация не произведена.</w:t>
            </w:r>
          </w:p>
        </w:tc>
        <w:tc>
          <w:tcPr>
            <w:tcW w:w="3256" w:type="dxa"/>
            <w:tcBorders>
              <w:top w:val="single" w:sz="4" w:space="0" w:color="auto"/>
              <w:left w:val="single" w:sz="4" w:space="0" w:color="auto"/>
              <w:bottom w:val="single" w:sz="4" w:space="0" w:color="auto"/>
              <w:right w:val="single" w:sz="4" w:space="0" w:color="auto"/>
            </w:tcBorders>
          </w:tcPr>
          <w:p w14:paraId="3C11EE9E" w14:textId="77777777" w:rsidR="00F21BC6" w:rsidRPr="00553950" w:rsidRDefault="004D71E9">
            <w:pPr>
              <w:pStyle w:val="affffffff4"/>
              <w:tabs>
                <w:tab w:val="left" w:pos="322"/>
              </w:tabs>
              <w:rPr>
                <w:szCs w:val="24"/>
              </w:rPr>
            </w:pPr>
            <w:r w:rsidRPr="00553950">
              <w:rPr>
                <w:rFonts w:asciiTheme="majorBidi" w:hAnsiTheme="majorBidi" w:cstheme="majorBidi"/>
              </w:rPr>
              <w:t>– на шаге 16 вход деактивированного пользователя в ЕРВУ не произведен.</w:t>
            </w:r>
          </w:p>
        </w:tc>
        <w:tc>
          <w:tcPr>
            <w:tcW w:w="3402" w:type="dxa"/>
            <w:vMerge/>
            <w:tcBorders>
              <w:left w:val="single" w:sz="4" w:space="0" w:color="auto"/>
              <w:right w:val="single" w:sz="4" w:space="0" w:color="auto"/>
            </w:tcBorders>
          </w:tcPr>
          <w:p w14:paraId="16FBF35A" w14:textId="77777777" w:rsidR="00F21BC6" w:rsidRPr="00553950" w:rsidRDefault="00F21BC6">
            <w:pPr>
              <w:pStyle w:val="affffffff4"/>
              <w:rPr>
                <w:b/>
                <w:bCs/>
                <w:szCs w:val="24"/>
              </w:rPr>
            </w:pPr>
          </w:p>
        </w:tc>
      </w:tr>
      <w:tr w:rsidR="00553950" w:rsidRPr="00553950" w14:paraId="4CAA0DA8" w14:textId="77777777">
        <w:trPr>
          <w:trHeight w:val="316"/>
        </w:trPr>
        <w:tc>
          <w:tcPr>
            <w:tcW w:w="562" w:type="dxa"/>
            <w:vMerge/>
            <w:tcBorders>
              <w:left w:val="single" w:sz="4" w:space="0" w:color="auto"/>
              <w:right w:val="single" w:sz="4" w:space="0" w:color="auto"/>
            </w:tcBorders>
          </w:tcPr>
          <w:p w14:paraId="30D8D134"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8DE7B08"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5A228BCA" w14:textId="77777777" w:rsidR="00F21BC6" w:rsidRPr="00553950" w:rsidRDefault="004D71E9">
            <w:pPr>
              <w:pStyle w:val="affffffff4"/>
              <w:tabs>
                <w:tab w:val="left" w:pos="322"/>
              </w:tabs>
              <w:rPr>
                <w:b/>
                <w:bCs/>
                <w:szCs w:val="24"/>
              </w:rPr>
            </w:pPr>
            <w:r w:rsidRPr="00553950">
              <w:rPr>
                <w:b/>
                <w:bCs/>
                <w:szCs w:val="24"/>
              </w:rPr>
              <w:t>Сценарий 4</w:t>
            </w:r>
          </w:p>
          <w:p w14:paraId="7A59B2D3" w14:textId="77777777" w:rsidR="00F21BC6" w:rsidRPr="00553950" w:rsidRDefault="004D71E9">
            <w:pPr>
              <w:pStyle w:val="affffffff4"/>
              <w:tabs>
                <w:tab w:val="left" w:pos="322"/>
              </w:tabs>
              <w:rPr>
                <w:szCs w:val="24"/>
              </w:rPr>
            </w:pPr>
            <w:r w:rsidRPr="00553950">
              <w:rPr>
                <w:szCs w:val="24"/>
              </w:rPr>
              <w:t>Создание заявки на сброс пароля УЗ</w:t>
            </w:r>
          </w:p>
          <w:p w14:paraId="5E2E3ED0"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2F2C9CA3" w14:textId="77777777" w:rsidR="00F21BC6" w:rsidRPr="00553950" w:rsidRDefault="004D71E9">
            <w:pPr>
              <w:pStyle w:val="affffffff4"/>
              <w:tabs>
                <w:tab w:val="left" w:pos="322"/>
              </w:tabs>
              <w:rPr>
                <w:b/>
                <w:bCs/>
                <w:szCs w:val="24"/>
              </w:rPr>
            </w:pPr>
            <w:r w:rsidRPr="00553950">
              <w:rPr>
                <w:b/>
                <w:bCs/>
                <w:szCs w:val="24"/>
              </w:rPr>
              <w:t>«Ответственный за ЗИ»:</w:t>
            </w:r>
          </w:p>
        </w:tc>
        <w:tc>
          <w:tcPr>
            <w:tcW w:w="3256" w:type="dxa"/>
            <w:tcBorders>
              <w:top w:val="single" w:sz="4" w:space="0" w:color="auto"/>
              <w:left w:val="single" w:sz="4" w:space="0" w:color="auto"/>
              <w:bottom w:val="single" w:sz="4" w:space="0" w:color="auto"/>
              <w:right w:val="single" w:sz="4" w:space="0" w:color="auto"/>
            </w:tcBorders>
          </w:tcPr>
          <w:p w14:paraId="5D81E258" w14:textId="77777777" w:rsidR="00F21BC6" w:rsidRPr="00553950" w:rsidRDefault="004D71E9">
            <w:pPr>
              <w:pStyle w:val="affffffff4"/>
              <w:tabs>
                <w:tab w:val="left" w:pos="322"/>
              </w:tabs>
              <w:rPr>
                <w:b/>
                <w:bCs/>
                <w:szCs w:val="24"/>
              </w:rPr>
            </w:pPr>
            <w:r w:rsidRPr="00553950">
              <w:rPr>
                <w:b/>
                <w:bCs/>
                <w:szCs w:val="24"/>
              </w:rPr>
              <w:t>Сценарий 4</w:t>
            </w:r>
          </w:p>
          <w:p w14:paraId="5AD52E99" w14:textId="77777777" w:rsidR="00F21BC6" w:rsidRPr="00553950" w:rsidRDefault="004D71E9">
            <w:pPr>
              <w:pStyle w:val="affffffff4"/>
              <w:tabs>
                <w:tab w:val="left" w:pos="322"/>
              </w:tabs>
              <w:rPr>
                <w:szCs w:val="24"/>
              </w:rPr>
            </w:pPr>
            <w:r w:rsidRPr="00553950">
              <w:rPr>
                <w:szCs w:val="24"/>
              </w:rPr>
              <w:t xml:space="preserve">Положительным результатом проверки для роли </w:t>
            </w:r>
            <w:r w:rsidRPr="00553950">
              <w:rPr>
                <w:b/>
                <w:bCs/>
                <w:szCs w:val="24"/>
              </w:rPr>
              <w:t>«</w:t>
            </w:r>
            <w:r w:rsidRPr="00553950">
              <w:rPr>
                <w:rFonts w:asciiTheme="majorBidi" w:hAnsiTheme="majorBidi" w:cstheme="majorBidi"/>
                <w:b/>
                <w:bCs/>
                <w:szCs w:val="24"/>
              </w:rPr>
              <w:t xml:space="preserve">Ответственный за ЗИ» </w:t>
            </w:r>
            <w:r w:rsidRPr="00553950">
              <w:rPr>
                <w:szCs w:val="24"/>
              </w:rPr>
              <w:t>является</w:t>
            </w:r>
            <w:r w:rsidRPr="00553950">
              <w:rPr>
                <w:rFonts w:asciiTheme="majorBidi" w:hAnsiTheme="majorBidi" w:cstheme="majorBidi"/>
                <w:b/>
                <w:bCs/>
                <w:szCs w:val="24"/>
              </w:rPr>
              <w:t>:</w:t>
            </w:r>
          </w:p>
        </w:tc>
        <w:tc>
          <w:tcPr>
            <w:tcW w:w="3402" w:type="dxa"/>
            <w:vMerge/>
            <w:tcBorders>
              <w:left w:val="single" w:sz="4" w:space="0" w:color="auto"/>
              <w:right w:val="single" w:sz="4" w:space="0" w:color="auto"/>
            </w:tcBorders>
          </w:tcPr>
          <w:p w14:paraId="3F697B40" w14:textId="77777777" w:rsidR="00F21BC6" w:rsidRPr="00553950" w:rsidRDefault="00F21BC6">
            <w:pPr>
              <w:pStyle w:val="affffffff4"/>
              <w:rPr>
                <w:b/>
                <w:bCs/>
                <w:szCs w:val="24"/>
              </w:rPr>
            </w:pPr>
          </w:p>
        </w:tc>
      </w:tr>
      <w:tr w:rsidR="00553950" w:rsidRPr="00553950" w14:paraId="42685E0F" w14:textId="77777777">
        <w:trPr>
          <w:trHeight w:val="316"/>
        </w:trPr>
        <w:tc>
          <w:tcPr>
            <w:tcW w:w="562" w:type="dxa"/>
            <w:vMerge/>
            <w:tcBorders>
              <w:left w:val="single" w:sz="4" w:space="0" w:color="auto"/>
              <w:right w:val="single" w:sz="4" w:space="0" w:color="auto"/>
            </w:tcBorders>
          </w:tcPr>
          <w:p w14:paraId="32DAC3D8"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D97F8D5"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A31C22C" w14:textId="77777777" w:rsidR="00F21BC6" w:rsidRPr="00553950" w:rsidRDefault="004D71E9">
            <w:pPr>
              <w:pStyle w:val="affffffff4"/>
              <w:tabs>
                <w:tab w:val="left" w:pos="322"/>
                <w:tab w:val="left" w:pos="464"/>
              </w:tabs>
              <w:rPr>
                <w:szCs w:val="24"/>
              </w:rPr>
            </w:pPr>
            <w:r w:rsidRPr="00553950">
              <w:rPr>
                <w:szCs w:val="24"/>
              </w:rPr>
              <w:t>1) В разделе «Администрирование» → «Заявки на создание учетных записей» нажать на «Список заявок»;</w:t>
            </w:r>
          </w:p>
          <w:p w14:paraId="01F2CDB5" w14:textId="77777777" w:rsidR="00F21BC6" w:rsidRPr="00553950" w:rsidRDefault="004D71E9">
            <w:pPr>
              <w:pStyle w:val="affffffff4"/>
              <w:tabs>
                <w:tab w:val="left" w:pos="322"/>
                <w:tab w:val="left" w:pos="464"/>
              </w:tabs>
              <w:rPr>
                <w:szCs w:val="24"/>
              </w:rPr>
            </w:pPr>
            <w:r w:rsidRPr="00553950">
              <w:rPr>
                <w:szCs w:val="24"/>
              </w:rPr>
              <w:t>2)</w:t>
            </w:r>
            <w:r w:rsidRPr="00553950">
              <w:rPr>
                <w:szCs w:val="24"/>
              </w:rPr>
              <w:tab/>
              <w:t>В общем списке выбрать «Создать заявку на сброс пароля»;</w:t>
            </w:r>
          </w:p>
          <w:p w14:paraId="5ACA4350" w14:textId="77777777" w:rsidR="00F21BC6" w:rsidRPr="00553950" w:rsidRDefault="004D71E9">
            <w:pPr>
              <w:pStyle w:val="affffffff4"/>
              <w:tabs>
                <w:tab w:val="left" w:pos="322"/>
                <w:tab w:val="left" w:pos="464"/>
              </w:tabs>
              <w:rPr>
                <w:szCs w:val="24"/>
              </w:rPr>
            </w:pPr>
            <w:r w:rsidRPr="00553950">
              <w:rPr>
                <w:szCs w:val="24"/>
              </w:rPr>
              <w:t>3) В всплывающем окне поиска найти учетную запись, в которой нужно сбросить пароль;</w:t>
            </w:r>
          </w:p>
          <w:p w14:paraId="1C853480" w14:textId="77777777" w:rsidR="00F21BC6" w:rsidRPr="00553950" w:rsidRDefault="004D71E9">
            <w:pPr>
              <w:pStyle w:val="affffffff4"/>
              <w:tabs>
                <w:tab w:val="left" w:pos="322"/>
                <w:tab w:val="left" w:pos="464"/>
              </w:tabs>
              <w:rPr>
                <w:szCs w:val="24"/>
              </w:rPr>
            </w:pPr>
            <w:r w:rsidRPr="00553950">
              <w:rPr>
                <w:szCs w:val="24"/>
              </w:rPr>
              <w:t>4)</w:t>
            </w:r>
            <w:r w:rsidRPr="00553950">
              <w:rPr>
                <w:szCs w:val="24"/>
              </w:rPr>
              <w:tab/>
              <w:t xml:space="preserve"> По результатам поиска нажать на фамилию и далее на кнопку «Выбрать»;</w:t>
            </w:r>
          </w:p>
          <w:p w14:paraId="3D3BD436" w14:textId="77777777" w:rsidR="00F21BC6" w:rsidRPr="00553950" w:rsidRDefault="004D71E9">
            <w:pPr>
              <w:pStyle w:val="affffffff4"/>
              <w:tabs>
                <w:tab w:val="left" w:pos="322"/>
                <w:tab w:val="left" w:pos="464"/>
              </w:tabs>
              <w:ind w:firstLine="42"/>
              <w:rPr>
                <w:szCs w:val="24"/>
              </w:rPr>
            </w:pPr>
            <w:r w:rsidRPr="00553950">
              <w:rPr>
                <w:szCs w:val="24"/>
              </w:rPr>
              <w:lastRenderedPageBreak/>
              <w:t>5) Прикрепить документ -обоснование c расширением .JPEG;</w:t>
            </w:r>
          </w:p>
          <w:p w14:paraId="3B4900EC" w14:textId="6E2535DE" w:rsidR="00F21BC6" w:rsidRPr="00553950" w:rsidRDefault="004D71E9">
            <w:pPr>
              <w:pStyle w:val="affffffff4"/>
              <w:tabs>
                <w:tab w:val="left" w:pos="322"/>
              </w:tabs>
              <w:rPr>
                <w:b/>
                <w:bCs/>
                <w:szCs w:val="24"/>
              </w:rPr>
            </w:pPr>
            <w:r w:rsidRPr="00553950">
              <w:rPr>
                <w:szCs w:val="24"/>
              </w:rPr>
              <w:t>6) Нажать кнопку «Отправить»</w:t>
            </w:r>
            <w:r w:rsidR="00C02F28"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7AB52763" w14:textId="77777777" w:rsidR="00F21BC6" w:rsidRPr="00553950" w:rsidRDefault="004D71E9">
            <w:pPr>
              <w:pStyle w:val="affffffff4"/>
              <w:tabs>
                <w:tab w:val="left" w:pos="322"/>
              </w:tabs>
              <w:rPr>
                <w:szCs w:val="24"/>
              </w:rPr>
            </w:pPr>
            <w:r w:rsidRPr="00553950">
              <w:rPr>
                <w:szCs w:val="24"/>
              </w:rPr>
              <w:lastRenderedPageBreak/>
              <w:t>– на шаге 6 заявка на сброс пароля направлена.</w:t>
            </w:r>
          </w:p>
        </w:tc>
        <w:tc>
          <w:tcPr>
            <w:tcW w:w="3402" w:type="dxa"/>
            <w:vMerge/>
            <w:tcBorders>
              <w:left w:val="single" w:sz="4" w:space="0" w:color="auto"/>
              <w:right w:val="single" w:sz="4" w:space="0" w:color="auto"/>
            </w:tcBorders>
          </w:tcPr>
          <w:p w14:paraId="12B4F003" w14:textId="77777777" w:rsidR="00F21BC6" w:rsidRPr="00553950" w:rsidRDefault="00F21BC6">
            <w:pPr>
              <w:pStyle w:val="affffffff4"/>
              <w:rPr>
                <w:b/>
                <w:bCs/>
                <w:szCs w:val="24"/>
              </w:rPr>
            </w:pPr>
          </w:p>
        </w:tc>
      </w:tr>
      <w:tr w:rsidR="00553950" w:rsidRPr="00553950" w14:paraId="5A60FEC0" w14:textId="77777777">
        <w:trPr>
          <w:trHeight w:val="316"/>
        </w:trPr>
        <w:tc>
          <w:tcPr>
            <w:tcW w:w="562" w:type="dxa"/>
            <w:vMerge/>
            <w:tcBorders>
              <w:left w:val="single" w:sz="4" w:space="0" w:color="auto"/>
              <w:right w:val="single" w:sz="4" w:space="0" w:color="auto"/>
            </w:tcBorders>
          </w:tcPr>
          <w:p w14:paraId="38ED3D6A"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059EECB"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52A88B6"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1BCB72FB" w14:textId="77777777" w:rsidR="00F21BC6" w:rsidRPr="00553950" w:rsidRDefault="004D71E9">
            <w:pPr>
              <w:pStyle w:val="affffffff4"/>
              <w:tabs>
                <w:tab w:val="left" w:pos="322"/>
              </w:tabs>
              <w:rPr>
                <w:b/>
                <w:bCs/>
                <w:szCs w:val="24"/>
              </w:rPr>
            </w:pPr>
            <w:r w:rsidRPr="00553950">
              <w:rPr>
                <w:b/>
                <w:bCs/>
                <w:szCs w:val="24"/>
              </w:rPr>
              <w:t>«Ответственный за ЗИ СВК:</w:t>
            </w:r>
          </w:p>
          <w:p w14:paraId="6706C641" w14:textId="77777777" w:rsidR="00F21BC6" w:rsidRPr="00553950" w:rsidRDefault="00F21BC6">
            <w:pPr>
              <w:pStyle w:val="affffffff4"/>
              <w:tabs>
                <w:tab w:val="left" w:pos="322"/>
              </w:tabs>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09F08B13" w14:textId="77777777" w:rsidR="00F21BC6" w:rsidRPr="00553950" w:rsidRDefault="004D71E9">
            <w:pPr>
              <w:pStyle w:val="affffffff4"/>
              <w:tabs>
                <w:tab w:val="left" w:pos="322"/>
              </w:tabs>
              <w:rPr>
                <w:szCs w:val="24"/>
              </w:rPr>
            </w:pPr>
            <w:r w:rsidRPr="00553950">
              <w:rPr>
                <w:szCs w:val="24"/>
              </w:rPr>
              <w:t>Положительным результатом проверки для роли</w:t>
            </w:r>
            <w:r w:rsidRPr="00553950">
              <w:rPr>
                <w:b/>
                <w:bCs/>
                <w:szCs w:val="24"/>
              </w:rPr>
              <w:t xml:space="preserve"> «Ответственный за ЗИ СВК» </w:t>
            </w:r>
            <w:r w:rsidRPr="00553950">
              <w:rPr>
                <w:szCs w:val="24"/>
              </w:rPr>
              <w:t>является:</w:t>
            </w:r>
          </w:p>
        </w:tc>
        <w:tc>
          <w:tcPr>
            <w:tcW w:w="3402" w:type="dxa"/>
            <w:vMerge/>
            <w:tcBorders>
              <w:left w:val="single" w:sz="4" w:space="0" w:color="auto"/>
              <w:right w:val="single" w:sz="4" w:space="0" w:color="auto"/>
            </w:tcBorders>
          </w:tcPr>
          <w:p w14:paraId="6C141B1C" w14:textId="77777777" w:rsidR="00F21BC6" w:rsidRPr="00553950" w:rsidRDefault="00F21BC6">
            <w:pPr>
              <w:pStyle w:val="affffffff4"/>
              <w:rPr>
                <w:b/>
                <w:bCs/>
                <w:szCs w:val="24"/>
              </w:rPr>
            </w:pPr>
          </w:p>
        </w:tc>
      </w:tr>
      <w:tr w:rsidR="00553950" w:rsidRPr="00553950" w14:paraId="63E236E0" w14:textId="77777777">
        <w:trPr>
          <w:trHeight w:val="316"/>
        </w:trPr>
        <w:tc>
          <w:tcPr>
            <w:tcW w:w="562" w:type="dxa"/>
            <w:vMerge/>
            <w:tcBorders>
              <w:left w:val="single" w:sz="4" w:space="0" w:color="auto"/>
              <w:right w:val="single" w:sz="4" w:space="0" w:color="auto"/>
            </w:tcBorders>
          </w:tcPr>
          <w:p w14:paraId="5619F61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D020713"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1D64B62" w14:textId="77777777" w:rsidR="00F21BC6" w:rsidRPr="00553950" w:rsidRDefault="004D71E9">
            <w:pPr>
              <w:pStyle w:val="affffffff4"/>
              <w:tabs>
                <w:tab w:val="left" w:pos="37"/>
              </w:tabs>
              <w:rPr>
                <w:szCs w:val="24"/>
              </w:rPr>
            </w:pPr>
            <w:r w:rsidRPr="00553950">
              <w:rPr>
                <w:szCs w:val="24"/>
              </w:rPr>
              <w:t>7) В разделе «Администрирование» → «Заявки на создание учетных записей» нажать на «Список заявок»;</w:t>
            </w:r>
          </w:p>
          <w:p w14:paraId="65169C28" w14:textId="77777777" w:rsidR="00F21BC6" w:rsidRPr="00553950" w:rsidRDefault="004D71E9">
            <w:pPr>
              <w:pStyle w:val="affffffff4"/>
              <w:tabs>
                <w:tab w:val="left" w:pos="322"/>
              </w:tabs>
              <w:rPr>
                <w:szCs w:val="24"/>
              </w:rPr>
            </w:pPr>
            <w:r w:rsidRPr="00553950">
              <w:rPr>
                <w:szCs w:val="24"/>
              </w:rPr>
              <w:t>8)</w:t>
            </w:r>
            <w:r w:rsidRPr="00553950">
              <w:rPr>
                <w:szCs w:val="24"/>
              </w:rPr>
              <w:tab/>
              <w:t>Перейти в заявку со статусом «Новая»;</w:t>
            </w:r>
          </w:p>
          <w:p w14:paraId="2F719528" w14:textId="77777777" w:rsidR="00F21BC6" w:rsidRPr="00553950" w:rsidRDefault="004D71E9">
            <w:pPr>
              <w:pStyle w:val="affffffff4"/>
              <w:tabs>
                <w:tab w:val="left" w:pos="322"/>
              </w:tabs>
              <w:rPr>
                <w:b/>
                <w:bCs/>
                <w:szCs w:val="24"/>
              </w:rPr>
            </w:pPr>
            <w:r w:rsidRPr="00553950">
              <w:rPr>
                <w:szCs w:val="24"/>
              </w:rPr>
              <w:t>9)</w:t>
            </w:r>
            <w:r w:rsidRPr="00553950">
              <w:rPr>
                <w:szCs w:val="24"/>
              </w:rPr>
              <w:tab/>
              <w:t>Нажать кнопку «Согласовать»;</w:t>
            </w:r>
          </w:p>
        </w:tc>
        <w:tc>
          <w:tcPr>
            <w:tcW w:w="3256" w:type="dxa"/>
            <w:tcBorders>
              <w:top w:val="single" w:sz="4" w:space="0" w:color="auto"/>
              <w:left w:val="single" w:sz="4" w:space="0" w:color="auto"/>
              <w:bottom w:val="single" w:sz="4" w:space="0" w:color="auto"/>
              <w:right w:val="single" w:sz="4" w:space="0" w:color="auto"/>
            </w:tcBorders>
          </w:tcPr>
          <w:p w14:paraId="3373E537" w14:textId="77777777" w:rsidR="00F21BC6" w:rsidRPr="00553950" w:rsidRDefault="004D71E9">
            <w:pPr>
              <w:pStyle w:val="affffffff4"/>
              <w:tabs>
                <w:tab w:val="left" w:pos="322"/>
              </w:tabs>
              <w:rPr>
                <w:szCs w:val="24"/>
              </w:rPr>
            </w:pPr>
            <w:r w:rsidRPr="00553950">
              <w:rPr>
                <w:szCs w:val="24"/>
              </w:rPr>
              <w:t>– на шаге 9 заявка согласована.</w:t>
            </w:r>
          </w:p>
        </w:tc>
        <w:tc>
          <w:tcPr>
            <w:tcW w:w="3402" w:type="dxa"/>
            <w:vMerge/>
            <w:tcBorders>
              <w:left w:val="single" w:sz="4" w:space="0" w:color="auto"/>
              <w:right w:val="single" w:sz="4" w:space="0" w:color="auto"/>
            </w:tcBorders>
          </w:tcPr>
          <w:p w14:paraId="002D45FA" w14:textId="77777777" w:rsidR="00F21BC6" w:rsidRPr="00553950" w:rsidRDefault="00F21BC6">
            <w:pPr>
              <w:pStyle w:val="affffffff4"/>
              <w:rPr>
                <w:b/>
                <w:bCs/>
                <w:szCs w:val="24"/>
              </w:rPr>
            </w:pPr>
          </w:p>
        </w:tc>
      </w:tr>
      <w:tr w:rsidR="00553950" w:rsidRPr="00553950" w14:paraId="3B2280F4" w14:textId="77777777">
        <w:trPr>
          <w:trHeight w:val="316"/>
        </w:trPr>
        <w:tc>
          <w:tcPr>
            <w:tcW w:w="562" w:type="dxa"/>
            <w:vMerge/>
            <w:tcBorders>
              <w:left w:val="single" w:sz="4" w:space="0" w:color="auto"/>
              <w:right w:val="single" w:sz="4" w:space="0" w:color="auto"/>
            </w:tcBorders>
          </w:tcPr>
          <w:p w14:paraId="78600BE9"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7B5DE63"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7212F71"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0F25D3BA" w14:textId="77777777" w:rsidR="00F21BC6" w:rsidRPr="00553950" w:rsidRDefault="004D71E9">
            <w:pPr>
              <w:pStyle w:val="affffffff4"/>
              <w:tabs>
                <w:tab w:val="left" w:pos="322"/>
              </w:tabs>
              <w:rPr>
                <w:b/>
                <w:bCs/>
                <w:szCs w:val="24"/>
              </w:rPr>
            </w:pPr>
            <w:r w:rsidRPr="00553950">
              <w:rPr>
                <w:b/>
                <w:bCs/>
                <w:szCs w:val="24"/>
              </w:rPr>
              <w:t>«Администратор ПОИБ»:</w:t>
            </w:r>
          </w:p>
        </w:tc>
        <w:tc>
          <w:tcPr>
            <w:tcW w:w="3256" w:type="dxa"/>
            <w:tcBorders>
              <w:top w:val="single" w:sz="4" w:space="0" w:color="auto"/>
              <w:left w:val="single" w:sz="4" w:space="0" w:color="auto"/>
              <w:bottom w:val="single" w:sz="4" w:space="0" w:color="auto"/>
              <w:right w:val="single" w:sz="4" w:space="0" w:color="auto"/>
            </w:tcBorders>
          </w:tcPr>
          <w:p w14:paraId="39383999" w14:textId="77777777" w:rsidR="00F21BC6" w:rsidRPr="00553950" w:rsidRDefault="004D71E9">
            <w:pPr>
              <w:pStyle w:val="affffffff4"/>
              <w:tabs>
                <w:tab w:val="left" w:pos="322"/>
              </w:tabs>
              <w:rPr>
                <w:szCs w:val="24"/>
              </w:rPr>
            </w:pPr>
            <w:r w:rsidRPr="00553950">
              <w:rPr>
                <w:szCs w:val="24"/>
              </w:rPr>
              <w:t xml:space="preserve">Положительным результатом проверки для роли </w:t>
            </w:r>
            <w:r w:rsidRPr="00553950">
              <w:rPr>
                <w:b/>
                <w:bCs/>
                <w:szCs w:val="24"/>
              </w:rPr>
              <w:t>«Администратор ПОИБ»</w:t>
            </w:r>
            <w:r w:rsidRPr="00553950">
              <w:rPr>
                <w:szCs w:val="24"/>
              </w:rPr>
              <w:t xml:space="preserve"> является:</w:t>
            </w:r>
          </w:p>
        </w:tc>
        <w:tc>
          <w:tcPr>
            <w:tcW w:w="3402" w:type="dxa"/>
            <w:vMerge/>
            <w:tcBorders>
              <w:left w:val="single" w:sz="4" w:space="0" w:color="auto"/>
              <w:right w:val="single" w:sz="4" w:space="0" w:color="auto"/>
            </w:tcBorders>
          </w:tcPr>
          <w:p w14:paraId="3D0670CF" w14:textId="77777777" w:rsidR="00F21BC6" w:rsidRPr="00553950" w:rsidRDefault="00F21BC6">
            <w:pPr>
              <w:pStyle w:val="affffffff4"/>
              <w:rPr>
                <w:b/>
                <w:bCs/>
                <w:szCs w:val="24"/>
              </w:rPr>
            </w:pPr>
          </w:p>
        </w:tc>
      </w:tr>
      <w:tr w:rsidR="00553950" w:rsidRPr="00553950" w14:paraId="6B13AA6B" w14:textId="77777777">
        <w:trPr>
          <w:trHeight w:val="316"/>
        </w:trPr>
        <w:tc>
          <w:tcPr>
            <w:tcW w:w="562" w:type="dxa"/>
            <w:vMerge/>
            <w:tcBorders>
              <w:left w:val="single" w:sz="4" w:space="0" w:color="auto"/>
              <w:right w:val="single" w:sz="4" w:space="0" w:color="auto"/>
            </w:tcBorders>
          </w:tcPr>
          <w:p w14:paraId="35B9DC9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6517A48"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ECCF0AC" w14:textId="77777777" w:rsidR="00F21BC6" w:rsidRPr="00553950" w:rsidRDefault="004D71E9">
            <w:pPr>
              <w:pStyle w:val="affffffff4"/>
              <w:tabs>
                <w:tab w:val="left" w:pos="322"/>
              </w:tabs>
              <w:rPr>
                <w:szCs w:val="24"/>
              </w:rPr>
            </w:pPr>
            <w:r w:rsidRPr="00553950">
              <w:rPr>
                <w:szCs w:val="24"/>
              </w:rPr>
              <w:t>10)</w:t>
            </w:r>
            <w:r w:rsidRPr="00553950">
              <w:rPr>
                <w:szCs w:val="24"/>
              </w:rPr>
              <w:tab/>
              <w:t xml:space="preserve"> В разделе «Администрирование» → «Заявки на создание учетных записей» нажать на «Список заявок»;</w:t>
            </w:r>
          </w:p>
          <w:p w14:paraId="4739F27E" w14:textId="77777777" w:rsidR="00F21BC6" w:rsidRPr="00553950" w:rsidRDefault="004D71E9">
            <w:pPr>
              <w:pStyle w:val="affffffff4"/>
              <w:tabs>
                <w:tab w:val="left" w:pos="322"/>
              </w:tabs>
              <w:rPr>
                <w:szCs w:val="24"/>
              </w:rPr>
            </w:pPr>
            <w:r w:rsidRPr="00553950">
              <w:rPr>
                <w:szCs w:val="24"/>
              </w:rPr>
              <w:t>11) Перейти в заявку со статусом «Согласована» проверить корректность заполнения полей;</w:t>
            </w:r>
          </w:p>
          <w:p w14:paraId="151896EE" w14:textId="77777777" w:rsidR="00F21BC6" w:rsidRPr="00553950" w:rsidRDefault="004D71E9">
            <w:pPr>
              <w:pStyle w:val="affffffff4"/>
              <w:tabs>
                <w:tab w:val="left" w:pos="322"/>
              </w:tabs>
              <w:rPr>
                <w:szCs w:val="24"/>
              </w:rPr>
            </w:pPr>
            <w:r w:rsidRPr="00553950">
              <w:rPr>
                <w:szCs w:val="24"/>
              </w:rPr>
              <w:t>12) Нажать кнопку «Утвердить»;</w:t>
            </w:r>
          </w:p>
          <w:p w14:paraId="6B62E30D" w14:textId="77777777" w:rsidR="00F21BC6" w:rsidRPr="00553950" w:rsidRDefault="004D71E9">
            <w:pPr>
              <w:pStyle w:val="affffffff4"/>
              <w:tabs>
                <w:tab w:val="left" w:pos="322"/>
              </w:tabs>
              <w:rPr>
                <w:b/>
                <w:bCs/>
                <w:szCs w:val="24"/>
              </w:rPr>
            </w:pPr>
            <w:r w:rsidRPr="00553950">
              <w:rPr>
                <w:szCs w:val="24"/>
              </w:rPr>
              <w:t>13) Заявка переходит в статус «Исполнена».</w:t>
            </w:r>
          </w:p>
        </w:tc>
        <w:tc>
          <w:tcPr>
            <w:tcW w:w="3256" w:type="dxa"/>
            <w:tcBorders>
              <w:top w:val="single" w:sz="4" w:space="0" w:color="auto"/>
              <w:left w:val="single" w:sz="4" w:space="0" w:color="auto"/>
              <w:bottom w:val="single" w:sz="4" w:space="0" w:color="auto"/>
              <w:right w:val="single" w:sz="4" w:space="0" w:color="auto"/>
            </w:tcBorders>
          </w:tcPr>
          <w:p w14:paraId="4BAD6B93" w14:textId="77777777" w:rsidR="00F21BC6" w:rsidRPr="00553950" w:rsidRDefault="004D71E9">
            <w:pPr>
              <w:pStyle w:val="affffffff4"/>
              <w:tabs>
                <w:tab w:val="left" w:pos="322"/>
              </w:tabs>
              <w:rPr>
                <w:szCs w:val="24"/>
              </w:rPr>
            </w:pPr>
            <w:r w:rsidRPr="00553950">
              <w:rPr>
                <w:rFonts w:asciiTheme="majorBidi" w:hAnsiTheme="majorBidi" w:cstheme="majorBidi"/>
                <w:szCs w:val="24"/>
                <w:lang w:eastAsia="en-US"/>
              </w:rPr>
              <w:t>– на шаге 13 заявка исполнена;</w:t>
            </w:r>
          </w:p>
        </w:tc>
        <w:tc>
          <w:tcPr>
            <w:tcW w:w="3402" w:type="dxa"/>
            <w:vMerge/>
            <w:tcBorders>
              <w:left w:val="single" w:sz="4" w:space="0" w:color="auto"/>
              <w:right w:val="single" w:sz="4" w:space="0" w:color="auto"/>
            </w:tcBorders>
          </w:tcPr>
          <w:p w14:paraId="5704B800" w14:textId="77777777" w:rsidR="00F21BC6" w:rsidRPr="00553950" w:rsidRDefault="00F21BC6">
            <w:pPr>
              <w:pStyle w:val="affffffff4"/>
              <w:rPr>
                <w:b/>
                <w:bCs/>
                <w:szCs w:val="24"/>
              </w:rPr>
            </w:pPr>
          </w:p>
        </w:tc>
      </w:tr>
      <w:tr w:rsidR="00553950" w:rsidRPr="00553950" w14:paraId="58E657EE" w14:textId="77777777">
        <w:trPr>
          <w:trHeight w:val="316"/>
        </w:trPr>
        <w:tc>
          <w:tcPr>
            <w:tcW w:w="562" w:type="dxa"/>
            <w:vMerge/>
            <w:tcBorders>
              <w:left w:val="single" w:sz="4" w:space="0" w:color="auto"/>
              <w:right w:val="single" w:sz="4" w:space="0" w:color="auto"/>
            </w:tcBorders>
          </w:tcPr>
          <w:p w14:paraId="6C7DC394"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FC4F695"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23488AC"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246C0075" w14:textId="77777777" w:rsidR="00F21BC6" w:rsidRPr="00553950" w:rsidRDefault="004D71E9">
            <w:pPr>
              <w:pStyle w:val="affffffff4"/>
              <w:tabs>
                <w:tab w:val="left" w:pos="322"/>
              </w:tabs>
              <w:rPr>
                <w:b/>
                <w:bCs/>
                <w:szCs w:val="24"/>
              </w:rPr>
            </w:pPr>
            <w:r w:rsidRPr="00553950">
              <w:rPr>
                <w:b/>
                <w:bCs/>
                <w:szCs w:val="24"/>
              </w:rPr>
              <w:t>«Ответственный за ЗИ»:</w:t>
            </w:r>
          </w:p>
        </w:tc>
        <w:tc>
          <w:tcPr>
            <w:tcW w:w="3256" w:type="dxa"/>
            <w:tcBorders>
              <w:top w:val="single" w:sz="4" w:space="0" w:color="auto"/>
              <w:left w:val="single" w:sz="4" w:space="0" w:color="auto"/>
              <w:bottom w:val="single" w:sz="4" w:space="0" w:color="auto"/>
              <w:right w:val="single" w:sz="4" w:space="0" w:color="auto"/>
            </w:tcBorders>
          </w:tcPr>
          <w:p w14:paraId="5E5A5767" w14:textId="77777777" w:rsidR="00F21BC6" w:rsidRPr="00553950" w:rsidRDefault="004D71E9">
            <w:pPr>
              <w:pStyle w:val="affffffff4"/>
              <w:tabs>
                <w:tab w:val="left" w:pos="322"/>
              </w:tabs>
              <w:rPr>
                <w:szCs w:val="24"/>
              </w:rPr>
            </w:pPr>
            <w:r w:rsidRPr="00553950">
              <w:rPr>
                <w:szCs w:val="24"/>
              </w:rPr>
              <w:t xml:space="preserve">Положительным результатом проверки для роли </w:t>
            </w:r>
            <w:r w:rsidRPr="00553950">
              <w:rPr>
                <w:b/>
                <w:bCs/>
                <w:szCs w:val="24"/>
              </w:rPr>
              <w:t>«Ответственный за ЗИ»</w:t>
            </w:r>
            <w:r w:rsidRPr="00553950">
              <w:rPr>
                <w:szCs w:val="24"/>
              </w:rPr>
              <w:t xml:space="preserve"> является:</w:t>
            </w:r>
          </w:p>
        </w:tc>
        <w:tc>
          <w:tcPr>
            <w:tcW w:w="3402" w:type="dxa"/>
            <w:vMerge/>
            <w:tcBorders>
              <w:left w:val="single" w:sz="4" w:space="0" w:color="auto"/>
              <w:right w:val="single" w:sz="4" w:space="0" w:color="auto"/>
            </w:tcBorders>
          </w:tcPr>
          <w:p w14:paraId="4AD7EE86" w14:textId="77777777" w:rsidR="00F21BC6" w:rsidRPr="00553950" w:rsidRDefault="00F21BC6">
            <w:pPr>
              <w:pStyle w:val="affffffff4"/>
              <w:rPr>
                <w:b/>
                <w:bCs/>
                <w:szCs w:val="24"/>
              </w:rPr>
            </w:pPr>
          </w:p>
        </w:tc>
      </w:tr>
      <w:tr w:rsidR="00553950" w:rsidRPr="00553950" w14:paraId="0FB5BCD9" w14:textId="77777777">
        <w:trPr>
          <w:trHeight w:val="316"/>
        </w:trPr>
        <w:tc>
          <w:tcPr>
            <w:tcW w:w="562" w:type="dxa"/>
            <w:vMerge/>
            <w:tcBorders>
              <w:left w:val="single" w:sz="4" w:space="0" w:color="auto"/>
              <w:right w:val="single" w:sz="4" w:space="0" w:color="auto"/>
            </w:tcBorders>
          </w:tcPr>
          <w:p w14:paraId="17C829B8"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4F52CAA"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CBF7821" w14:textId="77777777" w:rsidR="00F21BC6" w:rsidRPr="00553950" w:rsidRDefault="004D71E9">
            <w:pPr>
              <w:pStyle w:val="affffffff4"/>
              <w:tabs>
                <w:tab w:val="left" w:pos="322"/>
              </w:tabs>
              <w:rPr>
                <w:szCs w:val="24"/>
              </w:rPr>
            </w:pPr>
            <w:r w:rsidRPr="00553950">
              <w:rPr>
                <w:szCs w:val="24"/>
              </w:rPr>
              <w:t>14)</w:t>
            </w:r>
            <w:r w:rsidRPr="00553950">
              <w:rPr>
                <w:szCs w:val="24"/>
              </w:rPr>
              <w:tab/>
              <w:t xml:space="preserve"> В разделе «Администрирование» → «Заявки на создание учетных записей» нажать на «Список заявок»;</w:t>
            </w:r>
          </w:p>
          <w:p w14:paraId="58708C4A" w14:textId="77777777" w:rsidR="00F21BC6" w:rsidRPr="00553950" w:rsidRDefault="004D71E9">
            <w:pPr>
              <w:pStyle w:val="affffffff4"/>
              <w:tabs>
                <w:tab w:val="left" w:pos="322"/>
              </w:tabs>
              <w:rPr>
                <w:szCs w:val="24"/>
              </w:rPr>
            </w:pPr>
            <w:r w:rsidRPr="00553950">
              <w:rPr>
                <w:szCs w:val="24"/>
              </w:rPr>
              <w:t xml:space="preserve">15) В общем списке заявок отметить чекбоком ранее созданную заявку и нажать </w:t>
            </w:r>
            <w:r w:rsidRPr="00553950">
              <w:rPr>
                <w:szCs w:val="24"/>
              </w:rPr>
              <w:lastRenderedPageBreak/>
              <w:t>кнопку «Формирование карточки выдачи логина и технологического пароля»;</w:t>
            </w:r>
          </w:p>
          <w:p w14:paraId="70C2C7EC" w14:textId="77777777" w:rsidR="00F21BC6" w:rsidRPr="00553950" w:rsidRDefault="004D71E9">
            <w:pPr>
              <w:pStyle w:val="affffffff4"/>
              <w:tabs>
                <w:tab w:val="left" w:pos="322"/>
              </w:tabs>
              <w:rPr>
                <w:szCs w:val="24"/>
              </w:rPr>
            </w:pPr>
            <w:r w:rsidRPr="00553950">
              <w:rPr>
                <w:szCs w:val="24"/>
              </w:rPr>
              <w:t>16) В всплывающем модальном окне нажать кнопку «Перевести»;</w:t>
            </w:r>
          </w:p>
          <w:p w14:paraId="7B7CAF27" w14:textId="2490834E" w:rsidR="00F21BC6" w:rsidRPr="00553950" w:rsidRDefault="004D71E9">
            <w:pPr>
              <w:pStyle w:val="affffffff4"/>
              <w:tabs>
                <w:tab w:val="left" w:pos="322"/>
              </w:tabs>
              <w:rPr>
                <w:b/>
                <w:bCs/>
                <w:szCs w:val="24"/>
              </w:rPr>
            </w:pPr>
            <w:r w:rsidRPr="00553950">
              <w:rPr>
                <w:szCs w:val="24"/>
              </w:rPr>
              <w:t>17) Заявка переведена в статус «Выдана карточка»</w:t>
            </w:r>
            <w:r w:rsidR="00C02F28"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79586646" w14:textId="386E66A0" w:rsidR="00F21BC6" w:rsidRPr="00553950" w:rsidRDefault="004D71E9">
            <w:pPr>
              <w:pStyle w:val="affffffff4"/>
              <w:tabs>
                <w:tab w:val="left" w:pos="322"/>
              </w:tabs>
              <w:rPr>
                <w:szCs w:val="24"/>
              </w:rPr>
            </w:pPr>
            <w:r w:rsidRPr="00553950">
              <w:rPr>
                <w:szCs w:val="24"/>
              </w:rPr>
              <w:lastRenderedPageBreak/>
              <w:t>– на шаге 17 заявка в статусе «Выдана карточка»</w:t>
            </w:r>
            <w:r w:rsidR="00C02F28" w:rsidRPr="00553950">
              <w:rPr>
                <w:szCs w:val="24"/>
              </w:rPr>
              <w:t>.</w:t>
            </w:r>
          </w:p>
        </w:tc>
        <w:tc>
          <w:tcPr>
            <w:tcW w:w="3402" w:type="dxa"/>
            <w:vMerge/>
            <w:tcBorders>
              <w:left w:val="single" w:sz="4" w:space="0" w:color="auto"/>
              <w:right w:val="single" w:sz="4" w:space="0" w:color="auto"/>
            </w:tcBorders>
          </w:tcPr>
          <w:p w14:paraId="4F58760D" w14:textId="77777777" w:rsidR="00F21BC6" w:rsidRPr="00553950" w:rsidRDefault="00F21BC6">
            <w:pPr>
              <w:pStyle w:val="affffffff4"/>
              <w:rPr>
                <w:b/>
                <w:bCs/>
                <w:szCs w:val="24"/>
              </w:rPr>
            </w:pPr>
          </w:p>
        </w:tc>
      </w:tr>
      <w:tr w:rsidR="00553950" w:rsidRPr="00553950" w14:paraId="7BBCD624" w14:textId="77777777">
        <w:trPr>
          <w:trHeight w:val="316"/>
        </w:trPr>
        <w:tc>
          <w:tcPr>
            <w:tcW w:w="562" w:type="dxa"/>
            <w:vMerge/>
            <w:tcBorders>
              <w:left w:val="single" w:sz="4" w:space="0" w:color="auto"/>
              <w:right w:val="single" w:sz="4" w:space="0" w:color="auto"/>
            </w:tcBorders>
          </w:tcPr>
          <w:p w14:paraId="4A1A886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6F0B541"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B6681E4" w14:textId="7E63EBDA" w:rsidR="00F21BC6" w:rsidRPr="00553950" w:rsidRDefault="004D71E9">
            <w:pPr>
              <w:pStyle w:val="affffffff4"/>
              <w:tabs>
                <w:tab w:val="left" w:pos="322"/>
              </w:tabs>
              <w:rPr>
                <w:b/>
                <w:bCs/>
                <w:szCs w:val="24"/>
              </w:rPr>
            </w:pPr>
            <w:r w:rsidRPr="00553950">
              <w:rPr>
                <w:b/>
                <w:bCs/>
                <w:szCs w:val="24"/>
              </w:rPr>
              <w:t>Авторизоваться под учетной записью пользователя, которому был сброшен пароль</w:t>
            </w:r>
            <w:r w:rsidR="00C02F28" w:rsidRPr="00553950">
              <w:rPr>
                <w:b/>
                <w:bCs/>
                <w:szCs w:val="24"/>
              </w:rPr>
              <w:t>:</w:t>
            </w:r>
          </w:p>
        </w:tc>
        <w:tc>
          <w:tcPr>
            <w:tcW w:w="3256" w:type="dxa"/>
            <w:tcBorders>
              <w:top w:val="single" w:sz="4" w:space="0" w:color="auto"/>
              <w:left w:val="single" w:sz="4" w:space="0" w:color="auto"/>
              <w:bottom w:val="single" w:sz="4" w:space="0" w:color="auto"/>
              <w:right w:val="single" w:sz="4" w:space="0" w:color="auto"/>
            </w:tcBorders>
          </w:tcPr>
          <w:p w14:paraId="7691C44B" w14:textId="77777777" w:rsidR="00F21BC6" w:rsidRPr="00553950" w:rsidRDefault="004D71E9">
            <w:pPr>
              <w:pStyle w:val="affffffff4"/>
              <w:tabs>
                <w:tab w:val="left" w:pos="322"/>
              </w:tabs>
              <w:rPr>
                <w:szCs w:val="24"/>
              </w:rPr>
            </w:pPr>
            <w:r w:rsidRPr="00553950">
              <w:rPr>
                <w:szCs w:val="24"/>
              </w:rPr>
              <w:t xml:space="preserve">Положительным результатом проверки </w:t>
            </w:r>
            <w:r w:rsidRPr="00553950">
              <w:rPr>
                <w:b/>
                <w:bCs/>
                <w:szCs w:val="24"/>
              </w:rPr>
              <w:t xml:space="preserve">для пользователя, которому был сброшен пароль </w:t>
            </w:r>
            <w:r w:rsidRPr="00553950">
              <w:rPr>
                <w:szCs w:val="24"/>
              </w:rPr>
              <w:t>является</w:t>
            </w:r>
            <w:r w:rsidRPr="00553950">
              <w:rPr>
                <w:b/>
                <w:bCs/>
                <w:szCs w:val="24"/>
              </w:rPr>
              <w:t>:</w:t>
            </w:r>
          </w:p>
        </w:tc>
        <w:tc>
          <w:tcPr>
            <w:tcW w:w="3402" w:type="dxa"/>
            <w:vMerge/>
            <w:tcBorders>
              <w:left w:val="single" w:sz="4" w:space="0" w:color="auto"/>
              <w:right w:val="single" w:sz="4" w:space="0" w:color="auto"/>
            </w:tcBorders>
          </w:tcPr>
          <w:p w14:paraId="5124617D" w14:textId="77777777" w:rsidR="00F21BC6" w:rsidRPr="00553950" w:rsidRDefault="00F21BC6">
            <w:pPr>
              <w:pStyle w:val="affffffff4"/>
              <w:rPr>
                <w:b/>
                <w:bCs/>
                <w:szCs w:val="24"/>
              </w:rPr>
            </w:pPr>
          </w:p>
        </w:tc>
      </w:tr>
      <w:tr w:rsidR="00553950" w:rsidRPr="00553950" w14:paraId="527C0C6A" w14:textId="77777777">
        <w:trPr>
          <w:trHeight w:val="316"/>
        </w:trPr>
        <w:tc>
          <w:tcPr>
            <w:tcW w:w="562" w:type="dxa"/>
            <w:vMerge/>
            <w:tcBorders>
              <w:left w:val="single" w:sz="4" w:space="0" w:color="auto"/>
              <w:right w:val="single" w:sz="4" w:space="0" w:color="auto"/>
            </w:tcBorders>
          </w:tcPr>
          <w:p w14:paraId="16702C33"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85C6396"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B656123" w14:textId="77777777" w:rsidR="00F21BC6" w:rsidRPr="00553950" w:rsidRDefault="004D71E9">
            <w:pPr>
              <w:pStyle w:val="affffffff4"/>
              <w:tabs>
                <w:tab w:val="left" w:pos="322"/>
              </w:tabs>
              <w:rPr>
                <w:szCs w:val="24"/>
              </w:rPr>
            </w:pPr>
            <w:r w:rsidRPr="00553950">
              <w:rPr>
                <w:szCs w:val="24"/>
              </w:rPr>
              <w:t>18)</w:t>
            </w:r>
            <w:r w:rsidRPr="00553950">
              <w:rPr>
                <w:szCs w:val="24"/>
              </w:rPr>
              <w:tab/>
              <w:t xml:space="preserve"> При авторизации ввести логин и технологический пароль, который передал сотрудник ответственный за ЗИ;</w:t>
            </w:r>
          </w:p>
          <w:p w14:paraId="3B4C47EB" w14:textId="77777777" w:rsidR="00F21BC6" w:rsidRPr="00553950" w:rsidRDefault="004D71E9">
            <w:pPr>
              <w:pStyle w:val="affffffff4"/>
              <w:tabs>
                <w:tab w:val="left" w:pos="322"/>
              </w:tabs>
              <w:rPr>
                <w:szCs w:val="24"/>
              </w:rPr>
            </w:pPr>
            <w:r w:rsidRPr="00553950">
              <w:rPr>
                <w:szCs w:val="24"/>
              </w:rPr>
              <w:t>19)</w:t>
            </w:r>
            <w:r w:rsidRPr="00553950">
              <w:rPr>
                <w:szCs w:val="24"/>
              </w:rPr>
              <w:tab/>
              <w:t xml:space="preserve"> Установить новый пароль;</w:t>
            </w:r>
          </w:p>
          <w:p w14:paraId="786FD1CB" w14:textId="5A5C0154" w:rsidR="00F21BC6" w:rsidRPr="00553950" w:rsidRDefault="004D71E9">
            <w:pPr>
              <w:pStyle w:val="affffffff4"/>
              <w:tabs>
                <w:tab w:val="left" w:pos="322"/>
              </w:tabs>
              <w:rPr>
                <w:b/>
                <w:bCs/>
                <w:szCs w:val="24"/>
              </w:rPr>
            </w:pPr>
            <w:r w:rsidRPr="00553950">
              <w:rPr>
                <w:szCs w:val="24"/>
              </w:rPr>
              <w:t>20)</w:t>
            </w:r>
            <w:r w:rsidRPr="00553950">
              <w:rPr>
                <w:szCs w:val="24"/>
              </w:rPr>
              <w:tab/>
              <w:t xml:space="preserve"> Зайти с новым паролем</w:t>
            </w:r>
            <w:r w:rsidR="00C02F28"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74D04743" w14:textId="16ABEC87" w:rsidR="00F21BC6" w:rsidRPr="00553950" w:rsidRDefault="004D71E9">
            <w:pPr>
              <w:pStyle w:val="affffffff4"/>
              <w:tabs>
                <w:tab w:val="left" w:pos="322"/>
              </w:tabs>
              <w:rPr>
                <w:szCs w:val="24"/>
              </w:rPr>
            </w:pPr>
            <w:r w:rsidRPr="00553950">
              <w:rPr>
                <w:szCs w:val="24"/>
              </w:rPr>
              <w:t>- на шаге 20 вход в ЕРВУ осуществлен с измененным паролем</w:t>
            </w:r>
            <w:r w:rsidR="00C02F28" w:rsidRPr="00553950">
              <w:rPr>
                <w:szCs w:val="24"/>
              </w:rPr>
              <w:t>.</w:t>
            </w:r>
          </w:p>
        </w:tc>
        <w:tc>
          <w:tcPr>
            <w:tcW w:w="3402" w:type="dxa"/>
            <w:vMerge/>
            <w:tcBorders>
              <w:left w:val="single" w:sz="4" w:space="0" w:color="auto"/>
              <w:right w:val="single" w:sz="4" w:space="0" w:color="auto"/>
            </w:tcBorders>
          </w:tcPr>
          <w:p w14:paraId="754AD28B" w14:textId="77777777" w:rsidR="00F21BC6" w:rsidRPr="00553950" w:rsidRDefault="00F21BC6">
            <w:pPr>
              <w:pStyle w:val="affffffff4"/>
              <w:rPr>
                <w:b/>
                <w:bCs/>
                <w:szCs w:val="24"/>
              </w:rPr>
            </w:pPr>
          </w:p>
        </w:tc>
      </w:tr>
      <w:tr w:rsidR="00553950" w:rsidRPr="00553950" w14:paraId="6D7D8CBE" w14:textId="77777777">
        <w:trPr>
          <w:trHeight w:val="316"/>
        </w:trPr>
        <w:tc>
          <w:tcPr>
            <w:tcW w:w="562" w:type="dxa"/>
            <w:vMerge/>
            <w:tcBorders>
              <w:left w:val="single" w:sz="4" w:space="0" w:color="auto"/>
              <w:right w:val="single" w:sz="4" w:space="0" w:color="auto"/>
            </w:tcBorders>
          </w:tcPr>
          <w:p w14:paraId="7BF52A54"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765C0F8"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5A8A5A9" w14:textId="77777777" w:rsidR="00F21BC6" w:rsidRPr="00553950" w:rsidRDefault="004D71E9">
            <w:pPr>
              <w:pStyle w:val="affffffff4"/>
              <w:tabs>
                <w:tab w:val="left" w:pos="322"/>
              </w:tabs>
              <w:rPr>
                <w:b/>
                <w:bCs/>
                <w:szCs w:val="24"/>
              </w:rPr>
            </w:pPr>
            <w:r w:rsidRPr="00553950">
              <w:rPr>
                <w:b/>
                <w:bCs/>
                <w:szCs w:val="24"/>
              </w:rPr>
              <w:t xml:space="preserve">Авторизоваться под ролью </w:t>
            </w:r>
          </w:p>
          <w:p w14:paraId="11E82DBF" w14:textId="77777777" w:rsidR="00F21BC6" w:rsidRPr="00553950" w:rsidRDefault="004D71E9">
            <w:pPr>
              <w:pStyle w:val="affffffff4"/>
              <w:tabs>
                <w:tab w:val="left" w:pos="322"/>
              </w:tabs>
              <w:rPr>
                <w:b/>
                <w:bCs/>
                <w:szCs w:val="24"/>
              </w:rPr>
            </w:pPr>
            <w:r w:rsidRPr="00553950">
              <w:rPr>
                <w:b/>
                <w:bCs/>
                <w:szCs w:val="24"/>
              </w:rPr>
              <w:t>«Администратор ПОИБ»:</w:t>
            </w:r>
          </w:p>
        </w:tc>
        <w:tc>
          <w:tcPr>
            <w:tcW w:w="3256" w:type="dxa"/>
            <w:tcBorders>
              <w:top w:val="single" w:sz="4" w:space="0" w:color="auto"/>
              <w:left w:val="single" w:sz="4" w:space="0" w:color="auto"/>
              <w:bottom w:val="single" w:sz="4" w:space="0" w:color="auto"/>
              <w:right w:val="single" w:sz="4" w:space="0" w:color="auto"/>
            </w:tcBorders>
          </w:tcPr>
          <w:p w14:paraId="132FBAB4" w14:textId="77777777" w:rsidR="00F21BC6" w:rsidRPr="00553950" w:rsidRDefault="004D71E9">
            <w:pPr>
              <w:pStyle w:val="affffffff4"/>
              <w:tabs>
                <w:tab w:val="left" w:pos="322"/>
              </w:tabs>
              <w:rPr>
                <w:szCs w:val="24"/>
              </w:rPr>
            </w:pPr>
            <w:r w:rsidRPr="00553950">
              <w:rPr>
                <w:szCs w:val="24"/>
              </w:rPr>
              <w:t xml:space="preserve">Положительным результатом проверки для роли </w:t>
            </w:r>
            <w:r w:rsidRPr="00553950">
              <w:rPr>
                <w:b/>
                <w:bCs/>
                <w:szCs w:val="24"/>
              </w:rPr>
              <w:t>«Администратор ПОИБ»</w:t>
            </w:r>
            <w:r w:rsidRPr="00553950">
              <w:rPr>
                <w:szCs w:val="24"/>
              </w:rPr>
              <w:t xml:space="preserve"> является:</w:t>
            </w:r>
          </w:p>
        </w:tc>
        <w:tc>
          <w:tcPr>
            <w:tcW w:w="3402" w:type="dxa"/>
            <w:vMerge/>
            <w:tcBorders>
              <w:left w:val="single" w:sz="4" w:space="0" w:color="auto"/>
              <w:right w:val="single" w:sz="4" w:space="0" w:color="auto"/>
            </w:tcBorders>
          </w:tcPr>
          <w:p w14:paraId="291A355A" w14:textId="77777777" w:rsidR="00F21BC6" w:rsidRPr="00553950" w:rsidRDefault="00F21BC6">
            <w:pPr>
              <w:pStyle w:val="affffffff4"/>
              <w:rPr>
                <w:b/>
                <w:bCs/>
                <w:szCs w:val="24"/>
              </w:rPr>
            </w:pPr>
          </w:p>
        </w:tc>
      </w:tr>
      <w:tr w:rsidR="00553950" w:rsidRPr="00553950" w14:paraId="1FF8BD1F" w14:textId="77777777">
        <w:trPr>
          <w:trHeight w:val="971"/>
        </w:trPr>
        <w:tc>
          <w:tcPr>
            <w:tcW w:w="562" w:type="dxa"/>
            <w:vMerge/>
            <w:tcBorders>
              <w:left w:val="single" w:sz="4" w:space="0" w:color="auto"/>
              <w:bottom w:val="single" w:sz="4" w:space="0" w:color="auto"/>
              <w:right w:val="single" w:sz="4" w:space="0" w:color="auto"/>
            </w:tcBorders>
          </w:tcPr>
          <w:p w14:paraId="048D4711"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AEC1C56"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F07DBD2" w14:textId="77777777" w:rsidR="00F21BC6" w:rsidRPr="00553950" w:rsidRDefault="004D71E9">
            <w:pPr>
              <w:pStyle w:val="affffffff4"/>
              <w:tabs>
                <w:tab w:val="left" w:pos="322"/>
              </w:tabs>
              <w:ind w:firstLine="42"/>
              <w:rPr>
                <w:b/>
                <w:bCs/>
                <w:szCs w:val="24"/>
              </w:rPr>
            </w:pPr>
            <w:r w:rsidRPr="00553950">
              <w:rPr>
                <w:szCs w:val="24"/>
              </w:rPr>
              <w:t>21) В разделе «Администрирование» → «Администрирование УЗ» → Журнал событий безопасности просмотреть логирование событий.</w:t>
            </w:r>
          </w:p>
        </w:tc>
        <w:tc>
          <w:tcPr>
            <w:tcW w:w="3256" w:type="dxa"/>
            <w:tcBorders>
              <w:top w:val="single" w:sz="4" w:space="0" w:color="auto"/>
              <w:left w:val="single" w:sz="4" w:space="0" w:color="auto"/>
              <w:bottom w:val="single" w:sz="4" w:space="0" w:color="auto"/>
              <w:right w:val="single" w:sz="4" w:space="0" w:color="auto"/>
            </w:tcBorders>
          </w:tcPr>
          <w:p w14:paraId="3B88D331" w14:textId="29A60AD7" w:rsidR="00F21BC6" w:rsidRPr="00553950" w:rsidRDefault="004D71E9">
            <w:pPr>
              <w:pStyle w:val="affffffff4"/>
              <w:tabs>
                <w:tab w:val="left" w:pos="322"/>
              </w:tabs>
              <w:rPr>
                <w:szCs w:val="24"/>
              </w:rPr>
            </w:pPr>
            <w:r w:rsidRPr="00553950">
              <w:rPr>
                <w:szCs w:val="24"/>
              </w:rPr>
              <w:t>–  на шаге 21 события зафиксированы в Журнале событий безопасности</w:t>
            </w:r>
            <w:r w:rsidR="00C02F28" w:rsidRPr="00553950">
              <w:rPr>
                <w:szCs w:val="24"/>
              </w:rPr>
              <w:t>.</w:t>
            </w:r>
          </w:p>
        </w:tc>
        <w:tc>
          <w:tcPr>
            <w:tcW w:w="3402" w:type="dxa"/>
            <w:vMerge/>
            <w:tcBorders>
              <w:left w:val="single" w:sz="4" w:space="0" w:color="auto"/>
              <w:bottom w:val="single" w:sz="4" w:space="0" w:color="auto"/>
              <w:right w:val="single" w:sz="4" w:space="0" w:color="auto"/>
            </w:tcBorders>
          </w:tcPr>
          <w:p w14:paraId="0B1AD8B8" w14:textId="77777777" w:rsidR="00F21BC6" w:rsidRPr="00553950" w:rsidRDefault="00F21BC6">
            <w:pPr>
              <w:pStyle w:val="affffffff4"/>
              <w:rPr>
                <w:b/>
                <w:bCs/>
                <w:szCs w:val="24"/>
              </w:rPr>
            </w:pPr>
          </w:p>
        </w:tc>
      </w:tr>
      <w:tr w:rsidR="00553950" w:rsidRPr="00553950" w14:paraId="7CC3493A" w14:textId="77777777">
        <w:trPr>
          <w:trHeight w:val="128"/>
        </w:trPr>
        <w:tc>
          <w:tcPr>
            <w:tcW w:w="562" w:type="dxa"/>
            <w:tcBorders>
              <w:top w:val="single" w:sz="4" w:space="0" w:color="auto"/>
              <w:left w:val="single" w:sz="4" w:space="0" w:color="auto"/>
              <w:bottom w:val="single" w:sz="4" w:space="0" w:color="auto"/>
              <w:right w:val="single" w:sz="4" w:space="0" w:color="auto"/>
            </w:tcBorders>
          </w:tcPr>
          <w:p w14:paraId="247C2388" w14:textId="77777777" w:rsidR="00F21BC6" w:rsidRPr="00553950" w:rsidRDefault="00F21BC6">
            <w:pPr>
              <w:pStyle w:val="af"/>
              <w:widowControl w:val="0"/>
              <w:numPr>
                <w:ilvl w:val="2"/>
                <w:numId w:val="245"/>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496BE701" w14:textId="77777777" w:rsidR="00F21BC6" w:rsidRPr="00553950" w:rsidRDefault="004D71E9">
            <w:pPr>
              <w:pStyle w:val="affffffff4"/>
              <w:rPr>
                <w:szCs w:val="24"/>
              </w:rPr>
            </w:pPr>
            <w:r w:rsidRPr="00553950">
              <w:rPr>
                <w:rFonts w:asciiTheme="majorBidi" w:hAnsiTheme="majorBidi" w:cstheme="majorBidi"/>
                <w:szCs w:val="24"/>
              </w:rPr>
              <w:t>Проверка согласования направленной заявки от подчиненного подразделения</w:t>
            </w:r>
          </w:p>
        </w:tc>
        <w:tc>
          <w:tcPr>
            <w:tcW w:w="4819" w:type="dxa"/>
            <w:tcBorders>
              <w:top w:val="single" w:sz="4" w:space="0" w:color="auto"/>
              <w:left w:val="single" w:sz="4" w:space="0" w:color="auto"/>
              <w:bottom w:val="single" w:sz="4" w:space="0" w:color="auto"/>
              <w:right w:val="single" w:sz="4" w:space="0" w:color="auto"/>
            </w:tcBorders>
          </w:tcPr>
          <w:p w14:paraId="4B89FFF5" w14:textId="77777777" w:rsidR="00F21BC6" w:rsidRPr="00553950" w:rsidRDefault="004D71E9">
            <w:pPr>
              <w:pStyle w:val="affffffff4"/>
              <w:rPr>
                <w:szCs w:val="24"/>
              </w:rPr>
            </w:pPr>
            <w:r w:rsidRPr="00553950">
              <w:rPr>
                <w:szCs w:val="24"/>
              </w:rPr>
              <w:t>Проверяется в рамках реализации требований к Подсистеме аутентификации, авторизации и централизованного управления учетными записями и правами» (п. 114-п.115)</w:t>
            </w:r>
            <w:r w:rsidRPr="00553950">
              <w:t xml:space="preserve"> </w:t>
            </w:r>
          </w:p>
        </w:tc>
        <w:tc>
          <w:tcPr>
            <w:tcW w:w="3256" w:type="dxa"/>
            <w:tcBorders>
              <w:top w:val="single" w:sz="4" w:space="0" w:color="auto"/>
              <w:left w:val="single" w:sz="4" w:space="0" w:color="auto"/>
              <w:bottom w:val="single" w:sz="4" w:space="0" w:color="auto"/>
              <w:right w:val="single" w:sz="4" w:space="0" w:color="auto"/>
            </w:tcBorders>
          </w:tcPr>
          <w:p w14:paraId="082D37BE" w14:textId="77777777" w:rsidR="00F21BC6" w:rsidRPr="00553950" w:rsidRDefault="004D71E9">
            <w:r w:rsidRPr="00553950">
              <w:t>Положительным результатом проверки является:</w:t>
            </w:r>
          </w:p>
          <w:p w14:paraId="49C0306A" w14:textId="77777777" w:rsidR="00F21BC6" w:rsidRPr="00553950" w:rsidRDefault="004D71E9">
            <w:pPr>
              <w:pStyle w:val="-0"/>
              <w:widowControl w:val="0"/>
              <w:numPr>
                <w:ilvl w:val="0"/>
                <w:numId w:val="0"/>
              </w:numPr>
              <w:spacing w:after="0"/>
              <w:ind w:left="33" w:hanging="33"/>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Прохождение шагов проверки создания электронных заявок по созданию, изменения и блокировки пользователя </w:t>
            </w:r>
            <w:r w:rsidRPr="00553950">
              <w:rPr>
                <w:rFonts w:ascii="Times New Roman" w:hAnsi="Times New Roman" w:cs="Times New Roman"/>
                <w:sz w:val="24"/>
                <w:szCs w:val="24"/>
              </w:rPr>
              <w:t>(п. 114-п.115)</w:t>
            </w:r>
          </w:p>
        </w:tc>
        <w:tc>
          <w:tcPr>
            <w:tcW w:w="3402" w:type="dxa"/>
            <w:tcBorders>
              <w:top w:val="single" w:sz="4" w:space="0" w:color="auto"/>
              <w:left w:val="single" w:sz="4" w:space="0" w:color="auto"/>
              <w:bottom w:val="single" w:sz="4" w:space="0" w:color="auto"/>
              <w:right w:val="single" w:sz="4" w:space="0" w:color="auto"/>
            </w:tcBorders>
          </w:tcPr>
          <w:p w14:paraId="6D0E3BC8"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5618495D" w14:textId="77777777" w:rsidR="00F21BC6" w:rsidRPr="00553950" w:rsidRDefault="004D71E9">
            <w:pPr>
              <w:pStyle w:val="affffffff4"/>
              <w:rPr>
                <w:b/>
                <w:bCs/>
                <w:szCs w:val="24"/>
              </w:rPr>
            </w:pPr>
            <w:r w:rsidRPr="00553950">
              <w:rPr>
                <w:szCs w:val="24"/>
              </w:rPr>
              <w:t>В соответствии с предварительными условиями, определенными в проверках по созданию электронных заявок по созданию, изменения и блокировки пользователя (п. 114-п.115)</w:t>
            </w:r>
          </w:p>
        </w:tc>
      </w:tr>
      <w:tr w:rsidR="00553950" w:rsidRPr="00553950" w14:paraId="006A5CD9" w14:textId="77777777">
        <w:trPr>
          <w:trHeight w:val="220"/>
        </w:trPr>
        <w:tc>
          <w:tcPr>
            <w:tcW w:w="562" w:type="dxa"/>
            <w:vMerge w:val="restart"/>
            <w:tcBorders>
              <w:top w:val="single" w:sz="4" w:space="0" w:color="auto"/>
              <w:left w:val="single" w:sz="4" w:space="0" w:color="auto"/>
              <w:right w:val="single" w:sz="4" w:space="0" w:color="auto"/>
            </w:tcBorders>
          </w:tcPr>
          <w:p w14:paraId="6ADD2B1B"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41CBA085" w14:textId="77777777" w:rsidR="00F21BC6" w:rsidRPr="00553950" w:rsidRDefault="004D71E9">
            <w:pPr>
              <w:pStyle w:val="affffffff4"/>
              <w:rPr>
                <w:szCs w:val="24"/>
              </w:rPr>
            </w:pPr>
            <w:r w:rsidRPr="00553950">
              <w:rPr>
                <w:rFonts w:asciiTheme="majorBidi" w:hAnsiTheme="majorBidi" w:cstheme="majorBidi"/>
                <w:szCs w:val="24"/>
              </w:rPr>
              <w:t xml:space="preserve">Проверка автоматического </w:t>
            </w:r>
            <w:r w:rsidRPr="00553950">
              <w:rPr>
                <w:rFonts w:asciiTheme="majorBidi" w:hAnsiTheme="majorBidi" w:cstheme="majorBidi"/>
                <w:szCs w:val="24"/>
              </w:rPr>
              <w:lastRenderedPageBreak/>
              <w:t>блокирования неактивных (неиспользуемых) учетных записей пользователей после периода времени неиспользования</w:t>
            </w:r>
          </w:p>
        </w:tc>
        <w:tc>
          <w:tcPr>
            <w:tcW w:w="4819" w:type="dxa"/>
            <w:tcBorders>
              <w:top w:val="single" w:sz="4" w:space="0" w:color="auto"/>
              <w:left w:val="single" w:sz="4" w:space="0" w:color="auto"/>
              <w:bottom w:val="single" w:sz="4" w:space="0" w:color="auto"/>
              <w:right w:val="single" w:sz="4" w:space="0" w:color="auto"/>
            </w:tcBorders>
          </w:tcPr>
          <w:p w14:paraId="3BD9F5F1" w14:textId="77777777" w:rsidR="00F21BC6" w:rsidRPr="00553950" w:rsidRDefault="004D71E9">
            <w:pPr>
              <w:pStyle w:val="affffffff4"/>
              <w:ind w:left="42" w:firstLine="42"/>
              <w:rPr>
                <w:b/>
                <w:bCs/>
                <w:szCs w:val="24"/>
              </w:rPr>
            </w:pPr>
            <w:r w:rsidRPr="00553950">
              <w:rPr>
                <w:b/>
                <w:bCs/>
                <w:szCs w:val="24"/>
              </w:rPr>
              <w:lastRenderedPageBreak/>
              <w:t xml:space="preserve">Авторизоваться под ролью </w:t>
            </w:r>
          </w:p>
          <w:p w14:paraId="33BD0069" w14:textId="61FAAABA" w:rsidR="00F21BC6" w:rsidRPr="00553950" w:rsidRDefault="004D71E9">
            <w:pPr>
              <w:pStyle w:val="affffffff4"/>
              <w:tabs>
                <w:tab w:val="left" w:pos="1726"/>
              </w:tabs>
              <w:ind w:left="42" w:right="-9" w:firstLine="42"/>
              <w:rPr>
                <w:b/>
                <w:bCs/>
                <w:szCs w:val="24"/>
              </w:rPr>
            </w:pPr>
            <w:r w:rsidRPr="00553950">
              <w:rPr>
                <w:b/>
                <w:bCs/>
                <w:szCs w:val="24"/>
              </w:rPr>
              <w:t>«Администратор ПОИБ»</w:t>
            </w:r>
            <w:r w:rsidR="00C02F28" w:rsidRPr="00553950">
              <w:rPr>
                <w:b/>
                <w:bCs/>
                <w:szCs w:val="24"/>
              </w:rPr>
              <w:t>:</w:t>
            </w:r>
          </w:p>
          <w:p w14:paraId="74C57829" w14:textId="77777777" w:rsidR="00F21BC6" w:rsidRPr="00553950" w:rsidRDefault="00F21BC6">
            <w:pPr>
              <w:pStyle w:val="affffffff4"/>
              <w:ind w:left="36"/>
              <w:rPr>
                <w:szCs w:val="24"/>
              </w:rPr>
            </w:pPr>
          </w:p>
        </w:tc>
        <w:tc>
          <w:tcPr>
            <w:tcW w:w="3256" w:type="dxa"/>
            <w:tcBorders>
              <w:top w:val="single" w:sz="4" w:space="0" w:color="auto"/>
              <w:left w:val="single" w:sz="4" w:space="0" w:color="auto"/>
              <w:bottom w:val="single" w:sz="4" w:space="0" w:color="auto"/>
              <w:right w:val="single" w:sz="4" w:space="0" w:color="auto"/>
            </w:tcBorders>
          </w:tcPr>
          <w:p w14:paraId="569FA9B0" w14:textId="77777777" w:rsidR="00F21BC6" w:rsidRPr="00553950" w:rsidRDefault="004D71E9">
            <w:pPr>
              <w:pStyle w:val="affffffff4"/>
              <w:tabs>
                <w:tab w:val="left" w:pos="31"/>
              </w:tabs>
              <w:rPr>
                <w:rFonts w:asciiTheme="majorBidi" w:hAnsiTheme="majorBidi" w:cstheme="majorBidi"/>
                <w:szCs w:val="24"/>
              </w:rPr>
            </w:pPr>
            <w:r w:rsidRPr="00553950">
              <w:rPr>
                <w:szCs w:val="24"/>
              </w:rPr>
              <w:lastRenderedPageBreak/>
              <w:t xml:space="preserve">Положительным результатом проверки для роли </w:t>
            </w:r>
            <w:r w:rsidRPr="00553950">
              <w:rPr>
                <w:b/>
                <w:bCs/>
                <w:szCs w:val="24"/>
              </w:rPr>
              <w:lastRenderedPageBreak/>
              <w:t>«Администратор ПОИБ</w:t>
            </w:r>
            <w:r w:rsidRPr="00553950">
              <w:rPr>
                <w:rFonts w:asciiTheme="majorBidi" w:hAnsiTheme="majorBidi" w:cstheme="majorBidi"/>
                <w:b/>
                <w:bCs/>
                <w:szCs w:val="24"/>
              </w:rPr>
              <w:t xml:space="preserve">» </w:t>
            </w:r>
            <w:r w:rsidRPr="00553950">
              <w:rPr>
                <w:szCs w:val="24"/>
              </w:rPr>
              <w:t>является</w:t>
            </w:r>
            <w:r w:rsidRPr="00553950">
              <w:rPr>
                <w:rFonts w:asciiTheme="majorBidi" w:hAnsiTheme="majorBidi" w:cstheme="majorBidi"/>
                <w:b/>
                <w:bCs/>
                <w:szCs w:val="24"/>
              </w:rPr>
              <w:t>:</w:t>
            </w:r>
          </w:p>
          <w:p w14:paraId="463DBB40" w14:textId="77777777" w:rsidR="00F21BC6" w:rsidRPr="00553950" w:rsidRDefault="00F21BC6"/>
          <w:p w14:paraId="494558D2" w14:textId="77777777" w:rsidR="00F21BC6" w:rsidRPr="00553950" w:rsidRDefault="00F21BC6">
            <w:pPr>
              <w:pStyle w:val="affffffff4"/>
            </w:pPr>
          </w:p>
        </w:tc>
        <w:tc>
          <w:tcPr>
            <w:tcW w:w="3402" w:type="dxa"/>
            <w:vMerge w:val="restart"/>
            <w:tcBorders>
              <w:top w:val="single" w:sz="4" w:space="0" w:color="auto"/>
              <w:left w:val="single" w:sz="4" w:space="0" w:color="auto"/>
              <w:right w:val="single" w:sz="4" w:space="0" w:color="auto"/>
            </w:tcBorders>
          </w:tcPr>
          <w:p w14:paraId="046D5093" w14:textId="77777777" w:rsidR="00F21BC6" w:rsidRPr="00553950" w:rsidRDefault="004D71E9">
            <w:pPr>
              <w:pStyle w:val="affffffff4"/>
              <w:rPr>
                <w:b/>
                <w:bCs/>
                <w:szCs w:val="24"/>
              </w:rPr>
            </w:pPr>
            <w:r w:rsidRPr="00553950">
              <w:rPr>
                <w:b/>
                <w:bCs/>
                <w:szCs w:val="24"/>
              </w:rPr>
              <w:lastRenderedPageBreak/>
              <w:t>Предварительные условия:</w:t>
            </w:r>
          </w:p>
          <w:p w14:paraId="70B8DA89" w14:textId="77777777" w:rsidR="00F21BC6" w:rsidRPr="00553950" w:rsidRDefault="004D71E9">
            <w:pPr>
              <w:pStyle w:val="affffffff4"/>
              <w:rPr>
                <w:szCs w:val="24"/>
              </w:rPr>
            </w:pPr>
            <w:r w:rsidRPr="00553950">
              <w:rPr>
                <w:szCs w:val="24"/>
              </w:rPr>
              <w:t xml:space="preserve">Создание учетной записи за 2 </w:t>
            </w:r>
            <w:r w:rsidRPr="00553950">
              <w:rPr>
                <w:szCs w:val="24"/>
              </w:rPr>
              <w:lastRenderedPageBreak/>
              <w:t>суток до проведения испытания.</w:t>
            </w:r>
          </w:p>
          <w:p w14:paraId="7EA4B061" w14:textId="77777777" w:rsidR="00F21BC6" w:rsidRPr="00553950" w:rsidRDefault="00F21BC6">
            <w:pPr>
              <w:pStyle w:val="affffffff4"/>
              <w:rPr>
                <w:szCs w:val="24"/>
              </w:rPr>
            </w:pPr>
          </w:p>
          <w:p w14:paraId="0F0F67C3" w14:textId="77777777" w:rsidR="00F21BC6" w:rsidRPr="00553950" w:rsidRDefault="004D71E9">
            <w:pPr>
              <w:pStyle w:val="affffffff4"/>
              <w:rPr>
                <w:szCs w:val="24"/>
              </w:rPr>
            </w:pPr>
            <w:r w:rsidRPr="00553950">
              <w:rPr>
                <w:szCs w:val="24"/>
              </w:rPr>
              <w:t>Пользователи с назначенными ролями:</w:t>
            </w:r>
          </w:p>
          <w:p w14:paraId="5D0C5451" w14:textId="77777777" w:rsidR="00F21BC6" w:rsidRPr="00553950" w:rsidRDefault="004D71E9">
            <w:pPr>
              <w:pStyle w:val="affffffff4"/>
              <w:numPr>
                <w:ilvl w:val="0"/>
                <w:numId w:val="200"/>
              </w:numPr>
              <w:tabs>
                <w:tab w:val="left" w:pos="321"/>
              </w:tabs>
              <w:ind w:left="373" w:hanging="283"/>
              <w:rPr>
                <w:szCs w:val="24"/>
              </w:rPr>
            </w:pPr>
            <w:r w:rsidRPr="00553950">
              <w:rPr>
                <w:szCs w:val="24"/>
              </w:rPr>
              <w:t>Администратор ПОИБ;</w:t>
            </w:r>
          </w:p>
          <w:p w14:paraId="3D0B9545" w14:textId="77777777" w:rsidR="00F21BC6" w:rsidRPr="00553950" w:rsidRDefault="004D71E9">
            <w:pPr>
              <w:pStyle w:val="affffffff4"/>
              <w:numPr>
                <w:ilvl w:val="0"/>
                <w:numId w:val="200"/>
              </w:numPr>
              <w:tabs>
                <w:tab w:val="left" w:pos="90"/>
                <w:tab w:val="left" w:pos="311"/>
              </w:tabs>
              <w:ind w:left="0" w:firstLine="90"/>
              <w:rPr>
                <w:szCs w:val="24"/>
              </w:rPr>
            </w:pPr>
            <w:r w:rsidRPr="00553950">
              <w:rPr>
                <w:szCs w:val="24"/>
              </w:rPr>
              <w:t>Специалист ВК по воинскому учету.</w:t>
            </w:r>
          </w:p>
        </w:tc>
      </w:tr>
      <w:tr w:rsidR="00553950" w:rsidRPr="00553950" w14:paraId="2B55A2FF" w14:textId="77777777">
        <w:trPr>
          <w:trHeight w:val="220"/>
        </w:trPr>
        <w:tc>
          <w:tcPr>
            <w:tcW w:w="562" w:type="dxa"/>
            <w:vMerge/>
            <w:tcBorders>
              <w:left w:val="single" w:sz="4" w:space="0" w:color="auto"/>
              <w:right w:val="single" w:sz="4" w:space="0" w:color="auto"/>
            </w:tcBorders>
          </w:tcPr>
          <w:p w14:paraId="0B78B013"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0078812"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BFBDE3D" w14:textId="77777777" w:rsidR="00F21BC6" w:rsidRPr="00553950" w:rsidRDefault="004D71E9">
            <w:pPr>
              <w:pStyle w:val="affffffff4"/>
              <w:ind w:left="42"/>
              <w:rPr>
                <w:szCs w:val="24"/>
              </w:rPr>
            </w:pPr>
            <w:r w:rsidRPr="00553950">
              <w:rPr>
                <w:szCs w:val="24"/>
              </w:rPr>
              <w:t>1) В разделе «Администрирование» → «</w:t>
            </w:r>
            <w:r w:rsidRPr="00553950">
              <w:rPr>
                <w:rFonts w:asciiTheme="majorBidi" w:hAnsiTheme="majorBidi" w:cstheme="majorBidi"/>
                <w:szCs w:val="24"/>
              </w:rPr>
              <w:t>Настройки безопасности» в общем списке напротив параметра «Количество неактивных дней до блокировки УЗ» нажать на значок «Карандаш»;</w:t>
            </w:r>
          </w:p>
          <w:p w14:paraId="512ACF58" w14:textId="529E8F85" w:rsidR="00F21BC6" w:rsidRPr="00553950" w:rsidRDefault="004D71E9" w:rsidP="00C02F28">
            <w:pPr>
              <w:pStyle w:val="affffffff4"/>
              <w:ind w:left="36"/>
              <w:rPr>
                <w:szCs w:val="24"/>
              </w:rPr>
            </w:pPr>
            <w:r w:rsidRPr="00553950">
              <w:rPr>
                <w:szCs w:val="24"/>
              </w:rPr>
              <w:t>2) В модальном окне «Редактирование настроек безопасности» в поле «Значение» проставить период блокировки при неиспользовании учетной записи 1 день и нажать кнопку «Сохранить»</w:t>
            </w:r>
            <w:r w:rsidR="00C02F28"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7261359D" w14:textId="77777777" w:rsidR="00F21BC6" w:rsidRPr="00553950" w:rsidRDefault="004D71E9">
            <w:pPr>
              <w:pStyle w:val="af"/>
              <w:tabs>
                <w:tab w:val="left" w:pos="31"/>
              </w:tabs>
              <w:ind w:left="0"/>
            </w:pPr>
            <w:r w:rsidRPr="00553950">
              <w:t>- на шаге 2 выставлен период блокировки при неиспользовании 1 день.</w:t>
            </w:r>
          </w:p>
          <w:p w14:paraId="1652AF4A" w14:textId="77777777" w:rsidR="00F21BC6" w:rsidRPr="00553950" w:rsidRDefault="00F21BC6">
            <w:pPr>
              <w:pStyle w:val="affffffff4"/>
              <w:tabs>
                <w:tab w:val="left" w:pos="31"/>
              </w:tabs>
              <w:rPr>
                <w:szCs w:val="24"/>
              </w:rPr>
            </w:pPr>
          </w:p>
          <w:p w14:paraId="7D1B690B" w14:textId="77777777" w:rsidR="00F21BC6" w:rsidRPr="00553950" w:rsidRDefault="00F21BC6">
            <w:pPr>
              <w:pStyle w:val="affffffff4"/>
              <w:tabs>
                <w:tab w:val="left" w:pos="31"/>
              </w:tabs>
              <w:rPr>
                <w:szCs w:val="24"/>
              </w:rPr>
            </w:pPr>
          </w:p>
          <w:p w14:paraId="1F99CFEC" w14:textId="77777777" w:rsidR="00F21BC6" w:rsidRPr="00553950" w:rsidRDefault="00F21BC6">
            <w:pPr>
              <w:pStyle w:val="affffffff4"/>
              <w:tabs>
                <w:tab w:val="left" w:pos="31"/>
              </w:tabs>
              <w:rPr>
                <w:szCs w:val="24"/>
              </w:rPr>
            </w:pPr>
          </w:p>
          <w:p w14:paraId="6ACA4D33" w14:textId="77777777" w:rsidR="00F21BC6" w:rsidRPr="00553950" w:rsidRDefault="00F21BC6">
            <w:pPr>
              <w:pStyle w:val="affffffff4"/>
              <w:tabs>
                <w:tab w:val="left" w:pos="31"/>
              </w:tabs>
              <w:rPr>
                <w:szCs w:val="24"/>
              </w:rPr>
            </w:pPr>
          </w:p>
          <w:p w14:paraId="6E008DC4" w14:textId="77777777" w:rsidR="00F21BC6" w:rsidRPr="00553950" w:rsidRDefault="00F21BC6">
            <w:pPr>
              <w:pStyle w:val="affffffff4"/>
              <w:tabs>
                <w:tab w:val="left" w:pos="31"/>
              </w:tabs>
              <w:rPr>
                <w:szCs w:val="24"/>
              </w:rPr>
            </w:pPr>
          </w:p>
          <w:p w14:paraId="264B9C4E" w14:textId="77777777" w:rsidR="00F21BC6" w:rsidRPr="00553950" w:rsidRDefault="00F21BC6">
            <w:pPr>
              <w:pStyle w:val="affffffff4"/>
              <w:tabs>
                <w:tab w:val="left" w:pos="31"/>
              </w:tabs>
              <w:rPr>
                <w:szCs w:val="24"/>
              </w:rPr>
            </w:pPr>
          </w:p>
          <w:p w14:paraId="3DB818CE" w14:textId="77777777" w:rsidR="00F21BC6" w:rsidRPr="00553950" w:rsidRDefault="00F21BC6">
            <w:pPr>
              <w:pStyle w:val="affffffff4"/>
              <w:tabs>
                <w:tab w:val="left" w:pos="31"/>
              </w:tabs>
              <w:rPr>
                <w:szCs w:val="24"/>
              </w:rPr>
            </w:pPr>
          </w:p>
          <w:p w14:paraId="5A9C60B7" w14:textId="1480A0A1" w:rsidR="00F21BC6" w:rsidRPr="00553950" w:rsidRDefault="00F21BC6">
            <w:pPr>
              <w:pStyle w:val="affffffff4"/>
              <w:tabs>
                <w:tab w:val="left" w:pos="31"/>
              </w:tabs>
              <w:rPr>
                <w:szCs w:val="24"/>
              </w:rPr>
            </w:pPr>
          </w:p>
        </w:tc>
        <w:tc>
          <w:tcPr>
            <w:tcW w:w="3402" w:type="dxa"/>
            <w:vMerge/>
            <w:tcBorders>
              <w:left w:val="single" w:sz="4" w:space="0" w:color="auto"/>
              <w:right w:val="single" w:sz="4" w:space="0" w:color="auto"/>
            </w:tcBorders>
          </w:tcPr>
          <w:p w14:paraId="3C372A11" w14:textId="77777777" w:rsidR="00F21BC6" w:rsidRPr="00553950" w:rsidRDefault="00F21BC6">
            <w:pPr>
              <w:pStyle w:val="affffffff4"/>
              <w:rPr>
                <w:b/>
                <w:bCs/>
                <w:szCs w:val="24"/>
              </w:rPr>
            </w:pPr>
          </w:p>
        </w:tc>
      </w:tr>
      <w:tr w:rsidR="00553950" w:rsidRPr="00553950" w14:paraId="6E4D9003" w14:textId="77777777">
        <w:trPr>
          <w:trHeight w:val="220"/>
        </w:trPr>
        <w:tc>
          <w:tcPr>
            <w:tcW w:w="562" w:type="dxa"/>
            <w:vMerge/>
            <w:tcBorders>
              <w:left w:val="single" w:sz="4" w:space="0" w:color="auto"/>
              <w:right w:val="single" w:sz="4" w:space="0" w:color="auto"/>
            </w:tcBorders>
          </w:tcPr>
          <w:p w14:paraId="2B502061" w14:textId="77777777" w:rsidR="00C02F28" w:rsidRPr="00553950" w:rsidRDefault="00C02F28">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BF6F3A5" w14:textId="77777777" w:rsidR="00C02F28" w:rsidRPr="00553950" w:rsidRDefault="00C02F28">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BEDC295" w14:textId="606660DB" w:rsidR="00C02F28" w:rsidRPr="00553950" w:rsidRDefault="00C02F28">
            <w:pPr>
              <w:pStyle w:val="affffffff4"/>
              <w:ind w:left="42" w:firstLine="42"/>
              <w:rPr>
                <w:b/>
                <w:bCs/>
                <w:szCs w:val="24"/>
              </w:rPr>
            </w:pPr>
            <w:r w:rsidRPr="00553950">
              <w:rPr>
                <w:szCs w:val="24"/>
              </w:rPr>
              <w:t>3)</w:t>
            </w:r>
            <w:r w:rsidRPr="00553950">
              <w:rPr>
                <w:b/>
                <w:bCs/>
                <w:szCs w:val="24"/>
              </w:rPr>
              <w:t xml:space="preserve"> </w:t>
            </w:r>
            <w:r w:rsidRPr="00553950">
              <w:rPr>
                <w:szCs w:val="24"/>
              </w:rPr>
              <w:t>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3B4E861A" w14:textId="259F03ED" w:rsidR="00C02F28" w:rsidRPr="00553950" w:rsidRDefault="00C02F28">
            <w:pPr>
              <w:pStyle w:val="affffffff4"/>
              <w:rPr>
                <w:szCs w:val="24"/>
              </w:rPr>
            </w:pPr>
            <w:r w:rsidRPr="00553950">
              <w:t>– на шаге 3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4E7B6138" w14:textId="77777777" w:rsidR="00C02F28" w:rsidRPr="00553950" w:rsidRDefault="00C02F28">
            <w:pPr>
              <w:pStyle w:val="affffffff4"/>
              <w:rPr>
                <w:b/>
                <w:bCs/>
                <w:szCs w:val="24"/>
              </w:rPr>
            </w:pPr>
          </w:p>
        </w:tc>
      </w:tr>
      <w:tr w:rsidR="00553950" w:rsidRPr="00553950" w14:paraId="79C0AA7B" w14:textId="77777777">
        <w:trPr>
          <w:trHeight w:val="220"/>
        </w:trPr>
        <w:tc>
          <w:tcPr>
            <w:tcW w:w="562" w:type="dxa"/>
            <w:vMerge/>
            <w:tcBorders>
              <w:left w:val="single" w:sz="4" w:space="0" w:color="auto"/>
              <w:right w:val="single" w:sz="4" w:space="0" w:color="auto"/>
            </w:tcBorders>
          </w:tcPr>
          <w:p w14:paraId="0F5ADBCB"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BAEB557"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86FA617" w14:textId="77777777" w:rsidR="00F21BC6" w:rsidRPr="00553950" w:rsidRDefault="004D71E9">
            <w:pPr>
              <w:pStyle w:val="affffffff4"/>
              <w:ind w:left="42" w:firstLine="42"/>
              <w:rPr>
                <w:b/>
                <w:bCs/>
                <w:szCs w:val="24"/>
              </w:rPr>
            </w:pPr>
            <w:r w:rsidRPr="00553950">
              <w:rPr>
                <w:b/>
                <w:bCs/>
                <w:szCs w:val="24"/>
              </w:rPr>
              <w:t xml:space="preserve">Авторизоваться под ролью </w:t>
            </w:r>
          </w:p>
          <w:p w14:paraId="1E43B83E" w14:textId="77777777" w:rsidR="00F21BC6" w:rsidRPr="00553950" w:rsidRDefault="004D71E9">
            <w:pPr>
              <w:pStyle w:val="affffffff4"/>
              <w:tabs>
                <w:tab w:val="left" w:pos="1726"/>
              </w:tabs>
              <w:ind w:left="42" w:right="-9" w:firstLine="42"/>
              <w:rPr>
                <w:b/>
                <w:bCs/>
                <w:szCs w:val="24"/>
              </w:rPr>
            </w:pPr>
            <w:r w:rsidRPr="00553950">
              <w:rPr>
                <w:b/>
                <w:bCs/>
                <w:szCs w:val="24"/>
              </w:rPr>
              <w:t>«Специалист ВК по воинскому учету»</w:t>
            </w:r>
          </w:p>
          <w:p w14:paraId="26FFEDFA" w14:textId="77777777" w:rsidR="00F21BC6" w:rsidRPr="00553950" w:rsidRDefault="00F21BC6">
            <w:pPr>
              <w:pStyle w:val="affffffff4"/>
              <w:ind w:left="42" w:firstLine="42"/>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4359664A" w14:textId="77777777" w:rsidR="00F21BC6" w:rsidRPr="00553950" w:rsidRDefault="004D71E9">
            <w:pPr>
              <w:pStyle w:val="affffffff4"/>
              <w:rPr>
                <w:rFonts w:asciiTheme="majorBidi" w:hAnsiTheme="majorBidi" w:cstheme="majorBidi"/>
                <w:b/>
                <w:bCs/>
                <w:szCs w:val="24"/>
              </w:rPr>
            </w:pPr>
            <w:r w:rsidRPr="00553950">
              <w:rPr>
                <w:szCs w:val="24"/>
              </w:rPr>
              <w:t xml:space="preserve">Положительным результатом проверки для роли </w:t>
            </w:r>
            <w:r w:rsidRPr="00553950">
              <w:rPr>
                <w:b/>
                <w:bCs/>
                <w:szCs w:val="24"/>
              </w:rPr>
              <w:t>«Специалист ВК по воинскому учету</w:t>
            </w:r>
            <w:r w:rsidRPr="00553950">
              <w:rPr>
                <w:rFonts w:asciiTheme="majorBidi" w:hAnsiTheme="majorBidi" w:cstheme="majorBidi"/>
                <w:b/>
                <w:bCs/>
                <w:szCs w:val="24"/>
              </w:rPr>
              <w:t xml:space="preserve">» </w:t>
            </w:r>
            <w:r w:rsidRPr="00553950">
              <w:rPr>
                <w:szCs w:val="24"/>
              </w:rPr>
              <w:t>является</w:t>
            </w:r>
            <w:r w:rsidRPr="00553950">
              <w:rPr>
                <w:rFonts w:asciiTheme="majorBidi" w:hAnsiTheme="majorBidi" w:cstheme="majorBidi"/>
                <w:b/>
                <w:bCs/>
                <w:szCs w:val="24"/>
              </w:rPr>
              <w:t>:</w:t>
            </w:r>
          </w:p>
        </w:tc>
        <w:tc>
          <w:tcPr>
            <w:tcW w:w="3402" w:type="dxa"/>
            <w:vMerge/>
            <w:tcBorders>
              <w:left w:val="single" w:sz="4" w:space="0" w:color="auto"/>
              <w:right w:val="single" w:sz="4" w:space="0" w:color="auto"/>
            </w:tcBorders>
          </w:tcPr>
          <w:p w14:paraId="57B5EFE3" w14:textId="77777777" w:rsidR="00F21BC6" w:rsidRPr="00553950" w:rsidRDefault="00F21BC6">
            <w:pPr>
              <w:pStyle w:val="affffffff4"/>
              <w:rPr>
                <w:b/>
                <w:bCs/>
                <w:szCs w:val="24"/>
              </w:rPr>
            </w:pPr>
          </w:p>
        </w:tc>
      </w:tr>
      <w:tr w:rsidR="00553950" w:rsidRPr="00553950" w14:paraId="2EC69261" w14:textId="77777777">
        <w:trPr>
          <w:trHeight w:val="220"/>
        </w:trPr>
        <w:tc>
          <w:tcPr>
            <w:tcW w:w="562" w:type="dxa"/>
            <w:vMerge/>
            <w:tcBorders>
              <w:left w:val="single" w:sz="4" w:space="0" w:color="auto"/>
              <w:bottom w:val="single" w:sz="4" w:space="0" w:color="auto"/>
              <w:right w:val="single" w:sz="4" w:space="0" w:color="auto"/>
            </w:tcBorders>
          </w:tcPr>
          <w:p w14:paraId="6F593AC6"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D30B524"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0A1FF9E" w14:textId="77777777" w:rsidR="00F21BC6" w:rsidRPr="00553950" w:rsidRDefault="004D71E9">
            <w:pPr>
              <w:pStyle w:val="affffffff4"/>
              <w:ind w:left="42" w:firstLine="42"/>
              <w:rPr>
                <w:b/>
                <w:bCs/>
                <w:szCs w:val="24"/>
              </w:rPr>
            </w:pPr>
            <w:r w:rsidRPr="00553950">
              <w:rPr>
                <w:szCs w:val="24"/>
              </w:rPr>
              <w:t>4) Попытаться авторизоваться спустя сутки.</w:t>
            </w:r>
          </w:p>
        </w:tc>
        <w:tc>
          <w:tcPr>
            <w:tcW w:w="3256" w:type="dxa"/>
            <w:tcBorders>
              <w:top w:val="single" w:sz="4" w:space="0" w:color="auto"/>
              <w:left w:val="single" w:sz="4" w:space="0" w:color="auto"/>
              <w:bottom w:val="single" w:sz="4" w:space="0" w:color="auto"/>
              <w:right w:val="single" w:sz="4" w:space="0" w:color="auto"/>
            </w:tcBorders>
          </w:tcPr>
          <w:p w14:paraId="41D82C8F" w14:textId="77777777" w:rsidR="00F21BC6" w:rsidRPr="00553950" w:rsidRDefault="004D71E9">
            <w:pPr>
              <w:pStyle w:val="affffffff4"/>
              <w:tabs>
                <w:tab w:val="left" w:pos="31"/>
              </w:tabs>
              <w:rPr>
                <w:szCs w:val="24"/>
              </w:rPr>
            </w:pPr>
            <w:r w:rsidRPr="00553950">
              <w:rPr>
                <w:rFonts w:asciiTheme="majorBidi" w:hAnsiTheme="majorBidi" w:cstheme="majorBidi"/>
              </w:rPr>
              <w:t>– на шаге 4 авторизация недоступна через сутки.</w:t>
            </w:r>
          </w:p>
        </w:tc>
        <w:tc>
          <w:tcPr>
            <w:tcW w:w="3402" w:type="dxa"/>
            <w:vMerge/>
            <w:tcBorders>
              <w:left w:val="single" w:sz="4" w:space="0" w:color="auto"/>
              <w:bottom w:val="single" w:sz="4" w:space="0" w:color="auto"/>
              <w:right w:val="single" w:sz="4" w:space="0" w:color="auto"/>
            </w:tcBorders>
          </w:tcPr>
          <w:p w14:paraId="1D3253D3" w14:textId="77777777" w:rsidR="00F21BC6" w:rsidRPr="00553950" w:rsidRDefault="00F21BC6">
            <w:pPr>
              <w:pStyle w:val="affffffff4"/>
              <w:rPr>
                <w:b/>
                <w:bCs/>
                <w:szCs w:val="24"/>
              </w:rPr>
            </w:pPr>
          </w:p>
        </w:tc>
      </w:tr>
      <w:tr w:rsidR="00553950" w:rsidRPr="00553950" w14:paraId="7CDA0BC9" w14:textId="77777777">
        <w:trPr>
          <w:trHeight w:val="802"/>
        </w:trPr>
        <w:tc>
          <w:tcPr>
            <w:tcW w:w="562" w:type="dxa"/>
            <w:tcBorders>
              <w:top w:val="single" w:sz="4" w:space="0" w:color="auto"/>
              <w:left w:val="single" w:sz="4" w:space="0" w:color="auto"/>
              <w:bottom w:val="single" w:sz="4" w:space="0" w:color="auto"/>
              <w:right w:val="single" w:sz="4" w:space="0" w:color="auto"/>
            </w:tcBorders>
          </w:tcPr>
          <w:p w14:paraId="12EA6D15" w14:textId="77777777" w:rsidR="00F21BC6" w:rsidRPr="00553950" w:rsidRDefault="00F21BC6">
            <w:pPr>
              <w:pStyle w:val="af"/>
              <w:widowControl w:val="0"/>
              <w:numPr>
                <w:ilvl w:val="2"/>
                <w:numId w:val="245"/>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466769F0" w14:textId="77777777" w:rsidR="00F21BC6" w:rsidRPr="00553950" w:rsidRDefault="004D71E9">
            <w:pPr>
              <w:pStyle w:val="affffffff4"/>
              <w:rPr>
                <w:szCs w:val="24"/>
              </w:rPr>
            </w:pPr>
            <w:r w:rsidRPr="00553950">
              <w:rPr>
                <w:rFonts w:asciiTheme="majorBidi" w:hAnsiTheme="majorBidi" w:cstheme="majorBidi"/>
                <w:szCs w:val="24"/>
              </w:rPr>
              <w:t>Проверка характеристики пароля (длина пароля, алфавит пароля)</w:t>
            </w:r>
          </w:p>
        </w:tc>
        <w:tc>
          <w:tcPr>
            <w:tcW w:w="4819" w:type="dxa"/>
            <w:tcBorders>
              <w:top w:val="single" w:sz="4" w:space="0" w:color="auto"/>
              <w:left w:val="single" w:sz="4" w:space="0" w:color="auto"/>
              <w:bottom w:val="single" w:sz="4" w:space="0" w:color="auto"/>
              <w:right w:val="single" w:sz="4" w:space="0" w:color="auto"/>
            </w:tcBorders>
          </w:tcPr>
          <w:p w14:paraId="0857F595" w14:textId="77777777" w:rsidR="00F21BC6" w:rsidRPr="00553950" w:rsidRDefault="004D71E9">
            <w:pPr>
              <w:pStyle w:val="affffffff4"/>
              <w:ind w:left="26"/>
              <w:rPr>
                <w:szCs w:val="24"/>
              </w:rPr>
            </w:pPr>
            <w:r w:rsidRPr="00553950">
              <w:rPr>
                <w:szCs w:val="24"/>
              </w:rPr>
              <w:t>Проверяется в рамках реализации требований к компоненту «Администрирование» → «Проверка управления паролями пользователей</w:t>
            </w:r>
            <w:r w:rsidRPr="00553950">
              <w:rPr>
                <w:b/>
                <w:bCs/>
                <w:szCs w:val="24"/>
              </w:rPr>
              <w:t>»</w:t>
            </w:r>
          </w:p>
        </w:tc>
        <w:tc>
          <w:tcPr>
            <w:tcW w:w="3256" w:type="dxa"/>
            <w:tcBorders>
              <w:top w:val="single" w:sz="4" w:space="0" w:color="auto"/>
              <w:left w:val="single" w:sz="4" w:space="0" w:color="auto"/>
              <w:bottom w:val="single" w:sz="4" w:space="0" w:color="auto"/>
              <w:right w:val="single" w:sz="4" w:space="0" w:color="auto"/>
            </w:tcBorders>
          </w:tcPr>
          <w:p w14:paraId="3174FCFE" w14:textId="77777777" w:rsidR="00F21BC6" w:rsidRPr="00553950" w:rsidRDefault="004D71E9">
            <w:pPr>
              <w:pStyle w:val="affffffff4"/>
            </w:pPr>
            <w:r w:rsidRPr="00553950">
              <w:rPr>
                <w:szCs w:val="24"/>
              </w:rPr>
              <w:t>Положительным результатом проверки является:</w:t>
            </w:r>
          </w:p>
          <w:p w14:paraId="701A6806" w14:textId="77777777" w:rsidR="00F21BC6" w:rsidRPr="00553950" w:rsidRDefault="004D71E9">
            <w:pPr>
              <w:pStyle w:val="affffffff4"/>
              <w:rPr>
                <w:szCs w:val="24"/>
              </w:rPr>
            </w:pPr>
            <w:r w:rsidRPr="00553950">
              <w:rPr>
                <w:szCs w:val="24"/>
              </w:rPr>
              <w:t>Прохождение шагов проверки компонент «Администрирование» → «Проверка управления паролями пользователей»</w:t>
            </w:r>
          </w:p>
        </w:tc>
        <w:tc>
          <w:tcPr>
            <w:tcW w:w="3402" w:type="dxa"/>
            <w:tcBorders>
              <w:top w:val="single" w:sz="4" w:space="0" w:color="auto"/>
              <w:left w:val="single" w:sz="4" w:space="0" w:color="auto"/>
              <w:bottom w:val="single" w:sz="4" w:space="0" w:color="auto"/>
              <w:right w:val="single" w:sz="4" w:space="0" w:color="auto"/>
            </w:tcBorders>
          </w:tcPr>
          <w:p w14:paraId="4015A085" w14:textId="77777777" w:rsidR="00F21BC6" w:rsidRPr="00553950" w:rsidRDefault="004D71E9">
            <w:pPr>
              <w:pStyle w:val="affffffff4"/>
              <w:rPr>
                <w:szCs w:val="24"/>
              </w:rPr>
            </w:pPr>
            <w:r w:rsidRPr="00553950">
              <w:t>Предварительные условия</w:t>
            </w:r>
            <w:r w:rsidRPr="00553950">
              <w:rPr>
                <w:szCs w:val="24"/>
              </w:rPr>
              <w:t>:</w:t>
            </w:r>
          </w:p>
          <w:p w14:paraId="18BBEF5A" w14:textId="77777777" w:rsidR="00F21BC6" w:rsidRPr="00553950" w:rsidRDefault="004D71E9">
            <w:pPr>
              <w:pStyle w:val="affffffff4"/>
            </w:pPr>
            <w:r w:rsidRPr="00553950">
              <w:rPr>
                <w:szCs w:val="24"/>
              </w:rPr>
              <w:t>В соответствии с предварительными условиями, определенными для проверки компонента «Администрирование»</w:t>
            </w:r>
          </w:p>
        </w:tc>
      </w:tr>
      <w:tr w:rsidR="00553950" w:rsidRPr="00553950" w14:paraId="7E06CC4B" w14:textId="77777777">
        <w:trPr>
          <w:trHeight w:val="274"/>
        </w:trPr>
        <w:tc>
          <w:tcPr>
            <w:tcW w:w="562" w:type="dxa"/>
            <w:vMerge w:val="restart"/>
            <w:tcBorders>
              <w:top w:val="single" w:sz="4" w:space="0" w:color="auto"/>
              <w:left w:val="single" w:sz="4" w:space="0" w:color="auto"/>
              <w:right w:val="single" w:sz="4" w:space="0" w:color="auto"/>
            </w:tcBorders>
          </w:tcPr>
          <w:p w14:paraId="540311C8"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14CE17ED" w14:textId="77777777" w:rsidR="00F21BC6" w:rsidRPr="00553950" w:rsidRDefault="004D71E9">
            <w:pPr>
              <w:pStyle w:val="affffffff4"/>
              <w:rPr>
                <w:szCs w:val="24"/>
              </w:rPr>
            </w:pPr>
            <w:r w:rsidRPr="00553950">
              <w:rPr>
                <w:rFonts w:asciiTheme="majorBidi" w:hAnsiTheme="majorBidi" w:cstheme="majorBidi"/>
                <w:szCs w:val="24"/>
              </w:rPr>
              <w:t xml:space="preserve">Проверка </w:t>
            </w:r>
            <w:r w:rsidRPr="00553950">
              <w:rPr>
                <w:rFonts w:asciiTheme="majorBidi" w:hAnsiTheme="majorBidi" w:cstheme="majorBidi"/>
                <w:szCs w:val="24"/>
              </w:rPr>
              <w:lastRenderedPageBreak/>
              <w:t>максимального количества неуспешных попыток аутентификации до блокировки, время блокировки учетной записи пользователя в случае достижения установленного максимального количества неуспешных попыток аутентификации, время принудительной смены пароля</w:t>
            </w:r>
          </w:p>
        </w:tc>
        <w:tc>
          <w:tcPr>
            <w:tcW w:w="4819" w:type="dxa"/>
            <w:tcBorders>
              <w:top w:val="single" w:sz="4" w:space="0" w:color="auto"/>
              <w:left w:val="single" w:sz="4" w:space="0" w:color="auto"/>
              <w:bottom w:val="single" w:sz="4" w:space="0" w:color="auto"/>
              <w:right w:val="single" w:sz="4" w:space="0" w:color="auto"/>
            </w:tcBorders>
          </w:tcPr>
          <w:p w14:paraId="417892A6" w14:textId="72982996" w:rsidR="00F21BC6" w:rsidRPr="00553950" w:rsidRDefault="004D71E9">
            <w:pPr>
              <w:pStyle w:val="affffffff4"/>
              <w:jc w:val="both"/>
              <w:rPr>
                <w:b/>
                <w:bCs/>
                <w:szCs w:val="24"/>
              </w:rPr>
            </w:pPr>
            <w:r w:rsidRPr="00553950">
              <w:rPr>
                <w:b/>
                <w:bCs/>
                <w:szCs w:val="24"/>
              </w:rPr>
              <w:lastRenderedPageBreak/>
              <w:t>Сценарий 1</w:t>
            </w:r>
          </w:p>
          <w:p w14:paraId="52804EFC" w14:textId="77777777" w:rsidR="004D247E" w:rsidRPr="00553950" w:rsidRDefault="004D247E">
            <w:pPr>
              <w:pStyle w:val="affffffff4"/>
              <w:jc w:val="both"/>
              <w:rPr>
                <w:b/>
                <w:bCs/>
                <w:szCs w:val="24"/>
              </w:rPr>
            </w:pPr>
          </w:p>
          <w:p w14:paraId="499EC2F2" w14:textId="77777777" w:rsidR="00F21BC6" w:rsidRPr="00553950" w:rsidRDefault="004D71E9">
            <w:pPr>
              <w:pStyle w:val="affffffff4"/>
              <w:jc w:val="both"/>
              <w:rPr>
                <w:b/>
                <w:bCs/>
                <w:szCs w:val="24"/>
              </w:rPr>
            </w:pPr>
            <w:r w:rsidRPr="00553950">
              <w:rPr>
                <w:b/>
                <w:bCs/>
                <w:szCs w:val="24"/>
              </w:rPr>
              <w:t xml:space="preserve">Авторизоваться под ролью </w:t>
            </w:r>
          </w:p>
          <w:p w14:paraId="6AA9932E" w14:textId="27F4B29E" w:rsidR="00F21BC6" w:rsidRPr="00553950" w:rsidRDefault="004D71E9">
            <w:pPr>
              <w:pStyle w:val="affffffff4"/>
              <w:jc w:val="both"/>
              <w:rPr>
                <w:b/>
                <w:bCs/>
                <w:szCs w:val="24"/>
              </w:rPr>
            </w:pPr>
            <w:r w:rsidRPr="00553950">
              <w:rPr>
                <w:b/>
                <w:bCs/>
                <w:szCs w:val="24"/>
              </w:rPr>
              <w:t>«Администратор ПОИБ»</w:t>
            </w:r>
            <w:r w:rsidR="00C02F28" w:rsidRPr="00553950">
              <w:rPr>
                <w:b/>
                <w:bCs/>
                <w:szCs w:val="24"/>
              </w:rPr>
              <w:t>:</w:t>
            </w:r>
          </w:p>
          <w:p w14:paraId="068040AE" w14:textId="77777777" w:rsidR="00F21BC6" w:rsidRPr="00553950" w:rsidRDefault="00F21BC6">
            <w:pPr>
              <w:pStyle w:val="affffffff4"/>
              <w:tabs>
                <w:tab w:val="left" w:pos="1726"/>
              </w:tabs>
              <w:ind w:left="42" w:right="-9" w:hanging="11"/>
              <w:rPr>
                <w:szCs w:val="24"/>
              </w:rPr>
            </w:pPr>
          </w:p>
        </w:tc>
        <w:tc>
          <w:tcPr>
            <w:tcW w:w="3256" w:type="dxa"/>
            <w:tcBorders>
              <w:top w:val="single" w:sz="4" w:space="0" w:color="auto"/>
              <w:left w:val="single" w:sz="4" w:space="0" w:color="auto"/>
              <w:bottom w:val="single" w:sz="4" w:space="0" w:color="auto"/>
              <w:right w:val="single" w:sz="4" w:space="0" w:color="auto"/>
            </w:tcBorders>
          </w:tcPr>
          <w:p w14:paraId="013DF515" w14:textId="1F62FE2E" w:rsidR="00F21BC6" w:rsidRPr="00553950" w:rsidRDefault="00F21BC6">
            <w:pPr>
              <w:pStyle w:val="affffffff4"/>
              <w:tabs>
                <w:tab w:val="left" w:pos="25"/>
                <w:tab w:val="left" w:pos="309"/>
              </w:tabs>
              <w:rPr>
                <w:b/>
                <w:bCs/>
                <w:szCs w:val="24"/>
              </w:rPr>
            </w:pPr>
          </w:p>
          <w:p w14:paraId="33BDDC04" w14:textId="77777777" w:rsidR="004D247E" w:rsidRPr="00553950" w:rsidRDefault="004D247E">
            <w:pPr>
              <w:pStyle w:val="affffffff4"/>
              <w:tabs>
                <w:tab w:val="left" w:pos="25"/>
                <w:tab w:val="left" w:pos="309"/>
              </w:tabs>
              <w:rPr>
                <w:b/>
                <w:bCs/>
                <w:szCs w:val="24"/>
              </w:rPr>
            </w:pPr>
          </w:p>
          <w:p w14:paraId="4D2488C2" w14:textId="15AE4CDD" w:rsidR="00F21BC6" w:rsidRPr="00553950" w:rsidRDefault="004D71E9" w:rsidP="004D247E">
            <w:pPr>
              <w:pStyle w:val="affffffff4"/>
              <w:tabs>
                <w:tab w:val="left" w:pos="25"/>
                <w:tab w:val="left" w:pos="309"/>
              </w:tabs>
              <w:rPr>
                <w:szCs w:val="24"/>
              </w:rPr>
            </w:pPr>
            <w:r w:rsidRPr="00553950">
              <w:rPr>
                <w:szCs w:val="24"/>
              </w:rPr>
              <w:t xml:space="preserve">Положительным результатом проверки для роли </w:t>
            </w:r>
            <w:r w:rsidRPr="00553950">
              <w:rPr>
                <w:b/>
                <w:bCs/>
                <w:szCs w:val="24"/>
              </w:rPr>
              <w:t>«Администратор ПОИБ»</w:t>
            </w:r>
            <w:r w:rsidRPr="00553950">
              <w:rPr>
                <w:szCs w:val="24"/>
              </w:rPr>
              <w:t xml:space="preserve"> является:</w:t>
            </w:r>
          </w:p>
        </w:tc>
        <w:tc>
          <w:tcPr>
            <w:tcW w:w="3402" w:type="dxa"/>
            <w:vMerge w:val="restart"/>
            <w:tcBorders>
              <w:top w:val="single" w:sz="4" w:space="0" w:color="auto"/>
              <w:left w:val="single" w:sz="4" w:space="0" w:color="auto"/>
              <w:right w:val="single" w:sz="4" w:space="0" w:color="auto"/>
            </w:tcBorders>
          </w:tcPr>
          <w:p w14:paraId="0D9F48DB" w14:textId="77777777" w:rsidR="00F21BC6" w:rsidRPr="00553950" w:rsidRDefault="004D71E9">
            <w:pPr>
              <w:pStyle w:val="affffffff4"/>
              <w:rPr>
                <w:b/>
                <w:bCs/>
                <w:szCs w:val="24"/>
              </w:rPr>
            </w:pPr>
            <w:r w:rsidRPr="00553950">
              <w:rPr>
                <w:b/>
                <w:bCs/>
                <w:szCs w:val="24"/>
              </w:rPr>
              <w:lastRenderedPageBreak/>
              <w:t>Сценарий 1</w:t>
            </w:r>
          </w:p>
          <w:p w14:paraId="32BAACE3" w14:textId="77777777" w:rsidR="00F21BC6" w:rsidRPr="00553950" w:rsidRDefault="004D71E9">
            <w:pPr>
              <w:pStyle w:val="affffffff4"/>
              <w:rPr>
                <w:b/>
                <w:bCs/>
                <w:szCs w:val="24"/>
              </w:rPr>
            </w:pPr>
            <w:r w:rsidRPr="00553950">
              <w:rPr>
                <w:b/>
                <w:bCs/>
                <w:szCs w:val="24"/>
              </w:rPr>
              <w:lastRenderedPageBreak/>
              <w:t>Предварительные условия</w:t>
            </w:r>
          </w:p>
          <w:p w14:paraId="3E874433" w14:textId="77777777" w:rsidR="00F21BC6" w:rsidRPr="00553950" w:rsidRDefault="004D71E9">
            <w:pPr>
              <w:pStyle w:val="affffffff4"/>
              <w:rPr>
                <w:szCs w:val="24"/>
              </w:rPr>
            </w:pPr>
            <w:r w:rsidRPr="00553950">
              <w:rPr>
                <w:szCs w:val="24"/>
              </w:rPr>
              <w:t>В настройке безопасности «Количество попыток ввода неверного пароля» должно быть установлено 5 попыток;</w:t>
            </w:r>
          </w:p>
          <w:p w14:paraId="66503A28" w14:textId="77777777" w:rsidR="00F21BC6" w:rsidRPr="00553950" w:rsidRDefault="00F21BC6">
            <w:pPr>
              <w:pStyle w:val="affffffff4"/>
              <w:rPr>
                <w:szCs w:val="24"/>
              </w:rPr>
            </w:pPr>
          </w:p>
          <w:p w14:paraId="2ED4045F" w14:textId="77777777" w:rsidR="00F21BC6" w:rsidRPr="00553950" w:rsidRDefault="004D71E9">
            <w:pPr>
              <w:pStyle w:val="affffffff4"/>
              <w:rPr>
                <w:szCs w:val="24"/>
              </w:rPr>
            </w:pPr>
            <w:r w:rsidRPr="00553950">
              <w:rPr>
                <w:szCs w:val="24"/>
              </w:rPr>
              <w:t>Пользователи с назначенными ролями:</w:t>
            </w:r>
          </w:p>
          <w:p w14:paraId="16B8834F" w14:textId="77777777" w:rsidR="00F21BC6" w:rsidRPr="00553950" w:rsidRDefault="004D71E9">
            <w:pPr>
              <w:pStyle w:val="affffffff4"/>
              <w:numPr>
                <w:ilvl w:val="0"/>
                <w:numId w:val="200"/>
              </w:numPr>
              <w:tabs>
                <w:tab w:val="left" w:pos="90"/>
                <w:tab w:val="left" w:pos="169"/>
              </w:tabs>
              <w:ind w:left="0" w:firstLine="0"/>
              <w:rPr>
                <w:szCs w:val="24"/>
              </w:rPr>
            </w:pPr>
            <w:r w:rsidRPr="00553950">
              <w:rPr>
                <w:szCs w:val="24"/>
              </w:rPr>
              <w:t>Специалист ВК по воинскому учет;</w:t>
            </w:r>
          </w:p>
          <w:p w14:paraId="3F923C86" w14:textId="77777777" w:rsidR="00F21BC6" w:rsidRPr="00553950" w:rsidRDefault="004D71E9">
            <w:pPr>
              <w:pStyle w:val="affffffff4"/>
              <w:numPr>
                <w:ilvl w:val="0"/>
                <w:numId w:val="200"/>
              </w:numPr>
              <w:tabs>
                <w:tab w:val="left" w:pos="90"/>
                <w:tab w:val="left" w:pos="169"/>
              </w:tabs>
              <w:ind w:left="0" w:firstLine="0"/>
              <w:rPr>
                <w:szCs w:val="24"/>
              </w:rPr>
            </w:pPr>
            <w:r w:rsidRPr="00553950">
              <w:rPr>
                <w:szCs w:val="24"/>
              </w:rPr>
              <w:t>Администратор ПОИБ.</w:t>
            </w:r>
          </w:p>
          <w:p w14:paraId="6828BDD0" w14:textId="77777777" w:rsidR="00F21BC6" w:rsidRPr="00553950" w:rsidRDefault="00F21BC6">
            <w:pPr>
              <w:pStyle w:val="affffffff4"/>
              <w:tabs>
                <w:tab w:val="left" w:pos="90"/>
                <w:tab w:val="left" w:pos="169"/>
              </w:tabs>
              <w:rPr>
                <w:szCs w:val="24"/>
              </w:rPr>
            </w:pPr>
          </w:p>
        </w:tc>
      </w:tr>
      <w:tr w:rsidR="00553950" w:rsidRPr="00553950" w14:paraId="360BF16D" w14:textId="77777777">
        <w:trPr>
          <w:trHeight w:val="504"/>
        </w:trPr>
        <w:tc>
          <w:tcPr>
            <w:tcW w:w="562" w:type="dxa"/>
            <w:vMerge/>
            <w:tcBorders>
              <w:left w:val="single" w:sz="4" w:space="0" w:color="auto"/>
              <w:right w:val="single" w:sz="4" w:space="0" w:color="auto"/>
            </w:tcBorders>
          </w:tcPr>
          <w:p w14:paraId="65D8637D"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96D9132"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B67FC63" w14:textId="77777777" w:rsidR="00F21BC6" w:rsidRPr="00553950" w:rsidRDefault="004D71E9">
            <w:pPr>
              <w:pStyle w:val="affffffff4"/>
              <w:jc w:val="both"/>
              <w:rPr>
                <w:szCs w:val="24"/>
              </w:rPr>
            </w:pPr>
            <w:r w:rsidRPr="00553950">
              <w:rPr>
                <w:szCs w:val="24"/>
              </w:rPr>
              <w:t>1)</w:t>
            </w:r>
            <w:r w:rsidRPr="00553950">
              <w:rPr>
                <w:b/>
                <w:bCs/>
                <w:szCs w:val="24"/>
              </w:rPr>
              <w:t xml:space="preserve"> </w:t>
            </w:r>
            <w:r w:rsidRPr="00553950">
              <w:rPr>
                <w:szCs w:val="24"/>
              </w:rPr>
              <w:t>В разделе «Администрирование» → «Настройки безопасности» настроить следующие параметры:</w:t>
            </w:r>
          </w:p>
          <w:p w14:paraId="1F4A37E9" w14:textId="77777777" w:rsidR="00F21BC6" w:rsidRPr="00553950" w:rsidRDefault="004D71E9">
            <w:pPr>
              <w:pStyle w:val="affffffff4"/>
              <w:numPr>
                <w:ilvl w:val="0"/>
                <w:numId w:val="254"/>
              </w:numPr>
              <w:tabs>
                <w:tab w:val="left" w:pos="316"/>
              </w:tabs>
              <w:ind w:left="0" w:firstLine="33"/>
              <w:jc w:val="both"/>
              <w:rPr>
                <w:szCs w:val="24"/>
              </w:rPr>
            </w:pPr>
            <w:r w:rsidRPr="00553950">
              <w:rPr>
                <w:szCs w:val="24"/>
              </w:rPr>
              <w:t>«Тип блокировки» указать параметр «</w:t>
            </w:r>
            <w:proofErr w:type="spellStart"/>
            <w:r w:rsidRPr="00553950">
              <w:rPr>
                <w:szCs w:val="24"/>
              </w:rPr>
              <w:t>temporarily</w:t>
            </w:r>
            <w:proofErr w:type="spellEnd"/>
            <w:r w:rsidRPr="00553950">
              <w:rPr>
                <w:szCs w:val="24"/>
              </w:rPr>
              <w:t>»;</w:t>
            </w:r>
          </w:p>
          <w:p w14:paraId="7D4FA63B" w14:textId="77777777" w:rsidR="00F21BC6" w:rsidRPr="00553950" w:rsidRDefault="004D71E9">
            <w:pPr>
              <w:pStyle w:val="affffffff4"/>
              <w:numPr>
                <w:ilvl w:val="0"/>
                <w:numId w:val="254"/>
              </w:numPr>
              <w:tabs>
                <w:tab w:val="left" w:pos="316"/>
              </w:tabs>
              <w:ind w:left="0" w:firstLine="33"/>
              <w:jc w:val="both"/>
              <w:rPr>
                <w:szCs w:val="24"/>
              </w:rPr>
            </w:pPr>
            <w:r w:rsidRPr="00553950">
              <w:rPr>
                <w:szCs w:val="24"/>
              </w:rPr>
              <w:t>«Продолжительность временной блокировки пользователя» указать 5 минут;</w:t>
            </w:r>
          </w:p>
          <w:p w14:paraId="73A9154C" w14:textId="77777777" w:rsidR="00F21BC6" w:rsidRPr="00553950" w:rsidRDefault="004D71E9">
            <w:pPr>
              <w:pStyle w:val="affffffff4"/>
              <w:tabs>
                <w:tab w:val="left" w:pos="38"/>
                <w:tab w:val="left" w:pos="321"/>
              </w:tabs>
              <w:ind w:left="38" w:right="-9"/>
              <w:rPr>
                <w:szCs w:val="24"/>
              </w:rPr>
            </w:pPr>
            <w:r w:rsidRPr="00553950">
              <w:rPr>
                <w:szCs w:val="24"/>
              </w:rPr>
              <w:t>«Количество попыток ввода неверного пароля» указать 3 попытки.</w:t>
            </w:r>
          </w:p>
          <w:p w14:paraId="38A30C28" w14:textId="77777777" w:rsidR="00F21BC6" w:rsidRPr="00553950" w:rsidRDefault="004D71E9">
            <w:pPr>
              <w:pStyle w:val="affffffff4"/>
              <w:tabs>
                <w:tab w:val="left" w:pos="38"/>
                <w:tab w:val="left" w:pos="321"/>
              </w:tabs>
              <w:ind w:left="38" w:right="-9"/>
              <w:rPr>
                <w:szCs w:val="24"/>
              </w:rPr>
            </w:pPr>
            <w:r w:rsidRPr="00553950">
              <w:rPr>
                <w:szCs w:val="24"/>
              </w:rPr>
              <w:t>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621624A2" w14:textId="77777777" w:rsidR="00F21BC6" w:rsidRPr="00553950" w:rsidRDefault="004D71E9">
            <w:pPr>
              <w:pStyle w:val="af"/>
              <w:ind w:left="7" w:firstLine="7"/>
            </w:pPr>
            <w:r w:rsidRPr="00553950">
              <w:t>– на шаге 1 настроены параметры настройки безопасности.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06884D59" w14:textId="77777777" w:rsidR="00F21BC6" w:rsidRPr="00553950" w:rsidRDefault="00F21BC6">
            <w:pPr>
              <w:pStyle w:val="affffffff4"/>
              <w:rPr>
                <w:b/>
                <w:bCs/>
                <w:szCs w:val="24"/>
              </w:rPr>
            </w:pPr>
          </w:p>
        </w:tc>
      </w:tr>
      <w:tr w:rsidR="00553950" w:rsidRPr="00553950" w14:paraId="7A99C179" w14:textId="77777777">
        <w:trPr>
          <w:trHeight w:val="504"/>
        </w:trPr>
        <w:tc>
          <w:tcPr>
            <w:tcW w:w="562" w:type="dxa"/>
            <w:vMerge/>
            <w:tcBorders>
              <w:left w:val="single" w:sz="4" w:space="0" w:color="auto"/>
              <w:right w:val="single" w:sz="4" w:space="0" w:color="auto"/>
            </w:tcBorders>
          </w:tcPr>
          <w:p w14:paraId="0339AEE1"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6F69DC4"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4E0F529A" w14:textId="77777777" w:rsidR="00F21BC6" w:rsidRPr="00553950" w:rsidRDefault="004D71E9">
            <w:pPr>
              <w:pStyle w:val="affffffff4"/>
              <w:ind w:left="42" w:hanging="11"/>
              <w:rPr>
                <w:b/>
                <w:bCs/>
                <w:szCs w:val="24"/>
              </w:rPr>
            </w:pPr>
            <w:r w:rsidRPr="00553950">
              <w:rPr>
                <w:b/>
                <w:bCs/>
                <w:szCs w:val="24"/>
              </w:rPr>
              <w:t xml:space="preserve">Авторизоваться под ролью </w:t>
            </w:r>
          </w:p>
          <w:p w14:paraId="3CE0CC17" w14:textId="71750DF2" w:rsidR="00F21BC6" w:rsidRPr="00553950" w:rsidRDefault="004D71E9">
            <w:pPr>
              <w:pStyle w:val="affffffff4"/>
              <w:tabs>
                <w:tab w:val="left" w:pos="38"/>
                <w:tab w:val="left" w:pos="321"/>
              </w:tabs>
              <w:ind w:left="38" w:right="-9"/>
              <w:rPr>
                <w:szCs w:val="24"/>
              </w:rPr>
            </w:pPr>
            <w:r w:rsidRPr="00553950">
              <w:rPr>
                <w:b/>
                <w:bCs/>
                <w:szCs w:val="24"/>
              </w:rPr>
              <w:t>«Специалист ВК по воинскому учету»</w:t>
            </w:r>
            <w:r w:rsidR="00C02F28" w:rsidRPr="00553950">
              <w:rPr>
                <w:b/>
                <w:bCs/>
                <w:szCs w:val="24"/>
              </w:rPr>
              <w:t>:</w:t>
            </w:r>
          </w:p>
        </w:tc>
        <w:tc>
          <w:tcPr>
            <w:tcW w:w="3256" w:type="dxa"/>
            <w:tcBorders>
              <w:top w:val="single" w:sz="4" w:space="0" w:color="auto"/>
              <w:left w:val="single" w:sz="4" w:space="0" w:color="auto"/>
              <w:bottom w:val="single" w:sz="4" w:space="0" w:color="auto"/>
              <w:right w:val="single" w:sz="4" w:space="0" w:color="auto"/>
            </w:tcBorders>
          </w:tcPr>
          <w:p w14:paraId="170268A6" w14:textId="77777777" w:rsidR="00F21BC6" w:rsidRPr="00553950" w:rsidRDefault="004D71E9">
            <w:pPr>
              <w:pStyle w:val="af"/>
              <w:ind w:left="7" w:firstLine="7"/>
            </w:pPr>
            <w:r w:rsidRPr="00553950">
              <w:t xml:space="preserve">Положительным результатом проверки для роли </w:t>
            </w:r>
            <w:r w:rsidRPr="00553950">
              <w:rPr>
                <w:b/>
                <w:bCs/>
              </w:rPr>
              <w:t>«Специалист ВК по воинскому учету»</w:t>
            </w:r>
            <w:r w:rsidRPr="00553950">
              <w:t xml:space="preserve"> является:</w:t>
            </w:r>
          </w:p>
        </w:tc>
        <w:tc>
          <w:tcPr>
            <w:tcW w:w="3402" w:type="dxa"/>
            <w:vMerge/>
            <w:tcBorders>
              <w:left w:val="single" w:sz="4" w:space="0" w:color="auto"/>
              <w:right w:val="single" w:sz="4" w:space="0" w:color="auto"/>
            </w:tcBorders>
          </w:tcPr>
          <w:p w14:paraId="5275570F" w14:textId="77777777" w:rsidR="00F21BC6" w:rsidRPr="00553950" w:rsidRDefault="00F21BC6">
            <w:pPr>
              <w:pStyle w:val="affffffff4"/>
              <w:rPr>
                <w:b/>
                <w:bCs/>
                <w:szCs w:val="24"/>
              </w:rPr>
            </w:pPr>
          </w:p>
        </w:tc>
      </w:tr>
      <w:tr w:rsidR="00553950" w:rsidRPr="00553950" w14:paraId="08630D21" w14:textId="77777777">
        <w:trPr>
          <w:trHeight w:val="504"/>
        </w:trPr>
        <w:tc>
          <w:tcPr>
            <w:tcW w:w="562" w:type="dxa"/>
            <w:vMerge/>
            <w:tcBorders>
              <w:left w:val="single" w:sz="4" w:space="0" w:color="auto"/>
              <w:right w:val="single" w:sz="4" w:space="0" w:color="auto"/>
            </w:tcBorders>
          </w:tcPr>
          <w:p w14:paraId="77A035CA"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83C89E1"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582748D" w14:textId="77777777" w:rsidR="00F21BC6" w:rsidRPr="00553950" w:rsidRDefault="004D71E9">
            <w:pPr>
              <w:pStyle w:val="affffffff4"/>
              <w:tabs>
                <w:tab w:val="left" w:pos="38"/>
                <w:tab w:val="left" w:pos="321"/>
              </w:tabs>
              <w:ind w:left="31" w:right="-9"/>
              <w:rPr>
                <w:szCs w:val="24"/>
              </w:rPr>
            </w:pPr>
            <w:r w:rsidRPr="00553950">
              <w:rPr>
                <w:szCs w:val="24"/>
              </w:rPr>
              <w:t>2) При вводе логина и пароля, в поле «Пароль» ввести 3 раза ошибочный пароль;</w:t>
            </w:r>
          </w:p>
        </w:tc>
        <w:tc>
          <w:tcPr>
            <w:tcW w:w="3256" w:type="dxa"/>
            <w:tcBorders>
              <w:top w:val="single" w:sz="4" w:space="0" w:color="auto"/>
              <w:left w:val="single" w:sz="4" w:space="0" w:color="auto"/>
              <w:bottom w:val="single" w:sz="4" w:space="0" w:color="auto"/>
              <w:right w:val="single" w:sz="4" w:space="0" w:color="auto"/>
            </w:tcBorders>
          </w:tcPr>
          <w:p w14:paraId="18BE09B6" w14:textId="77777777" w:rsidR="00F21BC6" w:rsidRPr="00553950" w:rsidRDefault="004D71E9">
            <w:pPr>
              <w:pStyle w:val="af"/>
              <w:ind w:left="7" w:firstLine="7"/>
            </w:pPr>
            <w:r w:rsidRPr="00553950">
              <w:t>– на шаге 2 учетная запись заблокирована;</w:t>
            </w:r>
          </w:p>
          <w:p w14:paraId="4D873F57" w14:textId="77777777" w:rsidR="00F21BC6" w:rsidRPr="00553950" w:rsidRDefault="00F21BC6"/>
        </w:tc>
        <w:tc>
          <w:tcPr>
            <w:tcW w:w="3402" w:type="dxa"/>
            <w:vMerge/>
            <w:tcBorders>
              <w:left w:val="single" w:sz="4" w:space="0" w:color="auto"/>
              <w:right w:val="single" w:sz="4" w:space="0" w:color="auto"/>
            </w:tcBorders>
          </w:tcPr>
          <w:p w14:paraId="5895DD99" w14:textId="77777777" w:rsidR="00F21BC6" w:rsidRPr="00553950" w:rsidRDefault="00F21BC6">
            <w:pPr>
              <w:pStyle w:val="affffffff4"/>
              <w:rPr>
                <w:b/>
                <w:bCs/>
                <w:szCs w:val="24"/>
              </w:rPr>
            </w:pPr>
          </w:p>
        </w:tc>
      </w:tr>
      <w:tr w:rsidR="00553950" w:rsidRPr="00553950" w14:paraId="6B653BDD" w14:textId="77777777">
        <w:trPr>
          <w:trHeight w:val="504"/>
        </w:trPr>
        <w:tc>
          <w:tcPr>
            <w:tcW w:w="562" w:type="dxa"/>
            <w:vMerge/>
            <w:tcBorders>
              <w:left w:val="single" w:sz="4" w:space="0" w:color="auto"/>
              <w:right w:val="single" w:sz="4" w:space="0" w:color="auto"/>
            </w:tcBorders>
          </w:tcPr>
          <w:p w14:paraId="5AFB5698"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735FA7A"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CD724C9" w14:textId="3062FCA9" w:rsidR="00F21BC6" w:rsidRPr="00553950" w:rsidRDefault="004D71E9">
            <w:pPr>
              <w:pStyle w:val="affffffff4"/>
              <w:ind w:left="42" w:hanging="11"/>
              <w:rPr>
                <w:b/>
                <w:bCs/>
                <w:szCs w:val="24"/>
              </w:rPr>
            </w:pPr>
            <w:r w:rsidRPr="00553950">
              <w:rPr>
                <w:szCs w:val="24"/>
              </w:rPr>
              <w:t>3) По истечении 5 минут авторизоваться повторно в системе с правильно введенным паролем</w:t>
            </w:r>
            <w:r w:rsidR="004D247E"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14AB26A3" w14:textId="34585328" w:rsidR="00F21BC6" w:rsidRPr="00553950" w:rsidRDefault="004D71E9">
            <w:pPr>
              <w:pStyle w:val="af"/>
              <w:ind w:left="7" w:firstLine="7"/>
            </w:pPr>
            <w:r w:rsidRPr="00553950">
              <w:t>– на шаге 3 пользователь авторизован в системе</w:t>
            </w:r>
            <w:r w:rsidR="004D247E" w:rsidRPr="00553950">
              <w:t>.</w:t>
            </w:r>
          </w:p>
        </w:tc>
        <w:tc>
          <w:tcPr>
            <w:tcW w:w="3402" w:type="dxa"/>
            <w:vMerge/>
            <w:tcBorders>
              <w:left w:val="single" w:sz="4" w:space="0" w:color="auto"/>
              <w:right w:val="single" w:sz="4" w:space="0" w:color="auto"/>
            </w:tcBorders>
          </w:tcPr>
          <w:p w14:paraId="04F5F92F" w14:textId="77777777" w:rsidR="00F21BC6" w:rsidRPr="00553950" w:rsidRDefault="00F21BC6">
            <w:pPr>
              <w:pStyle w:val="affffffff4"/>
              <w:rPr>
                <w:b/>
                <w:bCs/>
                <w:szCs w:val="24"/>
              </w:rPr>
            </w:pPr>
          </w:p>
        </w:tc>
      </w:tr>
      <w:tr w:rsidR="00553950" w:rsidRPr="00553950" w14:paraId="13D82859" w14:textId="77777777">
        <w:trPr>
          <w:trHeight w:val="504"/>
        </w:trPr>
        <w:tc>
          <w:tcPr>
            <w:tcW w:w="562" w:type="dxa"/>
            <w:vMerge/>
            <w:tcBorders>
              <w:left w:val="single" w:sz="4" w:space="0" w:color="auto"/>
              <w:right w:val="single" w:sz="4" w:space="0" w:color="auto"/>
            </w:tcBorders>
          </w:tcPr>
          <w:p w14:paraId="25B68B8B"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7140984"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6BE0BBC" w14:textId="77777777" w:rsidR="00F21BC6" w:rsidRPr="00553950" w:rsidRDefault="004D71E9">
            <w:pPr>
              <w:pStyle w:val="affffffff4"/>
              <w:ind w:left="42" w:hanging="11"/>
              <w:rPr>
                <w:b/>
                <w:bCs/>
                <w:szCs w:val="24"/>
              </w:rPr>
            </w:pPr>
            <w:r w:rsidRPr="00553950">
              <w:rPr>
                <w:b/>
                <w:bCs/>
                <w:szCs w:val="24"/>
              </w:rPr>
              <w:t xml:space="preserve">Авторизоваться под ролью </w:t>
            </w:r>
          </w:p>
          <w:p w14:paraId="43D4EBA9" w14:textId="32A4DFBF" w:rsidR="00F21BC6" w:rsidRPr="00553950" w:rsidRDefault="004D71E9">
            <w:pPr>
              <w:pStyle w:val="affffffff4"/>
              <w:tabs>
                <w:tab w:val="left" w:pos="38"/>
                <w:tab w:val="left" w:pos="321"/>
              </w:tabs>
              <w:ind w:left="38" w:right="-9"/>
              <w:rPr>
                <w:szCs w:val="24"/>
              </w:rPr>
            </w:pPr>
            <w:r w:rsidRPr="00553950">
              <w:rPr>
                <w:b/>
                <w:bCs/>
                <w:szCs w:val="24"/>
              </w:rPr>
              <w:t>«Администратор ПОИБ»</w:t>
            </w:r>
            <w:r w:rsidR="00C02F28" w:rsidRPr="00553950">
              <w:rPr>
                <w:b/>
                <w:bCs/>
                <w:szCs w:val="24"/>
              </w:rPr>
              <w:t>:</w:t>
            </w:r>
          </w:p>
        </w:tc>
        <w:tc>
          <w:tcPr>
            <w:tcW w:w="3256" w:type="dxa"/>
            <w:tcBorders>
              <w:top w:val="single" w:sz="4" w:space="0" w:color="auto"/>
              <w:left w:val="single" w:sz="4" w:space="0" w:color="auto"/>
              <w:bottom w:val="single" w:sz="4" w:space="0" w:color="auto"/>
              <w:right w:val="single" w:sz="4" w:space="0" w:color="auto"/>
            </w:tcBorders>
          </w:tcPr>
          <w:p w14:paraId="5A618D5B" w14:textId="77777777" w:rsidR="00F21BC6" w:rsidRPr="00553950" w:rsidRDefault="004D71E9">
            <w:pPr>
              <w:pStyle w:val="af"/>
              <w:ind w:left="7" w:firstLine="7"/>
            </w:pPr>
            <w:r w:rsidRPr="00553950">
              <w:t xml:space="preserve">Положительным результатом проверки для роли </w:t>
            </w:r>
            <w:r w:rsidRPr="00553950">
              <w:rPr>
                <w:b/>
                <w:bCs/>
              </w:rPr>
              <w:t xml:space="preserve">«Администратор ПОИБ» </w:t>
            </w:r>
            <w:r w:rsidRPr="00553950">
              <w:t>является</w:t>
            </w:r>
            <w:r w:rsidRPr="00553950">
              <w:rPr>
                <w:rFonts w:asciiTheme="majorBidi" w:hAnsiTheme="majorBidi" w:cstheme="majorBidi"/>
                <w:b/>
                <w:bCs/>
              </w:rPr>
              <w:t>:</w:t>
            </w:r>
          </w:p>
        </w:tc>
        <w:tc>
          <w:tcPr>
            <w:tcW w:w="3402" w:type="dxa"/>
            <w:vMerge/>
            <w:tcBorders>
              <w:left w:val="single" w:sz="4" w:space="0" w:color="auto"/>
              <w:right w:val="single" w:sz="4" w:space="0" w:color="auto"/>
            </w:tcBorders>
          </w:tcPr>
          <w:p w14:paraId="6B78C987" w14:textId="77777777" w:rsidR="00F21BC6" w:rsidRPr="00553950" w:rsidRDefault="00F21BC6">
            <w:pPr>
              <w:pStyle w:val="affffffff4"/>
              <w:rPr>
                <w:b/>
                <w:bCs/>
                <w:szCs w:val="24"/>
              </w:rPr>
            </w:pPr>
          </w:p>
        </w:tc>
      </w:tr>
      <w:tr w:rsidR="00553950" w:rsidRPr="00553950" w14:paraId="7A6ABA47" w14:textId="77777777">
        <w:trPr>
          <w:trHeight w:val="504"/>
        </w:trPr>
        <w:tc>
          <w:tcPr>
            <w:tcW w:w="562" w:type="dxa"/>
            <w:vMerge/>
            <w:tcBorders>
              <w:left w:val="single" w:sz="4" w:space="0" w:color="auto"/>
              <w:right w:val="single" w:sz="4" w:space="0" w:color="auto"/>
            </w:tcBorders>
          </w:tcPr>
          <w:p w14:paraId="66908BD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2508E37"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76CC425" w14:textId="77777777" w:rsidR="00F21BC6" w:rsidRPr="00553950" w:rsidRDefault="004D71E9">
            <w:pPr>
              <w:pStyle w:val="affffffff4"/>
              <w:tabs>
                <w:tab w:val="left" w:pos="38"/>
                <w:tab w:val="left" w:pos="321"/>
              </w:tabs>
              <w:ind w:left="38" w:right="-9"/>
              <w:rPr>
                <w:szCs w:val="24"/>
              </w:rPr>
            </w:pPr>
            <w:r w:rsidRPr="00553950">
              <w:rPr>
                <w:szCs w:val="24"/>
              </w:rPr>
              <w:t>4) В разделе «Администрирование» → «Администрирование УЗ» → «Журнал авторизации»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22ADBC6D" w14:textId="77777777" w:rsidR="00F21BC6" w:rsidRPr="00553950" w:rsidRDefault="004D71E9">
            <w:pPr>
              <w:pStyle w:val="af"/>
              <w:ind w:left="7" w:firstLine="7"/>
            </w:pPr>
            <w:r w:rsidRPr="00553950">
              <w:t>- на шаге 4 действия пользователя зафиксированы в Журнале авторизации;</w:t>
            </w:r>
          </w:p>
          <w:p w14:paraId="06040D21" w14:textId="77777777" w:rsidR="00F21BC6" w:rsidRPr="00553950" w:rsidRDefault="00F21BC6" w:rsidP="004D247E"/>
        </w:tc>
        <w:tc>
          <w:tcPr>
            <w:tcW w:w="3402" w:type="dxa"/>
            <w:vMerge/>
            <w:tcBorders>
              <w:left w:val="single" w:sz="4" w:space="0" w:color="auto"/>
              <w:right w:val="single" w:sz="4" w:space="0" w:color="auto"/>
            </w:tcBorders>
          </w:tcPr>
          <w:p w14:paraId="64786940" w14:textId="77777777" w:rsidR="00F21BC6" w:rsidRPr="00553950" w:rsidRDefault="00F21BC6">
            <w:pPr>
              <w:pStyle w:val="affffffff4"/>
              <w:rPr>
                <w:b/>
                <w:bCs/>
                <w:szCs w:val="24"/>
              </w:rPr>
            </w:pPr>
          </w:p>
        </w:tc>
      </w:tr>
      <w:tr w:rsidR="00553950" w:rsidRPr="00553950" w14:paraId="4A351E21" w14:textId="77777777">
        <w:trPr>
          <w:trHeight w:val="504"/>
        </w:trPr>
        <w:tc>
          <w:tcPr>
            <w:tcW w:w="562" w:type="dxa"/>
            <w:vMerge/>
            <w:tcBorders>
              <w:left w:val="single" w:sz="4" w:space="0" w:color="auto"/>
              <w:right w:val="single" w:sz="4" w:space="0" w:color="auto"/>
            </w:tcBorders>
          </w:tcPr>
          <w:p w14:paraId="6B79239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1562933"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17753EF" w14:textId="77777777" w:rsidR="00F21BC6" w:rsidRPr="00553950" w:rsidRDefault="004D71E9">
            <w:pPr>
              <w:pStyle w:val="affffffff4"/>
              <w:tabs>
                <w:tab w:val="left" w:pos="38"/>
                <w:tab w:val="left" w:pos="321"/>
              </w:tabs>
              <w:ind w:left="38" w:right="-9"/>
              <w:rPr>
                <w:szCs w:val="24"/>
              </w:rPr>
            </w:pPr>
            <w:r w:rsidRPr="00553950">
              <w:rPr>
                <w:szCs w:val="24"/>
              </w:rPr>
              <w:t>5) В разделе «Администрирование» → «Настройки безопасности» в параметре «Тип блокировки» указать «</w:t>
            </w:r>
            <w:proofErr w:type="spellStart"/>
            <w:r w:rsidRPr="00553950">
              <w:rPr>
                <w:szCs w:val="24"/>
              </w:rPr>
              <w:t>permanent</w:t>
            </w:r>
            <w:proofErr w:type="spellEnd"/>
            <w:r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59DBB976" w14:textId="77777777" w:rsidR="00F21BC6" w:rsidRPr="00553950" w:rsidRDefault="004D71E9">
            <w:pPr>
              <w:pStyle w:val="af"/>
              <w:ind w:left="7" w:firstLine="7"/>
            </w:pPr>
            <w:r w:rsidRPr="00553950">
              <w:t>– на шаге 5 настроен параметр настройки безопасности;</w:t>
            </w:r>
          </w:p>
        </w:tc>
        <w:tc>
          <w:tcPr>
            <w:tcW w:w="3402" w:type="dxa"/>
            <w:vMerge/>
            <w:tcBorders>
              <w:left w:val="single" w:sz="4" w:space="0" w:color="auto"/>
              <w:right w:val="single" w:sz="4" w:space="0" w:color="auto"/>
            </w:tcBorders>
          </w:tcPr>
          <w:p w14:paraId="5D66C234" w14:textId="77777777" w:rsidR="00F21BC6" w:rsidRPr="00553950" w:rsidRDefault="00F21BC6">
            <w:pPr>
              <w:pStyle w:val="affffffff4"/>
              <w:rPr>
                <w:b/>
                <w:bCs/>
                <w:szCs w:val="24"/>
              </w:rPr>
            </w:pPr>
          </w:p>
        </w:tc>
      </w:tr>
      <w:tr w:rsidR="00553950" w:rsidRPr="00553950" w14:paraId="280EB15E" w14:textId="77777777">
        <w:trPr>
          <w:trHeight w:val="504"/>
        </w:trPr>
        <w:tc>
          <w:tcPr>
            <w:tcW w:w="562" w:type="dxa"/>
            <w:vMerge/>
            <w:tcBorders>
              <w:left w:val="single" w:sz="4" w:space="0" w:color="auto"/>
              <w:right w:val="single" w:sz="4" w:space="0" w:color="auto"/>
            </w:tcBorders>
          </w:tcPr>
          <w:p w14:paraId="72D1BEA3"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38B6D92"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46F76BB5" w14:textId="77777777" w:rsidR="00F21BC6" w:rsidRPr="00553950" w:rsidRDefault="004D71E9">
            <w:pPr>
              <w:pStyle w:val="affffffff4"/>
              <w:tabs>
                <w:tab w:val="left" w:pos="38"/>
                <w:tab w:val="left" w:pos="321"/>
              </w:tabs>
              <w:ind w:left="38" w:right="-9"/>
              <w:rPr>
                <w:szCs w:val="24"/>
              </w:rPr>
            </w:pPr>
            <w:r w:rsidRPr="00553950">
              <w:rPr>
                <w:szCs w:val="24"/>
              </w:rPr>
              <w:t xml:space="preserve">6) </w:t>
            </w:r>
            <w:r w:rsidRPr="00553950">
              <w:t xml:space="preserve"> </w:t>
            </w:r>
            <w:r w:rsidRPr="00553950">
              <w:rPr>
                <w:szCs w:val="24"/>
              </w:rPr>
              <w:t>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1CEBC75D" w14:textId="77777777" w:rsidR="00F21BC6" w:rsidRPr="00553950" w:rsidRDefault="004D71E9">
            <w:pPr>
              <w:pStyle w:val="af"/>
              <w:ind w:left="7" w:firstLine="7"/>
            </w:pPr>
            <w:r w:rsidRPr="00553950">
              <w:t>- на шаге 6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1C4BEEA3" w14:textId="77777777" w:rsidR="00F21BC6" w:rsidRPr="00553950" w:rsidRDefault="00F21BC6">
            <w:pPr>
              <w:pStyle w:val="affffffff4"/>
              <w:rPr>
                <w:b/>
                <w:bCs/>
                <w:szCs w:val="24"/>
              </w:rPr>
            </w:pPr>
          </w:p>
        </w:tc>
      </w:tr>
      <w:tr w:rsidR="00553950" w:rsidRPr="00553950" w14:paraId="36EFA18D" w14:textId="77777777">
        <w:trPr>
          <w:trHeight w:val="504"/>
        </w:trPr>
        <w:tc>
          <w:tcPr>
            <w:tcW w:w="562" w:type="dxa"/>
            <w:vMerge/>
            <w:tcBorders>
              <w:left w:val="single" w:sz="4" w:space="0" w:color="auto"/>
              <w:right w:val="single" w:sz="4" w:space="0" w:color="auto"/>
            </w:tcBorders>
          </w:tcPr>
          <w:p w14:paraId="56B727E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B83CBEC"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A32FD3F" w14:textId="77777777" w:rsidR="00F21BC6" w:rsidRPr="00553950" w:rsidRDefault="004D71E9">
            <w:pPr>
              <w:pStyle w:val="affffffff4"/>
              <w:ind w:left="42" w:hanging="11"/>
              <w:rPr>
                <w:b/>
                <w:bCs/>
                <w:szCs w:val="24"/>
              </w:rPr>
            </w:pPr>
            <w:r w:rsidRPr="00553950">
              <w:rPr>
                <w:b/>
                <w:bCs/>
                <w:szCs w:val="24"/>
              </w:rPr>
              <w:t xml:space="preserve">Авторизоваться под ролью </w:t>
            </w:r>
          </w:p>
          <w:p w14:paraId="312A0B91" w14:textId="7A286C56" w:rsidR="00F21BC6" w:rsidRPr="00553950" w:rsidRDefault="004D71E9">
            <w:pPr>
              <w:pStyle w:val="affffffff4"/>
              <w:tabs>
                <w:tab w:val="left" w:pos="38"/>
                <w:tab w:val="left" w:pos="321"/>
              </w:tabs>
              <w:ind w:left="38" w:right="-9"/>
              <w:rPr>
                <w:szCs w:val="24"/>
              </w:rPr>
            </w:pPr>
            <w:r w:rsidRPr="00553950">
              <w:rPr>
                <w:b/>
                <w:bCs/>
                <w:szCs w:val="24"/>
              </w:rPr>
              <w:t>«Специалист ВК по воинскому учету»</w:t>
            </w:r>
            <w:r w:rsidR="00C02F28" w:rsidRPr="00553950">
              <w:rPr>
                <w:b/>
                <w:bCs/>
                <w:szCs w:val="24"/>
              </w:rPr>
              <w:t>:</w:t>
            </w:r>
          </w:p>
        </w:tc>
        <w:tc>
          <w:tcPr>
            <w:tcW w:w="3256" w:type="dxa"/>
            <w:tcBorders>
              <w:top w:val="single" w:sz="4" w:space="0" w:color="auto"/>
              <w:left w:val="single" w:sz="4" w:space="0" w:color="auto"/>
              <w:bottom w:val="single" w:sz="4" w:space="0" w:color="auto"/>
              <w:right w:val="single" w:sz="4" w:space="0" w:color="auto"/>
            </w:tcBorders>
          </w:tcPr>
          <w:p w14:paraId="350A7D90" w14:textId="77777777" w:rsidR="00F21BC6" w:rsidRPr="00553950" w:rsidRDefault="004D71E9">
            <w:pPr>
              <w:pStyle w:val="af"/>
              <w:ind w:left="7" w:firstLine="7"/>
            </w:pPr>
            <w:r w:rsidRPr="00553950">
              <w:t xml:space="preserve">Положительным результатом проверки для роли </w:t>
            </w:r>
            <w:r w:rsidRPr="00553950">
              <w:rPr>
                <w:b/>
                <w:bCs/>
              </w:rPr>
              <w:t>«Специалист ВК по воинскому учету»</w:t>
            </w:r>
            <w:r w:rsidRPr="00553950">
              <w:t xml:space="preserve"> является:</w:t>
            </w:r>
          </w:p>
        </w:tc>
        <w:tc>
          <w:tcPr>
            <w:tcW w:w="3402" w:type="dxa"/>
            <w:vMerge/>
            <w:tcBorders>
              <w:left w:val="single" w:sz="4" w:space="0" w:color="auto"/>
              <w:right w:val="single" w:sz="4" w:space="0" w:color="auto"/>
            </w:tcBorders>
          </w:tcPr>
          <w:p w14:paraId="6E7FC684" w14:textId="77777777" w:rsidR="00F21BC6" w:rsidRPr="00553950" w:rsidRDefault="00F21BC6">
            <w:pPr>
              <w:pStyle w:val="affffffff4"/>
              <w:rPr>
                <w:b/>
                <w:bCs/>
                <w:szCs w:val="24"/>
              </w:rPr>
            </w:pPr>
          </w:p>
        </w:tc>
      </w:tr>
      <w:tr w:rsidR="00553950" w:rsidRPr="00553950" w14:paraId="2EF9B4FC" w14:textId="77777777">
        <w:trPr>
          <w:trHeight w:val="504"/>
        </w:trPr>
        <w:tc>
          <w:tcPr>
            <w:tcW w:w="562" w:type="dxa"/>
            <w:vMerge/>
            <w:tcBorders>
              <w:left w:val="single" w:sz="4" w:space="0" w:color="auto"/>
              <w:right w:val="single" w:sz="4" w:space="0" w:color="auto"/>
            </w:tcBorders>
          </w:tcPr>
          <w:p w14:paraId="221571C5"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BBA5A59"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728E29F" w14:textId="77777777" w:rsidR="00F21BC6" w:rsidRPr="00553950" w:rsidRDefault="004D71E9">
            <w:pPr>
              <w:pStyle w:val="affffffff4"/>
              <w:tabs>
                <w:tab w:val="left" w:pos="38"/>
                <w:tab w:val="left" w:pos="321"/>
              </w:tabs>
              <w:ind w:left="38" w:right="-9"/>
              <w:rPr>
                <w:szCs w:val="24"/>
              </w:rPr>
            </w:pPr>
            <w:r w:rsidRPr="00553950">
              <w:rPr>
                <w:szCs w:val="24"/>
              </w:rPr>
              <w:t>7) При вводе логина и пароля, в поле «Пароль» ввести 3 раза ошибочный пароль;</w:t>
            </w:r>
          </w:p>
        </w:tc>
        <w:tc>
          <w:tcPr>
            <w:tcW w:w="3256" w:type="dxa"/>
            <w:tcBorders>
              <w:top w:val="single" w:sz="4" w:space="0" w:color="auto"/>
              <w:left w:val="single" w:sz="4" w:space="0" w:color="auto"/>
              <w:bottom w:val="single" w:sz="4" w:space="0" w:color="auto"/>
              <w:right w:val="single" w:sz="4" w:space="0" w:color="auto"/>
            </w:tcBorders>
          </w:tcPr>
          <w:p w14:paraId="668AC2E1" w14:textId="77777777" w:rsidR="00F21BC6" w:rsidRPr="00553950" w:rsidRDefault="004D71E9">
            <w:pPr>
              <w:pStyle w:val="affffffff4"/>
              <w:tabs>
                <w:tab w:val="left" w:pos="25"/>
                <w:tab w:val="left" w:pos="309"/>
              </w:tabs>
              <w:ind w:firstLine="7"/>
              <w:rPr>
                <w:szCs w:val="24"/>
              </w:rPr>
            </w:pPr>
            <w:r w:rsidRPr="00553950">
              <w:rPr>
                <w:szCs w:val="24"/>
              </w:rPr>
              <w:t>– на шаге 7 учетная запись заблокирована;</w:t>
            </w:r>
          </w:p>
          <w:p w14:paraId="746318C3" w14:textId="77777777" w:rsidR="00F21BC6" w:rsidRPr="00553950" w:rsidRDefault="00F21BC6">
            <w:pPr>
              <w:pStyle w:val="af"/>
              <w:ind w:left="7" w:firstLine="7"/>
            </w:pPr>
          </w:p>
        </w:tc>
        <w:tc>
          <w:tcPr>
            <w:tcW w:w="3402" w:type="dxa"/>
            <w:vMerge/>
            <w:tcBorders>
              <w:left w:val="single" w:sz="4" w:space="0" w:color="auto"/>
              <w:right w:val="single" w:sz="4" w:space="0" w:color="auto"/>
            </w:tcBorders>
          </w:tcPr>
          <w:p w14:paraId="18B9E7AE" w14:textId="77777777" w:rsidR="00F21BC6" w:rsidRPr="00553950" w:rsidRDefault="00F21BC6">
            <w:pPr>
              <w:pStyle w:val="affffffff4"/>
              <w:rPr>
                <w:b/>
                <w:bCs/>
                <w:szCs w:val="24"/>
              </w:rPr>
            </w:pPr>
          </w:p>
        </w:tc>
      </w:tr>
      <w:tr w:rsidR="00553950" w:rsidRPr="00553950" w14:paraId="5A95693A" w14:textId="77777777">
        <w:trPr>
          <w:trHeight w:val="504"/>
        </w:trPr>
        <w:tc>
          <w:tcPr>
            <w:tcW w:w="562" w:type="dxa"/>
            <w:vMerge/>
            <w:tcBorders>
              <w:left w:val="single" w:sz="4" w:space="0" w:color="auto"/>
              <w:right w:val="single" w:sz="4" w:space="0" w:color="auto"/>
            </w:tcBorders>
          </w:tcPr>
          <w:p w14:paraId="3CA0F8EB"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67A3341"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90CFCF6" w14:textId="3AA64D90" w:rsidR="00F21BC6" w:rsidRPr="00553950" w:rsidRDefault="004D71E9">
            <w:pPr>
              <w:pStyle w:val="affffffff4"/>
              <w:tabs>
                <w:tab w:val="left" w:pos="38"/>
                <w:tab w:val="left" w:pos="321"/>
              </w:tabs>
              <w:ind w:left="38" w:right="-9"/>
              <w:rPr>
                <w:szCs w:val="24"/>
              </w:rPr>
            </w:pPr>
            <w:r w:rsidRPr="00553950">
              <w:rPr>
                <w:szCs w:val="24"/>
              </w:rPr>
              <w:t>8) По истечении 5 минут авторизоваться повторно в системе с правильно введенным паролем</w:t>
            </w:r>
            <w:r w:rsidR="00C02F28"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225133A0" w14:textId="08EAC050" w:rsidR="00F21BC6" w:rsidRPr="00553950" w:rsidRDefault="004D71E9">
            <w:pPr>
              <w:pStyle w:val="af"/>
              <w:ind w:left="7" w:firstLine="7"/>
            </w:pPr>
            <w:r w:rsidRPr="00553950">
              <w:t>– на шаге 8 учетная запись заблокирована</w:t>
            </w:r>
            <w:r w:rsidR="004D247E" w:rsidRPr="00553950">
              <w:t>.</w:t>
            </w:r>
          </w:p>
        </w:tc>
        <w:tc>
          <w:tcPr>
            <w:tcW w:w="3402" w:type="dxa"/>
            <w:vMerge/>
            <w:tcBorders>
              <w:left w:val="single" w:sz="4" w:space="0" w:color="auto"/>
              <w:right w:val="single" w:sz="4" w:space="0" w:color="auto"/>
            </w:tcBorders>
          </w:tcPr>
          <w:p w14:paraId="203634D4" w14:textId="77777777" w:rsidR="00F21BC6" w:rsidRPr="00553950" w:rsidRDefault="00F21BC6">
            <w:pPr>
              <w:pStyle w:val="affffffff4"/>
              <w:rPr>
                <w:b/>
                <w:bCs/>
                <w:szCs w:val="24"/>
              </w:rPr>
            </w:pPr>
          </w:p>
        </w:tc>
      </w:tr>
      <w:tr w:rsidR="00553950" w:rsidRPr="00553950" w14:paraId="2BBD1B14" w14:textId="77777777">
        <w:trPr>
          <w:trHeight w:val="504"/>
        </w:trPr>
        <w:tc>
          <w:tcPr>
            <w:tcW w:w="562" w:type="dxa"/>
            <w:vMerge/>
            <w:tcBorders>
              <w:left w:val="single" w:sz="4" w:space="0" w:color="auto"/>
              <w:right w:val="single" w:sz="4" w:space="0" w:color="auto"/>
            </w:tcBorders>
          </w:tcPr>
          <w:p w14:paraId="30F2C976"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D278337"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FE1BC89" w14:textId="77777777" w:rsidR="00F21BC6" w:rsidRPr="00553950" w:rsidRDefault="004D71E9">
            <w:pPr>
              <w:pStyle w:val="affffffff4"/>
              <w:ind w:left="42" w:hanging="11"/>
              <w:rPr>
                <w:b/>
                <w:bCs/>
                <w:szCs w:val="24"/>
              </w:rPr>
            </w:pPr>
            <w:r w:rsidRPr="00553950">
              <w:rPr>
                <w:b/>
                <w:bCs/>
                <w:szCs w:val="24"/>
              </w:rPr>
              <w:t xml:space="preserve">Авторизоваться под ролью </w:t>
            </w:r>
          </w:p>
          <w:p w14:paraId="320A8872" w14:textId="7BD12A28" w:rsidR="00F21BC6" w:rsidRPr="00553950" w:rsidRDefault="004D71E9">
            <w:pPr>
              <w:pStyle w:val="affffffff4"/>
              <w:tabs>
                <w:tab w:val="left" w:pos="38"/>
                <w:tab w:val="left" w:pos="321"/>
              </w:tabs>
              <w:ind w:left="38" w:right="-9"/>
              <w:rPr>
                <w:szCs w:val="24"/>
              </w:rPr>
            </w:pPr>
            <w:r w:rsidRPr="00553950">
              <w:rPr>
                <w:b/>
                <w:bCs/>
                <w:szCs w:val="24"/>
              </w:rPr>
              <w:t>«Администратор ПОИБ»</w:t>
            </w:r>
            <w:r w:rsidR="00C02F28" w:rsidRPr="00553950">
              <w:rPr>
                <w:b/>
                <w:bCs/>
                <w:szCs w:val="24"/>
              </w:rPr>
              <w:t>:</w:t>
            </w:r>
          </w:p>
        </w:tc>
        <w:tc>
          <w:tcPr>
            <w:tcW w:w="3256" w:type="dxa"/>
            <w:tcBorders>
              <w:top w:val="single" w:sz="4" w:space="0" w:color="auto"/>
              <w:left w:val="single" w:sz="4" w:space="0" w:color="auto"/>
              <w:bottom w:val="single" w:sz="4" w:space="0" w:color="auto"/>
              <w:right w:val="single" w:sz="4" w:space="0" w:color="auto"/>
            </w:tcBorders>
          </w:tcPr>
          <w:p w14:paraId="59214B7D" w14:textId="77777777" w:rsidR="00F21BC6" w:rsidRPr="00553950" w:rsidRDefault="004D71E9">
            <w:pPr>
              <w:pStyle w:val="af"/>
              <w:ind w:left="7" w:firstLine="7"/>
            </w:pPr>
            <w:r w:rsidRPr="00553950">
              <w:t xml:space="preserve">Положительным результатом проверки для роли </w:t>
            </w:r>
            <w:r w:rsidRPr="00553950">
              <w:rPr>
                <w:b/>
                <w:bCs/>
              </w:rPr>
              <w:t xml:space="preserve">«Администратор ПОИБ» </w:t>
            </w:r>
            <w:r w:rsidRPr="00553950">
              <w:t>является</w:t>
            </w:r>
            <w:r w:rsidRPr="00553950">
              <w:rPr>
                <w:rFonts w:asciiTheme="majorBidi" w:hAnsiTheme="majorBidi" w:cstheme="majorBidi"/>
                <w:b/>
                <w:bCs/>
              </w:rPr>
              <w:t>:</w:t>
            </w:r>
          </w:p>
        </w:tc>
        <w:tc>
          <w:tcPr>
            <w:tcW w:w="3402" w:type="dxa"/>
            <w:vMerge/>
            <w:tcBorders>
              <w:left w:val="single" w:sz="4" w:space="0" w:color="auto"/>
              <w:right w:val="single" w:sz="4" w:space="0" w:color="auto"/>
            </w:tcBorders>
          </w:tcPr>
          <w:p w14:paraId="6D59DE96" w14:textId="77777777" w:rsidR="00F21BC6" w:rsidRPr="00553950" w:rsidRDefault="00F21BC6">
            <w:pPr>
              <w:pStyle w:val="affffffff4"/>
              <w:rPr>
                <w:b/>
                <w:bCs/>
                <w:szCs w:val="24"/>
              </w:rPr>
            </w:pPr>
          </w:p>
        </w:tc>
      </w:tr>
      <w:tr w:rsidR="00553950" w:rsidRPr="00553950" w14:paraId="61418E0B" w14:textId="77777777">
        <w:trPr>
          <w:trHeight w:val="504"/>
        </w:trPr>
        <w:tc>
          <w:tcPr>
            <w:tcW w:w="562" w:type="dxa"/>
            <w:vMerge/>
            <w:tcBorders>
              <w:left w:val="single" w:sz="4" w:space="0" w:color="auto"/>
              <w:right w:val="single" w:sz="4" w:space="0" w:color="auto"/>
            </w:tcBorders>
          </w:tcPr>
          <w:p w14:paraId="10C4880A"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EA39CD5"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45C46FDF" w14:textId="77777777" w:rsidR="00F21BC6" w:rsidRPr="00553950" w:rsidRDefault="004D71E9">
            <w:pPr>
              <w:pStyle w:val="affffffff4"/>
              <w:tabs>
                <w:tab w:val="left" w:pos="38"/>
                <w:tab w:val="left" w:pos="321"/>
              </w:tabs>
              <w:ind w:right="-9"/>
              <w:rPr>
                <w:szCs w:val="24"/>
              </w:rPr>
            </w:pPr>
            <w:r w:rsidRPr="00553950">
              <w:rPr>
                <w:szCs w:val="24"/>
              </w:rPr>
              <w:t>9) В разделе «Администрирование» → «Администрирование УЗ» → «Сотрудники и роли» в общем списке в поле «Блокировка» проверить отображение значка блокировки по сотруднику.</w:t>
            </w:r>
          </w:p>
        </w:tc>
        <w:tc>
          <w:tcPr>
            <w:tcW w:w="3256" w:type="dxa"/>
            <w:tcBorders>
              <w:top w:val="single" w:sz="4" w:space="0" w:color="auto"/>
              <w:left w:val="single" w:sz="4" w:space="0" w:color="auto"/>
              <w:bottom w:val="single" w:sz="4" w:space="0" w:color="auto"/>
              <w:right w:val="single" w:sz="4" w:space="0" w:color="auto"/>
            </w:tcBorders>
          </w:tcPr>
          <w:p w14:paraId="1C048559" w14:textId="77777777" w:rsidR="00F21BC6" w:rsidRPr="00553950" w:rsidRDefault="004D71E9">
            <w:pPr>
              <w:pStyle w:val="af"/>
              <w:ind w:left="7" w:firstLine="7"/>
            </w:pPr>
            <w:r w:rsidRPr="00553950">
              <w:t>– на шаге 9 отображается значок блокировки у заблокированного сотрудника.</w:t>
            </w:r>
          </w:p>
        </w:tc>
        <w:tc>
          <w:tcPr>
            <w:tcW w:w="3402" w:type="dxa"/>
            <w:vMerge/>
            <w:tcBorders>
              <w:left w:val="single" w:sz="4" w:space="0" w:color="auto"/>
              <w:right w:val="single" w:sz="4" w:space="0" w:color="auto"/>
            </w:tcBorders>
          </w:tcPr>
          <w:p w14:paraId="747C57CF" w14:textId="77777777" w:rsidR="00F21BC6" w:rsidRPr="00553950" w:rsidRDefault="00F21BC6">
            <w:pPr>
              <w:pStyle w:val="affffffff4"/>
              <w:rPr>
                <w:b/>
                <w:bCs/>
                <w:szCs w:val="24"/>
              </w:rPr>
            </w:pPr>
          </w:p>
        </w:tc>
      </w:tr>
      <w:tr w:rsidR="00553950" w:rsidRPr="00553950" w14:paraId="2D030247" w14:textId="77777777">
        <w:trPr>
          <w:trHeight w:val="504"/>
        </w:trPr>
        <w:tc>
          <w:tcPr>
            <w:tcW w:w="562" w:type="dxa"/>
            <w:vMerge/>
            <w:tcBorders>
              <w:left w:val="single" w:sz="4" w:space="0" w:color="auto"/>
              <w:right w:val="single" w:sz="4" w:space="0" w:color="auto"/>
            </w:tcBorders>
          </w:tcPr>
          <w:p w14:paraId="2AF320ED"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C42F146"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F2EE7B7" w14:textId="59AD30D4" w:rsidR="00F21BC6" w:rsidRPr="00553950" w:rsidRDefault="004D71E9">
            <w:pPr>
              <w:pStyle w:val="affffffff4"/>
              <w:numPr>
                <w:ilvl w:val="0"/>
                <w:numId w:val="129"/>
              </w:numPr>
              <w:tabs>
                <w:tab w:val="left" w:pos="0"/>
              </w:tabs>
              <w:ind w:left="0" w:right="-9"/>
              <w:rPr>
                <w:szCs w:val="24"/>
              </w:rPr>
            </w:pPr>
            <w:r w:rsidRPr="00553950">
              <w:rPr>
                <w:szCs w:val="24"/>
              </w:rPr>
              <w:t>В разделе «Администрирование» → «Администрирование УЗ» → «Журнал авторизации» просмотреть действия пользователя</w:t>
            </w:r>
            <w:r w:rsidR="00C02F28"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057C36CB" w14:textId="330A6DA6" w:rsidR="00F21BC6" w:rsidRPr="00553950" w:rsidRDefault="004D71E9">
            <w:pPr>
              <w:pStyle w:val="af"/>
              <w:ind w:left="7" w:firstLine="7"/>
            </w:pPr>
            <w:r w:rsidRPr="00553950">
              <w:rPr>
                <w:rFonts w:asciiTheme="majorBidi" w:hAnsiTheme="majorBidi" w:cstheme="majorBidi"/>
              </w:rPr>
              <w:t xml:space="preserve">– на шаге 10 </w:t>
            </w:r>
            <w:r w:rsidRPr="00553950">
              <w:t>действия пользователя зафиксированы в Журнале авторизации</w:t>
            </w:r>
            <w:r w:rsidR="00C02F28" w:rsidRPr="00553950">
              <w:t>.</w:t>
            </w:r>
          </w:p>
        </w:tc>
        <w:tc>
          <w:tcPr>
            <w:tcW w:w="3402" w:type="dxa"/>
            <w:vMerge/>
            <w:tcBorders>
              <w:left w:val="single" w:sz="4" w:space="0" w:color="auto"/>
              <w:right w:val="single" w:sz="4" w:space="0" w:color="auto"/>
            </w:tcBorders>
          </w:tcPr>
          <w:p w14:paraId="094EBF06" w14:textId="77777777" w:rsidR="00F21BC6" w:rsidRPr="00553950" w:rsidRDefault="00F21BC6">
            <w:pPr>
              <w:pStyle w:val="affffffff4"/>
              <w:rPr>
                <w:b/>
                <w:bCs/>
                <w:szCs w:val="24"/>
              </w:rPr>
            </w:pPr>
          </w:p>
        </w:tc>
      </w:tr>
      <w:tr w:rsidR="00553950" w:rsidRPr="00553950" w14:paraId="2B931B9F" w14:textId="77777777">
        <w:trPr>
          <w:trHeight w:val="504"/>
        </w:trPr>
        <w:tc>
          <w:tcPr>
            <w:tcW w:w="562" w:type="dxa"/>
            <w:vMerge/>
            <w:tcBorders>
              <w:left w:val="single" w:sz="4" w:space="0" w:color="auto"/>
              <w:right w:val="single" w:sz="4" w:space="0" w:color="auto"/>
            </w:tcBorders>
          </w:tcPr>
          <w:p w14:paraId="677B210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9ADFA94"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272EA17" w14:textId="77777777" w:rsidR="00F21BC6" w:rsidRPr="00553950" w:rsidRDefault="004D71E9">
            <w:pPr>
              <w:pStyle w:val="affffffff4"/>
              <w:ind w:left="42" w:hanging="11"/>
              <w:rPr>
                <w:b/>
                <w:bCs/>
                <w:szCs w:val="24"/>
              </w:rPr>
            </w:pPr>
            <w:r w:rsidRPr="00553950">
              <w:rPr>
                <w:b/>
                <w:bCs/>
                <w:szCs w:val="24"/>
              </w:rPr>
              <w:t>Сценарий 2</w:t>
            </w:r>
          </w:p>
          <w:p w14:paraId="2D8B449B" w14:textId="77777777" w:rsidR="00F21BC6" w:rsidRPr="00553950" w:rsidRDefault="004D71E9">
            <w:pPr>
              <w:pStyle w:val="affffffff4"/>
              <w:ind w:left="42" w:hanging="11"/>
              <w:rPr>
                <w:b/>
                <w:bCs/>
                <w:szCs w:val="24"/>
              </w:rPr>
            </w:pPr>
            <w:r w:rsidRPr="00553950">
              <w:rPr>
                <w:b/>
                <w:bCs/>
                <w:szCs w:val="24"/>
              </w:rPr>
              <w:t>Интервал сброса (смены) пароля</w:t>
            </w:r>
          </w:p>
          <w:p w14:paraId="52D3B664" w14:textId="77777777" w:rsidR="00F21BC6" w:rsidRPr="00553950" w:rsidRDefault="00F21BC6">
            <w:pPr>
              <w:pStyle w:val="affffffff4"/>
              <w:ind w:left="42" w:hanging="11"/>
              <w:rPr>
                <w:b/>
                <w:bCs/>
                <w:szCs w:val="24"/>
              </w:rPr>
            </w:pPr>
          </w:p>
          <w:p w14:paraId="1F08EA21" w14:textId="77777777" w:rsidR="00F21BC6" w:rsidRPr="00553950" w:rsidRDefault="004D71E9">
            <w:pPr>
              <w:pStyle w:val="affffffff4"/>
              <w:ind w:left="42" w:hanging="11"/>
              <w:rPr>
                <w:b/>
                <w:bCs/>
                <w:szCs w:val="24"/>
              </w:rPr>
            </w:pPr>
            <w:r w:rsidRPr="00553950">
              <w:rPr>
                <w:b/>
                <w:bCs/>
                <w:szCs w:val="24"/>
              </w:rPr>
              <w:t>1 день проверки</w:t>
            </w:r>
          </w:p>
          <w:p w14:paraId="1A59944A" w14:textId="39960FA5" w:rsidR="00F21BC6" w:rsidRPr="00553950" w:rsidRDefault="004D71E9" w:rsidP="004D247E">
            <w:pPr>
              <w:pStyle w:val="affffffff4"/>
              <w:ind w:left="42" w:hanging="11"/>
              <w:rPr>
                <w:b/>
                <w:bCs/>
                <w:szCs w:val="24"/>
              </w:rPr>
            </w:pPr>
            <w:r w:rsidRPr="00553950">
              <w:rPr>
                <w:b/>
                <w:bCs/>
                <w:szCs w:val="24"/>
              </w:rPr>
              <w:t>Авторизоваться под ролью «Администратор ПОИБ»:</w:t>
            </w:r>
          </w:p>
        </w:tc>
        <w:tc>
          <w:tcPr>
            <w:tcW w:w="3256" w:type="dxa"/>
            <w:tcBorders>
              <w:top w:val="single" w:sz="4" w:space="0" w:color="auto"/>
              <w:left w:val="single" w:sz="4" w:space="0" w:color="auto"/>
              <w:bottom w:val="single" w:sz="4" w:space="0" w:color="auto"/>
              <w:right w:val="single" w:sz="4" w:space="0" w:color="auto"/>
            </w:tcBorders>
          </w:tcPr>
          <w:p w14:paraId="3E2BA572" w14:textId="30E0782F" w:rsidR="004D247E" w:rsidRPr="00553950" w:rsidRDefault="004D247E">
            <w:pPr>
              <w:pStyle w:val="affffffff4"/>
              <w:rPr>
                <w:szCs w:val="24"/>
              </w:rPr>
            </w:pPr>
          </w:p>
          <w:p w14:paraId="2E6F629D" w14:textId="77777777" w:rsidR="004D247E" w:rsidRPr="00553950" w:rsidRDefault="004D247E">
            <w:pPr>
              <w:pStyle w:val="affffffff4"/>
              <w:rPr>
                <w:szCs w:val="24"/>
              </w:rPr>
            </w:pPr>
          </w:p>
          <w:p w14:paraId="3B90375C" w14:textId="4CE311B8" w:rsidR="00F21BC6" w:rsidRPr="00553950" w:rsidRDefault="004D71E9">
            <w:pPr>
              <w:pStyle w:val="affffffff4"/>
              <w:rPr>
                <w:szCs w:val="24"/>
              </w:rPr>
            </w:pPr>
            <w:r w:rsidRPr="00553950">
              <w:rPr>
                <w:szCs w:val="24"/>
              </w:rPr>
              <w:t xml:space="preserve">Положительным результатом проверки для </w:t>
            </w:r>
            <w:r w:rsidRPr="00553950">
              <w:rPr>
                <w:b/>
                <w:bCs/>
                <w:szCs w:val="24"/>
              </w:rPr>
              <w:t>Администратора ПОИБ</w:t>
            </w:r>
            <w:r w:rsidRPr="00553950">
              <w:rPr>
                <w:szCs w:val="24"/>
              </w:rPr>
              <w:t xml:space="preserve"> является:</w:t>
            </w:r>
          </w:p>
        </w:tc>
        <w:tc>
          <w:tcPr>
            <w:tcW w:w="3402" w:type="dxa"/>
            <w:vMerge/>
            <w:tcBorders>
              <w:left w:val="single" w:sz="4" w:space="0" w:color="auto"/>
              <w:right w:val="single" w:sz="4" w:space="0" w:color="auto"/>
            </w:tcBorders>
          </w:tcPr>
          <w:p w14:paraId="26A88F6D" w14:textId="77777777" w:rsidR="00F21BC6" w:rsidRPr="00553950" w:rsidRDefault="00F21BC6">
            <w:pPr>
              <w:pStyle w:val="affffffff4"/>
              <w:rPr>
                <w:b/>
                <w:bCs/>
                <w:szCs w:val="24"/>
              </w:rPr>
            </w:pPr>
          </w:p>
        </w:tc>
      </w:tr>
      <w:tr w:rsidR="00553950" w:rsidRPr="00553950" w14:paraId="5A8C3D42" w14:textId="77777777">
        <w:trPr>
          <w:trHeight w:val="504"/>
        </w:trPr>
        <w:tc>
          <w:tcPr>
            <w:tcW w:w="562" w:type="dxa"/>
            <w:vMerge/>
            <w:tcBorders>
              <w:left w:val="single" w:sz="4" w:space="0" w:color="auto"/>
              <w:right w:val="single" w:sz="4" w:space="0" w:color="auto"/>
            </w:tcBorders>
          </w:tcPr>
          <w:p w14:paraId="45976021"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B4FA2C2"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121ED8F" w14:textId="0226FC14" w:rsidR="00F21BC6" w:rsidRPr="00553950" w:rsidRDefault="004D71E9" w:rsidP="004D247E">
            <w:pPr>
              <w:pStyle w:val="affffffff4"/>
              <w:rPr>
                <w:szCs w:val="24"/>
              </w:rPr>
            </w:pPr>
            <w:r w:rsidRPr="00553950">
              <w:rPr>
                <w:szCs w:val="24"/>
              </w:rPr>
              <w:t>11) В разделе «Администрирование» → «Настройки безопасности» в настройке «Интервал сброса (смены) пароля» установить значение 1 день;</w:t>
            </w:r>
          </w:p>
        </w:tc>
        <w:tc>
          <w:tcPr>
            <w:tcW w:w="3256" w:type="dxa"/>
            <w:tcBorders>
              <w:top w:val="single" w:sz="4" w:space="0" w:color="auto"/>
              <w:left w:val="single" w:sz="4" w:space="0" w:color="auto"/>
              <w:bottom w:val="single" w:sz="4" w:space="0" w:color="auto"/>
              <w:right w:val="single" w:sz="4" w:space="0" w:color="auto"/>
            </w:tcBorders>
          </w:tcPr>
          <w:p w14:paraId="5DA34E34" w14:textId="77777777" w:rsidR="00F21BC6" w:rsidRPr="00553950" w:rsidRDefault="004D71E9">
            <w:pPr>
              <w:pStyle w:val="af"/>
              <w:numPr>
                <w:ilvl w:val="0"/>
                <w:numId w:val="254"/>
              </w:numPr>
              <w:tabs>
                <w:tab w:val="left" w:pos="309"/>
              </w:tabs>
              <w:ind w:left="0" w:firstLine="0"/>
              <w:contextualSpacing/>
            </w:pPr>
            <w:r w:rsidRPr="00553950">
              <w:t>на шаге 11 изменена настройка безопасности;</w:t>
            </w:r>
          </w:p>
          <w:p w14:paraId="5CFC1720" w14:textId="77777777" w:rsidR="00F21BC6" w:rsidRPr="00553950" w:rsidRDefault="00F21BC6">
            <w:pPr>
              <w:pStyle w:val="affffffff4"/>
              <w:tabs>
                <w:tab w:val="left" w:pos="25"/>
                <w:tab w:val="left" w:pos="309"/>
              </w:tabs>
              <w:ind w:firstLine="7"/>
              <w:rPr>
                <w:rFonts w:asciiTheme="majorBidi" w:hAnsiTheme="majorBidi" w:cstheme="majorBidi"/>
                <w:b/>
                <w:bCs/>
                <w:szCs w:val="24"/>
              </w:rPr>
            </w:pPr>
          </w:p>
        </w:tc>
        <w:tc>
          <w:tcPr>
            <w:tcW w:w="3402" w:type="dxa"/>
            <w:vMerge/>
            <w:tcBorders>
              <w:left w:val="single" w:sz="4" w:space="0" w:color="auto"/>
              <w:right w:val="single" w:sz="4" w:space="0" w:color="auto"/>
            </w:tcBorders>
          </w:tcPr>
          <w:p w14:paraId="4E101897" w14:textId="77777777" w:rsidR="00F21BC6" w:rsidRPr="00553950" w:rsidRDefault="00F21BC6">
            <w:pPr>
              <w:pStyle w:val="affffffff4"/>
              <w:rPr>
                <w:b/>
                <w:bCs/>
                <w:szCs w:val="24"/>
              </w:rPr>
            </w:pPr>
          </w:p>
        </w:tc>
      </w:tr>
      <w:tr w:rsidR="00553950" w:rsidRPr="00553950" w14:paraId="53E2DB4C" w14:textId="77777777">
        <w:trPr>
          <w:trHeight w:val="504"/>
        </w:trPr>
        <w:tc>
          <w:tcPr>
            <w:tcW w:w="562" w:type="dxa"/>
            <w:vMerge/>
            <w:tcBorders>
              <w:left w:val="single" w:sz="4" w:space="0" w:color="auto"/>
              <w:right w:val="single" w:sz="4" w:space="0" w:color="auto"/>
            </w:tcBorders>
          </w:tcPr>
          <w:p w14:paraId="5116F61A"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8EC1736"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44375AB" w14:textId="77777777" w:rsidR="00F21BC6" w:rsidRPr="00553950" w:rsidRDefault="004D71E9">
            <w:pPr>
              <w:pStyle w:val="affffffff4"/>
              <w:rPr>
                <w:b/>
                <w:bCs/>
                <w:szCs w:val="24"/>
              </w:rPr>
            </w:pPr>
            <w:r w:rsidRPr="00553950">
              <w:rPr>
                <w:szCs w:val="24"/>
              </w:rPr>
              <w:t>12) В разделе «Администрирование» → «Администрирование УЗ» → Журнал событий безопасности просмотреть действия пользователя.</w:t>
            </w:r>
          </w:p>
        </w:tc>
        <w:tc>
          <w:tcPr>
            <w:tcW w:w="3256" w:type="dxa"/>
            <w:tcBorders>
              <w:top w:val="single" w:sz="4" w:space="0" w:color="auto"/>
              <w:left w:val="single" w:sz="4" w:space="0" w:color="auto"/>
              <w:bottom w:val="single" w:sz="4" w:space="0" w:color="auto"/>
              <w:right w:val="single" w:sz="4" w:space="0" w:color="auto"/>
            </w:tcBorders>
          </w:tcPr>
          <w:p w14:paraId="7B05EF1E" w14:textId="77777777" w:rsidR="00F21BC6" w:rsidRPr="00553950" w:rsidRDefault="004D71E9">
            <w:pPr>
              <w:pStyle w:val="af"/>
              <w:numPr>
                <w:ilvl w:val="0"/>
                <w:numId w:val="254"/>
              </w:numPr>
              <w:tabs>
                <w:tab w:val="left" w:pos="309"/>
              </w:tabs>
              <w:ind w:left="0" w:firstLine="0"/>
              <w:contextualSpacing/>
            </w:pPr>
            <w:r w:rsidRPr="00553950">
              <w:t>на шаге 12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2DB35579" w14:textId="77777777" w:rsidR="00F21BC6" w:rsidRPr="00553950" w:rsidRDefault="00F21BC6">
            <w:pPr>
              <w:pStyle w:val="affffffff4"/>
              <w:rPr>
                <w:b/>
                <w:bCs/>
                <w:szCs w:val="24"/>
              </w:rPr>
            </w:pPr>
          </w:p>
        </w:tc>
      </w:tr>
      <w:tr w:rsidR="00553950" w:rsidRPr="00553950" w14:paraId="5E7D37C5" w14:textId="77777777">
        <w:trPr>
          <w:trHeight w:val="1120"/>
        </w:trPr>
        <w:tc>
          <w:tcPr>
            <w:tcW w:w="562" w:type="dxa"/>
            <w:vMerge/>
            <w:tcBorders>
              <w:left w:val="single" w:sz="4" w:space="0" w:color="auto"/>
              <w:right w:val="single" w:sz="4" w:space="0" w:color="auto"/>
            </w:tcBorders>
          </w:tcPr>
          <w:p w14:paraId="4103D25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AAA3F3B"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048A789" w14:textId="77777777" w:rsidR="00F21BC6" w:rsidRPr="00553950" w:rsidRDefault="004D71E9">
            <w:pPr>
              <w:pStyle w:val="affffffff4"/>
              <w:rPr>
                <w:b/>
                <w:bCs/>
                <w:szCs w:val="24"/>
              </w:rPr>
            </w:pPr>
            <w:r w:rsidRPr="00553950">
              <w:rPr>
                <w:b/>
                <w:bCs/>
                <w:szCs w:val="24"/>
              </w:rPr>
              <w:t>2 день проверки</w:t>
            </w:r>
          </w:p>
          <w:p w14:paraId="7E4FD1DC" w14:textId="77777777" w:rsidR="00F21BC6" w:rsidRPr="00553950" w:rsidRDefault="00F21BC6">
            <w:pPr>
              <w:pStyle w:val="affffffff4"/>
              <w:rPr>
                <w:b/>
                <w:bCs/>
                <w:szCs w:val="24"/>
              </w:rPr>
            </w:pPr>
          </w:p>
          <w:p w14:paraId="5732F3BC" w14:textId="77777777" w:rsidR="00F21BC6" w:rsidRPr="00553950" w:rsidRDefault="004D71E9">
            <w:pPr>
              <w:pStyle w:val="affffffff4"/>
              <w:tabs>
                <w:tab w:val="left" w:pos="1726"/>
              </w:tabs>
              <w:ind w:left="42" w:right="-9" w:hanging="11"/>
              <w:rPr>
                <w:b/>
                <w:bCs/>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tcPr>
          <w:p w14:paraId="47985231" w14:textId="77777777" w:rsidR="004D247E" w:rsidRPr="00553950" w:rsidRDefault="004D247E">
            <w:pPr>
              <w:pStyle w:val="affffffff4"/>
            </w:pPr>
          </w:p>
          <w:p w14:paraId="58BD6377" w14:textId="2313BF22" w:rsidR="00F21BC6" w:rsidRPr="00553950" w:rsidRDefault="004D71E9">
            <w:pPr>
              <w:pStyle w:val="affffffff4"/>
              <w:rPr>
                <w:szCs w:val="24"/>
              </w:rPr>
            </w:pPr>
            <w:r w:rsidRPr="00553950">
              <w:t xml:space="preserve">Положительным результатом проверки для </w:t>
            </w:r>
            <w:r w:rsidRPr="00553950">
              <w:rPr>
                <w:b/>
                <w:bCs/>
              </w:rPr>
              <w:t>Военного комиссара</w:t>
            </w:r>
            <w:r w:rsidRPr="00553950">
              <w:t xml:space="preserve"> является:</w:t>
            </w:r>
          </w:p>
        </w:tc>
        <w:tc>
          <w:tcPr>
            <w:tcW w:w="3402" w:type="dxa"/>
            <w:vMerge/>
            <w:tcBorders>
              <w:left w:val="single" w:sz="4" w:space="0" w:color="auto"/>
              <w:right w:val="single" w:sz="4" w:space="0" w:color="auto"/>
            </w:tcBorders>
          </w:tcPr>
          <w:p w14:paraId="749DA2D8" w14:textId="77777777" w:rsidR="00F21BC6" w:rsidRPr="00553950" w:rsidRDefault="00F21BC6">
            <w:pPr>
              <w:pStyle w:val="affffffff4"/>
              <w:rPr>
                <w:b/>
                <w:bCs/>
                <w:szCs w:val="24"/>
              </w:rPr>
            </w:pPr>
          </w:p>
        </w:tc>
      </w:tr>
      <w:tr w:rsidR="00553950" w:rsidRPr="00553950" w14:paraId="1728FBFD" w14:textId="77777777">
        <w:trPr>
          <w:trHeight w:val="504"/>
        </w:trPr>
        <w:tc>
          <w:tcPr>
            <w:tcW w:w="562" w:type="dxa"/>
            <w:vMerge/>
            <w:tcBorders>
              <w:left w:val="single" w:sz="4" w:space="0" w:color="auto"/>
              <w:bottom w:val="single" w:sz="4" w:space="0" w:color="auto"/>
              <w:right w:val="single" w:sz="4" w:space="0" w:color="auto"/>
            </w:tcBorders>
          </w:tcPr>
          <w:p w14:paraId="04D171C9"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206F11A"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F5C5E6C" w14:textId="77777777" w:rsidR="00F21BC6" w:rsidRPr="00553950" w:rsidRDefault="004D71E9">
            <w:pPr>
              <w:pStyle w:val="affffffff4"/>
              <w:ind w:left="42" w:hanging="11"/>
              <w:rPr>
                <w:b/>
                <w:bCs/>
                <w:szCs w:val="24"/>
              </w:rPr>
            </w:pPr>
            <w:r w:rsidRPr="00553950">
              <w:rPr>
                <w:szCs w:val="24"/>
              </w:rPr>
              <w:t>13) Система автоматически перенаправляет на экран установки нового пароля</w:t>
            </w:r>
          </w:p>
        </w:tc>
        <w:tc>
          <w:tcPr>
            <w:tcW w:w="3256" w:type="dxa"/>
            <w:tcBorders>
              <w:top w:val="single" w:sz="4" w:space="0" w:color="auto"/>
              <w:left w:val="single" w:sz="4" w:space="0" w:color="auto"/>
              <w:bottom w:val="single" w:sz="4" w:space="0" w:color="auto"/>
              <w:right w:val="single" w:sz="4" w:space="0" w:color="auto"/>
            </w:tcBorders>
          </w:tcPr>
          <w:p w14:paraId="659EFEF8" w14:textId="74C42030" w:rsidR="00F21BC6" w:rsidRPr="00553950" w:rsidRDefault="004D247E">
            <w:pPr>
              <w:pStyle w:val="affffffff4"/>
              <w:rPr>
                <w:szCs w:val="24"/>
              </w:rPr>
            </w:pPr>
            <w:r w:rsidRPr="00553950">
              <w:t xml:space="preserve">– </w:t>
            </w:r>
            <w:r w:rsidR="004D71E9" w:rsidRPr="00553950">
              <w:t xml:space="preserve"> на шаге 13 система перенаправила на экран установки нового пароля.</w:t>
            </w:r>
          </w:p>
        </w:tc>
        <w:tc>
          <w:tcPr>
            <w:tcW w:w="3402" w:type="dxa"/>
            <w:vMerge/>
            <w:tcBorders>
              <w:left w:val="single" w:sz="4" w:space="0" w:color="auto"/>
              <w:bottom w:val="single" w:sz="4" w:space="0" w:color="auto"/>
              <w:right w:val="single" w:sz="4" w:space="0" w:color="auto"/>
            </w:tcBorders>
          </w:tcPr>
          <w:p w14:paraId="1FA8509B" w14:textId="77777777" w:rsidR="00F21BC6" w:rsidRPr="00553950" w:rsidRDefault="00F21BC6">
            <w:pPr>
              <w:pStyle w:val="affffffff4"/>
              <w:rPr>
                <w:b/>
                <w:bCs/>
                <w:szCs w:val="24"/>
              </w:rPr>
            </w:pPr>
          </w:p>
        </w:tc>
      </w:tr>
      <w:tr w:rsidR="00553950" w:rsidRPr="00553950" w14:paraId="5384C422" w14:textId="77777777">
        <w:trPr>
          <w:trHeight w:val="518"/>
        </w:trPr>
        <w:tc>
          <w:tcPr>
            <w:tcW w:w="562" w:type="dxa"/>
            <w:vMerge w:val="restart"/>
            <w:tcBorders>
              <w:top w:val="single" w:sz="4" w:space="0" w:color="auto"/>
              <w:left w:val="single" w:sz="4" w:space="0" w:color="auto"/>
              <w:right w:val="single" w:sz="4" w:space="0" w:color="auto"/>
            </w:tcBorders>
          </w:tcPr>
          <w:p w14:paraId="1A57DCCC"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37BE4751" w14:textId="77777777" w:rsidR="00F21BC6" w:rsidRPr="00553950" w:rsidRDefault="004D71E9">
            <w:pPr>
              <w:pStyle w:val="affffffff4"/>
              <w:rPr>
                <w:szCs w:val="24"/>
              </w:rPr>
            </w:pPr>
            <w:r w:rsidRPr="00553950">
              <w:rPr>
                <w:rFonts w:asciiTheme="majorBidi" w:hAnsiTheme="majorBidi" w:cstheme="majorBidi"/>
                <w:szCs w:val="24"/>
              </w:rPr>
              <w:t xml:space="preserve">Проверка возможности настраивать срок автоматической деактивации пользователей. Проверка </w:t>
            </w:r>
            <w:r w:rsidRPr="00553950">
              <w:rPr>
                <w:rFonts w:asciiTheme="majorBidi" w:hAnsiTheme="majorBidi" w:cstheme="majorBidi"/>
                <w:szCs w:val="24"/>
              </w:rPr>
              <w:lastRenderedPageBreak/>
              <w:t>возможности устанавливать срок делегирования ролевых полномочий с автоматической блокировкой пользователя по завершении срока делегирования.</w:t>
            </w:r>
          </w:p>
        </w:tc>
        <w:tc>
          <w:tcPr>
            <w:tcW w:w="4819" w:type="dxa"/>
            <w:tcBorders>
              <w:top w:val="single" w:sz="4" w:space="0" w:color="auto"/>
              <w:left w:val="single" w:sz="4" w:space="0" w:color="auto"/>
              <w:bottom w:val="single" w:sz="4" w:space="0" w:color="auto"/>
              <w:right w:val="single" w:sz="4" w:space="0" w:color="auto"/>
            </w:tcBorders>
          </w:tcPr>
          <w:p w14:paraId="19C2B3AA" w14:textId="77777777" w:rsidR="00F21BC6" w:rsidRPr="00553950" w:rsidRDefault="004D71E9">
            <w:pPr>
              <w:pStyle w:val="affffffff4"/>
              <w:rPr>
                <w:b/>
                <w:bCs/>
                <w:szCs w:val="24"/>
              </w:rPr>
            </w:pPr>
            <w:r w:rsidRPr="00553950">
              <w:rPr>
                <w:b/>
                <w:bCs/>
                <w:szCs w:val="24"/>
              </w:rPr>
              <w:lastRenderedPageBreak/>
              <w:t>Сценарий 1</w:t>
            </w:r>
          </w:p>
          <w:p w14:paraId="5D732DF0" w14:textId="321D4AFA" w:rsidR="00F21BC6" w:rsidRPr="00553950" w:rsidRDefault="004D71E9">
            <w:pPr>
              <w:pStyle w:val="affffffff4"/>
              <w:rPr>
                <w:b/>
                <w:bCs/>
                <w:szCs w:val="24"/>
              </w:rPr>
            </w:pPr>
            <w:r w:rsidRPr="00553950">
              <w:rPr>
                <w:b/>
                <w:bCs/>
                <w:szCs w:val="24"/>
              </w:rPr>
              <w:t xml:space="preserve">Авторизоваться под ролью </w:t>
            </w:r>
            <w:r w:rsidRPr="00553950">
              <w:rPr>
                <w:b/>
              </w:rPr>
              <w:t>«Специалист ВК по воинскому учету»</w:t>
            </w:r>
            <w:r w:rsidR="00C02F28" w:rsidRPr="00553950">
              <w:rPr>
                <w:b/>
              </w:rPr>
              <w:t>:</w:t>
            </w:r>
          </w:p>
          <w:p w14:paraId="26B63E55" w14:textId="048C14EE" w:rsidR="00F21BC6" w:rsidRPr="00553950" w:rsidRDefault="00F21BC6">
            <w:pPr>
              <w:pStyle w:val="affffffff4"/>
            </w:pPr>
          </w:p>
        </w:tc>
        <w:tc>
          <w:tcPr>
            <w:tcW w:w="3256" w:type="dxa"/>
            <w:tcBorders>
              <w:top w:val="single" w:sz="4" w:space="0" w:color="auto"/>
              <w:left w:val="single" w:sz="4" w:space="0" w:color="auto"/>
              <w:bottom w:val="single" w:sz="4" w:space="0" w:color="auto"/>
              <w:right w:val="single" w:sz="4" w:space="0" w:color="auto"/>
            </w:tcBorders>
          </w:tcPr>
          <w:p w14:paraId="0C465B1D" w14:textId="77777777" w:rsidR="004D247E" w:rsidRPr="00553950" w:rsidRDefault="004D247E">
            <w:pPr>
              <w:rPr>
                <w:b/>
                <w:bCs/>
              </w:rPr>
            </w:pPr>
          </w:p>
          <w:p w14:paraId="5E1F6CAF" w14:textId="2CA132FB" w:rsidR="00F21BC6" w:rsidRPr="00553950" w:rsidRDefault="004D71E9">
            <w:r w:rsidRPr="00553950">
              <w:t xml:space="preserve">Положительным результатом проверки для роли </w:t>
            </w:r>
            <w:r w:rsidRPr="00553950">
              <w:rPr>
                <w:b/>
                <w:bCs/>
              </w:rPr>
              <w:t xml:space="preserve">«Специалист ВК по воинскому учету» </w:t>
            </w:r>
            <w:r w:rsidRPr="00553950">
              <w:t>является</w:t>
            </w:r>
            <w:r w:rsidRPr="00553950">
              <w:rPr>
                <w:b/>
              </w:rPr>
              <w:t>:</w:t>
            </w:r>
          </w:p>
        </w:tc>
        <w:tc>
          <w:tcPr>
            <w:tcW w:w="3402" w:type="dxa"/>
            <w:vMerge w:val="restart"/>
            <w:tcBorders>
              <w:top w:val="single" w:sz="4" w:space="0" w:color="auto"/>
              <w:left w:val="single" w:sz="4" w:space="0" w:color="auto"/>
              <w:right w:val="single" w:sz="4" w:space="0" w:color="auto"/>
            </w:tcBorders>
          </w:tcPr>
          <w:p w14:paraId="76996C7B" w14:textId="77777777" w:rsidR="00F21BC6" w:rsidRPr="00553950" w:rsidRDefault="004D71E9">
            <w:pPr>
              <w:pStyle w:val="affffffff4"/>
              <w:rPr>
                <w:b/>
                <w:bCs/>
                <w:szCs w:val="24"/>
              </w:rPr>
            </w:pPr>
            <w:r w:rsidRPr="00553950">
              <w:rPr>
                <w:b/>
                <w:bCs/>
                <w:szCs w:val="24"/>
              </w:rPr>
              <w:t>Сценарий 1</w:t>
            </w:r>
          </w:p>
          <w:p w14:paraId="76E3B500" w14:textId="77777777" w:rsidR="00F21BC6" w:rsidRPr="00553950" w:rsidRDefault="004D71E9">
            <w:pPr>
              <w:pStyle w:val="affffffff4"/>
              <w:rPr>
                <w:b/>
                <w:bCs/>
                <w:szCs w:val="24"/>
              </w:rPr>
            </w:pPr>
            <w:r w:rsidRPr="00553950">
              <w:rPr>
                <w:b/>
                <w:bCs/>
                <w:szCs w:val="24"/>
              </w:rPr>
              <w:t>Предварительные условия:</w:t>
            </w:r>
          </w:p>
          <w:p w14:paraId="18A3A6D5" w14:textId="77777777" w:rsidR="00F21BC6" w:rsidRPr="00553950" w:rsidRDefault="004D71E9">
            <w:pPr>
              <w:pStyle w:val="affffffff4"/>
              <w:rPr>
                <w:szCs w:val="24"/>
              </w:rPr>
            </w:pPr>
            <w:r w:rsidRPr="00553950">
              <w:rPr>
                <w:szCs w:val="24"/>
              </w:rPr>
              <w:t>Пользователи с назначенными ролями:</w:t>
            </w:r>
          </w:p>
          <w:p w14:paraId="5943E729" w14:textId="77777777" w:rsidR="00F21BC6" w:rsidRPr="00553950" w:rsidRDefault="004D71E9">
            <w:pPr>
              <w:pStyle w:val="affffffff4"/>
              <w:numPr>
                <w:ilvl w:val="0"/>
                <w:numId w:val="200"/>
              </w:numPr>
              <w:tabs>
                <w:tab w:val="left" w:pos="90"/>
                <w:tab w:val="left" w:pos="453"/>
              </w:tabs>
              <w:ind w:left="0" w:firstLine="0"/>
              <w:rPr>
                <w:szCs w:val="24"/>
              </w:rPr>
            </w:pPr>
            <w:r w:rsidRPr="00553950">
              <w:rPr>
                <w:szCs w:val="24"/>
              </w:rPr>
              <w:t>Специалист ВК по воинскому учет;</w:t>
            </w:r>
          </w:p>
          <w:p w14:paraId="1D07E910" w14:textId="77777777" w:rsidR="00F21BC6" w:rsidRPr="00553950" w:rsidRDefault="004D71E9">
            <w:pPr>
              <w:pStyle w:val="affffffff4"/>
              <w:numPr>
                <w:ilvl w:val="0"/>
                <w:numId w:val="200"/>
              </w:numPr>
              <w:tabs>
                <w:tab w:val="left" w:pos="90"/>
                <w:tab w:val="left" w:pos="453"/>
              </w:tabs>
              <w:ind w:left="0" w:firstLine="0"/>
              <w:rPr>
                <w:szCs w:val="24"/>
              </w:rPr>
            </w:pPr>
            <w:r w:rsidRPr="00553950">
              <w:rPr>
                <w:szCs w:val="24"/>
              </w:rPr>
              <w:lastRenderedPageBreak/>
              <w:t>Администратор ПОИБ.</w:t>
            </w:r>
          </w:p>
        </w:tc>
      </w:tr>
      <w:tr w:rsidR="00553950" w:rsidRPr="00553950" w14:paraId="548D076F" w14:textId="77777777">
        <w:trPr>
          <w:trHeight w:val="518"/>
        </w:trPr>
        <w:tc>
          <w:tcPr>
            <w:tcW w:w="562" w:type="dxa"/>
            <w:vMerge/>
            <w:tcBorders>
              <w:left w:val="single" w:sz="4" w:space="0" w:color="auto"/>
              <w:right w:val="single" w:sz="4" w:space="0" w:color="auto"/>
            </w:tcBorders>
          </w:tcPr>
          <w:p w14:paraId="50E23D1E" w14:textId="77777777" w:rsidR="00C02F28" w:rsidRPr="00553950" w:rsidRDefault="00C02F28">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24F760D" w14:textId="77777777" w:rsidR="00C02F28" w:rsidRPr="00553950" w:rsidRDefault="00C02F28">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D709583" w14:textId="0D0BAD8E" w:rsidR="00C02F28" w:rsidRPr="00553950" w:rsidRDefault="00C02F28">
            <w:pPr>
              <w:pStyle w:val="affffffff4"/>
              <w:rPr>
                <w:b/>
                <w:bCs/>
                <w:szCs w:val="24"/>
              </w:rPr>
            </w:pPr>
            <w:r w:rsidRPr="00553950">
              <w:rPr>
                <w:szCs w:val="24"/>
              </w:rPr>
              <w:t xml:space="preserve">1) </w:t>
            </w:r>
            <w:r w:rsidRPr="00553950">
              <w:t>Авторизоваться под своей учетной записью</w:t>
            </w:r>
            <w:r w:rsidRPr="00553950">
              <w:rPr>
                <w:szCs w:val="24"/>
              </w:rPr>
              <w:t xml:space="preserve"> и проверить, что она активна.</w:t>
            </w:r>
          </w:p>
        </w:tc>
        <w:tc>
          <w:tcPr>
            <w:tcW w:w="3256" w:type="dxa"/>
            <w:tcBorders>
              <w:top w:val="single" w:sz="4" w:space="0" w:color="auto"/>
              <w:left w:val="single" w:sz="4" w:space="0" w:color="auto"/>
              <w:bottom w:val="single" w:sz="4" w:space="0" w:color="auto"/>
              <w:right w:val="single" w:sz="4" w:space="0" w:color="auto"/>
            </w:tcBorders>
          </w:tcPr>
          <w:p w14:paraId="33246C53" w14:textId="4C9CBA27" w:rsidR="00C02F28" w:rsidRPr="00553950" w:rsidRDefault="00C02F28">
            <w:r w:rsidRPr="00553950">
              <w:t>–  на шаге 1 учетная запись активна.</w:t>
            </w:r>
          </w:p>
        </w:tc>
        <w:tc>
          <w:tcPr>
            <w:tcW w:w="3402" w:type="dxa"/>
            <w:vMerge/>
            <w:tcBorders>
              <w:left w:val="single" w:sz="4" w:space="0" w:color="auto"/>
              <w:right w:val="single" w:sz="4" w:space="0" w:color="auto"/>
            </w:tcBorders>
          </w:tcPr>
          <w:p w14:paraId="175C8CAA" w14:textId="77777777" w:rsidR="00C02F28" w:rsidRPr="00553950" w:rsidRDefault="00C02F28">
            <w:pPr>
              <w:pStyle w:val="affffffff4"/>
              <w:rPr>
                <w:b/>
                <w:bCs/>
                <w:szCs w:val="24"/>
              </w:rPr>
            </w:pPr>
          </w:p>
        </w:tc>
      </w:tr>
      <w:tr w:rsidR="00553950" w:rsidRPr="00553950" w14:paraId="7D3259C5" w14:textId="77777777">
        <w:trPr>
          <w:trHeight w:val="518"/>
        </w:trPr>
        <w:tc>
          <w:tcPr>
            <w:tcW w:w="562" w:type="dxa"/>
            <w:vMerge/>
            <w:tcBorders>
              <w:left w:val="single" w:sz="4" w:space="0" w:color="auto"/>
              <w:right w:val="single" w:sz="4" w:space="0" w:color="auto"/>
            </w:tcBorders>
          </w:tcPr>
          <w:p w14:paraId="27652478"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E34DA72"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CAD32DC" w14:textId="28D23236" w:rsidR="00F21BC6" w:rsidRPr="00553950" w:rsidRDefault="004D71E9">
            <w:pPr>
              <w:pStyle w:val="affffffff4"/>
              <w:rPr>
                <w:b/>
                <w:bCs/>
                <w:szCs w:val="24"/>
              </w:rPr>
            </w:pPr>
            <w:r w:rsidRPr="00553950">
              <w:rPr>
                <w:b/>
                <w:bCs/>
                <w:szCs w:val="24"/>
              </w:rPr>
              <w:t>Авторизоваться под ролью «Администратор ПОИБ»</w:t>
            </w:r>
            <w:r w:rsidR="00C02F28" w:rsidRPr="00553950">
              <w:rPr>
                <w:b/>
                <w:bCs/>
                <w:szCs w:val="24"/>
              </w:rPr>
              <w:t>:</w:t>
            </w:r>
          </w:p>
          <w:p w14:paraId="1B850E0C" w14:textId="77777777" w:rsidR="00F21BC6" w:rsidRPr="00553950" w:rsidRDefault="00F21BC6">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5A789A08" w14:textId="77777777" w:rsidR="00F21BC6" w:rsidRPr="00553950" w:rsidRDefault="004D71E9">
            <w:r w:rsidRPr="00553950">
              <w:t xml:space="preserve">Положительным результатом проверки для роли </w:t>
            </w:r>
            <w:r w:rsidRPr="00553950">
              <w:rPr>
                <w:b/>
                <w:bCs/>
              </w:rPr>
              <w:t xml:space="preserve">«Администратор ПОИБ» </w:t>
            </w:r>
            <w:r w:rsidRPr="00553950">
              <w:t>является</w:t>
            </w:r>
            <w:r w:rsidRPr="00553950">
              <w:rPr>
                <w:b/>
              </w:rPr>
              <w:t>:</w:t>
            </w:r>
          </w:p>
        </w:tc>
        <w:tc>
          <w:tcPr>
            <w:tcW w:w="3402" w:type="dxa"/>
            <w:vMerge/>
            <w:tcBorders>
              <w:left w:val="single" w:sz="4" w:space="0" w:color="auto"/>
              <w:right w:val="single" w:sz="4" w:space="0" w:color="auto"/>
            </w:tcBorders>
          </w:tcPr>
          <w:p w14:paraId="5FB9FD2C" w14:textId="77777777" w:rsidR="00F21BC6" w:rsidRPr="00553950" w:rsidRDefault="00F21BC6">
            <w:pPr>
              <w:pStyle w:val="affffffff4"/>
              <w:rPr>
                <w:b/>
                <w:bCs/>
                <w:szCs w:val="24"/>
              </w:rPr>
            </w:pPr>
          </w:p>
        </w:tc>
      </w:tr>
      <w:tr w:rsidR="00553950" w:rsidRPr="00553950" w14:paraId="729E59F3" w14:textId="77777777">
        <w:trPr>
          <w:trHeight w:val="518"/>
        </w:trPr>
        <w:tc>
          <w:tcPr>
            <w:tcW w:w="562" w:type="dxa"/>
            <w:vMerge/>
            <w:tcBorders>
              <w:left w:val="single" w:sz="4" w:space="0" w:color="auto"/>
              <w:right w:val="single" w:sz="4" w:space="0" w:color="auto"/>
            </w:tcBorders>
          </w:tcPr>
          <w:p w14:paraId="0FAAE423"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9FED913"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0DA76E2" w14:textId="77777777" w:rsidR="00F21BC6" w:rsidRPr="00553950" w:rsidRDefault="004D71E9">
            <w:pPr>
              <w:pStyle w:val="affffffff4"/>
              <w:rPr>
                <w:szCs w:val="24"/>
              </w:rPr>
            </w:pPr>
            <w:r w:rsidRPr="00553950">
              <w:rPr>
                <w:szCs w:val="24"/>
              </w:rPr>
              <w:t>2) В разделе «Администрирование» → «Настройки безопасности» настроить параметр «Периодичность запуска механизма деактивации УЗ» на 3 минуты;</w:t>
            </w:r>
          </w:p>
          <w:p w14:paraId="480F92CB" w14:textId="77777777" w:rsidR="00F21BC6" w:rsidRPr="00553950" w:rsidRDefault="004D71E9">
            <w:pPr>
              <w:pStyle w:val="affffffff4"/>
              <w:rPr>
                <w:szCs w:val="24"/>
              </w:rPr>
            </w:pPr>
            <w:r w:rsidRPr="00553950">
              <w:rPr>
                <w:szCs w:val="24"/>
              </w:rPr>
              <w:t>3) Нажать кнопку «Сохранить»;</w:t>
            </w:r>
          </w:p>
          <w:p w14:paraId="187F55A8" w14:textId="77777777" w:rsidR="00F21BC6" w:rsidRPr="00553950" w:rsidRDefault="004D71E9">
            <w:pPr>
              <w:pStyle w:val="affffffff4"/>
              <w:rPr>
                <w:szCs w:val="24"/>
              </w:rPr>
            </w:pPr>
            <w:r w:rsidRPr="00553950">
              <w:rPr>
                <w:szCs w:val="24"/>
              </w:rPr>
              <w:t>4) Нажать кнопку «Закрыть»;</w:t>
            </w:r>
          </w:p>
        </w:tc>
        <w:tc>
          <w:tcPr>
            <w:tcW w:w="3256" w:type="dxa"/>
            <w:tcBorders>
              <w:top w:val="single" w:sz="4" w:space="0" w:color="auto"/>
              <w:left w:val="single" w:sz="4" w:space="0" w:color="auto"/>
              <w:bottom w:val="single" w:sz="4" w:space="0" w:color="auto"/>
              <w:right w:val="single" w:sz="4" w:space="0" w:color="auto"/>
            </w:tcBorders>
          </w:tcPr>
          <w:p w14:paraId="6805D4B0" w14:textId="77777777" w:rsidR="00F21BC6" w:rsidRPr="00553950" w:rsidRDefault="004D71E9">
            <w:pPr>
              <w:rPr>
                <w:rFonts w:asciiTheme="majorBidi" w:hAnsiTheme="majorBidi" w:cstheme="majorBidi"/>
              </w:rPr>
            </w:pPr>
            <w:r w:rsidRPr="00553950">
              <w:t>– на шаге 4 настроен параметр настройки безопасности;</w:t>
            </w:r>
          </w:p>
        </w:tc>
        <w:tc>
          <w:tcPr>
            <w:tcW w:w="3402" w:type="dxa"/>
            <w:vMerge/>
            <w:tcBorders>
              <w:left w:val="single" w:sz="4" w:space="0" w:color="auto"/>
              <w:right w:val="single" w:sz="4" w:space="0" w:color="auto"/>
            </w:tcBorders>
          </w:tcPr>
          <w:p w14:paraId="42BD48CB" w14:textId="77777777" w:rsidR="00F21BC6" w:rsidRPr="00553950" w:rsidRDefault="00F21BC6">
            <w:pPr>
              <w:pStyle w:val="affffffff4"/>
              <w:rPr>
                <w:b/>
                <w:bCs/>
                <w:szCs w:val="24"/>
              </w:rPr>
            </w:pPr>
          </w:p>
        </w:tc>
      </w:tr>
      <w:tr w:rsidR="00553950" w:rsidRPr="00553950" w14:paraId="5732B2E8" w14:textId="77777777">
        <w:trPr>
          <w:trHeight w:val="518"/>
        </w:trPr>
        <w:tc>
          <w:tcPr>
            <w:tcW w:w="562" w:type="dxa"/>
            <w:vMerge/>
            <w:tcBorders>
              <w:left w:val="single" w:sz="4" w:space="0" w:color="auto"/>
              <w:right w:val="single" w:sz="4" w:space="0" w:color="auto"/>
            </w:tcBorders>
          </w:tcPr>
          <w:p w14:paraId="3FEDC70C"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FF9F64C"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536A7A67" w14:textId="77777777" w:rsidR="00F21BC6" w:rsidRPr="00553950" w:rsidRDefault="004D71E9">
            <w:pPr>
              <w:pStyle w:val="affffffff4"/>
              <w:rPr>
                <w:szCs w:val="24"/>
              </w:rPr>
            </w:pPr>
            <w:r w:rsidRPr="00553950">
              <w:rPr>
                <w:szCs w:val="24"/>
              </w:rPr>
              <w:t>5) В разделе «Администрирование» → «Администрирование УЗ» → «Сотрудники и роли» нажать на ФИО сотрудника;</w:t>
            </w:r>
          </w:p>
          <w:p w14:paraId="36E6B57C" w14:textId="77777777" w:rsidR="00F21BC6" w:rsidRPr="00553950" w:rsidRDefault="004D71E9">
            <w:pPr>
              <w:pStyle w:val="affffffff4"/>
              <w:rPr>
                <w:szCs w:val="24"/>
              </w:rPr>
            </w:pPr>
            <w:r w:rsidRPr="00553950">
              <w:rPr>
                <w:szCs w:val="24"/>
              </w:rPr>
              <w:t>6) Перейти во вкладку «Учетная запись»;</w:t>
            </w:r>
          </w:p>
          <w:p w14:paraId="4BCD1762" w14:textId="77777777" w:rsidR="00F21BC6" w:rsidRPr="00553950" w:rsidRDefault="004D71E9">
            <w:pPr>
              <w:pStyle w:val="affffffff4"/>
              <w:rPr>
                <w:szCs w:val="24"/>
              </w:rPr>
            </w:pPr>
            <w:r w:rsidRPr="00553950">
              <w:rPr>
                <w:szCs w:val="24"/>
              </w:rPr>
              <w:t>7) Нажать кнопку «Редактировать»;</w:t>
            </w:r>
          </w:p>
          <w:p w14:paraId="1606F36E" w14:textId="77777777" w:rsidR="00F21BC6" w:rsidRPr="00553950" w:rsidRDefault="004D71E9">
            <w:pPr>
              <w:pStyle w:val="affffffff4"/>
              <w:rPr>
                <w:szCs w:val="24"/>
              </w:rPr>
            </w:pPr>
            <w:r w:rsidRPr="00553950">
              <w:rPr>
                <w:szCs w:val="24"/>
              </w:rPr>
              <w:t xml:space="preserve">8) В модальном окне «Редактирование основных данных» в поле «Дата и время отключения доступа сотрудника» указать текущую дату и время + 5 минут к текущему времени; </w:t>
            </w:r>
          </w:p>
          <w:p w14:paraId="23B57ADC" w14:textId="77777777" w:rsidR="00F21BC6" w:rsidRPr="00553950" w:rsidRDefault="004D71E9">
            <w:pPr>
              <w:pStyle w:val="affffffff4"/>
              <w:rPr>
                <w:szCs w:val="24"/>
              </w:rPr>
            </w:pPr>
            <w:r w:rsidRPr="00553950">
              <w:rPr>
                <w:szCs w:val="24"/>
              </w:rPr>
              <w:t>9) Нажать кнопку «Сохранить»;</w:t>
            </w:r>
          </w:p>
          <w:p w14:paraId="043710BC" w14:textId="77777777" w:rsidR="00F21BC6" w:rsidRPr="00553950" w:rsidRDefault="004D71E9">
            <w:pPr>
              <w:pStyle w:val="affffffff4"/>
              <w:rPr>
                <w:szCs w:val="24"/>
              </w:rPr>
            </w:pPr>
            <w:r w:rsidRPr="00553950">
              <w:rPr>
                <w:szCs w:val="24"/>
              </w:rPr>
              <w:t>10) Нажать кнопку «Закрыть».</w:t>
            </w:r>
          </w:p>
        </w:tc>
        <w:tc>
          <w:tcPr>
            <w:tcW w:w="3256" w:type="dxa"/>
            <w:tcBorders>
              <w:top w:val="single" w:sz="4" w:space="0" w:color="auto"/>
              <w:left w:val="single" w:sz="4" w:space="0" w:color="auto"/>
              <w:bottom w:val="single" w:sz="4" w:space="0" w:color="auto"/>
              <w:right w:val="single" w:sz="4" w:space="0" w:color="auto"/>
            </w:tcBorders>
          </w:tcPr>
          <w:p w14:paraId="4F89A25C" w14:textId="77777777" w:rsidR="00F21BC6" w:rsidRPr="00553950" w:rsidRDefault="004D71E9">
            <w:pPr>
              <w:rPr>
                <w:rFonts w:asciiTheme="majorBidi" w:hAnsiTheme="majorBidi" w:cstheme="majorBidi"/>
              </w:rPr>
            </w:pPr>
            <w:r w:rsidRPr="00553950">
              <w:rPr>
                <w:rFonts w:asciiTheme="majorBidi" w:hAnsiTheme="majorBidi" w:cstheme="majorBidi"/>
              </w:rPr>
              <w:t xml:space="preserve">– </w:t>
            </w:r>
            <w:r w:rsidRPr="00553950">
              <w:t>на шаге 10 установлена дата и время действия учетной записи;</w:t>
            </w:r>
          </w:p>
        </w:tc>
        <w:tc>
          <w:tcPr>
            <w:tcW w:w="3402" w:type="dxa"/>
            <w:vMerge/>
            <w:tcBorders>
              <w:left w:val="single" w:sz="4" w:space="0" w:color="auto"/>
              <w:right w:val="single" w:sz="4" w:space="0" w:color="auto"/>
            </w:tcBorders>
          </w:tcPr>
          <w:p w14:paraId="6E2687C0" w14:textId="77777777" w:rsidR="00F21BC6" w:rsidRPr="00553950" w:rsidRDefault="00F21BC6">
            <w:pPr>
              <w:pStyle w:val="affffffff4"/>
              <w:rPr>
                <w:b/>
                <w:bCs/>
                <w:szCs w:val="24"/>
              </w:rPr>
            </w:pPr>
          </w:p>
        </w:tc>
      </w:tr>
      <w:tr w:rsidR="00553950" w:rsidRPr="00553950" w14:paraId="3D9F37F3" w14:textId="77777777">
        <w:trPr>
          <w:trHeight w:val="518"/>
        </w:trPr>
        <w:tc>
          <w:tcPr>
            <w:tcW w:w="562" w:type="dxa"/>
            <w:vMerge/>
            <w:tcBorders>
              <w:left w:val="single" w:sz="4" w:space="0" w:color="auto"/>
              <w:right w:val="single" w:sz="4" w:space="0" w:color="auto"/>
            </w:tcBorders>
          </w:tcPr>
          <w:p w14:paraId="4F06465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EC4A20A"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88922D7" w14:textId="77777777" w:rsidR="00F21BC6" w:rsidRPr="00553950" w:rsidRDefault="004D71E9">
            <w:pPr>
              <w:pStyle w:val="affffffff4"/>
              <w:rPr>
                <w:szCs w:val="24"/>
              </w:rPr>
            </w:pPr>
            <w:r w:rsidRPr="00553950">
              <w:rPr>
                <w:szCs w:val="24"/>
              </w:rPr>
              <w:t>11) 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600A5756" w14:textId="77777777" w:rsidR="00F21BC6" w:rsidRPr="00553950" w:rsidRDefault="004D71E9">
            <w:pPr>
              <w:rPr>
                <w:rFonts w:asciiTheme="majorBidi" w:hAnsiTheme="majorBidi" w:cstheme="majorBidi"/>
              </w:rPr>
            </w:pPr>
            <w:r w:rsidRPr="00553950">
              <w:rPr>
                <w:rFonts w:asciiTheme="majorBidi" w:hAnsiTheme="majorBidi" w:cstheme="majorBidi"/>
              </w:rPr>
              <w:t>- на шаге 11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07C57827" w14:textId="77777777" w:rsidR="00F21BC6" w:rsidRPr="00553950" w:rsidRDefault="00F21BC6">
            <w:pPr>
              <w:pStyle w:val="affffffff4"/>
              <w:rPr>
                <w:b/>
                <w:bCs/>
                <w:szCs w:val="24"/>
              </w:rPr>
            </w:pPr>
          </w:p>
        </w:tc>
      </w:tr>
      <w:tr w:rsidR="00553950" w:rsidRPr="00553950" w14:paraId="25804AD0" w14:textId="77777777">
        <w:trPr>
          <w:trHeight w:val="518"/>
        </w:trPr>
        <w:tc>
          <w:tcPr>
            <w:tcW w:w="562" w:type="dxa"/>
            <w:vMerge/>
            <w:tcBorders>
              <w:left w:val="single" w:sz="4" w:space="0" w:color="auto"/>
              <w:right w:val="single" w:sz="4" w:space="0" w:color="auto"/>
            </w:tcBorders>
          </w:tcPr>
          <w:p w14:paraId="20323F91"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2BD72CB"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8E9BCC5" w14:textId="22DD0FD8"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r w:rsidR="00C02F28" w:rsidRPr="00553950">
              <w:rPr>
                <w:b/>
                <w:bCs/>
                <w:szCs w:val="24"/>
              </w:rPr>
              <w:t>:</w:t>
            </w:r>
          </w:p>
          <w:p w14:paraId="39FBC867" w14:textId="37848EEA"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4909BCF5" w14:textId="1B7BACFC" w:rsidR="00F21BC6" w:rsidRPr="00553950" w:rsidRDefault="004D71E9">
            <w:r w:rsidRPr="00553950">
              <w:t xml:space="preserve">Положительным результатом проверки для роли </w:t>
            </w:r>
            <w:r w:rsidRPr="00553950">
              <w:rPr>
                <w:b/>
                <w:bCs/>
              </w:rPr>
              <w:t xml:space="preserve">«Специалист ВК по воинскому учету» </w:t>
            </w:r>
            <w:r w:rsidRPr="00553950">
              <w:t>является:</w:t>
            </w:r>
          </w:p>
        </w:tc>
        <w:tc>
          <w:tcPr>
            <w:tcW w:w="3402" w:type="dxa"/>
            <w:vMerge/>
            <w:tcBorders>
              <w:left w:val="single" w:sz="4" w:space="0" w:color="auto"/>
              <w:right w:val="single" w:sz="4" w:space="0" w:color="auto"/>
            </w:tcBorders>
          </w:tcPr>
          <w:p w14:paraId="15A2E6E3" w14:textId="77777777" w:rsidR="00F21BC6" w:rsidRPr="00553950" w:rsidRDefault="00F21BC6">
            <w:pPr>
              <w:pStyle w:val="affffffff4"/>
              <w:rPr>
                <w:b/>
                <w:bCs/>
                <w:szCs w:val="24"/>
              </w:rPr>
            </w:pPr>
          </w:p>
        </w:tc>
      </w:tr>
      <w:tr w:rsidR="00553950" w:rsidRPr="00553950" w14:paraId="554B44E6" w14:textId="77777777">
        <w:trPr>
          <w:trHeight w:val="518"/>
        </w:trPr>
        <w:tc>
          <w:tcPr>
            <w:tcW w:w="562" w:type="dxa"/>
            <w:vMerge/>
            <w:tcBorders>
              <w:left w:val="single" w:sz="4" w:space="0" w:color="auto"/>
              <w:right w:val="single" w:sz="4" w:space="0" w:color="auto"/>
            </w:tcBorders>
          </w:tcPr>
          <w:p w14:paraId="2238D8A0" w14:textId="77777777" w:rsidR="00C02F28" w:rsidRPr="00553950" w:rsidRDefault="00C02F28">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9DB261F" w14:textId="77777777" w:rsidR="00C02F28" w:rsidRPr="00553950" w:rsidRDefault="00C02F28">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675275B6" w14:textId="736B6EDC" w:rsidR="00C02F28" w:rsidRPr="00553950" w:rsidRDefault="00C02F28">
            <w:pPr>
              <w:pStyle w:val="affffffff4"/>
              <w:rPr>
                <w:szCs w:val="24"/>
              </w:rPr>
            </w:pPr>
            <w:r w:rsidRPr="00553950">
              <w:rPr>
                <w:szCs w:val="24"/>
              </w:rPr>
              <w:t>12)  Зафиксировать сообщение «</w:t>
            </w:r>
            <w:r w:rsidRPr="00553950">
              <w:rPr>
                <w:i/>
                <w:szCs w:val="24"/>
              </w:rPr>
              <w:t>Срок действия вашей учетной записи истёк. Обратитесь к администратору ПОИБ</w:t>
            </w:r>
            <w:r w:rsidRPr="00553950">
              <w:rPr>
                <w:szCs w:val="24"/>
              </w:rPr>
              <w:t xml:space="preserve">» в </w:t>
            </w:r>
            <w:r w:rsidRPr="00553950">
              <w:rPr>
                <w:szCs w:val="24"/>
              </w:rPr>
              <w:lastRenderedPageBreak/>
              <w:t>течении 5 минут от времени, установленного на шаге 8 (с учетом временных задержек на передачу данных между сервисами);</w:t>
            </w:r>
          </w:p>
        </w:tc>
        <w:tc>
          <w:tcPr>
            <w:tcW w:w="3256" w:type="dxa"/>
            <w:tcBorders>
              <w:top w:val="single" w:sz="4" w:space="0" w:color="auto"/>
              <w:left w:val="single" w:sz="4" w:space="0" w:color="auto"/>
              <w:bottom w:val="single" w:sz="4" w:space="0" w:color="auto"/>
              <w:right w:val="single" w:sz="4" w:space="0" w:color="auto"/>
            </w:tcBorders>
          </w:tcPr>
          <w:p w14:paraId="617AAA19" w14:textId="23414EE0" w:rsidR="00C02F28" w:rsidRPr="00553950" w:rsidRDefault="00C02F28">
            <w:pPr>
              <w:rPr>
                <w:rFonts w:asciiTheme="majorBidi" w:hAnsiTheme="majorBidi" w:cstheme="majorBidi"/>
              </w:rPr>
            </w:pPr>
            <w:r w:rsidRPr="00553950">
              <w:rPr>
                <w:rFonts w:asciiTheme="majorBidi" w:hAnsiTheme="majorBidi" w:cstheme="majorBidi"/>
              </w:rPr>
              <w:lastRenderedPageBreak/>
              <w:t xml:space="preserve">– на шаге 12 </w:t>
            </w:r>
            <w:r w:rsidRPr="00553950">
              <w:t>появилось информационное окно;</w:t>
            </w:r>
          </w:p>
        </w:tc>
        <w:tc>
          <w:tcPr>
            <w:tcW w:w="3402" w:type="dxa"/>
            <w:vMerge/>
            <w:tcBorders>
              <w:left w:val="single" w:sz="4" w:space="0" w:color="auto"/>
              <w:right w:val="single" w:sz="4" w:space="0" w:color="auto"/>
            </w:tcBorders>
          </w:tcPr>
          <w:p w14:paraId="39DC58E6" w14:textId="77777777" w:rsidR="00C02F28" w:rsidRPr="00553950" w:rsidRDefault="00C02F28">
            <w:pPr>
              <w:pStyle w:val="affffffff4"/>
              <w:rPr>
                <w:b/>
                <w:bCs/>
                <w:szCs w:val="24"/>
              </w:rPr>
            </w:pPr>
          </w:p>
        </w:tc>
      </w:tr>
      <w:tr w:rsidR="00553950" w:rsidRPr="00553950" w14:paraId="30A776D2" w14:textId="77777777">
        <w:trPr>
          <w:trHeight w:val="518"/>
        </w:trPr>
        <w:tc>
          <w:tcPr>
            <w:tcW w:w="562" w:type="dxa"/>
            <w:vMerge/>
            <w:tcBorders>
              <w:left w:val="single" w:sz="4" w:space="0" w:color="auto"/>
              <w:right w:val="single" w:sz="4" w:space="0" w:color="auto"/>
            </w:tcBorders>
          </w:tcPr>
          <w:p w14:paraId="45C2D7D1"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EDE46FD"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0563E7D" w14:textId="77777777" w:rsidR="00F21BC6" w:rsidRPr="00553950" w:rsidRDefault="004D71E9">
            <w:pPr>
              <w:pStyle w:val="affffffff4"/>
              <w:rPr>
                <w:szCs w:val="24"/>
              </w:rPr>
            </w:pPr>
            <w:r w:rsidRPr="00553950">
              <w:rPr>
                <w:szCs w:val="24"/>
              </w:rPr>
              <w:t xml:space="preserve">13) Авторизоваться под своей учетной записью и проверить, что система не позволяет авторизоваться с информационным сообщением </w:t>
            </w:r>
            <w:r w:rsidRPr="00553950">
              <w:rPr>
                <w:i/>
                <w:iCs/>
                <w:szCs w:val="24"/>
              </w:rPr>
              <w:t>«У пользователя нет ни одного активного аккаунта, для получения доступа к личному кабинету необходимо обратиться к Администратору ПОИБ»</w:t>
            </w:r>
          </w:p>
        </w:tc>
        <w:tc>
          <w:tcPr>
            <w:tcW w:w="3256" w:type="dxa"/>
            <w:tcBorders>
              <w:top w:val="single" w:sz="4" w:space="0" w:color="auto"/>
              <w:left w:val="single" w:sz="4" w:space="0" w:color="auto"/>
              <w:bottom w:val="single" w:sz="4" w:space="0" w:color="auto"/>
              <w:right w:val="single" w:sz="4" w:space="0" w:color="auto"/>
            </w:tcBorders>
          </w:tcPr>
          <w:p w14:paraId="57A80E6F" w14:textId="77777777" w:rsidR="00F21BC6" w:rsidRPr="00553950" w:rsidRDefault="004D71E9">
            <w:pPr>
              <w:rPr>
                <w:rFonts w:asciiTheme="majorBidi" w:hAnsiTheme="majorBidi" w:cstheme="majorBidi"/>
              </w:rPr>
            </w:pPr>
            <w:r w:rsidRPr="00553950">
              <w:rPr>
                <w:rFonts w:asciiTheme="majorBidi" w:hAnsiTheme="majorBidi" w:cstheme="majorBidi"/>
              </w:rPr>
              <w:t xml:space="preserve">– </w:t>
            </w:r>
            <w:r w:rsidRPr="00553950">
              <w:t>на шаге 13 учетная запись деактивирована.</w:t>
            </w:r>
          </w:p>
        </w:tc>
        <w:tc>
          <w:tcPr>
            <w:tcW w:w="3402" w:type="dxa"/>
            <w:vMerge/>
            <w:tcBorders>
              <w:left w:val="single" w:sz="4" w:space="0" w:color="auto"/>
              <w:right w:val="single" w:sz="4" w:space="0" w:color="auto"/>
            </w:tcBorders>
          </w:tcPr>
          <w:p w14:paraId="653EAE09" w14:textId="77777777" w:rsidR="00F21BC6" w:rsidRPr="00553950" w:rsidRDefault="00F21BC6">
            <w:pPr>
              <w:pStyle w:val="affffffff4"/>
              <w:rPr>
                <w:b/>
                <w:bCs/>
                <w:szCs w:val="24"/>
              </w:rPr>
            </w:pPr>
          </w:p>
        </w:tc>
      </w:tr>
      <w:tr w:rsidR="00553950" w:rsidRPr="00553950" w14:paraId="75C63262" w14:textId="77777777">
        <w:trPr>
          <w:trHeight w:val="518"/>
        </w:trPr>
        <w:tc>
          <w:tcPr>
            <w:tcW w:w="562" w:type="dxa"/>
            <w:vMerge/>
            <w:tcBorders>
              <w:left w:val="single" w:sz="4" w:space="0" w:color="auto"/>
              <w:right w:val="single" w:sz="4" w:space="0" w:color="auto"/>
            </w:tcBorders>
          </w:tcPr>
          <w:p w14:paraId="026AF6D6" w14:textId="77777777" w:rsidR="004D247E" w:rsidRPr="00553950" w:rsidRDefault="004D247E">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C8C2457" w14:textId="77777777" w:rsidR="004D247E" w:rsidRPr="00553950" w:rsidRDefault="004D247E">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5D712F83" w14:textId="5A38AE0C" w:rsidR="004D247E" w:rsidRPr="00553950" w:rsidRDefault="004D247E" w:rsidP="004D247E">
            <w:pPr>
              <w:pStyle w:val="affffffff4"/>
              <w:rPr>
                <w:b/>
                <w:bCs/>
                <w:szCs w:val="24"/>
              </w:rPr>
            </w:pPr>
            <w:r w:rsidRPr="00553950">
              <w:rPr>
                <w:b/>
                <w:bCs/>
                <w:szCs w:val="24"/>
              </w:rPr>
              <w:t>Авторизоваться под ролью «Администратор ПОИБ»:</w:t>
            </w:r>
          </w:p>
          <w:p w14:paraId="075B0B15" w14:textId="77777777" w:rsidR="004D247E" w:rsidRPr="00553950" w:rsidRDefault="004D247E">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4AC4D735" w14:textId="5EA086EE" w:rsidR="004D247E" w:rsidRPr="00553950" w:rsidRDefault="004D247E">
            <w:r w:rsidRPr="00553950">
              <w:t xml:space="preserve">Положительным результатом проверки для роли </w:t>
            </w:r>
            <w:r w:rsidRPr="00553950">
              <w:rPr>
                <w:b/>
                <w:bCs/>
              </w:rPr>
              <w:t xml:space="preserve">«Администратор ПОИБ» </w:t>
            </w:r>
            <w:r w:rsidRPr="00553950">
              <w:t>является</w:t>
            </w:r>
            <w:r w:rsidRPr="00553950">
              <w:rPr>
                <w:b/>
              </w:rPr>
              <w:t>:</w:t>
            </w:r>
          </w:p>
        </w:tc>
        <w:tc>
          <w:tcPr>
            <w:tcW w:w="3402" w:type="dxa"/>
            <w:vMerge/>
            <w:tcBorders>
              <w:left w:val="single" w:sz="4" w:space="0" w:color="auto"/>
              <w:right w:val="single" w:sz="4" w:space="0" w:color="auto"/>
            </w:tcBorders>
          </w:tcPr>
          <w:p w14:paraId="7C80D707" w14:textId="77777777" w:rsidR="004D247E" w:rsidRPr="00553950" w:rsidRDefault="004D247E">
            <w:pPr>
              <w:pStyle w:val="affffffff4"/>
              <w:rPr>
                <w:b/>
                <w:bCs/>
                <w:szCs w:val="24"/>
              </w:rPr>
            </w:pPr>
          </w:p>
        </w:tc>
      </w:tr>
      <w:tr w:rsidR="00553950" w:rsidRPr="00553950" w14:paraId="277C5B9A" w14:textId="77777777">
        <w:trPr>
          <w:trHeight w:val="518"/>
        </w:trPr>
        <w:tc>
          <w:tcPr>
            <w:tcW w:w="562" w:type="dxa"/>
            <w:vMerge/>
            <w:tcBorders>
              <w:left w:val="single" w:sz="4" w:space="0" w:color="auto"/>
              <w:right w:val="single" w:sz="4" w:space="0" w:color="auto"/>
            </w:tcBorders>
          </w:tcPr>
          <w:p w14:paraId="2386312E"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E1971D9"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42C55729" w14:textId="77777777" w:rsidR="00F21BC6" w:rsidRPr="00553950" w:rsidRDefault="004D71E9">
            <w:pPr>
              <w:pStyle w:val="affffffff4"/>
              <w:rPr>
                <w:szCs w:val="24"/>
              </w:rPr>
            </w:pPr>
            <w:r w:rsidRPr="00553950">
              <w:rPr>
                <w:szCs w:val="24"/>
              </w:rPr>
              <w:t>14) В разделе «Администрирование» → «Администрирование УЗ» → «Сотрудники и роли» нажать на значок «Фильтр»;</w:t>
            </w:r>
          </w:p>
          <w:p w14:paraId="27AD87AD" w14:textId="77777777" w:rsidR="00F21BC6" w:rsidRPr="00553950" w:rsidRDefault="004D71E9">
            <w:pPr>
              <w:pStyle w:val="affffffff4"/>
              <w:rPr>
                <w:szCs w:val="24"/>
              </w:rPr>
            </w:pPr>
            <w:r w:rsidRPr="00553950">
              <w:rPr>
                <w:szCs w:val="24"/>
              </w:rPr>
              <w:t>15) В поле «Логин» ввести логин деактивированной учетной записи и нажать кнопку «Применить»;</w:t>
            </w:r>
          </w:p>
          <w:p w14:paraId="473AD223" w14:textId="77777777" w:rsidR="00F21BC6" w:rsidRPr="00553950" w:rsidRDefault="004D71E9">
            <w:pPr>
              <w:pStyle w:val="affffffff4"/>
              <w:rPr>
                <w:b/>
                <w:bCs/>
                <w:szCs w:val="24"/>
              </w:rPr>
            </w:pPr>
            <w:r w:rsidRPr="00553950">
              <w:rPr>
                <w:szCs w:val="24"/>
              </w:rPr>
              <w:t>16) В поле «Активность» проверить отображение значка деактивации</w:t>
            </w:r>
          </w:p>
        </w:tc>
        <w:tc>
          <w:tcPr>
            <w:tcW w:w="3256" w:type="dxa"/>
            <w:tcBorders>
              <w:top w:val="single" w:sz="4" w:space="0" w:color="auto"/>
              <w:left w:val="single" w:sz="4" w:space="0" w:color="auto"/>
              <w:bottom w:val="single" w:sz="4" w:space="0" w:color="auto"/>
              <w:right w:val="single" w:sz="4" w:space="0" w:color="auto"/>
            </w:tcBorders>
          </w:tcPr>
          <w:p w14:paraId="27C89B68" w14:textId="77777777" w:rsidR="00F21BC6" w:rsidRPr="00553950" w:rsidRDefault="004D71E9">
            <w:pPr>
              <w:rPr>
                <w:rFonts w:asciiTheme="majorBidi" w:hAnsiTheme="majorBidi" w:cstheme="majorBidi"/>
              </w:rPr>
            </w:pPr>
            <w:r w:rsidRPr="00553950">
              <w:rPr>
                <w:rFonts w:asciiTheme="majorBidi" w:hAnsiTheme="majorBidi" w:cstheme="majorBidi"/>
              </w:rPr>
              <w:t xml:space="preserve">– </w:t>
            </w:r>
            <w:r w:rsidRPr="00553950">
              <w:t>на шаге 16 значок деактивации отображается.</w:t>
            </w:r>
          </w:p>
        </w:tc>
        <w:tc>
          <w:tcPr>
            <w:tcW w:w="3402" w:type="dxa"/>
            <w:vMerge/>
            <w:tcBorders>
              <w:left w:val="single" w:sz="4" w:space="0" w:color="auto"/>
              <w:right w:val="single" w:sz="4" w:space="0" w:color="auto"/>
            </w:tcBorders>
          </w:tcPr>
          <w:p w14:paraId="55FEB541" w14:textId="77777777" w:rsidR="00F21BC6" w:rsidRPr="00553950" w:rsidRDefault="00F21BC6">
            <w:pPr>
              <w:pStyle w:val="affffffff4"/>
              <w:rPr>
                <w:b/>
                <w:bCs/>
                <w:szCs w:val="24"/>
              </w:rPr>
            </w:pPr>
          </w:p>
        </w:tc>
      </w:tr>
      <w:tr w:rsidR="00553950" w:rsidRPr="00553950" w14:paraId="69DDB8E5" w14:textId="77777777">
        <w:trPr>
          <w:trHeight w:val="518"/>
        </w:trPr>
        <w:tc>
          <w:tcPr>
            <w:tcW w:w="562" w:type="dxa"/>
            <w:vMerge/>
            <w:tcBorders>
              <w:left w:val="single" w:sz="4" w:space="0" w:color="auto"/>
              <w:right w:val="single" w:sz="4" w:space="0" w:color="auto"/>
            </w:tcBorders>
          </w:tcPr>
          <w:p w14:paraId="36EC13F5" w14:textId="77777777" w:rsidR="004D247E" w:rsidRPr="00553950" w:rsidRDefault="004D247E">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19C672C0" w14:textId="77777777" w:rsidR="004D247E" w:rsidRPr="00553950" w:rsidRDefault="004D247E">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36FB849" w14:textId="088BAA4A" w:rsidR="004D247E" w:rsidRPr="00553950" w:rsidRDefault="004D247E" w:rsidP="004D247E">
            <w:pPr>
              <w:pStyle w:val="affffffff4"/>
              <w:rPr>
                <w:b/>
                <w:bCs/>
                <w:szCs w:val="24"/>
              </w:rPr>
            </w:pPr>
            <w:r w:rsidRPr="00553950">
              <w:rPr>
                <w:b/>
                <w:bCs/>
                <w:szCs w:val="24"/>
              </w:rPr>
              <w:t>Сценарий 2</w:t>
            </w:r>
          </w:p>
          <w:p w14:paraId="711085B0" w14:textId="77777777" w:rsidR="004D247E" w:rsidRPr="00553950" w:rsidRDefault="004D247E" w:rsidP="004D247E">
            <w:pPr>
              <w:pStyle w:val="affffffff4"/>
              <w:rPr>
                <w:b/>
                <w:bCs/>
                <w:szCs w:val="24"/>
              </w:rPr>
            </w:pPr>
          </w:p>
          <w:p w14:paraId="6FFD74E0" w14:textId="77777777" w:rsidR="004D247E" w:rsidRPr="00553950" w:rsidRDefault="004D247E" w:rsidP="004D247E">
            <w:pPr>
              <w:pStyle w:val="affffffff4"/>
              <w:rPr>
                <w:b/>
                <w:bCs/>
                <w:szCs w:val="24"/>
              </w:rPr>
            </w:pPr>
            <w:r w:rsidRPr="00553950">
              <w:rPr>
                <w:b/>
                <w:bCs/>
                <w:szCs w:val="24"/>
              </w:rPr>
              <w:t>Авторизоваться под ролью «Специалист ВК по воинскому учету»</w:t>
            </w:r>
          </w:p>
          <w:p w14:paraId="6D2CF3EF" w14:textId="77777777" w:rsidR="004D247E" w:rsidRPr="00553950" w:rsidRDefault="004D247E">
            <w:pPr>
              <w:pStyle w:val="affffffff4"/>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4F859CEF" w14:textId="77777777" w:rsidR="004D247E" w:rsidRPr="00553950" w:rsidRDefault="004D247E" w:rsidP="004D247E">
            <w:pPr>
              <w:rPr>
                <w:b/>
                <w:bCs/>
              </w:rPr>
            </w:pPr>
          </w:p>
          <w:p w14:paraId="7096FCE6" w14:textId="53E255B0" w:rsidR="004D247E" w:rsidRPr="00553950" w:rsidRDefault="004D247E">
            <w:r w:rsidRPr="00553950">
              <w:t xml:space="preserve">Положительным результатом проверки для роли </w:t>
            </w:r>
            <w:r w:rsidRPr="00553950">
              <w:rPr>
                <w:b/>
                <w:bCs/>
              </w:rPr>
              <w:t xml:space="preserve">«Специалист ВК по воинскому учету» </w:t>
            </w:r>
            <w:r w:rsidRPr="00553950">
              <w:t>является</w:t>
            </w:r>
            <w:r w:rsidRPr="00553950">
              <w:rPr>
                <w:b/>
              </w:rPr>
              <w:t>:</w:t>
            </w:r>
          </w:p>
        </w:tc>
        <w:tc>
          <w:tcPr>
            <w:tcW w:w="3402" w:type="dxa"/>
            <w:vMerge/>
            <w:tcBorders>
              <w:left w:val="single" w:sz="4" w:space="0" w:color="auto"/>
              <w:right w:val="single" w:sz="4" w:space="0" w:color="auto"/>
            </w:tcBorders>
          </w:tcPr>
          <w:p w14:paraId="6B71051A" w14:textId="77777777" w:rsidR="004D247E" w:rsidRPr="00553950" w:rsidRDefault="004D247E">
            <w:pPr>
              <w:pStyle w:val="affffffff4"/>
              <w:rPr>
                <w:b/>
                <w:bCs/>
                <w:szCs w:val="24"/>
              </w:rPr>
            </w:pPr>
          </w:p>
        </w:tc>
      </w:tr>
      <w:tr w:rsidR="00553950" w:rsidRPr="00553950" w14:paraId="6CE4E04B" w14:textId="77777777">
        <w:trPr>
          <w:trHeight w:val="518"/>
        </w:trPr>
        <w:tc>
          <w:tcPr>
            <w:tcW w:w="562" w:type="dxa"/>
            <w:vMerge/>
            <w:tcBorders>
              <w:left w:val="single" w:sz="4" w:space="0" w:color="auto"/>
              <w:right w:val="single" w:sz="4" w:space="0" w:color="auto"/>
            </w:tcBorders>
          </w:tcPr>
          <w:p w14:paraId="68D2E661"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DDD035B"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013C235" w14:textId="77777777" w:rsidR="00F21BC6" w:rsidRPr="00553950" w:rsidRDefault="004D71E9">
            <w:pPr>
              <w:pStyle w:val="affffffff4"/>
              <w:rPr>
                <w:szCs w:val="24"/>
              </w:rPr>
            </w:pPr>
            <w:r w:rsidRPr="00553950">
              <w:rPr>
                <w:szCs w:val="24"/>
              </w:rPr>
              <w:t>17) В левом нижнем углу нажать на значок «&gt;» → «Профиль»;</w:t>
            </w:r>
          </w:p>
          <w:p w14:paraId="010E45D9" w14:textId="77777777" w:rsidR="00F21BC6" w:rsidRPr="00553950" w:rsidRDefault="004D71E9">
            <w:pPr>
              <w:pStyle w:val="affffffff4"/>
              <w:rPr>
                <w:szCs w:val="24"/>
              </w:rPr>
            </w:pPr>
            <w:r w:rsidRPr="00553950">
              <w:rPr>
                <w:szCs w:val="24"/>
              </w:rPr>
              <w:t>18) В поле «Учётные записи» в поле «Роли» проверить назначенную роль;</w:t>
            </w:r>
          </w:p>
          <w:p w14:paraId="1B9A3A1A" w14:textId="2DC8B9C6" w:rsidR="00F21BC6" w:rsidRPr="00553950" w:rsidRDefault="004D71E9">
            <w:pPr>
              <w:pStyle w:val="affffffff4"/>
              <w:rPr>
                <w:b/>
                <w:bCs/>
                <w:szCs w:val="24"/>
              </w:rPr>
            </w:pPr>
            <w:r w:rsidRPr="00553950">
              <w:rPr>
                <w:szCs w:val="24"/>
              </w:rPr>
              <w:lastRenderedPageBreak/>
              <w:t>19) Выйдете из системы</w:t>
            </w:r>
            <w:r w:rsidR="004D247E"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6DC90521" w14:textId="019BDCEB" w:rsidR="00F21BC6" w:rsidRPr="00553950" w:rsidRDefault="004D71E9">
            <w:r w:rsidRPr="00553950">
              <w:rPr>
                <w:rFonts w:asciiTheme="majorBidi" w:hAnsiTheme="majorBidi" w:cstheme="majorBidi"/>
              </w:rPr>
              <w:lastRenderedPageBreak/>
              <w:t xml:space="preserve">– </w:t>
            </w:r>
            <w:r w:rsidRPr="00553950">
              <w:t>на шаге 18 назначена роль «Специалист ВК по воинскому учету»</w:t>
            </w:r>
            <w:r w:rsidR="004D247E" w:rsidRPr="00553950">
              <w:t>.</w:t>
            </w:r>
          </w:p>
        </w:tc>
        <w:tc>
          <w:tcPr>
            <w:tcW w:w="3402" w:type="dxa"/>
            <w:vMerge/>
            <w:tcBorders>
              <w:left w:val="single" w:sz="4" w:space="0" w:color="auto"/>
              <w:right w:val="single" w:sz="4" w:space="0" w:color="auto"/>
            </w:tcBorders>
          </w:tcPr>
          <w:p w14:paraId="53D6A781" w14:textId="77777777" w:rsidR="00F21BC6" w:rsidRPr="00553950" w:rsidRDefault="00F21BC6">
            <w:pPr>
              <w:pStyle w:val="affffffff4"/>
              <w:rPr>
                <w:b/>
                <w:bCs/>
                <w:szCs w:val="24"/>
              </w:rPr>
            </w:pPr>
          </w:p>
        </w:tc>
      </w:tr>
      <w:tr w:rsidR="00553950" w:rsidRPr="00553950" w14:paraId="60795EED" w14:textId="77777777">
        <w:trPr>
          <w:trHeight w:val="518"/>
        </w:trPr>
        <w:tc>
          <w:tcPr>
            <w:tcW w:w="562" w:type="dxa"/>
            <w:vMerge/>
            <w:tcBorders>
              <w:left w:val="single" w:sz="4" w:space="0" w:color="auto"/>
              <w:right w:val="single" w:sz="4" w:space="0" w:color="auto"/>
            </w:tcBorders>
          </w:tcPr>
          <w:p w14:paraId="53BA85BA" w14:textId="77777777" w:rsidR="004D247E" w:rsidRPr="00553950" w:rsidRDefault="004D247E">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5A90EFB" w14:textId="77777777" w:rsidR="004D247E" w:rsidRPr="00553950" w:rsidRDefault="004D247E">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423BC8F4" w14:textId="7D2A7D94" w:rsidR="004D247E" w:rsidRPr="00553950" w:rsidRDefault="004D247E" w:rsidP="004D247E">
            <w:pPr>
              <w:pStyle w:val="affffffff4"/>
              <w:ind w:left="33"/>
              <w:rPr>
                <w:b/>
                <w:bCs/>
                <w:szCs w:val="24"/>
              </w:rPr>
            </w:pPr>
            <w:r w:rsidRPr="00553950">
              <w:rPr>
                <w:b/>
                <w:bCs/>
                <w:szCs w:val="24"/>
              </w:rPr>
              <w:t>Авторизоваться под ролью «Администратор ПОИБ»:</w:t>
            </w:r>
          </w:p>
          <w:p w14:paraId="31B087EE" w14:textId="77777777" w:rsidR="004D247E" w:rsidRPr="00553950" w:rsidRDefault="004D247E">
            <w:pPr>
              <w:pStyle w:val="affffffff4"/>
              <w:ind w:left="33"/>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5C5B79A5" w14:textId="79925096" w:rsidR="004D247E" w:rsidRPr="00553950" w:rsidRDefault="004D247E">
            <w:r w:rsidRPr="00553950">
              <w:t>Положительным результатом проверки для роли</w:t>
            </w:r>
            <w:r w:rsidRPr="00553950">
              <w:rPr>
                <w:b/>
                <w:bCs/>
              </w:rPr>
              <w:t xml:space="preserve"> «Администратор ПОИБ» </w:t>
            </w:r>
            <w:r w:rsidRPr="00553950">
              <w:t>является:</w:t>
            </w:r>
          </w:p>
        </w:tc>
        <w:tc>
          <w:tcPr>
            <w:tcW w:w="3402" w:type="dxa"/>
            <w:vMerge/>
            <w:tcBorders>
              <w:left w:val="single" w:sz="4" w:space="0" w:color="auto"/>
              <w:right w:val="single" w:sz="4" w:space="0" w:color="auto"/>
            </w:tcBorders>
          </w:tcPr>
          <w:p w14:paraId="3C569405" w14:textId="77777777" w:rsidR="004D247E" w:rsidRPr="00553950" w:rsidRDefault="004D247E">
            <w:pPr>
              <w:pStyle w:val="affffffff4"/>
              <w:rPr>
                <w:b/>
                <w:bCs/>
                <w:szCs w:val="24"/>
              </w:rPr>
            </w:pPr>
          </w:p>
        </w:tc>
      </w:tr>
      <w:tr w:rsidR="00553950" w:rsidRPr="00553950" w14:paraId="38D80BCC" w14:textId="77777777">
        <w:trPr>
          <w:trHeight w:val="518"/>
        </w:trPr>
        <w:tc>
          <w:tcPr>
            <w:tcW w:w="562" w:type="dxa"/>
            <w:vMerge/>
            <w:tcBorders>
              <w:left w:val="single" w:sz="4" w:space="0" w:color="auto"/>
              <w:right w:val="single" w:sz="4" w:space="0" w:color="auto"/>
            </w:tcBorders>
          </w:tcPr>
          <w:p w14:paraId="237D94AF"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3BDC5BB"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2F1852E8" w14:textId="77777777" w:rsidR="00F21BC6" w:rsidRPr="00553950" w:rsidRDefault="004D71E9">
            <w:pPr>
              <w:pStyle w:val="affffffff4"/>
              <w:rPr>
                <w:szCs w:val="24"/>
              </w:rPr>
            </w:pPr>
            <w:r w:rsidRPr="00553950">
              <w:rPr>
                <w:szCs w:val="24"/>
              </w:rPr>
              <w:t>20) В разделе «Администрирование» → «Администрирование УЗ» → «Сотрудники и роли» нажать на значок «Фильтр»;</w:t>
            </w:r>
          </w:p>
          <w:p w14:paraId="533150D1" w14:textId="77777777" w:rsidR="00F21BC6" w:rsidRPr="00553950" w:rsidRDefault="004D71E9">
            <w:pPr>
              <w:pStyle w:val="affffffff4"/>
              <w:rPr>
                <w:szCs w:val="24"/>
              </w:rPr>
            </w:pPr>
            <w:r w:rsidRPr="00553950">
              <w:rPr>
                <w:szCs w:val="24"/>
              </w:rPr>
              <w:t>21) В поле «Логин» ввести логин учетной записи, которой нужно назначить роль, и нажать кнопку «Применить»;</w:t>
            </w:r>
          </w:p>
          <w:p w14:paraId="25F64728" w14:textId="77777777" w:rsidR="00F21BC6" w:rsidRPr="00553950" w:rsidRDefault="004D71E9">
            <w:pPr>
              <w:pStyle w:val="affffffff4"/>
              <w:rPr>
                <w:szCs w:val="24"/>
              </w:rPr>
            </w:pPr>
            <w:r w:rsidRPr="00553950">
              <w:rPr>
                <w:szCs w:val="24"/>
              </w:rPr>
              <w:t>22) Перейти в карточку сотрудника во вкладку «Роли»;</w:t>
            </w:r>
          </w:p>
          <w:p w14:paraId="74148C37" w14:textId="77777777" w:rsidR="00F21BC6" w:rsidRPr="00553950" w:rsidRDefault="004D71E9">
            <w:pPr>
              <w:pStyle w:val="affffffff4"/>
              <w:rPr>
                <w:szCs w:val="24"/>
              </w:rPr>
            </w:pPr>
            <w:r w:rsidRPr="00553950">
              <w:rPr>
                <w:szCs w:val="24"/>
              </w:rPr>
              <w:t>23) Выбрать роль «Военный комиссар»;</w:t>
            </w:r>
          </w:p>
          <w:p w14:paraId="53540D25" w14:textId="77777777" w:rsidR="00F21BC6" w:rsidRPr="00553950" w:rsidRDefault="004D71E9">
            <w:pPr>
              <w:pStyle w:val="affffffff4"/>
              <w:rPr>
                <w:szCs w:val="24"/>
              </w:rPr>
            </w:pPr>
            <w:r w:rsidRPr="00553950">
              <w:rPr>
                <w:szCs w:val="24"/>
              </w:rPr>
              <w:t>24) В поле «Назначение роли» у роли «Военный комиссар» нажать на «Указать срок действия»;</w:t>
            </w:r>
          </w:p>
          <w:p w14:paraId="5A892553" w14:textId="77777777" w:rsidR="00F21BC6" w:rsidRPr="00553950" w:rsidRDefault="004D71E9">
            <w:pPr>
              <w:pStyle w:val="affffffff4"/>
              <w:rPr>
                <w:szCs w:val="24"/>
              </w:rPr>
            </w:pPr>
            <w:r w:rsidRPr="00553950">
              <w:rPr>
                <w:szCs w:val="24"/>
              </w:rPr>
              <w:t>25) Указать текущую дату и время + 10 минут к текущему времени;</w:t>
            </w:r>
          </w:p>
          <w:p w14:paraId="5A69B5AC" w14:textId="77777777" w:rsidR="00F21BC6" w:rsidRPr="00553950" w:rsidRDefault="004D71E9">
            <w:pPr>
              <w:pStyle w:val="affffffff4"/>
              <w:rPr>
                <w:szCs w:val="24"/>
              </w:rPr>
            </w:pPr>
            <w:r w:rsidRPr="00553950">
              <w:rPr>
                <w:szCs w:val="24"/>
              </w:rPr>
              <w:t>26) Нажать кнопку «Сохранить»;</w:t>
            </w:r>
          </w:p>
          <w:p w14:paraId="246B5D21" w14:textId="622096F7" w:rsidR="00F21BC6" w:rsidRPr="00553950" w:rsidRDefault="004D71E9">
            <w:pPr>
              <w:pStyle w:val="affffffff4"/>
              <w:rPr>
                <w:b/>
                <w:bCs/>
                <w:szCs w:val="24"/>
              </w:rPr>
            </w:pPr>
            <w:r w:rsidRPr="00553950">
              <w:rPr>
                <w:szCs w:val="24"/>
              </w:rPr>
              <w:t>27) Нажать кнопку «Закрыть»</w:t>
            </w:r>
            <w:r w:rsidR="004D247E" w:rsidRPr="00553950">
              <w:rPr>
                <w:szCs w:val="24"/>
              </w:rPr>
              <w:t>;</w:t>
            </w:r>
          </w:p>
        </w:tc>
        <w:tc>
          <w:tcPr>
            <w:tcW w:w="3256" w:type="dxa"/>
            <w:tcBorders>
              <w:top w:val="single" w:sz="4" w:space="0" w:color="auto"/>
              <w:left w:val="single" w:sz="4" w:space="0" w:color="auto"/>
              <w:bottom w:val="single" w:sz="4" w:space="0" w:color="auto"/>
              <w:right w:val="single" w:sz="4" w:space="0" w:color="auto"/>
            </w:tcBorders>
          </w:tcPr>
          <w:p w14:paraId="5184142A" w14:textId="77777777" w:rsidR="00F21BC6" w:rsidRPr="00553950" w:rsidRDefault="004D71E9">
            <w:r w:rsidRPr="00553950">
              <w:rPr>
                <w:b/>
                <w:bCs/>
              </w:rPr>
              <w:t xml:space="preserve">– </w:t>
            </w:r>
            <w:r w:rsidRPr="00553950">
              <w:t>на шаге 27 сотруднику назначена временная роль;</w:t>
            </w:r>
          </w:p>
        </w:tc>
        <w:tc>
          <w:tcPr>
            <w:tcW w:w="3402" w:type="dxa"/>
            <w:vMerge/>
            <w:tcBorders>
              <w:left w:val="single" w:sz="4" w:space="0" w:color="auto"/>
              <w:right w:val="single" w:sz="4" w:space="0" w:color="auto"/>
            </w:tcBorders>
          </w:tcPr>
          <w:p w14:paraId="53066EDE" w14:textId="77777777" w:rsidR="00F21BC6" w:rsidRPr="00553950" w:rsidRDefault="00F21BC6">
            <w:pPr>
              <w:pStyle w:val="affffffff4"/>
              <w:rPr>
                <w:b/>
                <w:bCs/>
                <w:szCs w:val="24"/>
              </w:rPr>
            </w:pPr>
          </w:p>
        </w:tc>
      </w:tr>
      <w:tr w:rsidR="00553950" w:rsidRPr="00553950" w14:paraId="644D64D0" w14:textId="77777777">
        <w:trPr>
          <w:trHeight w:val="518"/>
        </w:trPr>
        <w:tc>
          <w:tcPr>
            <w:tcW w:w="562" w:type="dxa"/>
            <w:vMerge/>
            <w:tcBorders>
              <w:left w:val="single" w:sz="4" w:space="0" w:color="auto"/>
              <w:right w:val="single" w:sz="4" w:space="0" w:color="auto"/>
            </w:tcBorders>
          </w:tcPr>
          <w:p w14:paraId="53496015"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40F7F0B4"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2D9F286" w14:textId="77777777" w:rsidR="00F21BC6" w:rsidRPr="00553950" w:rsidRDefault="004D71E9">
            <w:pPr>
              <w:pStyle w:val="affffffff4"/>
              <w:ind w:left="33"/>
              <w:rPr>
                <w:szCs w:val="24"/>
              </w:rPr>
            </w:pPr>
            <w:r w:rsidRPr="00553950">
              <w:rPr>
                <w:szCs w:val="24"/>
              </w:rPr>
              <w:t>28) В разделе «Администрирование» → «Настройки безопасности» изменить параметр «Периодичность удаления просроченных временных ролей» на 3 минуты;</w:t>
            </w:r>
          </w:p>
          <w:p w14:paraId="7E39BCF1" w14:textId="77777777" w:rsidR="00F21BC6" w:rsidRPr="00553950" w:rsidRDefault="004D71E9">
            <w:pPr>
              <w:pStyle w:val="affffffff4"/>
              <w:ind w:left="33"/>
              <w:rPr>
                <w:szCs w:val="24"/>
              </w:rPr>
            </w:pPr>
            <w:r w:rsidRPr="00553950">
              <w:rPr>
                <w:szCs w:val="24"/>
              </w:rPr>
              <w:t>29) Нажать кнопку «Сохранить»;</w:t>
            </w:r>
          </w:p>
          <w:p w14:paraId="08126796" w14:textId="77777777" w:rsidR="00F21BC6" w:rsidRPr="00553950" w:rsidRDefault="004D71E9">
            <w:pPr>
              <w:pStyle w:val="affffffff4"/>
              <w:rPr>
                <w:szCs w:val="24"/>
              </w:rPr>
            </w:pPr>
            <w:r w:rsidRPr="00553950">
              <w:rPr>
                <w:szCs w:val="24"/>
              </w:rPr>
              <w:t>30) Нажать кнопку «Закрыть»;</w:t>
            </w:r>
          </w:p>
        </w:tc>
        <w:tc>
          <w:tcPr>
            <w:tcW w:w="3256" w:type="dxa"/>
            <w:tcBorders>
              <w:top w:val="single" w:sz="4" w:space="0" w:color="auto"/>
              <w:left w:val="single" w:sz="4" w:space="0" w:color="auto"/>
              <w:bottom w:val="single" w:sz="4" w:space="0" w:color="auto"/>
              <w:right w:val="single" w:sz="4" w:space="0" w:color="auto"/>
            </w:tcBorders>
          </w:tcPr>
          <w:p w14:paraId="451C9D9D" w14:textId="77777777" w:rsidR="00F21BC6" w:rsidRPr="00553950" w:rsidRDefault="004D71E9">
            <w:pPr>
              <w:rPr>
                <w:rFonts w:asciiTheme="majorBidi" w:hAnsiTheme="majorBidi" w:cstheme="majorBidi"/>
              </w:rPr>
            </w:pPr>
            <w:r w:rsidRPr="00553950">
              <w:t>– на шаге 30 изменен параметр настройки;</w:t>
            </w:r>
          </w:p>
        </w:tc>
        <w:tc>
          <w:tcPr>
            <w:tcW w:w="3402" w:type="dxa"/>
            <w:vMerge/>
            <w:tcBorders>
              <w:left w:val="single" w:sz="4" w:space="0" w:color="auto"/>
              <w:right w:val="single" w:sz="4" w:space="0" w:color="auto"/>
            </w:tcBorders>
          </w:tcPr>
          <w:p w14:paraId="75D76BBF" w14:textId="77777777" w:rsidR="00F21BC6" w:rsidRPr="00553950" w:rsidRDefault="00F21BC6">
            <w:pPr>
              <w:pStyle w:val="affffffff4"/>
              <w:rPr>
                <w:b/>
                <w:bCs/>
                <w:szCs w:val="24"/>
              </w:rPr>
            </w:pPr>
          </w:p>
        </w:tc>
      </w:tr>
      <w:tr w:rsidR="00553950" w:rsidRPr="00553950" w14:paraId="6B3622C3" w14:textId="77777777">
        <w:trPr>
          <w:trHeight w:val="518"/>
        </w:trPr>
        <w:tc>
          <w:tcPr>
            <w:tcW w:w="562" w:type="dxa"/>
            <w:vMerge/>
            <w:tcBorders>
              <w:left w:val="single" w:sz="4" w:space="0" w:color="auto"/>
              <w:right w:val="single" w:sz="4" w:space="0" w:color="auto"/>
            </w:tcBorders>
          </w:tcPr>
          <w:p w14:paraId="08216518"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043001EB"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40C650B0" w14:textId="77777777" w:rsidR="00F21BC6" w:rsidRPr="00553950" w:rsidRDefault="004D71E9">
            <w:pPr>
              <w:pStyle w:val="affffffff4"/>
              <w:ind w:left="33"/>
              <w:rPr>
                <w:szCs w:val="24"/>
              </w:rPr>
            </w:pPr>
            <w:r w:rsidRPr="00553950">
              <w:rPr>
                <w:szCs w:val="24"/>
              </w:rPr>
              <w:t>31) 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1312523F" w14:textId="2B309EAA" w:rsidR="00F21BC6" w:rsidRPr="00553950" w:rsidRDefault="004D247E">
            <w:r w:rsidRPr="00553950">
              <w:t xml:space="preserve">– </w:t>
            </w:r>
            <w:r w:rsidR="004D71E9" w:rsidRPr="00553950">
              <w:t>на шаге 31 действия пользователя зафиксированы в Журнале событий безопасности.</w:t>
            </w:r>
          </w:p>
        </w:tc>
        <w:tc>
          <w:tcPr>
            <w:tcW w:w="3402" w:type="dxa"/>
            <w:vMerge/>
            <w:tcBorders>
              <w:left w:val="single" w:sz="4" w:space="0" w:color="auto"/>
              <w:right w:val="single" w:sz="4" w:space="0" w:color="auto"/>
            </w:tcBorders>
          </w:tcPr>
          <w:p w14:paraId="40E9FA5A" w14:textId="77777777" w:rsidR="00F21BC6" w:rsidRPr="00553950" w:rsidRDefault="00F21BC6">
            <w:pPr>
              <w:pStyle w:val="affffffff4"/>
              <w:rPr>
                <w:b/>
                <w:bCs/>
                <w:szCs w:val="24"/>
              </w:rPr>
            </w:pPr>
          </w:p>
        </w:tc>
      </w:tr>
      <w:tr w:rsidR="00553950" w:rsidRPr="00553950" w14:paraId="457E0DC7" w14:textId="77777777">
        <w:trPr>
          <w:trHeight w:val="518"/>
        </w:trPr>
        <w:tc>
          <w:tcPr>
            <w:tcW w:w="562" w:type="dxa"/>
            <w:vMerge/>
            <w:tcBorders>
              <w:left w:val="single" w:sz="4" w:space="0" w:color="auto"/>
              <w:right w:val="single" w:sz="4" w:space="0" w:color="auto"/>
            </w:tcBorders>
          </w:tcPr>
          <w:p w14:paraId="16E08B67"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3F50ABEF"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14E0CE89" w14:textId="03439F73" w:rsidR="00F21BC6" w:rsidRPr="00553950" w:rsidRDefault="004D71E9">
            <w:pPr>
              <w:pStyle w:val="affffffff4"/>
              <w:ind w:left="33"/>
              <w:rPr>
                <w:b/>
                <w:bCs/>
                <w:szCs w:val="24"/>
              </w:rPr>
            </w:pPr>
            <w:r w:rsidRPr="00553950">
              <w:rPr>
                <w:b/>
                <w:bCs/>
                <w:szCs w:val="24"/>
              </w:rPr>
              <w:t>Авторизоваться под ролью «Специалист ВК по воинскому учету»</w:t>
            </w:r>
            <w:r w:rsidR="004D247E" w:rsidRPr="00553950">
              <w:rPr>
                <w:b/>
                <w:bCs/>
                <w:szCs w:val="24"/>
              </w:rPr>
              <w:t>:</w:t>
            </w:r>
          </w:p>
          <w:p w14:paraId="76EC483E" w14:textId="65C602F3" w:rsidR="00F21BC6" w:rsidRPr="00553950" w:rsidRDefault="00F21BC6">
            <w:pPr>
              <w:pStyle w:val="affffffff4"/>
              <w:rPr>
                <w:szCs w:val="24"/>
              </w:rPr>
            </w:pPr>
          </w:p>
        </w:tc>
        <w:tc>
          <w:tcPr>
            <w:tcW w:w="3256" w:type="dxa"/>
            <w:tcBorders>
              <w:top w:val="single" w:sz="4" w:space="0" w:color="auto"/>
              <w:left w:val="single" w:sz="4" w:space="0" w:color="auto"/>
              <w:bottom w:val="single" w:sz="4" w:space="0" w:color="auto"/>
              <w:right w:val="single" w:sz="4" w:space="0" w:color="auto"/>
            </w:tcBorders>
          </w:tcPr>
          <w:p w14:paraId="4613078C" w14:textId="314137E7" w:rsidR="00F21BC6" w:rsidRPr="00553950" w:rsidRDefault="004D71E9">
            <w:r w:rsidRPr="00553950">
              <w:t xml:space="preserve">Положительным результатом проверки для роли </w:t>
            </w:r>
            <w:r w:rsidRPr="00553950">
              <w:rPr>
                <w:b/>
                <w:bCs/>
              </w:rPr>
              <w:t>«Специалист ВК по воинскому учету»</w:t>
            </w:r>
            <w:r w:rsidRPr="00553950">
              <w:t xml:space="preserve"> является:</w:t>
            </w:r>
          </w:p>
        </w:tc>
        <w:tc>
          <w:tcPr>
            <w:tcW w:w="3402" w:type="dxa"/>
            <w:vMerge/>
            <w:tcBorders>
              <w:left w:val="single" w:sz="4" w:space="0" w:color="auto"/>
              <w:right w:val="single" w:sz="4" w:space="0" w:color="auto"/>
            </w:tcBorders>
          </w:tcPr>
          <w:p w14:paraId="63155C2D" w14:textId="77777777" w:rsidR="00F21BC6" w:rsidRPr="00553950" w:rsidRDefault="00F21BC6">
            <w:pPr>
              <w:pStyle w:val="affffffff4"/>
              <w:rPr>
                <w:b/>
                <w:bCs/>
                <w:szCs w:val="24"/>
              </w:rPr>
            </w:pPr>
          </w:p>
        </w:tc>
      </w:tr>
      <w:tr w:rsidR="00553950" w:rsidRPr="00553950" w14:paraId="69E28146" w14:textId="77777777">
        <w:trPr>
          <w:trHeight w:val="518"/>
        </w:trPr>
        <w:tc>
          <w:tcPr>
            <w:tcW w:w="562" w:type="dxa"/>
            <w:vMerge/>
            <w:tcBorders>
              <w:left w:val="single" w:sz="4" w:space="0" w:color="auto"/>
              <w:right w:val="single" w:sz="4" w:space="0" w:color="auto"/>
            </w:tcBorders>
          </w:tcPr>
          <w:p w14:paraId="012FF344" w14:textId="77777777" w:rsidR="004D247E" w:rsidRPr="00553950" w:rsidRDefault="004D247E">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794281C" w14:textId="77777777" w:rsidR="004D247E" w:rsidRPr="00553950" w:rsidRDefault="004D247E">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86C20E1" w14:textId="77777777" w:rsidR="004D247E" w:rsidRPr="00553950" w:rsidRDefault="004D247E" w:rsidP="004D247E">
            <w:pPr>
              <w:pStyle w:val="affffffff4"/>
              <w:ind w:left="33"/>
              <w:rPr>
                <w:szCs w:val="24"/>
              </w:rPr>
            </w:pPr>
            <w:r w:rsidRPr="00553950">
              <w:rPr>
                <w:szCs w:val="24"/>
              </w:rPr>
              <w:t>31) В левом нижнем углу нажать на значок «&gt;» → «Профиль»;</w:t>
            </w:r>
          </w:p>
          <w:p w14:paraId="79D37AAF" w14:textId="67365A90" w:rsidR="004D247E" w:rsidRPr="00553950" w:rsidRDefault="004D247E" w:rsidP="004D247E">
            <w:pPr>
              <w:pStyle w:val="affffffff4"/>
              <w:ind w:left="33"/>
              <w:rPr>
                <w:b/>
                <w:bCs/>
                <w:szCs w:val="24"/>
              </w:rPr>
            </w:pPr>
            <w:r w:rsidRPr="00553950">
              <w:rPr>
                <w:szCs w:val="24"/>
              </w:rPr>
              <w:t>32) В поле «Учётные записи» в поле «Роли» проверить назначенную роль;</w:t>
            </w:r>
          </w:p>
        </w:tc>
        <w:tc>
          <w:tcPr>
            <w:tcW w:w="3256" w:type="dxa"/>
            <w:tcBorders>
              <w:top w:val="single" w:sz="4" w:space="0" w:color="auto"/>
              <w:left w:val="single" w:sz="4" w:space="0" w:color="auto"/>
              <w:bottom w:val="single" w:sz="4" w:space="0" w:color="auto"/>
              <w:right w:val="single" w:sz="4" w:space="0" w:color="auto"/>
            </w:tcBorders>
          </w:tcPr>
          <w:p w14:paraId="41167FFA" w14:textId="6D961219" w:rsidR="004D247E" w:rsidRPr="00553950" w:rsidRDefault="004D247E">
            <w:r w:rsidRPr="00553950">
              <w:t>– на шаге 32 назначена роль «Специалист ВК по воинскому учету» и «Военный комиссар»;</w:t>
            </w:r>
          </w:p>
        </w:tc>
        <w:tc>
          <w:tcPr>
            <w:tcW w:w="3402" w:type="dxa"/>
            <w:vMerge/>
            <w:tcBorders>
              <w:left w:val="single" w:sz="4" w:space="0" w:color="auto"/>
              <w:right w:val="single" w:sz="4" w:space="0" w:color="auto"/>
            </w:tcBorders>
          </w:tcPr>
          <w:p w14:paraId="17386760" w14:textId="77777777" w:rsidR="004D247E" w:rsidRPr="00553950" w:rsidRDefault="004D247E">
            <w:pPr>
              <w:pStyle w:val="affffffff4"/>
              <w:rPr>
                <w:b/>
                <w:bCs/>
                <w:szCs w:val="24"/>
              </w:rPr>
            </w:pPr>
          </w:p>
        </w:tc>
      </w:tr>
      <w:tr w:rsidR="00553950" w:rsidRPr="00553950" w14:paraId="2EB11557" w14:textId="77777777">
        <w:trPr>
          <w:trHeight w:val="518"/>
        </w:trPr>
        <w:tc>
          <w:tcPr>
            <w:tcW w:w="562" w:type="dxa"/>
            <w:vMerge/>
            <w:tcBorders>
              <w:left w:val="single" w:sz="4" w:space="0" w:color="auto"/>
              <w:right w:val="single" w:sz="4" w:space="0" w:color="auto"/>
            </w:tcBorders>
          </w:tcPr>
          <w:p w14:paraId="0FE3668F"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1E23892"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7EA0EA7D" w14:textId="77777777" w:rsidR="00F21BC6" w:rsidRPr="00553950" w:rsidRDefault="004D71E9">
            <w:pPr>
              <w:pStyle w:val="affffffff4"/>
              <w:ind w:left="33"/>
              <w:rPr>
                <w:szCs w:val="24"/>
              </w:rPr>
            </w:pPr>
            <w:r w:rsidRPr="00553950">
              <w:rPr>
                <w:szCs w:val="24"/>
              </w:rPr>
              <w:t xml:space="preserve">33) </w:t>
            </w:r>
            <w:r w:rsidRPr="00553950">
              <w:t xml:space="preserve"> </w:t>
            </w:r>
            <w:r w:rsidRPr="00553950">
              <w:rPr>
                <w:szCs w:val="24"/>
              </w:rPr>
              <w:t>Зафиксировать сообщение «Истекли полномочия по назначенной роли «Военный комиссар». Для продолжения работы необходима повторная авторизация» в течении 5 минут от времени, установленного на шаге 25 (с учетом временных задержек на передачу данных между сервисами);</w:t>
            </w:r>
          </w:p>
          <w:p w14:paraId="7E50B91D" w14:textId="77777777" w:rsidR="00F21BC6" w:rsidRPr="00553950" w:rsidRDefault="004D71E9">
            <w:pPr>
              <w:pStyle w:val="affffffff4"/>
              <w:rPr>
                <w:szCs w:val="24"/>
              </w:rPr>
            </w:pPr>
            <w:r w:rsidRPr="00553950">
              <w:rPr>
                <w:szCs w:val="24"/>
              </w:rPr>
              <w:t>34) Нажать кнопку «Перейти к авторизации»;</w:t>
            </w:r>
          </w:p>
        </w:tc>
        <w:tc>
          <w:tcPr>
            <w:tcW w:w="3256" w:type="dxa"/>
            <w:tcBorders>
              <w:top w:val="single" w:sz="4" w:space="0" w:color="auto"/>
              <w:left w:val="single" w:sz="4" w:space="0" w:color="auto"/>
              <w:bottom w:val="single" w:sz="4" w:space="0" w:color="auto"/>
              <w:right w:val="single" w:sz="4" w:space="0" w:color="auto"/>
            </w:tcBorders>
          </w:tcPr>
          <w:p w14:paraId="79DA898A" w14:textId="77777777" w:rsidR="00F21BC6" w:rsidRPr="00553950" w:rsidRDefault="004D71E9">
            <w:pPr>
              <w:rPr>
                <w:rFonts w:asciiTheme="majorBidi" w:hAnsiTheme="majorBidi" w:cstheme="majorBidi"/>
              </w:rPr>
            </w:pPr>
            <w:r w:rsidRPr="00553950">
              <w:t>– на шаге 33 появилось информационное окно;</w:t>
            </w:r>
          </w:p>
        </w:tc>
        <w:tc>
          <w:tcPr>
            <w:tcW w:w="3402" w:type="dxa"/>
            <w:vMerge/>
            <w:tcBorders>
              <w:left w:val="single" w:sz="4" w:space="0" w:color="auto"/>
              <w:right w:val="single" w:sz="4" w:space="0" w:color="auto"/>
            </w:tcBorders>
          </w:tcPr>
          <w:p w14:paraId="4FDB64A6" w14:textId="77777777" w:rsidR="00F21BC6" w:rsidRPr="00553950" w:rsidRDefault="00F21BC6">
            <w:pPr>
              <w:pStyle w:val="affffffff4"/>
              <w:rPr>
                <w:b/>
                <w:bCs/>
                <w:szCs w:val="24"/>
              </w:rPr>
            </w:pPr>
          </w:p>
        </w:tc>
      </w:tr>
      <w:tr w:rsidR="00553950" w:rsidRPr="00553950" w14:paraId="38070E49" w14:textId="77777777">
        <w:trPr>
          <w:trHeight w:val="518"/>
        </w:trPr>
        <w:tc>
          <w:tcPr>
            <w:tcW w:w="562" w:type="dxa"/>
            <w:vMerge/>
            <w:tcBorders>
              <w:left w:val="single" w:sz="4" w:space="0" w:color="auto"/>
              <w:right w:val="single" w:sz="4" w:space="0" w:color="auto"/>
            </w:tcBorders>
          </w:tcPr>
          <w:p w14:paraId="5A8C66B2"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74CAE6D"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33CC7DCA" w14:textId="77777777" w:rsidR="00F21BC6" w:rsidRPr="00553950" w:rsidRDefault="004D71E9">
            <w:pPr>
              <w:pStyle w:val="affffffff4"/>
              <w:ind w:left="33"/>
              <w:rPr>
                <w:szCs w:val="24"/>
              </w:rPr>
            </w:pPr>
            <w:r w:rsidRPr="00553950">
              <w:rPr>
                <w:szCs w:val="24"/>
              </w:rPr>
              <w:t>35) Авторизоваться в системе;</w:t>
            </w:r>
          </w:p>
          <w:p w14:paraId="47028154" w14:textId="77777777" w:rsidR="00F21BC6" w:rsidRPr="00553950" w:rsidRDefault="004D71E9">
            <w:pPr>
              <w:pStyle w:val="affffffff4"/>
              <w:ind w:left="33"/>
              <w:rPr>
                <w:szCs w:val="24"/>
              </w:rPr>
            </w:pPr>
            <w:r w:rsidRPr="00553950">
              <w:rPr>
                <w:szCs w:val="24"/>
              </w:rPr>
              <w:t>36) В левом нижнем углу нажать на значок «&gt;» → «Профиль»;</w:t>
            </w:r>
          </w:p>
          <w:p w14:paraId="46285047" w14:textId="77777777" w:rsidR="00F21BC6" w:rsidRPr="00553950" w:rsidRDefault="004D71E9">
            <w:pPr>
              <w:pStyle w:val="affffffff4"/>
              <w:rPr>
                <w:szCs w:val="24"/>
              </w:rPr>
            </w:pPr>
            <w:r w:rsidRPr="00553950">
              <w:rPr>
                <w:szCs w:val="24"/>
              </w:rPr>
              <w:t>37) В поле «Учётные записи» в поле «Роли» проверить назначенную роль.</w:t>
            </w:r>
          </w:p>
        </w:tc>
        <w:tc>
          <w:tcPr>
            <w:tcW w:w="3256" w:type="dxa"/>
            <w:tcBorders>
              <w:top w:val="single" w:sz="4" w:space="0" w:color="auto"/>
              <w:left w:val="single" w:sz="4" w:space="0" w:color="auto"/>
              <w:bottom w:val="single" w:sz="4" w:space="0" w:color="auto"/>
              <w:right w:val="single" w:sz="4" w:space="0" w:color="auto"/>
            </w:tcBorders>
          </w:tcPr>
          <w:p w14:paraId="139C88B1" w14:textId="77777777" w:rsidR="00F21BC6" w:rsidRPr="00553950" w:rsidRDefault="004D71E9">
            <w:pPr>
              <w:rPr>
                <w:rFonts w:asciiTheme="majorBidi" w:hAnsiTheme="majorBidi" w:cstheme="majorBidi"/>
              </w:rPr>
            </w:pPr>
            <w:r w:rsidRPr="00553950">
              <w:t>– на шаге 37 назначена роль «Специалист ВК по воинскому учету».</w:t>
            </w:r>
          </w:p>
        </w:tc>
        <w:tc>
          <w:tcPr>
            <w:tcW w:w="3402" w:type="dxa"/>
            <w:vMerge/>
            <w:tcBorders>
              <w:left w:val="single" w:sz="4" w:space="0" w:color="auto"/>
              <w:right w:val="single" w:sz="4" w:space="0" w:color="auto"/>
            </w:tcBorders>
          </w:tcPr>
          <w:p w14:paraId="77349A0E" w14:textId="77777777" w:rsidR="00F21BC6" w:rsidRPr="00553950" w:rsidRDefault="00F21BC6">
            <w:pPr>
              <w:pStyle w:val="affffffff4"/>
              <w:rPr>
                <w:b/>
                <w:bCs/>
                <w:szCs w:val="24"/>
              </w:rPr>
            </w:pPr>
          </w:p>
        </w:tc>
      </w:tr>
      <w:tr w:rsidR="00553950" w:rsidRPr="00553950" w14:paraId="480BE3CE" w14:textId="77777777">
        <w:trPr>
          <w:trHeight w:val="220"/>
        </w:trPr>
        <w:tc>
          <w:tcPr>
            <w:tcW w:w="562" w:type="dxa"/>
            <w:tcBorders>
              <w:top w:val="single" w:sz="4" w:space="0" w:color="auto"/>
              <w:left w:val="single" w:sz="4" w:space="0" w:color="auto"/>
              <w:bottom w:val="single" w:sz="4" w:space="0" w:color="auto"/>
              <w:right w:val="single" w:sz="4" w:space="0" w:color="auto"/>
            </w:tcBorders>
          </w:tcPr>
          <w:p w14:paraId="01BBE276" w14:textId="77777777" w:rsidR="00F21BC6" w:rsidRPr="00553950" w:rsidRDefault="00F21BC6">
            <w:pPr>
              <w:pStyle w:val="af"/>
              <w:widowControl w:val="0"/>
              <w:numPr>
                <w:ilvl w:val="2"/>
                <w:numId w:val="245"/>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FEB777A" w14:textId="77777777" w:rsidR="00F21BC6" w:rsidRPr="00553950" w:rsidRDefault="004D71E9">
            <w:pPr>
              <w:pStyle w:val="affffffff4"/>
              <w:rPr>
                <w:szCs w:val="24"/>
              </w:rPr>
            </w:pPr>
            <w:r w:rsidRPr="00553950">
              <w:rPr>
                <w:rFonts w:asciiTheme="majorBidi" w:hAnsiTheme="majorBidi" w:cstheme="majorBidi"/>
                <w:szCs w:val="24"/>
              </w:rPr>
              <w:t>Проверка возможности ограничивать число параллельных сеансов доступа для каждой учетной записи пользователя информационной системы</w:t>
            </w:r>
          </w:p>
        </w:tc>
        <w:tc>
          <w:tcPr>
            <w:tcW w:w="4819" w:type="dxa"/>
            <w:tcBorders>
              <w:top w:val="single" w:sz="4" w:space="0" w:color="auto"/>
              <w:left w:val="single" w:sz="4" w:space="0" w:color="auto"/>
              <w:bottom w:val="single" w:sz="4" w:space="0" w:color="auto"/>
              <w:right w:val="single" w:sz="4" w:space="0" w:color="auto"/>
            </w:tcBorders>
          </w:tcPr>
          <w:p w14:paraId="2753360D" w14:textId="77777777" w:rsidR="00F21BC6" w:rsidRPr="00553950" w:rsidRDefault="004D71E9">
            <w:pPr>
              <w:pStyle w:val="affffffff4"/>
              <w:ind w:left="42" w:hanging="42"/>
              <w:rPr>
                <w:szCs w:val="24"/>
              </w:rPr>
            </w:pPr>
            <w:r w:rsidRPr="00553950">
              <w:rPr>
                <w:szCs w:val="24"/>
              </w:rPr>
              <w:t>Проверяется в рамках реализации требований к компоненту «Администрирование» → «Проверка ограничения количества аутентификаций для учетной записи в рамках определенной роли»</w:t>
            </w:r>
          </w:p>
        </w:tc>
        <w:tc>
          <w:tcPr>
            <w:tcW w:w="3256" w:type="dxa"/>
            <w:tcBorders>
              <w:top w:val="single" w:sz="4" w:space="0" w:color="auto"/>
              <w:left w:val="single" w:sz="4" w:space="0" w:color="auto"/>
              <w:bottom w:val="single" w:sz="4" w:space="0" w:color="auto"/>
              <w:right w:val="single" w:sz="4" w:space="0" w:color="auto"/>
            </w:tcBorders>
          </w:tcPr>
          <w:p w14:paraId="3E4D5A14" w14:textId="77777777" w:rsidR="00F21BC6" w:rsidRPr="00553950" w:rsidRDefault="004D71E9">
            <w:pPr>
              <w:pStyle w:val="affffffff4"/>
              <w:ind w:left="42" w:hanging="42"/>
              <w:rPr>
                <w:szCs w:val="24"/>
              </w:rPr>
            </w:pPr>
            <w:r w:rsidRPr="00553950">
              <w:rPr>
                <w:b/>
                <w:bCs/>
              </w:rPr>
              <w:t>Положительным результатом проверки является:</w:t>
            </w:r>
            <w:r w:rsidRPr="00553950">
              <w:t xml:space="preserve"> Прохождение шагов проверки компонент «Администрирование» </w:t>
            </w:r>
            <w:r w:rsidRPr="00553950">
              <w:rPr>
                <w:szCs w:val="24"/>
              </w:rPr>
              <w:t>→ «Проверка ограничения количества аутентификаций для учетной записи в рамках определенной роли»</w:t>
            </w:r>
          </w:p>
        </w:tc>
        <w:tc>
          <w:tcPr>
            <w:tcW w:w="3402" w:type="dxa"/>
            <w:tcBorders>
              <w:top w:val="single" w:sz="4" w:space="0" w:color="auto"/>
              <w:left w:val="single" w:sz="4" w:space="0" w:color="auto"/>
              <w:bottom w:val="single" w:sz="4" w:space="0" w:color="auto"/>
              <w:right w:val="single" w:sz="4" w:space="0" w:color="auto"/>
            </w:tcBorders>
          </w:tcPr>
          <w:p w14:paraId="38858470" w14:textId="77777777" w:rsidR="00F21BC6" w:rsidRPr="00553950" w:rsidRDefault="004D71E9">
            <w:pPr>
              <w:pStyle w:val="affffffff4"/>
              <w:rPr>
                <w:b/>
              </w:rPr>
            </w:pPr>
            <w:r w:rsidRPr="00553950">
              <w:rPr>
                <w:b/>
                <w:bCs/>
                <w:szCs w:val="24"/>
              </w:rPr>
              <w:t>Предварительные условия</w:t>
            </w:r>
            <w:r w:rsidRPr="00553950">
              <w:rPr>
                <w:b/>
              </w:rPr>
              <w:t>:</w:t>
            </w:r>
          </w:p>
          <w:p w14:paraId="753687FD" w14:textId="77777777" w:rsidR="00F21BC6" w:rsidRPr="00553950" w:rsidRDefault="004D71E9">
            <w:pPr>
              <w:pStyle w:val="affffffff4"/>
              <w:rPr>
                <w:szCs w:val="24"/>
              </w:rPr>
            </w:pPr>
            <w:r w:rsidRPr="00553950">
              <w:rPr>
                <w:szCs w:val="24"/>
              </w:rPr>
              <w:t>В соответствии с предварительными условиями, определенными для проверки компонента «Администрирование»</w:t>
            </w:r>
          </w:p>
        </w:tc>
      </w:tr>
      <w:tr w:rsidR="00553950" w:rsidRPr="00553950" w14:paraId="271EF9C6" w14:textId="77777777">
        <w:trPr>
          <w:trHeight w:val="220"/>
        </w:trPr>
        <w:tc>
          <w:tcPr>
            <w:tcW w:w="562" w:type="dxa"/>
            <w:vMerge w:val="restart"/>
            <w:tcBorders>
              <w:top w:val="single" w:sz="4" w:space="0" w:color="auto"/>
              <w:left w:val="single" w:sz="4" w:space="0" w:color="auto"/>
              <w:right w:val="single" w:sz="4" w:space="0" w:color="auto"/>
            </w:tcBorders>
          </w:tcPr>
          <w:p w14:paraId="0B2F2916"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2B47DCE7" w14:textId="77777777" w:rsidR="00F21BC6" w:rsidRPr="00553950" w:rsidRDefault="004D71E9">
            <w:pPr>
              <w:pStyle w:val="affffffff4"/>
              <w:rPr>
                <w:rFonts w:asciiTheme="majorBidi" w:hAnsiTheme="majorBidi" w:cstheme="majorBidi"/>
                <w:szCs w:val="24"/>
              </w:rPr>
            </w:pPr>
            <w:r w:rsidRPr="00553950">
              <w:rPr>
                <w:rFonts w:asciiTheme="majorBidi" w:hAnsiTheme="majorBidi" w:cstheme="majorBidi"/>
                <w:szCs w:val="24"/>
              </w:rPr>
              <w:t>Проверка возможности настроить блокирование сеанса доступа в информационную систему после установленного времени бездействия (неактивности) пользователя</w:t>
            </w:r>
          </w:p>
        </w:tc>
        <w:tc>
          <w:tcPr>
            <w:tcW w:w="4819" w:type="dxa"/>
            <w:tcBorders>
              <w:top w:val="single" w:sz="4" w:space="0" w:color="auto"/>
              <w:left w:val="single" w:sz="4" w:space="0" w:color="auto"/>
              <w:bottom w:val="single" w:sz="4" w:space="0" w:color="auto"/>
              <w:right w:val="single" w:sz="4" w:space="0" w:color="auto"/>
            </w:tcBorders>
          </w:tcPr>
          <w:p w14:paraId="7EF24E53" w14:textId="77777777" w:rsidR="00F21BC6" w:rsidRPr="00553950" w:rsidRDefault="004D71E9">
            <w:pPr>
              <w:pStyle w:val="affffffff4"/>
            </w:pPr>
            <w:r w:rsidRPr="00553950">
              <w:t xml:space="preserve">Авторизоваться под ролью </w:t>
            </w:r>
          </w:p>
          <w:p w14:paraId="30B3C023" w14:textId="5448C163" w:rsidR="00F21BC6" w:rsidRPr="00553950" w:rsidRDefault="004D71E9">
            <w:pPr>
              <w:pStyle w:val="affffffff4"/>
              <w:rPr>
                <w:b/>
                <w:bCs/>
                <w:szCs w:val="24"/>
              </w:rPr>
            </w:pPr>
            <w:r w:rsidRPr="00553950">
              <w:rPr>
                <w:b/>
                <w:bCs/>
                <w:szCs w:val="24"/>
              </w:rPr>
              <w:t>«Администратор ПОИБ»</w:t>
            </w:r>
            <w:r w:rsidR="004D247E" w:rsidRPr="00553950">
              <w:rPr>
                <w:b/>
                <w:bCs/>
                <w:szCs w:val="24"/>
              </w:rPr>
              <w:t>:</w:t>
            </w:r>
          </w:p>
          <w:p w14:paraId="7ADECD76" w14:textId="77777777" w:rsidR="00F21BC6" w:rsidRPr="00553950" w:rsidRDefault="00F21BC6">
            <w:pPr>
              <w:pStyle w:val="affffffff4"/>
              <w:ind w:left="42" w:hanging="42"/>
              <w:rPr>
                <w:szCs w:val="24"/>
              </w:rPr>
            </w:pPr>
          </w:p>
        </w:tc>
        <w:tc>
          <w:tcPr>
            <w:tcW w:w="3256" w:type="dxa"/>
            <w:tcBorders>
              <w:top w:val="single" w:sz="4" w:space="0" w:color="auto"/>
              <w:left w:val="single" w:sz="4" w:space="0" w:color="auto"/>
              <w:bottom w:val="single" w:sz="4" w:space="0" w:color="auto"/>
              <w:right w:val="single" w:sz="4" w:space="0" w:color="auto"/>
            </w:tcBorders>
          </w:tcPr>
          <w:p w14:paraId="507D2466" w14:textId="77777777" w:rsidR="00F21BC6" w:rsidRPr="00553950" w:rsidRDefault="004D71E9">
            <w:pPr>
              <w:rPr>
                <w:b/>
              </w:rPr>
            </w:pPr>
            <w:r w:rsidRPr="00553950">
              <w:t>Положительным результатом проверки для</w:t>
            </w:r>
            <w:r w:rsidRPr="00553950">
              <w:rPr>
                <w:b/>
              </w:rPr>
              <w:t xml:space="preserve"> </w:t>
            </w:r>
            <w:r w:rsidRPr="00553950">
              <w:t>роли</w:t>
            </w:r>
            <w:r w:rsidRPr="00553950">
              <w:rPr>
                <w:b/>
                <w:bCs/>
              </w:rPr>
              <w:t xml:space="preserve"> «Администратор ПОИБ» </w:t>
            </w:r>
            <w:r w:rsidRPr="00553950">
              <w:t>является</w:t>
            </w:r>
            <w:r w:rsidRPr="00553950">
              <w:rPr>
                <w:b/>
              </w:rPr>
              <w:t>:</w:t>
            </w:r>
          </w:p>
        </w:tc>
        <w:tc>
          <w:tcPr>
            <w:tcW w:w="3402" w:type="dxa"/>
            <w:vMerge w:val="restart"/>
            <w:tcBorders>
              <w:top w:val="single" w:sz="4" w:space="0" w:color="auto"/>
              <w:left w:val="single" w:sz="4" w:space="0" w:color="auto"/>
              <w:right w:val="single" w:sz="4" w:space="0" w:color="auto"/>
            </w:tcBorders>
          </w:tcPr>
          <w:p w14:paraId="6BEA32B2" w14:textId="77777777" w:rsidR="00F21BC6" w:rsidRPr="00553950" w:rsidRDefault="004D71E9">
            <w:pPr>
              <w:pStyle w:val="affffffff4"/>
            </w:pPr>
            <w:r w:rsidRPr="00553950">
              <w:rPr>
                <w:b/>
                <w:bCs/>
                <w:szCs w:val="24"/>
              </w:rPr>
              <w:t>Предварительные условия</w:t>
            </w:r>
            <w:r w:rsidRPr="00553950">
              <w:rPr>
                <w:szCs w:val="24"/>
              </w:rPr>
              <w:t>:</w:t>
            </w:r>
          </w:p>
          <w:p w14:paraId="12A7C81C" w14:textId="77777777" w:rsidR="00F21BC6" w:rsidRPr="00553950" w:rsidRDefault="004D71E9">
            <w:pPr>
              <w:pStyle w:val="affffffff4"/>
              <w:rPr>
                <w:szCs w:val="24"/>
              </w:rPr>
            </w:pPr>
            <w:r w:rsidRPr="00553950">
              <w:rPr>
                <w:szCs w:val="24"/>
              </w:rPr>
              <w:t>Пользователи с назначенными ролями:</w:t>
            </w:r>
          </w:p>
          <w:p w14:paraId="49B48DF2" w14:textId="77777777" w:rsidR="00F21BC6" w:rsidRPr="00553950" w:rsidRDefault="004D71E9">
            <w:pPr>
              <w:pStyle w:val="affffffff4"/>
              <w:numPr>
                <w:ilvl w:val="0"/>
                <w:numId w:val="65"/>
              </w:numPr>
              <w:tabs>
                <w:tab w:val="left" w:pos="321"/>
              </w:tabs>
              <w:ind w:left="37" w:hanging="37"/>
              <w:rPr>
                <w:szCs w:val="24"/>
              </w:rPr>
            </w:pPr>
            <w:r w:rsidRPr="00553950">
              <w:rPr>
                <w:szCs w:val="24"/>
              </w:rPr>
              <w:t>Администратор ПОИБ;</w:t>
            </w:r>
          </w:p>
          <w:p w14:paraId="2EB66A76" w14:textId="77777777" w:rsidR="00F21BC6" w:rsidRPr="00553950" w:rsidRDefault="004D71E9">
            <w:pPr>
              <w:pStyle w:val="affffffff4"/>
              <w:numPr>
                <w:ilvl w:val="0"/>
                <w:numId w:val="65"/>
              </w:numPr>
              <w:tabs>
                <w:tab w:val="left" w:pos="321"/>
              </w:tabs>
              <w:ind w:left="37" w:hanging="37"/>
              <w:rPr>
                <w:b/>
                <w:bCs/>
                <w:szCs w:val="24"/>
              </w:rPr>
            </w:pPr>
            <w:r w:rsidRPr="00553950">
              <w:rPr>
                <w:szCs w:val="24"/>
              </w:rPr>
              <w:t>Специалист ВК по воинскому учету.</w:t>
            </w:r>
          </w:p>
        </w:tc>
      </w:tr>
      <w:tr w:rsidR="00553950" w:rsidRPr="00553950" w14:paraId="02ABEAB1" w14:textId="77777777">
        <w:trPr>
          <w:trHeight w:val="971"/>
        </w:trPr>
        <w:tc>
          <w:tcPr>
            <w:tcW w:w="562" w:type="dxa"/>
            <w:vMerge/>
            <w:tcBorders>
              <w:left w:val="single" w:sz="4" w:space="0" w:color="auto"/>
              <w:right w:val="single" w:sz="4" w:space="0" w:color="auto"/>
            </w:tcBorders>
          </w:tcPr>
          <w:p w14:paraId="6A60F0A7"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3FD1AB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3FF60B4F" w14:textId="77777777" w:rsidR="00F21BC6" w:rsidRPr="00553950" w:rsidRDefault="004D71E9">
            <w:pPr>
              <w:pStyle w:val="affffffff4"/>
              <w:tabs>
                <w:tab w:val="left" w:pos="309"/>
              </w:tabs>
              <w:rPr>
                <w:szCs w:val="24"/>
              </w:rPr>
            </w:pPr>
            <w:r w:rsidRPr="00553950">
              <w:rPr>
                <w:szCs w:val="24"/>
              </w:rPr>
              <w:t xml:space="preserve">1) </w:t>
            </w:r>
            <w:r w:rsidRPr="00553950">
              <w:rPr>
                <w:szCs w:val="24"/>
              </w:rPr>
              <w:tab/>
              <w:t>В разделе «Администрирование» → «Настройки безопасности» в общем списке напротив параметра «Время бездействия (неактивности) пользователя» нажать на значок «Карандаш»;</w:t>
            </w:r>
          </w:p>
          <w:p w14:paraId="5D1CBE13" w14:textId="77777777" w:rsidR="00F21BC6" w:rsidRPr="00553950" w:rsidRDefault="004D71E9">
            <w:pPr>
              <w:pStyle w:val="affffffff4"/>
              <w:tabs>
                <w:tab w:val="left" w:pos="309"/>
              </w:tabs>
              <w:rPr>
                <w:szCs w:val="24"/>
              </w:rPr>
            </w:pPr>
            <w:r w:rsidRPr="00553950">
              <w:rPr>
                <w:szCs w:val="24"/>
              </w:rPr>
              <w:t>2)</w:t>
            </w:r>
            <w:r w:rsidRPr="00553950">
              <w:rPr>
                <w:szCs w:val="24"/>
              </w:rPr>
              <w:tab/>
              <w:t xml:space="preserve"> В модальном окне «Редактирование настроек безопасности» в поле «Значение» проставить значение 120 000 (2 минуты) и нажать кнопку «Сохранить».</w:t>
            </w:r>
          </w:p>
          <w:p w14:paraId="32B4B9B7" w14:textId="77777777" w:rsidR="00F21BC6" w:rsidRPr="00553950" w:rsidRDefault="004D71E9">
            <w:pPr>
              <w:pStyle w:val="affffffff4"/>
              <w:tabs>
                <w:tab w:val="left" w:pos="309"/>
              </w:tabs>
              <w:rPr>
                <w:szCs w:val="24"/>
              </w:rPr>
            </w:pPr>
            <w:r w:rsidRPr="00553950">
              <w:rPr>
                <w:szCs w:val="24"/>
              </w:rPr>
              <w:t>В разделе «Администрирование» → «Администрирование УЗ» → «Журнал событий безопасности» просмотреть действие пользователя.</w:t>
            </w:r>
          </w:p>
        </w:tc>
        <w:tc>
          <w:tcPr>
            <w:tcW w:w="3256" w:type="dxa"/>
            <w:tcBorders>
              <w:top w:val="single" w:sz="4" w:space="0" w:color="auto"/>
              <w:left w:val="single" w:sz="4" w:space="0" w:color="auto"/>
              <w:bottom w:val="single" w:sz="4" w:space="0" w:color="auto"/>
              <w:right w:val="single" w:sz="4" w:space="0" w:color="auto"/>
            </w:tcBorders>
          </w:tcPr>
          <w:p w14:paraId="5A458103" w14:textId="77777777" w:rsidR="00F21BC6" w:rsidRPr="00553950" w:rsidRDefault="004D71E9">
            <w:pPr>
              <w:pStyle w:val="af"/>
              <w:numPr>
                <w:ilvl w:val="0"/>
                <w:numId w:val="253"/>
              </w:numPr>
              <w:tabs>
                <w:tab w:val="left" w:pos="179"/>
              </w:tabs>
              <w:ind w:left="0" w:firstLine="0"/>
            </w:pPr>
            <w:r w:rsidRPr="00553950">
              <w:t>на шаге 2 установлено время бездействия пользователя в системе 2 минуты. Действия пользователя зафиксированы в Журнале событий безопасности.</w:t>
            </w:r>
          </w:p>
          <w:p w14:paraId="377340A2" w14:textId="77777777" w:rsidR="00F21BC6" w:rsidRPr="00553950" w:rsidRDefault="00F21BC6"/>
          <w:p w14:paraId="5B8359F2" w14:textId="77777777" w:rsidR="00F21BC6" w:rsidRPr="00553950" w:rsidRDefault="00F21BC6">
            <w:pPr>
              <w:pStyle w:val="af"/>
              <w:tabs>
                <w:tab w:val="left" w:pos="179"/>
              </w:tabs>
              <w:ind w:left="0"/>
              <w:rPr>
                <w:b/>
                <w:bCs/>
              </w:rPr>
            </w:pPr>
          </w:p>
        </w:tc>
        <w:tc>
          <w:tcPr>
            <w:tcW w:w="3402" w:type="dxa"/>
            <w:vMerge/>
            <w:tcBorders>
              <w:left w:val="single" w:sz="4" w:space="0" w:color="auto"/>
              <w:right w:val="single" w:sz="4" w:space="0" w:color="auto"/>
            </w:tcBorders>
          </w:tcPr>
          <w:p w14:paraId="591E839C" w14:textId="77777777" w:rsidR="00F21BC6" w:rsidRPr="00553950" w:rsidRDefault="00F21BC6">
            <w:pPr>
              <w:pStyle w:val="affffffff4"/>
              <w:numPr>
                <w:ilvl w:val="0"/>
                <w:numId w:val="65"/>
              </w:numPr>
              <w:tabs>
                <w:tab w:val="left" w:pos="321"/>
              </w:tabs>
              <w:ind w:left="37" w:hanging="37"/>
              <w:rPr>
                <w:szCs w:val="24"/>
              </w:rPr>
            </w:pPr>
          </w:p>
        </w:tc>
      </w:tr>
      <w:tr w:rsidR="00553950" w:rsidRPr="00553950" w14:paraId="14FAE829" w14:textId="77777777">
        <w:trPr>
          <w:trHeight w:val="971"/>
        </w:trPr>
        <w:tc>
          <w:tcPr>
            <w:tcW w:w="562" w:type="dxa"/>
            <w:vMerge/>
            <w:tcBorders>
              <w:left w:val="single" w:sz="4" w:space="0" w:color="auto"/>
              <w:right w:val="single" w:sz="4" w:space="0" w:color="auto"/>
            </w:tcBorders>
          </w:tcPr>
          <w:p w14:paraId="185734D0"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491BEF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4659064B" w14:textId="77777777" w:rsidR="00F21BC6" w:rsidRPr="00553950" w:rsidRDefault="004D71E9">
            <w:pPr>
              <w:pStyle w:val="affffffff4"/>
              <w:tabs>
                <w:tab w:val="left" w:pos="309"/>
              </w:tabs>
              <w:rPr>
                <w:szCs w:val="24"/>
              </w:rPr>
            </w:pPr>
            <w:r w:rsidRPr="00553950">
              <w:t xml:space="preserve">Авторизоваться под ролью </w:t>
            </w:r>
          </w:p>
          <w:p w14:paraId="605333ED" w14:textId="77777777" w:rsidR="00F21BC6" w:rsidRPr="00553950" w:rsidRDefault="004D71E9">
            <w:pPr>
              <w:pStyle w:val="affffffff4"/>
              <w:tabs>
                <w:tab w:val="left" w:pos="309"/>
              </w:tabs>
              <w:rPr>
                <w:b/>
                <w:bCs/>
                <w:szCs w:val="24"/>
              </w:rPr>
            </w:pPr>
            <w:r w:rsidRPr="00553950">
              <w:rPr>
                <w:b/>
                <w:bCs/>
                <w:szCs w:val="24"/>
              </w:rPr>
              <w:t>«Специалист ВК по воинскому учету»:</w:t>
            </w:r>
          </w:p>
          <w:p w14:paraId="72FBEC47" w14:textId="77777777" w:rsidR="00F21BC6" w:rsidRPr="00553950" w:rsidRDefault="00F21BC6">
            <w:pPr>
              <w:pStyle w:val="affffffff4"/>
              <w:tabs>
                <w:tab w:val="left" w:pos="309"/>
              </w:tabs>
              <w:rPr>
                <w:szCs w:val="24"/>
              </w:rPr>
            </w:pPr>
          </w:p>
        </w:tc>
        <w:tc>
          <w:tcPr>
            <w:tcW w:w="3256" w:type="dxa"/>
            <w:tcBorders>
              <w:top w:val="single" w:sz="4" w:space="0" w:color="auto"/>
              <w:left w:val="single" w:sz="4" w:space="0" w:color="auto"/>
              <w:bottom w:val="single" w:sz="4" w:space="0" w:color="auto"/>
              <w:right w:val="single" w:sz="4" w:space="0" w:color="auto"/>
            </w:tcBorders>
          </w:tcPr>
          <w:p w14:paraId="45A4502F" w14:textId="77777777" w:rsidR="00F21BC6" w:rsidRPr="00553950" w:rsidRDefault="004D71E9">
            <w:r w:rsidRPr="00553950">
              <w:t xml:space="preserve">Положительным результатом проверки для роли </w:t>
            </w:r>
            <w:r w:rsidRPr="00553950">
              <w:rPr>
                <w:b/>
                <w:bCs/>
              </w:rPr>
              <w:t xml:space="preserve">«Специалист ВК по воинскому учету» </w:t>
            </w:r>
            <w:r w:rsidRPr="00553950">
              <w:t>является</w:t>
            </w:r>
            <w:r w:rsidRPr="00553950">
              <w:rPr>
                <w:b/>
              </w:rPr>
              <w:t>:</w:t>
            </w:r>
          </w:p>
        </w:tc>
        <w:tc>
          <w:tcPr>
            <w:tcW w:w="3402" w:type="dxa"/>
            <w:vMerge/>
            <w:tcBorders>
              <w:left w:val="single" w:sz="4" w:space="0" w:color="auto"/>
              <w:right w:val="single" w:sz="4" w:space="0" w:color="auto"/>
            </w:tcBorders>
          </w:tcPr>
          <w:p w14:paraId="4BA50699" w14:textId="77777777" w:rsidR="00F21BC6" w:rsidRPr="00553950" w:rsidRDefault="00F21BC6">
            <w:pPr>
              <w:pStyle w:val="affffffff4"/>
              <w:rPr>
                <w:b/>
                <w:bCs/>
                <w:szCs w:val="24"/>
              </w:rPr>
            </w:pPr>
          </w:p>
        </w:tc>
      </w:tr>
      <w:tr w:rsidR="00553950" w:rsidRPr="00553950" w14:paraId="177FE475" w14:textId="77777777">
        <w:trPr>
          <w:trHeight w:val="752"/>
        </w:trPr>
        <w:tc>
          <w:tcPr>
            <w:tcW w:w="562" w:type="dxa"/>
            <w:vMerge/>
            <w:tcBorders>
              <w:left w:val="single" w:sz="4" w:space="0" w:color="auto"/>
              <w:bottom w:val="single" w:sz="4" w:space="0" w:color="auto"/>
              <w:right w:val="single" w:sz="4" w:space="0" w:color="auto"/>
            </w:tcBorders>
          </w:tcPr>
          <w:p w14:paraId="78A938CB" w14:textId="77777777" w:rsidR="00F21BC6" w:rsidRPr="00553950" w:rsidRDefault="00F21BC6">
            <w:pPr>
              <w:widowControl w:val="0"/>
              <w:suppressLineNumbers/>
              <w:ind w:left="91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EF4C407" w14:textId="77777777" w:rsidR="00F21BC6" w:rsidRPr="00553950" w:rsidRDefault="00F21BC6">
            <w:pPr>
              <w:pStyle w:val="affffffff4"/>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5F10F2D1" w14:textId="77777777" w:rsidR="00F21BC6" w:rsidRPr="00553950" w:rsidRDefault="004D71E9">
            <w:pPr>
              <w:pStyle w:val="-0"/>
              <w:widowControl w:val="0"/>
              <w:numPr>
                <w:ilvl w:val="0"/>
                <w:numId w:val="0"/>
              </w:numPr>
              <w:tabs>
                <w:tab w:val="left" w:pos="288"/>
              </w:tabs>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 3) Не совершать действий в Системе в течении 2 минут.</w:t>
            </w:r>
          </w:p>
        </w:tc>
        <w:tc>
          <w:tcPr>
            <w:tcW w:w="3256" w:type="dxa"/>
            <w:tcBorders>
              <w:top w:val="single" w:sz="4" w:space="0" w:color="auto"/>
              <w:left w:val="single" w:sz="4" w:space="0" w:color="auto"/>
              <w:bottom w:val="single" w:sz="4" w:space="0" w:color="auto"/>
              <w:right w:val="single" w:sz="4" w:space="0" w:color="auto"/>
            </w:tcBorders>
          </w:tcPr>
          <w:p w14:paraId="2840378F"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на шаге 3 сессия прервана.</w:t>
            </w:r>
          </w:p>
        </w:tc>
        <w:tc>
          <w:tcPr>
            <w:tcW w:w="3402" w:type="dxa"/>
            <w:vMerge/>
            <w:tcBorders>
              <w:left w:val="single" w:sz="4" w:space="0" w:color="auto"/>
              <w:bottom w:val="single" w:sz="4" w:space="0" w:color="auto"/>
              <w:right w:val="single" w:sz="4" w:space="0" w:color="auto"/>
            </w:tcBorders>
          </w:tcPr>
          <w:p w14:paraId="42A0378D" w14:textId="77777777" w:rsidR="00F21BC6" w:rsidRPr="00553950" w:rsidRDefault="00F21BC6">
            <w:pPr>
              <w:pStyle w:val="affffffff4"/>
              <w:rPr>
                <w:b/>
                <w:bCs/>
                <w:szCs w:val="24"/>
              </w:rPr>
            </w:pPr>
          </w:p>
        </w:tc>
      </w:tr>
      <w:tr w:rsidR="00553950" w:rsidRPr="00553950" w14:paraId="4C0BEA43" w14:textId="77777777">
        <w:trPr>
          <w:trHeight w:val="401"/>
        </w:trPr>
        <w:tc>
          <w:tcPr>
            <w:tcW w:w="562" w:type="dxa"/>
            <w:tcBorders>
              <w:top w:val="single" w:sz="4" w:space="0" w:color="auto"/>
              <w:left w:val="single" w:sz="4" w:space="0" w:color="auto"/>
              <w:bottom w:val="single" w:sz="4" w:space="0" w:color="auto"/>
              <w:right w:val="single" w:sz="4" w:space="0" w:color="auto"/>
            </w:tcBorders>
            <w:vAlign w:val="center"/>
          </w:tcPr>
          <w:p w14:paraId="206C13E1" w14:textId="77777777" w:rsidR="00F21BC6" w:rsidRPr="00553950" w:rsidRDefault="00F21BC6">
            <w:pPr>
              <w:suppressLineNumbers/>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435B21" w14:textId="77777777" w:rsidR="00F21BC6" w:rsidRPr="00553950" w:rsidRDefault="004D71E9">
            <w:pPr>
              <w:suppressLineNumbers/>
              <w:ind w:left="57" w:right="-57"/>
              <w:jc w:val="center"/>
              <w:rPr>
                <w:b/>
                <w:bCs/>
              </w:rPr>
            </w:pPr>
            <w:r w:rsidRPr="00553950">
              <w:rPr>
                <w:b/>
                <w:bCs/>
              </w:rPr>
              <w:t>Подсистема исполнения рабочих процессов</w:t>
            </w:r>
          </w:p>
        </w:tc>
      </w:tr>
      <w:tr w:rsidR="00553950" w:rsidRPr="00553950" w14:paraId="73E76774" w14:textId="77777777">
        <w:trPr>
          <w:trHeight w:val="220"/>
        </w:trPr>
        <w:tc>
          <w:tcPr>
            <w:tcW w:w="562" w:type="dxa"/>
            <w:tcBorders>
              <w:top w:val="single" w:sz="4" w:space="0" w:color="auto"/>
              <w:left w:val="single" w:sz="4" w:space="0" w:color="auto"/>
              <w:bottom w:val="single" w:sz="4" w:space="0" w:color="auto"/>
              <w:right w:val="single" w:sz="4" w:space="0" w:color="auto"/>
            </w:tcBorders>
          </w:tcPr>
          <w:p w14:paraId="0026EE20" w14:textId="77777777" w:rsidR="00F21BC6" w:rsidRPr="00553950" w:rsidRDefault="00F21BC6">
            <w:pPr>
              <w:pStyle w:val="af"/>
              <w:widowControl w:val="0"/>
              <w:numPr>
                <w:ilvl w:val="2"/>
                <w:numId w:val="245"/>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089F6AC" w14:textId="77777777" w:rsidR="00F21BC6" w:rsidRPr="00553950" w:rsidRDefault="004D71E9">
            <w:pPr>
              <w:pStyle w:val="affffffff4"/>
              <w:rPr>
                <w:szCs w:val="24"/>
              </w:rPr>
            </w:pPr>
            <w:r w:rsidRPr="00553950">
              <w:rPr>
                <w:szCs w:val="24"/>
              </w:rPr>
              <w:t>Проверка функциональности подсистемы исполнения рабочих процессов. Прохождение по процессу</w:t>
            </w:r>
          </w:p>
        </w:tc>
        <w:tc>
          <w:tcPr>
            <w:tcW w:w="4819" w:type="dxa"/>
            <w:tcBorders>
              <w:top w:val="single" w:sz="4" w:space="0" w:color="auto"/>
              <w:left w:val="single" w:sz="4" w:space="0" w:color="auto"/>
              <w:bottom w:val="single" w:sz="4" w:space="0" w:color="auto"/>
              <w:right w:val="single" w:sz="4" w:space="0" w:color="auto"/>
            </w:tcBorders>
          </w:tcPr>
          <w:p w14:paraId="77C91566" w14:textId="77777777" w:rsidR="00F21BC6" w:rsidRPr="00553950" w:rsidRDefault="004D71E9">
            <w:pPr>
              <w:pStyle w:val="affffffff4"/>
              <w:rPr>
                <w:szCs w:val="24"/>
              </w:rPr>
            </w:pPr>
            <w:r w:rsidRPr="00553950">
              <w:rPr>
                <w:szCs w:val="24"/>
              </w:rPr>
              <w:t>Проверяется в рамках выполнения сценариев проверки следующих компонентов:</w:t>
            </w:r>
          </w:p>
          <w:p w14:paraId="7846EE73" w14:textId="77777777" w:rsidR="00F21BC6" w:rsidRPr="00553950" w:rsidRDefault="004D71E9">
            <w:pPr>
              <w:pStyle w:val="-0"/>
              <w:widowControl w:val="0"/>
              <w:numPr>
                <w:ilvl w:val="0"/>
                <w:numId w:val="268"/>
              </w:numPr>
              <w:tabs>
                <w:tab w:val="left" w:pos="288"/>
              </w:tabs>
              <w:spacing w:after="0"/>
              <w:ind w:hanging="723"/>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 (п. 1-п.4);</w:t>
            </w:r>
          </w:p>
          <w:p w14:paraId="5436B07B"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(п.5-</w:t>
            </w:r>
            <w:r w:rsidRPr="00553950">
              <w:rPr>
                <w:rFonts w:ascii="Times New Roman" w:eastAsia="Times New Roman" w:hAnsi="Times New Roman" w:cs="Times New Roman"/>
                <w:sz w:val="24"/>
                <w:szCs w:val="24"/>
                <w:lang w:eastAsia="ru-RU"/>
              </w:rPr>
              <w:lastRenderedPageBreak/>
              <w:t xml:space="preserve">п.8); </w:t>
            </w:r>
          </w:p>
          <w:p w14:paraId="511D3E84"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Первоначальная постановка на воинский учет граждан старше 18 лет (п.9-п.12);</w:t>
            </w:r>
          </w:p>
          <w:p w14:paraId="69F43401"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Актуализация (п. 13-п.15);</w:t>
            </w:r>
          </w:p>
          <w:p w14:paraId="587BF356"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при смене адреса (п. 16-п.19);</w:t>
            </w:r>
          </w:p>
          <w:p w14:paraId="26331671"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Реестр повесток (п. 20-п.27);</w:t>
            </w:r>
          </w:p>
          <w:p w14:paraId="10F0AB9E"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Временные меры (ограничения) (п. 28-п.32);</w:t>
            </w:r>
          </w:p>
          <w:p w14:paraId="7BF49992"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Обжалование (п. 33-п.34);</w:t>
            </w:r>
          </w:p>
          <w:p w14:paraId="71B479AF"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Учет административной, уголовной ответственности (п. 35-п.36);</w:t>
            </w:r>
          </w:p>
          <w:p w14:paraId="33AD3453"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Решение о предоставлении отсрочки от призыва на военную службу (п. 37-п.38);</w:t>
            </w:r>
          </w:p>
          <w:p w14:paraId="16BD1079"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Снятие с воинского учета (п. 39-п.41);</w:t>
            </w:r>
          </w:p>
          <w:p w14:paraId="6E2DADE6"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Уведомления на ЕПГУ (п. 42-п.55);</w:t>
            </w:r>
          </w:p>
          <w:p w14:paraId="69753661"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Пакетное подписание (п. 56-п.57);</w:t>
            </w:r>
          </w:p>
          <w:p w14:paraId="50B421BF"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Отчетность (п. 58-п.72);</w:t>
            </w:r>
          </w:p>
          <w:p w14:paraId="297F758E"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Заявления с ЕПГУ (п.73);</w:t>
            </w:r>
          </w:p>
          <w:p w14:paraId="19CD81E9"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Архивное хранение данных (п.74-п.75);</w:t>
            </w:r>
          </w:p>
          <w:p w14:paraId="7BFD7965"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Воинский учет для организаций (п. 76-п.83);</w:t>
            </w:r>
          </w:p>
          <w:p w14:paraId="462708E8"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Инциденты (п. 84-п.88);</w:t>
            </w:r>
          </w:p>
          <w:p w14:paraId="628D97CD"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Администрирование (п. 89-п.102);</w:t>
            </w:r>
          </w:p>
          <w:p w14:paraId="6D058669" w14:textId="77777777" w:rsidR="00F21BC6" w:rsidRPr="00553950" w:rsidRDefault="004D71E9">
            <w:pPr>
              <w:pStyle w:val="-0"/>
              <w:widowControl w:val="0"/>
              <w:numPr>
                <w:ilvl w:val="0"/>
                <w:numId w:val="182"/>
              </w:numPr>
              <w:tabs>
                <w:tab w:val="left" w:pos="288"/>
              </w:tabs>
              <w:spacing w:after="0"/>
              <w:ind w:left="39" w:firstLine="0"/>
              <w:rPr>
                <w:szCs w:val="24"/>
              </w:rPr>
            </w:pPr>
            <w:r w:rsidRPr="00553950">
              <w:rPr>
                <w:rFonts w:ascii="Times New Roman" w:eastAsia="Times New Roman" w:hAnsi="Times New Roman" w:cs="Times New Roman"/>
                <w:sz w:val="24"/>
                <w:szCs w:val="24"/>
                <w:lang w:eastAsia="ru-RU"/>
              </w:rPr>
              <w:t>Журналирование (п. 103-п.107).</w:t>
            </w:r>
          </w:p>
          <w:p w14:paraId="08025C6A" w14:textId="77777777" w:rsidR="00F21BC6" w:rsidRPr="00553950" w:rsidRDefault="00F21BC6">
            <w:pPr>
              <w:pStyle w:val="affffffff4"/>
              <w:rPr>
                <w:szCs w:val="24"/>
              </w:rPr>
            </w:pPr>
          </w:p>
          <w:p w14:paraId="5DA00222" w14:textId="77777777" w:rsidR="00F21BC6" w:rsidRPr="00553950" w:rsidRDefault="00F21BC6">
            <w:pPr>
              <w:pStyle w:val="affffffff4"/>
              <w:rPr>
                <w:szCs w:val="24"/>
              </w:rPr>
            </w:pPr>
          </w:p>
          <w:p w14:paraId="5E7EB1F5" w14:textId="77777777" w:rsidR="00F21BC6" w:rsidRPr="00553950" w:rsidRDefault="00F21BC6">
            <w:pPr>
              <w:pStyle w:val="affffffff4"/>
              <w:rPr>
                <w:szCs w:val="24"/>
              </w:rPr>
            </w:pPr>
          </w:p>
          <w:p w14:paraId="3D7DFB84" w14:textId="77777777" w:rsidR="00F21BC6" w:rsidRPr="00553950" w:rsidRDefault="00F21BC6">
            <w:pPr>
              <w:pStyle w:val="affffffff4"/>
              <w:rPr>
                <w:szCs w:val="24"/>
              </w:rPr>
            </w:pPr>
          </w:p>
          <w:p w14:paraId="2526C5EE" w14:textId="77777777" w:rsidR="00F21BC6" w:rsidRPr="00553950" w:rsidRDefault="00F21BC6">
            <w:pPr>
              <w:pStyle w:val="affffffff4"/>
              <w:rPr>
                <w:szCs w:val="24"/>
              </w:rPr>
            </w:pPr>
          </w:p>
          <w:p w14:paraId="5B84002B" w14:textId="77777777" w:rsidR="00F21BC6" w:rsidRPr="00553950" w:rsidRDefault="00F21BC6">
            <w:pPr>
              <w:pStyle w:val="affffffff4"/>
              <w:rPr>
                <w:szCs w:val="24"/>
              </w:rPr>
            </w:pPr>
          </w:p>
          <w:p w14:paraId="7207611D" w14:textId="77777777" w:rsidR="00F21BC6" w:rsidRPr="00553950" w:rsidRDefault="00F21BC6">
            <w:pPr>
              <w:pStyle w:val="affffffff4"/>
              <w:rPr>
                <w:szCs w:val="24"/>
              </w:rPr>
            </w:pPr>
          </w:p>
          <w:p w14:paraId="20257A2B" w14:textId="77777777" w:rsidR="00F21BC6" w:rsidRPr="00553950" w:rsidRDefault="00F21BC6">
            <w:pPr>
              <w:pStyle w:val="affffffff4"/>
              <w:rPr>
                <w:szCs w:val="24"/>
              </w:rPr>
            </w:pPr>
          </w:p>
          <w:p w14:paraId="58CC74FF" w14:textId="77777777" w:rsidR="00F21BC6" w:rsidRPr="00553950" w:rsidRDefault="00F21BC6">
            <w:pPr>
              <w:pStyle w:val="affffffff4"/>
              <w:rPr>
                <w:szCs w:val="24"/>
              </w:rPr>
            </w:pPr>
          </w:p>
          <w:p w14:paraId="36B14F60" w14:textId="77777777" w:rsidR="00F21BC6" w:rsidRPr="00553950" w:rsidRDefault="00F21BC6">
            <w:pPr>
              <w:pStyle w:val="affffffff4"/>
              <w:rPr>
                <w:szCs w:val="24"/>
              </w:rPr>
            </w:pPr>
          </w:p>
          <w:p w14:paraId="4B3EEF90" w14:textId="77777777" w:rsidR="00F21BC6" w:rsidRPr="00553950" w:rsidRDefault="00F21BC6">
            <w:pPr>
              <w:pStyle w:val="affffffff4"/>
              <w:rPr>
                <w:szCs w:val="24"/>
              </w:rPr>
            </w:pPr>
          </w:p>
          <w:p w14:paraId="48795169" w14:textId="77777777" w:rsidR="00F21BC6" w:rsidRPr="00553950" w:rsidRDefault="00F21BC6">
            <w:pPr>
              <w:pStyle w:val="affffffff4"/>
              <w:rPr>
                <w:szCs w:val="24"/>
              </w:rPr>
            </w:pPr>
          </w:p>
          <w:p w14:paraId="71350AC6" w14:textId="77777777" w:rsidR="00F21BC6" w:rsidRPr="00553950" w:rsidRDefault="00F21BC6">
            <w:pPr>
              <w:pStyle w:val="affffffff4"/>
              <w:rPr>
                <w:szCs w:val="24"/>
              </w:rPr>
            </w:pPr>
          </w:p>
          <w:p w14:paraId="1AEB41C5" w14:textId="77777777" w:rsidR="00F21BC6" w:rsidRPr="00553950" w:rsidRDefault="00F21BC6">
            <w:pPr>
              <w:pStyle w:val="affffffff4"/>
              <w:rPr>
                <w:szCs w:val="24"/>
              </w:rPr>
            </w:pPr>
          </w:p>
          <w:p w14:paraId="4E46F583" w14:textId="77777777" w:rsidR="00F21BC6" w:rsidRPr="00553950" w:rsidRDefault="00F21BC6">
            <w:pPr>
              <w:pStyle w:val="affffffff4"/>
              <w:rPr>
                <w:szCs w:val="24"/>
              </w:rPr>
            </w:pPr>
          </w:p>
          <w:p w14:paraId="13457F5B" w14:textId="77777777" w:rsidR="00F21BC6" w:rsidRPr="00553950" w:rsidRDefault="00F21BC6">
            <w:pPr>
              <w:pStyle w:val="affffffff4"/>
              <w:rPr>
                <w:szCs w:val="24"/>
              </w:rPr>
            </w:pPr>
          </w:p>
          <w:p w14:paraId="0D0C96FB" w14:textId="77777777" w:rsidR="00F21BC6" w:rsidRPr="00553950" w:rsidRDefault="00F21BC6">
            <w:pPr>
              <w:pStyle w:val="affffffff4"/>
              <w:rPr>
                <w:b/>
                <w:bCs/>
                <w:szCs w:val="24"/>
              </w:rPr>
            </w:pPr>
          </w:p>
          <w:p w14:paraId="3708D1A8" w14:textId="062FDF2B" w:rsidR="00F21BC6" w:rsidRPr="00553950" w:rsidRDefault="004D71E9">
            <w:pPr>
              <w:pStyle w:val="affffffff4"/>
              <w:rPr>
                <w:b/>
                <w:bCs/>
                <w:szCs w:val="24"/>
              </w:rPr>
            </w:pPr>
            <w:r w:rsidRPr="00553950">
              <w:rPr>
                <w:b/>
                <w:bCs/>
                <w:szCs w:val="24"/>
              </w:rPr>
              <w:t>Авторизоваться под ролью «Сотрудник ГОМУ»</w:t>
            </w:r>
            <w:r w:rsidR="004D247E" w:rsidRPr="00553950">
              <w:rPr>
                <w:b/>
                <w:bCs/>
                <w:szCs w:val="24"/>
              </w:rPr>
              <w:t>:</w:t>
            </w:r>
          </w:p>
          <w:p w14:paraId="685FF5E4" w14:textId="77777777" w:rsidR="00F21BC6" w:rsidRPr="00553950" w:rsidRDefault="004D71E9">
            <w:pPr>
              <w:pStyle w:val="affffffff4"/>
              <w:numPr>
                <w:ilvl w:val="0"/>
                <w:numId w:val="195"/>
              </w:numPr>
              <w:tabs>
                <w:tab w:val="left" w:pos="312"/>
              </w:tabs>
              <w:ind w:left="0" w:firstLine="39"/>
              <w:rPr>
                <w:szCs w:val="24"/>
              </w:rPr>
            </w:pPr>
            <w:r w:rsidRPr="00553950">
              <w:rPr>
                <w:szCs w:val="24"/>
              </w:rPr>
              <w:t>Перейти в раздел «Аналитическая подсистема» → «Дашборд»;</w:t>
            </w:r>
          </w:p>
          <w:p w14:paraId="44692031" w14:textId="77777777" w:rsidR="00F21BC6" w:rsidRPr="00553950" w:rsidRDefault="004D71E9">
            <w:pPr>
              <w:pStyle w:val="affffffff4"/>
              <w:numPr>
                <w:ilvl w:val="0"/>
                <w:numId w:val="195"/>
              </w:numPr>
              <w:tabs>
                <w:tab w:val="left" w:pos="312"/>
              </w:tabs>
              <w:ind w:left="0" w:firstLine="39"/>
              <w:rPr>
                <w:szCs w:val="24"/>
              </w:rPr>
            </w:pPr>
            <w:r w:rsidRPr="00553950">
              <w:rPr>
                <w:szCs w:val="24"/>
              </w:rPr>
              <w:t>Перейти в раздел «Аналитическая подсистема» → «Бизнес - метрики».</w:t>
            </w:r>
          </w:p>
        </w:tc>
        <w:tc>
          <w:tcPr>
            <w:tcW w:w="3256" w:type="dxa"/>
            <w:tcBorders>
              <w:top w:val="single" w:sz="4" w:space="0" w:color="auto"/>
              <w:left w:val="single" w:sz="4" w:space="0" w:color="auto"/>
              <w:bottom w:val="single" w:sz="4" w:space="0" w:color="auto"/>
              <w:right w:val="single" w:sz="4" w:space="0" w:color="auto"/>
            </w:tcBorders>
          </w:tcPr>
          <w:p w14:paraId="1004D504" w14:textId="77777777" w:rsidR="00F21BC6" w:rsidRPr="00553950" w:rsidRDefault="004D71E9">
            <w:pPr>
              <w:contextualSpacing/>
            </w:pPr>
            <w:r w:rsidRPr="00553950">
              <w:rPr>
                <w:b/>
                <w:bCs/>
              </w:rPr>
              <w:lastRenderedPageBreak/>
              <w:t xml:space="preserve">Положительным результатом проверки является </w:t>
            </w:r>
            <w:r w:rsidRPr="00553950">
              <w:t>прохождение шагов проверки компонентов:</w:t>
            </w:r>
          </w:p>
          <w:p w14:paraId="246CAC6F"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 (п. 1-п.4);</w:t>
            </w:r>
          </w:p>
          <w:p w14:paraId="781FD7B7"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Постановка на воинский </w:t>
            </w:r>
            <w:r w:rsidRPr="00553950">
              <w:rPr>
                <w:rFonts w:ascii="Times New Roman" w:eastAsia="Times New Roman" w:hAnsi="Times New Roman" w:cs="Times New Roman"/>
                <w:sz w:val="24"/>
                <w:szCs w:val="24"/>
                <w:lang w:eastAsia="ru-RU"/>
              </w:rPr>
              <w:lastRenderedPageBreak/>
              <w:t>учет. (Первоначальная постановка на воинский учет граждан в год достижения 17 лет (п.5-п.8);</w:t>
            </w:r>
          </w:p>
          <w:p w14:paraId="78A38CED"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 Первоначальная постановка на воинский учет граждан старше 18 лет (п.9-п.12);</w:t>
            </w:r>
          </w:p>
          <w:p w14:paraId="35624D45"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Актуализация (п. 13-п.15);</w:t>
            </w:r>
          </w:p>
          <w:p w14:paraId="173B1C92"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при смене адреса (п. 16-п.19);</w:t>
            </w:r>
          </w:p>
          <w:p w14:paraId="51C3D1F9"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Реестр повесток (п. 20-п.27);</w:t>
            </w:r>
          </w:p>
          <w:p w14:paraId="605B1B7E"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Временные меры (ограничения) (п. 28-п.32);</w:t>
            </w:r>
          </w:p>
          <w:p w14:paraId="223A890B"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Обжалование (п. 33-п.34);</w:t>
            </w:r>
          </w:p>
          <w:p w14:paraId="3AA81D6C"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Учет административной, уголовной ответственности (п. 35-п.36);</w:t>
            </w:r>
          </w:p>
          <w:p w14:paraId="5E7D9B70"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Решение о предоставлении отсрочки от призыва на военную службу (п. 37-п.38);</w:t>
            </w:r>
          </w:p>
          <w:p w14:paraId="13C10469"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Снятие с воинского учета (п. 39-п.41);</w:t>
            </w:r>
          </w:p>
          <w:p w14:paraId="6ED2F91F"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Уведомления на ЕПГУ (п. 42-п.55);</w:t>
            </w:r>
          </w:p>
          <w:p w14:paraId="2EAC1752"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Пакетное подписание (п. 56-п.57);</w:t>
            </w:r>
          </w:p>
          <w:p w14:paraId="1B075E69"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Отчетность (п. 58-п.72);</w:t>
            </w:r>
          </w:p>
          <w:p w14:paraId="04BDAFC6"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Заявления с ЕПГУ (п.73);</w:t>
            </w:r>
          </w:p>
          <w:p w14:paraId="7C0CF94C"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Архивное хранение </w:t>
            </w:r>
            <w:r w:rsidRPr="00553950">
              <w:rPr>
                <w:rFonts w:ascii="Times New Roman" w:eastAsia="Times New Roman" w:hAnsi="Times New Roman" w:cs="Times New Roman"/>
                <w:sz w:val="24"/>
                <w:szCs w:val="24"/>
                <w:lang w:eastAsia="ru-RU"/>
              </w:rPr>
              <w:lastRenderedPageBreak/>
              <w:t>данных (п.74-п.75);</w:t>
            </w:r>
          </w:p>
          <w:p w14:paraId="18C4C58F"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Воинский учет для организаций (п. 76-п.83);</w:t>
            </w:r>
          </w:p>
          <w:p w14:paraId="4FDBB69F"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Инциденты (п. 84-п.88);</w:t>
            </w:r>
          </w:p>
          <w:p w14:paraId="3AF9CA07"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Администрирование (п. 89-п.102);</w:t>
            </w:r>
          </w:p>
          <w:p w14:paraId="1BC84756" w14:textId="77777777" w:rsidR="00F21BC6" w:rsidRPr="00553950" w:rsidRDefault="004D71E9">
            <w:pPr>
              <w:pStyle w:val="-0"/>
              <w:widowControl w:val="0"/>
              <w:numPr>
                <w:ilvl w:val="0"/>
                <w:numId w:val="182"/>
              </w:numPr>
              <w:tabs>
                <w:tab w:val="left" w:pos="288"/>
              </w:tabs>
              <w:ind w:left="33"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Журналирование (п. 103-п.107).</w:t>
            </w:r>
          </w:p>
          <w:p w14:paraId="6D656B15" w14:textId="77777777" w:rsidR="00F21BC6" w:rsidRPr="00553950" w:rsidRDefault="00F21BC6">
            <w:pPr>
              <w:pStyle w:val="affffffff4"/>
              <w:rPr>
                <w:szCs w:val="24"/>
              </w:rPr>
            </w:pPr>
          </w:p>
          <w:p w14:paraId="66C9F159" w14:textId="77777777" w:rsidR="00F21BC6" w:rsidRPr="00553950" w:rsidRDefault="004D71E9">
            <w:pPr>
              <w:pStyle w:val="affffffff4"/>
              <w:rPr>
                <w:b/>
                <w:bCs/>
                <w:szCs w:val="24"/>
              </w:rPr>
            </w:pPr>
            <w:r w:rsidRPr="00553950">
              <w:rPr>
                <w:bCs/>
                <w:szCs w:val="24"/>
              </w:rPr>
              <w:t>Положительным результатом проверки для роли</w:t>
            </w:r>
            <w:r w:rsidRPr="00553950">
              <w:rPr>
                <w:szCs w:val="24"/>
              </w:rPr>
              <w:t xml:space="preserve"> «</w:t>
            </w:r>
            <w:r w:rsidRPr="00553950">
              <w:rPr>
                <w:b/>
                <w:bCs/>
                <w:szCs w:val="24"/>
              </w:rPr>
              <w:t xml:space="preserve">Сотрудник ГОМУ» </w:t>
            </w:r>
            <w:r w:rsidRPr="00553950">
              <w:rPr>
                <w:bCs/>
                <w:szCs w:val="24"/>
              </w:rPr>
              <w:t>является:</w:t>
            </w:r>
          </w:p>
          <w:p w14:paraId="6C3CD2BF" w14:textId="77777777" w:rsidR="00F21BC6" w:rsidRPr="00553950" w:rsidRDefault="004D71E9">
            <w:pPr>
              <w:pStyle w:val="affffffff4"/>
              <w:numPr>
                <w:ilvl w:val="0"/>
                <w:numId w:val="196"/>
              </w:numPr>
              <w:tabs>
                <w:tab w:val="left" w:pos="240"/>
              </w:tabs>
              <w:ind w:left="-63" w:firstLine="0"/>
              <w:rPr>
                <w:szCs w:val="24"/>
              </w:rPr>
            </w:pPr>
            <w:r w:rsidRPr="00553950">
              <w:rPr>
                <w:szCs w:val="24"/>
              </w:rPr>
              <w:t>на шаге 1 успешный переход в подраздел «Дашборд»;</w:t>
            </w:r>
          </w:p>
          <w:p w14:paraId="746DED68" w14:textId="77777777" w:rsidR="00F21BC6" w:rsidRPr="00553950" w:rsidRDefault="004D71E9">
            <w:pPr>
              <w:pStyle w:val="affffffff4"/>
              <w:numPr>
                <w:ilvl w:val="0"/>
                <w:numId w:val="196"/>
              </w:numPr>
              <w:tabs>
                <w:tab w:val="left" w:pos="240"/>
              </w:tabs>
              <w:ind w:left="-63" w:firstLine="0"/>
              <w:rPr>
                <w:szCs w:val="24"/>
              </w:rPr>
            </w:pPr>
            <w:r w:rsidRPr="00553950">
              <w:rPr>
                <w:szCs w:val="24"/>
              </w:rPr>
              <w:t>на шаге 2 успешный переход в подраздел «Бизнес - метрики».</w:t>
            </w:r>
          </w:p>
        </w:tc>
        <w:tc>
          <w:tcPr>
            <w:tcW w:w="3402" w:type="dxa"/>
            <w:tcBorders>
              <w:top w:val="single" w:sz="4" w:space="0" w:color="auto"/>
              <w:left w:val="single" w:sz="4" w:space="0" w:color="auto"/>
              <w:bottom w:val="single" w:sz="4" w:space="0" w:color="auto"/>
              <w:right w:val="single" w:sz="4" w:space="0" w:color="auto"/>
            </w:tcBorders>
          </w:tcPr>
          <w:p w14:paraId="3839B115" w14:textId="77777777" w:rsidR="00F21BC6" w:rsidRPr="00553950" w:rsidRDefault="004D71E9">
            <w:pPr>
              <w:pStyle w:val="affffffff4"/>
              <w:rPr>
                <w:b/>
                <w:szCs w:val="24"/>
              </w:rPr>
            </w:pPr>
            <w:r w:rsidRPr="00553950">
              <w:rPr>
                <w:b/>
                <w:szCs w:val="24"/>
              </w:rPr>
              <w:lastRenderedPageBreak/>
              <w:t>Предварительные условия:</w:t>
            </w:r>
          </w:p>
          <w:p w14:paraId="184B47AD" w14:textId="77777777" w:rsidR="00F21BC6" w:rsidRPr="00553950" w:rsidRDefault="004D71E9">
            <w:pPr>
              <w:pStyle w:val="-0"/>
              <w:widowControl w:val="0"/>
              <w:numPr>
                <w:ilvl w:val="0"/>
                <w:numId w:val="0"/>
              </w:numPr>
              <w:spacing w:after="0"/>
              <w:ind w:left="-24" w:hanging="71"/>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 В соответствии с предварительными условиями, определенными для проверки следующих компонентов:</w:t>
            </w:r>
          </w:p>
          <w:p w14:paraId="1B09718C" w14:textId="77777777" w:rsidR="00F21BC6" w:rsidRPr="00553950" w:rsidRDefault="004D71E9">
            <w:pPr>
              <w:pStyle w:val="-0"/>
              <w:widowControl w:val="0"/>
              <w:numPr>
                <w:ilvl w:val="0"/>
                <w:numId w:val="182"/>
              </w:numPr>
              <w:tabs>
                <w:tab w:val="left" w:pos="288"/>
              </w:tabs>
              <w:spacing w:after="0"/>
              <w:ind w:left="39" w:firstLine="24"/>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Конвертация; </w:t>
            </w:r>
          </w:p>
          <w:p w14:paraId="5455B617"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Постановка на воинский </w:t>
            </w:r>
            <w:r w:rsidRPr="00553950">
              <w:rPr>
                <w:rFonts w:ascii="Times New Roman" w:eastAsia="Times New Roman" w:hAnsi="Times New Roman" w:cs="Times New Roman"/>
                <w:sz w:val="24"/>
                <w:szCs w:val="24"/>
                <w:lang w:eastAsia="ru-RU"/>
              </w:rPr>
              <w:lastRenderedPageBreak/>
              <w:t>учет. (Первоначальная постановка на воинский учет граждан в год достижения 17 лет Первоначальная постановка на воинский учет граждан старше 18 лет;</w:t>
            </w:r>
          </w:p>
          <w:p w14:paraId="77376CF7"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Актуализация;</w:t>
            </w:r>
          </w:p>
          <w:p w14:paraId="245C2D0E"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Обжалование;</w:t>
            </w:r>
          </w:p>
          <w:p w14:paraId="7F392628"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Реестр повесток;</w:t>
            </w:r>
          </w:p>
          <w:p w14:paraId="4E79D5F3"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Снятие с воинского учета;</w:t>
            </w:r>
          </w:p>
          <w:p w14:paraId="3311AA36"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при смене адреса;</w:t>
            </w:r>
          </w:p>
          <w:p w14:paraId="47BBB8C7"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Инциденты;</w:t>
            </w:r>
          </w:p>
          <w:p w14:paraId="07AC77FF"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Временные меры (ограничения);</w:t>
            </w:r>
          </w:p>
          <w:p w14:paraId="7E8432F8"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Уведомления на ЕПГУ;</w:t>
            </w:r>
          </w:p>
          <w:p w14:paraId="30A46348"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Решение о предоставлении отсрочки от призыва на военную службу;</w:t>
            </w:r>
          </w:p>
          <w:p w14:paraId="2D819F7E"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Воинский учет для организаций;</w:t>
            </w:r>
          </w:p>
          <w:p w14:paraId="60D0728C"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Журналирование;</w:t>
            </w:r>
          </w:p>
          <w:p w14:paraId="37C75387"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Администрирование;</w:t>
            </w:r>
          </w:p>
          <w:p w14:paraId="74DC46BE"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Отчетность;</w:t>
            </w:r>
          </w:p>
          <w:p w14:paraId="4192EC05"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Учет административной, уголовной ответственности;</w:t>
            </w:r>
          </w:p>
          <w:p w14:paraId="3C75658A"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Пакетное подписание;</w:t>
            </w:r>
          </w:p>
          <w:p w14:paraId="7EC54448"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Заявления с ЕПГУ.</w:t>
            </w:r>
          </w:p>
          <w:p w14:paraId="70D98699" w14:textId="77777777" w:rsidR="00F21BC6" w:rsidRPr="00553950" w:rsidRDefault="00F21BC6">
            <w:pPr>
              <w:pStyle w:val="-0"/>
              <w:widowControl w:val="0"/>
              <w:numPr>
                <w:ilvl w:val="0"/>
                <w:numId w:val="0"/>
              </w:numPr>
              <w:spacing w:after="0"/>
              <w:ind w:left="-24"/>
              <w:jc w:val="left"/>
              <w:rPr>
                <w:rFonts w:ascii="Times New Roman" w:eastAsia="Times New Roman" w:hAnsi="Times New Roman" w:cs="Times New Roman"/>
                <w:sz w:val="24"/>
                <w:szCs w:val="24"/>
                <w:lang w:eastAsia="ru-RU"/>
              </w:rPr>
            </w:pPr>
          </w:p>
          <w:p w14:paraId="640D92F1" w14:textId="77777777" w:rsidR="00F21BC6" w:rsidRPr="00553950" w:rsidRDefault="004D71E9">
            <w:pPr>
              <w:pStyle w:val="affffffff4"/>
              <w:rPr>
                <w:szCs w:val="24"/>
              </w:rPr>
            </w:pPr>
            <w:r w:rsidRPr="00553950">
              <w:rPr>
                <w:szCs w:val="24"/>
              </w:rPr>
              <w:t>Пользователь с назначенной ролью:</w:t>
            </w:r>
          </w:p>
          <w:p w14:paraId="77CB0F06" w14:textId="77777777" w:rsidR="00F21BC6" w:rsidRPr="00553950" w:rsidRDefault="004D71E9">
            <w:pPr>
              <w:pStyle w:val="affffffff4"/>
              <w:numPr>
                <w:ilvl w:val="0"/>
                <w:numId w:val="197"/>
              </w:numPr>
              <w:tabs>
                <w:tab w:val="left" w:pos="252"/>
              </w:tabs>
              <w:ind w:left="0" w:firstLine="0"/>
              <w:rPr>
                <w:szCs w:val="24"/>
              </w:rPr>
            </w:pPr>
            <w:r w:rsidRPr="00553950">
              <w:rPr>
                <w:szCs w:val="24"/>
              </w:rPr>
              <w:t>Сотрудник ГОМУ</w:t>
            </w:r>
          </w:p>
          <w:p w14:paraId="440C5376" w14:textId="77777777" w:rsidR="00F21BC6" w:rsidRPr="00553950" w:rsidRDefault="00F21BC6">
            <w:pPr>
              <w:pStyle w:val="-0"/>
              <w:widowControl w:val="0"/>
              <w:numPr>
                <w:ilvl w:val="0"/>
                <w:numId w:val="0"/>
              </w:numPr>
              <w:spacing w:after="0"/>
              <w:ind w:left="-24"/>
              <w:jc w:val="left"/>
              <w:rPr>
                <w:rFonts w:ascii="Times New Roman" w:eastAsia="Times New Roman" w:hAnsi="Times New Roman" w:cs="Times New Roman"/>
                <w:sz w:val="24"/>
                <w:szCs w:val="24"/>
                <w:lang w:eastAsia="ru-RU"/>
              </w:rPr>
            </w:pPr>
          </w:p>
          <w:p w14:paraId="27EAC07E" w14:textId="77777777" w:rsidR="00F21BC6" w:rsidRPr="00553950" w:rsidRDefault="00F21BC6">
            <w:pPr>
              <w:pStyle w:val="affffffff4"/>
              <w:rPr>
                <w:b/>
                <w:szCs w:val="24"/>
              </w:rPr>
            </w:pPr>
          </w:p>
        </w:tc>
      </w:tr>
      <w:tr w:rsidR="00553950" w:rsidRPr="00553950" w14:paraId="78385DBC" w14:textId="77777777">
        <w:trPr>
          <w:trHeight w:val="278"/>
        </w:trPr>
        <w:tc>
          <w:tcPr>
            <w:tcW w:w="562" w:type="dxa"/>
            <w:vMerge w:val="restart"/>
            <w:tcBorders>
              <w:top w:val="single" w:sz="4" w:space="0" w:color="auto"/>
              <w:left w:val="single" w:sz="4" w:space="0" w:color="auto"/>
              <w:right w:val="single" w:sz="4" w:space="0" w:color="auto"/>
            </w:tcBorders>
          </w:tcPr>
          <w:p w14:paraId="0F78CA80" w14:textId="77777777" w:rsidR="00F21BC6" w:rsidRPr="00553950" w:rsidRDefault="00F21BC6">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27FD3FA2" w14:textId="77777777" w:rsidR="00F21BC6" w:rsidRPr="00553950" w:rsidRDefault="004D71E9">
            <w:pPr>
              <w:pStyle w:val="affffffff4"/>
              <w:rPr>
                <w:szCs w:val="24"/>
              </w:rPr>
            </w:pPr>
            <w:r w:rsidRPr="00553950">
              <w:rPr>
                <w:szCs w:val="24"/>
              </w:rPr>
              <w:t>Проверка функциональности подсистемы исполнения рабочих процессов. Визуализация исполняемых BPMN-схем</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7EE6FE" w14:textId="759123D3" w:rsidR="00F21BC6" w:rsidRPr="00553950" w:rsidRDefault="004D71E9">
            <w:pPr>
              <w:pStyle w:val="affffffff4"/>
              <w:rPr>
                <w:b/>
                <w:bCs/>
                <w:szCs w:val="24"/>
              </w:rPr>
            </w:pPr>
            <w:r w:rsidRPr="00553950">
              <w:rPr>
                <w:b/>
                <w:bCs/>
                <w:szCs w:val="24"/>
              </w:rPr>
              <w:t>Авторизоваться под ролью «Администратор ПОИБ + Администратор ИС»</w:t>
            </w:r>
            <w:r w:rsidR="004D247E" w:rsidRPr="00553950">
              <w:rPr>
                <w:b/>
                <w:bCs/>
                <w:szCs w:val="24"/>
              </w:rPr>
              <w:t>:</w:t>
            </w:r>
          </w:p>
          <w:p w14:paraId="54708081" w14:textId="77777777" w:rsidR="00F21BC6" w:rsidRPr="00553950" w:rsidRDefault="00F21BC6">
            <w:pPr>
              <w:pStyle w:val="affffffff4"/>
              <w:rPr>
                <w:b/>
                <w:bCs/>
                <w:szCs w:val="24"/>
              </w:rPr>
            </w:pPr>
          </w:p>
          <w:p w14:paraId="0D378502" w14:textId="1F07D6FB" w:rsidR="00F21BC6" w:rsidRPr="00553950" w:rsidRDefault="00F21BC6">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7ACB181" w14:textId="0BEAF1E5" w:rsidR="00F21BC6" w:rsidRPr="00553950" w:rsidRDefault="004D71E9" w:rsidP="004D247E">
            <w:pPr>
              <w:contextualSpacing/>
              <w:rPr>
                <w:bCs/>
              </w:rPr>
            </w:pPr>
            <w:r w:rsidRPr="00553950">
              <w:rPr>
                <w:bCs/>
              </w:rPr>
              <w:t>Положительным результатом проверки для роли</w:t>
            </w:r>
            <w:r w:rsidRPr="00553950">
              <w:rPr>
                <w:b/>
                <w:bCs/>
              </w:rPr>
              <w:t xml:space="preserve"> «Администратор ПОИБ + Администратор ИС» </w:t>
            </w:r>
            <w:r w:rsidRPr="00553950">
              <w:rPr>
                <w:bCs/>
              </w:rPr>
              <w:t>является:</w:t>
            </w:r>
          </w:p>
        </w:tc>
        <w:tc>
          <w:tcPr>
            <w:tcW w:w="3402" w:type="dxa"/>
            <w:vMerge w:val="restart"/>
            <w:tcBorders>
              <w:top w:val="single" w:sz="4" w:space="0" w:color="auto"/>
              <w:left w:val="single" w:sz="4" w:space="0" w:color="auto"/>
              <w:right w:val="single" w:sz="4" w:space="0" w:color="auto"/>
            </w:tcBorders>
            <w:shd w:val="clear" w:color="auto" w:fill="auto"/>
          </w:tcPr>
          <w:p w14:paraId="3722A25E" w14:textId="77777777" w:rsidR="00F21BC6" w:rsidRPr="00553950" w:rsidRDefault="004D71E9">
            <w:pPr>
              <w:pStyle w:val="affffffff4"/>
              <w:rPr>
                <w:b/>
                <w:szCs w:val="24"/>
              </w:rPr>
            </w:pPr>
            <w:r w:rsidRPr="00553950">
              <w:rPr>
                <w:b/>
                <w:szCs w:val="24"/>
              </w:rPr>
              <w:t>Предварительные условия:</w:t>
            </w:r>
          </w:p>
          <w:p w14:paraId="46BBB768" w14:textId="77777777" w:rsidR="00F21BC6" w:rsidRPr="00553950" w:rsidRDefault="004D71E9">
            <w:pPr>
              <w:pStyle w:val="affffffff4"/>
              <w:rPr>
                <w:szCs w:val="24"/>
              </w:rPr>
            </w:pPr>
            <w:r w:rsidRPr="00553950">
              <w:rPr>
                <w:szCs w:val="24"/>
              </w:rPr>
              <w:t>Подготовлена тестовая схема процесса «</w:t>
            </w:r>
            <w:proofErr w:type="spellStart"/>
            <w:r w:rsidRPr="00553950">
              <w:rPr>
                <w:szCs w:val="24"/>
              </w:rPr>
              <w:t>testSummon</w:t>
            </w:r>
            <w:proofErr w:type="spellEnd"/>
            <w:r w:rsidRPr="00553950">
              <w:rPr>
                <w:szCs w:val="24"/>
              </w:rPr>
              <w:t>».</w:t>
            </w:r>
          </w:p>
          <w:p w14:paraId="2A77E0A8" w14:textId="77777777" w:rsidR="00F21BC6" w:rsidRPr="00553950" w:rsidRDefault="00F21BC6">
            <w:pPr>
              <w:pStyle w:val="affffffff4"/>
              <w:rPr>
                <w:szCs w:val="24"/>
              </w:rPr>
            </w:pPr>
          </w:p>
          <w:p w14:paraId="53F258A2" w14:textId="77777777" w:rsidR="00F21BC6" w:rsidRPr="00553950" w:rsidRDefault="004D71E9">
            <w:pPr>
              <w:pStyle w:val="affffffff4"/>
              <w:rPr>
                <w:szCs w:val="24"/>
              </w:rPr>
            </w:pPr>
            <w:r w:rsidRPr="00553950">
              <w:rPr>
                <w:szCs w:val="24"/>
              </w:rPr>
              <w:t>Пользователь с назначенной ролью:</w:t>
            </w:r>
          </w:p>
          <w:p w14:paraId="133F2342" w14:textId="77777777" w:rsidR="00F21BC6" w:rsidRPr="00553950" w:rsidRDefault="004D71E9">
            <w:pPr>
              <w:pStyle w:val="affffffff4"/>
              <w:rPr>
                <w:b/>
                <w:szCs w:val="24"/>
              </w:rPr>
            </w:pPr>
            <w:r w:rsidRPr="00553950">
              <w:rPr>
                <w:szCs w:val="24"/>
              </w:rPr>
              <w:t>Администратор ПОИБ + Администратор ИС</w:t>
            </w:r>
          </w:p>
        </w:tc>
      </w:tr>
      <w:tr w:rsidR="00553950" w:rsidRPr="00553950" w14:paraId="01E80DA6" w14:textId="77777777">
        <w:trPr>
          <w:trHeight w:val="971"/>
        </w:trPr>
        <w:tc>
          <w:tcPr>
            <w:tcW w:w="562" w:type="dxa"/>
            <w:vMerge/>
            <w:tcBorders>
              <w:left w:val="single" w:sz="4" w:space="0" w:color="auto"/>
              <w:right w:val="single" w:sz="4" w:space="0" w:color="auto"/>
            </w:tcBorders>
          </w:tcPr>
          <w:p w14:paraId="1100BDAA" w14:textId="77777777" w:rsidR="004D247E" w:rsidRPr="00553950" w:rsidRDefault="004D247E">
            <w:pPr>
              <w:widowControl w:val="0"/>
              <w:suppressLineNumbers/>
              <w:ind w:left="42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478EC8F" w14:textId="77777777" w:rsidR="004D247E" w:rsidRPr="00553950" w:rsidRDefault="004D247E">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ACF0D77" w14:textId="77777777" w:rsidR="004D247E" w:rsidRPr="00553950" w:rsidRDefault="004D247E" w:rsidP="004D247E">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1) Перейти раздел «Администрирование» → «Процессы»;</w:t>
            </w:r>
          </w:p>
          <w:p w14:paraId="44443D23" w14:textId="77777777" w:rsidR="004D247E" w:rsidRPr="00553950" w:rsidRDefault="004D247E" w:rsidP="004D247E">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2) Нажать на кнопку «Редактор BPMN»;</w:t>
            </w:r>
          </w:p>
          <w:p w14:paraId="08EA3651" w14:textId="77777777" w:rsidR="004D247E" w:rsidRPr="00553950" w:rsidRDefault="004D247E" w:rsidP="004D247E">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3) В открывшемся окне нажать на пиктограмму </w:t>
            </w:r>
            <w:r w:rsidRPr="00553950">
              <w:rPr>
                <w:rFonts w:ascii="Times New Roman" w:eastAsia="Times New Roman" w:hAnsi="Times New Roman" w:cs="Times New Roman"/>
                <w:noProof/>
                <w:sz w:val="24"/>
                <w:szCs w:val="24"/>
                <w:lang w:eastAsia="ru-RU"/>
              </w:rPr>
              <w:drawing>
                <wp:inline distT="0" distB="0" distL="0" distR="0" wp14:anchorId="56F7B980" wp14:editId="789437F1">
                  <wp:extent cx="257175" cy="257175"/>
                  <wp:effectExtent l="0" t="0" r="9525" b="9525"/>
                  <wp:docPr id="2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5"/>
                          <a:stretch/>
                        </pic:blipFill>
                        <pic:spPr bwMode="auto">
                          <a:xfrm>
                            <a:off x="0" y="0"/>
                            <a:ext cx="257196" cy="257196"/>
                          </a:xfrm>
                          <a:prstGeom prst="rect">
                            <a:avLst/>
                          </a:prstGeom>
                        </pic:spPr>
                      </pic:pic>
                    </a:graphicData>
                  </a:graphic>
                </wp:inline>
              </w:drawing>
            </w:r>
            <w:r w:rsidRPr="00553950">
              <w:rPr>
                <w:rFonts w:ascii="Times New Roman" w:eastAsia="Times New Roman" w:hAnsi="Times New Roman" w:cs="Times New Roman"/>
                <w:sz w:val="24"/>
                <w:szCs w:val="24"/>
                <w:lang w:eastAsia="ru-RU"/>
              </w:rPr>
              <w:t xml:space="preserve"> → Импорт → С устройства;</w:t>
            </w:r>
          </w:p>
          <w:p w14:paraId="1C3289A9" w14:textId="77777777" w:rsidR="004D247E" w:rsidRPr="00553950" w:rsidRDefault="004D247E" w:rsidP="004D247E">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4) В открывшемся окне выбрать тестовый </w:t>
            </w:r>
            <w:r w:rsidRPr="00553950">
              <w:rPr>
                <w:rFonts w:ascii="Times New Roman" w:eastAsia="Times New Roman" w:hAnsi="Times New Roman" w:cs="Times New Roman"/>
                <w:sz w:val="24"/>
                <w:szCs w:val="24"/>
                <w:lang w:eastAsia="ru-RU"/>
              </w:rPr>
              <w:lastRenderedPageBreak/>
              <w:t>процесс «</w:t>
            </w:r>
            <w:proofErr w:type="spellStart"/>
            <w:r w:rsidRPr="00553950">
              <w:rPr>
                <w:rFonts w:ascii="Times New Roman" w:eastAsia="Times New Roman" w:hAnsi="Times New Roman" w:cs="Times New Roman"/>
                <w:sz w:val="24"/>
                <w:szCs w:val="24"/>
                <w:lang w:eastAsia="ru-RU"/>
              </w:rPr>
              <w:t>testSummon</w:t>
            </w:r>
            <w:proofErr w:type="spellEnd"/>
            <w:r w:rsidRPr="00553950">
              <w:rPr>
                <w:rFonts w:ascii="Times New Roman" w:eastAsia="Times New Roman" w:hAnsi="Times New Roman" w:cs="Times New Roman"/>
                <w:sz w:val="24"/>
                <w:szCs w:val="24"/>
                <w:lang w:eastAsia="ru-RU"/>
              </w:rPr>
              <w:t>»;</w:t>
            </w:r>
          </w:p>
          <w:p w14:paraId="59D7CFC4" w14:textId="77777777" w:rsidR="004D247E" w:rsidRPr="00553950" w:rsidRDefault="004D247E" w:rsidP="004D247E">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5) При необходимости внести изменения в процесс (в соответствии с правилами нотации BPMN);</w:t>
            </w:r>
          </w:p>
          <w:p w14:paraId="474A74F5" w14:textId="77777777" w:rsidR="004D247E" w:rsidRPr="00553950" w:rsidRDefault="004D247E" w:rsidP="004D247E">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6) Для сохранения процесса нажать на пиктограмму </w:t>
            </w:r>
            <w:r w:rsidRPr="00553950">
              <w:rPr>
                <w:rFonts w:ascii="Times New Roman" w:eastAsia="Times New Roman" w:hAnsi="Times New Roman" w:cs="Times New Roman"/>
                <w:noProof/>
                <w:sz w:val="24"/>
                <w:szCs w:val="24"/>
                <w:lang w:eastAsia="ru-RU"/>
              </w:rPr>
              <w:drawing>
                <wp:inline distT="0" distB="0" distL="0" distR="0" wp14:anchorId="69330D96" wp14:editId="669D2934">
                  <wp:extent cx="257175" cy="257175"/>
                  <wp:effectExtent l="0" t="0" r="9525" b="9525"/>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5"/>
                          <a:stretch/>
                        </pic:blipFill>
                        <pic:spPr bwMode="auto">
                          <a:xfrm>
                            <a:off x="0" y="0"/>
                            <a:ext cx="257196" cy="257196"/>
                          </a:xfrm>
                          <a:prstGeom prst="rect">
                            <a:avLst/>
                          </a:prstGeom>
                        </pic:spPr>
                      </pic:pic>
                    </a:graphicData>
                  </a:graphic>
                </wp:inline>
              </w:drawing>
            </w:r>
            <w:r w:rsidRPr="00553950">
              <w:rPr>
                <w:rFonts w:ascii="Times New Roman" w:eastAsia="Times New Roman" w:hAnsi="Times New Roman" w:cs="Times New Roman"/>
                <w:sz w:val="24"/>
                <w:szCs w:val="24"/>
                <w:lang w:eastAsia="ru-RU"/>
              </w:rPr>
              <w:t xml:space="preserve"> → Экспорт → На устройство;</w:t>
            </w:r>
          </w:p>
          <w:p w14:paraId="0E1826EF" w14:textId="0E75C448" w:rsidR="004D247E" w:rsidRPr="00553950" w:rsidRDefault="004D247E" w:rsidP="004D247E">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7) </w:t>
            </w:r>
            <w:r w:rsidRPr="00553950">
              <w:rPr>
                <w:rFonts w:ascii="Times New Roman" w:eastAsia="Times New Roman" w:hAnsi="Times New Roman" w:cs="Times New Roman"/>
                <w:spacing w:val="-8"/>
                <w:sz w:val="24"/>
                <w:szCs w:val="24"/>
                <w:lang w:eastAsia="ru-RU"/>
              </w:rPr>
              <w:t>В открывшемся окне указать название процесса «</w:t>
            </w:r>
            <w:proofErr w:type="spellStart"/>
            <w:r w:rsidRPr="00553950">
              <w:rPr>
                <w:rFonts w:ascii="Times New Roman" w:eastAsia="Times New Roman" w:hAnsi="Times New Roman" w:cs="Times New Roman"/>
                <w:spacing w:val="-8"/>
                <w:sz w:val="24"/>
                <w:szCs w:val="24"/>
                <w:lang w:eastAsia="ru-RU"/>
              </w:rPr>
              <w:t>testSummon</w:t>
            </w:r>
            <w:proofErr w:type="spellEnd"/>
            <w:r w:rsidRPr="00553950">
              <w:rPr>
                <w:rFonts w:ascii="Times New Roman" w:eastAsia="Times New Roman" w:hAnsi="Times New Roman" w:cs="Times New Roman"/>
                <w:spacing w:val="-8"/>
                <w:sz w:val="24"/>
                <w:szCs w:val="24"/>
                <w:lang w:eastAsia="ru-RU"/>
              </w:rPr>
              <w:t>», нажать на кнопку</w:t>
            </w:r>
            <w:r w:rsidRPr="00553950">
              <w:rPr>
                <w:rFonts w:ascii="Times New Roman" w:eastAsia="Times New Roman" w:hAnsi="Times New Roman" w:cs="Times New Roman"/>
                <w:sz w:val="24"/>
                <w:szCs w:val="24"/>
                <w:lang w:eastAsia="ru-RU"/>
              </w:rPr>
              <w:t xml:space="preserve"> «</w:t>
            </w:r>
            <w:r w:rsidRPr="00553950">
              <w:rPr>
                <w:rFonts w:ascii="Times New Roman" w:eastAsia="Times New Roman" w:hAnsi="Times New Roman" w:cs="Times New Roman"/>
                <w:sz w:val="24"/>
                <w:szCs w:val="24"/>
                <w:lang w:val="en-US" w:eastAsia="ru-RU"/>
              </w:rPr>
              <w:t>OK</w:t>
            </w:r>
            <w:r w:rsidRPr="00553950">
              <w:rPr>
                <w:rFonts w:ascii="Times New Roman" w:eastAsia="Times New Roman" w:hAnsi="Times New Roman" w:cs="Times New Roman"/>
                <w:sz w:val="24"/>
                <w:szCs w:val="24"/>
                <w:lang w:eastAsia="ru-RU"/>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F9A5166" w14:textId="05C2595D" w:rsidR="004D247E" w:rsidRPr="00553950" w:rsidRDefault="004D247E">
            <w:pPr>
              <w:pStyle w:val="affffffff4"/>
              <w:numPr>
                <w:ilvl w:val="0"/>
                <w:numId w:val="196"/>
              </w:numPr>
              <w:tabs>
                <w:tab w:val="left" w:pos="240"/>
              </w:tabs>
              <w:ind w:left="-63" w:firstLine="0"/>
              <w:rPr>
                <w:bCs/>
              </w:rPr>
            </w:pPr>
            <w:r w:rsidRPr="00553950">
              <w:rPr>
                <w:bCs/>
              </w:rPr>
              <w:lastRenderedPageBreak/>
              <w:t xml:space="preserve">на шаге 7 сохранение изменений в схеме </w:t>
            </w:r>
            <w:r w:rsidRPr="00553950">
              <w:t>BPMN.</w:t>
            </w:r>
          </w:p>
        </w:tc>
        <w:tc>
          <w:tcPr>
            <w:tcW w:w="3402" w:type="dxa"/>
            <w:vMerge/>
            <w:tcBorders>
              <w:left w:val="single" w:sz="4" w:space="0" w:color="auto"/>
              <w:bottom w:val="single" w:sz="4" w:space="0" w:color="auto"/>
              <w:right w:val="single" w:sz="4" w:space="0" w:color="auto"/>
            </w:tcBorders>
            <w:shd w:val="clear" w:color="auto" w:fill="auto"/>
          </w:tcPr>
          <w:p w14:paraId="6E31A732" w14:textId="77777777" w:rsidR="004D247E" w:rsidRPr="00553950" w:rsidRDefault="004D247E">
            <w:pPr>
              <w:pStyle w:val="affffffff4"/>
              <w:rPr>
                <w:b/>
                <w:szCs w:val="24"/>
              </w:rPr>
            </w:pPr>
          </w:p>
        </w:tc>
      </w:tr>
      <w:tr w:rsidR="00553950" w:rsidRPr="00553950" w14:paraId="27F933F8" w14:textId="77777777">
        <w:trPr>
          <w:trHeight w:val="971"/>
        </w:trPr>
        <w:tc>
          <w:tcPr>
            <w:tcW w:w="562" w:type="dxa"/>
            <w:vMerge/>
            <w:tcBorders>
              <w:left w:val="single" w:sz="4" w:space="0" w:color="auto"/>
              <w:right w:val="single" w:sz="4" w:space="0" w:color="auto"/>
            </w:tcBorders>
          </w:tcPr>
          <w:p w14:paraId="2570EF6F" w14:textId="77777777" w:rsidR="00F21BC6" w:rsidRPr="00553950" w:rsidRDefault="00F21BC6">
            <w:pPr>
              <w:widowControl w:val="0"/>
              <w:suppressLineNumbers/>
              <w:ind w:left="426"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89E2BC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030CF8" w14:textId="77777777" w:rsidR="00F21BC6" w:rsidRPr="00553950" w:rsidRDefault="004D71E9">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8) Для просмотра хранения и версионирования моделей процессов:</w:t>
            </w:r>
          </w:p>
          <w:p w14:paraId="020D7776" w14:textId="4F4E9F01" w:rsidR="00F21BC6" w:rsidRPr="00553950" w:rsidRDefault="004D71E9" w:rsidP="004D247E">
            <w:pPr>
              <w:pStyle w:val="-0"/>
              <w:widowControl w:val="0"/>
              <w:numPr>
                <w:ilvl w:val="0"/>
                <w:numId w:val="0"/>
              </w:numPr>
              <w:tabs>
                <w:tab w:val="left" w:pos="288"/>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Нажать на пиктограмму </w:t>
            </w:r>
            <w:r w:rsidRPr="00553950">
              <w:rPr>
                <w:rFonts w:ascii="Times New Roman" w:eastAsia="Times New Roman" w:hAnsi="Times New Roman" w:cs="Times New Roman"/>
                <w:noProof/>
                <w:sz w:val="24"/>
                <w:szCs w:val="24"/>
                <w:lang w:eastAsia="ru-RU"/>
              </w:rPr>
              <mc:AlternateContent>
                <mc:Choice Requires="wpg">
                  <w:drawing>
                    <wp:inline distT="0" distB="0" distL="0" distR="0" wp14:anchorId="0C366616" wp14:editId="1DF6FFD6">
                      <wp:extent cx="270934" cy="270934"/>
                      <wp:effectExtent l="0" t="0" r="0" b="0"/>
                      <wp:docPr id="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5"/>
                              <a:stretch/>
                            </pic:blipFill>
                            <pic:spPr bwMode="auto">
                              <a:xfrm>
                                <a:off x="0" y="0"/>
                                <a:ext cx="271769" cy="271769"/>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6" o:spid="_x0000_s766" type="#_x0000_t75" style="width:21.33pt;height:21.33pt;mso-wrap-distance-left:0.00pt;mso-wrap-distance-top:0.00pt;mso-wrap-distance-right:0.00pt;mso-wrap-distance-bottom:0.00pt;" stroked="false">
                      <v:path textboxrect="0,0,0,0"/>
                      <v:imagedata r:id="rId46" o:title=""/>
                    </v:shape>
                  </w:pict>
                </mc:Fallback>
              </mc:AlternateContent>
            </w:r>
            <w:r w:rsidRPr="00553950">
              <w:rPr>
                <w:rFonts w:ascii="Times New Roman" w:eastAsia="Times New Roman" w:hAnsi="Times New Roman" w:cs="Times New Roman"/>
                <w:sz w:val="24"/>
                <w:szCs w:val="24"/>
                <w:lang w:eastAsia="ru-RU"/>
              </w:rPr>
              <w:t xml:space="preserve"> → Импорт → Из облака.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AC93C0" w14:textId="77777777" w:rsidR="00F21BC6" w:rsidRPr="00553950" w:rsidRDefault="004D71E9">
            <w:pPr>
              <w:pStyle w:val="affffffff4"/>
              <w:numPr>
                <w:ilvl w:val="0"/>
                <w:numId w:val="196"/>
              </w:numPr>
              <w:tabs>
                <w:tab w:val="left" w:pos="240"/>
              </w:tabs>
              <w:ind w:left="-63" w:firstLine="0"/>
              <w:rPr>
                <w:bCs/>
              </w:rPr>
            </w:pPr>
            <w:r w:rsidRPr="00553950">
              <w:rPr>
                <w:bCs/>
              </w:rPr>
              <w:t>на шаге 8 в открывшемся окне отображается список процессов, версия и дата последнего изменений.</w:t>
            </w:r>
          </w:p>
        </w:tc>
        <w:tc>
          <w:tcPr>
            <w:tcW w:w="3402" w:type="dxa"/>
            <w:vMerge/>
            <w:tcBorders>
              <w:left w:val="single" w:sz="4" w:space="0" w:color="auto"/>
              <w:bottom w:val="single" w:sz="4" w:space="0" w:color="auto"/>
              <w:right w:val="single" w:sz="4" w:space="0" w:color="auto"/>
            </w:tcBorders>
            <w:shd w:val="clear" w:color="auto" w:fill="auto"/>
          </w:tcPr>
          <w:p w14:paraId="4CAD1B32" w14:textId="77777777" w:rsidR="00F21BC6" w:rsidRPr="00553950" w:rsidRDefault="00F21BC6">
            <w:pPr>
              <w:pStyle w:val="affffffff4"/>
              <w:rPr>
                <w:b/>
                <w:szCs w:val="24"/>
              </w:rPr>
            </w:pPr>
          </w:p>
        </w:tc>
      </w:tr>
      <w:tr w:rsidR="00553950" w:rsidRPr="00553950" w14:paraId="42610053" w14:textId="77777777" w:rsidTr="00B44911">
        <w:trPr>
          <w:trHeight w:val="409"/>
        </w:trPr>
        <w:tc>
          <w:tcPr>
            <w:tcW w:w="562" w:type="dxa"/>
            <w:vMerge w:val="restart"/>
            <w:tcBorders>
              <w:top w:val="single" w:sz="4" w:space="0" w:color="auto"/>
              <w:left w:val="single" w:sz="4" w:space="0" w:color="auto"/>
              <w:right w:val="single" w:sz="4" w:space="0" w:color="auto"/>
            </w:tcBorders>
          </w:tcPr>
          <w:p w14:paraId="1E4B6CAA" w14:textId="77777777" w:rsidR="00412F2A" w:rsidRPr="00553950" w:rsidRDefault="00412F2A">
            <w:pPr>
              <w:pStyle w:val="af"/>
              <w:widowControl w:val="0"/>
              <w:numPr>
                <w:ilvl w:val="2"/>
                <w:numId w:val="245"/>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4E9478BE" w14:textId="77777777" w:rsidR="00412F2A" w:rsidRPr="00553950" w:rsidRDefault="00412F2A">
            <w:pPr>
              <w:pStyle w:val="affffffff4"/>
              <w:rPr>
                <w:szCs w:val="24"/>
              </w:rPr>
            </w:pPr>
            <w:r w:rsidRPr="00553950">
              <w:rPr>
                <w:szCs w:val="24"/>
              </w:rPr>
              <w:t>Проверка функциональности подсистемы исполнения рабочих процессов. Проверка действий пользователя в случае аварии</w:t>
            </w:r>
          </w:p>
        </w:tc>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4C01859" w14:textId="5AE0C28D" w:rsidR="00412F2A" w:rsidRPr="00553950" w:rsidRDefault="00412F2A">
            <w:pPr>
              <w:pStyle w:val="affffffff4"/>
              <w:tabs>
                <w:tab w:val="left" w:pos="336"/>
              </w:tabs>
              <w:rPr>
                <w:bCs/>
                <w:szCs w:val="24"/>
              </w:rPr>
            </w:pPr>
            <w:r w:rsidRPr="00553950">
              <w:rPr>
                <w:szCs w:val="24"/>
              </w:rPr>
              <w:t>Действия выполняются после отключения линии связи для доступа к СМЭВ.</w:t>
            </w:r>
          </w:p>
        </w:tc>
        <w:tc>
          <w:tcPr>
            <w:tcW w:w="3402" w:type="dxa"/>
            <w:vMerge w:val="restart"/>
            <w:tcBorders>
              <w:top w:val="single" w:sz="4" w:space="0" w:color="auto"/>
              <w:left w:val="single" w:sz="4" w:space="0" w:color="auto"/>
              <w:right w:val="single" w:sz="4" w:space="0" w:color="auto"/>
            </w:tcBorders>
            <w:shd w:val="clear" w:color="auto" w:fill="auto"/>
          </w:tcPr>
          <w:p w14:paraId="087303C0" w14:textId="77777777" w:rsidR="00412F2A" w:rsidRPr="00553950" w:rsidRDefault="00412F2A">
            <w:pPr>
              <w:pStyle w:val="affffffff4"/>
              <w:rPr>
                <w:b/>
                <w:szCs w:val="24"/>
              </w:rPr>
            </w:pPr>
            <w:r w:rsidRPr="00553950">
              <w:rPr>
                <w:b/>
                <w:szCs w:val="24"/>
              </w:rPr>
              <w:t>Предварительные условия:</w:t>
            </w:r>
          </w:p>
          <w:p w14:paraId="67846B0E" w14:textId="00602CF2" w:rsidR="00412F2A" w:rsidRPr="00553950" w:rsidRDefault="00412F2A">
            <w:pPr>
              <w:pStyle w:val="affffffff4"/>
              <w:rPr>
                <w:szCs w:val="24"/>
              </w:rPr>
            </w:pPr>
            <w:r w:rsidRPr="00553950">
              <w:rPr>
                <w:szCs w:val="24"/>
              </w:rPr>
              <w:t>В проверке используются данные гражданина 55. После прохождения проверки 20 запись гражданина в статусе «Предпоставлен», повестки отсутствуют.</w:t>
            </w:r>
          </w:p>
          <w:p w14:paraId="5E0BD8F7" w14:textId="77777777" w:rsidR="00412F2A" w:rsidRPr="00553950" w:rsidRDefault="00412F2A">
            <w:pPr>
              <w:pStyle w:val="affffffff4"/>
              <w:rPr>
                <w:b/>
                <w:szCs w:val="24"/>
              </w:rPr>
            </w:pPr>
          </w:p>
          <w:p w14:paraId="078F769E" w14:textId="3CE3A476" w:rsidR="00412F2A" w:rsidRPr="00553950" w:rsidRDefault="00412F2A">
            <w:pPr>
              <w:pStyle w:val="affffffff4"/>
              <w:rPr>
                <w:bCs/>
                <w:szCs w:val="24"/>
              </w:rPr>
            </w:pPr>
            <w:r w:rsidRPr="00553950">
              <w:rPr>
                <w:bCs/>
                <w:szCs w:val="24"/>
              </w:rPr>
              <w:t>Действия выполняются сотрудником Ростелеком (ЦХД) в присутствии сотрудников Министерства обороны России (ГОМУ, ГВЦ, ДИС):</w:t>
            </w:r>
          </w:p>
          <w:p w14:paraId="25C63AAE" w14:textId="77777777" w:rsidR="00412F2A" w:rsidRPr="00553950" w:rsidRDefault="00412F2A">
            <w:pPr>
              <w:pStyle w:val="affffffff4"/>
              <w:tabs>
                <w:tab w:val="left" w:pos="336"/>
              </w:tabs>
              <w:rPr>
                <w:szCs w:val="24"/>
              </w:rPr>
            </w:pPr>
            <w:r w:rsidRPr="00553950">
              <w:rPr>
                <w:szCs w:val="24"/>
              </w:rPr>
              <w:t xml:space="preserve">1. Используя документ 17514186.ЕРВУ-2024-1.C6, </w:t>
            </w:r>
            <w:r w:rsidRPr="00553950">
              <w:rPr>
                <w:szCs w:val="24"/>
              </w:rPr>
              <w:lastRenderedPageBreak/>
              <w:t>определить порты подключения линий связи с каналообразующим оборудованием оператора связи, предназначенной для доступа к СМЭВ.</w:t>
            </w:r>
          </w:p>
          <w:p w14:paraId="40C5F04A" w14:textId="77777777" w:rsidR="00412F2A" w:rsidRPr="00553950" w:rsidRDefault="00412F2A">
            <w:pPr>
              <w:pStyle w:val="affffffff4"/>
              <w:tabs>
                <w:tab w:val="left" w:pos="336"/>
              </w:tabs>
              <w:rPr>
                <w:szCs w:val="24"/>
              </w:rPr>
            </w:pPr>
            <w:r w:rsidRPr="00553950">
              <w:rPr>
                <w:szCs w:val="24"/>
              </w:rPr>
              <w:t>2. С АРМ П, подключенного к сети управления, выполнить подключение к коммутаторам, используя SSH-клиент:</w:t>
            </w:r>
          </w:p>
          <w:p w14:paraId="04A020E0" w14:textId="77777777" w:rsidR="00412F2A" w:rsidRPr="00553950" w:rsidRDefault="00412F2A">
            <w:pPr>
              <w:pStyle w:val="affffffff4"/>
              <w:tabs>
                <w:tab w:val="left" w:pos="336"/>
              </w:tabs>
              <w:rPr>
                <w:szCs w:val="24"/>
              </w:rPr>
            </w:pPr>
            <w:r w:rsidRPr="00553950">
              <w:rPr>
                <w:szCs w:val="24"/>
              </w:rPr>
              <w:t>- ЦОД в г. Москва — p00zk-edge-sw01-Mlag1; p00zk-edge-sw01-Mlag2;</w:t>
            </w:r>
          </w:p>
          <w:p w14:paraId="0E19EAA0" w14:textId="77777777" w:rsidR="00412F2A" w:rsidRPr="00553950" w:rsidRDefault="00412F2A">
            <w:pPr>
              <w:pStyle w:val="affffffff4"/>
              <w:tabs>
                <w:tab w:val="left" w:pos="336"/>
              </w:tabs>
              <w:rPr>
                <w:szCs w:val="24"/>
              </w:rPr>
            </w:pPr>
            <w:r w:rsidRPr="00553950">
              <w:rPr>
                <w:szCs w:val="24"/>
              </w:rPr>
              <w:t xml:space="preserve">3.  На коммутаторах, к которым выполнено подключение, </w:t>
            </w:r>
            <w:r w:rsidRPr="00553950">
              <w:rPr>
                <w:b/>
                <w:bCs/>
                <w:szCs w:val="24"/>
              </w:rPr>
              <w:t>отключить порты подключения линии связи</w:t>
            </w:r>
            <w:r w:rsidRPr="00553950">
              <w:rPr>
                <w:szCs w:val="24"/>
              </w:rPr>
              <w:t xml:space="preserve"> для доступа к СМЭВ.</w:t>
            </w:r>
          </w:p>
          <w:p w14:paraId="134AA6EA" w14:textId="77777777" w:rsidR="00412F2A" w:rsidRPr="00553950" w:rsidRDefault="00412F2A">
            <w:pPr>
              <w:pStyle w:val="affffffff4"/>
              <w:tabs>
                <w:tab w:val="left" w:pos="336"/>
              </w:tabs>
              <w:rPr>
                <w:szCs w:val="24"/>
                <w:lang w:val="en-US"/>
              </w:rPr>
            </w:pPr>
            <w:r w:rsidRPr="00553950">
              <w:rPr>
                <w:szCs w:val="24"/>
                <w:lang w:val="en-US"/>
              </w:rPr>
              <w:t>enable</w:t>
            </w:r>
          </w:p>
          <w:p w14:paraId="31F2079F" w14:textId="77777777" w:rsidR="00412F2A" w:rsidRPr="00553950" w:rsidRDefault="00412F2A">
            <w:pPr>
              <w:pStyle w:val="affffffff4"/>
              <w:tabs>
                <w:tab w:val="left" w:pos="336"/>
              </w:tabs>
              <w:rPr>
                <w:szCs w:val="24"/>
                <w:lang w:val="en-US"/>
              </w:rPr>
            </w:pPr>
            <w:r w:rsidRPr="00553950">
              <w:rPr>
                <w:szCs w:val="24"/>
                <w:lang w:val="en-US"/>
              </w:rPr>
              <w:t>conf t</w:t>
            </w:r>
          </w:p>
          <w:p w14:paraId="2D1B2379" w14:textId="77777777" w:rsidR="00412F2A" w:rsidRPr="00553950" w:rsidRDefault="00412F2A">
            <w:pPr>
              <w:pStyle w:val="affffffff4"/>
              <w:tabs>
                <w:tab w:val="left" w:pos="336"/>
              </w:tabs>
              <w:rPr>
                <w:szCs w:val="24"/>
                <w:lang w:val="en-US"/>
              </w:rPr>
            </w:pPr>
            <w:r w:rsidRPr="00553950">
              <w:rPr>
                <w:szCs w:val="24"/>
                <w:lang w:val="en-US"/>
              </w:rPr>
              <w:t xml:space="preserve">int </w:t>
            </w:r>
            <w:proofErr w:type="spellStart"/>
            <w:r w:rsidRPr="00553950">
              <w:rPr>
                <w:szCs w:val="24"/>
                <w:lang w:val="en-US"/>
              </w:rPr>
              <w:t>xe</w:t>
            </w:r>
            <w:proofErr w:type="spellEnd"/>
            <w:r w:rsidRPr="00553950">
              <w:rPr>
                <w:szCs w:val="24"/>
                <w:lang w:val="en-US"/>
              </w:rPr>
              <w:t>*</w:t>
            </w:r>
          </w:p>
          <w:p w14:paraId="052CA217" w14:textId="77777777" w:rsidR="00412F2A" w:rsidRPr="00553950" w:rsidRDefault="00412F2A">
            <w:pPr>
              <w:pStyle w:val="affffffff4"/>
              <w:tabs>
                <w:tab w:val="left" w:pos="336"/>
              </w:tabs>
              <w:rPr>
                <w:szCs w:val="24"/>
              </w:rPr>
            </w:pPr>
            <w:proofErr w:type="spellStart"/>
            <w:r w:rsidRPr="00553950">
              <w:rPr>
                <w:szCs w:val="24"/>
              </w:rPr>
              <w:t>shutdown</w:t>
            </w:r>
            <w:proofErr w:type="spellEnd"/>
          </w:p>
          <w:p w14:paraId="1C530AA0" w14:textId="77777777" w:rsidR="00412F2A" w:rsidRPr="00553950" w:rsidRDefault="00412F2A">
            <w:pPr>
              <w:pStyle w:val="affffffff4"/>
              <w:tabs>
                <w:tab w:val="left" w:pos="336"/>
              </w:tabs>
              <w:rPr>
                <w:szCs w:val="24"/>
              </w:rPr>
            </w:pPr>
            <w:proofErr w:type="spellStart"/>
            <w:r w:rsidRPr="00553950">
              <w:rPr>
                <w:szCs w:val="24"/>
              </w:rPr>
              <w:t>commit</w:t>
            </w:r>
            <w:proofErr w:type="spellEnd"/>
          </w:p>
          <w:p w14:paraId="38CB4D6E" w14:textId="77777777" w:rsidR="00412F2A" w:rsidRPr="00553950" w:rsidRDefault="00412F2A">
            <w:pPr>
              <w:pStyle w:val="affffffff4"/>
              <w:tabs>
                <w:tab w:val="left" w:pos="336"/>
              </w:tabs>
              <w:rPr>
                <w:szCs w:val="24"/>
              </w:rPr>
            </w:pPr>
            <w:proofErr w:type="spellStart"/>
            <w:r w:rsidRPr="00553950">
              <w:rPr>
                <w:szCs w:val="24"/>
              </w:rPr>
              <w:t>end</w:t>
            </w:r>
            <w:proofErr w:type="spellEnd"/>
          </w:p>
          <w:p w14:paraId="6A663C5E" w14:textId="77777777" w:rsidR="00412F2A" w:rsidRPr="00553950" w:rsidRDefault="00412F2A">
            <w:pPr>
              <w:pStyle w:val="affffffff4"/>
              <w:tabs>
                <w:tab w:val="left" w:pos="336"/>
              </w:tabs>
              <w:rPr>
                <w:szCs w:val="24"/>
              </w:rPr>
            </w:pPr>
          </w:p>
          <w:p w14:paraId="6F26BFF5" w14:textId="77777777" w:rsidR="00412F2A" w:rsidRPr="00553950" w:rsidRDefault="00412F2A">
            <w:pPr>
              <w:pStyle w:val="affffffff4"/>
              <w:tabs>
                <w:tab w:val="left" w:pos="336"/>
              </w:tabs>
              <w:rPr>
                <w:szCs w:val="24"/>
              </w:rPr>
            </w:pPr>
            <w:r w:rsidRPr="00553950">
              <w:rPr>
                <w:szCs w:val="24"/>
              </w:rPr>
              <w:t>Проверить статус порта:</w:t>
            </w:r>
          </w:p>
          <w:p w14:paraId="3C9F03BA" w14:textId="77777777" w:rsidR="00412F2A" w:rsidRPr="00553950" w:rsidRDefault="00412F2A">
            <w:pPr>
              <w:pStyle w:val="affffffff4"/>
              <w:tabs>
                <w:tab w:val="left" w:pos="336"/>
              </w:tabs>
              <w:rPr>
                <w:szCs w:val="24"/>
              </w:rPr>
            </w:pPr>
            <w:proofErr w:type="spellStart"/>
            <w:r w:rsidRPr="00553950">
              <w:rPr>
                <w:szCs w:val="24"/>
              </w:rPr>
              <w:t>show</w:t>
            </w:r>
            <w:proofErr w:type="spellEnd"/>
            <w:r w:rsidRPr="00553950">
              <w:rPr>
                <w:szCs w:val="24"/>
              </w:rPr>
              <w:t xml:space="preserve"> </w:t>
            </w:r>
            <w:proofErr w:type="spellStart"/>
            <w:r w:rsidRPr="00553950">
              <w:rPr>
                <w:szCs w:val="24"/>
              </w:rPr>
              <w:t>interface</w:t>
            </w:r>
            <w:proofErr w:type="spellEnd"/>
            <w:r w:rsidRPr="00553950">
              <w:rPr>
                <w:szCs w:val="24"/>
              </w:rPr>
              <w:t xml:space="preserve"> </w:t>
            </w:r>
            <w:proofErr w:type="spellStart"/>
            <w:r w:rsidRPr="00553950">
              <w:rPr>
                <w:szCs w:val="24"/>
              </w:rPr>
              <w:t>description</w:t>
            </w:r>
            <w:proofErr w:type="spellEnd"/>
            <w:r w:rsidRPr="00553950">
              <w:rPr>
                <w:szCs w:val="24"/>
              </w:rPr>
              <w:t xml:space="preserve"> </w:t>
            </w:r>
            <w:proofErr w:type="spellStart"/>
            <w:r w:rsidRPr="00553950">
              <w:rPr>
                <w:szCs w:val="24"/>
              </w:rPr>
              <w:t>xe</w:t>
            </w:r>
            <w:proofErr w:type="spellEnd"/>
            <w:r w:rsidRPr="00553950">
              <w:rPr>
                <w:szCs w:val="24"/>
              </w:rPr>
              <w:t>*</w:t>
            </w:r>
          </w:p>
          <w:p w14:paraId="3B5EDBCD" w14:textId="77777777" w:rsidR="00412F2A" w:rsidRPr="00553950" w:rsidRDefault="00412F2A">
            <w:pPr>
              <w:pStyle w:val="affffffff4"/>
              <w:tabs>
                <w:tab w:val="left" w:pos="336"/>
              </w:tabs>
              <w:rPr>
                <w:szCs w:val="24"/>
              </w:rPr>
            </w:pPr>
            <w:r w:rsidRPr="00553950">
              <w:rPr>
                <w:szCs w:val="24"/>
              </w:rPr>
              <w:t>* — номер интерфейса, определенного в п. 1</w:t>
            </w:r>
          </w:p>
          <w:p w14:paraId="41230A29" w14:textId="77777777" w:rsidR="00412F2A" w:rsidRPr="00553950" w:rsidRDefault="00412F2A">
            <w:pPr>
              <w:pStyle w:val="affffffff4"/>
              <w:tabs>
                <w:tab w:val="left" w:pos="336"/>
              </w:tabs>
              <w:rPr>
                <w:szCs w:val="24"/>
              </w:rPr>
            </w:pPr>
          </w:p>
          <w:p w14:paraId="784993B1" w14:textId="5D76C993" w:rsidR="00412F2A" w:rsidRPr="00553950" w:rsidRDefault="00412F2A">
            <w:pPr>
              <w:pStyle w:val="affffffff4"/>
              <w:tabs>
                <w:tab w:val="left" w:pos="336"/>
              </w:tabs>
              <w:rPr>
                <w:b/>
                <w:bCs/>
                <w:szCs w:val="24"/>
              </w:rPr>
            </w:pPr>
            <w:r w:rsidRPr="00553950">
              <w:rPr>
                <w:b/>
                <w:bCs/>
                <w:szCs w:val="24"/>
              </w:rPr>
              <w:t xml:space="preserve">После прохождения действий </w:t>
            </w:r>
            <w:r w:rsidR="004B50CE" w:rsidRPr="00553950">
              <w:rPr>
                <w:b/>
                <w:bCs/>
                <w:szCs w:val="24"/>
              </w:rPr>
              <w:t>в</w:t>
            </w:r>
            <w:r w:rsidRPr="00553950">
              <w:rPr>
                <w:b/>
                <w:bCs/>
                <w:szCs w:val="24"/>
              </w:rPr>
              <w:t xml:space="preserve"> шаг</w:t>
            </w:r>
            <w:r w:rsidR="004B50CE" w:rsidRPr="00553950">
              <w:rPr>
                <w:b/>
                <w:bCs/>
                <w:szCs w:val="24"/>
              </w:rPr>
              <w:t>ах</w:t>
            </w:r>
            <w:r w:rsidRPr="00553950">
              <w:rPr>
                <w:b/>
                <w:bCs/>
                <w:szCs w:val="24"/>
              </w:rPr>
              <w:t xml:space="preserve"> 1-1</w:t>
            </w:r>
            <w:r w:rsidR="004B50CE" w:rsidRPr="00553950">
              <w:rPr>
                <w:b/>
                <w:bCs/>
                <w:szCs w:val="24"/>
              </w:rPr>
              <w:t>3</w:t>
            </w:r>
            <w:r w:rsidRPr="00553950">
              <w:rPr>
                <w:b/>
                <w:bCs/>
                <w:szCs w:val="24"/>
              </w:rPr>
              <w:t xml:space="preserve">, </w:t>
            </w:r>
            <w:r w:rsidRPr="00553950">
              <w:rPr>
                <w:b/>
                <w:bCs/>
                <w:szCs w:val="24"/>
              </w:rPr>
              <w:lastRenderedPageBreak/>
              <w:t>указанных в данной проверке:</w:t>
            </w:r>
          </w:p>
          <w:p w14:paraId="39B3F479" w14:textId="010BD2D9" w:rsidR="00412F2A" w:rsidRPr="00553950" w:rsidRDefault="00412F2A">
            <w:pPr>
              <w:pStyle w:val="affffffff4"/>
              <w:tabs>
                <w:tab w:val="left" w:pos="336"/>
              </w:tabs>
              <w:rPr>
                <w:szCs w:val="24"/>
              </w:rPr>
            </w:pPr>
            <w:r w:rsidRPr="00553950">
              <w:rPr>
                <w:szCs w:val="24"/>
              </w:rPr>
              <w:t xml:space="preserve">1. На коммутаторах, к которым выполнено подключение </w:t>
            </w:r>
            <w:r w:rsidR="004B50CE" w:rsidRPr="00553950">
              <w:rPr>
                <w:szCs w:val="24"/>
              </w:rPr>
              <w:t>в п.</w:t>
            </w:r>
            <w:r w:rsidRPr="00553950">
              <w:rPr>
                <w:szCs w:val="24"/>
              </w:rPr>
              <w:t>2</w:t>
            </w:r>
            <w:r w:rsidR="004B50CE" w:rsidRPr="00553950">
              <w:rPr>
                <w:szCs w:val="24"/>
              </w:rPr>
              <w:t xml:space="preserve"> предварительных условий</w:t>
            </w:r>
            <w:r w:rsidRPr="00553950">
              <w:rPr>
                <w:szCs w:val="24"/>
              </w:rPr>
              <w:t xml:space="preserve">, </w:t>
            </w:r>
            <w:r w:rsidRPr="00553950">
              <w:rPr>
                <w:b/>
                <w:bCs/>
                <w:szCs w:val="24"/>
              </w:rPr>
              <w:t xml:space="preserve">включить порты подключения линии связи </w:t>
            </w:r>
            <w:r w:rsidRPr="00553950">
              <w:rPr>
                <w:szCs w:val="24"/>
              </w:rPr>
              <w:t>для доступа в сеть СМЭВ.</w:t>
            </w:r>
          </w:p>
          <w:p w14:paraId="47B69382" w14:textId="77777777" w:rsidR="00412F2A" w:rsidRPr="00553950" w:rsidRDefault="00412F2A">
            <w:pPr>
              <w:pStyle w:val="affffffff4"/>
              <w:tabs>
                <w:tab w:val="left" w:pos="336"/>
              </w:tabs>
              <w:rPr>
                <w:szCs w:val="24"/>
                <w:lang w:val="en-US"/>
              </w:rPr>
            </w:pPr>
            <w:r w:rsidRPr="00553950">
              <w:rPr>
                <w:szCs w:val="24"/>
                <w:lang w:val="en-US"/>
              </w:rPr>
              <w:t>enable</w:t>
            </w:r>
          </w:p>
          <w:p w14:paraId="4245BBFE" w14:textId="77777777" w:rsidR="00412F2A" w:rsidRPr="00553950" w:rsidRDefault="00412F2A">
            <w:pPr>
              <w:pStyle w:val="affffffff4"/>
              <w:tabs>
                <w:tab w:val="left" w:pos="336"/>
              </w:tabs>
              <w:rPr>
                <w:szCs w:val="24"/>
                <w:lang w:val="en-US"/>
              </w:rPr>
            </w:pPr>
            <w:r w:rsidRPr="00553950">
              <w:rPr>
                <w:szCs w:val="24"/>
                <w:lang w:val="en-US"/>
              </w:rPr>
              <w:t>conf t</w:t>
            </w:r>
          </w:p>
          <w:p w14:paraId="0849C9FB" w14:textId="77777777" w:rsidR="00412F2A" w:rsidRPr="00553950" w:rsidRDefault="00412F2A">
            <w:pPr>
              <w:pStyle w:val="affffffff4"/>
              <w:tabs>
                <w:tab w:val="left" w:pos="336"/>
              </w:tabs>
              <w:rPr>
                <w:szCs w:val="24"/>
                <w:lang w:val="en-US"/>
              </w:rPr>
            </w:pPr>
            <w:r w:rsidRPr="00553950">
              <w:rPr>
                <w:szCs w:val="24"/>
                <w:lang w:val="en-US"/>
              </w:rPr>
              <w:t xml:space="preserve">int </w:t>
            </w:r>
            <w:proofErr w:type="spellStart"/>
            <w:r w:rsidRPr="00553950">
              <w:rPr>
                <w:szCs w:val="24"/>
                <w:lang w:val="en-US"/>
              </w:rPr>
              <w:t>xe</w:t>
            </w:r>
            <w:proofErr w:type="spellEnd"/>
            <w:r w:rsidRPr="00553950">
              <w:rPr>
                <w:szCs w:val="24"/>
                <w:lang w:val="en-US"/>
              </w:rPr>
              <w:t>*</w:t>
            </w:r>
          </w:p>
          <w:p w14:paraId="11D65955" w14:textId="77777777" w:rsidR="00412F2A" w:rsidRPr="00553950" w:rsidRDefault="00412F2A">
            <w:pPr>
              <w:pStyle w:val="affffffff4"/>
              <w:tabs>
                <w:tab w:val="left" w:pos="336"/>
              </w:tabs>
              <w:rPr>
                <w:szCs w:val="24"/>
                <w:lang w:val="en-US"/>
              </w:rPr>
            </w:pPr>
            <w:r w:rsidRPr="00553950">
              <w:rPr>
                <w:szCs w:val="24"/>
                <w:lang w:val="en-US"/>
              </w:rPr>
              <w:t>no shutdown</w:t>
            </w:r>
          </w:p>
          <w:p w14:paraId="672DDFBA" w14:textId="77777777" w:rsidR="00412F2A" w:rsidRPr="00553950" w:rsidRDefault="00412F2A">
            <w:pPr>
              <w:pStyle w:val="affffffff4"/>
              <w:tabs>
                <w:tab w:val="left" w:pos="336"/>
              </w:tabs>
              <w:rPr>
                <w:szCs w:val="24"/>
                <w:lang w:val="en-US"/>
              </w:rPr>
            </w:pPr>
            <w:r w:rsidRPr="00553950">
              <w:rPr>
                <w:szCs w:val="24"/>
                <w:lang w:val="en-US"/>
              </w:rPr>
              <w:t>Commit</w:t>
            </w:r>
          </w:p>
          <w:p w14:paraId="65ECD835" w14:textId="77777777" w:rsidR="00412F2A" w:rsidRPr="00553950" w:rsidRDefault="00412F2A">
            <w:pPr>
              <w:pStyle w:val="affffffff4"/>
              <w:tabs>
                <w:tab w:val="left" w:pos="336"/>
              </w:tabs>
              <w:rPr>
                <w:szCs w:val="24"/>
                <w:lang w:val="en-US"/>
              </w:rPr>
            </w:pPr>
            <w:r w:rsidRPr="00553950">
              <w:rPr>
                <w:szCs w:val="24"/>
                <w:lang w:val="en-US"/>
              </w:rPr>
              <w:t>End</w:t>
            </w:r>
          </w:p>
          <w:p w14:paraId="4A2F49D6" w14:textId="77777777" w:rsidR="00412F2A" w:rsidRPr="00553950" w:rsidRDefault="00412F2A">
            <w:pPr>
              <w:pStyle w:val="affffffff4"/>
              <w:rPr>
                <w:bCs/>
                <w:szCs w:val="24"/>
                <w:lang w:val="en-US"/>
              </w:rPr>
            </w:pPr>
            <w:r w:rsidRPr="00553950">
              <w:rPr>
                <w:szCs w:val="24"/>
                <w:lang w:val="en-US"/>
              </w:rPr>
              <w:t xml:space="preserve">* — </w:t>
            </w:r>
            <w:r w:rsidRPr="00553950">
              <w:rPr>
                <w:szCs w:val="24"/>
              </w:rPr>
              <w:t>номер</w:t>
            </w:r>
            <w:r w:rsidRPr="00553950">
              <w:rPr>
                <w:szCs w:val="24"/>
                <w:lang w:val="en-US"/>
              </w:rPr>
              <w:t xml:space="preserve"> </w:t>
            </w:r>
            <w:r w:rsidRPr="00553950">
              <w:rPr>
                <w:szCs w:val="24"/>
              </w:rPr>
              <w:t>интерфейса</w:t>
            </w:r>
            <w:r w:rsidRPr="00553950">
              <w:rPr>
                <w:szCs w:val="24"/>
                <w:lang w:val="en-US"/>
              </w:rPr>
              <w:t xml:space="preserve"> </w:t>
            </w:r>
            <w:r w:rsidRPr="00553950">
              <w:rPr>
                <w:szCs w:val="24"/>
              </w:rPr>
              <w:t>из</w:t>
            </w:r>
            <w:r w:rsidRPr="00553950">
              <w:rPr>
                <w:szCs w:val="24"/>
                <w:lang w:val="en-US"/>
              </w:rPr>
              <w:t xml:space="preserve"> </w:t>
            </w:r>
            <w:r w:rsidRPr="00553950">
              <w:rPr>
                <w:szCs w:val="24"/>
              </w:rPr>
              <w:t>п</w:t>
            </w:r>
            <w:r w:rsidRPr="00553950">
              <w:rPr>
                <w:szCs w:val="24"/>
                <w:lang w:val="en-US"/>
              </w:rPr>
              <w:t>.1</w:t>
            </w:r>
          </w:p>
          <w:p w14:paraId="133075C1" w14:textId="31FAB29D" w:rsidR="00412F2A" w:rsidRPr="00553950" w:rsidRDefault="00412F2A">
            <w:pPr>
              <w:pStyle w:val="affffffff4"/>
              <w:rPr>
                <w:bCs/>
                <w:szCs w:val="24"/>
                <w:lang w:val="en-US"/>
              </w:rPr>
            </w:pPr>
          </w:p>
          <w:p w14:paraId="79A30E51" w14:textId="7F693F18" w:rsidR="004B50CE" w:rsidRPr="00553950" w:rsidRDefault="004B50CE">
            <w:pPr>
              <w:pStyle w:val="affffffff4"/>
              <w:rPr>
                <w:bCs/>
                <w:szCs w:val="24"/>
                <w:lang w:val="en-US"/>
              </w:rPr>
            </w:pPr>
          </w:p>
          <w:p w14:paraId="03A67DB9" w14:textId="77777777" w:rsidR="004B50CE" w:rsidRPr="00553950" w:rsidRDefault="004B50CE">
            <w:pPr>
              <w:pStyle w:val="affffffff4"/>
              <w:rPr>
                <w:bCs/>
                <w:szCs w:val="24"/>
                <w:lang w:val="en-US"/>
              </w:rPr>
            </w:pPr>
          </w:p>
          <w:p w14:paraId="3A13A859" w14:textId="1F2E242B" w:rsidR="004B50CE" w:rsidRPr="00553950" w:rsidRDefault="004B50CE">
            <w:pPr>
              <w:pStyle w:val="affffffff4"/>
              <w:rPr>
                <w:bCs/>
                <w:szCs w:val="24"/>
                <w:lang w:val="en-US"/>
              </w:rPr>
            </w:pPr>
          </w:p>
          <w:p w14:paraId="482E4430" w14:textId="77777777" w:rsidR="004B50CE" w:rsidRPr="00553950" w:rsidRDefault="004B50CE">
            <w:pPr>
              <w:pStyle w:val="affffffff4"/>
              <w:rPr>
                <w:bCs/>
                <w:szCs w:val="24"/>
                <w:lang w:val="en-US"/>
              </w:rPr>
            </w:pPr>
          </w:p>
          <w:p w14:paraId="45222CE1" w14:textId="77777777" w:rsidR="00412F2A" w:rsidRPr="00553950" w:rsidRDefault="00412F2A">
            <w:pPr>
              <w:pStyle w:val="affffffff4"/>
              <w:rPr>
                <w:szCs w:val="24"/>
              </w:rPr>
            </w:pPr>
            <w:r w:rsidRPr="00553950">
              <w:rPr>
                <w:szCs w:val="24"/>
              </w:rPr>
              <w:t>Пользователи с назначенными ролями:</w:t>
            </w:r>
          </w:p>
          <w:p w14:paraId="4B207D51" w14:textId="77777777" w:rsidR="00412F2A" w:rsidRPr="00553950" w:rsidRDefault="00412F2A">
            <w:pPr>
              <w:pStyle w:val="affffffff4"/>
              <w:numPr>
                <w:ilvl w:val="0"/>
                <w:numId w:val="125"/>
              </w:numPr>
              <w:tabs>
                <w:tab w:val="left" w:pos="321"/>
              </w:tabs>
              <w:ind w:left="34" w:firstLine="0"/>
              <w:rPr>
                <w:szCs w:val="24"/>
              </w:rPr>
            </w:pPr>
            <w:r w:rsidRPr="00553950">
              <w:rPr>
                <w:szCs w:val="24"/>
              </w:rPr>
              <w:t xml:space="preserve">Специалист ВК по обработке заявлений. </w:t>
            </w:r>
          </w:p>
          <w:p w14:paraId="38747481" w14:textId="77777777" w:rsidR="00412F2A" w:rsidRPr="00553950" w:rsidRDefault="00412F2A">
            <w:pPr>
              <w:pStyle w:val="affffffff4"/>
              <w:numPr>
                <w:ilvl w:val="0"/>
                <w:numId w:val="125"/>
              </w:numPr>
              <w:tabs>
                <w:tab w:val="left" w:pos="321"/>
              </w:tabs>
              <w:ind w:left="34" w:firstLine="0"/>
              <w:rPr>
                <w:szCs w:val="24"/>
              </w:rPr>
            </w:pPr>
            <w:r w:rsidRPr="00553950">
              <w:rPr>
                <w:szCs w:val="24"/>
              </w:rPr>
              <w:t xml:space="preserve">Специалист ВК по воинскому учету. </w:t>
            </w:r>
          </w:p>
          <w:p w14:paraId="66A637CD" w14:textId="77777777" w:rsidR="00412F2A" w:rsidRPr="00553950" w:rsidRDefault="00412F2A">
            <w:pPr>
              <w:pStyle w:val="affffffff4"/>
              <w:numPr>
                <w:ilvl w:val="0"/>
                <w:numId w:val="125"/>
              </w:numPr>
              <w:tabs>
                <w:tab w:val="left" w:pos="321"/>
              </w:tabs>
              <w:ind w:left="34" w:firstLine="0"/>
              <w:rPr>
                <w:szCs w:val="24"/>
              </w:rPr>
            </w:pPr>
            <w:r w:rsidRPr="00553950">
              <w:rPr>
                <w:szCs w:val="24"/>
              </w:rPr>
              <w:t xml:space="preserve">Военный комиссар. </w:t>
            </w:r>
          </w:p>
          <w:p w14:paraId="4D07E174" w14:textId="77777777" w:rsidR="00412F2A" w:rsidRPr="00553950" w:rsidRDefault="00412F2A" w:rsidP="004B50CE">
            <w:pPr>
              <w:pStyle w:val="affffffff4"/>
              <w:tabs>
                <w:tab w:val="left" w:pos="321"/>
              </w:tabs>
              <w:ind w:left="34"/>
              <w:rPr>
                <w:b/>
                <w:szCs w:val="24"/>
              </w:rPr>
            </w:pPr>
          </w:p>
        </w:tc>
      </w:tr>
      <w:tr w:rsidR="00553950" w:rsidRPr="00553950" w14:paraId="542FC934" w14:textId="77777777" w:rsidTr="00CA324B">
        <w:trPr>
          <w:trHeight w:val="394"/>
        </w:trPr>
        <w:tc>
          <w:tcPr>
            <w:tcW w:w="562" w:type="dxa"/>
            <w:vMerge/>
            <w:tcBorders>
              <w:left w:val="single" w:sz="4" w:space="0" w:color="auto"/>
              <w:right w:val="single" w:sz="4" w:space="0" w:color="auto"/>
            </w:tcBorders>
          </w:tcPr>
          <w:p w14:paraId="1E563A2F" w14:textId="77777777" w:rsidR="00CA324B" w:rsidRPr="00553950" w:rsidRDefault="00CA324B">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6D02E23B" w14:textId="77777777" w:rsidR="00CA324B" w:rsidRPr="00553950" w:rsidRDefault="00CA324B">
            <w:pPr>
              <w:pStyle w:val="affffffff4"/>
              <w:rPr>
                <w:szCs w:val="24"/>
              </w:rPr>
            </w:pPr>
          </w:p>
        </w:tc>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A7CABAD" w14:textId="5EF26CF2" w:rsidR="00CA324B" w:rsidRPr="00553950" w:rsidRDefault="00CA324B">
            <w:pPr>
              <w:pStyle w:val="affffffff4"/>
              <w:tabs>
                <w:tab w:val="left" w:pos="336"/>
              </w:tabs>
              <w:rPr>
                <w:b/>
                <w:szCs w:val="24"/>
              </w:rPr>
            </w:pPr>
            <w:r w:rsidRPr="00553950">
              <w:rPr>
                <w:b/>
                <w:szCs w:val="24"/>
              </w:rPr>
              <w:t>Постановка на воинский учет</w:t>
            </w:r>
          </w:p>
        </w:tc>
        <w:tc>
          <w:tcPr>
            <w:tcW w:w="3402" w:type="dxa"/>
            <w:vMerge/>
            <w:tcBorders>
              <w:left w:val="single" w:sz="4" w:space="0" w:color="auto"/>
              <w:right w:val="single" w:sz="4" w:space="0" w:color="auto"/>
            </w:tcBorders>
            <w:shd w:val="clear" w:color="auto" w:fill="auto"/>
          </w:tcPr>
          <w:p w14:paraId="2BD2E1DE" w14:textId="77777777" w:rsidR="00CA324B" w:rsidRPr="00553950" w:rsidRDefault="00CA324B">
            <w:pPr>
              <w:pStyle w:val="affffffff4"/>
              <w:rPr>
                <w:b/>
                <w:szCs w:val="24"/>
              </w:rPr>
            </w:pPr>
          </w:p>
        </w:tc>
      </w:tr>
      <w:tr w:rsidR="00553950" w:rsidRPr="00553950" w14:paraId="723B3B75" w14:textId="77777777">
        <w:trPr>
          <w:trHeight w:val="971"/>
        </w:trPr>
        <w:tc>
          <w:tcPr>
            <w:tcW w:w="562" w:type="dxa"/>
            <w:vMerge/>
            <w:tcBorders>
              <w:left w:val="single" w:sz="4" w:space="0" w:color="auto"/>
              <w:right w:val="single" w:sz="4" w:space="0" w:color="auto"/>
            </w:tcBorders>
          </w:tcPr>
          <w:p w14:paraId="2B9C48F5" w14:textId="77777777" w:rsidR="00CA324B" w:rsidRPr="00553950" w:rsidRDefault="00CA324B">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5A7B852" w14:textId="77777777" w:rsidR="00CA324B" w:rsidRPr="00553950" w:rsidRDefault="00CA324B">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E56E90C" w14:textId="1C7442CD" w:rsidR="00CA324B" w:rsidRPr="00553950" w:rsidRDefault="00CA324B" w:rsidP="001B1AB7">
            <w:pPr>
              <w:pStyle w:val="affffffff4"/>
              <w:rPr>
                <w:szCs w:val="24"/>
              </w:rPr>
            </w:pPr>
            <w:r w:rsidRPr="00553950">
              <w:rPr>
                <w:b/>
                <w:szCs w:val="24"/>
              </w:rPr>
              <w:t>Авторизоваться в ЕРВУ под ролью «Специалист ВК по воинскому учету»: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737413B" w14:textId="13ABCBB7" w:rsidR="00CA324B" w:rsidRPr="00553950" w:rsidRDefault="00CA324B">
            <w:pPr>
              <w:pStyle w:val="affffffff4"/>
              <w:tabs>
                <w:tab w:val="left" w:pos="336"/>
              </w:tabs>
            </w:pPr>
            <w:r w:rsidRPr="00553950">
              <w:t xml:space="preserve">Положительным результатом проверки </w:t>
            </w:r>
            <w:r w:rsidRPr="00553950">
              <w:rPr>
                <w:b/>
              </w:rPr>
              <w:t xml:space="preserve">для Специалиста ВК по воинскому учету </w:t>
            </w:r>
            <w:r w:rsidRPr="00553950">
              <w:t>является</w:t>
            </w:r>
            <w:r w:rsidRPr="00553950">
              <w:rPr>
                <w:b/>
              </w:rPr>
              <w:t>:</w:t>
            </w:r>
          </w:p>
        </w:tc>
        <w:tc>
          <w:tcPr>
            <w:tcW w:w="3402" w:type="dxa"/>
            <w:vMerge/>
            <w:tcBorders>
              <w:left w:val="single" w:sz="4" w:space="0" w:color="auto"/>
              <w:right w:val="single" w:sz="4" w:space="0" w:color="auto"/>
            </w:tcBorders>
            <w:shd w:val="clear" w:color="auto" w:fill="auto"/>
          </w:tcPr>
          <w:p w14:paraId="7DCE6665" w14:textId="77777777" w:rsidR="00CA324B" w:rsidRPr="00553950" w:rsidRDefault="00CA324B">
            <w:pPr>
              <w:pStyle w:val="affffffff4"/>
              <w:rPr>
                <w:b/>
                <w:szCs w:val="24"/>
              </w:rPr>
            </w:pPr>
          </w:p>
        </w:tc>
      </w:tr>
      <w:tr w:rsidR="00553950" w:rsidRPr="00553950" w14:paraId="3C403AED" w14:textId="77777777">
        <w:trPr>
          <w:trHeight w:val="971"/>
        </w:trPr>
        <w:tc>
          <w:tcPr>
            <w:tcW w:w="562" w:type="dxa"/>
            <w:vMerge/>
            <w:tcBorders>
              <w:left w:val="single" w:sz="4" w:space="0" w:color="auto"/>
              <w:right w:val="single" w:sz="4" w:space="0" w:color="auto"/>
            </w:tcBorders>
          </w:tcPr>
          <w:p w14:paraId="4846BBA3"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5C993DB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D60C1F" w14:textId="274B5640" w:rsidR="00F21BC6" w:rsidRPr="00553950" w:rsidRDefault="004D71E9" w:rsidP="001B1AB7">
            <w:pPr>
              <w:pStyle w:val="affffffff4"/>
              <w:rPr>
                <w:szCs w:val="24"/>
              </w:rPr>
            </w:pPr>
            <w:r w:rsidRPr="00553950">
              <w:rPr>
                <w:szCs w:val="24"/>
              </w:rPr>
              <w:t>1)</w:t>
            </w:r>
            <w:r w:rsidRPr="00553950">
              <w:t xml:space="preserve"> В разделе «Ведение учета» → «Постановка» → «</w:t>
            </w:r>
            <w:r w:rsidRPr="00553950">
              <w:rPr>
                <w:szCs w:val="24"/>
              </w:rPr>
              <w:t>Первоначальная – старше 18 лет»</w:t>
            </w:r>
            <w:r w:rsidRPr="00553950">
              <w:t xml:space="preserve"> нажать на ФИО гражданина </w:t>
            </w:r>
            <w:r w:rsidR="001B1AB7" w:rsidRPr="00553950">
              <w:t xml:space="preserve">55 </w:t>
            </w:r>
            <w:r w:rsidRPr="00553950">
              <w:t>нажать кнопку «Поставить на учет» в карточке гражданина</w:t>
            </w:r>
            <w:r w:rsidRPr="00553950">
              <w:rPr>
                <w:szCs w:val="24"/>
              </w:rPr>
              <w:t>;</w:t>
            </w:r>
          </w:p>
          <w:p w14:paraId="0F9BE9CA" w14:textId="66F2D5EF" w:rsidR="00F21BC6" w:rsidRPr="00553950" w:rsidRDefault="001B1AB7">
            <w:pPr>
              <w:pStyle w:val="affffffff4"/>
              <w:tabs>
                <w:tab w:val="left" w:pos="336"/>
              </w:tabs>
              <w:rPr>
                <w:b/>
                <w:szCs w:val="24"/>
              </w:rPr>
            </w:pPr>
            <w:r w:rsidRPr="00553950">
              <w:rPr>
                <w:szCs w:val="24"/>
              </w:rPr>
              <w:t>2</w:t>
            </w:r>
            <w:r w:rsidR="004D71E9" w:rsidRPr="00553950">
              <w:rPr>
                <w:szCs w:val="24"/>
              </w:rPr>
              <w:t xml:space="preserve">) </w:t>
            </w:r>
            <w:r w:rsidR="004D71E9" w:rsidRPr="00553950">
              <w:t xml:space="preserve"> Сформировать решение о постановке на воинский учет, нажав на кнопку «Сформировать», </w:t>
            </w:r>
            <w:r w:rsidR="004D71E9" w:rsidRPr="00553950">
              <w:rPr>
                <w:szCs w:val="24"/>
              </w:rPr>
              <w:t>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B64ACC4" w14:textId="3FC8BE97" w:rsidR="00F21BC6" w:rsidRPr="00553950" w:rsidRDefault="004D71E9">
            <w:pPr>
              <w:pStyle w:val="affffffff4"/>
              <w:tabs>
                <w:tab w:val="left" w:pos="336"/>
              </w:tabs>
            </w:pPr>
            <w:r w:rsidRPr="00553950">
              <w:t xml:space="preserve">– на шаге </w:t>
            </w:r>
            <w:r w:rsidR="001B1AB7" w:rsidRPr="00553950">
              <w:t>2</w:t>
            </w:r>
            <w:r w:rsidRPr="00553950">
              <w:t xml:space="preserve"> формирование проекта решения о постановке на воинский учет выполнено.</w:t>
            </w:r>
          </w:p>
        </w:tc>
        <w:tc>
          <w:tcPr>
            <w:tcW w:w="3402" w:type="dxa"/>
            <w:vMerge/>
            <w:tcBorders>
              <w:left w:val="single" w:sz="4" w:space="0" w:color="auto"/>
              <w:right w:val="single" w:sz="4" w:space="0" w:color="auto"/>
            </w:tcBorders>
            <w:shd w:val="clear" w:color="auto" w:fill="auto"/>
          </w:tcPr>
          <w:p w14:paraId="1044D8DC" w14:textId="77777777" w:rsidR="00F21BC6" w:rsidRPr="00553950" w:rsidRDefault="00F21BC6">
            <w:pPr>
              <w:pStyle w:val="affffffff4"/>
              <w:rPr>
                <w:b/>
                <w:szCs w:val="24"/>
              </w:rPr>
            </w:pPr>
          </w:p>
        </w:tc>
      </w:tr>
      <w:tr w:rsidR="00553950" w:rsidRPr="00553950" w14:paraId="4E4B0DB5" w14:textId="77777777">
        <w:trPr>
          <w:trHeight w:val="971"/>
        </w:trPr>
        <w:tc>
          <w:tcPr>
            <w:tcW w:w="562" w:type="dxa"/>
            <w:vMerge/>
            <w:tcBorders>
              <w:left w:val="single" w:sz="4" w:space="0" w:color="auto"/>
              <w:right w:val="single" w:sz="4" w:space="0" w:color="auto"/>
            </w:tcBorders>
          </w:tcPr>
          <w:p w14:paraId="0721691F"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27CA87A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C1FC43" w14:textId="77777777" w:rsidR="00F21BC6" w:rsidRPr="00553950" w:rsidRDefault="004D71E9">
            <w:pPr>
              <w:pStyle w:val="affffffff4"/>
              <w:tabs>
                <w:tab w:val="left" w:pos="336"/>
              </w:tabs>
              <w:rPr>
                <w:szCs w:val="24"/>
              </w:rPr>
            </w:pPr>
            <w:r w:rsidRPr="00553950">
              <w:rPr>
                <w:b/>
                <w:szCs w:val="24"/>
              </w:rPr>
              <w:t>Авторизоваться в ЕРВУ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FF768D5" w14:textId="77777777" w:rsidR="00F21BC6" w:rsidRPr="00553950" w:rsidRDefault="004D71E9">
            <w:pPr>
              <w:pStyle w:val="affffffff4"/>
              <w:tabs>
                <w:tab w:val="left" w:pos="336"/>
              </w:tabs>
              <w:rPr>
                <w:bCs/>
                <w:szCs w:val="24"/>
              </w:rPr>
            </w:pPr>
            <w:r w:rsidRPr="00553950">
              <w:t xml:space="preserve">Положительным результатом проверки для </w:t>
            </w:r>
            <w:r w:rsidRPr="00553950">
              <w:rPr>
                <w:b/>
                <w:bCs/>
              </w:rPr>
              <w:t xml:space="preserve">Военного комиссара </w:t>
            </w:r>
            <w:r w:rsidRPr="00553950">
              <w:t>является:</w:t>
            </w:r>
          </w:p>
        </w:tc>
        <w:tc>
          <w:tcPr>
            <w:tcW w:w="3402" w:type="dxa"/>
            <w:vMerge/>
            <w:tcBorders>
              <w:left w:val="single" w:sz="4" w:space="0" w:color="auto"/>
              <w:right w:val="single" w:sz="4" w:space="0" w:color="auto"/>
            </w:tcBorders>
            <w:shd w:val="clear" w:color="auto" w:fill="auto"/>
          </w:tcPr>
          <w:p w14:paraId="017DB310" w14:textId="77777777" w:rsidR="00F21BC6" w:rsidRPr="00553950" w:rsidRDefault="00F21BC6">
            <w:pPr>
              <w:pStyle w:val="affffffff4"/>
              <w:rPr>
                <w:b/>
                <w:szCs w:val="24"/>
              </w:rPr>
            </w:pPr>
          </w:p>
        </w:tc>
      </w:tr>
      <w:tr w:rsidR="00553950" w:rsidRPr="00553950" w14:paraId="3D97E44E" w14:textId="77777777">
        <w:trPr>
          <w:trHeight w:val="2040"/>
        </w:trPr>
        <w:tc>
          <w:tcPr>
            <w:tcW w:w="562" w:type="dxa"/>
            <w:vMerge/>
            <w:tcBorders>
              <w:left w:val="single" w:sz="4" w:space="0" w:color="auto"/>
              <w:right w:val="single" w:sz="4" w:space="0" w:color="auto"/>
            </w:tcBorders>
          </w:tcPr>
          <w:p w14:paraId="3059A8A1" w14:textId="77777777" w:rsidR="00F21BC6" w:rsidRPr="00553950" w:rsidRDefault="00F21BC6">
            <w:pPr>
              <w:widowControl w:val="0"/>
              <w:suppressLineNumbers/>
              <w:ind w:left="916" w:right="-57"/>
              <w:contextualSpacing/>
            </w:pPr>
          </w:p>
        </w:tc>
        <w:tc>
          <w:tcPr>
            <w:tcW w:w="2415" w:type="dxa"/>
            <w:vMerge/>
            <w:tcBorders>
              <w:left w:val="single" w:sz="4" w:space="0" w:color="auto"/>
              <w:right w:val="single" w:sz="4" w:space="0" w:color="auto"/>
            </w:tcBorders>
            <w:shd w:val="clear" w:color="auto" w:fill="auto"/>
          </w:tcPr>
          <w:p w14:paraId="7AA6FF8D"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A6C6F8" w14:textId="43947AA9" w:rsidR="00F21BC6" w:rsidRPr="00553950" w:rsidRDefault="001B1AB7">
            <w:pPr>
              <w:rPr>
                <w:lang w:eastAsia="ru-RU"/>
              </w:rPr>
            </w:pPr>
            <w:r w:rsidRPr="00553950">
              <w:t>3</w:t>
            </w:r>
            <w:r w:rsidR="004D71E9" w:rsidRPr="00553950">
              <w:t xml:space="preserve">) </w:t>
            </w:r>
            <w:r w:rsidR="004D71E9" w:rsidRPr="00553950">
              <w:rPr>
                <w:lang w:eastAsia="ru-RU"/>
              </w:rPr>
              <w:t xml:space="preserve"> В разделе «Пакетное подписание» → «Решения» выбрать гражданина с помощью </w:t>
            </w:r>
            <w:proofErr w:type="spellStart"/>
            <w:r w:rsidR="004D71E9" w:rsidRPr="00553950">
              <w:rPr>
                <w:lang w:eastAsia="ru-RU"/>
              </w:rPr>
              <w:t>чекбокса</w:t>
            </w:r>
            <w:proofErr w:type="spellEnd"/>
            <w:r w:rsidR="004D71E9" w:rsidRPr="00553950">
              <w:rPr>
                <w:lang w:eastAsia="ru-RU"/>
              </w:rPr>
              <w:t>:</w:t>
            </w:r>
          </w:p>
          <w:p w14:paraId="602C16F2" w14:textId="77777777" w:rsidR="00F21BC6" w:rsidRPr="00553950" w:rsidRDefault="004D71E9">
            <w:pPr>
              <w:rPr>
                <w:lang w:eastAsia="ru-RU"/>
              </w:rPr>
            </w:pPr>
            <w:r w:rsidRPr="00553950">
              <w:rPr>
                <w:lang w:eastAsia="ru-RU"/>
              </w:rPr>
              <w:t>−   Нажать кнопку «Подписание»;</w:t>
            </w:r>
          </w:p>
          <w:p w14:paraId="16792FB0" w14:textId="69C768F7" w:rsidR="00F21BC6" w:rsidRPr="00553950" w:rsidRDefault="004D71E9" w:rsidP="004D71E9">
            <w:pPr>
              <w:pStyle w:val="affffffff4"/>
              <w:numPr>
                <w:ilvl w:val="0"/>
                <w:numId w:val="278"/>
              </w:numPr>
              <w:tabs>
                <w:tab w:val="left" w:pos="336"/>
              </w:tabs>
              <w:ind w:left="0" w:hanging="720"/>
              <w:rPr>
                <w:szCs w:val="24"/>
              </w:rPr>
            </w:pPr>
            <w:r w:rsidRPr="00553950">
              <w:t>− Выбрать сертификат электронной подписи, нажать кнопку «Подписать», а затем кнопку «Продолжить»</w:t>
            </w:r>
            <w:r w:rsidR="001B1AB7" w:rsidRPr="00553950">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272A62" w14:textId="44EFEF77" w:rsidR="00F21BC6" w:rsidRPr="00553950" w:rsidRDefault="004D71E9">
            <w:pPr>
              <w:pStyle w:val="affffffff4"/>
              <w:tabs>
                <w:tab w:val="left" w:pos="336"/>
              </w:tabs>
              <w:rPr>
                <w:bCs/>
                <w:szCs w:val="24"/>
              </w:rPr>
            </w:pPr>
            <w:r w:rsidRPr="00553950">
              <w:rPr>
                <w:szCs w:val="24"/>
              </w:rPr>
              <w:t xml:space="preserve">– на шаге </w:t>
            </w:r>
            <w:r w:rsidR="001B1AB7" w:rsidRPr="00553950">
              <w:rPr>
                <w:szCs w:val="24"/>
              </w:rPr>
              <w:t xml:space="preserve">3 </w:t>
            </w:r>
            <w:r w:rsidRPr="00553950">
              <w:rPr>
                <w:szCs w:val="24"/>
              </w:rPr>
              <w:t>подписание решений о постановке на воинский учет</w:t>
            </w:r>
            <w:r w:rsidR="001B1AB7" w:rsidRPr="00553950">
              <w:rPr>
                <w:szCs w:val="24"/>
              </w:rPr>
              <w:t>;</w:t>
            </w:r>
          </w:p>
        </w:tc>
        <w:tc>
          <w:tcPr>
            <w:tcW w:w="3402" w:type="dxa"/>
            <w:vMerge/>
            <w:tcBorders>
              <w:left w:val="single" w:sz="4" w:space="0" w:color="auto"/>
              <w:right w:val="single" w:sz="4" w:space="0" w:color="auto"/>
            </w:tcBorders>
            <w:shd w:val="clear" w:color="auto" w:fill="auto"/>
          </w:tcPr>
          <w:p w14:paraId="7391DB53" w14:textId="77777777" w:rsidR="00F21BC6" w:rsidRPr="00553950" w:rsidRDefault="00F21BC6">
            <w:pPr>
              <w:pStyle w:val="affffffff4"/>
              <w:rPr>
                <w:b/>
                <w:szCs w:val="24"/>
              </w:rPr>
            </w:pPr>
          </w:p>
        </w:tc>
      </w:tr>
      <w:tr w:rsidR="00553950" w:rsidRPr="00553950" w14:paraId="5DF5762F" w14:textId="77777777">
        <w:trPr>
          <w:trHeight w:val="971"/>
        </w:trPr>
        <w:tc>
          <w:tcPr>
            <w:tcW w:w="562" w:type="dxa"/>
            <w:vMerge/>
            <w:tcBorders>
              <w:left w:val="single" w:sz="4" w:space="0" w:color="auto"/>
              <w:bottom w:val="single" w:sz="4" w:space="0" w:color="auto"/>
              <w:right w:val="single" w:sz="4" w:space="0" w:color="auto"/>
            </w:tcBorders>
          </w:tcPr>
          <w:p w14:paraId="071E6692"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451A78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950AF6" w14:textId="4D67200D" w:rsidR="00F21BC6" w:rsidRPr="00553950" w:rsidRDefault="001B1AB7">
            <w:pPr>
              <w:pStyle w:val="affffffff4"/>
              <w:tabs>
                <w:tab w:val="left" w:pos="336"/>
              </w:tabs>
              <w:ind w:left="39"/>
              <w:rPr>
                <w:szCs w:val="24"/>
              </w:rPr>
            </w:pPr>
            <w:r w:rsidRPr="00553950">
              <w:rPr>
                <w:szCs w:val="24"/>
              </w:rPr>
              <w:t>4</w:t>
            </w:r>
            <w:r w:rsidR="004D71E9" w:rsidRPr="00553950">
              <w:rPr>
                <w:szCs w:val="24"/>
              </w:rPr>
              <w:t>) В разделе «Внешний обмен» → «Уведомления на ЕПГУ» просмотреть направленные уведомление «Уведомление о постановке на воинский учет»</w:t>
            </w:r>
            <w:r w:rsidRPr="00553950">
              <w:rPr>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FD25130" w14:textId="4D1F4EA5" w:rsidR="00F21BC6" w:rsidRPr="00553950" w:rsidRDefault="004D71E9">
            <w:pPr>
              <w:pStyle w:val="affffffff4"/>
              <w:tabs>
                <w:tab w:val="left" w:pos="336"/>
              </w:tabs>
              <w:rPr>
                <w:bCs/>
                <w:szCs w:val="24"/>
              </w:rPr>
            </w:pPr>
            <w:r w:rsidRPr="00553950">
              <w:t xml:space="preserve">– на шаге </w:t>
            </w:r>
            <w:r w:rsidR="001B1AB7" w:rsidRPr="00553950">
              <w:t>4</w:t>
            </w:r>
            <w:r w:rsidRPr="00553950">
              <w:t xml:space="preserve"> в разделе «Внешний обмен» → «Уведомления на ЕПГУ» по гражданину уведомление «Уведомление о постановке на воинский учет» в статусе «Уведомление сформировано».</w:t>
            </w:r>
          </w:p>
        </w:tc>
        <w:tc>
          <w:tcPr>
            <w:tcW w:w="3402" w:type="dxa"/>
            <w:vMerge/>
            <w:tcBorders>
              <w:left w:val="single" w:sz="4" w:space="0" w:color="auto"/>
              <w:bottom w:val="single" w:sz="4" w:space="0" w:color="auto"/>
              <w:right w:val="single" w:sz="4" w:space="0" w:color="auto"/>
            </w:tcBorders>
            <w:shd w:val="clear" w:color="auto" w:fill="auto"/>
          </w:tcPr>
          <w:p w14:paraId="228185C4" w14:textId="77777777" w:rsidR="00F21BC6" w:rsidRPr="00553950" w:rsidRDefault="00F21BC6">
            <w:pPr>
              <w:pStyle w:val="affffffff4"/>
              <w:rPr>
                <w:b/>
                <w:szCs w:val="24"/>
              </w:rPr>
            </w:pPr>
          </w:p>
        </w:tc>
      </w:tr>
      <w:tr w:rsidR="00553950" w:rsidRPr="00553950" w14:paraId="302C50E9" w14:textId="77777777" w:rsidTr="00CA324B">
        <w:trPr>
          <w:trHeight w:val="383"/>
        </w:trPr>
        <w:tc>
          <w:tcPr>
            <w:tcW w:w="562" w:type="dxa"/>
            <w:vMerge/>
            <w:tcBorders>
              <w:left w:val="single" w:sz="4" w:space="0" w:color="auto"/>
              <w:bottom w:val="single" w:sz="4" w:space="0" w:color="auto"/>
              <w:right w:val="single" w:sz="4" w:space="0" w:color="auto"/>
            </w:tcBorders>
          </w:tcPr>
          <w:p w14:paraId="635BDD7D" w14:textId="77777777" w:rsidR="00CA324B" w:rsidRPr="00553950" w:rsidRDefault="00CA324B">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64CEA9C" w14:textId="77777777" w:rsidR="00CA324B" w:rsidRPr="00553950" w:rsidRDefault="00CA324B">
            <w:pPr>
              <w:pStyle w:val="affffffff4"/>
              <w:rPr>
                <w:szCs w:val="24"/>
              </w:rPr>
            </w:pPr>
          </w:p>
        </w:tc>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D668D14" w14:textId="5698EF05" w:rsidR="00CA324B" w:rsidRPr="00553950" w:rsidRDefault="00CA324B">
            <w:pPr>
              <w:pStyle w:val="affffffff4"/>
              <w:tabs>
                <w:tab w:val="left" w:pos="336"/>
              </w:tabs>
            </w:pPr>
            <w:r w:rsidRPr="00553950">
              <w:rPr>
                <w:b/>
                <w:bCs/>
              </w:rPr>
              <w:t>Вызов гражданина повесткой</w:t>
            </w:r>
          </w:p>
        </w:tc>
        <w:tc>
          <w:tcPr>
            <w:tcW w:w="3402" w:type="dxa"/>
            <w:vMerge/>
            <w:tcBorders>
              <w:left w:val="single" w:sz="4" w:space="0" w:color="auto"/>
              <w:bottom w:val="single" w:sz="4" w:space="0" w:color="auto"/>
              <w:right w:val="single" w:sz="4" w:space="0" w:color="auto"/>
            </w:tcBorders>
            <w:shd w:val="clear" w:color="auto" w:fill="auto"/>
          </w:tcPr>
          <w:p w14:paraId="623F444E" w14:textId="77777777" w:rsidR="00CA324B" w:rsidRPr="00553950" w:rsidRDefault="00CA324B">
            <w:pPr>
              <w:pStyle w:val="affffffff4"/>
              <w:rPr>
                <w:b/>
                <w:szCs w:val="24"/>
              </w:rPr>
            </w:pPr>
          </w:p>
        </w:tc>
      </w:tr>
      <w:tr w:rsidR="00553950" w:rsidRPr="00553950" w14:paraId="5339D449" w14:textId="77777777">
        <w:trPr>
          <w:trHeight w:val="971"/>
        </w:trPr>
        <w:tc>
          <w:tcPr>
            <w:tcW w:w="562" w:type="dxa"/>
            <w:vMerge/>
            <w:tcBorders>
              <w:left w:val="single" w:sz="4" w:space="0" w:color="auto"/>
              <w:bottom w:val="single" w:sz="4" w:space="0" w:color="auto"/>
              <w:right w:val="single" w:sz="4" w:space="0" w:color="auto"/>
            </w:tcBorders>
          </w:tcPr>
          <w:p w14:paraId="2CC3DBF1"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0D9717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E38015" w14:textId="77777777" w:rsidR="00F21BC6" w:rsidRPr="00553950" w:rsidRDefault="004D71E9">
            <w:pPr>
              <w:pStyle w:val="affffffff4"/>
              <w:rPr>
                <w:b/>
                <w:bCs/>
                <w:szCs w:val="24"/>
              </w:rPr>
            </w:pPr>
            <w:r w:rsidRPr="00553950">
              <w:rPr>
                <w:b/>
                <w:bCs/>
                <w:szCs w:val="24"/>
              </w:rPr>
              <w:t>Авторизоваться под ролью «Специалист ВК по воинскому учету»:</w:t>
            </w:r>
          </w:p>
          <w:p w14:paraId="12B57DF9" w14:textId="77777777" w:rsidR="00F21BC6" w:rsidRPr="00553950" w:rsidRDefault="00F21BC6">
            <w:pPr>
              <w:pStyle w:val="affffffff4"/>
              <w:tabs>
                <w:tab w:val="left" w:pos="336"/>
              </w:tabs>
              <w:ind w:left="39"/>
              <w:rPr>
                <w:szCs w:val="24"/>
              </w:rPr>
            </w:pPr>
          </w:p>
          <w:p w14:paraId="57AE72DA" w14:textId="6B3AED2B" w:rsidR="00F21BC6" w:rsidRPr="00553950" w:rsidRDefault="00F21BC6">
            <w:pPr>
              <w:rPr>
                <w:b/>
                <w:bCs/>
                <w:lang w:eastAsia="ru-RU"/>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78F447" w14:textId="77777777" w:rsidR="00F21BC6" w:rsidRPr="00553950" w:rsidRDefault="004D71E9">
            <w:pPr>
              <w:pStyle w:val="affffffff4"/>
              <w:tabs>
                <w:tab w:val="left" w:pos="336"/>
              </w:tabs>
              <w:rPr>
                <w:bCs/>
                <w:szCs w:val="24"/>
              </w:rPr>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bottom w:val="single" w:sz="4" w:space="0" w:color="auto"/>
              <w:right w:val="single" w:sz="4" w:space="0" w:color="auto"/>
            </w:tcBorders>
            <w:shd w:val="clear" w:color="auto" w:fill="auto"/>
          </w:tcPr>
          <w:p w14:paraId="6D4034E3" w14:textId="77777777" w:rsidR="00F21BC6" w:rsidRPr="00553950" w:rsidRDefault="00F21BC6">
            <w:pPr>
              <w:pStyle w:val="affffffff4"/>
              <w:rPr>
                <w:b/>
                <w:szCs w:val="24"/>
              </w:rPr>
            </w:pPr>
          </w:p>
        </w:tc>
      </w:tr>
      <w:tr w:rsidR="00553950" w:rsidRPr="00553950" w14:paraId="336169B2" w14:textId="77777777">
        <w:trPr>
          <w:trHeight w:val="971"/>
        </w:trPr>
        <w:tc>
          <w:tcPr>
            <w:tcW w:w="562" w:type="dxa"/>
            <w:vMerge/>
            <w:tcBorders>
              <w:left w:val="single" w:sz="4" w:space="0" w:color="auto"/>
              <w:bottom w:val="single" w:sz="4" w:space="0" w:color="auto"/>
              <w:right w:val="single" w:sz="4" w:space="0" w:color="auto"/>
            </w:tcBorders>
          </w:tcPr>
          <w:p w14:paraId="6C91DD0B"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2D9D7B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3691D3" w14:textId="15A9195F" w:rsidR="00F21BC6" w:rsidRPr="00553950" w:rsidRDefault="001B1AB7">
            <w:pPr>
              <w:pStyle w:val="affffffff4"/>
              <w:rPr>
                <w:szCs w:val="24"/>
              </w:rPr>
            </w:pPr>
            <w:r w:rsidRPr="00553950">
              <w:rPr>
                <w:szCs w:val="24"/>
              </w:rPr>
              <w:t>5</w:t>
            </w:r>
            <w:r w:rsidR="004D71E9" w:rsidRPr="00553950">
              <w:rPr>
                <w:szCs w:val="24"/>
              </w:rPr>
              <w:t>) В разделе «Ведение учета» → «Состоящие на учете» перейти в карточку гражданина и нажать кнопку «Вызвать»;</w:t>
            </w:r>
          </w:p>
          <w:p w14:paraId="4A854AE1" w14:textId="77777777" w:rsidR="00F21BC6" w:rsidRPr="00553950" w:rsidRDefault="004D71E9">
            <w:pPr>
              <w:pStyle w:val="affffffff4"/>
              <w:tabs>
                <w:tab w:val="left" w:pos="336"/>
              </w:tabs>
              <w:ind w:left="39"/>
              <w:rPr>
                <w:szCs w:val="24"/>
              </w:rPr>
            </w:pPr>
            <w:r w:rsidRPr="00553950">
              <w:rPr>
                <w:szCs w:val="24"/>
              </w:rPr>
              <w:t>В открывшемся окне указать причину вызова: для уточнения военно-учетных данных, дату и время явки, адрес и способ направления повестки (нарочно) и нажать кнопку «Вызвать».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69683E9" w14:textId="76D40B5E" w:rsidR="00F21BC6" w:rsidRPr="00553950" w:rsidRDefault="004D71E9">
            <w:pPr>
              <w:pStyle w:val="af"/>
              <w:widowControl w:val="0"/>
              <w:numPr>
                <w:ilvl w:val="0"/>
                <w:numId w:val="113"/>
              </w:numPr>
              <w:tabs>
                <w:tab w:val="left" w:pos="300"/>
              </w:tabs>
              <w:ind w:left="0" w:firstLine="22"/>
              <w:contextualSpacing/>
            </w:pPr>
            <w:r w:rsidRPr="00553950">
              <w:t xml:space="preserve">на шаге </w:t>
            </w:r>
            <w:r w:rsidR="001B1AB7" w:rsidRPr="00553950">
              <w:t>5</w:t>
            </w:r>
            <w:r w:rsidRPr="00553950">
              <w:t xml:space="preserve"> сформирован проект повестки и направлен на подписание.</w:t>
            </w:r>
          </w:p>
          <w:p w14:paraId="074F6A40" w14:textId="77777777" w:rsidR="00F21BC6" w:rsidRPr="00553950" w:rsidRDefault="00F21BC6">
            <w:pPr>
              <w:pStyle w:val="affffffff4"/>
              <w:tabs>
                <w:tab w:val="left" w:pos="336"/>
              </w:tabs>
              <w:rPr>
                <w:bCs/>
                <w:szCs w:val="24"/>
              </w:rPr>
            </w:pPr>
          </w:p>
        </w:tc>
        <w:tc>
          <w:tcPr>
            <w:tcW w:w="3402" w:type="dxa"/>
            <w:vMerge/>
            <w:tcBorders>
              <w:left w:val="single" w:sz="4" w:space="0" w:color="auto"/>
              <w:bottom w:val="single" w:sz="4" w:space="0" w:color="auto"/>
              <w:right w:val="single" w:sz="4" w:space="0" w:color="auto"/>
            </w:tcBorders>
            <w:shd w:val="clear" w:color="auto" w:fill="auto"/>
          </w:tcPr>
          <w:p w14:paraId="0CABBC3F" w14:textId="77777777" w:rsidR="00F21BC6" w:rsidRPr="00553950" w:rsidRDefault="00F21BC6">
            <w:pPr>
              <w:pStyle w:val="affffffff4"/>
              <w:rPr>
                <w:b/>
                <w:szCs w:val="24"/>
              </w:rPr>
            </w:pPr>
          </w:p>
        </w:tc>
      </w:tr>
      <w:tr w:rsidR="00553950" w:rsidRPr="00553950" w14:paraId="7C032D9E" w14:textId="77777777">
        <w:trPr>
          <w:trHeight w:val="971"/>
        </w:trPr>
        <w:tc>
          <w:tcPr>
            <w:tcW w:w="562" w:type="dxa"/>
            <w:vMerge/>
            <w:tcBorders>
              <w:left w:val="single" w:sz="4" w:space="0" w:color="auto"/>
              <w:bottom w:val="single" w:sz="4" w:space="0" w:color="auto"/>
              <w:right w:val="single" w:sz="4" w:space="0" w:color="auto"/>
            </w:tcBorders>
          </w:tcPr>
          <w:p w14:paraId="3B209CF8"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D329E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FC335F" w14:textId="77777777" w:rsidR="00F21BC6" w:rsidRPr="00553950" w:rsidRDefault="004D71E9">
            <w:pPr>
              <w:pStyle w:val="affffffff4"/>
              <w:tabs>
                <w:tab w:val="left" w:pos="336"/>
              </w:tabs>
              <w:ind w:left="39"/>
              <w:rPr>
                <w:szCs w:val="24"/>
              </w:rPr>
            </w:pPr>
            <w:r w:rsidRPr="00553950">
              <w:rPr>
                <w:b/>
                <w:bCs/>
                <w:szCs w:val="24"/>
              </w:rPr>
              <w:t>Авторизоваться под ролью «Военный комиссар»:</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B4B95DB" w14:textId="77777777" w:rsidR="00F21BC6" w:rsidRPr="00553950" w:rsidRDefault="004D71E9">
            <w:pPr>
              <w:pStyle w:val="affffffff4"/>
              <w:tabs>
                <w:tab w:val="left" w:pos="336"/>
              </w:tabs>
              <w:rPr>
                <w:bCs/>
                <w:szCs w:val="24"/>
              </w:rPr>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bottom w:val="single" w:sz="4" w:space="0" w:color="auto"/>
              <w:right w:val="single" w:sz="4" w:space="0" w:color="auto"/>
            </w:tcBorders>
            <w:shd w:val="clear" w:color="auto" w:fill="auto"/>
          </w:tcPr>
          <w:p w14:paraId="4DC0E44D" w14:textId="77777777" w:rsidR="00F21BC6" w:rsidRPr="00553950" w:rsidRDefault="00F21BC6">
            <w:pPr>
              <w:pStyle w:val="affffffff4"/>
              <w:rPr>
                <w:b/>
                <w:szCs w:val="24"/>
              </w:rPr>
            </w:pPr>
          </w:p>
        </w:tc>
      </w:tr>
      <w:tr w:rsidR="00553950" w:rsidRPr="00553950" w14:paraId="6CE599BD" w14:textId="77777777">
        <w:trPr>
          <w:trHeight w:val="281"/>
        </w:trPr>
        <w:tc>
          <w:tcPr>
            <w:tcW w:w="562" w:type="dxa"/>
            <w:vMerge/>
            <w:tcBorders>
              <w:left w:val="single" w:sz="4" w:space="0" w:color="auto"/>
              <w:bottom w:val="single" w:sz="4" w:space="0" w:color="auto"/>
              <w:right w:val="single" w:sz="4" w:space="0" w:color="auto"/>
            </w:tcBorders>
          </w:tcPr>
          <w:p w14:paraId="20FA09D3"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357AE3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C2F6D4" w14:textId="524C7BCC" w:rsidR="00F21BC6" w:rsidRPr="00553950" w:rsidRDefault="001B1AB7">
            <w:pPr>
              <w:pStyle w:val="affffffff4"/>
              <w:tabs>
                <w:tab w:val="left" w:pos="336"/>
              </w:tabs>
              <w:ind w:left="39"/>
              <w:rPr>
                <w:szCs w:val="24"/>
              </w:rPr>
            </w:pPr>
            <w:r w:rsidRPr="00553950">
              <w:rPr>
                <w:szCs w:val="24"/>
              </w:rPr>
              <w:t>6</w:t>
            </w:r>
            <w:r w:rsidR="004D71E9" w:rsidRPr="00553950">
              <w:rPr>
                <w:szCs w:val="24"/>
              </w:rPr>
              <w:t xml:space="preserve">) В разделе «Ведение учета» → «Состоящие на учете» перейти в карточку гражданина и нажать кнопку «Подписать» и подписать повестку УКЭП военного комиссара.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383F91B" w14:textId="47F953D3" w:rsidR="00F21BC6" w:rsidRPr="00553950" w:rsidRDefault="004D71E9">
            <w:pPr>
              <w:pStyle w:val="af"/>
              <w:widowControl w:val="0"/>
              <w:numPr>
                <w:ilvl w:val="0"/>
                <w:numId w:val="113"/>
              </w:numPr>
              <w:tabs>
                <w:tab w:val="left" w:pos="300"/>
              </w:tabs>
              <w:ind w:left="0" w:firstLine="22"/>
              <w:contextualSpacing/>
            </w:pPr>
            <w:r w:rsidRPr="00553950">
              <w:t xml:space="preserve">на шаге </w:t>
            </w:r>
            <w:r w:rsidR="001B1AB7" w:rsidRPr="00553950">
              <w:t>6</w:t>
            </w:r>
            <w:r w:rsidRPr="00553950">
              <w:t xml:space="preserve"> подписание повестки.</w:t>
            </w:r>
          </w:p>
          <w:p w14:paraId="58F875B2" w14:textId="77777777" w:rsidR="00F21BC6" w:rsidRPr="00553950" w:rsidRDefault="00F21BC6">
            <w:pPr>
              <w:pStyle w:val="affffffff4"/>
              <w:tabs>
                <w:tab w:val="left" w:pos="336"/>
              </w:tabs>
              <w:rPr>
                <w:bCs/>
                <w:szCs w:val="24"/>
              </w:rPr>
            </w:pPr>
          </w:p>
        </w:tc>
        <w:tc>
          <w:tcPr>
            <w:tcW w:w="3402" w:type="dxa"/>
            <w:vMerge/>
            <w:tcBorders>
              <w:left w:val="single" w:sz="4" w:space="0" w:color="auto"/>
              <w:bottom w:val="single" w:sz="4" w:space="0" w:color="auto"/>
              <w:right w:val="single" w:sz="4" w:space="0" w:color="auto"/>
            </w:tcBorders>
            <w:shd w:val="clear" w:color="auto" w:fill="auto"/>
          </w:tcPr>
          <w:p w14:paraId="4EC8154A" w14:textId="77777777" w:rsidR="00F21BC6" w:rsidRPr="00553950" w:rsidRDefault="00F21BC6">
            <w:pPr>
              <w:pStyle w:val="affffffff4"/>
              <w:rPr>
                <w:b/>
                <w:szCs w:val="24"/>
              </w:rPr>
            </w:pPr>
          </w:p>
        </w:tc>
      </w:tr>
      <w:tr w:rsidR="00553950" w:rsidRPr="00553950" w14:paraId="6E119B13" w14:textId="77777777">
        <w:trPr>
          <w:trHeight w:val="971"/>
        </w:trPr>
        <w:tc>
          <w:tcPr>
            <w:tcW w:w="562" w:type="dxa"/>
            <w:vMerge/>
            <w:tcBorders>
              <w:left w:val="single" w:sz="4" w:space="0" w:color="auto"/>
              <w:bottom w:val="single" w:sz="4" w:space="0" w:color="auto"/>
              <w:right w:val="single" w:sz="4" w:space="0" w:color="auto"/>
            </w:tcBorders>
          </w:tcPr>
          <w:p w14:paraId="3F47CA0B"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01ECE8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E501C7" w14:textId="4311AA95" w:rsidR="00F21BC6" w:rsidRPr="00553950" w:rsidRDefault="004D71E9">
            <w:pPr>
              <w:pStyle w:val="affffffff4"/>
              <w:tabs>
                <w:tab w:val="left" w:pos="336"/>
              </w:tabs>
              <w:ind w:left="39"/>
              <w:rPr>
                <w:szCs w:val="24"/>
              </w:rPr>
            </w:pPr>
            <w:r w:rsidRPr="00553950">
              <w:rPr>
                <w:b/>
                <w:bCs/>
                <w:szCs w:val="24"/>
              </w:rPr>
              <w:t>Авторизоваться под ролью «Специалист ВК по воинскому учету»</w:t>
            </w:r>
            <w:r w:rsidR="001B1AB7" w:rsidRPr="00553950">
              <w:rPr>
                <w:b/>
                <w:bCs/>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482241C" w14:textId="77777777" w:rsidR="00F21BC6" w:rsidRPr="00553950" w:rsidRDefault="004D71E9">
            <w:pPr>
              <w:pStyle w:val="affffffff4"/>
              <w:tabs>
                <w:tab w:val="left" w:pos="336"/>
              </w:tabs>
              <w:rPr>
                <w:bCs/>
                <w:szCs w:val="24"/>
              </w:rPr>
            </w:pPr>
            <w:r w:rsidRPr="00553950">
              <w:t>Положительным результатом проверки для пользователя с ролью «</w:t>
            </w:r>
            <w:r w:rsidRPr="00553950">
              <w:rPr>
                <w:b/>
                <w:bCs/>
              </w:rPr>
              <w:t>Специалист ВК по воинскому учету</w:t>
            </w:r>
            <w:r w:rsidRPr="00553950">
              <w:t>» является:</w:t>
            </w:r>
          </w:p>
        </w:tc>
        <w:tc>
          <w:tcPr>
            <w:tcW w:w="3402" w:type="dxa"/>
            <w:vMerge/>
            <w:tcBorders>
              <w:left w:val="single" w:sz="4" w:space="0" w:color="auto"/>
              <w:bottom w:val="single" w:sz="4" w:space="0" w:color="auto"/>
              <w:right w:val="single" w:sz="4" w:space="0" w:color="auto"/>
            </w:tcBorders>
            <w:shd w:val="clear" w:color="auto" w:fill="auto"/>
          </w:tcPr>
          <w:p w14:paraId="0FB0008B" w14:textId="77777777" w:rsidR="00F21BC6" w:rsidRPr="00553950" w:rsidRDefault="00F21BC6">
            <w:pPr>
              <w:pStyle w:val="affffffff4"/>
              <w:rPr>
                <w:b/>
                <w:szCs w:val="24"/>
              </w:rPr>
            </w:pPr>
          </w:p>
        </w:tc>
      </w:tr>
      <w:tr w:rsidR="00553950" w:rsidRPr="00553950" w14:paraId="34D9AE21" w14:textId="77777777">
        <w:trPr>
          <w:trHeight w:val="971"/>
        </w:trPr>
        <w:tc>
          <w:tcPr>
            <w:tcW w:w="562" w:type="dxa"/>
            <w:vMerge/>
            <w:tcBorders>
              <w:left w:val="single" w:sz="4" w:space="0" w:color="auto"/>
              <w:bottom w:val="single" w:sz="4" w:space="0" w:color="auto"/>
              <w:right w:val="single" w:sz="4" w:space="0" w:color="auto"/>
            </w:tcBorders>
          </w:tcPr>
          <w:p w14:paraId="34772C27"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AE59E9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012F0A" w14:textId="3722049F" w:rsidR="00F21BC6" w:rsidRPr="00553950" w:rsidRDefault="001B1AB7">
            <w:pPr>
              <w:pStyle w:val="affffffff4"/>
              <w:tabs>
                <w:tab w:val="left" w:pos="336"/>
              </w:tabs>
              <w:ind w:left="39"/>
              <w:rPr>
                <w:szCs w:val="24"/>
              </w:rPr>
            </w:pPr>
            <w:r w:rsidRPr="00553950">
              <w:rPr>
                <w:szCs w:val="24"/>
              </w:rPr>
              <w:t>7</w:t>
            </w:r>
            <w:r w:rsidR="004D71E9" w:rsidRPr="00553950">
              <w:rPr>
                <w:szCs w:val="24"/>
              </w:rPr>
              <w:t>) В разделе «Ведение учета» → «Состоящие на учете» перейти в карточку гражданина и нажать кнопку «Направить» и подтвердить направление повестки;</w:t>
            </w:r>
          </w:p>
          <w:p w14:paraId="667670F7" w14:textId="45353CBF" w:rsidR="00F21BC6" w:rsidRPr="00553950" w:rsidRDefault="001B1AB7">
            <w:pPr>
              <w:pStyle w:val="affffffff4"/>
              <w:tabs>
                <w:tab w:val="left" w:pos="336"/>
              </w:tabs>
              <w:ind w:left="39"/>
              <w:rPr>
                <w:szCs w:val="24"/>
              </w:rPr>
            </w:pPr>
            <w:r w:rsidRPr="00553950">
              <w:rPr>
                <w:szCs w:val="24"/>
              </w:rPr>
              <w:t>8</w:t>
            </w:r>
            <w:r w:rsidR="004D71E9" w:rsidRPr="00553950">
              <w:rPr>
                <w:szCs w:val="24"/>
              </w:rPr>
              <w:t>) В разделе «Ведение учета» → «Состоящие на учете» перейти в карточку гражданина, выбрать в правом верхнем углу меню и нажать кнопку «Повестка вручена» и заполнить сведения о вручении повестки гражданину с указанием способа вручения (нарочно), адреса, даты и времени вручения. Нажать кнопку «Продолжить»;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8D8A7DE" w14:textId="07C1C46E" w:rsidR="00F21BC6" w:rsidRPr="00553950" w:rsidRDefault="004D71E9">
            <w:pPr>
              <w:pStyle w:val="affffffff4"/>
              <w:tabs>
                <w:tab w:val="left" w:pos="336"/>
              </w:tabs>
              <w:rPr>
                <w:bCs/>
                <w:szCs w:val="24"/>
              </w:rPr>
            </w:pPr>
            <w:r w:rsidRPr="00553950">
              <w:t xml:space="preserve">– на шаге </w:t>
            </w:r>
            <w:r w:rsidR="001B1AB7" w:rsidRPr="00553950">
              <w:t xml:space="preserve">8 </w:t>
            </w:r>
            <w:r w:rsidRPr="00553950">
              <w:t>повестка гражданину направлена и вручена;</w:t>
            </w:r>
          </w:p>
        </w:tc>
        <w:tc>
          <w:tcPr>
            <w:tcW w:w="3402" w:type="dxa"/>
            <w:vMerge/>
            <w:tcBorders>
              <w:left w:val="single" w:sz="4" w:space="0" w:color="auto"/>
              <w:bottom w:val="single" w:sz="4" w:space="0" w:color="auto"/>
              <w:right w:val="single" w:sz="4" w:space="0" w:color="auto"/>
            </w:tcBorders>
            <w:shd w:val="clear" w:color="auto" w:fill="auto"/>
          </w:tcPr>
          <w:p w14:paraId="5AACDE51" w14:textId="77777777" w:rsidR="00F21BC6" w:rsidRPr="00553950" w:rsidRDefault="00F21BC6">
            <w:pPr>
              <w:pStyle w:val="affffffff4"/>
              <w:rPr>
                <w:b/>
                <w:szCs w:val="24"/>
              </w:rPr>
            </w:pPr>
          </w:p>
        </w:tc>
      </w:tr>
      <w:tr w:rsidR="00553950" w:rsidRPr="00553950" w14:paraId="62D01048" w14:textId="77777777">
        <w:trPr>
          <w:trHeight w:val="971"/>
        </w:trPr>
        <w:tc>
          <w:tcPr>
            <w:tcW w:w="562" w:type="dxa"/>
            <w:vMerge/>
            <w:tcBorders>
              <w:left w:val="single" w:sz="4" w:space="0" w:color="auto"/>
              <w:bottom w:val="single" w:sz="4" w:space="0" w:color="auto"/>
              <w:right w:val="single" w:sz="4" w:space="0" w:color="auto"/>
            </w:tcBorders>
          </w:tcPr>
          <w:p w14:paraId="1DFA06A0"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BDCEB6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53FF955" w14:textId="4DEE16FC" w:rsidR="00F21BC6" w:rsidRPr="00553950" w:rsidRDefault="001B1AB7">
            <w:pPr>
              <w:pStyle w:val="affffffff4"/>
              <w:tabs>
                <w:tab w:val="left" w:pos="336"/>
              </w:tabs>
              <w:ind w:left="39"/>
              <w:rPr>
                <w:szCs w:val="24"/>
              </w:rPr>
            </w:pPr>
            <w:r w:rsidRPr="00553950">
              <w:rPr>
                <w:szCs w:val="24"/>
              </w:rPr>
              <w:t>9</w:t>
            </w:r>
            <w:r w:rsidR="004D71E9" w:rsidRPr="00553950">
              <w:rPr>
                <w:szCs w:val="24"/>
              </w:rPr>
              <w:t>) В разделе «Внешний обмен» → «Уведомления на ЕПГУ» просмотреть направленное уведомление о размещении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24CF1B9" w14:textId="606171FB" w:rsidR="00F21BC6" w:rsidRPr="00553950" w:rsidRDefault="001B1AB7">
            <w:pPr>
              <w:pStyle w:val="affffffff4"/>
              <w:tabs>
                <w:tab w:val="left" w:pos="336"/>
              </w:tabs>
              <w:rPr>
                <w:bCs/>
                <w:szCs w:val="24"/>
              </w:rPr>
            </w:pPr>
            <w:r w:rsidRPr="00553950">
              <w:t xml:space="preserve">– </w:t>
            </w:r>
            <w:r w:rsidR="004D71E9" w:rsidRPr="00553950">
              <w:t xml:space="preserve">на шаге </w:t>
            </w:r>
            <w:r w:rsidRPr="00553950">
              <w:t>9</w:t>
            </w:r>
            <w:r w:rsidR="004D71E9" w:rsidRPr="00553950">
              <w:t xml:space="preserve"> уведомление гражданину о размещении повестки в статусе «Уведомление сформировано».</w:t>
            </w:r>
          </w:p>
        </w:tc>
        <w:tc>
          <w:tcPr>
            <w:tcW w:w="3402" w:type="dxa"/>
            <w:vMerge/>
            <w:tcBorders>
              <w:left w:val="single" w:sz="4" w:space="0" w:color="auto"/>
              <w:bottom w:val="single" w:sz="4" w:space="0" w:color="auto"/>
              <w:right w:val="single" w:sz="4" w:space="0" w:color="auto"/>
            </w:tcBorders>
            <w:shd w:val="clear" w:color="auto" w:fill="auto"/>
          </w:tcPr>
          <w:p w14:paraId="5CE1F064" w14:textId="77777777" w:rsidR="00F21BC6" w:rsidRPr="00553950" w:rsidRDefault="00F21BC6">
            <w:pPr>
              <w:pStyle w:val="affffffff4"/>
              <w:rPr>
                <w:b/>
                <w:szCs w:val="24"/>
              </w:rPr>
            </w:pPr>
          </w:p>
        </w:tc>
      </w:tr>
      <w:tr w:rsidR="00553950" w:rsidRPr="00553950" w14:paraId="4ECF7B91" w14:textId="77777777" w:rsidTr="00CA324B">
        <w:trPr>
          <w:trHeight w:val="70"/>
        </w:trPr>
        <w:tc>
          <w:tcPr>
            <w:tcW w:w="562" w:type="dxa"/>
            <w:vMerge/>
            <w:tcBorders>
              <w:left w:val="single" w:sz="4" w:space="0" w:color="auto"/>
              <w:bottom w:val="single" w:sz="4" w:space="0" w:color="auto"/>
              <w:right w:val="single" w:sz="4" w:space="0" w:color="auto"/>
            </w:tcBorders>
          </w:tcPr>
          <w:p w14:paraId="630D96D6" w14:textId="77777777" w:rsidR="00CA324B" w:rsidRPr="00553950" w:rsidRDefault="00CA324B">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B60732D" w14:textId="77777777" w:rsidR="00CA324B" w:rsidRPr="00553950" w:rsidRDefault="00CA324B">
            <w:pPr>
              <w:pStyle w:val="affffffff4"/>
              <w:rPr>
                <w:szCs w:val="24"/>
              </w:rPr>
            </w:pPr>
          </w:p>
        </w:tc>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8F3EBD6" w14:textId="77777777" w:rsidR="00CA324B" w:rsidRPr="00553950" w:rsidRDefault="00CA324B">
            <w:pPr>
              <w:tabs>
                <w:tab w:val="left" w:pos="300"/>
              </w:tabs>
              <w:rPr>
                <w:b/>
                <w:bCs/>
              </w:rPr>
            </w:pPr>
          </w:p>
          <w:p w14:paraId="0A112394" w14:textId="25E4789D" w:rsidR="00CA324B" w:rsidRPr="00553950" w:rsidRDefault="00CA324B">
            <w:pPr>
              <w:tabs>
                <w:tab w:val="left" w:pos="300"/>
              </w:tabs>
            </w:pPr>
            <w:r w:rsidRPr="00553950">
              <w:rPr>
                <w:b/>
                <w:bCs/>
              </w:rPr>
              <w:t>Введение временных мер (автоматически сформировано решение)</w:t>
            </w:r>
          </w:p>
        </w:tc>
        <w:tc>
          <w:tcPr>
            <w:tcW w:w="3402" w:type="dxa"/>
            <w:vMerge/>
            <w:tcBorders>
              <w:left w:val="single" w:sz="4" w:space="0" w:color="auto"/>
              <w:bottom w:val="single" w:sz="4" w:space="0" w:color="auto"/>
              <w:right w:val="single" w:sz="4" w:space="0" w:color="auto"/>
            </w:tcBorders>
            <w:shd w:val="clear" w:color="auto" w:fill="auto"/>
          </w:tcPr>
          <w:p w14:paraId="4E8E93F8" w14:textId="77777777" w:rsidR="00CA324B" w:rsidRPr="00553950" w:rsidRDefault="00CA324B">
            <w:pPr>
              <w:pStyle w:val="affffffff4"/>
              <w:rPr>
                <w:b/>
                <w:szCs w:val="24"/>
              </w:rPr>
            </w:pPr>
          </w:p>
        </w:tc>
      </w:tr>
      <w:tr w:rsidR="00553950" w:rsidRPr="00553950" w14:paraId="2208A8FF" w14:textId="77777777">
        <w:trPr>
          <w:trHeight w:val="971"/>
        </w:trPr>
        <w:tc>
          <w:tcPr>
            <w:tcW w:w="562" w:type="dxa"/>
            <w:vMerge/>
            <w:tcBorders>
              <w:left w:val="single" w:sz="4" w:space="0" w:color="auto"/>
              <w:bottom w:val="single" w:sz="4" w:space="0" w:color="auto"/>
              <w:right w:val="single" w:sz="4" w:space="0" w:color="auto"/>
            </w:tcBorders>
          </w:tcPr>
          <w:p w14:paraId="029F8209" w14:textId="77777777" w:rsidR="00CA324B" w:rsidRPr="00553950" w:rsidRDefault="00CA324B">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C4C447F" w14:textId="77777777" w:rsidR="00CA324B" w:rsidRPr="00553950" w:rsidRDefault="00CA324B">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34A23D" w14:textId="77777777" w:rsidR="00CA324B" w:rsidRPr="00553950" w:rsidRDefault="00CA324B" w:rsidP="00CA324B">
            <w:pPr>
              <w:pStyle w:val="affffffff4"/>
              <w:rPr>
                <w:b/>
                <w:bCs/>
                <w:szCs w:val="24"/>
              </w:rPr>
            </w:pPr>
            <w:r w:rsidRPr="00553950">
              <w:rPr>
                <w:b/>
                <w:bCs/>
                <w:szCs w:val="24"/>
              </w:rPr>
              <w:t>Авторизоваться под ролью «Военный комиссар»:</w:t>
            </w:r>
          </w:p>
          <w:p w14:paraId="54ECA2F1" w14:textId="77777777" w:rsidR="00CA324B" w:rsidRPr="00553950" w:rsidRDefault="00CA324B">
            <w:pPr>
              <w:pStyle w:val="affffffff4"/>
              <w:tabs>
                <w:tab w:val="left" w:pos="336"/>
              </w:tabs>
              <w:ind w:left="39"/>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533CA20" w14:textId="6213D3F5" w:rsidR="00CA324B" w:rsidRPr="00553950" w:rsidRDefault="00CA324B">
            <w:pPr>
              <w:pStyle w:val="af"/>
              <w:widowControl w:val="0"/>
              <w:tabs>
                <w:tab w:val="left" w:pos="318"/>
              </w:tabs>
              <w:ind w:left="0"/>
              <w:contextualSpacing/>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bottom w:val="single" w:sz="4" w:space="0" w:color="auto"/>
              <w:right w:val="single" w:sz="4" w:space="0" w:color="auto"/>
            </w:tcBorders>
            <w:shd w:val="clear" w:color="auto" w:fill="auto"/>
          </w:tcPr>
          <w:p w14:paraId="7EDDE78B" w14:textId="77777777" w:rsidR="00CA324B" w:rsidRPr="00553950" w:rsidRDefault="00CA324B">
            <w:pPr>
              <w:pStyle w:val="affffffff4"/>
              <w:rPr>
                <w:b/>
                <w:szCs w:val="24"/>
              </w:rPr>
            </w:pPr>
          </w:p>
        </w:tc>
      </w:tr>
      <w:tr w:rsidR="00553950" w:rsidRPr="00553950" w14:paraId="2FA44959" w14:textId="77777777">
        <w:trPr>
          <w:trHeight w:val="971"/>
        </w:trPr>
        <w:tc>
          <w:tcPr>
            <w:tcW w:w="562" w:type="dxa"/>
            <w:vMerge/>
            <w:tcBorders>
              <w:left w:val="single" w:sz="4" w:space="0" w:color="auto"/>
              <w:bottom w:val="single" w:sz="4" w:space="0" w:color="auto"/>
              <w:right w:val="single" w:sz="4" w:space="0" w:color="auto"/>
            </w:tcBorders>
          </w:tcPr>
          <w:p w14:paraId="08C447CA"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D02C94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EF9749" w14:textId="44A11B6C" w:rsidR="00F21BC6" w:rsidRPr="00553950" w:rsidRDefault="004D71E9">
            <w:pPr>
              <w:pStyle w:val="affffffff4"/>
              <w:tabs>
                <w:tab w:val="left" w:pos="336"/>
              </w:tabs>
              <w:ind w:left="39"/>
              <w:rPr>
                <w:szCs w:val="24"/>
              </w:rPr>
            </w:pPr>
            <w:r w:rsidRPr="00553950">
              <w:rPr>
                <w:szCs w:val="24"/>
              </w:rPr>
              <w:t>1</w:t>
            </w:r>
            <w:r w:rsidR="001B1AB7" w:rsidRPr="00553950">
              <w:rPr>
                <w:szCs w:val="24"/>
              </w:rPr>
              <w:t>0</w:t>
            </w:r>
            <w:r w:rsidRPr="00553950">
              <w:rPr>
                <w:szCs w:val="24"/>
              </w:rPr>
              <w:t>) В разделе «Ведение учета» → «Состоящие на учете» в карточке гражданина</w:t>
            </w:r>
            <w:r w:rsidR="00412F2A" w:rsidRPr="00553950">
              <w:rPr>
                <w:szCs w:val="24"/>
              </w:rPr>
              <w:t xml:space="preserve"> 55</w:t>
            </w:r>
            <w:r w:rsidRPr="00553950">
              <w:rPr>
                <w:szCs w:val="24"/>
              </w:rPr>
              <w:t xml:space="preserve"> нажать кнопку «Подписать» и подписать решение УКЭП военного комиссара;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88B88E2" w14:textId="7833E599" w:rsidR="00F21BC6" w:rsidRPr="00553950" w:rsidRDefault="004D71E9">
            <w:pPr>
              <w:pStyle w:val="af"/>
              <w:widowControl w:val="0"/>
              <w:tabs>
                <w:tab w:val="left" w:pos="318"/>
              </w:tabs>
              <w:ind w:left="0"/>
              <w:contextualSpacing/>
            </w:pPr>
            <w:r w:rsidRPr="00553950">
              <w:t>– на шаге 1</w:t>
            </w:r>
            <w:r w:rsidR="001B1AB7" w:rsidRPr="00553950">
              <w:t>0</w:t>
            </w:r>
            <w:r w:rsidRPr="00553950">
              <w:t xml:space="preserve"> подписание решения о применении временных мер; </w:t>
            </w:r>
          </w:p>
          <w:p w14:paraId="4C0F3D3D" w14:textId="77777777" w:rsidR="00F21BC6" w:rsidRPr="00553950" w:rsidRDefault="00F21BC6">
            <w:pPr>
              <w:pStyle w:val="affffffff4"/>
              <w:tabs>
                <w:tab w:val="left" w:pos="336"/>
              </w:tabs>
              <w:rPr>
                <w:bCs/>
                <w:szCs w:val="24"/>
              </w:rPr>
            </w:pPr>
          </w:p>
        </w:tc>
        <w:tc>
          <w:tcPr>
            <w:tcW w:w="3402" w:type="dxa"/>
            <w:vMerge/>
            <w:tcBorders>
              <w:left w:val="single" w:sz="4" w:space="0" w:color="auto"/>
              <w:bottom w:val="single" w:sz="4" w:space="0" w:color="auto"/>
              <w:right w:val="single" w:sz="4" w:space="0" w:color="auto"/>
            </w:tcBorders>
            <w:shd w:val="clear" w:color="auto" w:fill="auto"/>
          </w:tcPr>
          <w:p w14:paraId="7FAD1FA7" w14:textId="77777777" w:rsidR="00F21BC6" w:rsidRPr="00553950" w:rsidRDefault="00F21BC6">
            <w:pPr>
              <w:pStyle w:val="affffffff4"/>
              <w:rPr>
                <w:b/>
                <w:szCs w:val="24"/>
              </w:rPr>
            </w:pPr>
          </w:p>
        </w:tc>
      </w:tr>
      <w:tr w:rsidR="00553950" w:rsidRPr="00553950" w14:paraId="1194A385" w14:textId="77777777">
        <w:trPr>
          <w:trHeight w:val="553"/>
        </w:trPr>
        <w:tc>
          <w:tcPr>
            <w:tcW w:w="562" w:type="dxa"/>
            <w:vMerge/>
            <w:tcBorders>
              <w:left w:val="single" w:sz="4" w:space="0" w:color="auto"/>
              <w:bottom w:val="single" w:sz="4" w:space="0" w:color="auto"/>
              <w:right w:val="single" w:sz="4" w:space="0" w:color="auto"/>
            </w:tcBorders>
          </w:tcPr>
          <w:p w14:paraId="4C9EA297"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CD04AB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DCFB389" w14:textId="4849DB6B" w:rsidR="00F21BC6" w:rsidRPr="00553950" w:rsidRDefault="004D71E9">
            <w:pPr>
              <w:pStyle w:val="affffffff4"/>
              <w:rPr>
                <w:szCs w:val="24"/>
              </w:rPr>
            </w:pPr>
            <w:r w:rsidRPr="00553950">
              <w:rPr>
                <w:szCs w:val="24"/>
              </w:rPr>
              <w:t>1</w:t>
            </w:r>
            <w:r w:rsidR="001B1AB7" w:rsidRPr="00553950">
              <w:rPr>
                <w:szCs w:val="24"/>
              </w:rPr>
              <w:t>1</w:t>
            </w:r>
            <w:r w:rsidRPr="00553950">
              <w:rPr>
                <w:szCs w:val="24"/>
              </w:rPr>
              <w:t>) В разделе «Внешний обмен» → «Уведомления на ЕПГУ» просмотреть направленное уведомление о применении ограничений из-за неявки в военкомат</w:t>
            </w:r>
            <w:r w:rsidR="001B1AB7" w:rsidRPr="00553950">
              <w:rPr>
                <w:szCs w:val="24"/>
              </w:rPr>
              <w:t>.</w:t>
            </w:r>
          </w:p>
          <w:p w14:paraId="04277341" w14:textId="77777777" w:rsidR="00F21BC6" w:rsidRPr="00553950" w:rsidRDefault="00F21BC6">
            <w:pPr>
              <w:pStyle w:val="affffffff4"/>
              <w:tabs>
                <w:tab w:val="left" w:pos="336"/>
              </w:tabs>
              <w:ind w:left="39"/>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87D27FA" w14:textId="22CCB2A5" w:rsidR="00F21BC6" w:rsidRPr="00553950" w:rsidRDefault="004D71E9">
            <w:pPr>
              <w:pStyle w:val="affffffff4"/>
              <w:tabs>
                <w:tab w:val="left" w:pos="336"/>
              </w:tabs>
              <w:rPr>
                <w:bCs/>
                <w:szCs w:val="24"/>
              </w:rPr>
            </w:pPr>
            <w:r w:rsidRPr="00553950">
              <w:t>–  на шаге 1</w:t>
            </w:r>
            <w:r w:rsidR="001B1AB7" w:rsidRPr="00553950">
              <w:t>1</w:t>
            </w:r>
            <w:r w:rsidRPr="00553950">
              <w:t xml:space="preserve"> уведомление гражданину о применении ограничений из-за неявки в военкомат в статусе «Уведомление сформировано».</w:t>
            </w:r>
          </w:p>
        </w:tc>
        <w:tc>
          <w:tcPr>
            <w:tcW w:w="3402" w:type="dxa"/>
            <w:vMerge/>
            <w:tcBorders>
              <w:left w:val="single" w:sz="4" w:space="0" w:color="auto"/>
              <w:bottom w:val="single" w:sz="4" w:space="0" w:color="auto"/>
              <w:right w:val="single" w:sz="4" w:space="0" w:color="auto"/>
            </w:tcBorders>
            <w:shd w:val="clear" w:color="auto" w:fill="auto"/>
          </w:tcPr>
          <w:p w14:paraId="747397D4" w14:textId="77777777" w:rsidR="00F21BC6" w:rsidRPr="00553950" w:rsidRDefault="00F21BC6">
            <w:pPr>
              <w:pStyle w:val="affffffff4"/>
              <w:rPr>
                <w:b/>
                <w:szCs w:val="24"/>
              </w:rPr>
            </w:pPr>
          </w:p>
        </w:tc>
      </w:tr>
      <w:tr w:rsidR="00553950" w:rsidRPr="00553950" w14:paraId="0FEBCCDE" w14:textId="77777777" w:rsidTr="00CA324B">
        <w:trPr>
          <w:trHeight w:val="353"/>
        </w:trPr>
        <w:tc>
          <w:tcPr>
            <w:tcW w:w="562" w:type="dxa"/>
            <w:vMerge/>
            <w:tcBorders>
              <w:left w:val="single" w:sz="4" w:space="0" w:color="auto"/>
              <w:bottom w:val="single" w:sz="4" w:space="0" w:color="auto"/>
              <w:right w:val="single" w:sz="4" w:space="0" w:color="auto"/>
            </w:tcBorders>
          </w:tcPr>
          <w:p w14:paraId="0E51D067" w14:textId="77777777" w:rsidR="00CA324B" w:rsidRPr="00553950" w:rsidRDefault="00CA324B">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3B4C3E6" w14:textId="77777777" w:rsidR="00CA324B" w:rsidRPr="00553950" w:rsidRDefault="00CA324B">
            <w:pPr>
              <w:pStyle w:val="affffffff4"/>
              <w:rPr>
                <w:szCs w:val="24"/>
              </w:rPr>
            </w:pPr>
          </w:p>
        </w:tc>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FE4A00B" w14:textId="49DEB50E" w:rsidR="00CA324B" w:rsidRPr="00553950" w:rsidRDefault="00CA324B">
            <w:pPr>
              <w:pStyle w:val="affffffff4"/>
              <w:tabs>
                <w:tab w:val="left" w:pos="336"/>
              </w:tabs>
              <w:rPr>
                <w:bCs/>
                <w:szCs w:val="24"/>
              </w:rPr>
            </w:pPr>
            <w:r w:rsidRPr="00553950">
              <w:rPr>
                <w:b/>
                <w:bCs/>
                <w:szCs w:val="24"/>
              </w:rPr>
              <w:t>Подача заявления о снятии с воинского учета (ЕПГУ)</w:t>
            </w:r>
          </w:p>
        </w:tc>
        <w:tc>
          <w:tcPr>
            <w:tcW w:w="3402" w:type="dxa"/>
            <w:vMerge/>
            <w:tcBorders>
              <w:left w:val="single" w:sz="4" w:space="0" w:color="auto"/>
              <w:bottom w:val="single" w:sz="4" w:space="0" w:color="auto"/>
              <w:right w:val="single" w:sz="4" w:space="0" w:color="auto"/>
            </w:tcBorders>
            <w:shd w:val="clear" w:color="auto" w:fill="auto"/>
          </w:tcPr>
          <w:p w14:paraId="60DCC12D" w14:textId="77777777" w:rsidR="00CA324B" w:rsidRPr="00553950" w:rsidRDefault="00CA324B">
            <w:pPr>
              <w:pStyle w:val="affffffff4"/>
              <w:rPr>
                <w:b/>
                <w:szCs w:val="24"/>
              </w:rPr>
            </w:pPr>
          </w:p>
        </w:tc>
      </w:tr>
      <w:tr w:rsidR="00553950" w:rsidRPr="00553950" w14:paraId="0216106B" w14:textId="77777777">
        <w:trPr>
          <w:trHeight w:val="971"/>
        </w:trPr>
        <w:tc>
          <w:tcPr>
            <w:tcW w:w="562" w:type="dxa"/>
            <w:vMerge/>
            <w:tcBorders>
              <w:left w:val="single" w:sz="4" w:space="0" w:color="auto"/>
              <w:bottom w:val="single" w:sz="4" w:space="0" w:color="auto"/>
              <w:right w:val="single" w:sz="4" w:space="0" w:color="auto"/>
            </w:tcBorders>
          </w:tcPr>
          <w:p w14:paraId="2A21BB3F" w14:textId="77777777" w:rsidR="00CA324B" w:rsidRPr="00553950" w:rsidRDefault="00CA324B">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B192F29" w14:textId="77777777" w:rsidR="00CA324B" w:rsidRPr="00553950" w:rsidRDefault="00CA324B">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D3704A" w14:textId="77777777" w:rsidR="00CA324B" w:rsidRPr="00553950" w:rsidRDefault="00CA324B" w:rsidP="00CA324B">
            <w:pPr>
              <w:pStyle w:val="affffffff4"/>
              <w:jc w:val="both"/>
              <w:rPr>
                <w:b/>
                <w:szCs w:val="24"/>
              </w:rPr>
            </w:pPr>
            <w:r w:rsidRPr="00553950">
              <w:rPr>
                <w:b/>
                <w:szCs w:val="24"/>
              </w:rPr>
              <w:t>Авторизоваться на ЕПГУ</w:t>
            </w:r>
            <w:r w:rsidRPr="00553950">
              <w:t xml:space="preserve"> </w:t>
            </w:r>
            <w:r w:rsidRPr="00553950">
              <w:rPr>
                <w:b/>
                <w:bCs/>
              </w:rPr>
              <w:t>под учетной записью</w:t>
            </w:r>
            <w:r w:rsidRPr="00553950">
              <w:t xml:space="preserve"> </w:t>
            </w:r>
            <w:r w:rsidRPr="00553950">
              <w:rPr>
                <w:b/>
                <w:szCs w:val="24"/>
              </w:rPr>
              <w:t>физического лица (гражданин 55):</w:t>
            </w:r>
          </w:p>
          <w:p w14:paraId="4033187A" w14:textId="77777777" w:rsidR="00CA324B" w:rsidRPr="00553950" w:rsidRDefault="00CA324B">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33EDF69" w14:textId="72F622CE" w:rsidR="00CA324B" w:rsidRPr="00553950" w:rsidRDefault="00CA324B">
            <w:pPr>
              <w:pStyle w:val="affffffff4"/>
              <w:tabs>
                <w:tab w:val="left" w:pos="336"/>
              </w:tabs>
            </w:pPr>
            <w:r w:rsidRPr="00553950">
              <w:rPr>
                <w:szCs w:val="24"/>
              </w:rPr>
              <w:t xml:space="preserve">Положительным результатом проверки для </w:t>
            </w:r>
            <w:r w:rsidRPr="00553950">
              <w:rPr>
                <w:b/>
                <w:bCs/>
                <w:szCs w:val="24"/>
              </w:rPr>
              <w:t xml:space="preserve">гражданина 55 на ЕПГУ </w:t>
            </w:r>
            <w:r w:rsidRPr="00553950">
              <w:rPr>
                <w:szCs w:val="24"/>
              </w:rPr>
              <w:t>является:</w:t>
            </w:r>
          </w:p>
        </w:tc>
        <w:tc>
          <w:tcPr>
            <w:tcW w:w="3402" w:type="dxa"/>
            <w:vMerge/>
            <w:tcBorders>
              <w:left w:val="single" w:sz="4" w:space="0" w:color="auto"/>
              <w:bottom w:val="single" w:sz="4" w:space="0" w:color="auto"/>
              <w:right w:val="single" w:sz="4" w:space="0" w:color="auto"/>
            </w:tcBorders>
            <w:shd w:val="clear" w:color="auto" w:fill="auto"/>
          </w:tcPr>
          <w:p w14:paraId="1E0D5F84" w14:textId="77777777" w:rsidR="00CA324B" w:rsidRPr="00553950" w:rsidRDefault="00CA324B">
            <w:pPr>
              <w:pStyle w:val="affffffff4"/>
              <w:rPr>
                <w:b/>
                <w:szCs w:val="24"/>
              </w:rPr>
            </w:pPr>
          </w:p>
        </w:tc>
      </w:tr>
      <w:tr w:rsidR="00553950" w:rsidRPr="00553950" w14:paraId="42CFB7EF" w14:textId="77777777">
        <w:trPr>
          <w:trHeight w:val="971"/>
        </w:trPr>
        <w:tc>
          <w:tcPr>
            <w:tcW w:w="562" w:type="dxa"/>
            <w:vMerge/>
            <w:tcBorders>
              <w:left w:val="single" w:sz="4" w:space="0" w:color="auto"/>
              <w:bottom w:val="single" w:sz="4" w:space="0" w:color="auto"/>
              <w:right w:val="single" w:sz="4" w:space="0" w:color="auto"/>
            </w:tcBorders>
          </w:tcPr>
          <w:p w14:paraId="641F1B3E"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864F50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18459C" w14:textId="04EB6A98" w:rsidR="00F21BC6" w:rsidRPr="00553950" w:rsidRDefault="004D71E9">
            <w:pPr>
              <w:pStyle w:val="affffffff4"/>
              <w:jc w:val="both"/>
              <w:rPr>
                <w:szCs w:val="24"/>
              </w:rPr>
            </w:pPr>
            <w:r w:rsidRPr="00553950">
              <w:rPr>
                <w:szCs w:val="24"/>
              </w:rPr>
              <w:t>1</w:t>
            </w:r>
            <w:r w:rsidR="001B1AB7" w:rsidRPr="00553950">
              <w:rPr>
                <w:szCs w:val="24"/>
              </w:rPr>
              <w:t>2</w:t>
            </w:r>
            <w:r w:rsidRPr="00553950">
              <w:rPr>
                <w:szCs w:val="24"/>
              </w:rPr>
              <w:t>) Подать заявление на ЕПГУ по цели «Подать документы для снятия с воинского учета.</w:t>
            </w:r>
          </w:p>
          <w:p w14:paraId="6233637C" w14:textId="77777777" w:rsidR="00F21BC6" w:rsidRPr="00553950" w:rsidRDefault="00F21BC6">
            <w:pPr>
              <w:pStyle w:val="affffffff4"/>
              <w:tabs>
                <w:tab w:val="left" w:pos="336"/>
              </w:tabs>
              <w:ind w:left="39"/>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87C88F3" w14:textId="0FBC6AC7" w:rsidR="00F21BC6" w:rsidRPr="00553950" w:rsidRDefault="004D71E9">
            <w:pPr>
              <w:pStyle w:val="affffffff4"/>
              <w:tabs>
                <w:tab w:val="left" w:pos="336"/>
              </w:tabs>
              <w:rPr>
                <w:bCs/>
                <w:szCs w:val="24"/>
              </w:rPr>
            </w:pPr>
            <w:r w:rsidRPr="00553950">
              <w:t>–  на шаге 1</w:t>
            </w:r>
            <w:r w:rsidR="001B1AB7" w:rsidRPr="00553950">
              <w:t xml:space="preserve">2 </w:t>
            </w:r>
            <w:r w:rsidR="002A290F" w:rsidRPr="00553950">
              <w:t xml:space="preserve">в личном кабинете на ЕПГУ </w:t>
            </w:r>
            <w:r w:rsidRPr="00553950">
              <w:t>заявление в статусе «Заявление отправлено в ведомство»</w:t>
            </w:r>
            <w:r w:rsidR="002A290F" w:rsidRPr="00553950">
              <w:t>.</w:t>
            </w:r>
          </w:p>
        </w:tc>
        <w:tc>
          <w:tcPr>
            <w:tcW w:w="3402" w:type="dxa"/>
            <w:vMerge/>
            <w:tcBorders>
              <w:left w:val="single" w:sz="4" w:space="0" w:color="auto"/>
              <w:bottom w:val="single" w:sz="4" w:space="0" w:color="auto"/>
              <w:right w:val="single" w:sz="4" w:space="0" w:color="auto"/>
            </w:tcBorders>
            <w:shd w:val="clear" w:color="auto" w:fill="auto"/>
          </w:tcPr>
          <w:p w14:paraId="0C9ECA9E" w14:textId="77777777" w:rsidR="00F21BC6" w:rsidRPr="00553950" w:rsidRDefault="00F21BC6">
            <w:pPr>
              <w:pStyle w:val="affffffff4"/>
              <w:rPr>
                <w:b/>
                <w:szCs w:val="24"/>
              </w:rPr>
            </w:pPr>
          </w:p>
        </w:tc>
      </w:tr>
      <w:tr w:rsidR="00553950" w:rsidRPr="00553950" w14:paraId="0CFD7993" w14:textId="77777777">
        <w:trPr>
          <w:trHeight w:val="971"/>
        </w:trPr>
        <w:tc>
          <w:tcPr>
            <w:tcW w:w="562" w:type="dxa"/>
            <w:vMerge/>
            <w:tcBorders>
              <w:left w:val="single" w:sz="4" w:space="0" w:color="auto"/>
              <w:bottom w:val="single" w:sz="4" w:space="0" w:color="auto"/>
              <w:right w:val="single" w:sz="4" w:space="0" w:color="auto"/>
            </w:tcBorders>
          </w:tcPr>
          <w:p w14:paraId="35D02FEE"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ECB8AB7"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954C5F" w14:textId="77777777" w:rsidR="00F21BC6" w:rsidRPr="00553950" w:rsidRDefault="004D71E9">
            <w:pPr>
              <w:pStyle w:val="affffffff4"/>
              <w:tabs>
                <w:tab w:val="left" w:pos="336"/>
              </w:tabs>
              <w:ind w:left="39"/>
              <w:rPr>
                <w:szCs w:val="24"/>
              </w:rPr>
            </w:pPr>
            <w:r w:rsidRPr="00553950">
              <w:rPr>
                <w:b/>
                <w:szCs w:val="24"/>
              </w:rPr>
              <w:t>Авторизоваться под ролью «Специалист ВК по обработке заявлений»: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79FB3B3" w14:textId="77777777" w:rsidR="00F21BC6" w:rsidRPr="00553950" w:rsidRDefault="004D71E9">
            <w:pPr>
              <w:pStyle w:val="affffffff4"/>
              <w:tabs>
                <w:tab w:val="left" w:pos="336"/>
              </w:tabs>
              <w:rPr>
                <w:bCs/>
                <w:szCs w:val="24"/>
              </w:rPr>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bottom w:val="single" w:sz="4" w:space="0" w:color="auto"/>
              <w:right w:val="single" w:sz="4" w:space="0" w:color="auto"/>
            </w:tcBorders>
            <w:shd w:val="clear" w:color="auto" w:fill="auto"/>
          </w:tcPr>
          <w:p w14:paraId="54BDB60A" w14:textId="77777777" w:rsidR="00F21BC6" w:rsidRPr="00553950" w:rsidRDefault="00F21BC6">
            <w:pPr>
              <w:pStyle w:val="affffffff4"/>
              <w:rPr>
                <w:b/>
                <w:szCs w:val="24"/>
              </w:rPr>
            </w:pPr>
          </w:p>
        </w:tc>
      </w:tr>
      <w:tr w:rsidR="00553950" w:rsidRPr="00553950" w14:paraId="0727CEA9" w14:textId="77777777">
        <w:trPr>
          <w:trHeight w:val="971"/>
        </w:trPr>
        <w:tc>
          <w:tcPr>
            <w:tcW w:w="562" w:type="dxa"/>
            <w:vMerge/>
            <w:tcBorders>
              <w:left w:val="single" w:sz="4" w:space="0" w:color="auto"/>
              <w:bottom w:val="single" w:sz="4" w:space="0" w:color="auto"/>
              <w:right w:val="single" w:sz="4" w:space="0" w:color="auto"/>
            </w:tcBorders>
          </w:tcPr>
          <w:p w14:paraId="732DAB01"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A0644D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8ADEB8" w14:textId="4E476707" w:rsidR="00F21BC6" w:rsidRPr="00553950" w:rsidRDefault="004D71E9">
            <w:pPr>
              <w:pStyle w:val="affffffff4"/>
              <w:jc w:val="both"/>
              <w:rPr>
                <w:szCs w:val="24"/>
              </w:rPr>
            </w:pPr>
            <w:r w:rsidRPr="00553950">
              <w:rPr>
                <w:szCs w:val="24"/>
              </w:rPr>
              <w:t>1</w:t>
            </w:r>
            <w:r w:rsidR="00CA324B" w:rsidRPr="00553950">
              <w:rPr>
                <w:szCs w:val="24"/>
              </w:rPr>
              <w:t>3</w:t>
            </w:r>
            <w:r w:rsidRPr="00553950">
              <w:rPr>
                <w:szCs w:val="24"/>
              </w:rPr>
              <w:t>)  В разделе «Заявления» убедиться в отсутствии ФИО гражданина 55.</w:t>
            </w:r>
          </w:p>
          <w:p w14:paraId="738EF5AF" w14:textId="77777777" w:rsidR="00F21BC6" w:rsidRPr="00553950" w:rsidRDefault="00F21BC6">
            <w:pPr>
              <w:pStyle w:val="affffffff4"/>
              <w:tabs>
                <w:tab w:val="left" w:pos="336"/>
              </w:tabs>
              <w:ind w:left="39"/>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E74274B" w14:textId="06F39C6E" w:rsidR="00F21BC6" w:rsidRPr="00553950" w:rsidRDefault="004D71E9">
            <w:pPr>
              <w:contextualSpacing/>
            </w:pPr>
            <w:r w:rsidRPr="00553950">
              <w:t>– на шаге 1</w:t>
            </w:r>
            <w:r w:rsidR="00CA324B" w:rsidRPr="00553950">
              <w:t>3</w:t>
            </w:r>
            <w:r w:rsidRPr="00553950">
              <w:t xml:space="preserve"> в разделе «Заявления» заявление от гражданина не поступило. </w:t>
            </w:r>
          </w:p>
          <w:p w14:paraId="591457AA" w14:textId="77777777" w:rsidR="00F21BC6" w:rsidRPr="00553950" w:rsidRDefault="00F21BC6">
            <w:pPr>
              <w:pStyle w:val="affffffff4"/>
              <w:tabs>
                <w:tab w:val="left" w:pos="336"/>
              </w:tabs>
              <w:rPr>
                <w:bCs/>
                <w:szCs w:val="24"/>
              </w:rPr>
            </w:pPr>
          </w:p>
        </w:tc>
        <w:tc>
          <w:tcPr>
            <w:tcW w:w="3402" w:type="dxa"/>
            <w:vMerge/>
            <w:tcBorders>
              <w:left w:val="single" w:sz="4" w:space="0" w:color="auto"/>
              <w:bottom w:val="single" w:sz="4" w:space="0" w:color="auto"/>
              <w:right w:val="single" w:sz="4" w:space="0" w:color="auto"/>
            </w:tcBorders>
            <w:shd w:val="clear" w:color="auto" w:fill="auto"/>
          </w:tcPr>
          <w:p w14:paraId="7C73F26A" w14:textId="77777777" w:rsidR="00F21BC6" w:rsidRPr="00553950" w:rsidRDefault="00F21BC6">
            <w:pPr>
              <w:pStyle w:val="affffffff4"/>
              <w:rPr>
                <w:b/>
                <w:szCs w:val="24"/>
              </w:rPr>
            </w:pPr>
          </w:p>
        </w:tc>
      </w:tr>
      <w:tr w:rsidR="00553950" w:rsidRPr="00553950" w14:paraId="6019ACF1" w14:textId="77777777" w:rsidTr="00B44911">
        <w:trPr>
          <w:trHeight w:val="971"/>
        </w:trPr>
        <w:tc>
          <w:tcPr>
            <w:tcW w:w="562" w:type="dxa"/>
            <w:vMerge/>
            <w:tcBorders>
              <w:left w:val="single" w:sz="4" w:space="0" w:color="auto"/>
              <w:bottom w:val="single" w:sz="4" w:space="0" w:color="auto"/>
              <w:right w:val="single" w:sz="4" w:space="0" w:color="auto"/>
            </w:tcBorders>
          </w:tcPr>
          <w:p w14:paraId="1D2FF081" w14:textId="77777777" w:rsidR="00CA324B" w:rsidRPr="00553950" w:rsidRDefault="00CA324B">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32A46CD" w14:textId="77777777" w:rsidR="00CA324B" w:rsidRPr="00553950" w:rsidRDefault="00CA324B">
            <w:pPr>
              <w:pStyle w:val="affffffff4"/>
              <w:rPr>
                <w:szCs w:val="24"/>
              </w:rPr>
            </w:pPr>
          </w:p>
        </w:tc>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2C91D915" w14:textId="220CECA1" w:rsidR="00CA324B" w:rsidRPr="00553950" w:rsidRDefault="00CA324B">
            <w:pPr>
              <w:pStyle w:val="affffffff4"/>
              <w:tabs>
                <w:tab w:val="left" w:pos="336"/>
              </w:tabs>
              <w:rPr>
                <w:bCs/>
                <w:szCs w:val="24"/>
              </w:rPr>
            </w:pPr>
            <w:r w:rsidRPr="00553950">
              <w:rPr>
                <w:b/>
                <w:bCs/>
                <w:szCs w:val="24"/>
              </w:rPr>
              <w:t>Следующие действия выполняются после подключения линии связи для доступа в сеть СМЭВ</w:t>
            </w:r>
          </w:p>
        </w:tc>
        <w:tc>
          <w:tcPr>
            <w:tcW w:w="3402" w:type="dxa"/>
            <w:vMerge/>
            <w:tcBorders>
              <w:left w:val="single" w:sz="4" w:space="0" w:color="auto"/>
              <w:bottom w:val="single" w:sz="4" w:space="0" w:color="auto"/>
              <w:right w:val="single" w:sz="4" w:space="0" w:color="auto"/>
            </w:tcBorders>
            <w:shd w:val="clear" w:color="auto" w:fill="auto"/>
          </w:tcPr>
          <w:p w14:paraId="7241C46E" w14:textId="77777777" w:rsidR="00CA324B" w:rsidRPr="00553950" w:rsidRDefault="00CA324B">
            <w:pPr>
              <w:pStyle w:val="affffffff4"/>
              <w:rPr>
                <w:b/>
                <w:szCs w:val="24"/>
              </w:rPr>
            </w:pPr>
          </w:p>
        </w:tc>
      </w:tr>
      <w:tr w:rsidR="00553950" w:rsidRPr="00553950" w14:paraId="17519D8A" w14:textId="77777777">
        <w:trPr>
          <w:trHeight w:val="971"/>
        </w:trPr>
        <w:tc>
          <w:tcPr>
            <w:tcW w:w="562" w:type="dxa"/>
            <w:vMerge/>
            <w:tcBorders>
              <w:left w:val="single" w:sz="4" w:space="0" w:color="auto"/>
              <w:bottom w:val="single" w:sz="4" w:space="0" w:color="auto"/>
              <w:right w:val="single" w:sz="4" w:space="0" w:color="auto"/>
            </w:tcBorders>
          </w:tcPr>
          <w:p w14:paraId="540C727D"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C91168C"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1B03B3" w14:textId="64DEB13B" w:rsidR="00F21BC6" w:rsidRPr="00553950" w:rsidRDefault="004D71E9">
            <w:pPr>
              <w:pStyle w:val="affffffff4"/>
              <w:rPr>
                <w:b/>
                <w:bCs/>
                <w:szCs w:val="24"/>
              </w:rPr>
            </w:pPr>
            <w:r w:rsidRPr="00553950">
              <w:rPr>
                <w:b/>
                <w:bCs/>
                <w:szCs w:val="24"/>
              </w:rPr>
              <w:t>Авторизоваться под ролью «Военный комиссар»</w:t>
            </w:r>
            <w:r w:rsidR="00CA324B" w:rsidRPr="00553950">
              <w:rPr>
                <w:b/>
                <w:bCs/>
                <w:szCs w:val="24"/>
              </w:rPr>
              <w:t>:</w:t>
            </w:r>
          </w:p>
          <w:p w14:paraId="5869DA32" w14:textId="77777777" w:rsidR="00F21BC6" w:rsidRPr="00553950" w:rsidRDefault="00F21BC6">
            <w:pPr>
              <w:pStyle w:val="affffffff4"/>
              <w:rPr>
                <w:b/>
                <w:bCs/>
                <w:szCs w:val="24"/>
              </w:rPr>
            </w:pPr>
          </w:p>
          <w:p w14:paraId="6FE486C7" w14:textId="77777777" w:rsidR="00F21BC6" w:rsidRPr="00553950" w:rsidRDefault="00F21BC6">
            <w:pPr>
              <w:pStyle w:val="affffffff4"/>
              <w:tabs>
                <w:tab w:val="left" w:pos="336"/>
              </w:tabs>
              <w:ind w:left="39"/>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012DB6F" w14:textId="4E420EFB" w:rsidR="00F21BC6" w:rsidRPr="00553950" w:rsidRDefault="004D71E9" w:rsidP="00CA324B">
            <w:pPr>
              <w:tabs>
                <w:tab w:val="left" w:pos="300"/>
              </w:tabs>
            </w:pPr>
            <w:r w:rsidRPr="00553950">
              <w:t>Положительным результатом проверки для пользователя с ролью «</w:t>
            </w:r>
            <w:r w:rsidRPr="00553950">
              <w:rPr>
                <w:b/>
                <w:bCs/>
              </w:rPr>
              <w:t>Военный комиссар</w:t>
            </w:r>
            <w:r w:rsidRPr="00553950">
              <w:t>» является:</w:t>
            </w:r>
          </w:p>
        </w:tc>
        <w:tc>
          <w:tcPr>
            <w:tcW w:w="3402" w:type="dxa"/>
            <w:vMerge/>
            <w:tcBorders>
              <w:left w:val="single" w:sz="4" w:space="0" w:color="auto"/>
              <w:bottom w:val="single" w:sz="4" w:space="0" w:color="auto"/>
              <w:right w:val="single" w:sz="4" w:space="0" w:color="auto"/>
            </w:tcBorders>
            <w:shd w:val="clear" w:color="auto" w:fill="auto"/>
          </w:tcPr>
          <w:p w14:paraId="4E791CC5" w14:textId="77777777" w:rsidR="00F21BC6" w:rsidRPr="00553950" w:rsidRDefault="00F21BC6">
            <w:pPr>
              <w:pStyle w:val="affffffff4"/>
              <w:rPr>
                <w:b/>
                <w:szCs w:val="24"/>
              </w:rPr>
            </w:pPr>
          </w:p>
        </w:tc>
      </w:tr>
      <w:tr w:rsidR="00553950" w:rsidRPr="00553950" w14:paraId="5AB3CAC7" w14:textId="77777777">
        <w:trPr>
          <w:trHeight w:val="971"/>
        </w:trPr>
        <w:tc>
          <w:tcPr>
            <w:tcW w:w="562" w:type="dxa"/>
            <w:vMerge/>
            <w:tcBorders>
              <w:left w:val="single" w:sz="4" w:space="0" w:color="auto"/>
              <w:bottom w:val="single" w:sz="4" w:space="0" w:color="auto"/>
              <w:right w:val="single" w:sz="4" w:space="0" w:color="auto"/>
            </w:tcBorders>
          </w:tcPr>
          <w:p w14:paraId="31158728"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1EEE31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8A05B3" w14:textId="23EF1D74" w:rsidR="00F21BC6" w:rsidRPr="00553950" w:rsidRDefault="004D71E9">
            <w:pPr>
              <w:pStyle w:val="affffffff4"/>
              <w:rPr>
                <w:szCs w:val="24"/>
              </w:rPr>
            </w:pPr>
            <w:r w:rsidRPr="00553950">
              <w:rPr>
                <w:szCs w:val="24"/>
              </w:rPr>
              <w:t>1</w:t>
            </w:r>
            <w:r w:rsidR="00CA324B" w:rsidRPr="00553950">
              <w:rPr>
                <w:szCs w:val="24"/>
              </w:rPr>
              <w:t>4</w:t>
            </w:r>
            <w:r w:rsidRPr="00553950">
              <w:rPr>
                <w:szCs w:val="24"/>
              </w:rPr>
              <w:t>) В разделе «Внешний обмен» → «Уведомления на ЕПГУ» просмотреть направленные уведомление «Уведомление о постановке на воинский учет»;</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E098DE7" w14:textId="535EAB22" w:rsidR="00F21BC6" w:rsidRPr="00553950" w:rsidRDefault="004D71E9">
            <w:pPr>
              <w:pStyle w:val="affffffff4"/>
              <w:tabs>
                <w:tab w:val="left" w:pos="336"/>
              </w:tabs>
            </w:pPr>
            <w:r w:rsidRPr="00553950">
              <w:t>– на шаге 1</w:t>
            </w:r>
            <w:r w:rsidR="00CA324B" w:rsidRPr="00553950">
              <w:t>4</w:t>
            </w:r>
            <w:r w:rsidRPr="00553950">
              <w:t xml:space="preserve"> в разделе «Внешний обмен» → «Уведомления на ЕПГУ» по гражданину уведомление «Уведомление о постановке на воинский учет» в статусе «Доставлено».</w:t>
            </w:r>
          </w:p>
        </w:tc>
        <w:tc>
          <w:tcPr>
            <w:tcW w:w="3402" w:type="dxa"/>
            <w:vMerge/>
            <w:tcBorders>
              <w:left w:val="single" w:sz="4" w:space="0" w:color="auto"/>
              <w:bottom w:val="single" w:sz="4" w:space="0" w:color="auto"/>
              <w:right w:val="single" w:sz="4" w:space="0" w:color="auto"/>
            </w:tcBorders>
            <w:shd w:val="clear" w:color="auto" w:fill="auto"/>
          </w:tcPr>
          <w:p w14:paraId="6F95A3A4" w14:textId="77777777" w:rsidR="00F21BC6" w:rsidRPr="00553950" w:rsidRDefault="00F21BC6">
            <w:pPr>
              <w:pStyle w:val="affffffff4"/>
              <w:rPr>
                <w:b/>
                <w:szCs w:val="24"/>
              </w:rPr>
            </w:pPr>
          </w:p>
        </w:tc>
      </w:tr>
      <w:tr w:rsidR="00553950" w:rsidRPr="00553950" w14:paraId="0CB91992" w14:textId="77777777">
        <w:trPr>
          <w:trHeight w:val="971"/>
        </w:trPr>
        <w:tc>
          <w:tcPr>
            <w:tcW w:w="562" w:type="dxa"/>
            <w:vMerge/>
            <w:tcBorders>
              <w:left w:val="single" w:sz="4" w:space="0" w:color="auto"/>
              <w:bottom w:val="single" w:sz="4" w:space="0" w:color="auto"/>
              <w:right w:val="single" w:sz="4" w:space="0" w:color="auto"/>
            </w:tcBorders>
          </w:tcPr>
          <w:p w14:paraId="3E772C67"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CEF4BC6"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3ADB67" w14:textId="6D58EB5C" w:rsidR="00F21BC6" w:rsidRPr="00553950" w:rsidRDefault="004D71E9">
            <w:pPr>
              <w:pStyle w:val="affffffff4"/>
              <w:rPr>
                <w:szCs w:val="24"/>
              </w:rPr>
            </w:pPr>
            <w:r w:rsidRPr="00553950">
              <w:rPr>
                <w:szCs w:val="24"/>
              </w:rPr>
              <w:t>1</w:t>
            </w:r>
            <w:r w:rsidR="00CA324B" w:rsidRPr="00553950">
              <w:rPr>
                <w:szCs w:val="24"/>
              </w:rPr>
              <w:t>5</w:t>
            </w:r>
            <w:r w:rsidRPr="00553950">
              <w:rPr>
                <w:szCs w:val="24"/>
              </w:rPr>
              <w:t>) В разделе «Внешний обмен» → «Уведомления на ЕПГУ» просмотреть направленное уведомление о размещении повестки;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3FFA443" w14:textId="084F1F87" w:rsidR="00F21BC6" w:rsidRPr="00553950" w:rsidRDefault="004D71E9">
            <w:pPr>
              <w:pStyle w:val="affffffff4"/>
              <w:tabs>
                <w:tab w:val="left" w:pos="336"/>
              </w:tabs>
            </w:pPr>
            <w:r w:rsidRPr="00553950">
              <w:t>–  на шаге 1</w:t>
            </w:r>
            <w:r w:rsidR="00CA324B" w:rsidRPr="00553950">
              <w:t>5</w:t>
            </w:r>
            <w:r w:rsidRPr="00553950">
              <w:t xml:space="preserve"> уведомление гражданину о размещении повестки в статусе «Доставлено».</w:t>
            </w:r>
          </w:p>
        </w:tc>
        <w:tc>
          <w:tcPr>
            <w:tcW w:w="3402" w:type="dxa"/>
            <w:vMerge/>
            <w:tcBorders>
              <w:left w:val="single" w:sz="4" w:space="0" w:color="auto"/>
              <w:bottom w:val="single" w:sz="4" w:space="0" w:color="auto"/>
              <w:right w:val="single" w:sz="4" w:space="0" w:color="auto"/>
            </w:tcBorders>
            <w:shd w:val="clear" w:color="auto" w:fill="auto"/>
          </w:tcPr>
          <w:p w14:paraId="014D4768" w14:textId="77777777" w:rsidR="00F21BC6" w:rsidRPr="00553950" w:rsidRDefault="00F21BC6">
            <w:pPr>
              <w:pStyle w:val="affffffff4"/>
              <w:rPr>
                <w:b/>
                <w:szCs w:val="24"/>
              </w:rPr>
            </w:pPr>
          </w:p>
        </w:tc>
      </w:tr>
      <w:tr w:rsidR="00553950" w:rsidRPr="00553950" w14:paraId="577B6DCE" w14:textId="77777777">
        <w:trPr>
          <w:trHeight w:val="971"/>
        </w:trPr>
        <w:tc>
          <w:tcPr>
            <w:tcW w:w="562" w:type="dxa"/>
            <w:vMerge/>
            <w:tcBorders>
              <w:left w:val="single" w:sz="4" w:space="0" w:color="auto"/>
              <w:bottom w:val="single" w:sz="4" w:space="0" w:color="auto"/>
              <w:right w:val="single" w:sz="4" w:space="0" w:color="auto"/>
            </w:tcBorders>
          </w:tcPr>
          <w:p w14:paraId="3416B47C"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616CB3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7E216C" w14:textId="5235BFB1" w:rsidR="00F21BC6" w:rsidRPr="00553950" w:rsidRDefault="004D71E9">
            <w:pPr>
              <w:pStyle w:val="affffffff4"/>
              <w:rPr>
                <w:szCs w:val="24"/>
              </w:rPr>
            </w:pPr>
            <w:r w:rsidRPr="00553950">
              <w:rPr>
                <w:szCs w:val="24"/>
              </w:rPr>
              <w:t>1</w:t>
            </w:r>
            <w:r w:rsidR="00CA324B" w:rsidRPr="00553950">
              <w:rPr>
                <w:szCs w:val="24"/>
              </w:rPr>
              <w:t>6</w:t>
            </w:r>
            <w:r w:rsidRPr="00553950">
              <w:rPr>
                <w:szCs w:val="24"/>
              </w:rPr>
              <w:t>) В разделе «Внешний обмен» → «Уведомления на ЕПГУ» просмотреть направленное уведомление о применении ограничений из-за неявки в военкомат</w:t>
            </w:r>
            <w:r w:rsidR="00CA324B" w:rsidRPr="00553950">
              <w:rPr>
                <w:szCs w:val="24"/>
              </w:rPr>
              <w:t>.</w:t>
            </w:r>
          </w:p>
          <w:p w14:paraId="68D4E10F" w14:textId="77777777" w:rsidR="00F21BC6" w:rsidRPr="00553950" w:rsidRDefault="00F21BC6">
            <w:pPr>
              <w:pStyle w:val="affffffff4"/>
              <w:tabs>
                <w:tab w:val="left" w:pos="336"/>
              </w:tabs>
              <w:ind w:left="39"/>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9CAD876" w14:textId="3774D6B3" w:rsidR="00F21BC6" w:rsidRPr="00553950" w:rsidRDefault="004D71E9">
            <w:pPr>
              <w:pStyle w:val="affffffff4"/>
              <w:tabs>
                <w:tab w:val="left" w:pos="336"/>
              </w:tabs>
              <w:rPr>
                <w:bCs/>
                <w:szCs w:val="24"/>
              </w:rPr>
            </w:pPr>
            <w:r w:rsidRPr="00553950">
              <w:t>–  на шаге 1</w:t>
            </w:r>
            <w:r w:rsidR="00CA324B" w:rsidRPr="00553950">
              <w:t>6</w:t>
            </w:r>
            <w:r w:rsidRPr="00553950">
              <w:t xml:space="preserve"> уведомление гражданину о применении ограничений из-за неявки в военкомат в статусе «Доставлено».</w:t>
            </w:r>
          </w:p>
        </w:tc>
        <w:tc>
          <w:tcPr>
            <w:tcW w:w="3402" w:type="dxa"/>
            <w:vMerge/>
            <w:tcBorders>
              <w:left w:val="single" w:sz="4" w:space="0" w:color="auto"/>
              <w:bottom w:val="single" w:sz="4" w:space="0" w:color="auto"/>
              <w:right w:val="single" w:sz="4" w:space="0" w:color="auto"/>
            </w:tcBorders>
            <w:shd w:val="clear" w:color="auto" w:fill="auto"/>
          </w:tcPr>
          <w:p w14:paraId="05DF02CF" w14:textId="77777777" w:rsidR="00F21BC6" w:rsidRPr="00553950" w:rsidRDefault="00F21BC6">
            <w:pPr>
              <w:pStyle w:val="affffffff4"/>
              <w:rPr>
                <w:b/>
                <w:szCs w:val="24"/>
              </w:rPr>
            </w:pPr>
          </w:p>
        </w:tc>
      </w:tr>
      <w:tr w:rsidR="00553950" w:rsidRPr="00553950" w14:paraId="74DA3375" w14:textId="77777777">
        <w:trPr>
          <w:trHeight w:val="971"/>
        </w:trPr>
        <w:tc>
          <w:tcPr>
            <w:tcW w:w="562" w:type="dxa"/>
            <w:vMerge/>
            <w:tcBorders>
              <w:left w:val="single" w:sz="4" w:space="0" w:color="auto"/>
              <w:bottom w:val="single" w:sz="4" w:space="0" w:color="auto"/>
              <w:right w:val="single" w:sz="4" w:space="0" w:color="auto"/>
            </w:tcBorders>
          </w:tcPr>
          <w:p w14:paraId="07179943"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F5F52A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F32DDA" w14:textId="77777777" w:rsidR="00F21BC6" w:rsidRPr="00553950" w:rsidRDefault="004D71E9">
            <w:pPr>
              <w:pStyle w:val="affffffff4"/>
              <w:tabs>
                <w:tab w:val="left" w:pos="336"/>
              </w:tabs>
              <w:ind w:left="39"/>
              <w:rPr>
                <w:szCs w:val="24"/>
              </w:rPr>
            </w:pPr>
            <w:r w:rsidRPr="00553950">
              <w:rPr>
                <w:b/>
                <w:szCs w:val="24"/>
              </w:rPr>
              <w:t>Авторизоваться под ролью «Специалист ВК по обработке заявлений»: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A330C30" w14:textId="77777777" w:rsidR="00F21BC6" w:rsidRPr="00553950" w:rsidRDefault="004D71E9">
            <w:pPr>
              <w:pStyle w:val="affffffff4"/>
              <w:tabs>
                <w:tab w:val="left" w:pos="336"/>
              </w:tabs>
              <w:rPr>
                <w:bCs/>
                <w:szCs w:val="24"/>
              </w:rPr>
            </w:pPr>
            <w:r w:rsidRPr="00553950">
              <w:t xml:space="preserve">Положительным результатом проверки для </w:t>
            </w:r>
            <w:r w:rsidRPr="00553950">
              <w:rPr>
                <w:b/>
              </w:rPr>
              <w:t xml:space="preserve">Специалиста по обработке заявлений </w:t>
            </w:r>
            <w:r w:rsidRPr="00553950">
              <w:t>является</w:t>
            </w:r>
            <w:r w:rsidRPr="00553950">
              <w:rPr>
                <w:b/>
              </w:rPr>
              <w:t>:</w:t>
            </w:r>
          </w:p>
        </w:tc>
        <w:tc>
          <w:tcPr>
            <w:tcW w:w="3402" w:type="dxa"/>
            <w:vMerge/>
            <w:tcBorders>
              <w:left w:val="single" w:sz="4" w:space="0" w:color="auto"/>
              <w:bottom w:val="single" w:sz="4" w:space="0" w:color="auto"/>
              <w:right w:val="single" w:sz="4" w:space="0" w:color="auto"/>
            </w:tcBorders>
            <w:shd w:val="clear" w:color="auto" w:fill="auto"/>
          </w:tcPr>
          <w:p w14:paraId="4367815A" w14:textId="77777777" w:rsidR="00F21BC6" w:rsidRPr="00553950" w:rsidRDefault="00F21BC6">
            <w:pPr>
              <w:pStyle w:val="affffffff4"/>
              <w:rPr>
                <w:b/>
                <w:szCs w:val="24"/>
              </w:rPr>
            </w:pPr>
          </w:p>
        </w:tc>
      </w:tr>
      <w:tr w:rsidR="00553950" w:rsidRPr="00553950" w14:paraId="7F351BFE" w14:textId="77777777">
        <w:trPr>
          <w:trHeight w:val="816"/>
        </w:trPr>
        <w:tc>
          <w:tcPr>
            <w:tcW w:w="562" w:type="dxa"/>
            <w:vMerge/>
            <w:tcBorders>
              <w:left w:val="single" w:sz="4" w:space="0" w:color="auto"/>
              <w:bottom w:val="single" w:sz="4" w:space="0" w:color="auto"/>
              <w:right w:val="single" w:sz="4" w:space="0" w:color="auto"/>
            </w:tcBorders>
          </w:tcPr>
          <w:p w14:paraId="71F50091"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5F23BE9F"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54D504" w14:textId="6CC8338B" w:rsidR="00F21BC6" w:rsidRPr="00553950" w:rsidRDefault="00CA324B">
            <w:pPr>
              <w:pStyle w:val="affffffff4"/>
              <w:jc w:val="both"/>
              <w:rPr>
                <w:szCs w:val="24"/>
              </w:rPr>
            </w:pPr>
            <w:r w:rsidRPr="00553950">
              <w:rPr>
                <w:szCs w:val="24"/>
              </w:rPr>
              <w:t>17</w:t>
            </w:r>
            <w:r w:rsidR="004D71E9" w:rsidRPr="00553950">
              <w:rPr>
                <w:szCs w:val="24"/>
              </w:rPr>
              <w:t xml:space="preserve">)  В разделе «Заявления» просмотреть </w:t>
            </w:r>
            <w:r w:rsidR="002A290F" w:rsidRPr="00553950">
              <w:rPr>
                <w:szCs w:val="24"/>
              </w:rPr>
              <w:t>наличие</w:t>
            </w:r>
            <w:r w:rsidR="004D71E9" w:rsidRPr="00553950">
              <w:rPr>
                <w:szCs w:val="24"/>
              </w:rPr>
              <w:t xml:space="preserve"> заявлени</w:t>
            </w:r>
            <w:r w:rsidR="002A290F" w:rsidRPr="00553950">
              <w:rPr>
                <w:szCs w:val="24"/>
              </w:rPr>
              <w:t>я от</w:t>
            </w:r>
            <w:r w:rsidR="004D71E9" w:rsidRPr="00553950">
              <w:rPr>
                <w:szCs w:val="24"/>
              </w:rPr>
              <w:t xml:space="preserve"> гражданина 55.</w:t>
            </w:r>
          </w:p>
          <w:p w14:paraId="467CF2F0" w14:textId="77777777" w:rsidR="00F21BC6" w:rsidRPr="00553950" w:rsidRDefault="00F21BC6">
            <w:pPr>
              <w:pStyle w:val="affffffff4"/>
              <w:jc w:val="both"/>
              <w:rPr>
                <w:szCs w:val="24"/>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80BE06" w14:textId="650A3E76" w:rsidR="00F21BC6" w:rsidRPr="00553950" w:rsidRDefault="004D71E9">
            <w:pPr>
              <w:contextualSpacing/>
            </w:pPr>
            <w:r w:rsidRPr="00553950">
              <w:t>– на шаге 1</w:t>
            </w:r>
            <w:r w:rsidR="00CA324B" w:rsidRPr="00553950">
              <w:t>7</w:t>
            </w:r>
            <w:r w:rsidRPr="00553950">
              <w:t xml:space="preserve"> заявление от гражданина поступило в раздел «Заявления».</w:t>
            </w:r>
          </w:p>
        </w:tc>
        <w:tc>
          <w:tcPr>
            <w:tcW w:w="3402" w:type="dxa"/>
            <w:vMerge/>
            <w:tcBorders>
              <w:left w:val="single" w:sz="4" w:space="0" w:color="auto"/>
              <w:bottom w:val="single" w:sz="4" w:space="0" w:color="auto"/>
              <w:right w:val="single" w:sz="4" w:space="0" w:color="auto"/>
            </w:tcBorders>
            <w:shd w:val="clear" w:color="auto" w:fill="auto"/>
          </w:tcPr>
          <w:p w14:paraId="6006C80A" w14:textId="77777777" w:rsidR="00F21BC6" w:rsidRPr="00553950" w:rsidRDefault="00F21BC6">
            <w:pPr>
              <w:pStyle w:val="affffffff4"/>
              <w:rPr>
                <w:b/>
                <w:szCs w:val="24"/>
              </w:rPr>
            </w:pPr>
          </w:p>
        </w:tc>
      </w:tr>
      <w:tr w:rsidR="00553950" w:rsidRPr="00553950" w14:paraId="7EE51270" w14:textId="77777777">
        <w:trPr>
          <w:trHeight w:val="1656"/>
        </w:trPr>
        <w:tc>
          <w:tcPr>
            <w:tcW w:w="562" w:type="dxa"/>
            <w:vMerge/>
            <w:tcBorders>
              <w:left w:val="single" w:sz="4" w:space="0" w:color="auto"/>
              <w:bottom w:val="single" w:sz="4" w:space="0" w:color="auto"/>
              <w:right w:val="single" w:sz="4" w:space="0" w:color="auto"/>
            </w:tcBorders>
          </w:tcPr>
          <w:p w14:paraId="43ED86AA" w14:textId="77777777" w:rsidR="001245E0" w:rsidRPr="00553950" w:rsidRDefault="001245E0">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A53F28A" w14:textId="77777777" w:rsidR="001245E0" w:rsidRPr="00553950" w:rsidRDefault="001245E0">
            <w:pPr>
              <w:pStyle w:val="affffffff4"/>
              <w:rPr>
                <w:szCs w:val="24"/>
              </w:rPr>
            </w:pPr>
          </w:p>
        </w:tc>
        <w:tc>
          <w:tcPr>
            <w:tcW w:w="4819" w:type="dxa"/>
            <w:tcBorders>
              <w:top w:val="single" w:sz="4" w:space="0" w:color="auto"/>
              <w:left w:val="single" w:sz="4" w:space="0" w:color="auto"/>
              <w:right w:val="single" w:sz="4" w:space="0" w:color="auto"/>
            </w:tcBorders>
            <w:shd w:val="clear" w:color="auto" w:fill="auto"/>
          </w:tcPr>
          <w:p w14:paraId="22DBA3B8" w14:textId="78968824" w:rsidR="001245E0" w:rsidRPr="00553950" w:rsidRDefault="001245E0" w:rsidP="001245E0">
            <w:pPr>
              <w:pStyle w:val="affffffff4"/>
              <w:tabs>
                <w:tab w:val="left" w:pos="336"/>
              </w:tabs>
              <w:ind w:left="39"/>
              <w:rPr>
                <w:szCs w:val="24"/>
              </w:rPr>
            </w:pPr>
            <w:r w:rsidRPr="00553950">
              <w:rPr>
                <w:szCs w:val="24"/>
              </w:rPr>
              <w:t xml:space="preserve">18) В журнале входящих и исходящих сообщений СМЭВ просмотреть и скопировать </w:t>
            </w:r>
            <w:proofErr w:type="spellStart"/>
            <w:r w:rsidRPr="00553950">
              <w:rPr>
                <w:szCs w:val="24"/>
              </w:rPr>
              <w:t>messageId</w:t>
            </w:r>
            <w:proofErr w:type="spellEnd"/>
            <w:r w:rsidRPr="00553950">
              <w:rPr>
                <w:szCs w:val="24"/>
              </w:rPr>
              <w:t xml:space="preserve"> одного выбранного уведомления для переноса на АРМ с доступом в интернет</w:t>
            </w:r>
          </w:p>
          <w:p w14:paraId="518C563F" w14:textId="77777777" w:rsidR="001245E0" w:rsidRPr="00553950" w:rsidRDefault="001245E0">
            <w:pPr>
              <w:pStyle w:val="affffffff4"/>
              <w:tabs>
                <w:tab w:val="left" w:pos="336"/>
              </w:tabs>
              <w:ind w:left="39"/>
              <w:rPr>
                <w:szCs w:val="24"/>
              </w:rPr>
            </w:pPr>
          </w:p>
        </w:tc>
        <w:tc>
          <w:tcPr>
            <w:tcW w:w="3256" w:type="dxa"/>
            <w:tcBorders>
              <w:top w:val="single" w:sz="4" w:space="0" w:color="auto"/>
              <w:left w:val="single" w:sz="4" w:space="0" w:color="auto"/>
              <w:right w:val="single" w:sz="4" w:space="0" w:color="auto"/>
            </w:tcBorders>
            <w:shd w:val="clear" w:color="auto" w:fill="auto"/>
          </w:tcPr>
          <w:p w14:paraId="0FD59EFC" w14:textId="77777777" w:rsidR="001245E0" w:rsidRPr="00553950" w:rsidRDefault="001245E0">
            <w:pPr>
              <w:contextualSpacing/>
            </w:pPr>
          </w:p>
        </w:tc>
        <w:tc>
          <w:tcPr>
            <w:tcW w:w="3402" w:type="dxa"/>
            <w:vMerge/>
            <w:tcBorders>
              <w:left w:val="single" w:sz="4" w:space="0" w:color="auto"/>
              <w:bottom w:val="single" w:sz="4" w:space="0" w:color="auto"/>
              <w:right w:val="single" w:sz="4" w:space="0" w:color="auto"/>
            </w:tcBorders>
            <w:shd w:val="clear" w:color="auto" w:fill="auto"/>
          </w:tcPr>
          <w:p w14:paraId="1140D2D6" w14:textId="77777777" w:rsidR="001245E0" w:rsidRPr="00553950" w:rsidRDefault="001245E0">
            <w:pPr>
              <w:pStyle w:val="affffffff4"/>
              <w:rPr>
                <w:b/>
                <w:szCs w:val="24"/>
              </w:rPr>
            </w:pPr>
          </w:p>
        </w:tc>
      </w:tr>
      <w:tr w:rsidR="00553950" w:rsidRPr="00553950" w14:paraId="3CF18A15" w14:textId="77777777" w:rsidTr="001245E0">
        <w:trPr>
          <w:trHeight w:val="587"/>
        </w:trPr>
        <w:tc>
          <w:tcPr>
            <w:tcW w:w="562" w:type="dxa"/>
            <w:vMerge/>
            <w:tcBorders>
              <w:left w:val="single" w:sz="4" w:space="0" w:color="auto"/>
              <w:bottom w:val="single" w:sz="4" w:space="0" w:color="auto"/>
              <w:right w:val="single" w:sz="4" w:space="0" w:color="auto"/>
            </w:tcBorders>
          </w:tcPr>
          <w:p w14:paraId="05D803E9" w14:textId="77777777" w:rsidR="001245E0" w:rsidRPr="00553950" w:rsidRDefault="001245E0">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B1ABF16" w14:textId="77777777" w:rsidR="001245E0" w:rsidRPr="00553950" w:rsidRDefault="001245E0">
            <w:pPr>
              <w:pStyle w:val="affffffff4"/>
              <w:rPr>
                <w:szCs w:val="24"/>
              </w:rPr>
            </w:pPr>
          </w:p>
        </w:tc>
        <w:tc>
          <w:tcPr>
            <w:tcW w:w="8075" w:type="dxa"/>
            <w:gridSpan w:val="2"/>
            <w:tcBorders>
              <w:top w:val="single" w:sz="4" w:space="0" w:color="auto"/>
              <w:left w:val="single" w:sz="4" w:space="0" w:color="auto"/>
              <w:right w:val="single" w:sz="4" w:space="0" w:color="auto"/>
            </w:tcBorders>
            <w:shd w:val="clear" w:color="auto" w:fill="auto"/>
          </w:tcPr>
          <w:p w14:paraId="0D3AA8AD" w14:textId="057F14CB" w:rsidR="001245E0" w:rsidRPr="00553950" w:rsidRDefault="001245E0">
            <w:pPr>
              <w:contextualSpacing/>
            </w:pPr>
            <w:r w:rsidRPr="00553950">
              <w:t>Перейти на АРМ с доступом в интернет</w:t>
            </w:r>
          </w:p>
        </w:tc>
        <w:tc>
          <w:tcPr>
            <w:tcW w:w="3402" w:type="dxa"/>
            <w:vMerge/>
            <w:tcBorders>
              <w:left w:val="single" w:sz="4" w:space="0" w:color="auto"/>
              <w:bottom w:val="single" w:sz="4" w:space="0" w:color="auto"/>
              <w:right w:val="single" w:sz="4" w:space="0" w:color="auto"/>
            </w:tcBorders>
            <w:shd w:val="clear" w:color="auto" w:fill="auto"/>
          </w:tcPr>
          <w:p w14:paraId="1E65A82D" w14:textId="77777777" w:rsidR="001245E0" w:rsidRPr="00553950" w:rsidRDefault="001245E0">
            <w:pPr>
              <w:pStyle w:val="affffffff4"/>
              <w:rPr>
                <w:b/>
                <w:szCs w:val="24"/>
              </w:rPr>
            </w:pPr>
          </w:p>
        </w:tc>
      </w:tr>
      <w:tr w:rsidR="00553950" w:rsidRPr="00553950" w14:paraId="0DEAC21D" w14:textId="77777777">
        <w:trPr>
          <w:trHeight w:val="1656"/>
        </w:trPr>
        <w:tc>
          <w:tcPr>
            <w:tcW w:w="562" w:type="dxa"/>
            <w:vMerge/>
            <w:tcBorders>
              <w:left w:val="single" w:sz="4" w:space="0" w:color="auto"/>
              <w:bottom w:val="single" w:sz="4" w:space="0" w:color="auto"/>
              <w:right w:val="single" w:sz="4" w:space="0" w:color="auto"/>
            </w:tcBorders>
          </w:tcPr>
          <w:p w14:paraId="337FE2D9" w14:textId="77777777" w:rsidR="00F21BC6" w:rsidRPr="00553950" w:rsidRDefault="00F21BC6">
            <w:pPr>
              <w:pStyle w:val="af"/>
              <w:widowControl w:val="0"/>
              <w:numPr>
                <w:ilvl w:val="1"/>
                <w:numId w:val="245"/>
              </w:numPr>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4C2E772C"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shd w:val="clear" w:color="auto" w:fill="auto"/>
          </w:tcPr>
          <w:p w14:paraId="3C3C021C" w14:textId="7A2F78B1" w:rsidR="00F21BC6" w:rsidRPr="00553950" w:rsidRDefault="001245E0">
            <w:pPr>
              <w:pStyle w:val="affffffff4"/>
              <w:tabs>
                <w:tab w:val="left" w:pos="336"/>
              </w:tabs>
              <w:ind w:left="39"/>
              <w:rPr>
                <w:szCs w:val="24"/>
              </w:rPr>
            </w:pPr>
            <w:r w:rsidRPr="00553950">
              <w:rPr>
                <w:szCs w:val="24"/>
              </w:rPr>
              <w:t xml:space="preserve">19) </w:t>
            </w:r>
            <w:r w:rsidR="004D71E9" w:rsidRPr="00553950">
              <w:rPr>
                <w:szCs w:val="24"/>
              </w:rPr>
              <w:t xml:space="preserve">Перейти в ЛК УВ </w:t>
            </w:r>
            <w:r w:rsidRPr="00553950">
              <w:rPr>
                <w:szCs w:val="24"/>
              </w:rPr>
              <w:t>(</w:t>
            </w:r>
            <w:hyperlink r:id="rId47" w:anchor="/main" w:history="1">
              <w:r w:rsidRPr="00553950">
                <w:rPr>
                  <w:rStyle w:val="af8"/>
                  <w:color w:val="auto"/>
                  <w:sz w:val="24"/>
                  <w:szCs w:val="24"/>
                </w:rPr>
                <w:t>https://lkuv.gosuslugi.ru/paip-portal/#/main</w:t>
              </w:r>
            </w:hyperlink>
            <w:r w:rsidRPr="00553950">
              <w:rPr>
                <w:szCs w:val="24"/>
              </w:rPr>
              <w:t xml:space="preserve">) </w:t>
            </w:r>
            <w:r w:rsidR="004D71E9" w:rsidRPr="00553950">
              <w:rPr>
                <w:szCs w:val="24"/>
              </w:rPr>
              <w:t xml:space="preserve">в раздел «Судьба сообщения СМЭВ 3» просмотреть статус сообщения по </w:t>
            </w:r>
            <w:proofErr w:type="spellStart"/>
            <w:r w:rsidR="004D71E9" w:rsidRPr="00553950">
              <w:rPr>
                <w:szCs w:val="24"/>
              </w:rPr>
              <w:t>messageId</w:t>
            </w:r>
            <w:proofErr w:type="spellEnd"/>
            <w:r w:rsidR="004D71E9" w:rsidRPr="00553950">
              <w:rPr>
                <w:szCs w:val="24"/>
              </w:rPr>
              <w:t xml:space="preserve"> </w:t>
            </w:r>
          </w:p>
        </w:tc>
        <w:tc>
          <w:tcPr>
            <w:tcW w:w="3256" w:type="dxa"/>
            <w:tcBorders>
              <w:top w:val="single" w:sz="4" w:space="0" w:color="auto"/>
              <w:left w:val="single" w:sz="4" w:space="0" w:color="auto"/>
              <w:right w:val="single" w:sz="4" w:space="0" w:color="auto"/>
            </w:tcBorders>
            <w:shd w:val="clear" w:color="auto" w:fill="auto"/>
          </w:tcPr>
          <w:p w14:paraId="6529B2E7" w14:textId="59488C17" w:rsidR="00F21BC6" w:rsidRPr="00553950" w:rsidRDefault="004D71E9">
            <w:pPr>
              <w:contextualSpacing/>
            </w:pPr>
            <w:r w:rsidRPr="00553950">
              <w:t xml:space="preserve">– на шаге </w:t>
            </w:r>
            <w:r w:rsidR="002A290F" w:rsidRPr="00553950">
              <w:t>1</w:t>
            </w:r>
            <w:r w:rsidR="001245E0" w:rsidRPr="00553950">
              <w:t>9</w:t>
            </w:r>
            <w:r w:rsidRPr="00553950">
              <w:t xml:space="preserve"> в ЛК УВ просмотрен статус обработки сообщения в СМЭВ.</w:t>
            </w:r>
          </w:p>
        </w:tc>
        <w:tc>
          <w:tcPr>
            <w:tcW w:w="3402" w:type="dxa"/>
            <w:vMerge/>
            <w:tcBorders>
              <w:left w:val="single" w:sz="4" w:space="0" w:color="auto"/>
              <w:bottom w:val="single" w:sz="4" w:space="0" w:color="auto"/>
              <w:right w:val="single" w:sz="4" w:space="0" w:color="auto"/>
            </w:tcBorders>
            <w:shd w:val="clear" w:color="auto" w:fill="auto"/>
          </w:tcPr>
          <w:p w14:paraId="0BC133BE" w14:textId="77777777" w:rsidR="00F21BC6" w:rsidRPr="00553950" w:rsidRDefault="00F21BC6">
            <w:pPr>
              <w:pStyle w:val="affffffff4"/>
              <w:rPr>
                <w:b/>
                <w:szCs w:val="24"/>
              </w:rPr>
            </w:pPr>
          </w:p>
        </w:tc>
      </w:tr>
      <w:tr w:rsidR="00553950" w:rsidRPr="00553950" w14:paraId="6D9FD4A4" w14:textId="77777777">
        <w:trPr>
          <w:trHeight w:val="443"/>
        </w:trPr>
        <w:tc>
          <w:tcPr>
            <w:tcW w:w="562" w:type="dxa"/>
            <w:tcBorders>
              <w:top w:val="single" w:sz="4" w:space="0" w:color="auto"/>
              <w:left w:val="single" w:sz="4" w:space="0" w:color="auto"/>
              <w:bottom w:val="single" w:sz="4" w:space="0" w:color="auto"/>
              <w:right w:val="single" w:sz="4" w:space="0" w:color="auto"/>
            </w:tcBorders>
            <w:vAlign w:val="center"/>
          </w:tcPr>
          <w:p w14:paraId="02258DF5"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C3A50D" w14:textId="77777777" w:rsidR="00F21BC6" w:rsidRPr="00553950" w:rsidRDefault="004D71E9">
            <w:pPr>
              <w:pStyle w:val="affffffff4"/>
              <w:jc w:val="center"/>
              <w:rPr>
                <w:b/>
                <w:szCs w:val="24"/>
              </w:rPr>
            </w:pPr>
            <w:r w:rsidRPr="00553950">
              <w:rPr>
                <w:b/>
                <w:szCs w:val="24"/>
              </w:rPr>
              <w:t>Подсистема хранения и обработки эталонных данных и модуля ведения воинского учета</w:t>
            </w:r>
          </w:p>
        </w:tc>
      </w:tr>
      <w:tr w:rsidR="00553950" w:rsidRPr="00553950" w14:paraId="2F464D2F"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27AD7E28" w14:textId="77777777" w:rsidR="00F21BC6" w:rsidRPr="00553950" w:rsidRDefault="00F21BC6">
            <w:pPr>
              <w:pStyle w:val="af"/>
              <w:widowControl w:val="0"/>
              <w:numPr>
                <w:ilvl w:val="2"/>
                <w:numId w:val="246"/>
              </w:numPr>
              <w:suppressLineNumbers/>
              <w:ind w:left="0" w:right="-57" w:hanging="120"/>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45CD91A2" w14:textId="77777777" w:rsidR="00F21BC6" w:rsidRPr="00553950" w:rsidRDefault="004D71E9">
            <w:pPr>
              <w:pStyle w:val="affffffff4"/>
              <w:rPr>
                <w:szCs w:val="24"/>
              </w:rPr>
            </w:pPr>
            <w:r w:rsidRPr="00553950">
              <w:rPr>
                <w:szCs w:val="24"/>
              </w:rPr>
              <w:t>Проверка функциональности подсистемы хранения и обработки эталонных данных и модуля ведения воинского учета</w:t>
            </w:r>
          </w:p>
        </w:tc>
        <w:tc>
          <w:tcPr>
            <w:tcW w:w="4819" w:type="dxa"/>
            <w:tcBorders>
              <w:top w:val="single" w:sz="4" w:space="0" w:color="auto"/>
              <w:left w:val="single" w:sz="4" w:space="0" w:color="auto"/>
              <w:bottom w:val="single" w:sz="4" w:space="0" w:color="auto"/>
              <w:right w:val="single" w:sz="4" w:space="0" w:color="auto"/>
            </w:tcBorders>
          </w:tcPr>
          <w:p w14:paraId="7A58CA2A" w14:textId="77777777" w:rsidR="00F21BC6" w:rsidRPr="00553950" w:rsidRDefault="004D71E9">
            <w:pPr>
              <w:pStyle w:val="-0"/>
              <w:widowControl w:val="0"/>
              <w:numPr>
                <w:ilvl w:val="0"/>
                <w:numId w:val="0"/>
              </w:numPr>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Проверяется в рамках реализации требований к компонентам:</w:t>
            </w:r>
          </w:p>
          <w:p w14:paraId="3B50B70D"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 (п. 1-п.4);</w:t>
            </w:r>
          </w:p>
          <w:p w14:paraId="228B4910"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 5-п.8);</w:t>
            </w:r>
          </w:p>
          <w:p w14:paraId="547EAE66"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старше 18 лет (п. 9-п.12);</w:t>
            </w:r>
          </w:p>
          <w:p w14:paraId="1AF552C1"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Инциденты (п. 84-п.88);</w:t>
            </w:r>
          </w:p>
          <w:p w14:paraId="50746578"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Отчетность (п. 58-п.72).</w:t>
            </w:r>
          </w:p>
          <w:p w14:paraId="1C657EA5" w14:textId="77777777" w:rsidR="00F21BC6" w:rsidRPr="00553950" w:rsidRDefault="00F21BC6">
            <w:pPr>
              <w:pStyle w:val="affffffff4"/>
              <w:jc w:val="both"/>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7CB82F71" w14:textId="77777777" w:rsidR="00F21BC6" w:rsidRPr="00553950" w:rsidRDefault="004D71E9">
            <w:pPr>
              <w:rPr>
                <w:b/>
                <w:bCs/>
              </w:rPr>
            </w:pPr>
            <w:r w:rsidRPr="00553950">
              <w:rPr>
                <w:b/>
                <w:bCs/>
              </w:rPr>
              <w:t xml:space="preserve">Положительным результатом проверки является: </w:t>
            </w:r>
          </w:p>
          <w:p w14:paraId="41010866" w14:textId="77777777" w:rsidR="00F21BC6" w:rsidRPr="00553950" w:rsidRDefault="004D71E9">
            <w:r w:rsidRPr="00553950">
              <w:t>Прохождение шагов проверки компонентов:</w:t>
            </w:r>
          </w:p>
          <w:p w14:paraId="5FABFEC1" w14:textId="77777777" w:rsidR="00F21BC6" w:rsidRPr="00553950" w:rsidRDefault="004D71E9">
            <w:pPr>
              <w:pStyle w:val="-0"/>
              <w:widowControl w:val="0"/>
              <w:numPr>
                <w:ilvl w:val="0"/>
                <w:numId w:val="183"/>
              </w:numPr>
              <w:tabs>
                <w:tab w:val="left" w:pos="288"/>
              </w:tabs>
              <w:spacing w:after="0"/>
              <w:ind w:left="31"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 (п. 1-п.4);</w:t>
            </w:r>
          </w:p>
          <w:p w14:paraId="645919D0" w14:textId="77777777" w:rsidR="00F21BC6" w:rsidRPr="00553950" w:rsidRDefault="004D71E9">
            <w:pPr>
              <w:pStyle w:val="-0"/>
              <w:widowControl w:val="0"/>
              <w:numPr>
                <w:ilvl w:val="0"/>
                <w:numId w:val="183"/>
              </w:numPr>
              <w:tabs>
                <w:tab w:val="left" w:pos="288"/>
              </w:tabs>
              <w:spacing w:after="0"/>
              <w:ind w:left="31"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 5-п.8);</w:t>
            </w:r>
          </w:p>
          <w:p w14:paraId="49402963" w14:textId="77777777" w:rsidR="00F21BC6" w:rsidRPr="00553950" w:rsidRDefault="004D71E9">
            <w:pPr>
              <w:pStyle w:val="-0"/>
              <w:widowControl w:val="0"/>
              <w:numPr>
                <w:ilvl w:val="0"/>
                <w:numId w:val="183"/>
              </w:numPr>
              <w:tabs>
                <w:tab w:val="left" w:pos="288"/>
              </w:tabs>
              <w:spacing w:after="0"/>
              <w:ind w:left="31"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старше 18 лет (п. 9-п.12);</w:t>
            </w:r>
          </w:p>
          <w:p w14:paraId="3D80993A" w14:textId="77777777" w:rsidR="00F21BC6" w:rsidRPr="00553950" w:rsidRDefault="004D71E9">
            <w:pPr>
              <w:pStyle w:val="-0"/>
              <w:widowControl w:val="0"/>
              <w:numPr>
                <w:ilvl w:val="0"/>
                <w:numId w:val="183"/>
              </w:numPr>
              <w:tabs>
                <w:tab w:val="left" w:pos="288"/>
              </w:tabs>
              <w:spacing w:after="0"/>
              <w:ind w:left="31"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Инциденты (п. 84-п.88);</w:t>
            </w:r>
          </w:p>
          <w:p w14:paraId="09830CE2" w14:textId="77777777" w:rsidR="00F21BC6" w:rsidRPr="00553950" w:rsidRDefault="004D71E9">
            <w:pPr>
              <w:pStyle w:val="-0"/>
              <w:widowControl w:val="0"/>
              <w:numPr>
                <w:ilvl w:val="0"/>
                <w:numId w:val="183"/>
              </w:numPr>
              <w:tabs>
                <w:tab w:val="left" w:pos="288"/>
              </w:tabs>
              <w:spacing w:after="0"/>
              <w:ind w:left="31"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lastRenderedPageBreak/>
              <w:t>Отчетность (п. 58-п.72).</w:t>
            </w:r>
          </w:p>
        </w:tc>
        <w:tc>
          <w:tcPr>
            <w:tcW w:w="3402" w:type="dxa"/>
            <w:tcBorders>
              <w:top w:val="single" w:sz="4" w:space="0" w:color="auto"/>
              <w:left w:val="single" w:sz="4" w:space="0" w:color="auto"/>
              <w:bottom w:val="single" w:sz="4" w:space="0" w:color="auto"/>
              <w:right w:val="single" w:sz="4" w:space="0" w:color="auto"/>
            </w:tcBorders>
          </w:tcPr>
          <w:p w14:paraId="0391E02B" w14:textId="77777777" w:rsidR="00F21BC6" w:rsidRPr="00553950" w:rsidRDefault="004D71E9">
            <w:pPr>
              <w:pStyle w:val="affffffff4"/>
              <w:rPr>
                <w:b/>
                <w:szCs w:val="24"/>
              </w:rPr>
            </w:pPr>
            <w:r w:rsidRPr="00553950">
              <w:rPr>
                <w:b/>
                <w:szCs w:val="24"/>
              </w:rPr>
              <w:lastRenderedPageBreak/>
              <w:t>Предварительные условия:</w:t>
            </w:r>
          </w:p>
          <w:p w14:paraId="0E518F97" w14:textId="77777777" w:rsidR="00F21BC6" w:rsidRPr="00553950" w:rsidRDefault="004D71E9">
            <w:pPr>
              <w:pStyle w:val="-0"/>
              <w:widowControl w:val="0"/>
              <w:numPr>
                <w:ilvl w:val="0"/>
                <w:numId w:val="0"/>
              </w:numPr>
              <w:spacing w:after="0"/>
              <w:ind w:left="-24"/>
              <w:jc w:val="left"/>
              <w:rPr>
                <w:rFonts w:ascii="Times New Roman" w:hAnsi="Times New Roman" w:cs="Times New Roman"/>
                <w:sz w:val="24"/>
                <w:szCs w:val="24"/>
              </w:rPr>
            </w:pPr>
            <w:r w:rsidRPr="00553950">
              <w:rPr>
                <w:rFonts w:ascii="Times New Roman" w:eastAsia="Times New Roman" w:hAnsi="Times New Roman" w:cs="Times New Roman"/>
                <w:sz w:val="24"/>
                <w:szCs w:val="24"/>
                <w:lang w:eastAsia="ru-RU"/>
              </w:rPr>
              <w:t>В соответствии с предварительными условиями, определенными для проверки следующих компонентов</w:t>
            </w:r>
            <w:r w:rsidRPr="00553950">
              <w:rPr>
                <w:rFonts w:ascii="Times New Roman" w:hAnsi="Times New Roman" w:cs="Times New Roman"/>
                <w:sz w:val="24"/>
                <w:szCs w:val="24"/>
              </w:rPr>
              <w:t>:</w:t>
            </w:r>
          </w:p>
          <w:p w14:paraId="69FE4FA5"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 (п. 1-п.4);</w:t>
            </w:r>
          </w:p>
          <w:p w14:paraId="5C426B32"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 5-п.8);</w:t>
            </w:r>
          </w:p>
          <w:p w14:paraId="7B173979"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старше 18 лет (п. 9-п.12);</w:t>
            </w:r>
          </w:p>
          <w:p w14:paraId="4504CEC4"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Инциденты (п. 84-п.88);</w:t>
            </w:r>
          </w:p>
          <w:p w14:paraId="647D2020" w14:textId="77777777" w:rsidR="00F21BC6" w:rsidRPr="00553950" w:rsidRDefault="004D71E9">
            <w:pPr>
              <w:pStyle w:val="-0"/>
              <w:widowControl w:val="0"/>
              <w:numPr>
                <w:ilvl w:val="0"/>
                <w:numId w:val="182"/>
              </w:numPr>
              <w:tabs>
                <w:tab w:val="left" w:pos="288"/>
              </w:tabs>
              <w:spacing w:after="0"/>
              <w:ind w:left="39"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lastRenderedPageBreak/>
              <w:t>Отчетность (п. 58-п.72).</w:t>
            </w:r>
          </w:p>
        </w:tc>
      </w:tr>
      <w:tr w:rsidR="00553950" w:rsidRPr="00553950" w14:paraId="519AD3CF" w14:textId="77777777">
        <w:trPr>
          <w:trHeight w:val="411"/>
        </w:trPr>
        <w:tc>
          <w:tcPr>
            <w:tcW w:w="562" w:type="dxa"/>
            <w:tcBorders>
              <w:top w:val="single" w:sz="4" w:space="0" w:color="auto"/>
              <w:left w:val="single" w:sz="4" w:space="0" w:color="auto"/>
              <w:bottom w:val="single" w:sz="4" w:space="0" w:color="auto"/>
              <w:right w:val="single" w:sz="4" w:space="0" w:color="auto"/>
            </w:tcBorders>
            <w:vAlign w:val="center"/>
          </w:tcPr>
          <w:p w14:paraId="370BCA95"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678D0B" w14:textId="77777777" w:rsidR="00F21BC6" w:rsidRPr="00553950" w:rsidRDefault="004D71E9">
            <w:pPr>
              <w:pStyle w:val="affffffff4"/>
              <w:jc w:val="center"/>
              <w:rPr>
                <w:b/>
                <w:szCs w:val="24"/>
              </w:rPr>
            </w:pPr>
            <w:r w:rsidRPr="00553950">
              <w:rPr>
                <w:b/>
                <w:szCs w:val="24"/>
              </w:rPr>
              <w:t>Подсистема формирования печатных форм</w:t>
            </w:r>
          </w:p>
        </w:tc>
      </w:tr>
      <w:tr w:rsidR="00553950" w:rsidRPr="00553950" w14:paraId="520A8C91" w14:textId="77777777">
        <w:trPr>
          <w:trHeight w:val="262"/>
        </w:trPr>
        <w:tc>
          <w:tcPr>
            <w:tcW w:w="562" w:type="dxa"/>
            <w:vMerge w:val="restart"/>
            <w:tcBorders>
              <w:top w:val="single" w:sz="4" w:space="0" w:color="auto"/>
              <w:left w:val="single" w:sz="4" w:space="0" w:color="auto"/>
              <w:right w:val="single" w:sz="4" w:space="0" w:color="auto"/>
            </w:tcBorders>
          </w:tcPr>
          <w:p w14:paraId="3BBC8CDB" w14:textId="77777777" w:rsidR="00F21BC6" w:rsidRPr="00553950" w:rsidRDefault="00F21BC6">
            <w:pPr>
              <w:pStyle w:val="af"/>
              <w:widowControl w:val="0"/>
              <w:numPr>
                <w:ilvl w:val="2"/>
                <w:numId w:val="246"/>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4B749389" w14:textId="77777777" w:rsidR="00F21BC6" w:rsidRPr="00553950" w:rsidRDefault="004D71E9">
            <w:pPr>
              <w:pStyle w:val="affffffff4"/>
              <w:rPr>
                <w:szCs w:val="24"/>
              </w:rPr>
            </w:pPr>
            <w:r w:rsidRPr="00553950">
              <w:rPr>
                <w:szCs w:val="24"/>
              </w:rPr>
              <w:t>Проверка функциональности подсистемы формирования печатных форм</w:t>
            </w:r>
          </w:p>
        </w:tc>
        <w:tc>
          <w:tcPr>
            <w:tcW w:w="4819" w:type="dxa"/>
            <w:tcBorders>
              <w:top w:val="single" w:sz="4" w:space="0" w:color="auto"/>
              <w:left w:val="single" w:sz="4" w:space="0" w:color="auto"/>
              <w:bottom w:val="single" w:sz="4" w:space="0" w:color="auto"/>
              <w:right w:val="single" w:sz="4" w:space="0" w:color="auto"/>
            </w:tcBorders>
          </w:tcPr>
          <w:p w14:paraId="524CD0C6" w14:textId="77777777" w:rsidR="00F21BC6" w:rsidRPr="00553950" w:rsidRDefault="004D71E9">
            <w:pPr>
              <w:pStyle w:val="-0"/>
              <w:widowControl w:val="0"/>
              <w:numPr>
                <w:ilvl w:val="0"/>
                <w:numId w:val="0"/>
              </w:numPr>
              <w:spacing w:after="0"/>
              <w:rPr>
                <w:rFonts w:ascii="Times New Roman" w:eastAsia="Times New Roman" w:hAnsi="Times New Roman" w:cs="Times New Roman"/>
                <w:b/>
                <w:sz w:val="24"/>
                <w:szCs w:val="24"/>
                <w:lang w:eastAsia="ru-RU"/>
              </w:rPr>
            </w:pPr>
            <w:r w:rsidRPr="00553950">
              <w:rPr>
                <w:rFonts w:ascii="Times New Roman" w:eastAsia="Times New Roman" w:hAnsi="Times New Roman" w:cs="Times New Roman"/>
                <w:b/>
                <w:sz w:val="24"/>
                <w:szCs w:val="24"/>
                <w:lang w:eastAsia="ru-RU"/>
              </w:rPr>
              <w:t xml:space="preserve">Сценарий 1. </w:t>
            </w:r>
          </w:p>
          <w:p w14:paraId="67F22C3F" w14:textId="77777777" w:rsidR="00F21BC6" w:rsidRPr="00553950" w:rsidRDefault="004D71E9">
            <w:pPr>
              <w:pStyle w:val="-0"/>
              <w:widowControl w:val="0"/>
              <w:numPr>
                <w:ilvl w:val="0"/>
                <w:numId w:val="0"/>
              </w:numPr>
              <w:spacing w:after="0"/>
              <w:rPr>
                <w:rFonts w:ascii="Times New Roman" w:eastAsia="Times New Roman" w:hAnsi="Times New Roman" w:cs="Times New Roman"/>
                <w:b/>
                <w:sz w:val="24"/>
                <w:szCs w:val="24"/>
                <w:lang w:eastAsia="ru-RU"/>
              </w:rPr>
            </w:pPr>
            <w:r w:rsidRPr="00553950">
              <w:rPr>
                <w:rFonts w:ascii="Times New Roman" w:eastAsia="Times New Roman" w:hAnsi="Times New Roman" w:cs="Times New Roman"/>
                <w:b/>
                <w:sz w:val="24"/>
                <w:szCs w:val="24"/>
                <w:lang w:eastAsia="ru-RU"/>
              </w:rPr>
              <w:t>Формирование ПФ документа</w:t>
            </w:r>
          </w:p>
          <w:p w14:paraId="50985171" w14:textId="77777777" w:rsidR="00F21BC6" w:rsidRPr="00553950" w:rsidRDefault="004D71E9">
            <w:pPr>
              <w:pStyle w:val="-0"/>
              <w:widowControl w:val="0"/>
              <w:numPr>
                <w:ilvl w:val="0"/>
                <w:numId w:val="0"/>
              </w:numPr>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Проверяется в рамках сценария Постановка на воинский учет». Первоначальная постановка на воинский учет граждан старше 18 лет (п. 10). На шаге 18 выполняется скачивание печатной формы заявления.</w:t>
            </w:r>
          </w:p>
          <w:p w14:paraId="7E792CBF" w14:textId="77777777" w:rsidR="00F21BC6" w:rsidRPr="00553950" w:rsidRDefault="00F21BC6">
            <w:pPr>
              <w:pStyle w:val="-0"/>
              <w:widowControl w:val="0"/>
              <w:numPr>
                <w:ilvl w:val="0"/>
                <w:numId w:val="0"/>
              </w:numPr>
              <w:spacing w:after="0"/>
              <w:rPr>
                <w:rFonts w:ascii="Times New Roman" w:eastAsia="Times New Roman" w:hAnsi="Times New Roman" w:cs="Times New Roman"/>
                <w:sz w:val="24"/>
                <w:szCs w:val="24"/>
                <w:lang w:eastAsia="ru-RU"/>
              </w:rPr>
            </w:pPr>
          </w:p>
        </w:tc>
        <w:tc>
          <w:tcPr>
            <w:tcW w:w="3256" w:type="dxa"/>
            <w:tcBorders>
              <w:top w:val="single" w:sz="4" w:space="0" w:color="auto"/>
              <w:left w:val="single" w:sz="4" w:space="0" w:color="auto"/>
              <w:bottom w:val="single" w:sz="4" w:space="0" w:color="auto"/>
              <w:right w:val="single" w:sz="4" w:space="0" w:color="auto"/>
            </w:tcBorders>
          </w:tcPr>
          <w:p w14:paraId="09B68D48" w14:textId="77777777" w:rsidR="00F21BC6" w:rsidRPr="00553950" w:rsidRDefault="004D71E9">
            <w:pPr>
              <w:rPr>
                <w:bCs/>
              </w:rPr>
            </w:pPr>
            <w:r w:rsidRPr="00553950">
              <w:rPr>
                <w:bCs/>
              </w:rPr>
              <w:t xml:space="preserve">Положительным результатом проверки является: </w:t>
            </w:r>
          </w:p>
          <w:p w14:paraId="3B56BA3B" w14:textId="77777777" w:rsidR="00F21BC6" w:rsidRPr="00553950" w:rsidRDefault="004D71E9">
            <w:pPr>
              <w:rPr>
                <w:b/>
                <w:bCs/>
              </w:rPr>
            </w:pPr>
            <w:r w:rsidRPr="00553950">
              <w:t>- на шаге 18 выгружена печатная форма заявления и доступна для печати.</w:t>
            </w:r>
          </w:p>
        </w:tc>
        <w:tc>
          <w:tcPr>
            <w:tcW w:w="3402" w:type="dxa"/>
            <w:tcBorders>
              <w:top w:val="single" w:sz="4" w:space="0" w:color="auto"/>
              <w:left w:val="single" w:sz="4" w:space="0" w:color="auto"/>
              <w:bottom w:val="single" w:sz="4" w:space="0" w:color="auto"/>
              <w:right w:val="single" w:sz="4" w:space="0" w:color="auto"/>
            </w:tcBorders>
          </w:tcPr>
          <w:p w14:paraId="09333052" w14:textId="77777777" w:rsidR="00F21BC6" w:rsidRPr="00553950" w:rsidRDefault="004D71E9">
            <w:pPr>
              <w:pStyle w:val="affffffff4"/>
              <w:rPr>
                <w:b/>
                <w:szCs w:val="24"/>
              </w:rPr>
            </w:pPr>
            <w:r w:rsidRPr="00553950">
              <w:rPr>
                <w:b/>
                <w:szCs w:val="24"/>
              </w:rPr>
              <w:t>Предварительные условия:</w:t>
            </w:r>
          </w:p>
          <w:p w14:paraId="0BD166D3" w14:textId="77777777" w:rsidR="00F21BC6" w:rsidRPr="00553950" w:rsidRDefault="004D71E9">
            <w:pPr>
              <w:pStyle w:val="affffffff4"/>
              <w:rPr>
                <w:szCs w:val="24"/>
              </w:rPr>
            </w:pPr>
            <w:r w:rsidRPr="00553950">
              <w:rPr>
                <w:szCs w:val="24"/>
              </w:rPr>
              <w:t>Пользователь с назначенными ролью:</w:t>
            </w:r>
          </w:p>
          <w:p w14:paraId="7B62667E" w14:textId="77777777" w:rsidR="00F21BC6" w:rsidRPr="00553950" w:rsidRDefault="004D71E9">
            <w:pPr>
              <w:pStyle w:val="affffffff4"/>
              <w:numPr>
                <w:ilvl w:val="0"/>
                <w:numId w:val="125"/>
              </w:numPr>
              <w:tabs>
                <w:tab w:val="left" w:pos="321"/>
              </w:tabs>
              <w:ind w:left="34" w:firstLine="0"/>
              <w:rPr>
                <w:szCs w:val="24"/>
              </w:rPr>
            </w:pPr>
            <w:r w:rsidRPr="00553950">
              <w:rPr>
                <w:szCs w:val="24"/>
              </w:rPr>
              <w:t>Специалист ВК по обработке заявлений.</w:t>
            </w:r>
          </w:p>
          <w:p w14:paraId="0902F8AC" w14:textId="77777777" w:rsidR="00F21BC6" w:rsidRPr="00553950" w:rsidRDefault="00F21BC6">
            <w:pPr>
              <w:pStyle w:val="affffffff4"/>
              <w:rPr>
                <w:b/>
                <w:szCs w:val="24"/>
              </w:rPr>
            </w:pPr>
          </w:p>
        </w:tc>
      </w:tr>
      <w:tr w:rsidR="00553950" w:rsidRPr="00553950" w14:paraId="294A3A80" w14:textId="77777777">
        <w:trPr>
          <w:trHeight w:val="262"/>
        </w:trPr>
        <w:tc>
          <w:tcPr>
            <w:tcW w:w="562" w:type="dxa"/>
            <w:vMerge/>
            <w:tcBorders>
              <w:left w:val="single" w:sz="4" w:space="0" w:color="auto"/>
              <w:bottom w:val="single" w:sz="4" w:space="0" w:color="auto"/>
              <w:right w:val="single" w:sz="4" w:space="0" w:color="auto"/>
            </w:tcBorders>
          </w:tcPr>
          <w:p w14:paraId="79BF6559" w14:textId="77777777" w:rsidR="00F21BC6" w:rsidRPr="00553950" w:rsidRDefault="00F21BC6">
            <w:pPr>
              <w:widowControl w:val="0"/>
              <w:suppressLineNumbers/>
              <w:ind w:left="404"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E9FFCE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1AB5B6E2" w14:textId="77777777" w:rsidR="00F21BC6" w:rsidRPr="00553950" w:rsidRDefault="004D71E9">
            <w:pPr>
              <w:pStyle w:val="-0"/>
              <w:widowControl w:val="0"/>
              <w:numPr>
                <w:ilvl w:val="0"/>
                <w:numId w:val="0"/>
              </w:numPr>
              <w:tabs>
                <w:tab w:val="left" w:pos="184"/>
              </w:tabs>
              <w:spacing w:after="0"/>
              <w:rPr>
                <w:rFonts w:ascii="Times New Roman" w:eastAsia="Times New Roman" w:hAnsi="Times New Roman" w:cs="Times New Roman"/>
                <w:b/>
                <w:sz w:val="24"/>
                <w:szCs w:val="24"/>
                <w:lang w:eastAsia="ru-RU"/>
              </w:rPr>
            </w:pPr>
            <w:r w:rsidRPr="00553950">
              <w:rPr>
                <w:rFonts w:ascii="Times New Roman" w:eastAsia="Times New Roman" w:hAnsi="Times New Roman" w:cs="Times New Roman"/>
                <w:b/>
                <w:sz w:val="24"/>
                <w:szCs w:val="24"/>
                <w:lang w:eastAsia="ru-RU"/>
              </w:rPr>
              <w:t xml:space="preserve">Сценарий 2. </w:t>
            </w:r>
          </w:p>
          <w:p w14:paraId="4835BFD6" w14:textId="77777777" w:rsidR="00F21BC6" w:rsidRPr="00553950" w:rsidRDefault="004D71E9">
            <w:pPr>
              <w:pStyle w:val="-0"/>
              <w:widowControl w:val="0"/>
              <w:numPr>
                <w:ilvl w:val="0"/>
                <w:numId w:val="0"/>
              </w:numPr>
              <w:tabs>
                <w:tab w:val="left" w:pos="184"/>
              </w:tabs>
              <w:spacing w:after="0"/>
              <w:rPr>
                <w:rFonts w:ascii="Times New Roman" w:eastAsia="Times New Roman" w:hAnsi="Times New Roman" w:cs="Times New Roman"/>
                <w:b/>
                <w:sz w:val="24"/>
                <w:szCs w:val="24"/>
                <w:lang w:eastAsia="ru-RU"/>
              </w:rPr>
            </w:pPr>
            <w:r w:rsidRPr="00553950">
              <w:rPr>
                <w:rFonts w:ascii="Times New Roman" w:eastAsia="Times New Roman" w:hAnsi="Times New Roman" w:cs="Times New Roman"/>
                <w:b/>
                <w:sz w:val="24"/>
                <w:szCs w:val="24"/>
                <w:lang w:eastAsia="ru-RU"/>
              </w:rPr>
              <w:t xml:space="preserve">Объединение нескольких документов </w:t>
            </w:r>
            <w:r w:rsidRPr="00553950">
              <w:rPr>
                <w:rFonts w:asciiTheme="majorBidi" w:hAnsiTheme="majorBidi" w:cstheme="majorBidi"/>
                <w:b/>
                <w:sz w:val="24"/>
                <w:szCs w:val="24"/>
              </w:rPr>
              <w:t>в единый документ</w:t>
            </w:r>
          </w:p>
          <w:p w14:paraId="510D565F" w14:textId="77777777" w:rsidR="00F21BC6" w:rsidRPr="00553950" w:rsidRDefault="004D71E9">
            <w:pPr>
              <w:pStyle w:val="-0"/>
              <w:widowControl w:val="0"/>
              <w:numPr>
                <w:ilvl w:val="0"/>
                <w:numId w:val="0"/>
              </w:numPr>
              <w:tabs>
                <w:tab w:val="left" w:pos="184"/>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Авторизоваться под ролью «Специалист ВК по воинскому учету»</w:t>
            </w:r>
          </w:p>
          <w:p w14:paraId="07B76E5B" w14:textId="77777777" w:rsidR="00F21BC6" w:rsidRPr="00553950" w:rsidRDefault="004D71E9">
            <w:pPr>
              <w:pStyle w:val="-0"/>
              <w:widowControl w:val="0"/>
              <w:numPr>
                <w:ilvl w:val="0"/>
                <w:numId w:val="0"/>
              </w:numPr>
              <w:tabs>
                <w:tab w:val="left" w:pos="184"/>
              </w:tabs>
              <w:spacing w:after="0"/>
              <w:rPr>
                <w:rFonts w:asciiTheme="majorBidi" w:hAnsiTheme="majorBidi" w:cstheme="majorBidi"/>
                <w:sz w:val="24"/>
                <w:szCs w:val="24"/>
              </w:rPr>
            </w:pPr>
            <w:r w:rsidRPr="00553950">
              <w:rPr>
                <w:rFonts w:asciiTheme="majorBidi" w:hAnsiTheme="majorBidi" w:cstheme="majorBidi"/>
                <w:sz w:val="24"/>
                <w:szCs w:val="24"/>
              </w:rPr>
              <w:t>1) Перейти в раздел «Реестр повесток» → «Вызов граждан» → «Списки на вызов»</w:t>
            </w:r>
          </w:p>
          <w:p w14:paraId="2311457E" w14:textId="77777777" w:rsidR="00F21BC6" w:rsidRPr="00553950" w:rsidRDefault="004D71E9">
            <w:pPr>
              <w:pStyle w:val="-0"/>
              <w:widowControl w:val="0"/>
              <w:numPr>
                <w:ilvl w:val="0"/>
                <w:numId w:val="0"/>
              </w:numPr>
              <w:tabs>
                <w:tab w:val="left" w:pos="184"/>
              </w:tabs>
              <w:spacing w:after="0"/>
              <w:rPr>
                <w:rFonts w:asciiTheme="majorBidi" w:hAnsiTheme="majorBidi" w:cstheme="majorBidi"/>
                <w:sz w:val="24"/>
                <w:szCs w:val="24"/>
              </w:rPr>
            </w:pPr>
            <w:r w:rsidRPr="00553950">
              <w:rPr>
                <w:rFonts w:asciiTheme="majorBidi" w:hAnsiTheme="majorBidi" w:cstheme="majorBidi"/>
                <w:sz w:val="24"/>
                <w:szCs w:val="24"/>
              </w:rPr>
              <w:t xml:space="preserve">2) Для списка, созданного в проверке 21, нажать на значок «Сформировать» </w:t>
            </w:r>
            <w:r w:rsidRPr="00553950">
              <w:rPr>
                <w:rFonts w:asciiTheme="majorBidi" w:hAnsiTheme="majorBidi" w:cstheme="majorBidi"/>
                <w:noProof/>
                <w:sz w:val="24"/>
                <w:szCs w:val="24"/>
                <w:lang w:eastAsia="ru-RU"/>
              </w:rPr>
              <mc:AlternateContent>
                <mc:Choice Requires="wpg">
                  <w:drawing>
                    <wp:inline distT="0" distB="0" distL="0" distR="0" wp14:anchorId="27C16C2E" wp14:editId="425FFB30">
                      <wp:extent cx="175275" cy="175275"/>
                      <wp:effectExtent l="0" t="0" r="0" b="0"/>
                      <wp:docPr id="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8"/>
                              <a:stretch/>
                            </pic:blipFill>
                            <pic:spPr bwMode="auto">
                              <a:xfrm>
                                <a:off x="0" y="0"/>
                                <a:ext cx="175275" cy="175275"/>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7" o:spid="_x0000_s767" type="#_x0000_t75" style="width:13.80pt;height:13.80pt;mso-wrap-distance-left:0.00pt;mso-wrap-distance-top:0.00pt;mso-wrap-distance-right:0.00pt;mso-wrap-distance-bottom:0.00pt;" stroked="false">
                      <v:path textboxrect="0,0,0,0"/>
                      <v:imagedata r:id="rId49" o:title=""/>
                    </v:shape>
                  </w:pict>
                </mc:Fallback>
              </mc:AlternateContent>
            </w:r>
            <w:r w:rsidRPr="00553950">
              <w:rPr>
                <w:rFonts w:asciiTheme="majorBidi" w:hAnsiTheme="majorBidi" w:cstheme="majorBidi"/>
                <w:sz w:val="24"/>
                <w:szCs w:val="24"/>
              </w:rPr>
              <w:t xml:space="preserve"> в колонке «Действия».</w:t>
            </w:r>
          </w:p>
          <w:p w14:paraId="68A3C199" w14:textId="77777777" w:rsidR="00F21BC6" w:rsidRPr="00553950" w:rsidRDefault="004D71E9">
            <w:pPr>
              <w:pStyle w:val="-0"/>
              <w:widowControl w:val="0"/>
              <w:numPr>
                <w:ilvl w:val="0"/>
                <w:numId w:val="0"/>
              </w:numPr>
              <w:tabs>
                <w:tab w:val="left" w:pos="178"/>
              </w:tabs>
              <w:spacing w:after="0"/>
              <w:ind w:left="37" w:hanging="37"/>
              <w:rPr>
                <w:rFonts w:ascii="Times New Roman" w:eastAsia="Times New Roman" w:hAnsi="Times New Roman" w:cs="Times New Roman"/>
                <w:sz w:val="24"/>
                <w:szCs w:val="24"/>
                <w:lang w:eastAsia="ru-RU"/>
              </w:rPr>
            </w:pPr>
            <w:r w:rsidRPr="00553950">
              <w:rPr>
                <w:rFonts w:asciiTheme="majorBidi" w:hAnsiTheme="majorBidi" w:cstheme="majorBidi"/>
                <w:sz w:val="24"/>
                <w:szCs w:val="24"/>
              </w:rPr>
              <w:t xml:space="preserve">3) Для сформированного документа нажать на значок «Загрузить» </w:t>
            </w:r>
            <w:r w:rsidRPr="00553950">
              <w:rPr>
                <w:rFonts w:asciiTheme="majorBidi" w:hAnsiTheme="majorBidi" w:cstheme="majorBidi"/>
                <w:noProof/>
                <w:sz w:val="24"/>
                <w:szCs w:val="24"/>
                <w:lang w:eastAsia="ru-RU"/>
              </w:rPr>
              <mc:AlternateContent>
                <mc:Choice Requires="wpg">
                  <w:drawing>
                    <wp:inline distT="0" distB="0" distL="0" distR="0" wp14:anchorId="773433CB" wp14:editId="28B3E2B1">
                      <wp:extent cx="167655" cy="205758"/>
                      <wp:effectExtent l="0" t="0" r="3810" b="3810"/>
                      <wp:docPr id="2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50"/>
                              <a:stretch/>
                            </pic:blipFill>
                            <pic:spPr bwMode="auto">
                              <a:xfrm>
                                <a:off x="0" y="0"/>
                                <a:ext cx="167655" cy="205757"/>
                              </a:xfrm>
                              <a:prstGeom prst="rect">
                                <a:avLst/>
                              </a:prstGeom>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8" o:spid="_x0000_s768" type="#_x0000_t75" style="width:13.20pt;height:16.20pt;mso-wrap-distance-left:0.00pt;mso-wrap-distance-top:0.00pt;mso-wrap-distance-right:0.00pt;mso-wrap-distance-bottom:0.00pt;" stroked="false">
                      <v:path textboxrect="0,0,0,0"/>
                      <v:imagedata r:id="rId51" o:title=""/>
                    </v:shape>
                  </w:pict>
                </mc:Fallback>
              </mc:AlternateContent>
            </w:r>
            <w:r w:rsidRPr="00553950">
              <w:rPr>
                <w:rFonts w:asciiTheme="majorBidi" w:hAnsiTheme="majorBidi" w:cstheme="majorBidi"/>
                <w:sz w:val="24"/>
                <w:szCs w:val="24"/>
              </w:rPr>
              <w:t xml:space="preserve"> в колонке «Действия». </w:t>
            </w:r>
            <w:r w:rsidRPr="00553950">
              <w:rPr>
                <w:rFonts w:ascii="Times New Roman" w:eastAsia="Times New Roman" w:hAnsi="Times New Roman" w:cs="Times New Roman"/>
                <w:sz w:val="24"/>
                <w:szCs w:val="24"/>
                <w:lang w:eastAsia="ru-RU"/>
              </w:rPr>
              <w:t>Открыть скачанный документ.</w:t>
            </w:r>
          </w:p>
        </w:tc>
        <w:tc>
          <w:tcPr>
            <w:tcW w:w="3256" w:type="dxa"/>
            <w:tcBorders>
              <w:top w:val="single" w:sz="4" w:space="0" w:color="auto"/>
              <w:left w:val="single" w:sz="4" w:space="0" w:color="auto"/>
              <w:bottom w:val="single" w:sz="4" w:space="0" w:color="auto"/>
              <w:right w:val="single" w:sz="4" w:space="0" w:color="auto"/>
            </w:tcBorders>
          </w:tcPr>
          <w:p w14:paraId="6D46E7B7" w14:textId="77777777" w:rsidR="00F21BC6" w:rsidRPr="00553950" w:rsidRDefault="004D71E9">
            <w:pPr>
              <w:pStyle w:val="-0"/>
              <w:widowControl w:val="0"/>
              <w:numPr>
                <w:ilvl w:val="0"/>
                <w:numId w:val="0"/>
              </w:numPr>
              <w:tabs>
                <w:tab w:val="left" w:pos="173"/>
                <w:tab w:val="left" w:pos="1024"/>
              </w:tabs>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Положительным результатом проверки для пользователя с ролью «</w:t>
            </w:r>
            <w:r w:rsidRPr="00553950">
              <w:rPr>
                <w:rFonts w:ascii="Times New Roman" w:eastAsia="Times New Roman" w:hAnsi="Times New Roman" w:cs="Times New Roman"/>
                <w:b/>
                <w:sz w:val="24"/>
                <w:szCs w:val="24"/>
                <w:lang w:eastAsia="ru-RU"/>
              </w:rPr>
              <w:t>Специалист ВК по воинскому учету</w:t>
            </w:r>
            <w:r w:rsidRPr="00553950">
              <w:rPr>
                <w:rFonts w:ascii="Times New Roman" w:eastAsia="Times New Roman" w:hAnsi="Times New Roman" w:cs="Times New Roman"/>
                <w:sz w:val="24"/>
                <w:szCs w:val="24"/>
                <w:lang w:eastAsia="ru-RU"/>
              </w:rPr>
              <w:t>» является:</w:t>
            </w:r>
          </w:p>
          <w:p w14:paraId="54344F37" w14:textId="77777777" w:rsidR="00F21BC6" w:rsidRPr="00553950" w:rsidRDefault="004D71E9">
            <w:pPr>
              <w:pStyle w:val="-0"/>
              <w:widowControl w:val="0"/>
              <w:numPr>
                <w:ilvl w:val="0"/>
                <w:numId w:val="184"/>
              </w:numPr>
              <w:tabs>
                <w:tab w:val="left" w:pos="173"/>
                <w:tab w:val="left" w:pos="1024"/>
              </w:tabs>
              <w:spacing w:after="0"/>
              <w:ind w:left="0" w:hanging="35"/>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на шаге 3 выгружена объединенная печатная форма повесток и доступна для печати.</w:t>
            </w:r>
          </w:p>
        </w:tc>
        <w:tc>
          <w:tcPr>
            <w:tcW w:w="3402" w:type="dxa"/>
            <w:tcBorders>
              <w:top w:val="single" w:sz="4" w:space="0" w:color="auto"/>
              <w:left w:val="single" w:sz="4" w:space="0" w:color="auto"/>
              <w:bottom w:val="single" w:sz="4" w:space="0" w:color="auto"/>
              <w:right w:val="single" w:sz="4" w:space="0" w:color="auto"/>
            </w:tcBorders>
          </w:tcPr>
          <w:p w14:paraId="75CFD502" w14:textId="77777777" w:rsidR="00F21BC6" w:rsidRPr="00553950" w:rsidRDefault="004D71E9">
            <w:pPr>
              <w:pStyle w:val="affffffff4"/>
              <w:rPr>
                <w:b/>
                <w:szCs w:val="24"/>
              </w:rPr>
            </w:pPr>
            <w:r w:rsidRPr="00553950">
              <w:rPr>
                <w:b/>
                <w:szCs w:val="24"/>
              </w:rPr>
              <w:t>Предварительные условия:</w:t>
            </w:r>
          </w:p>
          <w:p w14:paraId="412B9A5F" w14:textId="77777777" w:rsidR="00F21BC6" w:rsidRPr="00553950" w:rsidRDefault="004D71E9">
            <w:pPr>
              <w:pStyle w:val="-0"/>
              <w:widowControl w:val="0"/>
              <w:numPr>
                <w:ilvl w:val="0"/>
                <w:numId w:val="0"/>
              </w:numPr>
              <w:tabs>
                <w:tab w:val="left" w:pos="288"/>
              </w:tabs>
              <w:spacing w:after="0"/>
              <w:ind w:left="397" w:hanging="397"/>
              <w:rPr>
                <w:rFonts w:ascii="Times New Roman" w:hAnsi="Times New Roman" w:cs="Times New Roman"/>
                <w:sz w:val="24"/>
                <w:szCs w:val="24"/>
              </w:rPr>
            </w:pPr>
            <w:r w:rsidRPr="00553950">
              <w:rPr>
                <w:rFonts w:ascii="Times New Roman" w:hAnsi="Times New Roman" w:cs="Times New Roman"/>
                <w:sz w:val="24"/>
                <w:szCs w:val="24"/>
              </w:rPr>
              <w:t>Выполнена проверка 21.</w:t>
            </w:r>
          </w:p>
          <w:p w14:paraId="40CE1709" w14:textId="77777777" w:rsidR="00F21BC6" w:rsidRPr="00553950" w:rsidRDefault="00F21BC6">
            <w:pPr>
              <w:pStyle w:val="-0"/>
              <w:widowControl w:val="0"/>
              <w:numPr>
                <w:ilvl w:val="0"/>
                <w:numId w:val="0"/>
              </w:numPr>
              <w:tabs>
                <w:tab w:val="left" w:pos="288"/>
              </w:tabs>
              <w:spacing w:after="0"/>
              <w:ind w:left="397" w:hanging="397"/>
              <w:rPr>
                <w:rFonts w:ascii="Times New Roman" w:hAnsi="Times New Roman" w:cs="Times New Roman"/>
                <w:b/>
                <w:sz w:val="24"/>
                <w:szCs w:val="24"/>
              </w:rPr>
            </w:pPr>
          </w:p>
          <w:p w14:paraId="3D569D05" w14:textId="77777777" w:rsidR="00F21BC6" w:rsidRPr="00553950" w:rsidRDefault="004D71E9">
            <w:pPr>
              <w:pStyle w:val="affffffff4"/>
              <w:rPr>
                <w:szCs w:val="24"/>
              </w:rPr>
            </w:pPr>
            <w:r w:rsidRPr="00553950">
              <w:rPr>
                <w:szCs w:val="24"/>
              </w:rPr>
              <w:t>Пользователь с назначенной ролью:</w:t>
            </w:r>
          </w:p>
          <w:p w14:paraId="3ED2A01C" w14:textId="77777777" w:rsidR="00F21BC6" w:rsidRPr="00553950" w:rsidRDefault="004D71E9">
            <w:pPr>
              <w:pStyle w:val="affffffff4"/>
              <w:numPr>
                <w:ilvl w:val="0"/>
                <w:numId w:val="125"/>
              </w:numPr>
              <w:tabs>
                <w:tab w:val="left" w:pos="318"/>
              </w:tabs>
              <w:ind w:left="34" w:firstLine="0"/>
              <w:rPr>
                <w:b/>
                <w:szCs w:val="24"/>
              </w:rPr>
            </w:pPr>
            <w:r w:rsidRPr="00553950">
              <w:rPr>
                <w:szCs w:val="24"/>
              </w:rPr>
              <w:t>Специалист ВК по воинскому учету;</w:t>
            </w:r>
          </w:p>
          <w:p w14:paraId="31551D1A" w14:textId="77777777" w:rsidR="00F21BC6" w:rsidRPr="00553950" w:rsidRDefault="00F21BC6">
            <w:pPr>
              <w:pStyle w:val="-0"/>
              <w:widowControl w:val="0"/>
              <w:numPr>
                <w:ilvl w:val="0"/>
                <w:numId w:val="0"/>
              </w:numPr>
              <w:spacing w:after="0"/>
              <w:rPr>
                <w:rFonts w:ascii="Times New Roman" w:hAnsi="Times New Roman" w:cs="Times New Roman"/>
                <w:b/>
                <w:sz w:val="24"/>
                <w:szCs w:val="24"/>
              </w:rPr>
            </w:pPr>
          </w:p>
        </w:tc>
      </w:tr>
      <w:tr w:rsidR="00553950" w:rsidRPr="00553950" w14:paraId="4E6B07B7" w14:textId="77777777">
        <w:trPr>
          <w:trHeight w:val="408"/>
        </w:trPr>
        <w:tc>
          <w:tcPr>
            <w:tcW w:w="562" w:type="dxa"/>
            <w:tcBorders>
              <w:top w:val="single" w:sz="4" w:space="0" w:color="auto"/>
              <w:left w:val="single" w:sz="4" w:space="0" w:color="auto"/>
              <w:bottom w:val="single" w:sz="4" w:space="0" w:color="auto"/>
              <w:right w:val="single" w:sz="4" w:space="0" w:color="auto"/>
            </w:tcBorders>
            <w:vAlign w:val="center"/>
          </w:tcPr>
          <w:p w14:paraId="1FB301FD"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60174F" w14:textId="77777777" w:rsidR="00F21BC6" w:rsidRPr="00553950" w:rsidRDefault="004D71E9">
            <w:pPr>
              <w:pStyle w:val="affffffff4"/>
              <w:jc w:val="center"/>
              <w:rPr>
                <w:b/>
                <w:szCs w:val="24"/>
              </w:rPr>
            </w:pPr>
            <w:r w:rsidRPr="00553950">
              <w:rPr>
                <w:b/>
                <w:szCs w:val="24"/>
              </w:rPr>
              <w:t>Подсистема журналирования и мониторинга</w:t>
            </w:r>
          </w:p>
        </w:tc>
      </w:tr>
      <w:tr w:rsidR="00553950" w:rsidRPr="00553950" w14:paraId="3224EED8"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7B13E566" w14:textId="77777777" w:rsidR="00F21BC6" w:rsidRPr="00553950" w:rsidRDefault="00F21BC6">
            <w:pPr>
              <w:pStyle w:val="af"/>
              <w:widowControl w:val="0"/>
              <w:numPr>
                <w:ilvl w:val="2"/>
                <w:numId w:val="246"/>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455465CD" w14:textId="77777777" w:rsidR="00F21BC6" w:rsidRPr="00553950" w:rsidRDefault="004D71E9">
            <w:pPr>
              <w:pStyle w:val="affffffff4"/>
              <w:rPr>
                <w:szCs w:val="24"/>
              </w:rPr>
            </w:pPr>
            <w:r w:rsidRPr="00553950">
              <w:rPr>
                <w:szCs w:val="24"/>
              </w:rPr>
              <w:t xml:space="preserve">Проверка функциональности подсистемы журналирования и </w:t>
            </w:r>
            <w:r w:rsidRPr="00553950">
              <w:rPr>
                <w:szCs w:val="24"/>
              </w:rPr>
              <w:lastRenderedPageBreak/>
              <w:t>мониторинга</w:t>
            </w:r>
          </w:p>
          <w:p w14:paraId="51D24B1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tcPr>
          <w:p w14:paraId="0B98184A" w14:textId="77777777" w:rsidR="00F21BC6" w:rsidRPr="00553950" w:rsidRDefault="004D71E9">
            <w:pPr>
              <w:pStyle w:val="affffffff4"/>
              <w:rPr>
                <w:szCs w:val="24"/>
              </w:rPr>
            </w:pPr>
            <w:r w:rsidRPr="00553950">
              <w:rPr>
                <w:szCs w:val="24"/>
              </w:rPr>
              <w:lastRenderedPageBreak/>
              <w:t>Проверяется в рамках выполнения сценариев следующих компонентов:</w:t>
            </w:r>
          </w:p>
          <w:p w14:paraId="64E87B50" w14:textId="77777777" w:rsidR="00F21BC6" w:rsidRPr="00553950" w:rsidRDefault="004D71E9">
            <w:pPr>
              <w:pStyle w:val="-0"/>
              <w:widowControl w:val="0"/>
              <w:numPr>
                <w:ilvl w:val="0"/>
                <w:numId w:val="0"/>
              </w:numPr>
              <w:spacing w:after="0"/>
              <w:ind w:left="397" w:hanging="397"/>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«Журналирование» (п.103-п.107).</w:t>
            </w:r>
          </w:p>
          <w:p w14:paraId="45CFA140" w14:textId="77777777" w:rsidR="00F21BC6" w:rsidRPr="00553950" w:rsidRDefault="00F21BC6">
            <w:pPr>
              <w:pStyle w:val="-0"/>
              <w:widowControl w:val="0"/>
              <w:numPr>
                <w:ilvl w:val="0"/>
                <w:numId w:val="0"/>
              </w:numPr>
              <w:spacing w:after="0"/>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4969F163" w14:textId="77777777" w:rsidR="00F21BC6" w:rsidRPr="00553950" w:rsidRDefault="004D71E9">
            <w:pPr>
              <w:contextualSpacing/>
            </w:pPr>
            <w:r w:rsidRPr="00553950">
              <w:t>Положительным результатом проверки является:</w:t>
            </w:r>
          </w:p>
          <w:p w14:paraId="005E3457" w14:textId="77777777" w:rsidR="00F21BC6" w:rsidRPr="00553950" w:rsidRDefault="004D71E9">
            <w:pPr>
              <w:contextualSpacing/>
            </w:pPr>
            <w:r w:rsidRPr="00553950">
              <w:t>Прохождение шагов проверки компонентов:</w:t>
            </w:r>
          </w:p>
          <w:p w14:paraId="390AAB1F" w14:textId="77777777" w:rsidR="00F21BC6" w:rsidRPr="00553950" w:rsidRDefault="004D71E9">
            <w:pPr>
              <w:pStyle w:val="-0"/>
              <w:widowControl w:val="0"/>
              <w:numPr>
                <w:ilvl w:val="0"/>
                <w:numId w:val="0"/>
              </w:numPr>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lastRenderedPageBreak/>
              <w:t>«Журналирование»</w:t>
            </w:r>
          </w:p>
          <w:p w14:paraId="6953A2F8" w14:textId="77777777" w:rsidR="00F21BC6" w:rsidRPr="00553950" w:rsidRDefault="004D71E9">
            <w:pPr>
              <w:pStyle w:val="-0"/>
              <w:widowControl w:val="0"/>
              <w:numPr>
                <w:ilvl w:val="0"/>
                <w:numId w:val="0"/>
              </w:numPr>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(п.103-п.107).</w:t>
            </w:r>
          </w:p>
        </w:tc>
        <w:tc>
          <w:tcPr>
            <w:tcW w:w="3402" w:type="dxa"/>
            <w:tcBorders>
              <w:top w:val="single" w:sz="4" w:space="0" w:color="auto"/>
              <w:left w:val="single" w:sz="4" w:space="0" w:color="auto"/>
              <w:bottom w:val="single" w:sz="4" w:space="0" w:color="auto"/>
              <w:right w:val="single" w:sz="4" w:space="0" w:color="auto"/>
            </w:tcBorders>
          </w:tcPr>
          <w:p w14:paraId="48A00319" w14:textId="77777777" w:rsidR="00F21BC6" w:rsidRPr="00553950" w:rsidRDefault="004D71E9">
            <w:pPr>
              <w:pStyle w:val="affffffff4"/>
              <w:rPr>
                <w:b/>
                <w:bCs/>
                <w:szCs w:val="24"/>
              </w:rPr>
            </w:pPr>
            <w:r w:rsidRPr="00553950">
              <w:rPr>
                <w:b/>
                <w:bCs/>
                <w:szCs w:val="24"/>
              </w:rPr>
              <w:lastRenderedPageBreak/>
              <w:t>Предварительные условия:</w:t>
            </w:r>
          </w:p>
          <w:p w14:paraId="3DA3AB5A" w14:textId="77777777" w:rsidR="00F21BC6" w:rsidRPr="00553950" w:rsidRDefault="004D71E9">
            <w:pPr>
              <w:pStyle w:val="-0"/>
              <w:widowControl w:val="0"/>
              <w:numPr>
                <w:ilvl w:val="0"/>
                <w:numId w:val="0"/>
              </w:numPr>
              <w:spacing w:after="0"/>
              <w:ind w:left="-24"/>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В соответствии с предварительными условиями, определенными для проверки </w:t>
            </w:r>
            <w:r w:rsidRPr="00553950">
              <w:rPr>
                <w:rFonts w:ascii="Times New Roman" w:eastAsia="Times New Roman" w:hAnsi="Times New Roman" w:cs="Times New Roman"/>
                <w:sz w:val="24"/>
                <w:szCs w:val="24"/>
                <w:lang w:eastAsia="ru-RU"/>
              </w:rPr>
              <w:lastRenderedPageBreak/>
              <w:t>следующих компонентов:</w:t>
            </w:r>
          </w:p>
          <w:p w14:paraId="4AF16A4B" w14:textId="77777777" w:rsidR="00F21BC6" w:rsidRPr="00553950" w:rsidRDefault="004D71E9">
            <w:pPr>
              <w:pStyle w:val="-0"/>
              <w:widowControl w:val="0"/>
              <w:numPr>
                <w:ilvl w:val="0"/>
                <w:numId w:val="0"/>
              </w:numPr>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«Журналирование» </w:t>
            </w:r>
          </w:p>
          <w:p w14:paraId="2A87ADD8" w14:textId="77777777" w:rsidR="00F21BC6" w:rsidRPr="00553950" w:rsidRDefault="004D71E9">
            <w:pPr>
              <w:pStyle w:val="-0"/>
              <w:widowControl w:val="0"/>
              <w:numPr>
                <w:ilvl w:val="0"/>
                <w:numId w:val="0"/>
              </w:numPr>
              <w:spacing w:after="0"/>
              <w:rPr>
                <w:rFonts w:ascii="Times New Roman" w:hAnsi="Times New Roman" w:cs="Times New Roman"/>
                <w:sz w:val="24"/>
                <w:szCs w:val="24"/>
              </w:rPr>
            </w:pPr>
            <w:r w:rsidRPr="00553950">
              <w:rPr>
                <w:rFonts w:ascii="Times New Roman" w:eastAsia="Times New Roman" w:hAnsi="Times New Roman" w:cs="Times New Roman"/>
                <w:sz w:val="24"/>
                <w:szCs w:val="24"/>
                <w:lang w:eastAsia="ru-RU"/>
              </w:rPr>
              <w:t>(п.103-п.107).</w:t>
            </w:r>
          </w:p>
        </w:tc>
      </w:tr>
      <w:tr w:rsidR="00553950" w:rsidRPr="00553950" w14:paraId="51692CDF" w14:textId="77777777">
        <w:trPr>
          <w:trHeight w:val="377"/>
        </w:trPr>
        <w:tc>
          <w:tcPr>
            <w:tcW w:w="562" w:type="dxa"/>
            <w:tcBorders>
              <w:top w:val="single" w:sz="4" w:space="0" w:color="auto"/>
              <w:left w:val="single" w:sz="4" w:space="0" w:color="auto"/>
              <w:bottom w:val="single" w:sz="4" w:space="0" w:color="auto"/>
              <w:right w:val="single" w:sz="4" w:space="0" w:color="auto"/>
            </w:tcBorders>
            <w:vAlign w:val="center"/>
          </w:tcPr>
          <w:p w14:paraId="4DEB90DC"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213132" w14:textId="77777777" w:rsidR="00F21BC6" w:rsidRPr="00553950" w:rsidRDefault="004D71E9">
            <w:pPr>
              <w:pStyle w:val="affffffff4"/>
              <w:jc w:val="center"/>
              <w:rPr>
                <w:b/>
                <w:szCs w:val="24"/>
              </w:rPr>
            </w:pPr>
            <w:r w:rsidRPr="00553950">
              <w:rPr>
                <w:b/>
                <w:szCs w:val="24"/>
              </w:rPr>
              <w:t>Подсистема внешнего взаимодействия</w:t>
            </w:r>
          </w:p>
        </w:tc>
      </w:tr>
      <w:tr w:rsidR="00553950" w:rsidRPr="00553950" w14:paraId="647F9655" w14:textId="77777777">
        <w:trPr>
          <w:trHeight w:val="504"/>
        </w:trPr>
        <w:tc>
          <w:tcPr>
            <w:tcW w:w="562" w:type="dxa"/>
            <w:tcBorders>
              <w:top w:val="single" w:sz="4" w:space="0" w:color="auto"/>
              <w:left w:val="single" w:sz="4" w:space="0" w:color="auto"/>
              <w:bottom w:val="single" w:sz="4" w:space="0" w:color="auto"/>
              <w:right w:val="single" w:sz="4" w:space="0" w:color="auto"/>
            </w:tcBorders>
          </w:tcPr>
          <w:p w14:paraId="4AEB3B75" w14:textId="77777777" w:rsidR="00F21BC6" w:rsidRPr="00553950" w:rsidRDefault="00F21BC6">
            <w:pPr>
              <w:pStyle w:val="af"/>
              <w:widowControl w:val="0"/>
              <w:numPr>
                <w:ilvl w:val="2"/>
                <w:numId w:val="246"/>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D54C62E" w14:textId="77777777" w:rsidR="00F21BC6" w:rsidRPr="00553950" w:rsidRDefault="004D71E9">
            <w:pPr>
              <w:pStyle w:val="affffffff4"/>
              <w:rPr>
                <w:szCs w:val="24"/>
              </w:rPr>
            </w:pPr>
            <w:r w:rsidRPr="00553950">
              <w:rPr>
                <w:szCs w:val="24"/>
              </w:rPr>
              <w:t>Проверка функциональности подсистемы внешнего взаимодействия</w:t>
            </w:r>
          </w:p>
        </w:tc>
        <w:tc>
          <w:tcPr>
            <w:tcW w:w="4819" w:type="dxa"/>
            <w:tcBorders>
              <w:top w:val="single" w:sz="4" w:space="0" w:color="auto"/>
              <w:left w:val="single" w:sz="4" w:space="0" w:color="auto"/>
              <w:bottom w:val="single" w:sz="4" w:space="0" w:color="auto"/>
              <w:right w:val="single" w:sz="4" w:space="0" w:color="auto"/>
            </w:tcBorders>
          </w:tcPr>
          <w:p w14:paraId="7843A1E8" w14:textId="77777777" w:rsidR="00F21BC6" w:rsidRPr="00553950" w:rsidRDefault="004D71E9">
            <w:pPr>
              <w:pStyle w:val="affffffff4"/>
              <w:rPr>
                <w:szCs w:val="24"/>
              </w:rPr>
            </w:pPr>
            <w:r w:rsidRPr="00553950">
              <w:rPr>
                <w:szCs w:val="24"/>
              </w:rPr>
              <w:t>Проверяется в рамках выполнения сценариев следующих компонентов:</w:t>
            </w:r>
          </w:p>
          <w:p w14:paraId="55A74142" w14:textId="77777777" w:rsidR="00F21BC6" w:rsidRPr="00553950" w:rsidRDefault="004D71E9">
            <w:pPr>
              <w:pStyle w:val="-0"/>
              <w:widowControl w:val="0"/>
              <w:numPr>
                <w:ilvl w:val="0"/>
                <w:numId w:val="185"/>
              </w:numPr>
              <w:tabs>
                <w:tab w:val="left" w:pos="288"/>
              </w:tabs>
              <w:spacing w:after="0"/>
              <w:ind w:left="184" w:hanging="142"/>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 (п. 1-п.4);</w:t>
            </w:r>
          </w:p>
          <w:p w14:paraId="0C7F641C" w14:textId="77777777" w:rsidR="00F21BC6" w:rsidRPr="00553950" w:rsidRDefault="004D71E9">
            <w:pPr>
              <w:pStyle w:val="-0"/>
              <w:widowControl w:val="0"/>
              <w:numPr>
                <w:ilvl w:val="0"/>
                <w:numId w:val="185"/>
              </w:numPr>
              <w:tabs>
                <w:tab w:val="left" w:pos="288"/>
              </w:tabs>
              <w:spacing w:after="0"/>
              <w:ind w:left="184" w:hanging="142"/>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 5-п.8);</w:t>
            </w:r>
          </w:p>
          <w:p w14:paraId="0E304591" w14:textId="77777777" w:rsidR="00F21BC6" w:rsidRPr="00553950" w:rsidRDefault="004D71E9">
            <w:pPr>
              <w:pStyle w:val="-0"/>
              <w:widowControl w:val="0"/>
              <w:numPr>
                <w:ilvl w:val="0"/>
                <w:numId w:val="185"/>
              </w:numPr>
              <w:tabs>
                <w:tab w:val="left" w:pos="288"/>
              </w:tabs>
              <w:spacing w:after="0"/>
              <w:ind w:left="184" w:hanging="142"/>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старше 18 лет (п. 9-п.12);</w:t>
            </w:r>
          </w:p>
          <w:p w14:paraId="6CE97269" w14:textId="77777777" w:rsidR="00F21BC6" w:rsidRPr="00553950" w:rsidRDefault="004D71E9">
            <w:pPr>
              <w:pStyle w:val="affffffff4"/>
              <w:numPr>
                <w:ilvl w:val="0"/>
                <w:numId w:val="185"/>
              </w:numPr>
              <w:tabs>
                <w:tab w:val="left" w:pos="240"/>
              </w:tabs>
              <w:ind w:left="184" w:hanging="142"/>
              <w:rPr>
                <w:szCs w:val="24"/>
              </w:rPr>
            </w:pPr>
            <w:r w:rsidRPr="00553950">
              <w:rPr>
                <w:szCs w:val="24"/>
              </w:rPr>
              <w:t>Актуализация (п. 13-п.15);</w:t>
            </w:r>
          </w:p>
          <w:p w14:paraId="52D722D3" w14:textId="77777777" w:rsidR="00F21BC6" w:rsidRPr="00553950" w:rsidRDefault="004D71E9">
            <w:pPr>
              <w:pStyle w:val="affffffff4"/>
              <w:numPr>
                <w:ilvl w:val="0"/>
                <w:numId w:val="185"/>
              </w:numPr>
              <w:tabs>
                <w:tab w:val="left" w:pos="240"/>
              </w:tabs>
              <w:ind w:left="184" w:hanging="142"/>
              <w:rPr>
                <w:szCs w:val="24"/>
              </w:rPr>
            </w:pPr>
            <w:r w:rsidRPr="00553950">
              <w:rPr>
                <w:szCs w:val="24"/>
              </w:rPr>
              <w:t>Постановка на воинский учет при смене адреса (п. 16-п.19);</w:t>
            </w:r>
          </w:p>
          <w:p w14:paraId="225FDC16" w14:textId="77777777" w:rsidR="00F21BC6" w:rsidRPr="00553950" w:rsidRDefault="004D71E9">
            <w:pPr>
              <w:pStyle w:val="affffffff4"/>
              <w:numPr>
                <w:ilvl w:val="0"/>
                <w:numId w:val="185"/>
              </w:numPr>
              <w:tabs>
                <w:tab w:val="left" w:pos="240"/>
              </w:tabs>
              <w:ind w:hanging="678"/>
              <w:rPr>
                <w:szCs w:val="24"/>
              </w:rPr>
            </w:pPr>
            <w:r w:rsidRPr="00553950">
              <w:rPr>
                <w:szCs w:val="24"/>
              </w:rPr>
              <w:t>Временные меры (ограничения) (п. 28-п.32);</w:t>
            </w:r>
          </w:p>
          <w:p w14:paraId="528AECE4" w14:textId="77777777" w:rsidR="00F21BC6" w:rsidRPr="00553950" w:rsidRDefault="004D71E9">
            <w:pPr>
              <w:pStyle w:val="affffffff4"/>
              <w:numPr>
                <w:ilvl w:val="0"/>
                <w:numId w:val="185"/>
              </w:numPr>
              <w:tabs>
                <w:tab w:val="left" w:pos="240"/>
              </w:tabs>
              <w:ind w:hanging="678"/>
              <w:rPr>
                <w:szCs w:val="24"/>
              </w:rPr>
            </w:pPr>
            <w:r w:rsidRPr="00553950">
              <w:rPr>
                <w:szCs w:val="24"/>
              </w:rPr>
              <w:t>Снятие с воинского учета (п.39-п.41);</w:t>
            </w:r>
          </w:p>
          <w:p w14:paraId="36AEC9CF" w14:textId="77777777" w:rsidR="00F21BC6" w:rsidRPr="00553950" w:rsidRDefault="004D71E9">
            <w:pPr>
              <w:pStyle w:val="affffffff4"/>
              <w:numPr>
                <w:ilvl w:val="0"/>
                <w:numId w:val="185"/>
              </w:numPr>
              <w:tabs>
                <w:tab w:val="left" w:pos="240"/>
              </w:tabs>
              <w:ind w:hanging="720"/>
              <w:rPr>
                <w:szCs w:val="24"/>
              </w:rPr>
            </w:pPr>
            <w:r w:rsidRPr="00553950">
              <w:rPr>
                <w:szCs w:val="24"/>
              </w:rPr>
              <w:t>Заявление (п. 73);</w:t>
            </w:r>
          </w:p>
          <w:p w14:paraId="6A80E203" w14:textId="77777777" w:rsidR="00F21BC6" w:rsidRPr="00553950" w:rsidRDefault="004D71E9">
            <w:pPr>
              <w:pStyle w:val="affffffff4"/>
              <w:numPr>
                <w:ilvl w:val="0"/>
                <w:numId w:val="185"/>
              </w:numPr>
              <w:tabs>
                <w:tab w:val="left" w:pos="240"/>
              </w:tabs>
              <w:ind w:hanging="720"/>
              <w:rPr>
                <w:szCs w:val="24"/>
              </w:rPr>
            </w:pPr>
            <w:r w:rsidRPr="00553950">
              <w:rPr>
                <w:szCs w:val="24"/>
              </w:rPr>
              <w:t>Инциденты (п. 84-п.88);</w:t>
            </w:r>
          </w:p>
          <w:p w14:paraId="6D6B88CB" w14:textId="77777777" w:rsidR="00F21BC6" w:rsidRPr="00553950" w:rsidRDefault="004D71E9">
            <w:pPr>
              <w:pStyle w:val="-0"/>
              <w:widowControl w:val="0"/>
              <w:numPr>
                <w:ilvl w:val="0"/>
                <w:numId w:val="185"/>
              </w:numPr>
              <w:tabs>
                <w:tab w:val="left" w:pos="240"/>
              </w:tabs>
              <w:spacing w:after="0"/>
              <w:ind w:hanging="72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Журналирование (п.103-п.107).</w:t>
            </w:r>
          </w:p>
        </w:tc>
        <w:tc>
          <w:tcPr>
            <w:tcW w:w="3256" w:type="dxa"/>
            <w:tcBorders>
              <w:top w:val="single" w:sz="4" w:space="0" w:color="auto"/>
              <w:left w:val="single" w:sz="4" w:space="0" w:color="auto"/>
              <w:bottom w:val="single" w:sz="4" w:space="0" w:color="auto"/>
              <w:right w:val="single" w:sz="4" w:space="0" w:color="auto"/>
            </w:tcBorders>
          </w:tcPr>
          <w:p w14:paraId="516BCFAD" w14:textId="77777777" w:rsidR="00F21BC6" w:rsidRPr="00553950" w:rsidRDefault="004D71E9">
            <w:pPr>
              <w:contextualSpacing/>
            </w:pPr>
            <w:r w:rsidRPr="00553950">
              <w:rPr>
                <w:b/>
                <w:bCs/>
              </w:rPr>
              <w:t xml:space="preserve">Положительным результатом проверки является </w:t>
            </w:r>
            <w:r w:rsidRPr="00553950">
              <w:t>прохождение шагов проверки компонентов:</w:t>
            </w:r>
          </w:p>
          <w:p w14:paraId="300B0A79" w14:textId="77777777" w:rsidR="00F21BC6" w:rsidRPr="00553950" w:rsidRDefault="004D71E9">
            <w:pPr>
              <w:pStyle w:val="-0"/>
              <w:widowControl w:val="0"/>
              <w:numPr>
                <w:ilvl w:val="0"/>
                <w:numId w:val="185"/>
              </w:numPr>
              <w:tabs>
                <w:tab w:val="left" w:pos="288"/>
              </w:tabs>
              <w:spacing w:after="0"/>
              <w:ind w:left="184" w:hanging="142"/>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 (п. 1-п.4);</w:t>
            </w:r>
          </w:p>
          <w:p w14:paraId="329D89A4" w14:textId="77777777" w:rsidR="00F21BC6" w:rsidRPr="00553950" w:rsidRDefault="004D71E9">
            <w:pPr>
              <w:pStyle w:val="-0"/>
              <w:widowControl w:val="0"/>
              <w:numPr>
                <w:ilvl w:val="0"/>
                <w:numId w:val="185"/>
              </w:numPr>
              <w:tabs>
                <w:tab w:val="left" w:pos="288"/>
              </w:tabs>
              <w:spacing w:after="0"/>
              <w:ind w:left="184" w:hanging="142"/>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 5-п.8);</w:t>
            </w:r>
          </w:p>
          <w:p w14:paraId="60B62F91" w14:textId="77777777" w:rsidR="00F21BC6" w:rsidRPr="00553950" w:rsidRDefault="004D71E9">
            <w:pPr>
              <w:pStyle w:val="-0"/>
              <w:widowControl w:val="0"/>
              <w:numPr>
                <w:ilvl w:val="0"/>
                <w:numId w:val="185"/>
              </w:numPr>
              <w:tabs>
                <w:tab w:val="left" w:pos="288"/>
              </w:tabs>
              <w:spacing w:after="0"/>
              <w:ind w:left="184" w:hanging="142"/>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старше 18 лет (п. 9-п.12);</w:t>
            </w:r>
          </w:p>
          <w:p w14:paraId="484BC975" w14:textId="77777777" w:rsidR="00F21BC6" w:rsidRPr="00553950" w:rsidRDefault="004D71E9">
            <w:pPr>
              <w:pStyle w:val="affffffff4"/>
              <w:numPr>
                <w:ilvl w:val="0"/>
                <w:numId w:val="185"/>
              </w:numPr>
              <w:tabs>
                <w:tab w:val="left" w:pos="240"/>
              </w:tabs>
              <w:ind w:left="184" w:hanging="142"/>
              <w:rPr>
                <w:szCs w:val="24"/>
              </w:rPr>
            </w:pPr>
            <w:r w:rsidRPr="00553950">
              <w:rPr>
                <w:szCs w:val="24"/>
              </w:rPr>
              <w:t>Актуализация (п. 13-п.15);</w:t>
            </w:r>
          </w:p>
          <w:p w14:paraId="1E7C6A0B" w14:textId="77777777" w:rsidR="00F21BC6" w:rsidRPr="00553950" w:rsidRDefault="004D71E9">
            <w:pPr>
              <w:pStyle w:val="affffffff4"/>
              <w:numPr>
                <w:ilvl w:val="0"/>
                <w:numId w:val="185"/>
              </w:numPr>
              <w:tabs>
                <w:tab w:val="left" w:pos="240"/>
              </w:tabs>
              <w:ind w:left="171" w:hanging="142"/>
              <w:rPr>
                <w:szCs w:val="24"/>
              </w:rPr>
            </w:pPr>
            <w:r w:rsidRPr="00553950">
              <w:rPr>
                <w:szCs w:val="24"/>
              </w:rPr>
              <w:t>Постановка на воинский учет при смене адреса (п. 16-п.19);</w:t>
            </w:r>
          </w:p>
          <w:p w14:paraId="25FCE7FD" w14:textId="77777777" w:rsidR="00F21BC6" w:rsidRPr="00553950" w:rsidRDefault="004D71E9">
            <w:pPr>
              <w:pStyle w:val="affffffff4"/>
              <w:numPr>
                <w:ilvl w:val="0"/>
                <w:numId w:val="185"/>
              </w:numPr>
              <w:tabs>
                <w:tab w:val="left" w:pos="240"/>
              </w:tabs>
              <w:ind w:left="171" w:hanging="142"/>
              <w:rPr>
                <w:szCs w:val="24"/>
              </w:rPr>
            </w:pPr>
            <w:r w:rsidRPr="00553950">
              <w:rPr>
                <w:szCs w:val="24"/>
              </w:rPr>
              <w:t>Временные меры (ограничения) (п. 28-п.32);</w:t>
            </w:r>
          </w:p>
          <w:p w14:paraId="725C8D07" w14:textId="77777777" w:rsidR="00F21BC6" w:rsidRPr="00553950" w:rsidRDefault="004D71E9">
            <w:pPr>
              <w:pStyle w:val="affffffff4"/>
              <w:numPr>
                <w:ilvl w:val="0"/>
                <w:numId w:val="185"/>
              </w:numPr>
              <w:tabs>
                <w:tab w:val="left" w:pos="240"/>
              </w:tabs>
              <w:ind w:left="171" w:hanging="142"/>
              <w:rPr>
                <w:szCs w:val="24"/>
              </w:rPr>
            </w:pPr>
            <w:r w:rsidRPr="00553950">
              <w:rPr>
                <w:szCs w:val="24"/>
              </w:rPr>
              <w:t>Снятие с воинского учета (п.39-п.41);</w:t>
            </w:r>
          </w:p>
          <w:p w14:paraId="639B479E" w14:textId="77777777" w:rsidR="00F21BC6" w:rsidRPr="00553950" w:rsidRDefault="004D71E9">
            <w:pPr>
              <w:pStyle w:val="affffffff4"/>
              <w:numPr>
                <w:ilvl w:val="0"/>
                <w:numId w:val="185"/>
              </w:numPr>
              <w:tabs>
                <w:tab w:val="left" w:pos="240"/>
              </w:tabs>
              <w:ind w:hanging="720"/>
              <w:rPr>
                <w:szCs w:val="24"/>
              </w:rPr>
            </w:pPr>
            <w:r w:rsidRPr="00553950">
              <w:rPr>
                <w:szCs w:val="24"/>
              </w:rPr>
              <w:t>Заявление (п. 73);</w:t>
            </w:r>
          </w:p>
          <w:p w14:paraId="57175ED3" w14:textId="77777777" w:rsidR="00F21BC6" w:rsidRPr="00553950" w:rsidRDefault="004D71E9">
            <w:pPr>
              <w:pStyle w:val="affffffff4"/>
              <w:numPr>
                <w:ilvl w:val="0"/>
                <w:numId w:val="185"/>
              </w:numPr>
              <w:tabs>
                <w:tab w:val="left" w:pos="240"/>
              </w:tabs>
              <w:ind w:hanging="720"/>
              <w:rPr>
                <w:szCs w:val="24"/>
              </w:rPr>
            </w:pPr>
            <w:r w:rsidRPr="00553950">
              <w:rPr>
                <w:szCs w:val="24"/>
              </w:rPr>
              <w:t>Инциденты (п. 84-п.88);</w:t>
            </w:r>
          </w:p>
          <w:p w14:paraId="369DAA1B" w14:textId="77777777" w:rsidR="00F21BC6" w:rsidRPr="00553950" w:rsidRDefault="004D71E9">
            <w:pPr>
              <w:pStyle w:val="affffffff4"/>
              <w:numPr>
                <w:ilvl w:val="0"/>
                <w:numId w:val="185"/>
              </w:numPr>
              <w:tabs>
                <w:tab w:val="left" w:pos="240"/>
              </w:tabs>
              <w:ind w:left="0" w:firstLine="0"/>
              <w:rPr>
                <w:szCs w:val="24"/>
              </w:rPr>
            </w:pPr>
            <w:r w:rsidRPr="00553950">
              <w:rPr>
                <w:szCs w:val="24"/>
              </w:rPr>
              <w:lastRenderedPageBreak/>
              <w:t>Журналирование (п.103-п.107).</w:t>
            </w:r>
          </w:p>
        </w:tc>
        <w:tc>
          <w:tcPr>
            <w:tcW w:w="3402" w:type="dxa"/>
            <w:tcBorders>
              <w:top w:val="single" w:sz="4" w:space="0" w:color="auto"/>
              <w:left w:val="single" w:sz="4" w:space="0" w:color="auto"/>
              <w:bottom w:val="single" w:sz="4" w:space="0" w:color="auto"/>
              <w:right w:val="single" w:sz="4" w:space="0" w:color="auto"/>
            </w:tcBorders>
          </w:tcPr>
          <w:p w14:paraId="5993A566" w14:textId="77777777" w:rsidR="00F21BC6" w:rsidRPr="00553950" w:rsidRDefault="004D71E9">
            <w:pPr>
              <w:pStyle w:val="affffffff4"/>
              <w:rPr>
                <w:b/>
                <w:szCs w:val="24"/>
              </w:rPr>
            </w:pPr>
            <w:r w:rsidRPr="00553950">
              <w:rPr>
                <w:b/>
                <w:szCs w:val="24"/>
              </w:rPr>
              <w:lastRenderedPageBreak/>
              <w:t>Предварительные условия:</w:t>
            </w:r>
          </w:p>
          <w:p w14:paraId="103D20DC" w14:textId="77777777" w:rsidR="00F21BC6" w:rsidRPr="00553950" w:rsidRDefault="004D71E9">
            <w:pPr>
              <w:pStyle w:val="-0"/>
              <w:widowControl w:val="0"/>
              <w:numPr>
                <w:ilvl w:val="0"/>
                <w:numId w:val="0"/>
              </w:numPr>
              <w:spacing w:after="0"/>
              <w:ind w:left="-24"/>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 соответствии с предварительными условиями, определенными для проверки следующих компонентов:</w:t>
            </w:r>
          </w:p>
          <w:p w14:paraId="1422537E" w14:textId="77777777" w:rsidR="00F21BC6" w:rsidRPr="00553950" w:rsidRDefault="004D71E9">
            <w:pPr>
              <w:pStyle w:val="-0"/>
              <w:widowControl w:val="0"/>
              <w:numPr>
                <w:ilvl w:val="0"/>
                <w:numId w:val="185"/>
              </w:numPr>
              <w:tabs>
                <w:tab w:val="left" w:pos="288"/>
              </w:tabs>
              <w:spacing w:after="0"/>
              <w:ind w:left="184" w:hanging="142"/>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Конвертация (п. 1-п.4);</w:t>
            </w:r>
          </w:p>
          <w:p w14:paraId="03E9CBC3" w14:textId="77777777" w:rsidR="00F21BC6" w:rsidRPr="00553950" w:rsidRDefault="004D71E9">
            <w:pPr>
              <w:pStyle w:val="-0"/>
              <w:widowControl w:val="0"/>
              <w:numPr>
                <w:ilvl w:val="0"/>
                <w:numId w:val="185"/>
              </w:numPr>
              <w:tabs>
                <w:tab w:val="left" w:pos="288"/>
              </w:tabs>
              <w:spacing w:after="0"/>
              <w:ind w:left="184" w:hanging="142"/>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 5-п.8);</w:t>
            </w:r>
          </w:p>
          <w:p w14:paraId="3B3ABA27" w14:textId="77777777" w:rsidR="00F21BC6" w:rsidRPr="00553950" w:rsidRDefault="004D71E9">
            <w:pPr>
              <w:pStyle w:val="-0"/>
              <w:widowControl w:val="0"/>
              <w:numPr>
                <w:ilvl w:val="0"/>
                <w:numId w:val="185"/>
              </w:numPr>
              <w:tabs>
                <w:tab w:val="left" w:pos="288"/>
              </w:tabs>
              <w:spacing w:after="0"/>
              <w:ind w:left="184" w:hanging="142"/>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старше 18 лет (п. 9-п.12);</w:t>
            </w:r>
          </w:p>
          <w:p w14:paraId="57043A7D" w14:textId="77777777" w:rsidR="00F21BC6" w:rsidRPr="00553950" w:rsidRDefault="004D71E9">
            <w:pPr>
              <w:pStyle w:val="affffffff4"/>
              <w:numPr>
                <w:ilvl w:val="0"/>
                <w:numId w:val="185"/>
              </w:numPr>
              <w:tabs>
                <w:tab w:val="left" w:pos="240"/>
              </w:tabs>
              <w:ind w:left="184" w:hanging="142"/>
              <w:rPr>
                <w:szCs w:val="24"/>
              </w:rPr>
            </w:pPr>
            <w:r w:rsidRPr="00553950">
              <w:rPr>
                <w:szCs w:val="24"/>
              </w:rPr>
              <w:t>Актуализация (п. 13-п.15);</w:t>
            </w:r>
          </w:p>
          <w:p w14:paraId="5844C2D2" w14:textId="77777777" w:rsidR="00F21BC6" w:rsidRPr="00553950" w:rsidRDefault="004D71E9">
            <w:pPr>
              <w:pStyle w:val="affffffff4"/>
              <w:numPr>
                <w:ilvl w:val="0"/>
                <w:numId w:val="185"/>
              </w:numPr>
              <w:tabs>
                <w:tab w:val="left" w:pos="240"/>
              </w:tabs>
              <w:ind w:left="184" w:hanging="142"/>
              <w:rPr>
                <w:szCs w:val="24"/>
              </w:rPr>
            </w:pPr>
            <w:r w:rsidRPr="00553950">
              <w:rPr>
                <w:szCs w:val="24"/>
              </w:rPr>
              <w:t>Постановка на воинский учет при смене адреса (п. 16-п.19);</w:t>
            </w:r>
          </w:p>
          <w:p w14:paraId="60F2E454" w14:textId="77777777" w:rsidR="00F21BC6" w:rsidRPr="00553950" w:rsidRDefault="004D71E9">
            <w:pPr>
              <w:pStyle w:val="affffffff4"/>
              <w:numPr>
                <w:ilvl w:val="0"/>
                <w:numId w:val="185"/>
              </w:numPr>
              <w:tabs>
                <w:tab w:val="left" w:pos="240"/>
              </w:tabs>
              <w:ind w:left="226" w:hanging="184"/>
              <w:rPr>
                <w:szCs w:val="24"/>
              </w:rPr>
            </w:pPr>
            <w:r w:rsidRPr="00553950">
              <w:rPr>
                <w:szCs w:val="24"/>
              </w:rPr>
              <w:t>Временные меры (ограничения) (п. 28-п.32);</w:t>
            </w:r>
          </w:p>
          <w:p w14:paraId="612E55E3" w14:textId="77777777" w:rsidR="00F21BC6" w:rsidRPr="00553950" w:rsidRDefault="004D71E9">
            <w:pPr>
              <w:pStyle w:val="affffffff4"/>
              <w:numPr>
                <w:ilvl w:val="0"/>
                <w:numId w:val="185"/>
              </w:numPr>
              <w:tabs>
                <w:tab w:val="left" w:pos="240"/>
              </w:tabs>
              <w:ind w:left="226" w:hanging="184"/>
              <w:rPr>
                <w:szCs w:val="24"/>
              </w:rPr>
            </w:pPr>
            <w:r w:rsidRPr="00553950">
              <w:rPr>
                <w:szCs w:val="24"/>
              </w:rPr>
              <w:t>Снятие с воинского учета (п.39-п.41);</w:t>
            </w:r>
          </w:p>
          <w:p w14:paraId="49A1CA78" w14:textId="77777777" w:rsidR="00F21BC6" w:rsidRPr="00553950" w:rsidRDefault="004D71E9">
            <w:pPr>
              <w:pStyle w:val="affffffff4"/>
              <w:numPr>
                <w:ilvl w:val="0"/>
                <w:numId w:val="185"/>
              </w:numPr>
              <w:tabs>
                <w:tab w:val="left" w:pos="240"/>
              </w:tabs>
              <w:ind w:left="226" w:hanging="184"/>
              <w:rPr>
                <w:szCs w:val="24"/>
              </w:rPr>
            </w:pPr>
            <w:r w:rsidRPr="00553950">
              <w:rPr>
                <w:szCs w:val="24"/>
              </w:rPr>
              <w:t>Заявление (п. 73);</w:t>
            </w:r>
          </w:p>
          <w:p w14:paraId="5EE131BD" w14:textId="77777777" w:rsidR="00F21BC6" w:rsidRPr="00553950" w:rsidRDefault="004D71E9">
            <w:pPr>
              <w:pStyle w:val="affffffff4"/>
              <w:numPr>
                <w:ilvl w:val="0"/>
                <w:numId w:val="185"/>
              </w:numPr>
              <w:tabs>
                <w:tab w:val="left" w:pos="240"/>
              </w:tabs>
              <w:ind w:hanging="720"/>
              <w:rPr>
                <w:szCs w:val="24"/>
              </w:rPr>
            </w:pPr>
            <w:r w:rsidRPr="00553950">
              <w:rPr>
                <w:szCs w:val="24"/>
              </w:rPr>
              <w:t>Инциденты (п. 84-п.88);</w:t>
            </w:r>
          </w:p>
          <w:p w14:paraId="003DF8D4" w14:textId="77777777" w:rsidR="00F21BC6" w:rsidRPr="00553950" w:rsidRDefault="004D71E9">
            <w:pPr>
              <w:pStyle w:val="affffffff4"/>
              <w:numPr>
                <w:ilvl w:val="0"/>
                <w:numId w:val="185"/>
              </w:numPr>
              <w:tabs>
                <w:tab w:val="left" w:pos="240"/>
              </w:tabs>
              <w:ind w:left="0" w:firstLine="0"/>
              <w:rPr>
                <w:szCs w:val="24"/>
              </w:rPr>
            </w:pPr>
            <w:r w:rsidRPr="00553950">
              <w:rPr>
                <w:szCs w:val="24"/>
              </w:rPr>
              <w:t>Журналирование (п.103-</w:t>
            </w:r>
            <w:r w:rsidRPr="00553950">
              <w:rPr>
                <w:szCs w:val="24"/>
              </w:rPr>
              <w:lastRenderedPageBreak/>
              <w:t>п.107).</w:t>
            </w:r>
          </w:p>
        </w:tc>
      </w:tr>
      <w:tr w:rsidR="00553950" w:rsidRPr="00553950" w14:paraId="78CFD50B" w14:textId="77777777">
        <w:trPr>
          <w:trHeight w:val="441"/>
        </w:trPr>
        <w:tc>
          <w:tcPr>
            <w:tcW w:w="562" w:type="dxa"/>
            <w:tcBorders>
              <w:top w:val="single" w:sz="4" w:space="0" w:color="auto"/>
              <w:left w:val="single" w:sz="4" w:space="0" w:color="auto"/>
              <w:bottom w:val="single" w:sz="4" w:space="0" w:color="auto"/>
              <w:right w:val="single" w:sz="4" w:space="0" w:color="auto"/>
            </w:tcBorders>
          </w:tcPr>
          <w:p w14:paraId="0DB7395D"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2057A9" w14:textId="77777777" w:rsidR="00F21BC6" w:rsidRPr="00553950" w:rsidRDefault="004D71E9">
            <w:pPr>
              <w:pStyle w:val="affffffff4"/>
              <w:jc w:val="center"/>
              <w:rPr>
                <w:b/>
                <w:szCs w:val="24"/>
              </w:rPr>
            </w:pPr>
            <w:r w:rsidRPr="00553950">
              <w:rPr>
                <w:b/>
                <w:szCs w:val="24"/>
              </w:rPr>
              <w:t>Подсистема аналитики, отчетности и прогнозирования</w:t>
            </w:r>
          </w:p>
        </w:tc>
      </w:tr>
      <w:tr w:rsidR="00553950" w:rsidRPr="00553950" w14:paraId="43816190"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582D015A" w14:textId="77777777" w:rsidR="00F21BC6" w:rsidRPr="00553950" w:rsidRDefault="00F21BC6">
            <w:pPr>
              <w:pStyle w:val="af"/>
              <w:widowControl w:val="0"/>
              <w:numPr>
                <w:ilvl w:val="2"/>
                <w:numId w:val="246"/>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199CB5C" w14:textId="77777777" w:rsidR="00F21BC6" w:rsidRPr="00553950" w:rsidRDefault="004D71E9">
            <w:pPr>
              <w:pStyle w:val="affffffff4"/>
              <w:rPr>
                <w:szCs w:val="24"/>
              </w:rPr>
            </w:pPr>
            <w:r w:rsidRPr="00553950">
              <w:rPr>
                <w:szCs w:val="24"/>
              </w:rPr>
              <w:t>Проверка функциональности подсистемы аналитики, отчетности и прогнозирования</w:t>
            </w:r>
          </w:p>
        </w:tc>
        <w:tc>
          <w:tcPr>
            <w:tcW w:w="4819" w:type="dxa"/>
            <w:tcBorders>
              <w:top w:val="single" w:sz="4" w:space="0" w:color="auto"/>
              <w:left w:val="single" w:sz="4" w:space="0" w:color="auto"/>
              <w:bottom w:val="single" w:sz="4" w:space="0" w:color="auto"/>
              <w:right w:val="single" w:sz="4" w:space="0" w:color="auto"/>
            </w:tcBorders>
          </w:tcPr>
          <w:p w14:paraId="141B7752" w14:textId="77777777" w:rsidR="00F21BC6" w:rsidRPr="00553950" w:rsidRDefault="004D71E9">
            <w:pPr>
              <w:pStyle w:val="-0"/>
              <w:widowControl w:val="0"/>
              <w:numPr>
                <w:ilvl w:val="0"/>
                <w:numId w:val="0"/>
              </w:numPr>
              <w:spacing w:after="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Проверяется в рамках реализации требований к компонентам:</w:t>
            </w:r>
          </w:p>
          <w:p w14:paraId="7CBD31AB" w14:textId="77777777" w:rsidR="00F21BC6" w:rsidRPr="00553950" w:rsidRDefault="004D71E9">
            <w:pPr>
              <w:pStyle w:val="-0"/>
              <w:widowControl w:val="0"/>
              <w:numPr>
                <w:ilvl w:val="0"/>
                <w:numId w:val="185"/>
              </w:numPr>
              <w:tabs>
                <w:tab w:val="left" w:pos="324"/>
              </w:tabs>
              <w:spacing w:after="0"/>
              <w:ind w:left="39" w:hanging="39"/>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Отчётность (п. 58-п.72);</w:t>
            </w:r>
          </w:p>
          <w:p w14:paraId="012765C3" w14:textId="77777777" w:rsidR="00F21BC6" w:rsidRPr="00553950" w:rsidRDefault="004D71E9">
            <w:pPr>
              <w:pStyle w:val="-0"/>
              <w:widowControl w:val="0"/>
              <w:numPr>
                <w:ilvl w:val="0"/>
                <w:numId w:val="185"/>
              </w:numPr>
              <w:tabs>
                <w:tab w:val="left" w:pos="324"/>
              </w:tabs>
              <w:spacing w:after="0"/>
              <w:ind w:left="39" w:hanging="39"/>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Информационно-аналитическая панель (</w:t>
            </w:r>
            <w:proofErr w:type="spellStart"/>
            <w:r w:rsidRPr="00553950">
              <w:rPr>
                <w:rFonts w:ascii="Times New Roman" w:eastAsia="Times New Roman" w:hAnsi="Times New Roman" w:cs="Times New Roman"/>
                <w:sz w:val="24"/>
                <w:szCs w:val="24"/>
                <w:lang w:eastAsia="ru-RU"/>
              </w:rPr>
              <w:t>дашборды</w:t>
            </w:r>
            <w:proofErr w:type="spellEnd"/>
            <w:r w:rsidRPr="00553950">
              <w:rPr>
                <w:rFonts w:ascii="Times New Roman" w:eastAsia="Times New Roman" w:hAnsi="Times New Roman" w:cs="Times New Roman"/>
                <w:sz w:val="24"/>
                <w:szCs w:val="24"/>
                <w:lang w:eastAsia="ru-RU"/>
              </w:rPr>
              <w:t>) (п. 108-п.109).</w:t>
            </w:r>
          </w:p>
          <w:p w14:paraId="5F778809" w14:textId="77777777" w:rsidR="00F21BC6" w:rsidRPr="00553950" w:rsidRDefault="00F21BC6">
            <w:pPr>
              <w:pStyle w:val="-0"/>
              <w:widowControl w:val="0"/>
              <w:numPr>
                <w:ilvl w:val="0"/>
                <w:numId w:val="0"/>
              </w:numPr>
              <w:spacing w:after="0"/>
              <w:rPr>
                <w:rFonts w:ascii="Times New Roman" w:hAnsi="Times New Roman" w:cs="Times New Roman"/>
                <w:b/>
                <w:bCs/>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7AAA2D5" w14:textId="77777777" w:rsidR="00F21BC6" w:rsidRPr="00553950" w:rsidRDefault="004D71E9">
            <w:pPr>
              <w:rPr>
                <w:b/>
                <w:bCs/>
              </w:rPr>
            </w:pPr>
            <w:r w:rsidRPr="00553950">
              <w:rPr>
                <w:b/>
                <w:bCs/>
              </w:rPr>
              <w:t xml:space="preserve">Положительным результатом проверки является: </w:t>
            </w:r>
          </w:p>
          <w:p w14:paraId="383570FD" w14:textId="77777777" w:rsidR="00F21BC6" w:rsidRPr="00553950" w:rsidRDefault="004D71E9">
            <w:r w:rsidRPr="00553950">
              <w:t>Прохождение шагов проверки компонентов:</w:t>
            </w:r>
          </w:p>
          <w:p w14:paraId="753C68CF" w14:textId="77777777" w:rsidR="00F21BC6" w:rsidRPr="00553950" w:rsidRDefault="004D71E9">
            <w:pPr>
              <w:pStyle w:val="-0"/>
              <w:widowControl w:val="0"/>
              <w:numPr>
                <w:ilvl w:val="0"/>
                <w:numId w:val="185"/>
              </w:numPr>
              <w:tabs>
                <w:tab w:val="left" w:pos="324"/>
              </w:tabs>
              <w:spacing w:after="0"/>
              <w:ind w:left="39" w:hanging="39"/>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Отчётность (п. 58-п.72);</w:t>
            </w:r>
          </w:p>
          <w:p w14:paraId="298DB14E" w14:textId="77777777" w:rsidR="00F21BC6" w:rsidRPr="00553950" w:rsidRDefault="004D71E9">
            <w:pPr>
              <w:pStyle w:val="-0"/>
              <w:widowControl w:val="0"/>
              <w:numPr>
                <w:ilvl w:val="0"/>
                <w:numId w:val="185"/>
              </w:numPr>
              <w:tabs>
                <w:tab w:val="left" w:pos="324"/>
              </w:tabs>
              <w:spacing w:after="0"/>
              <w:ind w:left="39" w:hanging="39"/>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Информационно-аналитическая панель (</w:t>
            </w:r>
            <w:proofErr w:type="spellStart"/>
            <w:r w:rsidRPr="00553950">
              <w:rPr>
                <w:rFonts w:ascii="Times New Roman" w:eastAsia="Times New Roman" w:hAnsi="Times New Roman" w:cs="Times New Roman"/>
                <w:sz w:val="24"/>
                <w:szCs w:val="24"/>
                <w:lang w:eastAsia="ru-RU"/>
              </w:rPr>
              <w:t>дашборды</w:t>
            </w:r>
            <w:proofErr w:type="spellEnd"/>
            <w:r w:rsidRPr="00553950">
              <w:rPr>
                <w:rFonts w:ascii="Times New Roman" w:eastAsia="Times New Roman" w:hAnsi="Times New Roman" w:cs="Times New Roman"/>
                <w:sz w:val="24"/>
                <w:szCs w:val="24"/>
                <w:lang w:eastAsia="ru-RU"/>
              </w:rPr>
              <w:t>) (п. 108-п.109).</w:t>
            </w:r>
          </w:p>
          <w:p w14:paraId="3BD7CA96" w14:textId="77777777" w:rsidR="00F21BC6" w:rsidRPr="00553950" w:rsidRDefault="00F21BC6">
            <w:pPr>
              <w:pStyle w:val="-0"/>
              <w:widowControl w:val="0"/>
              <w:numPr>
                <w:ilvl w:val="0"/>
                <w:numId w:val="0"/>
              </w:numPr>
              <w:tabs>
                <w:tab w:val="left" w:pos="324"/>
              </w:tabs>
              <w:spacing w:after="0"/>
              <w:jc w:val="left"/>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14:paraId="6083C0BF" w14:textId="77777777" w:rsidR="00F21BC6" w:rsidRPr="00553950" w:rsidRDefault="004D71E9">
            <w:pPr>
              <w:pStyle w:val="affffffff4"/>
              <w:rPr>
                <w:b/>
                <w:szCs w:val="24"/>
              </w:rPr>
            </w:pPr>
            <w:r w:rsidRPr="00553950">
              <w:rPr>
                <w:b/>
                <w:szCs w:val="24"/>
              </w:rPr>
              <w:t>Предварительные условия:</w:t>
            </w:r>
          </w:p>
          <w:p w14:paraId="39863A93" w14:textId="77777777" w:rsidR="00F21BC6" w:rsidRPr="00553950" w:rsidRDefault="004D71E9">
            <w:pPr>
              <w:pStyle w:val="-0"/>
              <w:widowControl w:val="0"/>
              <w:numPr>
                <w:ilvl w:val="0"/>
                <w:numId w:val="0"/>
              </w:numPr>
              <w:spacing w:after="0"/>
              <w:ind w:left="-24"/>
              <w:jc w:val="left"/>
              <w:rPr>
                <w:rFonts w:ascii="Times New Roman" w:hAnsi="Times New Roman" w:cs="Times New Roman"/>
                <w:sz w:val="24"/>
                <w:szCs w:val="24"/>
              </w:rPr>
            </w:pPr>
            <w:r w:rsidRPr="00553950">
              <w:rPr>
                <w:rFonts w:ascii="Times New Roman" w:eastAsia="Times New Roman" w:hAnsi="Times New Roman" w:cs="Times New Roman"/>
                <w:sz w:val="24"/>
                <w:szCs w:val="24"/>
                <w:lang w:eastAsia="ru-RU"/>
              </w:rPr>
              <w:t>В соответствии с предварительными условиями, определенными для проверки следующих компонентов</w:t>
            </w:r>
            <w:r w:rsidRPr="00553950">
              <w:rPr>
                <w:rFonts w:ascii="Times New Roman" w:hAnsi="Times New Roman" w:cs="Times New Roman"/>
                <w:sz w:val="24"/>
                <w:szCs w:val="24"/>
              </w:rPr>
              <w:t>:</w:t>
            </w:r>
          </w:p>
          <w:p w14:paraId="6D81F569" w14:textId="77777777" w:rsidR="00F21BC6" w:rsidRPr="00553950" w:rsidRDefault="004D71E9">
            <w:pPr>
              <w:pStyle w:val="-0"/>
              <w:widowControl w:val="0"/>
              <w:numPr>
                <w:ilvl w:val="0"/>
                <w:numId w:val="185"/>
              </w:numPr>
              <w:tabs>
                <w:tab w:val="left" w:pos="324"/>
              </w:tabs>
              <w:spacing w:after="0"/>
              <w:ind w:left="39" w:hanging="39"/>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Отчётность (п. 58-п.72);</w:t>
            </w:r>
          </w:p>
          <w:p w14:paraId="2DB0BF72" w14:textId="77777777" w:rsidR="00F21BC6" w:rsidRPr="00553950" w:rsidRDefault="004D71E9">
            <w:pPr>
              <w:pStyle w:val="-0"/>
              <w:widowControl w:val="0"/>
              <w:numPr>
                <w:ilvl w:val="0"/>
                <w:numId w:val="185"/>
              </w:numPr>
              <w:tabs>
                <w:tab w:val="left" w:pos="324"/>
              </w:tabs>
              <w:spacing w:after="0"/>
              <w:ind w:left="39" w:hanging="39"/>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Информационно-аналитическая панель (</w:t>
            </w:r>
            <w:proofErr w:type="spellStart"/>
            <w:r w:rsidRPr="00553950">
              <w:rPr>
                <w:rFonts w:ascii="Times New Roman" w:eastAsia="Times New Roman" w:hAnsi="Times New Roman" w:cs="Times New Roman"/>
                <w:sz w:val="24"/>
                <w:szCs w:val="24"/>
                <w:lang w:eastAsia="ru-RU"/>
              </w:rPr>
              <w:t>дашборды</w:t>
            </w:r>
            <w:proofErr w:type="spellEnd"/>
            <w:r w:rsidRPr="00553950">
              <w:rPr>
                <w:rFonts w:ascii="Times New Roman" w:eastAsia="Times New Roman" w:hAnsi="Times New Roman" w:cs="Times New Roman"/>
                <w:sz w:val="24"/>
                <w:szCs w:val="24"/>
                <w:lang w:eastAsia="ru-RU"/>
              </w:rPr>
              <w:t>) (п. 108-п.109).</w:t>
            </w:r>
          </w:p>
          <w:p w14:paraId="70AD4D74" w14:textId="77777777" w:rsidR="00F21BC6" w:rsidRPr="00553950" w:rsidRDefault="00F21BC6">
            <w:pPr>
              <w:pStyle w:val="-0"/>
              <w:widowControl w:val="0"/>
              <w:numPr>
                <w:ilvl w:val="0"/>
                <w:numId w:val="0"/>
              </w:numPr>
              <w:tabs>
                <w:tab w:val="left" w:pos="324"/>
              </w:tabs>
              <w:spacing w:after="0"/>
              <w:jc w:val="left"/>
              <w:rPr>
                <w:rFonts w:ascii="Times New Roman" w:eastAsia="Times New Roman" w:hAnsi="Times New Roman" w:cs="Times New Roman"/>
                <w:sz w:val="24"/>
                <w:szCs w:val="24"/>
                <w:lang w:eastAsia="ru-RU"/>
              </w:rPr>
            </w:pPr>
          </w:p>
        </w:tc>
      </w:tr>
      <w:tr w:rsidR="00553950" w:rsidRPr="00553950" w14:paraId="0EE398EF" w14:textId="77777777">
        <w:trPr>
          <w:trHeight w:val="417"/>
        </w:trPr>
        <w:tc>
          <w:tcPr>
            <w:tcW w:w="562" w:type="dxa"/>
            <w:tcBorders>
              <w:top w:val="single" w:sz="4" w:space="0" w:color="auto"/>
              <w:left w:val="single" w:sz="4" w:space="0" w:color="auto"/>
              <w:bottom w:val="single" w:sz="4" w:space="0" w:color="auto"/>
              <w:right w:val="single" w:sz="4" w:space="0" w:color="auto"/>
            </w:tcBorders>
            <w:vAlign w:val="center"/>
          </w:tcPr>
          <w:p w14:paraId="5588A60E"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5751A2" w14:textId="77777777" w:rsidR="00F21BC6" w:rsidRPr="00553950" w:rsidRDefault="004D71E9">
            <w:pPr>
              <w:pStyle w:val="affffffff4"/>
              <w:jc w:val="center"/>
              <w:rPr>
                <w:b/>
                <w:szCs w:val="24"/>
              </w:rPr>
            </w:pPr>
            <w:r w:rsidRPr="00553950">
              <w:rPr>
                <w:b/>
                <w:szCs w:val="24"/>
              </w:rPr>
              <w:t>Подсистема приема, регистрации и рассмотрения заявлений</w:t>
            </w:r>
          </w:p>
        </w:tc>
      </w:tr>
      <w:tr w:rsidR="00553950" w:rsidRPr="00553950" w14:paraId="08AA39E8" w14:textId="77777777">
        <w:trPr>
          <w:trHeight w:val="1921"/>
        </w:trPr>
        <w:tc>
          <w:tcPr>
            <w:tcW w:w="562" w:type="dxa"/>
            <w:tcBorders>
              <w:top w:val="single" w:sz="4" w:space="0" w:color="auto"/>
              <w:left w:val="single" w:sz="4" w:space="0" w:color="auto"/>
              <w:bottom w:val="single" w:sz="4" w:space="0" w:color="auto"/>
              <w:right w:val="single" w:sz="4" w:space="0" w:color="auto"/>
            </w:tcBorders>
          </w:tcPr>
          <w:p w14:paraId="4C6EBDA6" w14:textId="77777777" w:rsidR="00F21BC6" w:rsidRPr="00553950" w:rsidRDefault="00F21BC6">
            <w:pPr>
              <w:pStyle w:val="af"/>
              <w:widowControl w:val="0"/>
              <w:numPr>
                <w:ilvl w:val="2"/>
                <w:numId w:val="246"/>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4F6E6551" w14:textId="77777777" w:rsidR="00F21BC6" w:rsidRPr="00553950" w:rsidRDefault="004D71E9">
            <w:pPr>
              <w:pStyle w:val="affffffff4"/>
              <w:rPr>
                <w:szCs w:val="24"/>
              </w:rPr>
            </w:pPr>
            <w:r w:rsidRPr="00553950">
              <w:rPr>
                <w:szCs w:val="24"/>
              </w:rPr>
              <w:t>Проверка функциональности приема, регистрации и рассмотрения заявлений</w:t>
            </w:r>
          </w:p>
        </w:tc>
        <w:tc>
          <w:tcPr>
            <w:tcW w:w="4819" w:type="dxa"/>
            <w:tcBorders>
              <w:top w:val="single" w:sz="4" w:space="0" w:color="auto"/>
              <w:left w:val="single" w:sz="4" w:space="0" w:color="auto"/>
              <w:bottom w:val="single" w:sz="4" w:space="0" w:color="auto"/>
              <w:right w:val="single" w:sz="4" w:space="0" w:color="auto"/>
            </w:tcBorders>
          </w:tcPr>
          <w:p w14:paraId="5931B05D" w14:textId="77777777" w:rsidR="00F21BC6" w:rsidRPr="00553950" w:rsidRDefault="004D71E9">
            <w:pPr>
              <w:pStyle w:val="-0"/>
              <w:widowControl w:val="0"/>
              <w:numPr>
                <w:ilvl w:val="0"/>
                <w:numId w:val="0"/>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Проверяется в рамках реализации требований к компонентам:</w:t>
            </w:r>
          </w:p>
          <w:p w14:paraId="6247B4C1" w14:textId="77777777" w:rsidR="00F21BC6" w:rsidRPr="00553950" w:rsidRDefault="004D71E9">
            <w:pPr>
              <w:pStyle w:val="-0"/>
              <w:widowControl w:val="0"/>
              <w:numPr>
                <w:ilvl w:val="0"/>
                <w:numId w:val="186"/>
              </w:numPr>
              <w:tabs>
                <w:tab w:val="left" w:pos="288"/>
              </w:tabs>
              <w:spacing w:after="0"/>
              <w:ind w:left="184"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 6);</w:t>
            </w:r>
          </w:p>
          <w:p w14:paraId="73EE2933" w14:textId="77777777" w:rsidR="00F21BC6" w:rsidRPr="00553950" w:rsidRDefault="004D71E9">
            <w:pPr>
              <w:pStyle w:val="-0"/>
              <w:widowControl w:val="0"/>
              <w:numPr>
                <w:ilvl w:val="0"/>
                <w:numId w:val="186"/>
              </w:numPr>
              <w:tabs>
                <w:tab w:val="left" w:pos="288"/>
              </w:tabs>
              <w:spacing w:after="0"/>
              <w:ind w:left="184"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старше 18 лет (п. 10);</w:t>
            </w:r>
          </w:p>
          <w:p w14:paraId="12AF889C" w14:textId="77777777" w:rsidR="00F21BC6" w:rsidRPr="00553950" w:rsidRDefault="004D71E9">
            <w:pPr>
              <w:pStyle w:val="affffffff4"/>
              <w:numPr>
                <w:ilvl w:val="0"/>
                <w:numId w:val="186"/>
              </w:numPr>
              <w:tabs>
                <w:tab w:val="left" w:pos="240"/>
              </w:tabs>
              <w:ind w:left="184" w:firstLine="0"/>
              <w:rPr>
                <w:szCs w:val="24"/>
              </w:rPr>
            </w:pPr>
            <w:r w:rsidRPr="00553950">
              <w:rPr>
                <w:szCs w:val="24"/>
              </w:rPr>
              <w:t>Актуализация (п. 14);</w:t>
            </w:r>
          </w:p>
          <w:p w14:paraId="73187E8B" w14:textId="77777777" w:rsidR="00F21BC6" w:rsidRPr="00553950" w:rsidRDefault="004D71E9">
            <w:pPr>
              <w:pStyle w:val="affffffff4"/>
              <w:numPr>
                <w:ilvl w:val="0"/>
                <w:numId w:val="186"/>
              </w:numPr>
              <w:tabs>
                <w:tab w:val="left" w:pos="240"/>
              </w:tabs>
              <w:ind w:left="184" w:firstLine="0"/>
              <w:rPr>
                <w:szCs w:val="24"/>
              </w:rPr>
            </w:pPr>
            <w:r w:rsidRPr="00553950">
              <w:rPr>
                <w:szCs w:val="24"/>
              </w:rPr>
              <w:t>Постановка на воинский учет при смене адреса (п. 18);</w:t>
            </w:r>
          </w:p>
          <w:p w14:paraId="0DBB8B57" w14:textId="77777777" w:rsidR="00F21BC6" w:rsidRPr="00553950" w:rsidRDefault="004D71E9">
            <w:pPr>
              <w:pStyle w:val="affffffff4"/>
              <w:numPr>
                <w:ilvl w:val="0"/>
                <w:numId w:val="186"/>
              </w:numPr>
              <w:tabs>
                <w:tab w:val="left" w:pos="240"/>
              </w:tabs>
              <w:ind w:left="184" w:firstLine="0"/>
              <w:rPr>
                <w:szCs w:val="24"/>
              </w:rPr>
            </w:pPr>
            <w:r w:rsidRPr="00553950">
              <w:rPr>
                <w:szCs w:val="24"/>
              </w:rPr>
              <w:t>Снятие с воинского учета (п.40);</w:t>
            </w:r>
          </w:p>
          <w:p w14:paraId="6EDD515C" w14:textId="77777777" w:rsidR="00F21BC6" w:rsidRPr="00553950" w:rsidRDefault="004D71E9">
            <w:pPr>
              <w:pStyle w:val="affffffff4"/>
              <w:numPr>
                <w:ilvl w:val="0"/>
                <w:numId w:val="186"/>
              </w:numPr>
              <w:tabs>
                <w:tab w:val="left" w:pos="240"/>
              </w:tabs>
              <w:ind w:left="184" w:firstLine="0"/>
              <w:rPr>
                <w:szCs w:val="24"/>
              </w:rPr>
            </w:pPr>
            <w:r w:rsidRPr="00553950">
              <w:rPr>
                <w:szCs w:val="24"/>
              </w:rPr>
              <w:t>Заявление (п. 73);</w:t>
            </w:r>
          </w:p>
          <w:p w14:paraId="3B871E93" w14:textId="77777777" w:rsidR="00F21BC6" w:rsidRPr="00553950" w:rsidRDefault="00F21BC6">
            <w:pPr>
              <w:pStyle w:val="affffffff4"/>
              <w:jc w:val="both"/>
              <w:rPr>
                <w:b/>
                <w:bCs/>
                <w:szCs w:val="24"/>
              </w:rPr>
            </w:pPr>
          </w:p>
        </w:tc>
        <w:tc>
          <w:tcPr>
            <w:tcW w:w="3256" w:type="dxa"/>
            <w:tcBorders>
              <w:top w:val="single" w:sz="4" w:space="0" w:color="auto"/>
              <w:left w:val="single" w:sz="4" w:space="0" w:color="auto"/>
              <w:bottom w:val="single" w:sz="4" w:space="0" w:color="auto"/>
              <w:right w:val="single" w:sz="4" w:space="0" w:color="auto"/>
            </w:tcBorders>
          </w:tcPr>
          <w:p w14:paraId="49ACB376" w14:textId="77777777" w:rsidR="00F21BC6" w:rsidRPr="00553950" w:rsidRDefault="004D71E9">
            <w:r w:rsidRPr="00553950">
              <w:t xml:space="preserve">Положительным результатом проверки является: </w:t>
            </w:r>
          </w:p>
          <w:p w14:paraId="016D8957" w14:textId="77777777" w:rsidR="00F21BC6" w:rsidRPr="00553950" w:rsidRDefault="004D71E9">
            <w:r w:rsidRPr="00553950">
              <w:t>Прохождение шагов проверки компонентов:</w:t>
            </w:r>
          </w:p>
          <w:p w14:paraId="623A8F6B" w14:textId="77777777" w:rsidR="00F21BC6" w:rsidRPr="00553950" w:rsidRDefault="004D71E9">
            <w:pPr>
              <w:pStyle w:val="-0"/>
              <w:widowControl w:val="0"/>
              <w:numPr>
                <w:ilvl w:val="0"/>
                <w:numId w:val="186"/>
              </w:numPr>
              <w:tabs>
                <w:tab w:val="left" w:pos="350"/>
              </w:tabs>
              <w:spacing w:after="0"/>
              <w:ind w:left="66"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 6);</w:t>
            </w:r>
          </w:p>
          <w:p w14:paraId="7B9CDA47" w14:textId="77777777" w:rsidR="00F21BC6" w:rsidRPr="00553950" w:rsidRDefault="004D71E9">
            <w:pPr>
              <w:pStyle w:val="-0"/>
              <w:widowControl w:val="0"/>
              <w:numPr>
                <w:ilvl w:val="0"/>
                <w:numId w:val="186"/>
              </w:numPr>
              <w:tabs>
                <w:tab w:val="left" w:pos="350"/>
              </w:tabs>
              <w:spacing w:after="0"/>
              <w:ind w:left="66"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старше 18 лет (п. 10);</w:t>
            </w:r>
          </w:p>
          <w:p w14:paraId="4B6EDC5D" w14:textId="77777777" w:rsidR="00F21BC6" w:rsidRPr="00553950" w:rsidRDefault="004D71E9">
            <w:pPr>
              <w:pStyle w:val="affffffff4"/>
              <w:numPr>
                <w:ilvl w:val="0"/>
                <w:numId w:val="186"/>
              </w:numPr>
              <w:tabs>
                <w:tab w:val="left" w:pos="240"/>
                <w:tab w:val="left" w:pos="350"/>
              </w:tabs>
              <w:ind w:left="66" w:firstLine="0"/>
              <w:rPr>
                <w:szCs w:val="24"/>
              </w:rPr>
            </w:pPr>
            <w:r w:rsidRPr="00553950">
              <w:rPr>
                <w:szCs w:val="24"/>
              </w:rPr>
              <w:t>Актуализация (п. 14);</w:t>
            </w:r>
          </w:p>
          <w:p w14:paraId="7708BE50" w14:textId="77777777" w:rsidR="00F21BC6" w:rsidRPr="00553950" w:rsidRDefault="004D71E9">
            <w:pPr>
              <w:pStyle w:val="affffffff4"/>
              <w:numPr>
                <w:ilvl w:val="0"/>
                <w:numId w:val="186"/>
              </w:numPr>
              <w:tabs>
                <w:tab w:val="left" w:pos="240"/>
                <w:tab w:val="left" w:pos="350"/>
              </w:tabs>
              <w:ind w:left="66" w:firstLine="0"/>
              <w:rPr>
                <w:szCs w:val="24"/>
              </w:rPr>
            </w:pPr>
            <w:r w:rsidRPr="00553950">
              <w:rPr>
                <w:szCs w:val="24"/>
              </w:rPr>
              <w:t xml:space="preserve">Постановка на воинский учет при смене адреса (п. </w:t>
            </w:r>
            <w:r w:rsidRPr="00553950">
              <w:rPr>
                <w:szCs w:val="24"/>
              </w:rPr>
              <w:lastRenderedPageBreak/>
              <w:t>18);</w:t>
            </w:r>
          </w:p>
          <w:p w14:paraId="2579FDCC" w14:textId="77777777" w:rsidR="00F21BC6" w:rsidRPr="00553950" w:rsidRDefault="004D71E9">
            <w:pPr>
              <w:pStyle w:val="affffffff4"/>
              <w:numPr>
                <w:ilvl w:val="0"/>
                <w:numId w:val="186"/>
              </w:numPr>
              <w:tabs>
                <w:tab w:val="left" w:pos="240"/>
                <w:tab w:val="left" w:pos="350"/>
              </w:tabs>
              <w:ind w:left="66" w:firstLine="0"/>
              <w:rPr>
                <w:szCs w:val="24"/>
              </w:rPr>
            </w:pPr>
            <w:r w:rsidRPr="00553950">
              <w:rPr>
                <w:szCs w:val="24"/>
              </w:rPr>
              <w:t>Снятие с воинского учета (п.40);</w:t>
            </w:r>
          </w:p>
          <w:p w14:paraId="540A42F7" w14:textId="77777777" w:rsidR="00F21BC6" w:rsidRPr="00553950" w:rsidRDefault="004D71E9">
            <w:pPr>
              <w:pStyle w:val="affffffff4"/>
              <w:numPr>
                <w:ilvl w:val="0"/>
                <w:numId w:val="186"/>
              </w:numPr>
              <w:tabs>
                <w:tab w:val="left" w:pos="240"/>
                <w:tab w:val="left" w:pos="350"/>
              </w:tabs>
              <w:ind w:left="66" w:firstLine="0"/>
              <w:rPr>
                <w:szCs w:val="24"/>
              </w:rPr>
            </w:pPr>
            <w:r w:rsidRPr="00553950">
              <w:rPr>
                <w:szCs w:val="24"/>
              </w:rPr>
              <w:t>Заявление (п. 73).</w:t>
            </w:r>
          </w:p>
          <w:p w14:paraId="28B7DEFD" w14:textId="77777777" w:rsidR="00F21BC6" w:rsidRPr="00553950" w:rsidRDefault="00F21BC6">
            <w:pPr>
              <w:pStyle w:val="-0"/>
              <w:widowControl w:val="0"/>
              <w:numPr>
                <w:ilvl w:val="0"/>
                <w:numId w:val="0"/>
              </w:numPr>
              <w:spacing w:after="0"/>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14:paraId="30F260E9" w14:textId="77777777" w:rsidR="00F21BC6" w:rsidRPr="00553950" w:rsidRDefault="004D71E9">
            <w:pPr>
              <w:pStyle w:val="affffffff4"/>
              <w:tabs>
                <w:tab w:val="left" w:pos="368"/>
              </w:tabs>
              <w:rPr>
                <w:b/>
                <w:szCs w:val="24"/>
              </w:rPr>
            </w:pPr>
            <w:r w:rsidRPr="00553950">
              <w:rPr>
                <w:b/>
                <w:szCs w:val="24"/>
              </w:rPr>
              <w:lastRenderedPageBreak/>
              <w:t>Предварительные условия:</w:t>
            </w:r>
          </w:p>
          <w:p w14:paraId="5D7C8BAE" w14:textId="77777777" w:rsidR="00F21BC6" w:rsidRPr="00553950" w:rsidRDefault="004D71E9">
            <w:pPr>
              <w:pStyle w:val="-0"/>
              <w:widowControl w:val="0"/>
              <w:numPr>
                <w:ilvl w:val="0"/>
                <w:numId w:val="0"/>
              </w:numPr>
              <w:tabs>
                <w:tab w:val="left" w:pos="276"/>
                <w:tab w:val="left" w:pos="368"/>
              </w:tabs>
              <w:spacing w:after="0"/>
              <w:jc w:val="left"/>
              <w:rPr>
                <w:rFonts w:ascii="Times New Roman" w:hAnsi="Times New Roman" w:cs="Times New Roman"/>
                <w:sz w:val="24"/>
                <w:szCs w:val="24"/>
              </w:rPr>
            </w:pPr>
            <w:r w:rsidRPr="00553950">
              <w:rPr>
                <w:rFonts w:ascii="Times New Roman" w:eastAsia="Times New Roman" w:hAnsi="Times New Roman" w:cs="Times New Roman"/>
                <w:sz w:val="24"/>
                <w:szCs w:val="24"/>
                <w:lang w:eastAsia="ru-RU"/>
              </w:rPr>
              <w:t>В соответствии с предварительными условиями, определенными для проверки следующих компонентов</w:t>
            </w:r>
            <w:r w:rsidRPr="00553950">
              <w:rPr>
                <w:rFonts w:ascii="Times New Roman" w:hAnsi="Times New Roman" w:cs="Times New Roman"/>
                <w:sz w:val="24"/>
                <w:szCs w:val="24"/>
              </w:rPr>
              <w:t>:</w:t>
            </w:r>
          </w:p>
          <w:p w14:paraId="0E078587" w14:textId="77777777" w:rsidR="00F21BC6" w:rsidRPr="00553950" w:rsidRDefault="004D71E9">
            <w:pPr>
              <w:pStyle w:val="-0"/>
              <w:widowControl w:val="0"/>
              <w:numPr>
                <w:ilvl w:val="0"/>
                <w:numId w:val="186"/>
              </w:numPr>
              <w:tabs>
                <w:tab w:val="left" w:pos="288"/>
                <w:tab w:val="left" w:pos="368"/>
              </w:tabs>
              <w:spacing w:after="0"/>
              <w:ind w:left="184"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в год достижения 17 лет (п. 6);</w:t>
            </w:r>
          </w:p>
          <w:p w14:paraId="519A546C" w14:textId="77777777" w:rsidR="00F21BC6" w:rsidRPr="00553950" w:rsidRDefault="004D71E9">
            <w:pPr>
              <w:pStyle w:val="-0"/>
              <w:widowControl w:val="0"/>
              <w:numPr>
                <w:ilvl w:val="0"/>
                <w:numId w:val="186"/>
              </w:numPr>
              <w:tabs>
                <w:tab w:val="left" w:pos="288"/>
                <w:tab w:val="left" w:pos="368"/>
              </w:tabs>
              <w:spacing w:after="0"/>
              <w:ind w:left="184" w:firstLine="0"/>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Постановка на воинский учет». Первоначальная постановка на воинский учет граждан старше 18 лет (п. 102);</w:t>
            </w:r>
          </w:p>
          <w:p w14:paraId="28A59EE8" w14:textId="77777777" w:rsidR="00F21BC6" w:rsidRPr="00553950" w:rsidRDefault="004D71E9">
            <w:pPr>
              <w:pStyle w:val="affffffff4"/>
              <w:numPr>
                <w:ilvl w:val="0"/>
                <w:numId w:val="186"/>
              </w:numPr>
              <w:tabs>
                <w:tab w:val="left" w:pos="240"/>
                <w:tab w:val="left" w:pos="368"/>
              </w:tabs>
              <w:ind w:left="184" w:firstLine="0"/>
              <w:rPr>
                <w:szCs w:val="24"/>
              </w:rPr>
            </w:pPr>
            <w:r w:rsidRPr="00553950">
              <w:rPr>
                <w:szCs w:val="24"/>
              </w:rPr>
              <w:t>Актуализация (п. 14);</w:t>
            </w:r>
          </w:p>
          <w:p w14:paraId="74CE04CB" w14:textId="77777777" w:rsidR="00F21BC6" w:rsidRPr="00553950" w:rsidRDefault="004D71E9">
            <w:pPr>
              <w:pStyle w:val="affffffff4"/>
              <w:numPr>
                <w:ilvl w:val="0"/>
                <w:numId w:val="186"/>
              </w:numPr>
              <w:tabs>
                <w:tab w:val="left" w:pos="240"/>
                <w:tab w:val="left" w:pos="368"/>
              </w:tabs>
              <w:ind w:left="184" w:firstLine="0"/>
              <w:rPr>
                <w:szCs w:val="24"/>
              </w:rPr>
            </w:pPr>
            <w:r w:rsidRPr="00553950">
              <w:rPr>
                <w:szCs w:val="24"/>
              </w:rPr>
              <w:t xml:space="preserve">Постановка на воинский </w:t>
            </w:r>
            <w:r w:rsidRPr="00553950">
              <w:rPr>
                <w:szCs w:val="24"/>
              </w:rPr>
              <w:lastRenderedPageBreak/>
              <w:t>учет при смене адреса (п. 18);</w:t>
            </w:r>
          </w:p>
          <w:p w14:paraId="1E9AC9C6" w14:textId="77777777" w:rsidR="00F21BC6" w:rsidRPr="00553950" w:rsidRDefault="004D71E9">
            <w:pPr>
              <w:pStyle w:val="affffffff4"/>
              <w:numPr>
                <w:ilvl w:val="0"/>
                <w:numId w:val="186"/>
              </w:numPr>
              <w:tabs>
                <w:tab w:val="left" w:pos="240"/>
                <w:tab w:val="left" w:pos="368"/>
              </w:tabs>
              <w:ind w:left="184" w:firstLine="0"/>
              <w:rPr>
                <w:szCs w:val="24"/>
              </w:rPr>
            </w:pPr>
            <w:r w:rsidRPr="00553950">
              <w:rPr>
                <w:szCs w:val="24"/>
              </w:rPr>
              <w:t>Снятие с воинского учета (п.40);</w:t>
            </w:r>
          </w:p>
          <w:p w14:paraId="333B654E" w14:textId="77777777" w:rsidR="00F21BC6" w:rsidRPr="00553950" w:rsidRDefault="004D71E9">
            <w:pPr>
              <w:pStyle w:val="affffffff4"/>
              <w:numPr>
                <w:ilvl w:val="0"/>
                <w:numId w:val="186"/>
              </w:numPr>
              <w:tabs>
                <w:tab w:val="left" w:pos="240"/>
                <w:tab w:val="left" w:pos="368"/>
              </w:tabs>
              <w:ind w:left="184" w:firstLine="0"/>
              <w:rPr>
                <w:szCs w:val="24"/>
              </w:rPr>
            </w:pPr>
            <w:r w:rsidRPr="00553950">
              <w:rPr>
                <w:szCs w:val="24"/>
              </w:rPr>
              <w:t>Заявление (п. 73).</w:t>
            </w:r>
          </w:p>
        </w:tc>
      </w:tr>
      <w:tr w:rsidR="00553950" w:rsidRPr="00553950" w14:paraId="29C13809" w14:textId="77777777">
        <w:trPr>
          <w:trHeight w:val="417"/>
        </w:trPr>
        <w:tc>
          <w:tcPr>
            <w:tcW w:w="562" w:type="dxa"/>
            <w:tcBorders>
              <w:top w:val="single" w:sz="4" w:space="0" w:color="auto"/>
              <w:left w:val="single" w:sz="4" w:space="0" w:color="auto"/>
              <w:bottom w:val="single" w:sz="4" w:space="0" w:color="auto"/>
              <w:right w:val="single" w:sz="4" w:space="0" w:color="auto"/>
            </w:tcBorders>
          </w:tcPr>
          <w:p w14:paraId="057C2139"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133412" w14:textId="77777777" w:rsidR="00F21BC6" w:rsidRPr="00553950" w:rsidRDefault="004D71E9">
            <w:pPr>
              <w:pStyle w:val="affffffff4"/>
              <w:jc w:val="center"/>
              <w:rPr>
                <w:b/>
                <w:szCs w:val="24"/>
              </w:rPr>
            </w:pPr>
            <w:r w:rsidRPr="00553950">
              <w:rPr>
                <w:b/>
                <w:szCs w:val="24"/>
              </w:rPr>
              <w:t>Подсистема нормативно-справочной информации</w:t>
            </w:r>
          </w:p>
        </w:tc>
      </w:tr>
      <w:tr w:rsidR="00553950" w:rsidRPr="00553950" w14:paraId="29BB246C" w14:textId="77777777">
        <w:trPr>
          <w:trHeight w:val="971"/>
        </w:trPr>
        <w:tc>
          <w:tcPr>
            <w:tcW w:w="562" w:type="dxa"/>
            <w:vMerge w:val="restart"/>
            <w:tcBorders>
              <w:top w:val="single" w:sz="4" w:space="0" w:color="auto"/>
              <w:left w:val="single" w:sz="4" w:space="0" w:color="auto"/>
              <w:right w:val="single" w:sz="4" w:space="0" w:color="auto"/>
            </w:tcBorders>
          </w:tcPr>
          <w:p w14:paraId="748F6C29" w14:textId="77777777" w:rsidR="00F21BC6" w:rsidRPr="00553950" w:rsidRDefault="00F21BC6">
            <w:pPr>
              <w:pStyle w:val="af"/>
              <w:widowControl w:val="0"/>
              <w:numPr>
                <w:ilvl w:val="2"/>
                <w:numId w:val="246"/>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3D355841" w14:textId="77777777" w:rsidR="00F21BC6" w:rsidRPr="00553950" w:rsidRDefault="004D71E9">
            <w:pPr>
              <w:pStyle w:val="affffffff4"/>
              <w:rPr>
                <w:szCs w:val="24"/>
              </w:rPr>
            </w:pPr>
            <w:r w:rsidRPr="00553950">
              <w:rPr>
                <w:szCs w:val="24"/>
              </w:rPr>
              <w:t>Проверка функциональности нормативно-справочной информации</w:t>
            </w:r>
          </w:p>
        </w:tc>
        <w:tc>
          <w:tcPr>
            <w:tcW w:w="4819" w:type="dxa"/>
            <w:tcBorders>
              <w:top w:val="single" w:sz="4" w:space="0" w:color="auto"/>
              <w:left w:val="single" w:sz="4" w:space="0" w:color="auto"/>
              <w:right w:val="single" w:sz="4" w:space="0" w:color="auto"/>
            </w:tcBorders>
            <w:shd w:val="clear" w:color="auto" w:fill="auto"/>
          </w:tcPr>
          <w:p w14:paraId="42879D17" w14:textId="77777777" w:rsidR="00F21BC6" w:rsidRPr="00553950" w:rsidRDefault="004D71E9">
            <w:pPr>
              <w:contextualSpacing/>
              <w:rPr>
                <w:b/>
              </w:rPr>
            </w:pPr>
            <w:r w:rsidRPr="00553950">
              <w:rPr>
                <w:b/>
              </w:rPr>
              <w:t xml:space="preserve">Сценарий 1. </w:t>
            </w:r>
          </w:p>
          <w:p w14:paraId="67A24F46" w14:textId="77777777" w:rsidR="00F21BC6" w:rsidRPr="00553950" w:rsidRDefault="004D71E9">
            <w:pPr>
              <w:contextualSpacing/>
              <w:rPr>
                <w:b/>
              </w:rPr>
            </w:pPr>
            <w:r w:rsidRPr="00553950">
              <w:rPr>
                <w:b/>
              </w:rPr>
              <w:t>Добавление и исключение значения в справочнике ГИС ЕРВУ</w:t>
            </w:r>
          </w:p>
          <w:p w14:paraId="58C81B0D" w14:textId="77777777" w:rsidR="00F21BC6" w:rsidRPr="00553950" w:rsidRDefault="004D71E9">
            <w:pPr>
              <w:contextualSpacing/>
              <w:rPr>
                <w:b/>
                <w:bCs/>
              </w:rPr>
            </w:pPr>
            <w:r w:rsidRPr="00553950">
              <w:rPr>
                <w:b/>
              </w:rPr>
              <w:t>Авторизоваться под ролью «Администратор ПОИБ</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FC2ADC6" w14:textId="77777777" w:rsidR="00F21BC6" w:rsidRPr="00553950" w:rsidRDefault="00F21BC6">
            <w:pPr>
              <w:contextualSpacing/>
              <w:rPr>
                <w:bCs/>
              </w:rPr>
            </w:pPr>
          </w:p>
          <w:p w14:paraId="3A91358F" w14:textId="77777777" w:rsidR="00F21BC6" w:rsidRPr="00553950" w:rsidRDefault="004D71E9">
            <w:pPr>
              <w:contextualSpacing/>
              <w:rPr>
                <w:bCs/>
              </w:rPr>
            </w:pPr>
            <w:r w:rsidRPr="00553950">
              <w:rPr>
                <w:bCs/>
              </w:rPr>
              <w:t>Положительным результатом проверки для роли</w:t>
            </w:r>
            <w:r w:rsidRPr="00553950">
              <w:rPr>
                <w:b/>
                <w:bCs/>
              </w:rPr>
              <w:t xml:space="preserve"> «Администратор ПОИБ» </w:t>
            </w:r>
            <w:r w:rsidRPr="00553950">
              <w:rPr>
                <w:bCs/>
              </w:rPr>
              <w:t>является:</w:t>
            </w:r>
          </w:p>
        </w:tc>
        <w:tc>
          <w:tcPr>
            <w:tcW w:w="3402" w:type="dxa"/>
            <w:vMerge w:val="restart"/>
            <w:tcBorders>
              <w:top w:val="single" w:sz="4" w:space="0" w:color="auto"/>
              <w:left w:val="single" w:sz="4" w:space="0" w:color="auto"/>
              <w:right w:val="single" w:sz="4" w:space="0" w:color="auto"/>
            </w:tcBorders>
            <w:shd w:val="clear" w:color="auto" w:fill="auto"/>
          </w:tcPr>
          <w:p w14:paraId="6FC0845D" w14:textId="77777777" w:rsidR="00F21BC6" w:rsidRPr="00553950" w:rsidRDefault="004D71E9">
            <w:pPr>
              <w:pStyle w:val="affffffff4"/>
              <w:rPr>
                <w:b/>
                <w:szCs w:val="24"/>
              </w:rPr>
            </w:pPr>
            <w:r w:rsidRPr="00553950">
              <w:rPr>
                <w:b/>
                <w:szCs w:val="24"/>
              </w:rPr>
              <w:t>Предварительные условия:</w:t>
            </w:r>
          </w:p>
          <w:p w14:paraId="47A2E6AF" w14:textId="77777777" w:rsidR="00F21BC6" w:rsidRPr="00553950" w:rsidRDefault="004D71E9">
            <w:pPr>
              <w:pStyle w:val="affffffff4"/>
              <w:rPr>
                <w:szCs w:val="24"/>
              </w:rPr>
            </w:pPr>
            <w:r w:rsidRPr="00553950">
              <w:rPr>
                <w:szCs w:val="24"/>
              </w:rPr>
              <w:t>В системе заведены справочники.</w:t>
            </w:r>
          </w:p>
          <w:p w14:paraId="4F78AE00" w14:textId="77777777" w:rsidR="00F21BC6" w:rsidRPr="00553950" w:rsidRDefault="00F21BC6">
            <w:pPr>
              <w:pStyle w:val="affffffff4"/>
              <w:rPr>
                <w:b/>
                <w:szCs w:val="24"/>
              </w:rPr>
            </w:pPr>
          </w:p>
          <w:p w14:paraId="63B81B73" w14:textId="77777777" w:rsidR="00F21BC6" w:rsidRPr="00553950" w:rsidRDefault="004D71E9">
            <w:pPr>
              <w:pStyle w:val="affffffff4"/>
              <w:rPr>
                <w:szCs w:val="24"/>
              </w:rPr>
            </w:pPr>
            <w:r w:rsidRPr="00553950">
              <w:rPr>
                <w:szCs w:val="24"/>
              </w:rPr>
              <w:t xml:space="preserve">Пользователь с учетной записью, имеющей права на выполнение </w:t>
            </w:r>
            <w:r w:rsidRPr="00553950">
              <w:rPr>
                <w:szCs w:val="24"/>
                <w:lang w:val="en-US"/>
              </w:rPr>
              <w:t>POST</w:t>
            </w:r>
            <w:r w:rsidRPr="00553950">
              <w:rPr>
                <w:szCs w:val="24"/>
              </w:rPr>
              <w:t>-запросов.</w:t>
            </w:r>
          </w:p>
          <w:p w14:paraId="290208BC" w14:textId="77777777" w:rsidR="00F21BC6" w:rsidRPr="00553950" w:rsidRDefault="004D71E9">
            <w:pPr>
              <w:pStyle w:val="affffffff4"/>
              <w:rPr>
                <w:szCs w:val="24"/>
              </w:rPr>
            </w:pPr>
            <w:r w:rsidRPr="00553950">
              <w:rPr>
                <w:szCs w:val="24"/>
              </w:rPr>
              <w:t>Пользователь с назначенной ролью:</w:t>
            </w:r>
          </w:p>
          <w:p w14:paraId="4E15D4BC" w14:textId="77777777" w:rsidR="00F21BC6" w:rsidRPr="00553950" w:rsidRDefault="004D71E9">
            <w:pPr>
              <w:pStyle w:val="affffffff4"/>
              <w:numPr>
                <w:ilvl w:val="0"/>
                <w:numId w:val="125"/>
              </w:numPr>
              <w:tabs>
                <w:tab w:val="left" w:pos="318"/>
              </w:tabs>
              <w:ind w:left="34" w:firstLine="0"/>
              <w:rPr>
                <w:b/>
                <w:szCs w:val="24"/>
              </w:rPr>
            </w:pPr>
            <w:r w:rsidRPr="00553950">
              <w:rPr>
                <w:szCs w:val="24"/>
              </w:rPr>
              <w:t>Администратор ПОИБ</w:t>
            </w:r>
          </w:p>
          <w:p w14:paraId="368F123B" w14:textId="77777777" w:rsidR="00F21BC6" w:rsidRPr="00553950" w:rsidRDefault="00F21BC6">
            <w:pPr>
              <w:pStyle w:val="affffffff4"/>
              <w:rPr>
                <w:szCs w:val="24"/>
              </w:rPr>
            </w:pPr>
          </w:p>
        </w:tc>
      </w:tr>
      <w:tr w:rsidR="00553950" w:rsidRPr="00553950" w14:paraId="3576531C" w14:textId="77777777">
        <w:trPr>
          <w:trHeight w:val="971"/>
        </w:trPr>
        <w:tc>
          <w:tcPr>
            <w:tcW w:w="562" w:type="dxa"/>
            <w:vMerge/>
            <w:tcBorders>
              <w:top w:val="single" w:sz="4" w:space="0" w:color="auto"/>
              <w:left w:val="single" w:sz="4" w:space="0" w:color="auto"/>
              <w:right w:val="single" w:sz="4" w:space="0" w:color="auto"/>
            </w:tcBorders>
          </w:tcPr>
          <w:p w14:paraId="0B71058D" w14:textId="77777777" w:rsidR="00F21BC6" w:rsidRPr="00553950" w:rsidRDefault="00F21BC6">
            <w:pPr>
              <w:pStyle w:val="af"/>
              <w:widowControl w:val="0"/>
              <w:numPr>
                <w:ilvl w:val="2"/>
                <w:numId w:val="246"/>
              </w:numPr>
              <w:suppressLineNumbers/>
              <w:ind w:left="57" w:right="-57" w:hanging="177"/>
              <w:contextualSpacing/>
            </w:pPr>
          </w:p>
        </w:tc>
        <w:tc>
          <w:tcPr>
            <w:tcW w:w="2415" w:type="dxa"/>
            <w:vMerge/>
            <w:tcBorders>
              <w:top w:val="single" w:sz="4" w:space="0" w:color="auto"/>
              <w:left w:val="single" w:sz="4" w:space="0" w:color="auto"/>
              <w:right w:val="single" w:sz="4" w:space="0" w:color="auto"/>
            </w:tcBorders>
            <w:shd w:val="clear" w:color="auto" w:fill="auto"/>
          </w:tcPr>
          <w:p w14:paraId="09EE9C30"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shd w:val="clear" w:color="auto" w:fill="auto"/>
          </w:tcPr>
          <w:p w14:paraId="21EA8620" w14:textId="77777777" w:rsidR="00F21BC6" w:rsidRPr="00553950" w:rsidRDefault="004D71E9">
            <w:pPr>
              <w:pStyle w:val="-0"/>
              <w:widowControl w:val="0"/>
              <w:numPr>
                <w:ilvl w:val="0"/>
                <w:numId w:val="181"/>
              </w:numPr>
              <w:tabs>
                <w:tab w:val="left" w:pos="322"/>
              </w:tabs>
              <w:spacing w:after="0"/>
              <w:ind w:left="0" w:firstLine="0"/>
              <w:jc w:val="left"/>
              <w:rPr>
                <w:rFonts w:ascii="Times New Roman" w:hAnsi="Times New Roman" w:cs="Times New Roman"/>
                <w:b/>
                <w:bCs/>
                <w:sz w:val="24"/>
                <w:szCs w:val="24"/>
              </w:rPr>
            </w:pPr>
            <w:r w:rsidRPr="00553950">
              <w:rPr>
                <w:rFonts w:ascii="Times New Roman" w:eastAsia="Times New Roman" w:hAnsi="Times New Roman" w:cs="Times New Roman"/>
                <w:sz w:val="24"/>
                <w:szCs w:val="24"/>
                <w:lang w:eastAsia="ru-RU"/>
              </w:rPr>
              <w:t>Перейти в раздел «Внешний обмен» → «Журнал входящих и исходящих сообщений СМЭВ»;</w:t>
            </w:r>
          </w:p>
          <w:p w14:paraId="3D28454E" w14:textId="77777777" w:rsidR="00F21BC6" w:rsidRPr="00553950" w:rsidRDefault="004D71E9">
            <w:pPr>
              <w:pStyle w:val="-0"/>
              <w:widowControl w:val="0"/>
              <w:numPr>
                <w:ilvl w:val="0"/>
                <w:numId w:val="181"/>
              </w:numPr>
              <w:tabs>
                <w:tab w:val="left" w:pos="322"/>
              </w:tabs>
              <w:spacing w:after="0"/>
              <w:ind w:left="0" w:firstLine="0"/>
              <w:jc w:val="left"/>
              <w:rPr>
                <w:rFonts w:ascii="Times New Roman" w:hAnsi="Times New Roman" w:cs="Times New Roman"/>
                <w:b/>
                <w:bCs/>
                <w:sz w:val="24"/>
                <w:szCs w:val="24"/>
              </w:rPr>
            </w:pPr>
            <w:r w:rsidRPr="00553950">
              <w:rPr>
                <w:rFonts w:ascii="Times New Roman" w:eastAsia="Times New Roman" w:hAnsi="Times New Roman" w:cs="Times New Roman"/>
                <w:sz w:val="24"/>
                <w:szCs w:val="24"/>
                <w:lang w:eastAsia="ru-RU"/>
              </w:rPr>
              <w:t xml:space="preserve"> На странице списка выбрать значок Фильтр. Выбрать поле «Тип», просмотреть доступные варианты справочных значений;</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CF78658" w14:textId="77777777" w:rsidR="00F21BC6" w:rsidRPr="00553950" w:rsidRDefault="004D71E9">
            <w:pPr>
              <w:pStyle w:val="affffffff4"/>
              <w:numPr>
                <w:ilvl w:val="0"/>
                <w:numId w:val="186"/>
              </w:numPr>
              <w:tabs>
                <w:tab w:val="left" w:pos="240"/>
                <w:tab w:val="left" w:pos="350"/>
              </w:tabs>
              <w:ind w:left="66" w:firstLine="0"/>
              <w:rPr>
                <w:szCs w:val="24"/>
              </w:rPr>
            </w:pPr>
            <w:r w:rsidRPr="00553950">
              <w:rPr>
                <w:szCs w:val="24"/>
              </w:rPr>
              <w:t>на шаге 2 доступны значения Входящее, Исходящее.</w:t>
            </w:r>
          </w:p>
          <w:p w14:paraId="4EE9C2F9" w14:textId="77777777" w:rsidR="00F21BC6" w:rsidRPr="00553950" w:rsidRDefault="00F21BC6">
            <w:pPr>
              <w:contextualSpacing/>
              <w:rPr>
                <w:bCs/>
              </w:rPr>
            </w:pPr>
          </w:p>
        </w:tc>
        <w:tc>
          <w:tcPr>
            <w:tcW w:w="3402" w:type="dxa"/>
            <w:vMerge/>
            <w:tcBorders>
              <w:left w:val="single" w:sz="4" w:space="0" w:color="auto"/>
              <w:right w:val="single" w:sz="4" w:space="0" w:color="auto"/>
            </w:tcBorders>
            <w:shd w:val="clear" w:color="auto" w:fill="auto"/>
          </w:tcPr>
          <w:p w14:paraId="78E99E99" w14:textId="77777777" w:rsidR="00F21BC6" w:rsidRPr="00553950" w:rsidRDefault="00F21BC6">
            <w:pPr>
              <w:pStyle w:val="affffffff4"/>
              <w:rPr>
                <w:b/>
                <w:szCs w:val="24"/>
              </w:rPr>
            </w:pPr>
          </w:p>
        </w:tc>
      </w:tr>
      <w:tr w:rsidR="00553950" w:rsidRPr="00553950" w14:paraId="4A97886C" w14:textId="77777777">
        <w:trPr>
          <w:trHeight w:val="971"/>
        </w:trPr>
        <w:tc>
          <w:tcPr>
            <w:tcW w:w="562" w:type="dxa"/>
            <w:vMerge/>
            <w:tcBorders>
              <w:top w:val="single" w:sz="4" w:space="0" w:color="auto"/>
              <w:left w:val="single" w:sz="4" w:space="0" w:color="auto"/>
              <w:right w:val="single" w:sz="4" w:space="0" w:color="auto"/>
            </w:tcBorders>
          </w:tcPr>
          <w:p w14:paraId="175F3902" w14:textId="77777777" w:rsidR="00F21BC6" w:rsidRPr="00553950" w:rsidRDefault="00F21BC6">
            <w:pPr>
              <w:pStyle w:val="af"/>
              <w:widowControl w:val="0"/>
              <w:numPr>
                <w:ilvl w:val="2"/>
                <w:numId w:val="246"/>
              </w:numPr>
              <w:suppressLineNumbers/>
              <w:ind w:left="57" w:right="-57" w:hanging="177"/>
              <w:contextualSpacing/>
            </w:pPr>
          </w:p>
        </w:tc>
        <w:tc>
          <w:tcPr>
            <w:tcW w:w="2415" w:type="dxa"/>
            <w:vMerge/>
            <w:tcBorders>
              <w:top w:val="single" w:sz="4" w:space="0" w:color="auto"/>
              <w:left w:val="single" w:sz="4" w:space="0" w:color="auto"/>
              <w:right w:val="single" w:sz="4" w:space="0" w:color="auto"/>
            </w:tcBorders>
            <w:shd w:val="clear" w:color="auto" w:fill="auto"/>
          </w:tcPr>
          <w:p w14:paraId="3B1AC16B"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shd w:val="clear" w:color="auto" w:fill="auto"/>
          </w:tcPr>
          <w:p w14:paraId="0C7AE87C" w14:textId="77777777" w:rsidR="00F21BC6" w:rsidRPr="00553950" w:rsidRDefault="004D71E9">
            <w:pPr>
              <w:pStyle w:val="-0"/>
              <w:widowControl w:val="0"/>
              <w:numPr>
                <w:ilvl w:val="0"/>
                <w:numId w:val="181"/>
              </w:numPr>
              <w:tabs>
                <w:tab w:val="left" w:pos="322"/>
              </w:tabs>
              <w:spacing w:after="0"/>
              <w:ind w:left="0" w:firstLine="0"/>
              <w:jc w:val="left"/>
              <w:rPr>
                <w:rFonts w:ascii="Times New Roman" w:hAnsi="Times New Roman" w:cs="Times New Roman"/>
                <w:bCs/>
                <w:sz w:val="24"/>
                <w:szCs w:val="24"/>
              </w:rPr>
            </w:pPr>
            <w:r w:rsidRPr="00553950">
              <w:rPr>
                <w:rFonts w:ascii="Times New Roman" w:hAnsi="Times New Roman" w:cs="Times New Roman"/>
                <w:bCs/>
                <w:sz w:val="24"/>
                <w:szCs w:val="24"/>
              </w:rPr>
              <w:t xml:space="preserve">На сервере (при помощи ПО </w:t>
            </w:r>
            <w:r w:rsidRPr="00553950">
              <w:rPr>
                <w:rFonts w:ascii="Times New Roman" w:hAnsi="Times New Roman" w:cs="Times New Roman"/>
                <w:bCs/>
                <w:sz w:val="24"/>
                <w:szCs w:val="24"/>
                <w:lang w:val="en-US"/>
              </w:rPr>
              <w:t>Postman</w:t>
            </w:r>
            <w:r w:rsidRPr="00553950">
              <w:rPr>
                <w:rFonts w:ascii="Times New Roman" w:hAnsi="Times New Roman" w:cs="Times New Roman"/>
                <w:bCs/>
                <w:sz w:val="24"/>
                <w:szCs w:val="24"/>
              </w:rPr>
              <w:t>) выполнить</w:t>
            </w:r>
            <w:r w:rsidRPr="00553950">
              <w:t xml:space="preserve"> </w:t>
            </w:r>
            <w:r w:rsidRPr="00553950">
              <w:rPr>
                <w:rFonts w:ascii="Times New Roman" w:hAnsi="Times New Roman" w:cs="Times New Roman"/>
                <w:bCs/>
                <w:sz w:val="24"/>
                <w:szCs w:val="24"/>
              </w:rPr>
              <w:t>POST-запрос по добавлению значения в справочник:</w:t>
            </w:r>
          </w:p>
          <w:p w14:paraId="6235A2E1" w14:textId="77777777" w:rsidR="00F21BC6" w:rsidRPr="00553950" w:rsidRDefault="004D71E9">
            <w:pPr>
              <w:pStyle w:val="-0"/>
              <w:widowControl w:val="0"/>
              <w:numPr>
                <w:ilvl w:val="0"/>
                <w:numId w:val="0"/>
              </w:numPr>
              <w:tabs>
                <w:tab w:val="left" w:pos="0"/>
              </w:tabs>
              <w:jc w:val="left"/>
              <w:rPr>
                <w:rFonts w:ascii="Times New Roman" w:hAnsi="Times New Roman" w:cs="Times New Roman"/>
                <w:bCs/>
                <w:sz w:val="24"/>
                <w:szCs w:val="24"/>
                <w:lang w:val="en-US"/>
              </w:rPr>
            </w:pPr>
            <w:r w:rsidRPr="00553950">
              <w:rPr>
                <w:rFonts w:ascii="Times New Roman" w:hAnsi="Times New Roman" w:cs="Times New Roman"/>
                <w:bCs/>
                <w:sz w:val="24"/>
                <w:szCs w:val="24"/>
                <w:lang w:val="en-US"/>
              </w:rPr>
              <w:t>curl --location 'https://front.vu.loc/service/ervu-nsi-service/classifiers/records' \</w:t>
            </w:r>
          </w:p>
          <w:p w14:paraId="3EB676AB"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--header 'Content-Type: application/json' \</w:t>
            </w:r>
          </w:p>
          <w:p w14:paraId="78F34B4B"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--header 'Content-Type: application/json' \</w:t>
            </w:r>
          </w:p>
          <w:p w14:paraId="289C7FE6" w14:textId="77777777" w:rsidR="00F21BC6" w:rsidRPr="00553950" w:rsidRDefault="004D71E9">
            <w:pPr>
              <w:pStyle w:val="-0"/>
              <w:widowControl w:val="0"/>
              <w:numPr>
                <w:ilvl w:val="0"/>
                <w:numId w:val="0"/>
              </w:numPr>
              <w:tabs>
                <w:tab w:val="left" w:pos="322"/>
              </w:tabs>
              <w:rPr>
                <w:rFonts w:ascii="Times New Roman" w:hAnsi="Times New Roman" w:cs="Times New Roman"/>
                <w:bCs/>
                <w:i/>
                <w:sz w:val="24"/>
                <w:szCs w:val="24"/>
              </w:rPr>
            </w:pPr>
            <w:r w:rsidRPr="00553950">
              <w:rPr>
                <w:rFonts w:ascii="Times New Roman" w:hAnsi="Times New Roman" w:cs="Times New Roman"/>
                <w:bCs/>
                <w:sz w:val="24"/>
                <w:szCs w:val="24"/>
              </w:rPr>
              <w:t>--</w:t>
            </w:r>
            <w:r w:rsidRPr="00553950">
              <w:rPr>
                <w:rFonts w:ascii="Times New Roman" w:hAnsi="Times New Roman" w:cs="Times New Roman"/>
                <w:bCs/>
                <w:sz w:val="24"/>
                <w:szCs w:val="24"/>
                <w:lang w:val="en-US"/>
              </w:rPr>
              <w:t>header</w:t>
            </w:r>
            <w:r w:rsidRPr="00553950">
              <w:rPr>
                <w:rFonts w:ascii="Times New Roman" w:hAnsi="Times New Roman" w:cs="Times New Roman"/>
                <w:bCs/>
                <w:sz w:val="24"/>
                <w:szCs w:val="24"/>
              </w:rPr>
              <w:t xml:space="preserve"> '</w:t>
            </w:r>
            <w:r w:rsidRPr="00553950">
              <w:rPr>
                <w:rFonts w:ascii="Times New Roman" w:hAnsi="Times New Roman" w:cs="Times New Roman"/>
                <w:bCs/>
                <w:sz w:val="24"/>
                <w:szCs w:val="24"/>
                <w:lang w:val="en-US"/>
              </w:rPr>
              <w:t>Authorization</w:t>
            </w:r>
            <w:r w:rsidRPr="00553950">
              <w:rPr>
                <w:rFonts w:ascii="Times New Roman" w:hAnsi="Times New Roman" w:cs="Times New Roman"/>
                <w:bCs/>
                <w:sz w:val="24"/>
                <w:szCs w:val="24"/>
              </w:rPr>
              <w:t xml:space="preserve">: </w:t>
            </w:r>
            <w:r w:rsidRPr="00553950">
              <w:rPr>
                <w:rFonts w:ascii="Times New Roman" w:hAnsi="Times New Roman" w:cs="Times New Roman"/>
                <w:bCs/>
                <w:sz w:val="24"/>
                <w:szCs w:val="24"/>
                <w:lang w:val="en-US"/>
              </w:rPr>
              <w:t>Bearer</w:t>
            </w:r>
            <w:r w:rsidRPr="00553950">
              <w:rPr>
                <w:rFonts w:ascii="Times New Roman" w:hAnsi="Times New Roman" w:cs="Times New Roman"/>
                <w:bCs/>
                <w:sz w:val="24"/>
                <w:szCs w:val="24"/>
              </w:rPr>
              <w:t xml:space="preserve"> </w:t>
            </w:r>
            <w:r w:rsidRPr="00553950">
              <w:t>&lt;</w:t>
            </w:r>
            <w:r w:rsidRPr="00553950">
              <w:rPr>
                <w:rFonts w:ascii="Times New Roman" w:hAnsi="Times New Roman" w:cs="Times New Roman"/>
                <w:bCs/>
                <w:i/>
                <w:sz w:val="24"/>
                <w:szCs w:val="24"/>
              </w:rPr>
              <w:t>добавить токен авторизации пользователя, под которым происходит проверка на ГИС ЕРВУ&gt;</w:t>
            </w:r>
          </w:p>
          <w:p w14:paraId="16E35394" w14:textId="77777777" w:rsidR="00F21BC6" w:rsidRPr="00553950" w:rsidRDefault="00F21BC6">
            <w:pPr>
              <w:pStyle w:val="-0"/>
              <w:widowControl w:val="0"/>
              <w:numPr>
                <w:ilvl w:val="0"/>
                <w:numId w:val="0"/>
              </w:numPr>
              <w:tabs>
                <w:tab w:val="left" w:pos="322"/>
              </w:tabs>
              <w:rPr>
                <w:rFonts w:ascii="Times New Roman" w:hAnsi="Times New Roman" w:cs="Times New Roman"/>
                <w:bCs/>
                <w:i/>
                <w:sz w:val="24"/>
                <w:szCs w:val="24"/>
              </w:rPr>
            </w:pPr>
          </w:p>
          <w:p w14:paraId="2A0A1102"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w:t>
            </w:r>
          </w:p>
          <w:p w14:paraId="5F3B5510"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lastRenderedPageBreak/>
              <w:t xml:space="preserve">    "records": [</w:t>
            </w:r>
          </w:p>
          <w:p w14:paraId="023B30C4"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
          <w:p w14:paraId="33CA7C89"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"code": "</w:t>
            </w:r>
            <w:proofErr w:type="spellStart"/>
            <w:r w:rsidRPr="00553950">
              <w:rPr>
                <w:rFonts w:ascii="Times New Roman" w:hAnsi="Times New Roman" w:cs="Times New Roman"/>
                <w:bCs/>
                <w:sz w:val="24"/>
                <w:szCs w:val="24"/>
                <w:lang w:val="en-US"/>
              </w:rPr>
              <w:t>mzDirections</w:t>
            </w:r>
            <w:proofErr w:type="spellEnd"/>
            <w:r w:rsidRPr="00553950">
              <w:rPr>
                <w:rFonts w:ascii="Times New Roman" w:hAnsi="Times New Roman" w:cs="Times New Roman"/>
                <w:bCs/>
                <w:sz w:val="24"/>
                <w:szCs w:val="24"/>
                <w:lang w:val="en-US"/>
              </w:rPr>
              <w:t>",</w:t>
            </w:r>
          </w:p>
          <w:p w14:paraId="7A18697D"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"key": "new11",</w:t>
            </w:r>
          </w:p>
          <w:p w14:paraId="1593C976"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"value": {</w:t>
            </w:r>
          </w:p>
          <w:p w14:paraId="61A480D1"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"value": "</w:t>
            </w:r>
            <w:r w:rsidRPr="00553950">
              <w:rPr>
                <w:rFonts w:ascii="Times New Roman" w:hAnsi="Times New Roman" w:cs="Times New Roman"/>
                <w:bCs/>
                <w:sz w:val="24"/>
                <w:szCs w:val="24"/>
              </w:rPr>
              <w:t>Тест</w:t>
            </w:r>
            <w:r w:rsidRPr="00553950">
              <w:rPr>
                <w:rFonts w:ascii="Times New Roman" w:hAnsi="Times New Roman" w:cs="Times New Roman"/>
                <w:bCs/>
                <w:sz w:val="24"/>
                <w:szCs w:val="24"/>
                <w:lang w:val="en-US"/>
              </w:rPr>
              <w:t>",</w:t>
            </w:r>
          </w:p>
          <w:p w14:paraId="7EEEC0AB"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"description": null,</w:t>
            </w:r>
          </w:p>
          <w:p w14:paraId="28624BCB"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roofErr w:type="spellStart"/>
            <w:r w:rsidRPr="00553950">
              <w:rPr>
                <w:rFonts w:ascii="Times New Roman" w:hAnsi="Times New Roman" w:cs="Times New Roman"/>
                <w:bCs/>
                <w:sz w:val="24"/>
                <w:szCs w:val="24"/>
                <w:lang w:val="en-US"/>
              </w:rPr>
              <w:t>extraInfo</w:t>
            </w:r>
            <w:proofErr w:type="spellEnd"/>
            <w:r w:rsidRPr="00553950">
              <w:rPr>
                <w:rFonts w:ascii="Times New Roman" w:hAnsi="Times New Roman" w:cs="Times New Roman"/>
                <w:bCs/>
                <w:sz w:val="24"/>
                <w:szCs w:val="24"/>
                <w:lang w:val="en-US"/>
              </w:rPr>
              <w:t>": null</w:t>
            </w:r>
          </w:p>
          <w:p w14:paraId="5E028555"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
          <w:p w14:paraId="21C1FEDF"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"hidden": false</w:t>
            </w:r>
          </w:p>
          <w:p w14:paraId="2A5B878E"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
          <w:p w14:paraId="146C248F"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
          <w:p w14:paraId="13C350DA" w14:textId="77777777" w:rsidR="00F21BC6" w:rsidRPr="00553950" w:rsidRDefault="004D71E9">
            <w:pPr>
              <w:pStyle w:val="-0"/>
              <w:widowControl w:val="0"/>
              <w:numPr>
                <w:ilvl w:val="0"/>
                <w:numId w:val="0"/>
              </w:numPr>
              <w:tabs>
                <w:tab w:val="left" w:pos="322"/>
              </w:tabs>
              <w:spacing w:after="0"/>
              <w:ind w:left="397" w:hanging="397"/>
              <w:jc w:val="left"/>
              <w:rPr>
                <w:rFonts w:ascii="Times New Roman" w:hAnsi="Times New Roman" w:cs="Times New Roman"/>
                <w:bCs/>
                <w:sz w:val="24"/>
                <w:szCs w:val="24"/>
                <w:lang w:val="en-US"/>
              </w:rPr>
            </w:pPr>
            <w:r w:rsidRPr="00553950">
              <w:rPr>
                <w:rFonts w:ascii="Times New Roman" w:hAnsi="Times New Roman" w:cs="Times New Roman"/>
                <w:bCs/>
                <w:sz w:val="24"/>
                <w:szCs w:val="24"/>
                <w:lang w:val="en-US"/>
              </w:rPr>
              <w:t>}</w:t>
            </w:r>
          </w:p>
          <w:p w14:paraId="470178F0" w14:textId="77777777" w:rsidR="00F21BC6" w:rsidRPr="00553950" w:rsidRDefault="00F21BC6">
            <w:pPr>
              <w:pStyle w:val="-0"/>
              <w:widowControl w:val="0"/>
              <w:numPr>
                <w:ilvl w:val="0"/>
                <w:numId w:val="0"/>
              </w:numPr>
              <w:tabs>
                <w:tab w:val="left" w:pos="322"/>
              </w:tabs>
              <w:spacing w:after="0"/>
              <w:ind w:left="397" w:hanging="397"/>
              <w:jc w:val="left"/>
              <w:rPr>
                <w:rFonts w:ascii="Times New Roman" w:hAnsi="Times New Roman" w:cs="Times New Roman"/>
                <w:bCs/>
                <w:sz w:val="24"/>
                <w:szCs w:val="24"/>
                <w:lang w:val="en-US"/>
              </w:rPr>
            </w:pPr>
          </w:p>
          <w:p w14:paraId="1E895C71" w14:textId="77777777" w:rsidR="00F21BC6" w:rsidRPr="00553950" w:rsidRDefault="004D71E9">
            <w:pPr>
              <w:pStyle w:val="-0"/>
              <w:widowControl w:val="0"/>
              <w:numPr>
                <w:ilvl w:val="0"/>
                <w:numId w:val="181"/>
              </w:numPr>
              <w:tabs>
                <w:tab w:val="left" w:pos="32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Перейти в раздел «Внешний обмен» → «Журнал входящих и исходящих сообщений СМЭВ»;</w:t>
            </w:r>
          </w:p>
          <w:p w14:paraId="16AC18F2" w14:textId="77777777" w:rsidR="00F21BC6" w:rsidRPr="00553950" w:rsidRDefault="004D71E9">
            <w:pPr>
              <w:pStyle w:val="-0"/>
              <w:widowControl w:val="0"/>
              <w:numPr>
                <w:ilvl w:val="0"/>
                <w:numId w:val="181"/>
              </w:numPr>
              <w:tabs>
                <w:tab w:val="left" w:pos="322"/>
              </w:tabs>
              <w:spacing w:after="0"/>
              <w:ind w:left="0" w:firstLine="0"/>
              <w:jc w:val="left"/>
              <w:rPr>
                <w:rFonts w:ascii="Times New Roman" w:hAnsi="Times New Roman" w:cs="Times New Roman"/>
                <w:b/>
                <w:bCs/>
                <w:sz w:val="24"/>
                <w:szCs w:val="24"/>
              </w:rPr>
            </w:pPr>
            <w:r w:rsidRPr="00553950">
              <w:rPr>
                <w:rFonts w:ascii="Times New Roman" w:eastAsia="Times New Roman" w:hAnsi="Times New Roman" w:cs="Times New Roman"/>
                <w:sz w:val="24"/>
                <w:szCs w:val="24"/>
                <w:lang w:eastAsia="ru-RU"/>
              </w:rPr>
              <w:t xml:space="preserve">На странице списка выбрать значок Фильтр. Выбрать поле Тип просмотреть доступные варианты справочных значений.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345B0BD" w14:textId="77777777" w:rsidR="00F21BC6" w:rsidRPr="00553950" w:rsidRDefault="004D71E9">
            <w:pPr>
              <w:contextualSpacing/>
              <w:rPr>
                <w:bCs/>
              </w:rPr>
            </w:pPr>
            <w:r w:rsidRPr="00553950">
              <w:rPr>
                <w:bCs/>
              </w:rPr>
              <w:lastRenderedPageBreak/>
              <w:t>– на шаге 5 доступны значения Входящее, Исходящее, Тест.</w:t>
            </w:r>
          </w:p>
        </w:tc>
        <w:tc>
          <w:tcPr>
            <w:tcW w:w="3402" w:type="dxa"/>
            <w:vMerge/>
            <w:tcBorders>
              <w:left w:val="single" w:sz="4" w:space="0" w:color="auto"/>
              <w:right w:val="single" w:sz="4" w:space="0" w:color="auto"/>
            </w:tcBorders>
            <w:shd w:val="clear" w:color="auto" w:fill="auto"/>
          </w:tcPr>
          <w:p w14:paraId="039A1EAD" w14:textId="77777777" w:rsidR="00F21BC6" w:rsidRPr="00553950" w:rsidRDefault="00F21BC6">
            <w:pPr>
              <w:pStyle w:val="affffffff4"/>
              <w:rPr>
                <w:b/>
                <w:szCs w:val="24"/>
              </w:rPr>
            </w:pPr>
          </w:p>
        </w:tc>
      </w:tr>
      <w:tr w:rsidR="00553950" w:rsidRPr="00553950" w14:paraId="7A52815C" w14:textId="77777777">
        <w:trPr>
          <w:trHeight w:val="9122"/>
        </w:trPr>
        <w:tc>
          <w:tcPr>
            <w:tcW w:w="562" w:type="dxa"/>
            <w:vMerge/>
            <w:tcBorders>
              <w:left w:val="single" w:sz="4" w:space="0" w:color="auto"/>
              <w:bottom w:val="single" w:sz="4" w:space="0" w:color="auto"/>
              <w:right w:val="single" w:sz="4" w:space="0" w:color="auto"/>
            </w:tcBorders>
          </w:tcPr>
          <w:p w14:paraId="32596C34" w14:textId="77777777" w:rsidR="00F21BC6" w:rsidRPr="00553950" w:rsidRDefault="00F21BC6">
            <w:pPr>
              <w:pStyle w:val="af"/>
              <w:widowControl w:val="0"/>
              <w:numPr>
                <w:ilvl w:val="2"/>
                <w:numId w:val="247"/>
              </w:numPr>
              <w:suppressLineNumbers/>
              <w:ind w:left="0" w:hanging="177"/>
              <w:contextualSpacing/>
            </w:pPr>
          </w:p>
        </w:tc>
        <w:tc>
          <w:tcPr>
            <w:tcW w:w="2415" w:type="dxa"/>
            <w:vMerge/>
            <w:tcBorders>
              <w:left w:val="single" w:sz="4" w:space="0" w:color="auto"/>
              <w:bottom w:val="single" w:sz="4" w:space="0" w:color="auto"/>
              <w:right w:val="single" w:sz="4" w:space="0" w:color="auto"/>
            </w:tcBorders>
            <w:shd w:val="clear" w:color="auto" w:fill="auto"/>
          </w:tcPr>
          <w:p w14:paraId="2B98DFFB" w14:textId="77777777" w:rsidR="00F21BC6" w:rsidRPr="00553950" w:rsidRDefault="00F21BC6">
            <w:pPr>
              <w:pStyle w:val="affffffff4"/>
              <w:rPr>
                <w:szCs w:val="24"/>
              </w:rPr>
            </w:pPr>
          </w:p>
        </w:tc>
        <w:tc>
          <w:tcPr>
            <w:tcW w:w="4819" w:type="dxa"/>
            <w:tcBorders>
              <w:left w:val="single" w:sz="4" w:space="0" w:color="auto"/>
              <w:right w:val="single" w:sz="4" w:space="0" w:color="auto"/>
            </w:tcBorders>
            <w:shd w:val="clear" w:color="auto" w:fill="auto"/>
          </w:tcPr>
          <w:p w14:paraId="22D578E7" w14:textId="77777777" w:rsidR="00F21BC6" w:rsidRPr="00553950" w:rsidRDefault="004D71E9">
            <w:pPr>
              <w:pStyle w:val="-0"/>
              <w:widowControl w:val="0"/>
              <w:numPr>
                <w:ilvl w:val="0"/>
                <w:numId w:val="181"/>
              </w:numPr>
              <w:tabs>
                <w:tab w:val="left" w:pos="322"/>
              </w:tabs>
              <w:spacing w:after="0"/>
              <w:ind w:left="0" w:firstLine="0"/>
              <w:jc w:val="left"/>
              <w:rPr>
                <w:rFonts w:ascii="Times New Roman" w:hAnsi="Times New Roman" w:cs="Times New Roman"/>
                <w:bCs/>
                <w:sz w:val="24"/>
                <w:szCs w:val="24"/>
              </w:rPr>
            </w:pPr>
            <w:r w:rsidRPr="00553950">
              <w:rPr>
                <w:rFonts w:ascii="Times New Roman" w:hAnsi="Times New Roman" w:cs="Times New Roman"/>
                <w:bCs/>
                <w:sz w:val="24"/>
                <w:szCs w:val="24"/>
              </w:rPr>
              <w:t xml:space="preserve">На сервере (при помощи ПО </w:t>
            </w:r>
            <w:r w:rsidRPr="00553950">
              <w:rPr>
                <w:rFonts w:ascii="Times New Roman" w:hAnsi="Times New Roman" w:cs="Times New Roman"/>
                <w:bCs/>
                <w:sz w:val="24"/>
                <w:szCs w:val="24"/>
                <w:lang w:val="en-US"/>
              </w:rPr>
              <w:t>Postman</w:t>
            </w:r>
            <w:r w:rsidRPr="00553950">
              <w:rPr>
                <w:rFonts w:ascii="Times New Roman" w:hAnsi="Times New Roman" w:cs="Times New Roman"/>
                <w:bCs/>
                <w:sz w:val="24"/>
                <w:szCs w:val="24"/>
              </w:rPr>
              <w:t>) выполнить</w:t>
            </w:r>
            <w:r w:rsidRPr="00553950">
              <w:t xml:space="preserve"> </w:t>
            </w:r>
            <w:r w:rsidRPr="00553950">
              <w:rPr>
                <w:rFonts w:ascii="Times New Roman" w:hAnsi="Times New Roman" w:cs="Times New Roman"/>
                <w:bCs/>
                <w:sz w:val="24"/>
                <w:szCs w:val="24"/>
              </w:rPr>
              <w:t>P</w:t>
            </w:r>
            <w:r w:rsidRPr="00553950">
              <w:rPr>
                <w:rFonts w:ascii="Times New Roman" w:hAnsi="Times New Roman" w:cs="Times New Roman"/>
                <w:bCs/>
                <w:sz w:val="24"/>
                <w:szCs w:val="24"/>
                <w:lang w:val="en-US"/>
              </w:rPr>
              <w:t>U</w:t>
            </w:r>
            <w:r w:rsidRPr="00553950">
              <w:rPr>
                <w:rFonts w:ascii="Times New Roman" w:hAnsi="Times New Roman" w:cs="Times New Roman"/>
                <w:bCs/>
                <w:sz w:val="24"/>
                <w:szCs w:val="24"/>
              </w:rPr>
              <w:t>T-запрос по исключению значения из справочника:</w:t>
            </w:r>
          </w:p>
          <w:p w14:paraId="728BEBCA" w14:textId="77777777" w:rsidR="00F21BC6" w:rsidRPr="00553950" w:rsidRDefault="004D71E9">
            <w:pPr>
              <w:pStyle w:val="-0"/>
              <w:widowControl w:val="0"/>
              <w:numPr>
                <w:ilvl w:val="0"/>
                <w:numId w:val="0"/>
              </w:numPr>
              <w:tabs>
                <w:tab w:val="left" w:pos="322"/>
              </w:tabs>
              <w:jc w:val="left"/>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curl --location --request PUT </w:t>
            </w:r>
            <w:r w:rsidRPr="00553950">
              <w:rPr>
                <w:lang w:val="en-US"/>
              </w:rPr>
              <w:t xml:space="preserve"> </w:t>
            </w:r>
            <w:r w:rsidRPr="00553950">
              <w:rPr>
                <w:rFonts w:ascii="Times New Roman" w:hAnsi="Times New Roman" w:cs="Times New Roman"/>
                <w:bCs/>
                <w:sz w:val="24"/>
                <w:szCs w:val="24"/>
                <w:lang w:val="en-US"/>
              </w:rPr>
              <w:t>'https://front.vu.loc/service/ervu-nsi-service/classifiers/records' \</w:t>
            </w:r>
          </w:p>
          <w:p w14:paraId="7CE19539"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--header 'Content-Type: application/json' \</w:t>
            </w:r>
          </w:p>
          <w:p w14:paraId="75269AD3"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rPr>
            </w:pPr>
            <w:r w:rsidRPr="00553950">
              <w:rPr>
                <w:rFonts w:ascii="Times New Roman" w:hAnsi="Times New Roman" w:cs="Times New Roman"/>
                <w:bCs/>
                <w:sz w:val="24"/>
                <w:szCs w:val="24"/>
              </w:rPr>
              <w:t>--</w:t>
            </w:r>
            <w:r w:rsidRPr="00553950">
              <w:rPr>
                <w:rFonts w:ascii="Times New Roman" w:hAnsi="Times New Roman" w:cs="Times New Roman"/>
                <w:bCs/>
                <w:sz w:val="24"/>
                <w:szCs w:val="24"/>
                <w:lang w:val="en-US"/>
              </w:rPr>
              <w:t>header</w:t>
            </w:r>
            <w:r w:rsidRPr="00553950">
              <w:rPr>
                <w:rFonts w:ascii="Times New Roman" w:hAnsi="Times New Roman" w:cs="Times New Roman"/>
                <w:bCs/>
                <w:sz w:val="24"/>
                <w:szCs w:val="24"/>
              </w:rPr>
              <w:t xml:space="preserve"> '</w:t>
            </w:r>
            <w:r w:rsidRPr="00553950">
              <w:rPr>
                <w:rFonts w:ascii="Times New Roman" w:hAnsi="Times New Roman" w:cs="Times New Roman"/>
                <w:bCs/>
                <w:sz w:val="24"/>
                <w:szCs w:val="24"/>
                <w:lang w:val="en-US"/>
              </w:rPr>
              <w:t>Authorization</w:t>
            </w:r>
            <w:r w:rsidRPr="00553950">
              <w:rPr>
                <w:rFonts w:ascii="Times New Roman" w:hAnsi="Times New Roman" w:cs="Times New Roman"/>
                <w:bCs/>
                <w:sz w:val="24"/>
                <w:szCs w:val="24"/>
              </w:rPr>
              <w:t xml:space="preserve">: </w:t>
            </w:r>
            <w:r w:rsidRPr="00553950">
              <w:rPr>
                <w:rFonts w:ascii="Times New Roman" w:hAnsi="Times New Roman" w:cs="Times New Roman"/>
                <w:bCs/>
                <w:sz w:val="24"/>
                <w:szCs w:val="24"/>
                <w:lang w:val="en-US"/>
              </w:rPr>
              <w:t>Bearer</w:t>
            </w:r>
            <w:r w:rsidRPr="00553950">
              <w:rPr>
                <w:rFonts w:ascii="Times New Roman" w:hAnsi="Times New Roman" w:cs="Times New Roman"/>
                <w:bCs/>
                <w:sz w:val="24"/>
                <w:szCs w:val="24"/>
              </w:rPr>
              <w:t xml:space="preserve"> </w:t>
            </w:r>
            <w:r w:rsidRPr="00553950">
              <w:t>&lt;</w:t>
            </w:r>
            <w:r w:rsidRPr="00553950">
              <w:rPr>
                <w:rFonts w:ascii="Times New Roman" w:hAnsi="Times New Roman" w:cs="Times New Roman"/>
                <w:bCs/>
                <w:i/>
                <w:sz w:val="24"/>
                <w:szCs w:val="24"/>
              </w:rPr>
              <w:t>добавить токен авторизации пользователя, под которым происходит проверка на ГИС ЕРВУ&gt;</w:t>
            </w:r>
          </w:p>
          <w:p w14:paraId="650E78E0"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w:t>
            </w:r>
          </w:p>
          <w:p w14:paraId="77401CB0"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"records": [</w:t>
            </w:r>
          </w:p>
          <w:p w14:paraId="71997AAE"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
          <w:p w14:paraId="28045109"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"code": "</w:t>
            </w:r>
            <w:proofErr w:type="spellStart"/>
            <w:r w:rsidRPr="00553950">
              <w:rPr>
                <w:rFonts w:ascii="Times New Roman" w:hAnsi="Times New Roman" w:cs="Times New Roman"/>
                <w:bCs/>
                <w:sz w:val="24"/>
                <w:szCs w:val="24"/>
                <w:lang w:val="en-US"/>
              </w:rPr>
              <w:t>mzDirections</w:t>
            </w:r>
            <w:proofErr w:type="spellEnd"/>
            <w:r w:rsidRPr="00553950">
              <w:rPr>
                <w:rFonts w:ascii="Times New Roman" w:hAnsi="Times New Roman" w:cs="Times New Roman"/>
                <w:bCs/>
                <w:sz w:val="24"/>
                <w:szCs w:val="24"/>
                <w:lang w:val="en-US"/>
              </w:rPr>
              <w:t>",</w:t>
            </w:r>
          </w:p>
          <w:p w14:paraId="48A5886E"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"key": "new11",</w:t>
            </w:r>
          </w:p>
          <w:p w14:paraId="116FCCB7"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"value": {</w:t>
            </w:r>
          </w:p>
          <w:p w14:paraId="090D396A"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"value": "</w:t>
            </w:r>
            <w:r w:rsidRPr="00553950">
              <w:rPr>
                <w:rFonts w:ascii="Times New Roman" w:hAnsi="Times New Roman" w:cs="Times New Roman"/>
                <w:bCs/>
                <w:sz w:val="24"/>
                <w:szCs w:val="24"/>
              </w:rPr>
              <w:t>Тест</w:t>
            </w:r>
            <w:r w:rsidRPr="00553950">
              <w:rPr>
                <w:rFonts w:ascii="Times New Roman" w:hAnsi="Times New Roman" w:cs="Times New Roman"/>
                <w:bCs/>
                <w:sz w:val="24"/>
                <w:szCs w:val="24"/>
                <w:lang w:val="en-US"/>
              </w:rPr>
              <w:t>",</w:t>
            </w:r>
          </w:p>
          <w:p w14:paraId="5B603C12"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"description": null,</w:t>
            </w:r>
          </w:p>
          <w:p w14:paraId="15ED70F5"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roofErr w:type="spellStart"/>
            <w:r w:rsidRPr="00553950">
              <w:rPr>
                <w:rFonts w:ascii="Times New Roman" w:hAnsi="Times New Roman" w:cs="Times New Roman"/>
                <w:bCs/>
                <w:sz w:val="24"/>
                <w:szCs w:val="24"/>
                <w:lang w:val="en-US"/>
              </w:rPr>
              <w:t>extraInfo</w:t>
            </w:r>
            <w:proofErr w:type="spellEnd"/>
            <w:r w:rsidRPr="00553950">
              <w:rPr>
                <w:rFonts w:ascii="Times New Roman" w:hAnsi="Times New Roman" w:cs="Times New Roman"/>
                <w:bCs/>
                <w:sz w:val="24"/>
                <w:szCs w:val="24"/>
                <w:lang w:val="en-US"/>
              </w:rPr>
              <w:t>": null</w:t>
            </w:r>
          </w:p>
          <w:p w14:paraId="5113287E"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
          <w:p w14:paraId="67053A2B"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"hidden": true</w:t>
            </w:r>
          </w:p>
          <w:p w14:paraId="4E958000"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
          <w:p w14:paraId="585C6DEB" w14:textId="77777777" w:rsidR="00F21BC6" w:rsidRPr="00553950" w:rsidRDefault="004D71E9">
            <w:pPr>
              <w:pStyle w:val="-0"/>
              <w:widowControl w:val="0"/>
              <w:numPr>
                <w:ilvl w:val="0"/>
                <w:numId w:val="0"/>
              </w:numPr>
              <w:tabs>
                <w:tab w:val="left" w:pos="322"/>
              </w:tabs>
              <w:rPr>
                <w:rFonts w:ascii="Times New Roman" w:hAnsi="Times New Roman" w:cs="Times New Roman"/>
                <w:bCs/>
                <w:sz w:val="24"/>
                <w:szCs w:val="24"/>
                <w:lang w:val="en-US"/>
              </w:rPr>
            </w:pPr>
            <w:r w:rsidRPr="00553950">
              <w:rPr>
                <w:rFonts w:ascii="Times New Roman" w:hAnsi="Times New Roman" w:cs="Times New Roman"/>
                <w:bCs/>
                <w:sz w:val="24"/>
                <w:szCs w:val="24"/>
                <w:lang w:val="en-US"/>
              </w:rPr>
              <w:t xml:space="preserve">    ]</w:t>
            </w:r>
          </w:p>
          <w:p w14:paraId="6CF1BC1E" w14:textId="77777777" w:rsidR="00F21BC6" w:rsidRPr="00553950" w:rsidRDefault="004D71E9">
            <w:pPr>
              <w:pStyle w:val="-0"/>
              <w:widowControl w:val="0"/>
              <w:numPr>
                <w:ilvl w:val="0"/>
                <w:numId w:val="0"/>
              </w:numPr>
              <w:tabs>
                <w:tab w:val="left" w:pos="322"/>
              </w:tabs>
              <w:spacing w:after="0"/>
              <w:ind w:left="397" w:hanging="397"/>
              <w:jc w:val="left"/>
              <w:rPr>
                <w:rFonts w:ascii="Times New Roman" w:hAnsi="Times New Roman" w:cs="Times New Roman"/>
                <w:bCs/>
                <w:sz w:val="24"/>
                <w:szCs w:val="24"/>
                <w:lang w:val="en-US"/>
              </w:rPr>
            </w:pPr>
            <w:r w:rsidRPr="00553950">
              <w:rPr>
                <w:rFonts w:ascii="Times New Roman" w:hAnsi="Times New Roman" w:cs="Times New Roman"/>
                <w:bCs/>
                <w:sz w:val="24"/>
                <w:szCs w:val="24"/>
                <w:lang w:val="en-US"/>
              </w:rPr>
              <w:t>}</w:t>
            </w:r>
          </w:p>
          <w:p w14:paraId="10CAAC62" w14:textId="77777777" w:rsidR="00F21BC6" w:rsidRPr="00553950" w:rsidRDefault="00F21BC6">
            <w:pPr>
              <w:pStyle w:val="-0"/>
              <w:widowControl w:val="0"/>
              <w:numPr>
                <w:ilvl w:val="0"/>
                <w:numId w:val="0"/>
              </w:numPr>
              <w:tabs>
                <w:tab w:val="left" w:pos="322"/>
              </w:tabs>
              <w:spacing w:after="0"/>
              <w:ind w:left="397" w:hanging="397"/>
              <w:jc w:val="left"/>
              <w:rPr>
                <w:rFonts w:ascii="Times New Roman" w:hAnsi="Times New Roman" w:cs="Times New Roman"/>
                <w:bCs/>
                <w:sz w:val="24"/>
                <w:szCs w:val="24"/>
                <w:lang w:val="en-US"/>
              </w:rPr>
            </w:pPr>
          </w:p>
          <w:p w14:paraId="4A43EB37" w14:textId="77777777" w:rsidR="00F21BC6" w:rsidRPr="00553950" w:rsidRDefault="004D71E9">
            <w:pPr>
              <w:pStyle w:val="-0"/>
              <w:widowControl w:val="0"/>
              <w:numPr>
                <w:ilvl w:val="0"/>
                <w:numId w:val="181"/>
              </w:numPr>
              <w:tabs>
                <w:tab w:val="left" w:pos="322"/>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Перейти в раздел «Внешний обмен» → «Журнал входящих и исходящих сообщений СМЭВ»;</w:t>
            </w:r>
          </w:p>
          <w:p w14:paraId="2AA37EFD" w14:textId="77777777" w:rsidR="00F21BC6" w:rsidRPr="00553950" w:rsidRDefault="004D71E9">
            <w:pPr>
              <w:pStyle w:val="-0"/>
              <w:widowControl w:val="0"/>
              <w:numPr>
                <w:ilvl w:val="0"/>
                <w:numId w:val="0"/>
              </w:numPr>
              <w:tabs>
                <w:tab w:val="left" w:pos="322"/>
              </w:tabs>
              <w:spacing w:after="0"/>
              <w:jc w:val="left"/>
              <w:rPr>
                <w:rFonts w:ascii="Times New Roman" w:hAnsi="Times New Roman" w:cs="Times New Roman"/>
                <w:b/>
                <w:bCs/>
                <w:sz w:val="24"/>
                <w:szCs w:val="24"/>
              </w:rPr>
            </w:pPr>
            <w:r w:rsidRPr="00553950">
              <w:rPr>
                <w:szCs w:val="24"/>
              </w:rPr>
              <w:t xml:space="preserve">8) </w:t>
            </w:r>
            <w:r w:rsidRPr="00553950">
              <w:rPr>
                <w:rFonts w:ascii="Times New Roman" w:eastAsia="Times New Roman" w:hAnsi="Times New Roman" w:cs="Times New Roman"/>
                <w:sz w:val="24"/>
                <w:szCs w:val="24"/>
                <w:lang w:eastAsia="ru-RU"/>
              </w:rPr>
              <w:t>На странице списка выбрать значок Фильтр. Выбрать поле «Тип», просмотреть доступные варианты справочных значений.</w:t>
            </w:r>
          </w:p>
        </w:tc>
        <w:tc>
          <w:tcPr>
            <w:tcW w:w="3256" w:type="dxa"/>
            <w:tcBorders>
              <w:top w:val="single" w:sz="4" w:space="0" w:color="auto"/>
              <w:left w:val="single" w:sz="4" w:space="0" w:color="auto"/>
              <w:right w:val="single" w:sz="4" w:space="0" w:color="auto"/>
            </w:tcBorders>
            <w:shd w:val="clear" w:color="auto" w:fill="auto"/>
          </w:tcPr>
          <w:p w14:paraId="5D4B79DD" w14:textId="77777777" w:rsidR="00F21BC6" w:rsidRPr="00553950" w:rsidRDefault="004D71E9">
            <w:pPr>
              <w:pStyle w:val="af"/>
              <w:numPr>
                <w:ilvl w:val="0"/>
                <w:numId w:val="253"/>
              </w:numPr>
              <w:tabs>
                <w:tab w:val="left" w:pos="321"/>
              </w:tabs>
              <w:ind w:left="37" w:firstLine="0"/>
              <w:contextualSpacing/>
            </w:pPr>
            <w:r w:rsidRPr="00553950">
              <w:t>на шаге 8 доступны значения Входящее, Исходящее.</w:t>
            </w:r>
          </w:p>
          <w:p w14:paraId="338EF7D7" w14:textId="77777777" w:rsidR="00F21BC6" w:rsidRPr="00553950" w:rsidRDefault="00F21BC6">
            <w:pPr>
              <w:tabs>
                <w:tab w:val="left" w:pos="321"/>
              </w:tabs>
              <w:ind w:left="37"/>
              <w:contextualSpacing/>
            </w:pPr>
          </w:p>
        </w:tc>
        <w:tc>
          <w:tcPr>
            <w:tcW w:w="3402" w:type="dxa"/>
            <w:vMerge/>
            <w:tcBorders>
              <w:left w:val="single" w:sz="4" w:space="0" w:color="auto"/>
              <w:right w:val="single" w:sz="4" w:space="0" w:color="auto"/>
            </w:tcBorders>
            <w:shd w:val="clear" w:color="auto" w:fill="auto"/>
          </w:tcPr>
          <w:p w14:paraId="0EC6C3CE" w14:textId="77777777" w:rsidR="00F21BC6" w:rsidRPr="00553950" w:rsidRDefault="00F21BC6">
            <w:pPr>
              <w:pStyle w:val="affffffff4"/>
              <w:rPr>
                <w:b/>
                <w:szCs w:val="24"/>
              </w:rPr>
            </w:pPr>
          </w:p>
        </w:tc>
      </w:tr>
      <w:tr w:rsidR="00553950" w:rsidRPr="00553950" w14:paraId="4BCF5FE3" w14:textId="77777777">
        <w:trPr>
          <w:trHeight w:val="1656"/>
        </w:trPr>
        <w:tc>
          <w:tcPr>
            <w:tcW w:w="562" w:type="dxa"/>
            <w:vMerge/>
            <w:tcBorders>
              <w:left w:val="single" w:sz="4" w:space="0" w:color="auto"/>
              <w:bottom w:val="single" w:sz="4" w:space="0" w:color="auto"/>
              <w:right w:val="single" w:sz="4" w:space="0" w:color="auto"/>
            </w:tcBorders>
          </w:tcPr>
          <w:p w14:paraId="4A39AA38" w14:textId="77777777" w:rsidR="00F21BC6" w:rsidRPr="00553950" w:rsidRDefault="00F21BC6">
            <w:pPr>
              <w:pStyle w:val="af"/>
              <w:widowControl w:val="0"/>
              <w:numPr>
                <w:ilvl w:val="2"/>
                <w:numId w:val="247"/>
              </w:numPr>
              <w:suppressLineNumbers/>
              <w:ind w:left="0" w:hanging="177"/>
              <w:contextualSpacing/>
            </w:pPr>
          </w:p>
        </w:tc>
        <w:tc>
          <w:tcPr>
            <w:tcW w:w="2415" w:type="dxa"/>
            <w:vMerge/>
            <w:tcBorders>
              <w:left w:val="single" w:sz="4" w:space="0" w:color="auto"/>
              <w:bottom w:val="single" w:sz="4" w:space="0" w:color="auto"/>
              <w:right w:val="single" w:sz="4" w:space="0" w:color="auto"/>
            </w:tcBorders>
            <w:shd w:val="clear" w:color="auto" w:fill="auto"/>
          </w:tcPr>
          <w:p w14:paraId="214413AB" w14:textId="77777777" w:rsidR="00F21BC6" w:rsidRPr="00553950" w:rsidRDefault="00F21BC6">
            <w:pPr>
              <w:pStyle w:val="affffffff4"/>
              <w:rPr>
                <w:szCs w:val="24"/>
              </w:rPr>
            </w:pPr>
          </w:p>
        </w:tc>
        <w:tc>
          <w:tcPr>
            <w:tcW w:w="4819" w:type="dxa"/>
            <w:tcBorders>
              <w:top w:val="single" w:sz="4" w:space="0" w:color="auto"/>
              <w:left w:val="single" w:sz="4" w:space="0" w:color="auto"/>
              <w:right w:val="single" w:sz="4" w:space="0" w:color="auto"/>
            </w:tcBorders>
            <w:shd w:val="clear" w:color="auto" w:fill="auto"/>
          </w:tcPr>
          <w:p w14:paraId="4BB33B1F" w14:textId="77777777" w:rsidR="00F21BC6" w:rsidRPr="00553950" w:rsidRDefault="004D71E9">
            <w:pPr>
              <w:pStyle w:val="affffffff4"/>
              <w:rPr>
                <w:b/>
                <w:bCs/>
                <w:szCs w:val="24"/>
              </w:rPr>
            </w:pPr>
            <w:r w:rsidRPr="00553950">
              <w:rPr>
                <w:b/>
                <w:bCs/>
                <w:szCs w:val="24"/>
              </w:rPr>
              <w:t>Сценарий 2</w:t>
            </w:r>
          </w:p>
          <w:p w14:paraId="35EFF059" w14:textId="77777777" w:rsidR="00F21BC6" w:rsidRPr="00553950" w:rsidRDefault="004D71E9">
            <w:pPr>
              <w:pStyle w:val="affffffff4"/>
              <w:rPr>
                <w:szCs w:val="24"/>
              </w:rPr>
            </w:pPr>
            <w:r w:rsidRPr="00553950">
              <w:rPr>
                <w:szCs w:val="24"/>
              </w:rPr>
              <w:t>Проверка взаимодействия с ЕСНСИ.</w:t>
            </w:r>
          </w:p>
          <w:p w14:paraId="50E4693D" w14:textId="77777777" w:rsidR="00F21BC6" w:rsidRPr="00553950" w:rsidRDefault="00F21BC6">
            <w:pPr>
              <w:pStyle w:val="affffffff4"/>
              <w:rPr>
                <w:szCs w:val="24"/>
              </w:rPr>
            </w:pPr>
          </w:p>
          <w:p w14:paraId="65A61A01" w14:textId="77777777" w:rsidR="00F21BC6" w:rsidRPr="00553950" w:rsidRDefault="00F21BC6">
            <w:pPr>
              <w:pStyle w:val="affffffff4"/>
              <w:rPr>
                <w:szCs w:val="24"/>
              </w:rPr>
            </w:pPr>
          </w:p>
          <w:p w14:paraId="30409831" w14:textId="77777777" w:rsidR="00F21BC6" w:rsidRPr="00553950" w:rsidRDefault="004D71E9">
            <w:pPr>
              <w:pStyle w:val="affffffff4"/>
              <w:rPr>
                <w:szCs w:val="24"/>
              </w:rPr>
            </w:pPr>
            <w:r w:rsidRPr="00553950">
              <w:rPr>
                <w:b/>
                <w:bCs/>
                <w:szCs w:val="24"/>
              </w:rPr>
              <w:t>Пользователь с учетной записью имеющей права на просмотр БД ЛК РП</w:t>
            </w:r>
          </w:p>
        </w:tc>
        <w:tc>
          <w:tcPr>
            <w:tcW w:w="3256" w:type="dxa"/>
            <w:tcBorders>
              <w:top w:val="single" w:sz="4" w:space="0" w:color="auto"/>
              <w:left w:val="single" w:sz="4" w:space="0" w:color="auto"/>
              <w:right w:val="single" w:sz="4" w:space="0" w:color="auto"/>
            </w:tcBorders>
            <w:shd w:val="clear" w:color="auto" w:fill="auto"/>
          </w:tcPr>
          <w:p w14:paraId="391B64FF" w14:textId="77777777" w:rsidR="00F21BC6" w:rsidRPr="00553950" w:rsidRDefault="00F21BC6">
            <w:pPr>
              <w:contextualSpacing/>
              <w:rPr>
                <w:b/>
                <w:bCs/>
              </w:rPr>
            </w:pPr>
          </w:p>
          <w:p w14:paraId="6AFE5244" w14:textId="77777777" w:rsidR="00F21BC6" w:rsidRPr="00553950" w:rsidRDefault="00F21BC6">
            <w:pPr>
              <w:contextualSpacing/>
              <w:rPr>
                <w:b/>
                <w:bCs/>
              </w:rPr>
            </w:pPr>
          </w:p>
          <w:p w14:paraId="39A6ED6B" w14:textId="77777777" w:rsidR="00F21BC6" w:rsidRPr="00553950" w:rsidRDefault="00F21BC6">
            <w:pPr>
              <w:contextualSpacing/>
              <w:rPr>
                <w:b/>
                <w:bCs/>
              </w:rPr>
            </w:pPr>
          </w:p>
          <w:p w14:paraId="53EEFF4E" w14:textId="77777777" w:rsidR="00F21BC6" w:rsidRPr="00553950" w:rsidRDefault="004D71E9">
            <w:pPr>
              <w:contextualSpacing/>
              <w:rPr>
                <w:b/>
                <w:bCs/>
              </w:rPr>
            </w:pPr>
            <w:r w:rsidRPr="00553950">
              <w:rPr>
                <w:b/>
                <w:bCs/>
              </w:rPr>
              <w:t>Положительным результатом проверки является:</w:t>
            </w:r>
          </w:p>
        </w:tc>
        <w:tc>
          <w:tcPr>
            <w:tcW w:w="3402" w:type="dxa"/>
            <w:vMerge w:val="restart"/>
            <w:tcBorders>
              <w:top w:val="single" w:sz="4" w:space="0" w:color="auto"/>
              <w:left w:val="single" w:sz="4" w:space="0" w:color="auto"/>
              <w:right w:val="single" w:sz="4" w:space="0" w:color="auto"/>
            </w:tcBorders>
            <w:shd w:val="clear" w:color="auto" w:fill="auto"/>
          </w:tcPr>
          <w:p w14:paraId="12C54096" w14:textId="77777777" w:rsidR="00F21BC6" w:rsidRPr="00553950" w:rsidRDefault="004D71E9">
            <w:pPr>
              <w:pStyle w:val="affffffff4"/>
              <w:rPr>
                <w:b/>
                <w:szCs w:val="24"/>
              </w:rPr>
            </w:pPr>
            <w:r w:rsidRPr="00553950">
              <w:rPr>
                <w:b/>
                <w:szCs w:val="24"/>
              </w:rPr>
              <w:t>Предварительные условия:</w:t>
            </w:r>
          </w:p>
          <w:p w14:paraId="344B6786" w14:textId="77777777" w:rsidR="00F21BC6" w:rsidRPr="00553950" w:rsidRDefault="004D71E9">
            <w:pPr>
              <w:pStyle w:val="affffffff4"/>
              <w:rPr>
                <w:b/>
                <w:szCs w:val="24"/>
              </w:rPr>
            </w:pPr>
            <w:r w:rsidRPr="00553950">
              <w:rPr>
                <w:szCs w:val="24"/>
              </w:rPr>
              <w:t xml:space="preserve">Пользователь с учетной записью имеющей права на просмотр </w:t>
            </w:r>
            <w:r w:rsidRPr="00553950">
              <w:t xml:space="preserve">БД ЛК РП </w:t>
            </w:r>
            <w:r w:rsidRPr="00553950">
              <w:rPr>
                <w:bCs/>
                <w:szCs w:val="24"/>
              </w:rPr>
              <w:t xml:space="preserve">(подключение к серверу p00lkrpdb01 через </w:t>
            </w:r>
            <w:proofErr w:type="spellStart"/>
            <w:r w:rsidRPr="00553950">
              <w:rPr>
                <w:bCs/>
                <w:szCs w:val="24"/>
              </w:rPr>
              <w:t>ssh</w:t>
            </w:r>
            <w:proofErr w:type="spellEnd"/>
            <w:r w:rsidRPr="00553950">
              <w:rPr>
                <w:bCs/>
                <w:szCs w:val="24"/>
              </w:rPr>
              <w:t xml:space="preserve"> под пользователями </w:t>
            </w:r>
            <w:proofErr w:type="spellStart"/>
            <w:r w:rsidRPr="00553950">
              <w:rPr>
                <w:bCs/>
                <w:szCs w:val="24"/>
              </w:rPr>
              <w:t>root</w:t>
            </w:r>
            <w:proofErr w:type="spellEnd"/>
            <w:r w:rsidRPr="00553950">
              <w:rPr>
                <w:bCs/>
                <w:szCs w:val="24"/>
              </w:rPr>
              <w:t xml:space="preserve"> или через </w:t>
            </w:r>
            <w:proofErr w:type="spellStart"/>
            <w:r w:rsidRPr="00553950">
              <w:rPr>
                <w:bCs/>
                <w:szCs w:val="24"/>
              </w:rPr>
              <w:t>DBeaver</w:t>
            </w:r>
            <w:proofErr w:type="spellEnd"/>
            <w:r w:rsidRPr="00553950">
              <w:rPr>
                <w:bCs/>
                <w:szCs w:val="24"/>
              </w:rPr>
              <w:t>)</w:t>
            </w:r>
          </w:p>
        </w:tc>
      </w:tr>
      <w:tr w:rsidR="00553950" w:rsidRPr="00553950" w14:paraId="1C8F3BFE" w14:textId="77777777">
        <w:trPr>
          <w:trHeight w:val="221"/>
        </w:trPr>
        <w:tc>
          <w:tcPr>
            <w:tcW w:w="562" w:type="dxa"/>
            <w:vMerge/>
            <w:tcBorders>
              <w:left w:val="single" w:sz="4" w:space="0" w:color="auto"/>
              <w:bottom w:val="single" w:sz="4" w:space="0" w:color="auto"/>
              <w:right w:val="single" w:sz="4" w:space="0" w:color="auto"/>
            </w:tcBorders>
          </w:tcPr>
          <w:p w14:paraId="6D9E69FE" w14:textId="77777777" w:rsidR="00F21BC6" w:rsidRPr="00553950" w:rsidRDefault="00F21BC6">
            <w:pPr>
              <w:pStyle w:val="af"/>
              <w:widowControl w:val="0"/>
              <w:numPr>
                <w:ilvl w:val="2"/>
                <w:numId w:val="247"/>
              </w:numPr>
              <w:suppressLineNumbers/>
              <w:ind w:left="0" w:hanging="177"/>
              <w:contextualSpacing/>
            </w:pPr>
          </w:p>
        </w:tc>
        <w:tc>
          <w:tcPr>
            <w:tcW w:w="2415" w:type="dxa"/>
            <w:vMerge/>
            <w:tcBorders>
              <w:left w:val="single" w:sz="4" w:space="0" w:color="auto"/>
              <w:bottom w:val="single" w:sz="4" w:space="0" w:color="auto"/>
              <w:right w:val="single" w:sz="4" w:space="0" w:color="auto"/>
            </w:tcBorders>
            <w:shd w:val="clear" w:color="auto" w:fill="auto"/>
          </w:tcPr>
          <w:p w14:paraId="7155300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1F8495" w14:textId="77777777" w:rsidR="00F21BC6" w:rsidRPr="00553950" w:rsidRDefault="004D71E9">
            <w:pPr>
              <w:pStyle w:val="affffffff4"/>
              <w:numPr>
                <w:ilvl w:val="0"/>
                <w:numId w:val="255"/>
              </w:numPr>
              <w:tabs>
                <w:tab w:val="left" w:pos="360"/>
              </w:tabs>
              <w:ind w:left="33" w:firstLine="0"/>
              <w:rPr>
                <w:bCs/>
                <w:szCs w:val="24"/>
              </w:rPr>
            </w:pPr>
            <w:r w:rsidRPr="00553950">
              <w:rPr>
                <w:bCs/>
                <w:szCs w:val="24"/>
              </w:rPr>
              <w:t xml:space="preserve">С сервера p00lkrpdb01 выполнить команду: </w:t>
            </w:r>
          </w:p>
          <w:p w14:paraId="102E2977" w14:textId="77777777" w:rsidR="00F21BC6" w:rsidRPr="00553950" w:rsidRDefault="004D71E9">
            <w:pPr>
              <w:pStyle w:val="affffffff4"/>
              <w:tabs>
                <w:tab w:val="left" w:pos="360"/>
              </w:tabs>
              <w:ind w:left="33"/>
              <w:rPr>
                <w:bCs/>
                <w:szCs w:val="24"/>
              </w:rPr>
            </w:pPr>
            <w:proofErr w:type="spellStart"/>
            <w:r w:rsidRPr="00553950">
              <w:rPr>
                <w:bCs/>
                <w:szCs w:val="24"/>
              </w:rPr>
              <w:t>psql</w:t>
            </w:r>
            <w:proofErr w:type="spellEnd"/>
            <w:r w:rsidRPr="00553950">
              <w:rPr>
                <w:bCs/>
                <w:szCs w:val="24"/>
              </w:rPr>
              <w:t xml:space="preserve"> -h p00lkrpdb -U </w:t>
            </w:r>
            <w:proofErr w:type="spellStart"/>
            <w:r w:rsidRPr="00553950">
              <w:rPr>
                <w:bCs/>
                <w:szCs w:val="24"/>
              </w:rPr>
              <w:t>ervu-lkrp-ul</w:t>
            </w:r>
            <w:proofErr w:type="spellEnd"/>
            <w:r w:rsidRPr="00553950">
              <w:rPr>
                <w:bCs/>
                <w:szCs w:val="24"/>
              </w:rPr>
              <w:t xml:space="preserve"> -d </w:t>
            </w:r>
            <w:proofErr w:type="spellStart"/>
            <w:r w:rsidRPr="00553950">
              <w:rPr>
                <w:bCs/>
                <w:szCs w:val="24"/>
              </w:rPr>
              <w:t>ervu-lkrp-ul</w:t>
            </w:r>
            <w:proofErr w:type="spellEnd"/>
          </w:p>
          <w:p w14:paraId="55F96BE8" w14:textId="77777777" w:rsidR="00F21BC6" w:rsidRPr="00553950" w:rsidRDefault="004D71E9">
            <w:pPr>
              <w:pStyle w:val="affffffff4"/>
              <w:tabs>
                <w:tab w:val="left" w:pos="360"/>
              </w:tabs>
              <w:ind w:left="33"/>
              <w:rPr>
                <w:bCs/>
                <w:szCs w:val="24"/>
              </w:rPr>
            </w:pPr>
            <w:r w:rsidRPr="00553950">
              <w:rPr>
                <w:bCs/>
                <w:szCs w:val="24"/>
              </w:rPr>
              <w:t xml:space="preserve">Открыть таблицу </w:t>
            </w:r>
            <w:proofErr w:type="spellStart"/>
            <w:proofErr w:type="gramStart"/>
            <w:r w:rsidRPr="00553950">
              <w:rPr>
                <w:bCs/>
                <w:szCs w:val="24"/>
              </w:rPr>
              <w:t>public.okopf</w:t>
            </w:r>
            <w:proofErr w:type="gramEnd"/>
            <w:r w:rsidRPr="00553950">
              <w:rPr>
                <w:bCs/>
                <w:szCs w:val="24"/>
              </w:rPr>
              <w:t>_records</w:t>
            </w:r>
            <w:proofErr w:type="spellEnd"/>
            <w:r w:rsidRPr="00553950">
              <w:rPr>
                <w:bCs/>
                <w:szCs w:val="24"/>
              </w:rPr>
              <w:t xml:space="preserve">, просмотреть значения в таблице. </w:t>
            </w:r>
          </w:p>
          <w:p w14:paraId="5CAD8D87" w14:textId="77777777" w:rsidR="00F21BC6" w:rsidRPr="00553950" w:rsidRDefault="004D71E9">
            <w:pPr>
              <w:pStyle w:val="affffffff4"/>
              <w:tabs>
                <w:tab w:val="left" w:pos="360"/>
              </w:tabs>
              <w:ind w:left="33"/>
              <w:rPr>
                <w:bCs/>
                <w:szCs w:val="24"/>
              </w:rPr>
            </w:pPr>
            <w:r w:rsidRPr="00553950">
              <w:rPr>
                <w:bCs/>
                <w:szCs w:val="24"/>
              </w:rPr>
              <w:t xml:space="preserve">Для этого нужно выполнить скрипт: SELECT * FROM </w:t>
            </w:r>
            <w:proofErr w:type="spellStart"/>
            <w:proofErr w:type="gramStart"/>
            <w:r w:rsidRPr="00553950">
              <w:rPr>
                <w:bCs/>
                <w:szCs w:val="24"/>
              </w:rPr>
              <w:t>public.okopf</w:t>
            </w:r>
            <w:proofErr w:type="gramEnd"/>
            <w:r w:rsidRPr="00553950">
              <w:rPr>
                <w:bCs/>
                <w:szCs w:val="24"/>
              </w:rPr>
              <w:t>_records</w:t>
            </w:r>
            <w:proofErr w:type="spellEnd"/>
          </w:p>
          <w:p w14:paraId="091B639D" w14:textId="77777777" w:rsidR="00F21BC6" w:rsidRPr="00553950" w:rsidRDefault="00F21BC6">
            <w:pPr>
              <w:pStyle w:val="affffffff4"/>
              <w:tabs>
                <w:tab w:val="left" w:pos="360"/>
              </w:tabs>
              <w:ind w:left="33"/>
              <w:rPr>
                <w:bCs/>
                <w:szCs w:val="24"/>
              </w:rPr>
            </w:pPr>
          </w:p>
          <w:p w14:paraId="7AC94344" w14:textId="77777777" w:rsidR="00F21BC6" w:rsidRPr="00553950" w:rsidRDefault="004D71E9">
            <w:pPr>
              <w:pStyle w:val="affffffff4"/>
              <w:tabs>
                <w:tab w:val="left" w:pos="360"/>
              </w:tabs>
              <w:ind w:left="33"/>
              <w:rPr>
                <w:szCs w:val="24"/>
              </w:rPr>
            </w:pPr>
            <w:r w:rsidRPr="00553950">
              <w:rPr>
                <w:bCs/>
                <w:szCs w:val="24"/>
              </w:rPr>
              <w:t xml:space="preserve">Выбрать значение, например, «Адвокатские бюро». Просмотреть и скопировать у данного значения поле </w:t>
            </w:r>
            <w:proofErr w:type="spellStart"/>
            <w:r w:rsidRPr="00553950">
              <w:rPr>
                <w:b/>
                <w:szCs w:val="24"/>
              </w:rPr>
              <w:t>okopf_records_id</w:t>
            </w:r>
            <w:proofErr w:type="spellEnd"/>
            <w:r w:rsidRPr="00553950">
              <w:rPr>
                <w:bCs/>
                <w:szCs w:val="24"/>
              </w:rPr>
              <w:t>., для использования значения в скриптах на удаление и выборки.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1626819D" w14:textId="77777777" w:rsidR="00F21BC6" w:rsidRPr="00553950" w:rsidRDefault="004D71E9">
            <w:pPr>
              <w:pStyle w:val="af"/>
              <w:numPr>
                <w:ilvl w:val="0"/>
                <w:numId w:val="253"/>
              </w:numPr>
              <w:tabs>
                <w:tab w:val="left" w:pos="321"/>
              </w:tabs>
              <w:ind w:left="37" w:firstLine="0"/>
              <w:contextualSpacing/>
            </w:pPr>
            <w:r w:rsidRPr="00553950">
              <w:t>на шаге 1 наличие значения справочника;</w:t>
            </w:r>
          </w:p>
          <w:p w14:paraId="5E472BE4" w14:textId="77777777" w:rsidR="00F21BC6" w:rsidRPr="00553950" w:rsidRDefault="00F21BC6">
            <w:pPr>
              <w:contextualSpacing/>
              <w:rPr>
                <w:b/>
                <w:bCs/>
              </w:rPr>
            </w:pPr>
          </w:p>
        </w:tc>
        <w:tc>
          <w:tcPr>
            <w:tcW w:w="3402" w:type="dxa"/>
            <w:vMerge/>
            <w:tcBorders>
              <w:left w:val="single" w:sz="4" w:space="0" w:color="auto"/>
              <w:right w:val="single" w:sz="4" w:space="0" w:color="auto"/>
            </w:tcBorders>
            <w:shd w:val="clear" w:color="auto" w:fill="auto"/>
          </w:tcPr>
          <w:p w14:paraId="6B6BAB15" w14:textId="77777777" w:rsidR="00F21BC6" w:rsidRPr="00553950" w:rsidRDefault="00F21BC6">
            <w:pPr>
              <w:pStyle w:val="affffffff4"/>
              <w:rPr>
                <w:b/>
                <w:szCs w:val="24"/>
              </w:rPr>
            </w:pPr>
          </w:p>
        </w:tc>
      </w:tr>
      <w:tr w:rsidR="00553950" w:rsidRPr="00553950" w14:paraId="3669D9A8" w14:textId="77777777">
        <w:trPr>
          <w:trHeight w:val="221"/>
        </w:trPr>
        <w:tc>
          <w:tcPr>
            <w:tcW w:w="562" w:type="dxa"/>
            <w:vMerge/>
            <w:tcBorders>
              <w:left w:val="single" w:sz="4" w:space="0" w:color="auto"/>
              <w:bottom w:val="single" w:sz="4" w:space="0" w:color="auto"/>
              <w:right w:val="single" w:sz="4" w:space="0" w:color="auto"/>
            </w:tcBorders>
          </w:tcPr>
          <w:p w14:paraId="3DFD4063" w14:textId="77777777" w:rsidR="00F21BC6" w:rsidRPr="00553950" w:rsidRDefault="00F21BC6">
            <w:pPr>
              <w:pStyle w:val="af"/>
              <w:widowControl w:val="0"/>
              <w:numPr>
                <w:ilvl w:val="2"/>
                <w:numId w:val="247"/>
              </w:numPr>
              <w:suppressLineNumbers/>
              <w:ind w:left="0" w:hanging="177"/>
              <w:contextualSpacing/>
            </w:pPr>
          </w:p>
        </w:tc>
        <w:tc>
          <w:tcPr>
            <w:tcW w:w="2415" w:type="dxa"/>
            <w:vMerge/>
            <w:tcBorders>
              <w:left w:val="single" w:sz="4" w:space="0" w:color="auto"/>
              <w:bottom w:val="single" w:sz="4" w:space="0" w:color="auto"/>
              <w:right w:val="single" w:sz="4" w:space="0" w:color="auto"/>
            </w:tcBorders>
            <w:shd w:val="clear" w:color="auto" w:fill="auto"/>
          </w:tcPr>
          <w:p w14:paraId="379BE9E3"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686DB9" w14:textId="77777777" w:rsidR="00F21BC6" w:rsidRPr="00553950" w:rsidRDefault="004D71E9">
            <w:pPr>
              <w:pStyle w:val="affffffff4"/>
              <w:numPr>
                <w:ilvl w:val="0"/>
                <w:numId w:val="255"/>
              </w:numPr>
              <w:tabs>
                <w:tab w:val="left" w:pos="360"/>
              </w:tabs>
              <w:ind w:left="33" w:firstLine="0"/>
            </w:pPr>
            <w:r w:rsidRPr="00553950">
              <w:t xml:space="preserve">В БД ЛК РП в схеме </w:t>
            </w:r>
            <w:r w:rsidRPr="00553950">
              <w:rPr>
                <w:lang w:val="en-US"/>
              </w:rPr>
              <w:t>public</w:t>
            </w:r>
            <w:r w:rsidRPr="00553950">
              <w:t xml:space="preserve"> таблице </w:t>
            </w:r>
            <w:proofErr w:type="spellStart"/>
            <w:r w:rsidRPr="00553950">
              <w:rPr>
                <w:lang w:val="en-US"/>
              </w:rPr>
              <w:t>okopf</w:t>
            </w:r>
            <w:proofErr w:type="spellEnd"/>
            <w:r w:rsidRPr="00553950">
              <w:t>_</w:t>
            </w:r>
            <w:r w:rsidRPr="00553950">
              <w:rPr>
                <w:lang w:val="en-US"/>
              </w:rPr>
              <w:t>records</w:t>
            </w:r>
            <w:r w:rsidRPr="00553950">
              <w:t xml:space="preserve"> удалить значение "Адвокатские бюро".  </w:t>
            </w:r>
            <w:r w:rsidRPr="00553950">
              <w:br/>
            </w:r>
            <w:r w:rsidRPr="00553950">
              <w:rPr>
                <w:b/>
                <w:bCs/>
                <w:u w:val="single"/>
              </w:rPr>
              <w:t>Скрипт на удаление:</w:t>
            </w:r>
            <w:r w:rsidRPr="00553950">
              <w:t xml:space="preserve"> </w:t>
            </w:r>
          </w:p>
          <w:p w14:paraId="08463E42" w14:textId="77777777" w:rsidR="00F21BC6" w:rsidRPr="00553950" w:rsidRDefault="004D71E9">
            <w:pPr>
              <w:pStyle w:val="affffffff4"/>
              <w:tabs>
                <w:tab w:val="left" w:pos="360"/>
              </w:tabs>
              <w:ind w:left="33"/>
              <w:rPr>
                <w:lang w:val="en-US"/>
              </w:rPr>
            </w:pPr>
            <w:r w:rsidRPr="00553950">
              <w:rPr>
                <w:lang w:val="en-US"/>
              </w:rPr>
              <w:t xml:space="preserve">DELETE FROM </w:t>
            </w:r>
            <w:proofErr w:type="spellStart"/>
            <w:r w:rsidRPr="00553950">
              <w:rPr>
                <w:lang w:val="en-US"/>
              </w:rPr>
              <w:t>public.okopf_records</w:t>
            </w:r>
            <w:proofErr w:type="spellEnd"/>
            <w:r w:rsidRPr="00553950">
              <w:rPr>
                <w:lang w:val="en-US"/>
              </w:rPr>
              <w:t xml:space="preserve"> WHERE </w:t>
            </w:r>
            <w:proofErr w:type="spellStart"/>
            <w:r w:rsidRPr="00553950">
              <w:rPr>
                <w:lang w:val="en-US"/>
              </w:rPr>
              <w:t>okopf_records_id</w:t>
            </w:r>
            <w:proofErr w:type="spellEnd"/>
            <w:r w:rsidRPr="00553950">
              <w:rPr>
                <w:lang w:val="en-US"/>
              </w:rPr>
              <w:t>=</w:t>
            </w:r>
            <w:r w:rsidRPr="00553950">
              <w:rPr>
                <w:b/>
                <w:bCs/>
                <w:lang w:val="en-US"/>
              </w:rPr>
              <w:t>'</w:t>
            </w:r>
            <w:r w:rsidRPr="00553950">
              <w:rPr>
                <w:b/>
                <w:bCs/>
              </w:rPr>
              <w:t>значение</w:t>
            </w:r>
            <w:r w:rsidRPr="00553950">
              <w:rPr>
                <w:b/>
                <w:bCs/>
                <w:lang w:val="en-US"/>
              </w:rPr>
              <w:t xml:space="preserve"> </w:t>
            </w:r>
            <w:proofErr w:type="spellStart"/>
            <w:r w:rsidRPr="00553950">
              <w:rPr>
                <w:b/>
                <w:bCs/>
                <w:lang w:val="en-US"/>
              </w:rPr>
              <w:t>okopf_records_id</w:t>
            </w:r>
            <w:proofErr w:type="spellEnd"/>
            <w:r w:rsidRPr="00553950">
              <w:rPr>
                <w:b/>
                <w:bCs/>
                <w:lang w:val="en-US"/>
              </w:rPr>
              <w:t xml:space="preserve"> </w:t>
            </w:r>
            <w:r w:rsidRPr="00553950">
              <w:rPr>
                <w:b/>
                <w:bCs/>
              </w:rPr>
              <w:t>из</w:t>
            </w:r>
            <w:r w:rsidRPr="00553950">
              <w:rPr>
                <w:b/>
                <w:bCs/>
                <w:lang w:val="en-US"/>
              </w:rPr>
              <w:t xml:space="preserve"> </w:t>
            </w:r>
            <w:r w:rsidRPr="00553950">
              <w:rPr>
                <w:b/>
                <w:bCs/>
              </w:rPr>
              <w:t>шага</w:t>
            </w:r>
            <w:r w:rsidRPr="00553950">
              <w:rPr>
                <w:b/>
                <w:bCs/>
                <w:lang w:val="en-US"/>
              </w:rPr>
              <w:t xml:space="preserve"> 1</w:t>
            </w:r>
            <w:r w:rsidRPr="00553950">
              <w:rPr>
                <w:lang w:val="en-US"/>
              </w:rPr>
              <w:t xml:space="preserve">' </w:t>
            </w:r>
          </w:p>
          <w:p w14:paraId="09CF1AC2" w14:textId="77777777" w:rsidR="00F21BC6" w:rsidRPr="00553950" w:rsidRDefault="004D71E9">
            <w:pPr>
              <w:pStyle w:val="affffffff4"/>
              <w:tabs>
                <w:tab w:val="left" w:pos="360"/>
              </w:tabs>
              <w:ind w:left="33"/>
            </w:pPr>
            <w:r w:rsidRPr="00553950">
              <w:t>ВНИМАНИЕ: значение должно быть в апострофах.</w:t>
            </w:r>
          </w:p>
          <w:p w14:paraId="69424177" w14:textId="77777777" w:rsidR="00F21BC6" w:rsidRPr="00553950" w:rsidRDefault="004D71E9">
            <w:pPr>
              <w:pStyle w:val="affffffff4"/>
              <w:tabs>
                <w:tab w:val="left" w:pos="360"/>
              </w:tabs>
              <w:ind w:left="33"/>
              <w:rPr>
                <w:lang w:val="en-US"/>
              </w:rPr>
            </w:pPr>
            <w:r w:rsidRPr="00553950">
              <w:br/>
              <w:t xml:space="preserve">3) Убедиться, что значение в таблице </w:t>
            </w:r>
            <w:proofErr w:type="spellStart"/>
            <w:r w:rsidRPr="00553950">
              <w:rPr>
                <w:lang w:val="en-US"/>
              </w:rPr>
              <w:t>okopf</w:t>
            </w:r>
            <w:proofErr w:type="spellEnd"/>
            <w:r w:rsidRPr="00553950">
              <w:t>_</w:t>
            </w:r>
            <w:r w:rsidRPr="00553950">
              <w:rPr>
                <w:lang w:val="en-US"/>
              </w:rPr>
              <w:t>records</w:t>
            </w:r>
            <w:r w:rsidRPr="00553950">
              <w:t xml:space="preserve"> отсутствует.</w:t>
            </w:r>
            <w:r w:rsidRPr="00553950">
              <w:br/>
            </w:r>
            <w:r w:rsidRPr="00553950">
              <w:rPr>
                <w:b/>
                <w:bCs/>
                <w:u w:val="single"/>
              </w:rPr>
              <w:t>Скрипт</w:t>
            </w:r>
            <w:r w:rsidRPr="00553950">
              <w:rPr>
                <w:b/>
                <w:bCs/>
                <w:u w:val="single"/>
                <w:lang w:val="en-US"/>
              </w:rPr>
              <w:t xml:space="preserve"> </w:t>
            </w:r>
            <w:r w:rsidRPr="00553950">
              <w:rPr>
                <w:b/>
                <w:bCs/>
                <w:u w:val="single"/>
              </w:rPr>
              <w:t>на</w:t>
            </w:r>
            <w:r w:rsidRPr="00553950">
              <w:rPr>
                <w:b/>
                <w:bCs/>
                <w:u w:val="single"/>
                <w:lang w:val="en-US"/>
              </w:rPr>
              <w:t xml:space="preserve"> </w:t>
            </w:r>
            <w:r w:rsidRPr="00553950">
              <w:rPr>
                <w:b/>
                <w:bCs/>
                <w:u w:val="single"/>
              </w:rPr>
              <w:t>выборку</w:t>
            </w:r>
            <w:r w:rsidRPr="00553950">
              <w:rPr>
                <w:b/>
                <w:bCs/>
                <w:u w:val="single"/>
                <w:lang w:val="en-US"/>
              </w:rPr>
              <w:t>:</w:t>
            </w:r>
            <w:r w:rsidRPr="00553950">
              <w:rPr>
                <w:lang w:val="en-US"/>
              </w:rPr>
              <w:t xml:space="preserve"> </w:t>
            </w:r>
          </w:p>
          <w:p w14:paraId="2DD66CE4" w14:textId="77777777" w:rsidR="00F21BC6" w:rsidRPr="00553950" w:rsidRDefault="004D71E9">
            <w:pPr>
              <w:pStyle w:val="affffffff4"/>
              <w:tabs>
                <w:tab w:val="left" w:pos="360"/>
              </w:tabs>
              <w:ind w:left="33"/>
              <w:rPr>
                <w:lang w:val="en-US"/>
              </w:rPr>
            </w:pPr>
            <w:r w:rsidRPr="00553950">
              <w:rPr>
                <w:lang w:val="en-US"/>
              </w:rPr>
              <w:lastRenderedPageBreak/>
              <w:t xml:space="preserve">SELECT * FROM </w:t>
            </w:r>
            <w:proofErr w:type="spellStart"/>
            <w:r w:rsidRPr="00553950">
              <w:rPr>
                <w:lang w:val="en-US"/>
              </w:rPr>
              <w:t>public.okopf_records</w:t>
            </w:r>
            <w:proofErr w:type="spellEnd"/>
            <w:r w:rsidRPr="00553950">
              <w:rPr>
                <w:lang w:val="en-US"/>
              </w:rPr>
              <w:t xml:space="preserve"> WHERE </w:t>
            </w:r>
            <w:proofErr w:type="spellStart"/>
            <w:r w:rsidRPr="00553950">
              <w:rPr>
                <w:lang w:val="en-US"/>
              </w:rPr>
              <w:t>okopf_records_id</w:t>
            </w:r>
            <w:proofErr w:type="spellEnd"/>
            <w:r w:rsidRPr="00553950">
              <w:rPr>
                <w:lang w:val="en-US"/>
              </w:rPr>
              <w:t>=</w:t>
            </w:r>
            <w:r w:rsidRPr="00553950">
              <w:rPr>
                <w:b/>
                <w:bCs/>
                <w:lang w:val="en-US"/>
              </w:rPr>
              <w:t>'</w:t>
            </w:r>
            <w:proofErr w:type="spellStart"/>
            <w:r w:rsidRPr="00553950">
              <w:rPr>
                <w:b/>
                <w:bCs/>
                <w:lang w:val="en-US"/>
              </w:rPr>
              <w:t>значение</w:t>
            </w:r>
            <w:proofErr w:type="spellEnd"/>
            <w:r w:rsidRPr="00553950">
              <w:rPr>
                <w:b/>
                <w:bCs/>
                <w:lang w:val="en-US"/>
              </w:rPr>
              <w:t xml:space="preserve"> </w:t>
            </w:r>
            <w:proofErr w:type="spellStart"/>
            <w:r w:rsidRPr="00553950">
              <w:rPr>
                <w:b/>
                <w:bCs/>
                <w:lang w:val="en-US"/>
              </w:rPr>
              <w:t>okopf_records_id</w:t>
            </w:r>
            <w:proofErr w:type="spellEnd"/>
            <w:r w:rsidRPr="00553950">
              <w:rPr>
                <w:b/>
                <w:bCs/>
                <w:lang w:val="en-US"/>
              </w:rPr>
              <w:t xml:space="preserve"> </w:t>
            </w:r>
            <w:proofErr w:type="spellStart"/>
            <w:r w:rsidRPr="00553950">
              <w:rPr>
                <w:b/>
                <w:bCs/>
                <w:lang w:val="en-US"/>
              </w:rPr>
              <w:t>из</w:t>
            </w:r>
            <w:proofErr w:type="spellEnd"/>
            <w:r w:rsidRPr="00553950">
              <w:rPr>
                <w:b/>
                <w:bCs/>
                <w:lang w:val="en-US"/>
              </w:rPr>
              <w:t xml:space="preserve"> </w:t>
            </w:r>
            <w:r w:rsidRPr="00553950">
              <w:rPr>
                <w:b/>
                <w:bCs/>
              </w:rPr>
              <w:t>шага</w:t>
            </w:r>
            <w:r w:rsidRPr="00553950">
              <w:rPr>
                <w:b/>
                <w:bCs/>
                <w:lang w:val="en-US"/>
              </w:rPr>
              <w:t xml:space="preserve"> 1'</w:t>
            </w:r>
          </w:p>
          <w:p w14:paraId="161C2792" w14:textId="77777777" w:rsidR="00F21BC6" w:rsidRPr="00553950" w:rsidRDefault="004D71E9">
            <w:pPr>
              <w:pStyle w:val="affffffff4"/>
              <w:tabs>
                <w:tab w:val="left" w:pos="360"/>
              </w:tabs>
              <w:ind w:left="33"/>
            </w:pPr>
            <w:r w:rsidRPr="00553950">
              <w:t>ВНИМАНИЕ: значение должно быть в апострофах.</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126BD1E" w14:textId="77777777" w:rsidR="00F21BC6" w:rsidRPr="00553950" w:rsidRDefault="004D71E9">
            <w:pPr>
              <w:pStyle w:val="af"/>
              <w:numPr>
                <w:ilvl w:val="0"/>
                <w:numId w:val="253"/>
              </w:numPr>
              <w:tabs>
                <w:tab w:val="left" w:pos="321"/>
              </w:tabs>
              <w:ind w:left="37" w:firstLine="0"/>
              <w:contextualSpacing/>
              <w:rPr>
                <w:b/>
                <w:bCs/>
              </w:rPr>
            </w:pPr>
            <w:r w:rsidRPr="00553950">
              <w:lastRenderedPageBreak/>
              <w:t xml:space="preserve">на шаге 3 значение "Адвокатские бюро" удалено из базы данных. </w:t>
            </w:r>
          </w:p>
          <w:p w14:paraId="563200C3" w14:textId="77777777" w:rsidR="00F21BC6" w:rsidRPr="00553950" w:rsidRDefault="004D71E9">
            <w:pPr>
              <w:pStyle w:val="af"/>
              <w:tabs>
                <w:tab w:val="left" w:pos="321"/>
              </w:tabs>
              <w:ind w:left="37"/>
              <w:contextualSpacing/>
              <w:rPr>
                <w:b/>
                <w:bCs/>
              </w:rPr>
            </w:pPr>
            <w:r w:rsidRPr="00553950">
              <w:t>При выполнении команды на выборку возвращается 0 строк;</w:t>
            </w:r>
          </w:p>
          <w:p w14:paraId="57542303" w14:textId="77777777" w:rsidR="00F21BC6" w:rsidRPr="00553950" w:rsidRDefault="00F21BC6">
            <w:pPr>
              <w:pStyle w:val="af"/>
              <w:tabs>
                <w:tab w:val="left" w:pos="321"/>
              </w:tabs>
              <w:ind w:left="37"/>
              <w:contextualSpacing/>
            </w:pPr>
          </w:p>
        </w:tc>
        <w:tc>
          <w:tcPr>
            <w:tcW w:w="3402" w:type="dxa"/>
            <w:vMerge/>
            <w:tcBorders>
              <w:left w:val="single" w:sz="4" w:space="0" w:color="auto"/>
              <w:right w:val="single" w:sz="4" w:space="0" w:color="auto"/>
            </w:tcBorders>
            <w:shd w:val="clear" w:color="auto" w:fill="auto"/>
          </w:tcPr>
          <w:p w14:paraId="51D012B0" w14:textId="77777777" w:rsidR="00F21BC6" w:rsidRPr="00553950" w:rsidRDefault="00F21BC6">
            <w:pPr>
              <w:pStyle w:val="affffffff4"/>
              <w:rPr>
                <w:b/>
                <w:szCs w:val="24"/>
              </w:rPr>
            </w:pPr>
          </w:p>
        </w:tc>
      </w:tr>
      <w:tr w:rsidR="00553950" w:rsidRPr="00553950" w14:paraId="10FA4529" w14:textId="77777777">
        <w:trPr>
          <w:trHeight w:val="221"/>
        </w:trPr>
        <w:tc>
          <w:tcPr>
            <w:tcW w:w="562" w:type="dxa"/>
            <w:vMerge/>
            <w:tcBorders>
              <w:left w:val="single" w:sz="4" w:space="0" w:color="auto"/>
              <w:bottom w:val="single" w:sz="4" w:space="0" w:color="auto"/>
              <w:right w:val="single" w:sz="4" w:space="0" w:color="auto"/>
            </w:tcBorders>
          </w:tcPr>
          <w:p w14:paraId="15CFD534" w14:textId="77777777" w:rsidR="00F21BC6" w:rsidRPr="00553950" w:rsidRDefault="00F21BC6">
            <w:pPr>
              <w:pStyle w:val="af"/>
              <w:widowControl w:val="0"/>
              <w:numPr>
                <w:ilvl w:val="2"/>
                <w:numId w:val="247"/>
              </w:numPr>
              <w:suppressLineNumbers/>
              <w:ind w:left="0" w:hanging="177"/>
              <w:contextualSpacing/>
            </w:pPr>
          </w:p>
        </w:tc>
        <w:tc>
          <w:tcPr>
            <w:tcW w:w="2415" w:type="dxa"/>
            <w:vMerge/>
            <w:tcBorders>
              <w:left w:val="single" w:sz="4" w:space="0" w:color="auto"/>
              <w:bottom w:val="single" w:sz="4" w:space="0" w:color="auto"/>
              <w:right w:val="single" w:sz="4" w:space="0" w:color="auto"/>
            </w:tcBorders>
            <w:shd w:val="clear" w:color="auto" w:fill="auto"/>
          </w:tcPr>
          <w:p w14:paraId="6132F73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4201B1" w14:textId="77777777" w:rsidR="00F21BC6" w:rsidRPr="00553950" w:rsidRDefault="004D71E9">
            <w:pPr>
              <w:pStyle w:val="affffffff4"/>
              <w:tabs>
                <w:tab w:val="left" w:pos="360"/>
              </w:tabs>
              <w:ind w:left="33"/>
            </w:pPr>
            <w:r w:rsidRPr="00553950">
              <w:t xml:space="preserve">4) Спустя 5 минут проверить, что значение "Адвокатские бюро" в таблице </w:t>
            </w:r>
            <w:proofErr w:type="spellStart"/>
            <w:r w:rsidRPr="00553950">
              <w:rPr>
                <w:lang w:val="en-US"/>
              </w:rPr>
              <w:t>okopf</w:t>
            </w:r>
            <w:proofErr w:type="spellEnd"/>
            <w:r w:rsidRPr="00553950">
              <w:t>_</w:t>
            </w:r>
            <w:r w:rsidRPr="00553950">
              <w:rPr>
                <w:lang w:val="en-US"/>
              </w:rPr>
              <w:t>records</w:t>
            </w:r>
            <w:r w:rsidRPr="00553950">
              <w:t xml:space="preserve"> отображается.</w:t>
            </w:r>
          </w:p>
          <w:p w14:paraId="2E47DCE9" w14:textId="77777777" w:rsidR="00F21BC6" w:rsidRPr="00553950" w:rsidRDefault="004D71E9">
            <w:pPr>
              <w:pStyle w:val="affffffff4"/>
            </w:pPr>
            <w:r w:rsidRPr="00553950">
              <w:rPr>
                <w:szCs w:val="24"/>
              </w:rPr>
              <w:t>Для этого выполнить</w:t>
            </w:r>
            <w:r w:rsidRPr="00553950">
              <w:rPr>
                <w:b/>
                <w:bCs/>
                <w:szCs w:val="24"/>
                <w:u w:val="single"/>
              </w:rPr>
              <w:t xml:space="preserve"> скрипт на выборку</w:t>
            </w:r>
            <w:r w:rsidRPr="00553950">
              <w:rPr>
                <w:b/>
                <w:bCs/>
              </w:rPr>
              <w:t>:</w:t>
            </w:r>
            <w:r w:rsidRPr="00553950">
              <w:t xml:space="preserve"> </w:t>
            </w:r>
          </w:p>
          <w:p w14:paraId="15F2A8FE" w14:textId="77777777" w:rsidR="00F21BC6" w:rsidRPr="00553950" w:rsidRDefault="004D71E9">
            <w:pPr>
              <w:pStyle w:val="affffffff4"/>
              <w:rPr>
                <w:lang w:val="en-US"/>
              </w:rPr>
            </w:pPr>
            <w:r w:rsidRPr="00553950">
              <w:rPr>
                <w:lang w:val="en-US"/>
              </w:rPr>
              <w:t xml:space="preserve">SELECT * FROM </w:t>
            </w:r>
            <w:proofErr w:type="spellStart"/>
            <w:r w:rsidRPr="00553950">
              <w:rPr>
                <w:lang w:val="en-US"/>
              </w:rPr>
              <w:t>public.okopf_records</w:t>
            </w:r>
            <w:proofErr w:type="spellEnd"/>
            <w:r w:rsidRPr="00553950">
              <w:rPr>
                <w:lang w:val="en-US"/>
              </w:rPr>
              <w:t xml:space="preserve"> WHERE </w:t>
            </w:r>
            <w:proofErr w:type="spellStart"/>
            <w:r w:rsidRPr="00553950">
              <w:rPr>
                <w:lang w:val="en-US"/>
              </w:rPr>
              <w:t>okopf_records_id</w:t>
            </w:r>
            <w:proofErr w:type="spellEnd"/>
            <w:r w:rsidRPr="00553950">
              <w:rPr>
                <w:lang w:val="en-US"/>
              </w:rPr>
              <w:t>=</w:t>
            </w:r>
            <w:r w:rsidRPr="00553950">
              <w:rPr>
                <w:b/>
                <w:bCs/>
                <w:lang w:val="en-US"/>
              </w:rPr>
              <w:t>'</w:t>
            </w:r>
            <w:r w:rsidRPr="00553950">
              <w:rPr>
                <w:b/>
                <w:bCs/>
              </w:rPr>
              <w:t>значение</w:t>
            </w:r>
            <w:r w:rsidRPr="00553950">
              <w:rPr>
                <w:b/>
                <w:bCs/>
                <w:lang w:val="en-US"/>
              </w:rPr>
              <w:t xml:space="preserve"> </w:t>
            </w:r>
            <w:proofErr w:type="spellStart"/>
            <w:r w:rsidRPr="00553950">
              <w:rPr>
                <w:b/>
                <w:bCs/>
                <w:lang w:val="en-US"/>
              </w:rPr>
              <w:t>okopf_records_id</w:t>
            </w:r>
            <w:proofErr w:type="spellEnd"/>
            <w:r w:rsidRPr="00553950">
              <w:rPr>
                <w:b/>
                <w:bCs/>
                <w:lang w:val="en-US"/>
              </w:rPr>
              <w:t xml:space="preserve"> </w:t>
            </w:r>
            <w:r w:rsidRPr="00553950">
              <w:rPr>
                <w:b/>
                <w:bCs/>
              </w:rPr>
              <w:t>из</w:t>
            </w:r>
            <w:r w:rsidRPr="00553950">
              <w:rPr>
                <w:b/>
                <w:bCs/>
                <w:lang w:val="en-US"/>
              </w:rPr>
              <w:t xml:space="preserve"> </w:t>
            </w:r>
            <w:r w:rsidRPr="00553950">
              <w:rPr>
                <w:b/>
                <w:bCs/>
              </w:rPr>
              <w:t>шага</w:t>
            </w:r>
            <w:r w:rsidRPr="00553950">
              <w:rPr>
                <w:b/>
                <w:bCs/>
                <w:lang w:val="en-US"/>
              </w:rPr>
              <w:t xml:space="preserve"> 1'</w:t>
            </w:r>
          </w:p>
          <w:p w14:paraId="1949E3A7" w14:textId="77777777" w:rsidR="00F21BC6" w:rsidRPr="00553950" w:rsidRDefault="004D71E9">
            <w:pPr>
              <w:pStyle w:val="affffffff4"/>
            </w:pPr>
            <w:r w:rsidRPr="00553950">
              <w:t>ВНИМАНИЕ: значение должно быть в апострофах.</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AF4D2B" w14:textId="77777777" w:rsidR="00F21BC6" w:rsidRPr="00553950" w:rsidRDefault="004D71E9">
            <w:pPr>
              <w:pStyle w:val="af"/>
              <w:numPr>
                <w:ilvl w:val="0"/>
                <w:numId w:val="253"/>
              </w:numPr>
              <w:tabs>
                <w:tab w:val="left" w:pos="321"/>
              </w:tabs>
              <w:ind w:left="37" w:firstLine="0"/>
              <w:contextualSpacing/>
              <w:rPr>
                <w:b/>
                <w:bCs/>
              </w:rPr>
            </w:pPr>
            <w:r w:rsidRPr="00553950">
              <w:t>на шаге 4 при выполнении команды на выборку возвращается 1 строка.</w:t>
            </w:r>
          </w:p>
          <w:p w14:paraId="5A3039BE" w14:textId="77777777" w:rsidR="00F21BC6" w:rsidRPr="00553950" w:rsidRDefault="00F21BC6">
            <w:pPr>
              <w:pStyle w:val="af"/>
              <w:ind w:left="720"/>
              <w:contextualSpacing/>
              <w:rPr>
                <w:b/>
              </w:rPr>
            </w:pPr>
          </w:p>
        </w:tc>
        <w:tc>
          <w:tcPr>
            <w:tcW w:w="3402" w:type="dxa"/>
            <w:vMerge/>
            <w:tcBorders>
              <w:left w:val="single" w:sz="4" w:space="0" w:color="auto"/>
              <w:bottom w:val="single" w:sz="4" w:space="0" w:color="auto"/>
              <w:right w:val="single" w:sz="4" w:space="0" w:color="auto"/>
            </w:tcBorders>
            <w:shd w:val="clear" w:color="auto" w:fill="auto"/>
          </w:tcPr>
          <w:p w14:paraId="07242709" w14:textId="77777777" w:rsidR="00F21BC6" w:rsidRPr="00553950" w:rsidRDefault="00F21BC6">
            <w:pPr>
              <w:pStyle w:val="affffffff4"/>
              <w:rPr>
                <w:b/>
                <w:szCs w:val="24"/>
              </w:rPr>
            </w:pPr>
          </w:p>
        </w:tc>
      </w:tr>
      <w:tr w:rsidR="00553950" w:rsidRPr="00553950" w14:paraId="5B669EA0" w14:textId="77777777">
        <w:trPr>
          <w:trHeight w:val="417"/>
        </w:trPr>
        <w:tc>
          <w:tcPr>
            <w:tcW w:w="562" w:type="dxa"/>
            <w:tcBorders>
              <w:top w:val="single" w:sz="4" w:space="0" w:color="auto"/>
              <w:left w:val="single" w:sz="4" w:space="0" w:color="auto"/>
              <w:bottom w:val="single" w:sz="4" w:space="0" w:color="auto"/>
              <w:right w:val="single" w:sz="4" w:space="0" w:color="auto"/>
            </w:tcBorders>
          </w:tcPr>
          <w:p w14:paraId="6C3BF4E8"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2F5F44" w14:textId="77777777" w:rsidR="00F21BC6" w:rsidRPr="00553950" w:rsidRDefault="004D71E9">
            <w:pPr>
              <w:pStyle w:val="affffffff4"/>
              <w:jc w:val="center"/>
              <w:rPr>
                <w:b/>
                <w:szCs w:val="24"/>
              </w:rPr>
            </w:pPr>
            <w:r w:rsidRPr="00553950">
              <w:rPr>
                <w:b/>
                <w:szCs w:val="24"/>
              </w:rPr>
              <w:t>Подсистема «Реестр направленных (врученных) повесток и ограничений»</w:t>
            </w:r>
          </w:p>
        </w:tc>
      </w:tr>
      <w:tr w:rsidR="00553950" w:rsidRPr="00553950" w14:paraId="7330C56A" w14:textId="77777777">
        <w:trPr>
          <w:trHeight w:val="420"/>
        </w:trPr>
        <w:tc>
          <w:tcPr>
            <w:tcW w:w="562" w:type="dxa"/>
            <w:tcBorders>
              <w:top w:val="single" w:sz="4" w:space="0" w:color="auto"/>
              <w:left w:val="single" w:sz="4" w:space="0" w:color="auto"/>
              <w:bottom w:val="single" w:sz="4" w:space="0" w:color="auto"/>
              <w:right w:val="single" w:sz="4" w:space="0" w:color="auto"/>
            </w:tcBorders>
          </w:tcPr>
          <w:p w14:paraId="0AE041AF" w14:textId="77777777" w:rsidR="00F21BC6" w:rsidRPr="00553950" w:rsidRDefault="00F21BC6">
            <w:pPr>
              <w:pStyle w:val="af"/>
              <w:widowControl w:val="0"/>
              <w:numPr>
                <w:ilvl w:val="2"/>
                <w:numId w:val="246"/>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8449D15" w14:textId="77777777" w:rsidR="00F21BC6" w:rsidRPr="00553950" w:rsidRDefault="004D71E9">
            <w:pPr>
              <w:pStyle w:val="affffffff4"/>
              <w:rPr>
                <w:szCs w:val="24"/>
              </w:rPr>
            </w:pPr>
            <w:r w:rsidRPr="00553950">
              <w:rPr>
                <w:szCs w:val="24"/>
              </w:rPr>
              <w:t>Проверка функциональности подсистемы «Реестр направленных (врученных) повесток и ограничений»</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4B058B" w14:textId="77777777" w:rsidR="00F21BC6" w:rsidRPr="00553950" w:rsidRDefault="004D71E9">
            <w:pPr>
              <w:pStyle w:val="-0"/>
              <w:widowControl w:val="0"/>
              <w:numPr>
                <w:ilvl w:val="0"/>
                <w:numId w:val="0"/>
              </w:numPr>
              <w:spacing w:after="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Проверяется в рамках реализации требований к компонентам:</w:t>
            </w:r>
          </w:p>
          <w:p w14:paraId="68209A4F" w14:textId="77777777" w:rsidR="00F21BC6" w:rsidRPr="00553950" w:rsidRDefault="004D71E9">
            <w:pPr>
              <w:pStyle w:val="-0"/>
              <w:widowControl w:val="0"/>
              <w:numPr>
                <w:ilvl w:val="0"/>
                <w:numId w:val="186"/>
              </w:numPr>
              <w:tabs>
                <w:tab w:val="left" w:pos="27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Реестр повесток (подсистема) (п. 20-п.27); </w:t>
            </w:r>
          </w:p>
          <w:p w14:paraId="45CCA95B" w14:textId="77777777" w:rsidR="00F21BC6" w:rsidRPr="00553950" w:rsidRDefault="004D71E9">
            <w:pPr>
              <w:pStyle w:val="-0"/>
              <w:widowControl w:val="0"/>
              <w:numPr>
                <w:ilvl w:val="0"/>
                <w:numId w:val="186"/>
              </w:numPr>
              <w:tabs>
                <w:tab w:val="left" w:pos="27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Временные меры (ограничения) (п. 28-п.32);</w:t>
            </w:r>
          </w:p>
          <w:p w14:paraId="5789EE09" w14:textId="77777777" w:rsidR="00F21BC6" w:rsidRPr="00553950" w:rsidRDefault="004D71E9">
            <w:pPr>
              <w:pStyle w:val="-0"/>
              <w:widowControl w:val="0"/>
              <w:numPr>
                <w:ilvl w:val="0"/>
                <w:numId w:val="186"/>
              </w:numPr>
              <w:tabs>
                <w:tab w:val="left" w:pos="276"/>
              </w:tabs>
              <w:spacing w:after="0"/>
              <w:ind w:left="0" w:firstLine="0"/>
              <w:jc w:val="left"/>
              <w:rPr>
                <w:rFonts w:ascii="Times New Roman" w:hAnsi="Times New Roman" w:cs="Times New Roman"/>
                <w:b/>
                <w:bCs/>
                <w:sz w:val="24"/>
                <w:szCs w:val="24"/>
              </w:rPr>
            </w:pPr>
            <w:r w:rsidRPr="00553950">
              <w:rPr>
                <w:rFonts w:ascii="Times New Roman" w:eastAsia="Times New Roman" w:hAnsi="Times New Roman" w:cs="Times New Roman"/>
                <w:sz w:val="24"/>
                <w:szCs w:val="24"/>
                <w:lang w:eastAsia="ru-RU"/>
              </w:rPr>
              <w:t>Уведомления на ЕПГУ (п. 42-п.55).</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7DB146" w14:textId="77777777" w:rsidR="00F21BC6" w:rsidRPr="00553950" w:rsidRDefault="004D71E9">
            <w:r w:rsidRPr="00553950">
              <w:t xml:space="preserve">Положительным результатом проверки является: </w:t>
            </w:r>
          </w:p>
          <w:p w14:paraId="2E06BAC0" w14:textId="77777777" w:rsidR="00F21BC6" w:rsidRPr="00553950" w:rsidRDefault="004D71E9">
            <w:pPr>
              <w:contextualSpacing/>
            </w:pPr>
            <w:r w:rsidRPr="00553950">
              <w:t>Прохождение шагов проверки компонентов:</w:t>
            </w:r>
          </w:p>
          <w:p w14:paraId="533715F1" w14:textId="77777777" w:rsidR="00F21BC6" w:rsidRPr="00553950" w:rsidRDefault="004D71E9">
            <w:pPr>
              <w:pStyle w:val="-0"/>
              <w:widowControl w:val="0"/>
              <w:numPr>
                <w:ilvl w:val="0"/>
                <w:numId w:val="186"/>
              </w:numPr>
              <w:tabs>
                <w:tab w:val="left" w:pos="27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Реестр повесток (подсистема) (п. 20-п.27); </w:t>
            </w:r>
          </w:p>
          <w:p w14:paraId="03518F41" w14:textId="77777777" w:rsidR="00F21BC6" w:rsidRPr="00553950" w:rsidRDefault="004D71E9">
            <w:pPr>
              <w:pStyle w:val="-0"/>
              <w:widowControl w:val="0"/>
              <w:numPr>
                <w:ilvl w:val="0"/>
                <w:numId w:val="186"/>
              </w:numPr>
              <w:tabs>
                <w:tab w:val="left" w:pos="27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Временные меры (ограничения) (п. 28-п.32);</w:t>
            </w:r>
          </w:p>
          <w:p w14:paraId="6AF155C7" w14:textId="77777777" w:rsidR="00F21BC6" w:rsidRPr="00553950" w:rsidRDefault="004D71E9">
            <w:pPr>
              <w:pStyle w:val="-0"/>
              <w:widowControl w:val="0"/>
              <w:numPr>
                <w:ilvl w:val="0"/>
                <w:numId w:val="186"/>
              </w:numPr>
              <w:tabs>
                <w:tab w:val="left" w:pos="27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Уведомления на ЕПГУ (п. 42-п.55).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7490BB" w14:textId="77777777" w:rsidR="00F21BC6" w:rsidRPr="00553950" w:rsidRDefault="004D71E9">
            <w:pPr>
              <w:pStyle w:val="affffffff4"/>
              <w:rPr>
                <w:szCs w:val="24"/>
              </w:rPr>
            </w:pPr>
            <w:r w:rsidRPr="00553950">
              <w:rPr>
                <w:szCs w:val="24"/>
              </w:rPr>
              <w:t>В соответствии с предварительными условиями, определенными для проверки следующих компонентов:</w:t>
            </w:r>
          </w:p>
          <w:p w14:paraId="5DE133D1" w14:textId="77777777" w:rsidR="00F21BC6" w:rsidRPr="00553950" w:rsidRDefault="004D71E9">
            <w:pPr>
              <w:pStyle w:val="-0"/>
              <w:widowControl w:val="0"/>
              <w:numPr>
                <w:ilvl w:val="0"/>
                <w:numId w:val="186"/>
              </w:numPr>
              <w:tabs>
                <w:tab w:val="left" w:pos="27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 xml:space="preserve">Реестр повесток (подсистема) (п. 20-п.27);  </w:t>
            </w:r>
          </w:p>
          <w:p w14:paraId="238DC99F" w14:textId="77777777" w:rsidR="00F21BC6" w:rsidRPr="00553950" w:rsidRDefault="004D71E9">
            <w:pPr>
              <w:pStyle w:val="-0"/>
              <w:widowControl w:val="0"/>
              <w:numPr>
                <w:ilvl w:val="0"/>
                <w:numId w:val="186"/>
              </w:numPr>
              <w:tabs>
                <w:tab w:val="left" w:pos="276"/>
              </w:tabs>
              <w:spacing w:after="0"/>
              <w:ind w:left="0" w:firstLine="0"/>
              <w:jc w:val="left"/>
              <w:rPr>
                <w:rFonts w:ascii="Times New Roman" w:eastAsia="Times New Roman" w:hAnsi="Times New Roman" w:cs="Times New Roman"/>
                <w:sz w:val="24"/>
                <w:szCs w:val="24"/>
                <w:lang w:eastAsia="ru-RU"/>
              </w:rPr>
            </w:pPr>
            <w:r w:rsidRPr="00553950">
              <w:rPr>
                <w:rFonts w:ascii="Times New Roman" w:eastAsia="Times New Roman" w:hAnsi="Times New Roman" w:cs="Times New Roman"/>
                <w:sz w:val="24"/>
                <w:szCs w:val="24"/>
                <w:lang w:eastAsia="ru-RU"/>
              </w:rPr>
              <w:t>Временные меры (ограничения) (п. 28-п.32);</w:t>
            </w:r>
          </w:p>
          <w:p w14:paraId="117C936F" w14:textId="77777777" w:rsidR="00F21BC6" w:rsidRPr="00553950" w:rsidRDefault="004D71E9">
            <w:pPr>
              <w:pStyle w:val="-0"/>
              <w:widowControl w:val="0"/>
              <w:numPr>
                <w:ilvl w:val="0"/>
                <w:numId w:val="0"/>
              </w:numPr>
              <w:tabs>
                <w:tab w:val="left" w:pos="276"/>
              </w:tabs>
              <w:spacing w:after="0"/>
              <w:jc w:val="left"/>
              <w:rPr>
                <w:rFonts w:ascii="Times New Roman" w:hAnsi="Times New Roman" w:cs="Times New Roman"/>
                <w:b/>
                <w:sz w:val="24"/>
                <w:szCs w:val="24"/>
              </w:rPr>
            </w:pPr>
            <w:r w:rsidRPr="00553950">
              <w:rPr>
                <w:rFonts w:ascii="Times New Roman" w:eastAsia="Times New Roman" w:hAnsi="Times New Roman" w:cs="Times New Roman"/>
                <w:sz w:val="24"/>
                <w:szCs w:val="24"/>
                <w:lang w:eastAsia="ru-RU"/>
              </w:rPr>
              <w:t>Уведомления на ЕПГУ (п. 42-п.55).</w:t>
            </w:r>
          </w:p>
        </w:tc>
      </w:tr>
      <w:tr w:rsidR="00553950" w:rsidRPr="00553950" w14:paraId="5DE2FACB" w14:textId="77777777">
        <w:trPr>
          <w:trHeight w:val="417"/>
        </w:trPr>
        <w:tc>
          <w:tcPr>
            <w:tcW w:w="562" w:type="dxa"/>
            <w:tcBorders>
              <w:top w:val="single" w:sz="4" w:space="0" w:color="auto"/>
              <w:left w:val="single" w:sz="4" w:space="0" w:color="auto"/>
              <w:bottom w:val="single" w:sz="4" w:space="0" w:color="auto"/>
              <w:right w:val="single" w:sz="4" w:space="0" w:color="auto"/>
            </w:tcBorders>
          </w:tcPr>
          <w:p w14:paraId="31126746"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0B455" w14:textId="77777777" w:rsidR="00F21BC6" w:rsidRPr="00553950" w:rsidRDefault="004D71E9">
            <w:pPr>
              <w:pStyle w:val="affffffff4"/>
              <w:jc w:val="center"/>
              <w:rPr>
                <w:b/>
                <w:szCs w:val="24"/>
              </w:rPr>
            </w:pPr>
            <w:r w:rsidRPr="00553950">
              <w:rPr>
                <w:b/>
                <w:szCs w:val="24"/>
              </w:rPr>
              <w:t>Подсистема управления и администрирования</w:t>
            </w:r>
          </w:p>
        </w:tc>
      </w:tr>
      <w:tr w:rsidR="00553950" w:rsidRPr="00553950" w14:paraId="5F2C214F" w14:textId="77777777">
        <w:trPr>
          <w:trHeight w:val="262"/>
        </w:trPr>
        <w:tc>
          <w:tcPr>
            <w:tcW w:w="562" w:type="dxa"/>
            <w:tcBorders>
              <w:top w:val="single" w:sz="4" w:space="0" w:color="auto"/>
              <w:left w:val="single" w:sz="4" w:space="0" w:color="auto"/>
              <w:bottom w:val="single" w:sz="4" w:space="0" w:color="auto"/>
              <w:right w:val="single" w:sz="4" w:space="0" w:color="auto"/>
            </w:tcBorders>
          </w:tcPr>
          <w:p w14:paraId="67BC1662" w14:textId="77777777" w:rsidR="00F21BC6" w:rsidRPr="00553950" w:rsidRDefault="00F21BC6">
            <w:pPr>
              <w:pStyle w:val="af"/>
              <w:widowControl w:val="0"/>
              <w:numPr>
                <w:ilvl w:val="2"/>
                <w:numId w:val="246"/>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5B3A93C" w14:textId="77777777" w:rsidR="00F21BC6" w:rsidRPr="00553950" w:rsidRDefault="004D71E9">
            <w:pPr>
              <w:pStyle w:val="affffffff4"/>
              <w:rPr>
                <w:szCs w:val="24"/>
              </w:rPr>
            </w:pPr>
            <w:r w:rsidRPr="00553950">
              <w:rPr>
                <w:szCs w:val="24"/>
              </w:rPr>
              <w:t>Проверка функциональности подсистемы управления и администрирования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703165"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jc w:val="both"/>
            </w:pPr>
            <w:r w:rsidRPr="00553950">
              <w:t>Проверяется в рамках реализации требований к компонентам:</w:t>
            </w:r>
          </w:p>
          <w:p w14:paraId="1323DE4A"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00"/>
              </w:tabs>
              <w:ind w:left="0" w:firstLine="0"/>
              <w:contextualSpacing/>
              <w:jc w:val="both"/>
            </w:pPr>
            <w:r w:rsidRPr="00553950">
              <w:t>Администрирование (п. 89-п.102).</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137441" w14:textId="77777777" w:rsidR="00F21BC6" w:rsidRPr="00553950" w:rsidRDefault="004D71E9">
            <w:r w:rsidRPr="00553950">
              <w:t xml:space="preserve">Положительным результатом проверки является: </w:t>
            </w:r>
          </w:p>
          <w:p w14:paraId="1F5FC45F" w14:textId="77777777" w:rsidR="00F21BC6" w:rsidRPr="00553950" w:rsidRDefault="004D71E9">
            <w:pPr>
              <w:contextualSpacing/>
            </w:pPr>
            <w:r w:rsidRPr="00553950">
              <w:t>Прохождение шагов проверки компонентов:</w:t>
            </w:r>
          </w:p>
          <w:p w14:paraId="37FD336C" w14:textId="77777777" w:rsidR="00F21BC6" w:rsidRPr="00553950" w:rsidRDefault="004D71E9">
            <w:pPr>
              <w:pStyle w:val="af"/>
              <w:widowControl w:val="0"/>
              <w:numPr>
                <w:ilvl w:val="0"/>
                <w:numId w:val="187"/>
              </w:numPr>
              <w:tabs>
                <w:tab w:val="left" w:pos="300"/>
              </w:tabs>
              <w:ind w:left="0" w:firstLine="0"/>
              <w:contextualSpacing/>
              <w:jc w:val="both"/>
            </w:pPr>
            <w:r w:rsidRPr="00553950">
              <w:t xml:space="preserve">Администрирование (п. </w:t>
            </w:r>
            <w:r w:rsidRPr="00553950">
              <w:lastRenderedPageBreak/>
              <w:t>89-п.102).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AA97F2" w14:textId="77777777" w:rsidR="00F21BC6" w:rsidRPr="00553950" w:rsidRDefault="004D71E9">
            <w:pPr>
              <w:pStyle w:val="affffffff4"/>
              <w:rPr>
                <w:szCs w:val="24"/>
              </w:rPr>
            </w:pPr>
            <w:r w:rsidRPr="00553950">
              <w:rPr>
                <w:szCs w:val="24"/>
              </w:rPr>
              <w:lastRenderedPageBreak/>
              <w:t>В соответствии с предварительными условиями, определенными для проверки следующих компонентов:</w:t>
            </w:r>
          </w:p>
          <w:p w14:paraId="3693CCFF"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00"/>
              </w:tabs>
              <w:ind w:left="0" w:firstLine="0"/>
              <w:contextualSpacing/>
              <w:jc w:val="both"/>
            </w:pPr>
            <w:r w:rsidRPr="00553950">
              <w:t>Администрирование (п. 89-</w:t>
            </w:r>
            <w:r w:rsidRPr="00553950">
              <w:lastRenderedPageBreak/>
              <w:t>п.102).</w:t>
            </w:r>
          </w:p>
        </w:tc>
      </w:tr>
      <w:tr w:rsidR="00553950" w:rsidRPr="00553950" w14:paraId="29ECBBC6" w14:textId="77777777">
        <w:trPr>
          <w:trHeight w:val="417"/>
        </w:trPr>
        <w:tc>
          <w:tcPr>
            <w:tcW w:w="562" w:type="dxa"/>
            <w:tcBorders>
              <w:top w:val="single" w:sz="4" w:space="0" w:color="auto"/>
              <w:left w:val="single" w:sz="4" w:space="0" w:color="auto"/>
              <w:bottom w:val="single" w:sz="4" w:space="0" w:color="auto"/>
              <w:right w:val="single" w:sz="4" w:space="0" w:color="auto"/>
            </w:tcBorders>
          </w:tcPr>
          <w:p w14:paraId="3B06C943" w14:textId="77777777" w:rsidR="00F21BC6" w:rsidRPr="00553950" w:rsidRDefault="00F21BC6">
            <w:pPr>
              <w:suppressLineNumbers/>
              <w:ind w:hanging="177"/>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63E8F5" w14:textId="77777777" w:rsidR="00F21BC6" w:rsidRPr="00553950" w:rsidRDefault="004D71E9">
            <w:pPr>
              <w:pStyle w:val="affffffff4"/>
              <w:jc w:val="center"/>
              <w:rPr>
                <w:b/>
                <w:szCs w:val="24"/>
              </w:rPr>
            </w:pPr>
            <w:r w:rsidRPr="00553950">
              <w:rPr>
                <w:b/>
                <w:szCs w:val="24"/>
              </w:rPr>
              <w:t>Подсистема уведомлений</w:t>
            </w:r>
          </w:p>
        </w:tc>
      </w:tr>
      <w:tr w:rsidR="00553950" w:rsidRPr="00553950" w14:paraId="4F0D0631" w14:textId="77777777">
        <w:trPr>
          <w:trHeight w:val="971"/>
        </w:trPr>
        <w:tc>
          <w:tcPr>
            <w:tcW w:w="562" w:type="dxa"/>
            <w:tcBorders>
              <w:top w:val="single" w:sz="4" w:space="0" w:color="auto"/>
              <w:left w:val="single" w:sz="4" w:space="0" w:color="auto"/>
              <w:bottom w:val="single" w:sz="4" w:space="0" w:color="auto"/>
              <w:right w:val="single" w:sz="4" w:space="0" w:color="auto"/>
            </w:tcBorders>
          </w:tcPr>
          <w:p w14:paraId="79EC5A51" w14:textId="77777777" w:rsidR="00F21BC6" w:rsidRPr="00553950" w:rsidRDefault="00F21BC6">
            <w:pPr>
              <w:pStyle w:val="af"/>
              <w:widowControl w:val="0"/>
              <w:numPr>
                <w:ilvl w:val="2"/>
                <w:numId w:val="246"/>
              </w:numPr>
              <w:suppressLineNumbers/>
              <w:ind w:left="57" w:right="-57" w:hanging="177"/>
              <w:contextualSpacing/>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B51C8E3" w14:textId="77777777" w:rsidR="00F21BC6" w:rsidRPr="00553950" w:rsidRDefault="004D71E9">
            <w:pPr>
              <w:pStyle w:val="affffffff4"/>
              <w:rPr>
                <w:szCs w:val="24"/>
              </w:rPr>
            </w:pPr>
            <w:r w:rsidRPr="00553950">
              <w:rPr>
                <w:szCs w:val="24"/>
              </w:rPr>
              <w:t>Проверка функциональности подсистемы уведомлений</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B94A939"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jc w:val="both"/>
            </w:pPr>
            <w:r w:rsidRPr="00553950">
              <w:t>Проверяется в рамках реализации требований к компонентам:</w:t>
            </w:r>
          </w:p>
          <w:p w14:paraId="612CB3D1"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 xml:space="preserve">Уведомления на ЕПГУ </w:t>
            </w:r>
            <w:r w:rsidRPr="00553950">
              <w:rPr>
                <w:lang w:eastAsia="ru-RU"/>
              </w:rPr>
              <w:t>(п. 42-п.55);</w:t>
            </w:r>
          </w:p>
          <w:p w14:paraId="0AFB370A" w14:textId="77777777" w:rsidR="00F21BC6" w:rsidRPr="00553950" w:rsidRDefault="00F21BC6">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4"/>
              </w:tabs>
              <w:ind w:left="0"/>
              <w:contextualSpacing/>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27B3380" w14:textId="77777777" w:rsidR="00F21BC6" w:rsidRPr="00553950" w:rsidRDefault="004D71E9">
            <w:r w:rsidRPr="00553950">
              <w:t xml:space="preserve">Положительным результатом проверки является: </w:t>
            </w:r>
          </w:p>
          <w:p w14:paraId="2B73B089" w14:textId="77777777" w:rsidR="00F21BC6" w:rsidRPr="00553950" w:rsidRDefault="004D71E9">
            <w:pPr>
              <w:contextualSpacing/>
            </w:pPr>
            <w:r w:rsidRPr="00553950">
              <w:t>Прохождение шагов проверки компонентов</w:t>
            </w:r>
          </w:p>
          <w:p w14:paraId="104834FD"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 xml:space="preserve">Уведомления на ЕПГУ </w:t>
            </w:r>
            <w:r w:rsidRPr="00553950">
              <w:rPr>
                <w:lang w:eastAsia="ru-RU"/>
              </w:rPr>
              <w:t>(п. 42-п.55).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D2590BF" w14:textId="77777777" w:rsidR="00F21BC6" w:rsidRPr="00553950" w:rsidRDefault="004D71E9">
            <w:pPr>
              <w:pStyle w:val="affffffff4"/>
              <w:rPr>
                <w:szCs w:val="24"/>
              </w:rPr>
            </w:pPr>
            <w:r w:rsidRPr="00553950">
              <w:rPr>
                <w:szCs w:val="24"/>
              </w:rPr>
              <w:t>В соответствии с предварительными условиями, определенными для проверки следующих компонентов:</w:t>
            </w:r>
          </w:p>
          <w:p w14:paraId="652ECA1F"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 xml:space="preserve">Уведомления на ЕПГУ </w:t>
            </w:r>
            <w:r w:rsidRPr="00553950">
              <w:rPr>
                <w:lang w:eastAsia="ru-RU"/>
              </w:rPr>
              <w:t>(п. 42-п.55).</w:t>
            </w:r>
          </w:p>
        </w:tc>
      </w:tr>
      <w:tr w:rsidR="00553950" w:rsidRPr="00553950" w14:paraId="1247057B" w14:textId="77777777">
        <w:trPr>
          <w:trHeight w:val="417"/>
        </w:trPr>
        <w:tc>
          <w:tcPr>
            <w:tcW w:w="562" w:type="dxa"/>
            <w:tcBorders>
              <w:top w:val="single" w:sz="4" w:space="0" w:color="auto"/>
              <w:left w:val="single" w:sz="4" w:space="0" w:color="auto"/>
              <w:bottom w:val="single" w:sz="4" w:space="0" w:color="auto"/>
              <w:right w:val="single" w:sz="4" w:space="0" w:color="auto"/>
            </w:tcBorders>
          </w:tcPr>
          <w:p w14:paraId="41B3541A" w14:textId="77777777" w:rsidR="00F21BC6" w:rsidRPr="00553950" w:rsidRDefault="00F21BC6">
            <w:pPr>
              <w:suppressLineNumbers/>
            </w:pPr>
          </w:p>
        </w:tc>
        <w:tc>
          <w:tcPr>
            <w:tcW w:w="138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AE3C2B" w14:textId="77777777" w:rsidR="00F21BC6" w:rsidRPr="00553950" w:rsidRDefault="004D71E9">
            <w:pPr>
              <w:pStyle w:val="affffffff4"/>
              <w:jc w:val="center"/>
              <w:rPr>
                <w:b/>
                <w:szCs w:val="24"/>
              </w:rPr>
            </w:pPr>
            <w:r w:rsidRPr="00553950">
              <w:rPr>
                <w:b/>
                <w:szCs w:val="24"/>
              </w:rPr>
              <w:t>Компонент (подсистема) «Реестр повесток» (ЛК РП)</w:t>
            </w:r>
          </w:p>
        </w:tc>
      </w:tr>
      <w:tr w:rsidR="00553950" w:rsidRPr="00553950" w14:paraId="03C47458" w14:textId="77777777">
        <w:trPr>
          <w:trHeight w:val="929"/>
        </w:trPr>
        <w:tc>
          <w:tcPr>
            <w:tcW w:w="562" w:type="dxa"/>
            <w:vMerge w:val="restart"/>
            <w:tcBorders>
              <w:top w:val="single" w:sz="4" w:space="0" w:color="auto"/>
              <w:left w:val="single" w:sz="4" w:space="0" w:color="auto"/>
              <w:right w:val="single" w:sz="4" w:space="0" w:color="auto"/>
            </w:tcBorders>
          </w:tcPr>
          <w:p w14:paraId="49A9FA94" w14:textId="77777777" w:rsidR="00F21BC6" w:rsidRPr="00553950" w:rsidRDefault="00F21BC6">
            <w:pPr>
              <w:pStyle w:val="af"/>
              <w:widowControl w:val="0"/>
              <w:numPr>
                <w:ilvl w:val="2"/>
                <w:numId w:val="246"/>
              </w:numPr>
              <w:suppressLineNumbers/>
              <w:ind w:left="57" w:right="-57" w:hanging="177"/>
              <w:contextualSpacing/>
            </w:pPr>
          </w:p>
        </w:tc>
        <w:tc>
          <w:tcPr>
            <w:tcW w:w="2415" w:type="dxa"/>
            <w:vMerge w:val="restart"/>
            <w:tcBorders>
              <w:top w:val="single" w:sz="4" w:space="0" w:color="auto"/>
              <w:left w:val="single" w:sz="4" w:space="0" w:color="auto"/>
              <w:right w:val="single" w:sz="4" w:space="0" w:color="auto"/>
            </w:tcBorders>
            <w:shd w:val="clear" w:color="auto" w:fill="auto"/>
          </w:tcPr>
          <w:p w14:paraId="18FED0C4" w14:textId="77777777" w:rsidR="00F21BC6" w:rsidRPr="00553950" w:rsidRDefault="004D71E9">
            <w:pPr>
              <w:pStyle w:val="affffffff4"/>
              <w:rPr>
                <w:szCs w:val="24"/>
              </w:rPr>
            </w:pPr>
            <w:r w:rsidRPr="00553950">
              <w:rPr>
                <w:szCs w:val="24"/>
              </w:rPr>
              <w:t>Проверка функциональности подсистемы «Реестр повесток» (личный кабинет Реестра повесток)</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9BB03F"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jc w:val="both"/>
              <w:rPr>
                <w:b/>
                <w:bCs/>
              </w:rPr>
            </w:pPr>
            <w:r w:rsidRPr="00553950">
              <w:rPr>
                <w:b/>
                <w:bCs/>
              </w:rPr>
              <w:t>Авторизоваться в ЛК РП (физическое лицо):</w:t>
            </w:r>
          </w:p>
          <w:p w14:paraId="29C5077A"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jc w:val="both"/>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6BC9BB5" w14:textId="77777777" w:rsidR="00F21BC6" w:rsidRPr="00553950" w:rsidRDefault="004D71E9">
            <w:r w:rsidRPr="00553950">
              <w:rPr>
                <w:b/>
                <w:bCs/>
              </w:rPr>
              <w:t xml:space="preserve">Положительным результатом проверки для физического лица (гражданина) </w:t>
            </w:r>
            <w:r w:rsidRPr="00553950">
              <w:t xml:space="preserve">является: </w:t>
            </w:r>
          </w:p>
          <w:p w14:paraId="0CAE24B5" w14:textId="77777777" w:rsidR="00F21BC6" w:rsidRPr="00553950" w:rsidRDefault="00F21BC6">
            <w:pPr>
              <w:rPr>
                <w:b/>
                <w:bCs/>
              </w:rPr>
            </w:pPr>
          </w:p>
        </w:tc>
        <w:tc>
          <w:tcPr>
            <w:tcW w:w="3402" w:type="dxa"/>
            <w:vMerge w:val="restart"/>
            <w:tcBorders>
              <w:top w:val="single" w:sz="4" w:space="0" w:color="auto"/>
              <w:left w:val="single" w:sz="4" w:space="0" w:color="auto"/>
              <w:right w:val="single" w:sz="4" w:space="0" w:color="auto"/>
            </w:tcBorders>
            <w:shd w:val="clear" w:color="auto" w:fill="auto"/>
          </w:tcPr>
          <w:p w14:paraId="0FC2DED7" w14:textId="77777777" w:rsidR="00F21BC6" w:rsidRPr="00553950" w:rsidRDefault="004D71E9">
            <w:pPr>
              <w:pStyle w:val="affffffff4"/>
              <w:rPr>
                <w:szCs w:val="24"/>
              </w:rPr>
            </w:pPr>
            <w:r w:rsidRPr="00553950">
              <w:rPr>
                <w:b/>
                <w:bCs/>
                <w:szCs w:val="24"/>
              </w:rPr>
              <w:t>Предварительные условия</w:t>
            </w:r>
            <w:r w:rsidRPr="00553950">
              <w:rPr>
                <w:szCs w:val="24"/>
              </w:rPr>
              <w:t>:</w:t>
            </w:r>
          </w:p>
          <w:p w14:paraId="41EBA297" w14:textId="77777777" w:rsidR="00F21BC6" w:rsidRPr="00553950" w:rsidRDefault="004D71E9">
            <w:pPr>
              <w:pStyle w:val="affffffff4"/>
              <w:rPr>
                <w:szCs w:val="24"/>
              </w:rPr>
            </w:pPr>
            <w:r w:rsidRPr="00553950">
              <w:rPr>
                <w:szCs w:val="24"/>
              </w:rPr>
              <w:t>В проверке используются данные гражданина 51</w:t>
            </w:r>
          </w:p>
          <w:p w14:paraId="07C95573" w14:textId="77777777" w:rsidR="00F21BC6" w:rsidRPr="00553950" w:rsidRDefault="004D71E9">
            <w:pPr>
              <w:pStyle w:val="affffffff4"/>
              <w:rPr>
                <w:szCs w:val="24"/>
              </w:rPr>
            </w:pPr>
            <w:r w:rsidRPr="00553950">
              <w:rPr>
                <w:szCs w:val="24"/>
              </w:rPr>
              <w:t>Сценарий выполняется после проверки 30.</w:t>
            </w:r>
          </w:p>
          <w:p w14:paraId="51DFC10B" w14:textId="77777777" w:rsidR="00F21BC6" w:rsidRPr="00553950" w:rsidRDefault="00F21BC6">
            <w:pPr>
              <w:pStyle w:val="affffffff4"/>
              <w:rPr>
                <w:szCs w:val="24"/>
              </w:rPr>
            </w:pPr>
          </w:p>
          <w:p w14:paraId="0FFD998B" w14:textId="77777777" w:rsidR="00F21BC6" w:rsidRPr="00553950" w:rsidRDefault="004D71E9">
            <w:pPr>
              <w:pStyle w:val="affffffff4"/>
              <w:rPr>
                <w:szCs w:val="24"/>
              </w:rPr>
            </w:pPr>
            <w:r w:rsidRPr="00553950">
              <w:rPr>
                <w:szCs w:val="24"/>
              </w:rPr>
              <w:t>Гражданин, используемый в сценарии 30:</w:t>
            </w:r>
          </w:p>
          <w:p w14:paraId="0EF8151C"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Гражданин должен состоять на воинском учете в военном комиссариате;</w:t>
            </w:r>
          </w:p>
          <w:p w14:paraId="5E4E7BB5"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Гражданину направлена повестка по причине вызова в рамках призыва;</w:t>
            </w:r>
          </w:p>
          <w:p w14:paraId="03ECB2DD"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Гражданин не явился в военный комиссариат;</w:t>
            </w:r>
          </w:p>
          <w:p w14:paraId="2A966F2D"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Прошло более 20 дней с даты явки, указанной в повестке и в отношении гражданина применены временные меры (ограничения).</w:t>
            </w:r>
          </w:p>
          <w:p w14:paraId="6833CF3C"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rPr>
            </w:pPr>
          </w:p>
          <w:p w14:paraId="26A2325A"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tabs>
                <w:tab w:val="left" w:pos="324"/>
              </w:tabs>
              <w:rPr>
                <w:bCs/>
              </w:rPr>
            </w:pPr>
            <w:r w:rsidRPr="00553950">
              <w:rPr>
                <w:bCs/>
              </w:rPr>
              <w:t xml:space="preserve">Наличие предустановленного браузера </w:t>
            </w:r>
            <w:r w:rsidRPr="00553950">
              <w:rPr>
                <w:bCs/>
                <w:lang w:val="en-US"/>
              </w:rPr>
              <w:t>Chromium</w:t>
            </w:r>
            <w:r w:rsidRPr="00553950">
              <w:rPr>
                <w:bCs/>
              </w:rPr>
              <w:t>-</w:t>
            </w:r>
            <w:proofErr w:type="spellStart"/>
            <w:r w:rsidRPr="00553950">
              <w:rPr>
                <w:bCs/>
                <w:lang w:val="en-US"/>
              </w:rPr>
              <w:t>gost</w:t>
            </w:r>
            <w:proofErr w:type="spellEnd"/>
            <w:r w:rsidRPr="00553950">
              <w:rPr>
                <w:bCs/>
              </w:rPr>
              <w:t xml:space="preserve"> версии 1.0.7 и выше</w:t>
            </w:r>
          </w:p>
          <w:p w14:paraId="37725C58"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p w14:paraId="394D77E8"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tabs>
                <w:tab w:val="left" w:pos="324"/>
              </w:tabs>
              <w:rPr>
                <w:b/>
              </w:rPr>
            </w:pPr>
            <w:r w:rsidRPr="00553950">
              <w:rPr>
                <w:b/>
              </w:rPr>
              <w:t xml:space="preserve">Наличие доступа к межсетевому экрану. </w:t>
            </w:r>
          </w:p>
          <w:p w14:paraId="6BFDD43F"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r w:rsidRPr="00553950">
              <w:rPr>
                <w:bCs/>
              </w:rPr>
              <w:t xml:space="preserve">На МСЭ создано правило, разрешающее доступ КК (сети 10.0.237.96/27 | VLAN 122 | KUB_VU) до серверов </w:t>
            </w:r>
            <w:proofErr w:type="spellStart"/>
            <w:r w:rsidRPr="00553950">
              <w:rPr>
                <w:bCs/>
              </w:rPr>
              <w:t>Кубернетиса</w:t>
            </w:r>
            <w:proofErr w:type="spellEnd"/>
            <w:r w:rsidRPr="00553950">
              <w:rPr>
                <w:bCs/>
              </w:rPr>
              <w:t xml:space="preserve"> в ОК (r00lkkaf02, r00lkkaf03 (192.168.136.53, 192.168.136.54)</w:t>
            </w:r>
          </w:p>
        </w:tc>
      </w:tr>
      <w:tr w:rsidR="00553950" w:rsidRPr="00553950" w14:paraId="549511F3" w14:textId="77777777">
        <w:trPr>
          <w:trHeight w:val="929"/>
        </w:trPr>
        <w:tc>
          <w:tcPr>
            <w:tcW w:w="562" w:type="dxa"/>
            <w:vMerge/>
            <w:tcBorders>
              <w:left w:val="single" w:sz="4" w:space="0" w:color="auto"/>
              <w:right w:val="single" w:sz="4" w:space="0" w:color="auto"/>
            </w:tcBorders>
          </w:tcPr>
          <w:p w14:paraId="22B00666"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5F233E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BDC4EA"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34" w:hanging="34"/>
              <w:contextualSpacing/>
            </w:pPr>
            <w:r w:rsidRPr="00553950">
              <w:t>Перейти по ссылке https://реестрповесток.рф и нажать кнопку «Войти»;</w:t>
            </w:r>
          </w:p>
          <w:p w14:paraId="56380DFD"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pPr>
            <w:r w:rsidRPr="00553950">
              <w:t>Ввести «Логин» и «Пароль» из ЕСИА и нажать кнопку «Войти»;</w:t>
            </w:r>
          </w:p>
          <w:p w14:paraId="3F7D799A"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jc w:val="both"/>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BAEE8DA"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на шаге 2 гражданин успешно авторизовался в личном кабинете Реестра повесток;</w:t>
            </w:r>
          </w:p>
          <w:p w14:paraId="1027E038" w14:textId="77777777" w:rsidR="00F21BC6" w:rsidRPr="00553950" w:rsidRDefault="00F21BC6">
            <w:pPr>
              <w:rPr>
                <w:b/>
                <w:bCs/>
              </w:rPr>
            </w:pPr>
          </w:p>
        </w:tc>
        <w:tc>
          <w:tcPr>
            <w:tcW w:w="3402" w:type="dxa"/>
            <w:vMerge/>
            <w:tcBorders>
              <w:left w:val="single" w:sz="4" w:space="0" w:color="auto"/>
              <w:right w:val="single" w:sz="4" w:space="0" w:color="auto"/>
            </w:tcBorders>
            <w:shd w:val="clear" w:color="auto" w:fill="auto"/>
          </w:tcPr>
          <w:p w14:paraId="64D182D5"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tc>
      </w:tr>
      <w:tr w:rsidR="00553950" w:rsidRPr="00553950" w14:paraId="13F0E4F0" w14:textId="77777777">
        <w:trPr>
          <w:trHeight w:val="929"/>
        </w:trPr>
        <w:tc>
          <w:tcPr>
            <w:tcW w:w="562" w:type="dxa"/>
            <w:vMerge/>
            <w:tcBorders>
              <w:left w:val="single" w:sz="4" w:space="0" w:color="auto"/>
              <w:right w:val="single" w:sz="4" w:space="0" w:color="auto"/>
            </w:tcBorders>
          </w:tcPr>
          <w:p w14:paraId="75DE78AE"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2C8B08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284A77"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rPr>
                <w:bCs/>
              </w:rPr>
            </w:pPr>
            <w:r w:rsidRPr="00553950">
              <w:rPr>
                <w:bCs/>
              </w:rPr>
              <w:t>В личном кабинете Реестра повесток изучить информацию в подразделах «Повестки», «Временные меры», «Воинский учет»;</w:t>
            </w:r>
          </w:p>
          <w:p w14:paraId="5CBD659C"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pPr>
            <w:r w:rsidRPr="00553950">
              <w:rPr>
                <w:bCs/>
              </w:rPr>
              <w:t>Нажать кнопку «Мои данные» Ознакомиться со сведениями в разделе «Мои данные»;</w:t>
            </w:r>
          </w:p>
          <w:p w14:paraId="68EFFC38"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jc w:val="both"/>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ABD56C"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 xml:space="preserve">на шаге 4 гражданин ознакомился с личными данными; </w:t>
            </w:r>
          </w:p>
          <w:p w14:paraId="30276B59" w14:textId="77777777" w:rsidR="00F21BC6" w:rsidRPr="00553950" w:rsidRDefault="00F21BC6">
            <w:pPr>
              <w:rPr>
                <w:b/>
                <w:bCs/>
              </w:rPr>
            </w:pPr>
          </w:p>
        </w:tc>
        <w:tc>
          <w:tcPr>
            <w:tcW w:w="3402" w:type="dxa"/>
            <w:vMerge/>
            <w:tcBorders>
              <w:left w:val="single" w:sz="4" w:space="0" w:color="auto"/>
              <w:right w:val="single" w:sz="4" w:space="0" w:color="auto"/>
            </w:tcBorders>
            <w:shd w:val="clear" w:color="auto" w:fill="auto"/>
          </w:tcPr>
          <w:p w14:paraId="734E0A5F"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tc>
      </w:tr>
      <w:tr w:rsidR="00553950" w:rsidRPr="00553950" w14:paraId="38DBCD5B" w14:textId="77777777">
        <w:trPr>
          <w:trHeight w:val="929"/>
        </w:trPr>
        <w:tc>
          <w:tcPr>
            <w:tcW w:w="562" w:type="dxa"/>
            <w:vMerge/>
            <w:tcBorders>
              <w:left w:val="single" w:sz="4" w:space="0" w:color="auto"/>
              <w:right w:val="single" w:sz="4" w:space="0" w:color="auto"/>
            </w:tcBorders>
          </w:tcPr>
          <w:p w14:paraId="1B8B7992"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0C39A3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0061C8"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rPr>
                <w:bCs/>
              </w:rPr>
            </w:pPr>
            <w:r w:rsidRPr="00553950">
              <w:rPr>
                <w:bCs/>
              </w:rPr>
              <w:t>Нажать кнопку «Назад» для возвращения в личный кабинет;</w:t>
            </w:r>
          </w:p>
          <w:p w14:paraId="58B43722"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rPr>
                <w:bCs/>
              </w:rPr>
            </w:pPr>
            <w:r w:rsidRPr="00553950">
              <w:rPr>
                <w:bCs/>
              </w:rPr>
              <w:t xml:space="preserve">В личном кабинете Реестра повесток в </w:t>
            </w:r>
            <w:r w:rsidRPr="00553950">
              <w:rPr>
                <w:bCs/>
              </w:rPr>
              <w:lastRenderedPageBreak/>
              <w:t>подразделе «Повестки» нажать кнопку «Открыть повестку»;</w:t>
            </w:r>
          </w:p>
          <w:p w14:paraId="14B3E866"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pPr>
            <w:r w:rsidRPr="00553950">
              <w:rPr>
                <w:bCs/>
              </w:rPr>
              <w:t xml:space="preserve">Ознакомиться со сведениями по повестке; </w:t>
            </w:r>
          </w:p>
          <w:p w14:paraId="54E74AC0" w14:textId="77777777" w:rsidR="00F21BC6" w:rsidRPr="00553950" w:rsidRDefault="00F21BC6">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2"/>
              </w:tabs>
              <w:ind w:left="0"/>
              <w:contextualSpacing/>
              <w:rPr>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82B7C58"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lastRenderedPageBreak/>
              <w:t>на шаге 7 гражданин ознакомился с направленной повесткой;</w:t>
            </w:r>
          </w:p>
          <w:p w14:paraId="474E1894" w14:textId="77777777" w:rsidR="00F21BC6" w:rsidRPr="00553950" w:rsidRDefault="00F21BC6">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4"/>
              </w:tabs>
              <w:ind w:left="0"/>
              <w:contextualSpacing/>
            </w:pPr>
          </w:p>
        </w:tc>
        <w:tc>
          <w:tcPr>
            <w:tcW w:w="3402" w:type="dxa"/>
            <w:vMerge/>
            <w:tcBorders>
              <w:left w:val="single" w:sz="4" w:space="0" w:color="auto"/>
              <w:right w:val="single" w:sz="4" w:space="0" w:color="auto"/>
            </w:tcBorders>
            <w:shd w:val="clear" w:color="auto" w:fill="auto"/>
          </w:tcPr>
          <w:p w14:paraId="1A11D317"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tc>
      </w:tr>
      <w:tr w:rsidR="00553950" w:rsidRPr="00553950" w14:paraId="47F96828" w14:textId="77777777">
        <w:trPr>
          <w:trHeight w:val="929"/>
        </w:trPr>
        <w:tc>
          <w:tcPr>
            <w:tcW w:w="562" w:type="dxa"/>
            <w:vMerge/>
            <w:tcBorders>
              <w:left w:val="single" w:sz="4" w:space="0" w:color="auto"/>
              <w:right w:val="single" w:sz="4" w:space="0" w:color="auto"/>
            </w:tcBorders>
          </w:tcPr>
          <w:p w14:paraId="6361F825"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079865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23D52F"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pPr>
            <w:r w:rsidRPr="00553950">
              <w:rPr>
                <w:bCs/>
              </w:rPr>
              <w:t>Нажать кнопку «Назад» для возвращения в личный кабинет;</w:t>
            </w:r>
          </w:p>
          <w:p w14:paraId="26B61F2D"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pPr>
            <w:r w:rsidRPr="00553950">
              <w:t>В личном кабинете Реестра повесток в подразделе «Повестки» нажать кнопку «Запросить выписку»;</w:t>
            </w:r>
          </w:p>
          <w:p w14:paraId="33D6D68B" w14:textId="77777777" w:rsidR="00F21BC6" w:rsidRPr="00553950" w:rsidRDefault="00F21BC6">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2"/>
              </w:tabs>
              <w:ind w:left="0"/>
              <w:contextualSpacing/>
              <w:rPr>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3F15A20"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на шаге 9 гражданин сформировал выписку из Реестра повесток;</w:t>
            </w:r>
          </w:p>
          <w:p w14:paraId="6D1B7056" w14:textId="77777777" w:rsidR="00F21BC6" w:rsidRPr="00553950" w:rsidRDefault="00F21BC6">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p>
        </w:tc>
        <w:tc>
          <w:tcPr>
            <w:tcW w:w="3402" w:type="dxa"/>
            <w:vMerge/>
            <w:tcBorders>
              <w:left w:val="single" w:sz="4" w:space="0" w:color="auto"/>
              <w:right w:val="single" w:sz="4" w:space="0" w:color="auto"/>
            </w:tcBorders>
            <w:shd w:val="clear" w:color="auto" w:fill="auto"/>
          </w:tcPr>
          <w:p w14:paraId="50B196F7"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tc>
      </w:tr>
      <w:tr w:rsidR="00553950" w:rsidRPr="00553950" w14:paraId="7D24D4FF" w14:textId="77777777">
        <w:trPr>
          <w:trHeight w:val="929"/>
        </w:trPr>
        <w:tc>
          <w:tcPr>
            <w:tcW w:w="562" w:type="dxa"/>
            <w:vMerge/>
            <w:tcBorders>
              <w:left w:val="single" w:sz="4" w:space="0" w:color="auto"/>
              <w:right w:val="single" w:sz="4" w:space="0" w:color="auto"/>
            </w:tcBorders>
          </w:tcPr>
          <w:p w14:paraId="461DABF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7B5BBA2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00B785"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jc w:val="both"/>
            </w:pPr>
            <w:r w:rsidRPr="00553950">
              <w:t xml:space="preserve"> В личном кабинете Реестра повесток в подразделе «Временные меры» нажать кнопку «Посмотреть детали»;</w:t>
            </w:r>
          </w:p>
          <w:p w14:paraId="7B8D24E2"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jc w:val="both"/>
            </w:pPr>
            <w:r w:rsidRPr="00553950">
              <w:t>Ознакомиться с информацией о временных мерах;</w:t>
            </w:r>
          </w:p>
          <w:p w14:paraId="70CCDB73" w14:textId="77777777" w:rsidR="00F21BC6" w:rsidRPr="00553950" w:rsidRDefault="00F21BC6">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2"/>
              </w:tabs>
              <w:ind w:left="0"/>
              <w:contextualSpacing/>
              <w:rPr>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E0BB399"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на шаге 11 гражданин ознакомился с временными мерами;</w:t>
            </w:r>
          </w:p>
          <w:p w14:paraId="21F5F948" w14:textId="77777777" w:rsidR="00F21BC6" w:rsidRPr="00553950" w:rsidRDefault="00F21BC6">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4"/>
              </w:tabs>
              <w:ind w:left="0"/>
              <w:contextualSpacing/>
            </w:pPr>
          </w:p>
        </w:tc>
        <w:tc>
          <w:tcPr>
            <w:tcW w:w="3402" w:type="dxa"/>
            <w:vMerge/>
            <w:tcBorders>
              <w:left w:val="single" w:sz="4" w:space="0" w:color="auto"/>
              <w:right w:val="single" w:sz="4" w:space="0" w:color="auto"/>
            </w:tcBorders>
            <w:shd w:val="clear" w:color="auto" w:fill="auto"/>
          </w:tcPr>
          <w:p w14:paraId="74690D01"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tc>
      </w:tr>
      <w:tr w:rsidR="00553950" w:rsidRPr="00553950" w14:paraId="2D503F20" w14:textId="77777777">
        <w:trPr>
          <w:trHeight w:val="929"/>
        </w:trPr>
        <w:tc>
          <w:tcPr>
            <w:tcW w:w="562" w:type="dxa"/>
            <w:vMerge/>
            <w:tcBorders>
              <w:left w:val="single" w:sz="4" w:space="0" w:color="auto"/>
              <w:right w:val="single" w:sz="4" w:space="0" w:color="auto"/>
            </w:tcBorders>
          </w:tcPr>
          <w:p w14:paraId="090C41BC"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36428FF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99687F"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jc w:val="both"/>
            </w:pPr>
            <w:r w:rsidRPr="00553950">
              <w:t xml:space="preserve"> Нажать кнопку «Назад» для возвращения в личный кабинет;</w:t>
            </w:r>
          </w:p>
          <w:p w14:paraId="424A9658" w14:textId="77777777" w:rsidR="00F21BC6" w:rsidRPr="00553950" w:rsidRDefault="004D71E9" w:rsidP="004D71E9">
            <w:pPr>
              <w:pStyle w:val="af"/>
              <w:widowControl w:val="0"/>
              <w:numPr>
                <w:ilvl w:val="0"/>
                <w:numId w:val="301"/>
              </w:numPr>
              <w:pBdr>
                <w:top w:val="none" w:sz="4" w:space="0" w:color="000000"/>
                <w:left w:val="none" w:sz="4" w:space="0" w:color="000000"/>
                <w:bottom w:val="none" w:sz="4" w:space="0" w:color="000000"/>
                <w:right w:val="none" w:sz="4" w:space="0" w:color="000000"/>
                <w:between w:val="none" w:sz="4" w:space="0" w:color="000000"/>
              </w:pBdr>
              <w:tabs>
                <w:tab w:val="left" w:pos="322"/>
              </w:tabs>
              <w:ind w:left="0" w:firstLine="0"/>
              <w:contextualSpacing/>
              <w:jc w:val="both"/>
            </w:pPr>
            <w:r w:rsidRPr="00553950">
              <w:t xml:space="preserve"> В личном кабинете Реестра повесток в подразделе «Воинский учет» нажать кнопку «Запросить выписку»;</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2768F60"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на шаге 13 гражданин успешно сформировал выписку из реестра воинского учета;</w:t>
            </w:r>
          </w:p>
          <w:p w14:paraId="596734CF" w14:textId="77777777" w:rsidR="00F21BC6" w:rsidRPr="00553950" w:rsidRDefault="00F21BC6">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4"/>
              </w:tabs>
              <w:ind w:left="0"/>
              <w:contextualSpacing/>
            </w:pPr>
          </w:p>
        </w:tc>
        <w:tc>
          <w:tcPr>
            <w:tcW w:w="3402" w:type="dxa"/>
            <w:vMerge/>
            <w:tcBorders>
              <w:left w:val="single" w:sz="4" w:space="0" w:color="auto"/>
              <w:right w:val="single" w:sz="4" w:space="0" w:color="auto"/>
            </w:tcBorders>
            <w:shd w:val="clear" w:color="auto" w:fill="auto"/>
          </w:tcPr>
          <w:p w14:paraId="6761C85B"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tc>
      </w:tr>
      <w:tr w:rsidR="00553950" w:rsidRPr="00553950" w14:paraId="73CA88F7" w14:textId="77777777">
        <w:trPr>
          <w:trHeight w:val="79"/>
        </w:trPr>
        <w:tc>
          <w:tcPr>
            <w:tcW w:w="562" w:type="dxa"/>
            <w:vMerge/>
            <w:tcBorders>
              <w:left w:val="single" w:sz="4" w:space="0" w:color="auto"/>
              <w:right w:val="single" w:sz="4" w:space="0" w:color="auto"/>
            </w:tcBorders>
          </w:tcPr>
          <w:p w14:paraId="7A926FF6"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EDE1931"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794B24" w14:textId="77777777" w:rsidR="00F21BC6" w:rsidRPr="00553950" w:rsidRDefault="004D71E9">
            <w:pPr>
              <w:pStyle w:val="af"/>
              <w:pBdr>
                <w:top w:val="none" w:sz="4" w:space="0" w:color="000000"/>
                <w:left w:val="none" w:sz="4" w:space="0" w:color="000000"/>
                <w:bottom w:val="none" w:sz="4" w:space="0" w:color="000000"/>
                <w:right w:val="none" w:sz="4" w:space="0" w:color="000000"/>
                <w:between w:val="none" w:sz="4" w:space="0" w:color="000000"/>
              </w:pBdr>
              <w:tabs>
                <w:tab w:val="left" w:pos="322"/>
              </w:tabs>
              <w:ind w:left="42"/>
              <w:jc w:val="both"/>
              <w:rPr>
                <w:b/>
                <w:bCs/>
              </w:rPr>
            </w:pPr>
            <w:r w:rsidRPr="00553950">
              <w:rPr>
                <w:b/>
                <w:bCs/>
              </w:rPr>
              <w:t>Авторизоваться на межсетевом экране (МСЭ), разделяющим закрытый и открытый сегменты с правами администратора безопасности:</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D444B7E" w14:textId="77777777" w:rsidR="00F21BC6" w:rsidRPr="00553950" w:rsidRDefault="004D71E9">
            <w:pPr>
              <w:widowControl w:val="0"/>
              <w:pBdr>
                <w:top w:val="none" w:sz="4" w:space="0" w:color="000000"/>
                <w:left w:val="none" w:sz="4" w:space="0" w:color="000000"/>
                <w:bottom w:val="none" w:sz="4" w:space="0" w:color="000000"/>
                <w:right w:val="none" w:sz="4" w:space="0" w:color="000000"/>
                <w:between w:val="none" w:sz="4" w:space="0" w:color="000000"/>
              </w:pBdr>
              <w:tabs>
                <w:tab w:val="left" w:pos="324"/>
              </w:tabs>
              <w:contextualSpacing/>
            </w:pPr>
            <w:r w:rsidRPr="00553950">
              <w:t xml:space="preserve">Положительным результатом проверки для </w:t>
            </w:r>
            <w:r w:rsidRPr="00553950">
              <w:rPr>
                <w:b/>
                <w:bCs/>
              </w:rPr>
              <w:t xml:space="preserve">Администратора </w:t>
            </w:r>
            <w:r w:rsidRPr="00553950">
              <w:t>является:</w:t>
            </w:r>
          </w:p>
        </w:tc>
        <w:tc>
          <w:tcPr>
            <w:tcW w:w="3402" w:type="dxa"/>
            <w:vMerge/>
            <w:tcBorders>
              <w:left w:val="single" w:sz="4" w:space="0" w:color="auto"/>
              <w:right w:val="single" w:sz="4" w:space="0" w:color="auto"/>
            </w:tcBorders>
            <w:shd w:val="clear" w:color="auto" w:fill="auto"/>
          </w:tcPr>
          <w:p w14:paraId="1010E915"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tc>
      </w:tr>
      <w:tr w:rsidR="00553950" w:rsidRPr="00553950" w14:paraId="7EE0C43E" w14:textId="77777777">
        <w:trPr>
          <w:trHeight w:val="929"/>
        </w:trPr>
        <w:tc>
          <w:tcPr>
            <w:tcW w:w="562" w:type="dxa"/>
            <w:vMerge/>
            <w:tcBorders>
              <w:left w:val="single" w:sz="4" w:space="0" w:color="auto"/>
              <w:right w:val="single" w:sz="4" w:space="0" w:color="auto"/>
            </w:tcBorders>
          </w:tcPr>
          <w:p w14:paraId="3BF570BB"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1F2794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241766" w14:textId="77777777" w:rsidR="00F21BC6" w:rsidRPr="00553950" w:rsidRDefault="004D71E9">
            <w:pPr>
              <w:widowControl w:val="0"/>
              <w:pBdr>
                <w:top w:val="none" w:sz="4" w:space="0" w:color="000000"/>
                <w:left w:val="none" w:sz="4" w:space="0" w:color="000000"/>
                <w:bottom w:val="none" w:sz="4" w:space="0" w:color="000000"/>
                <w:right w:val="none" w:sz="4" w:space="0" w:color="000000"/>
                <w:between w:val="none" w:sz="4" w:space="0" w:color="000000"/>
              </w:pBdr>
              <w:tabs>
                <w:tab w:val="left" w:pos="747"/>
              </w:tabs>
              <w:ind w:left="39"/>
              <w:contextualSpacing/>
              <w:jc w:val="both"/>
            </w:pPr>
            <w:r w:rsidRPr="00553950">
              <w:t xml:space="preserve">14) Подключиться к МСЭ, и перевести правило в режим блокировки, тем самым запрещая информационный обмен между конфиденциальным контуром (сеть </w:t>
            </w:r>
            <w:proofErr w:type="spellStart"/>
            <w:r w:rsidRPr="00553950">
              <w:t>Куберов</w:t>
            </w:r>
            <w:proofErr w:type="spellEnd"/>
            <w:r w:rsidRPr="00553950">
              <w:t>) и открытым контуром (ЛК РП).</w:t>
            </w:r>
          </w:p>
          <w:p w14:paraId="29A28623" w14:textId="77777777" w:rsidR="00F21BC6" w:rsidRPr="00553950" w:rsidRDefault="00F21BC6">
            <w:pPr>
              <w:pStyle w:val="af"/>
              <w:pBdr>
                <w:top w:val="none" w:sz="4" w:space="0" w:color="000000"/>
                <w:left w:val="none" w:sz="4" w:space="0" w:color="000000"/>
                <w:bottom w:val="none" w:sz="4" w:space="0" w:color="000000"/>
                <w:right w:val="none" w:sz="4" w:space="0" w:color="000000"/>
                <w:between w:val="none" w:sz="4" w:space="0" w:color="000000"/>
              </w:pBdr>
              <w:tabs>
                <w:tab w:val="left" w:pos="322"/>
              </w:tabs>
              <w:ind w:left="42" w:hanging="321"/>
              <w:jc w:val="both"/>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B00BDA3" w14:textId="77777777" w:rsidR="00F21BC6" w:rsidRPr="00553950" w:rsidRDefault="004D71E9">
            <w:pPr>
              <w:pStyle w:val="af"/>
              <w:widowControl w:val="0"/>
              <w:numPr>
                <w:ilvl w:val="0"/>
                <w:numId w:val="256"/>
              </w:numPr>
              <w:pBdr>
                <w:top w:val="none" w:sz="4" w:space="0" w:color="000000"/>
                <w:left w:val="none" w:sz="4" w:space="0" w:color="000000"/>
                <w:bottom w:val="none" w:sz="4" w:space="0" w:color="000000"/>
                <w:right w:val="none" w:sz="4" w:space="0" w:color="000000"/>
                <w:between w:val="none" w:sz="4" w:space="0" w:color="000000"/>
              </w:pBdr>
              <w:tabs>
                <w:tab w:val="left" w:pos="324"/>
              </w:tabs>
              <w:ind w:left="31" w:firstLine="0"/>
              <w:contextualSpacing/>
            </w:pPr>
            <w:r w:rsidRPr="00553950">
              <w:t>на шаге 14 установлена блокировка;</w:t>
            </w:r>
          </w:p>
          <w:p w14:paraId="4677F6A6" w14:textId="77777777" w:rsidR="00F21BC6" w:rsidRPr="00553950" w:rsidRDefault="00F21BC6">
            <w:pPr>
              <w:widowControl w:val="0"/>
              <w:pBdr>
                <w:top w:val="none" w:sz="4" w:space="0" w:color="000000"/>
                <w:left w:val="none" w:sz="4" w:space="0" w:color="000000"/>
                <w:bottom w:val="none" w:sz="4" w:space="0" w:color="000000"/>
                <w:right w:val="none" w:sz="4" w:space="0" w:color="000000"/>
                <w:between w:val="none" w:sz="4" w:space="0" w:color="000000"/>
              </w:pBdr>
              <w:tabs>
                <w:tab w:val="left" w:pos="324"/>
              </w:tabs>
              <w:contextualSpacing/>
            </w:pPr>
          </w:p>
        </w:tc>
        <w:tc>
          <w:tcPr>
            <w:tcW w:w="3402" w:type="dxa"/>
            <w:vMerge/>
            <w:tcBorders>
              <w:left w:val="single" w:sz="4" w:space="0" w:color="auto"/>
              <w:right w:val="single" w:sz="4" w:space="0" w:color="auto"/>
            </w:tcBorders>
            <w:shd w:val="clear" w:color="auto" w:fill="auto"/>
          </w:tcPr>
          <w:p w14:paraId="033E0F62"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tc>
      </w:tr>
      <w:tr w:rsidR="00553950" w:rsidRPr="00553950" w14:paraId="34E7A488" w14:textId="77777777">
        <w:trPr>
          <w:trHeight w:val="929"/>
        </w:trPr>
        <w:tc>
          <w:tcPr>
            <w:tcW w:w="562" w:type="dxa"/>
            <w:vMerge/>
            <w:tcBorders>
              <w:left w:val="single" w:sz="4" w:space="0" w:color="auto"/>
              <w:right w:val="single" w:sz="4" w:space="0" w:color="auto"/>
            </w:tcBorders>
          </w:tcPr>
          <w:p w14:paraId="0FD56DB9"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9DF0BA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CFD1E6"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ind w:firstLine="39"/>
              <w:jc w:val="both"/>
              <w:rPr>
                <w:b/>
                <w:bCs/>
              </w:rPr>
            </w:pPr>
            <w:r w:rsidRPr="00553950">
              <w:rPr>
                <w:b/>
                <w:bCs/>
              </w:rPr>
              <w:t>Авторизоваться в ЛК РП (физическое лицо):</w:t>
            </w:r>
          </w:p>
          <w:p w14:paraId="5BB44D87" w14:textId="77777777" w:rsidR="00F21BC6" w:rsidRPr="00553950" w:rsidRDefault="00F21BC6">
            <w:pPr>
              <w:widowControl w:val="0"/>
              <w:pBdr>
                <w:top w:val="none" w:sz="4" w:space="0" w:color="000000"/>
                <w:left w:val="none" w:sz="4" w:space="0" w:color="000000"/>
                <w:bottom w:val="none" w:sz="4" w:space="0" w:color="000000"/>
                <w:right w:val="none" w:sz="4" w:space="0" w:color="000000"/>
                <w:between w:val="none" w:sz="4" w:space="0" w:color="000000"/>
              </w:pBdr>
              <w:tabs>
                <w:tab w:val="left" w:pos="322"/>
              </w:tabs>
              <w:ind w:left="360" w:hanging="321"/>
              <w:contextualSpacing/>
              <w:jc w:val="both"/>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2F0F203E" w14:textId="77777777" w:rsidR="00F21BC6" w:rsidRPr="00553950" w:rsidRDefault="004D71E9">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4"/>
              </w:tabs>
              <w:ind w:left="31"/>
              <w:contextualSpacing/>
            </w:pPr>
            <w:r w:rsidRPr="00553950">
              <w:t xml:space="preserve">Положительным результатом проверки для </w:t>
            </w:r>
            <w:r w:rsidRPr="00553950">
              <w:rPr>
                <w:b/>
                <w:bCs/>
              </w:rPr>
              <w:t xml:space="preserve">физического лица </w:t>
            </w:r>
            <w:r w:rsidRPr="00553950">
              <w:t>является:</w:t>
            </w:r>
          </w:p>
        </w:tc>
        <w:tc>
          <w:tcPr>
            <w:tcW w:w="3402" w:type="dxa"/>
            <w:vMerge/>
            <w:tcBorders>
              <w:left w:val="single" w:sz="4" w:space="0" w:color="auto"/>
              <w:right w:val="single" w:sz="4" w:space="0" w:color="auto"/>
            </w:tcBorders>
            <w:shd w:val="clear" w:color="auto" w:fill="auto"/>
          </w:tcPr>
          <w:p w14:paraId="7254A916"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bCs/>
              </w:rPr>
            </w:pPr>
          </w:p>
        </w:tc>
      </w:tr>
      <w:tr w:rsidR="00553950" w:rsidRPr="00553950" w14:paraId="5A710AE2" w14:textId="77777777">
        <w:trPr>
          <w:trHeight w:val="984"/>
        </w:trPr>
        <w:tc>
          <w:tcPr>
            <w:tcW w:w="562" w:type="dxa"/>
            <w:vMerge/>
            <w:tcBorders>
              <w:left w:val="single" w:sz="4" w:space="0" w:color="auto"/>
              <w:right w:val="single" w:sz="4" w:space="0" w:color="auto"/>
            </w:tcBorders>
          </w:tcPr>
          <w:p w14:paraId="359FD2D8"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4F686F5A"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84A316" w14:textId="77777777" w:rsidR="00F21BC6" w:rsidRPr="00553950" w:rsidRDefault="004D71E9">
            <w:pPr>
              <w:widowControl w:val="0"/>
              <w:pBdr>
                <w:top w:val="none" w:sz="4" w:space="0" w:color="000000"/>
                <w:left w:val="none" w:sz="4" w:space="0" w:color="000000"/>
                <w:bottom w:val="none" w:sz="4" w:space="0" w:color="000000"/>
                <w:right w:val="none" w:sz="4" w:space="0" w:color="000000"/>
                <w:between w:val="none" w:sz="4" w:space="0" w:color="000000"/>
              </w:pBdr>
              <w:tabs>
                <w:tab w:val="left" w:pos="464"/>
              </w:tabs>
              <w:ind w:left="39"/>
              <w:contextualSpacing/>
              <w:jc w:val="both"/>
            </w:pPr>
            <w:r w:rsidRPr="00553950">
              <w:rPr>
                <w:bCs/>
              </w:rPr>
              <w:t>15) В личном кабинете Реестра повесток в подразделе «Повестки» нажать кнопку «Открыть повестку».</w:t>
            </w:r>
          </w:p>
          <w:p w14:paraId="1F718991" w14:textId="77777777" w:rsidR="00F21BC6" w:rsidRPr="00553950" w:rsidRDefault="00F21BC6">
            <w:pPr>
              <w:widowControl w:val="0"/>
              <w:pBdr>
                <w:top w:val="none" w:sz="4" w:space="0" w:color="000000"/>
                <w:left w:val="none" w:sz="4" w:space="0" w:color="000000"/>
                <w:bottom w:val="none" w:sz="4" w:space="0" w:color="000000"/>
                <w:right w:val="none" w:sz="4" w:space="0" w:color="000000"/>
                <w:between w:val="none" w:sz="4" w:space="0" w:color="000000"/>
              </w:pBdr>
              <w:tabs>
                <w:tab w:val="left" w:pos="360"/>
              </w:tabs>
              <w:contextualSpacing/>
              <w:jc w:val="both"/>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1B73BD7"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на шаге 15 неудачная попытка получить информацию из ГИС ЕРВУ;</w:t>
            </w:r>
          </w:p>
          <w:p w14:paraId="4D7FA1D6" w14:textId="77777777" w:rsidR="00F21BC6" w:rsidRPr="00553950" w:rsidRDefault="00F21BC6">
            <w:pPr>
              <w:widowControl w:val="0"/>
              <w:pBdr>
                <w:top w:val="none" w:sz="4" w:space="0" w:color="000000"/>
                <w:left w:val="none" w:sz="4" w:space="0" w:color="000000"/>
                <w:bottom w:val="none" w:sz="4" w:space="0" w:color="000000"/>
                <w:right w:val="none" w:sz="4" w:space="0" w:color="000000"/>
                <w:between w:val="none" w:sz="4" w:space="0" w:color="000000"/>
              </w:pBdr>
              <w:tabs>
                <w:tab w:val="left" w:pos="324"/>
              </w:tabs>
              <w:contextualSpacing/>
            </w:pPr>
          </w:p>
        </w:tc>
        <w:tc>
          <w:tcPr>
            <w:tcW w:w="3402" w:type="dxa"/>
            <w:vMerge/>
            <w:tcBorders>
              <w:left w:val="single" w:sz="4" w:space="0" w:color="auto"/>
              <w:right w:val="single" w:sz="4" w:space="0" w:color="auto"/>
            </w:tcBorders>
            <w:shd w:val="clear" w:color="auto" w:fill="auto"/>
          </w:tcPr>
          <w:p w14:paraId="34707CD0"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4"/>
              </w:tabs>
              <w:rPr>
                <w:b/>
              </w:rPr>
            </w:pPr>
          </w:p>
        </w:tc>
      </w:tr>
      <w:tr w:rsidR="00553950" w:rsidRPr="00553950" w14:paraId="59C19F8C" w14:textId="77777777">
        <w:trPr>
          <w:trHeight w:val="929"/>
        </w:trPr>
        <w:tc>
          <w:tcPr>
            <w:tcW w:w="562" w:type="dxa"/>
            <w:vMerge/>
            <w:tcBorders>
              <w:left w:val="single" w:sz="4" w:space="0" w:color="auto"/>
              <w:right w:val="single" w:sz="4" w:space="0" w:color="auto"/>
            </w:tcBorders>
          </w:tcPr>
          <w:p w14:paraId="3DBB5957"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575F454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F0C8F8" w14:textId="77777777" w:rsidR="00F21BC6" w:rsidRPr="00553950" w:rsidRDefault="004D71E9">
            <w:pPr>
              <w:pStyle w:val="af"/>
              <w:pBdr>
                <w:top w:val="none" w:sz="4" w:space="0" w:color="000000"/>
                <w:left w:val="none" w:sz="4" w:space="0" w:color="000000"/>
                <w:bottom w:val="none" w:sz="4" w:space="0" w:color="000000"/>
                <w:right w:val="none" w:sz="4" w:space="0" w:color="000000"/>
                <w:between w:val="none" w:sz="4" w:space="0" w:color="000000"/>
              </w:pBdr>
              <w:tabs>
                <w:tab w:val="left" w:pos="360"/>
              </w:tabs>
              <w:ind w:left="0"/>
              <w:jc w:val="both"/>
              <w:rPr>
                <w:b/>
                <w:bCs/>
              </w:rPr>
            </w:pPr>
            <w:r w:rsidRPr="00553950">
              <w:rPr>
                <w:b/>
                <w:bCs/>
              </w:rPr>
              <w:t xml:space="preserve">Сотрудник с правами администратора безопасности на межсетевом экране: </w:t>
            </w:r>
          </w:p>
          <w:p w14:paraId="3C5AC3B0" w14:textId="77777777" w:rsidR="00F21BC6" w:rsidRPr="00553950" w:rsidRDefault="004D71E9">
            <w:pPr>
              <w:widowControl w:val="0"/>
              <w:pBdr>
                <w:top w:val="none" w:sz="4" w:space="0" w:color="000000"/>
                <w:left w:val="none" w:sz="4" w:space="0" w:color="000000"/>
                <w:bottom w:val="none" w:sz="4" w:space="0" w:color="000000"/>
                <w:right w:val="none" w:sz="4" w:space="0" w:color="000000"/>
                <w:between w:val="none" w:sz="4" w:space="0" w:color="000000"/>
              </w:pBdr>
              <w:tabs>
                <w:tab w:val="left" w:pos="180"/>
              </w:tabs>
              <w:contextualSpacing/>
              <w:jc w:val="both"/>
            </w:pPr>
            <w:r w:rsidRPr="00553950">
              <w:t xml:space="preserve">16) Подключиться к МСЭ, и перевести правило в режим "пропустить" -- разрешить обмен данными между конфиденциальным контуром и открытым контуром. </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0111F881" w14:textId="77777777" w:rsidR="00F21BC6" w:rsidRPr="00553950" w:rsidRDefault="004D71E9">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4"/>
              </w:tabs>
              <w:ind w:left="0"/>
              <w:contextualSpacing/>
            </w:pPr>
            <w:r w:rsidRPr="00553950">
              <w:t>– на шаге 16 установлен режим «пропустить».</w:t>
            </w:r>
          </w:p>
        </w:tc>
        <w:tc>
          <w:tcPr>
            <w:tcW w:w="3402" w:type="dxa"/>
            <w:vMerge/>
            <w:tcBorders>
              <w:left w:val="single" w:sz="4" w:space="0" w:color="auto"/>
              <w:right w:val="single" w:sz="4" w:space="0" w:color="auto"/>
            </w:tcBorders>
            <w:shd w:val="clear" w:color="auto" w:fill="auto"/>
          </w:tcPr>
          <w:p w14:paraId="29771DDE" w14:textId="77777777" w:rsidR="00F21BC6" w:rsidRPr="00553950" w:rsidRDefault="00F21BC6">
            <w:pPr>
              <w:pStyle w:val="affffffff4"/>
              <w:rPr>
                <w:b/>
                <w:bCs/>
                <w:szCs w:val="24"/>
              </w:rPr>
            </w:pPr>
          </w:p>
        </w:tc>
      </w:tr>
      <w:tr w:rsidR="00553950" w:rsidRPr="00553950" w14:paraId="5E8788AD" w14:textId="77777777">
        <w:trPr>
          <w:trHeight w:val="929"/>
        </w:trPr>
        <w:tc>
          <w:tcPr>
            <w:tcW w:w="562" w:type="dxa"/>
            <w:vMerge/>
            <w:tcBorders>
              <w:left w:val="single" w:sz="4" w:space="0" w:color="auto"/>
              <w:right w:val="single" w:sz="4" w:space="0" w:color="auto"/>
            </w:tcBorders>
          </w:tcPr>
          <w:p w14:paraId="7412914A" w14:textId="77777777" w:rsidR="00F21BC6" w:rsidRPr="00553950" w:rsidRDefault="00F21BC6">
            <w:pPr>
              <w:widowControl w:val="0"/>
              <w:suppressLineNumbers/>
              <w:ind w:right="-57"/>
              <w:contextualSpacing/>
            </w:pPr>
          </w:p>
        </w:tc>
        <w:tc>
          <w:tcPr>
            <w:tcW w:w="2415" w:type="dxa"/>
            <w:vMerge/>
            <w:tcBorders>
              <w:left w:val="single" w:sz="4" w:space="0" w:color="auto"/>
              <w:right w:val="single" w:sz="4" w:space="0" w:color="auto"/>
            </w:tcBorders>
            <w:shd w:val="clear" w:color="auto" w:fill="auto"/>
          </w:tcPr>
          <w:p w14:paraId="075CBAB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B7401FC"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jc w:val="both"/>
              <w:rPr>
                <w:b/>
                <w:bCs/>
              </w:rPr>
            </w:pPr>
            <w:r w:rsidRPr="00553950">
              <w:rPr>
                <w:b/>
                <w:bCs/>
              </w:rPr>
              <w:t>Авторизоваться в ЛК РП (физическое лицо):</w:t>
            </w:r>
          </w:p>
          <w:p w14:paraId="7C7CCB8D" w14:textId="77777777" w:rsidR="00F21BC6" w:rsidRPr="00553950" w:rsidRDefault="00F21BC6">
            <w:pPr>
              <w:pStyle w:val="af"/>
              <w:pBdr>
                <w:top w:val="none" w:sz="4" w:space="0" w:color="000000"/>
                <w:left w:val="none" w:sz="4" w:space="0" w:color="000000"/>
                <w:bottom w:val="none" w:sz="4" w:space="0" w:color="000000"/>
                <w:right w:val="none" w:sz="4" w:space="0" w:color="000000"/>
                <w:between w:val="none" w:sz="4" w:space="0" w:color="000000"/>
              </w:pBdr>
              <w:tabs>
                <w:tab w:val="left" w:pos="322"/>
              </w:tabs>
              <w:ind w:left="42"/>
              <w:jc w:val="both"/>
              <w:rPr>
                <w:b/>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99EA77" w14:textId="77777777" w:rsidR="00F21BC6" w:rsidRPr="00553950" w:rsidRDefault="004D71E9">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4"/>
              </w:tabs>
              <w:ind w:left="0"/>
              <w:contextualSpacing/>
            </w:pPr>
            <w:r w:rsidRPr="00553950">
              <w:t xml:space="preserve">Положительным результатом проверки для </w:t>
            </w:r>
            <w:r w:rsidRPr="00553950">
              <w:rPr>
                <w:b/>
                <w:bCs/>
              </w:rPr>
              <w:t xml:space="preserve">физического лица </w:t>
            </w:r>
            <w:r w:rsidRPr="00553950">
              <w:t>является:</w:t>
            </w:r>
          </w:p>
        </w:tc>
        <w:tc>
          <w:tcPr>
            <w:tcW w:w="3402" w:type="dxa"/>
            <w:vMerge/>
            <w:tcBorders>
              <w:left w:val="single" w:sz="4" w:space="0" w:color="auto"/>
              <w:right w:val="single" w:sz="4" w:space="0" w:color="auto"/>
            </w:tcBorders>
            <w:shd w:val="clear" w:color="auto" w:fill="auto"/>
          </w:tcPr>
          <w:p w14:paraId="5DC4B603" w14:textId="77777777" w:rsidR="00F21BC6" w:rsidRPr="00553950" w:rsidRDefault="00F21BC6">
            <w:pPr>
              <w:pStyle w:val="affffffff4"/>
              <w:rPr>
                <w:b/>
                <w:bCs/>
                <w:szCs w:val="24"/>
              </w:rPr>
            </w:pPr>
          </w:p>
        </w:tc>
      </w:tr>
      <w:tr w:rsidR="00553950" w:rsidRPr="00553950" w14:paraId="64A6DF9A" w14:textId="77777777">
        <w:trPr>
          <w:trHeight w:val="929"/>
        </w:trPr>
        <w:tc>
          <w:tcPr>
            <w:tcW w:w="562" w:type="dxa"/>
            <w:vMerge/>
            <w:tcBorders>
              <w:left w:val="single" w:sz="4" w:space="0" w:color="auto"/>
              <w:bottom w:val="single" w:sz="4" w:space="0" w:color="auto"/>
              <w:right w:val="single" w:sz="4" w:space="0" w:color="auto"/>
            </w:tcBorders>
          </w:tcPr>
          <w:p w14:paraId="10932ACB"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8DD6E5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1DEA2BF" w14:textId="77777777" w:rsidR="00F21BC6" w:rsidRPr="00553950" w:rsidRDefault="004D71E9">
            <w:pPr>
              <w:pStyle w:val="af"/>
              <w:pBdr>
                <w:top w:val="none" w:sz="4" w:space="0" w:color="000000"/>
                <w:left w:val="none" w:sz="4" w:space="0" w:color="000000"/>
                <w:bottom w:val="none" w:sz="4" w:space="0" w:color="000000"/>
                <w:right w:val="none" w:sz="4" w:space="0" w:color="000000"/>
                <w:between w:val="none" w:sz="4" w:space="0" w:color="000000"/>
              </w:pBdr>
              <w:tabs>
                <w:tab w:val="left" w:pos="322"/>
              </w:tabs>
              <w:ind w:left="42"/>
              <w:jc w:val="both"/>
              <w:rPr>
                <w:bCs/>
              </w:rPr>
            </w:pPr>
            <w:r w:rsidRPr="00553950">
              <w:t>17)</w:t>
            </w:r>
            <w:r w:rsidRPr="00553950">
              <w:rPr>
                <w:b/>
                <w:bCs/>
              </w:rPr>
              <w:t xml:space="preserve"> </w:t>
            </w:r>
            <w:r w:rsidRPr="00553950">
              <w:t>В</w:t>
            </w:r>
            <w:r w:rsidRPr="00553950">
              <w:rPr>
                <w:bCs/>
              </w:rPr>
              <w:t xml:space="preserve"> личном кабинете Реестра повесток в подразделе «Повестки» нажать кнопку «Открыть повестку.</w:t>
            </w:r>
          </w:p>
          <w:p w14:paraId="35165A92"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2"/>
              </w:tabs>
              <w:jc w:val="both"/>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359D5D12"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на шаге 17 гражданин ознакомился с направленной повесткой.</w:t>
            </w:r>
          </w:p>
        </w:tc>
        <w:tc>
          <w:tcPr>
            <w:tcW w:w="3402" w:type="dxa"/>
            <w:vMerge/>
            <w:tcBorders>
              <w:left w:val="single" w:sz="4" w:space="0" w:color="auto"/>
              <w:bottom w:val="single" w:sz="4" w:space="0" w:color="auto"/>
              <w:right w:val="single" w:sz="4" w:space="0" w:color="auto"/>
            </w:tcBorders>
            <w:shd w:val="clear" w:color="auto" w:fill="auto"/>
          </w:tcPr>
          <w:p w14:paraId="710840B2" w14:textId="77777777" w:rsidR="00F21BC6" w:rsidRPr="00553950" w:rsidRDefault="00F21BC6">
            <w:pPr>
              <w:pStyle w:val="affffffff4"/>
              <w:rPr>
                <w:b/>
                <w:bCs/>
                <w:szCs w:val="24"/>
              </w:rPr>
            </w:pPr>
          </w:p>
        </w:tc>
      </w:tr>
      <w:tr w:rsidR="00553950" w:rsidRPr="00553950" w14:paraId="15DB910F" w14:textId="77777777">
        <w:trPr>
          <w:trHeight w:val="929"/>
        </w:trPr>
        <w:tc>
          <w:tcPr>
            <w:tcW w:w="562" w:type="dxa"/>
            <w:vMerge/>
            <w:tcBorders>
              <w:left w:val="single" w:sz="4" w:space="0" w:color="auto"/>
              <w:bottom w:val="single" w:sz="4" w:space="0" w:color="auto"/>
              <w:right w:val="single" w:sz="4" w:space="0" w:color="auto"/>
            </w:tcBorders>
          </w:tcPr>
          <w:p w14:paraId="70DD095C"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ABCF645"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E40ABFA"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tabs>
                <w:tab w:val="left" w:pos="322"/>
              </w:tabs>
              <w:jc w:val="both"/>
              <w:rPr>
                <w:b/>
              </w:rPr>
            </w:pPr>
            <w:r w:rsidRPr="00553950">
              <w:rPr>
                <w:b/>
              </w:rPr>
              <w:t>Авторизоваться в ЕРВУ под ролью сотрудника</w:t>
            </w:r>
            <w:r w:rsidRPr="00553950">
              <w:rPr>
                <w:bCs/>
              </w:rPr>
              <w:t xml:space="preserve"> </w:t>
            </w:r>
            <w:r w:rsidRPr="00553950">
              <w:rPr>
                <w:b/>
              </w:rPr>
              <w:t>«</w:t>
            </w:r>
            <w:r w:rsidRPr="00553950">
              <w:rPr>
                <w:b/>
                <w:bCs/>
              </w:rPr>
              <w:t>Специалист ВК по воинскому учету</w:t>
            </w:r>
            <w:r w:rsidRPr="00553950">
              <w:rPr>
                <w:b/>
              </w:rPr>
              <w:t>»:</w:t>
            </w:r>
          </w:p>
          <w:p w14:paraId="421279C6"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2"/>
              </w:tabs>
              <w:jc w:val="both"/>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9D686C2" w14:textId="77777777" w:rsidR="00F21BC6" w:rsidRPr="00553950" w:rsidRDefault="00F21BC6">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4"/>
              </w:tabs>
              <w:ind w:left="0"/>
              <w:contextualSpacing/>
            </w:pPr>
          </w:p>
        </w:tc>
        <w:tc>
          <w:tcPr>
            <w:tcW w:w="3402" w:type="dxa"/>
            <w:vMerge/>
            <w:tcBorders>
              <w:left w:val="single" w:sz="4" w:space="0" w:color="auto"/>
              <w:bottom w:val="single" w:sz="4" w:space="0" w:color="auto"/>
              <w:right w:val="single" w:sz="4" w:space="0" w:color="auto"/>
            </w:tcBorders>
            <w:shd w:val="clear" w:color="auto" w:fill="auto"/>
          </w:tcPr>
          <w:p w14:paraId="15FC948D" w14:textId="77777777" w:rsidR="00F21BC6" w:rsidRPr="00553950" w:rsidRDefault="00F21BC6">
            <w:pPr>
              <w:pStyle w:val="affffffff4"/>
              <w:rPr>
                <w:b/>
                <w:bCs/>
                <w:szCs w:val="24"/>
              </w:rPr>
            </w:pPr>
          </w:p>
        </w:tc>
      </w:tr>
      <w:tr w:rsidR="00553950" w:rsidRPr="00553950" w14:paraId="2910D1F9" w14:textId="77777777">
        <w:trPr>
          <w:trHeight w:val="929"/>
        </w:trPr>
        <w:tc>
          <w:tcPr>
            <w:tcW w:w="562" w:type="dxa"/>
            <w:vMerge/>
            <w:tcBorders>
              <w:left w:val="single" w:sz="4" w:space="0" w:color="auto"/>
              <w:bottom w:val="single" w:sz="4" w:space="0" w:color="auto"/>
              <w:right w:val="single" w:sz="4" w:space="0" w:color="auto"/>
            </w:tcBorders>
          </w:tcPr>
          <w:p w14:paraId="2358A9E4"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1B7A6792"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E41A6A" w14:textId="77777777" w:rsidR="00F21BC6" w:rsidRPr="00553950" w:rsidRDefault="004D71E9">
            <w:pPr>
              <w:pStyle w:val="affffffff4"/>
              <w:tabs>
                <w:tab w:val="left" w:pos="0"/>
                <w:tab w:val="left" w:pos="34"/>
                <w:tab w:val="left" w:pos="176"/>
              </w:tabs>
              <w:jc w:val="both"/>
              <w:rPr>
                <w:szCs w:val="24"/>
              </w:rPr>
            </w:pPr>
            <w:r w:rsidRPr="00553950">
              <w:t>18</w:t>
            </w:r>
            <w:r w:rsidRPr="00553950">
              <w:rPr>
                <w:b/>
                <w:bCs/>
              </w:rPr>
              <w:t xml:space="preserve">) </w:t>
            </w:r>
            <w:r w:rsidRPr="00553950">
              <w:rPr>
                <w:szCs w:val="24"/>
              </w:rPr>
              <w:t>В разделе «Ведение учета» → «Состоящие на учете» - нажать на ФИО гражданина для перехода в карточку. Перейти во вкладку «Выписки» в карточке гражданина;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66D62E32" w14:textId="77777777" w:rsidR="00F21BC6" w:rsidRPr="00553950" w:rsidRDefault="00F21BC6">
            <w:pPr>
              <w:pStyle w:val="af"/>
              <w:widowControl w:val="0"/>
              <w:pBdr>
                <w:top w:val="none" w:sz="4" w:space="0" w:color="000000"/>
                <w:left w:val="none" w:sz="4" w:space="0" w:color="000000"/>
                <w:bottom w:val="none" w:sz="4" w:space="0" w:color="000000"/>
                <w:right w:val="none" w:sz="4" w:space="0" w:color="000000"/>
                <w:between w:val="none" w:sz="4" w:space="0" w:color="000000"/>
              </w:pBdr>
              <w:tabs>
                <w:tab w:val="left" w:pos="324"/>
              </w:tabs>
              <w:ind w:left="0"/>
              <w:contextualSpacing/>
            </w:pPr>
          </w:p>
        </w:tc>
        <w:tc>
          <w:tcPr>
            <w:tcW w:w="3402" w:type="dxa"/>
            <w:vMerge/>
            <w:tcBorders>
              <w:left w:val="single" w:sz="4" w:space="0" w:color="auto"/>
              <w:bottom w:val="single" w:sz="4" w:space="0" w:color="auto"/>
              <w:right w:val="single" w:sz="4" w:space="0" w:color="auto"/>
            </w:tcBorders>
            <w:shd w:val="clear" w:color="auto" w:fill="auto"/>
          </w:tcPr>
          <w:p w14:paraId="41B71E43" w14:textId="77777777" w:rsidR="00F21BC6" w:rsidRPr="00553950" w:rsidRDefault="00F21BC6">
            <w:pPr>
              <w:pStyle w:val="affffffff4"/>
              <w:rPr>
                <w:b/>
                <w:bCs/>
                <w:szCs w:val="24"/>
              </w:rPr>
            </w:pPr>
          </w:p>
        </w:tc>
      </w:tr>
      <w:tr w:rsidR="00553950" w:rsidRPr="00553950" w14:paraId="051036CE" w14:textId="77777777">
        <w:trPr>
          <w:trHeight w:val="929"/>
        </w:trPr>
        <w:tc>
          <w:tcPr>
            <w:tcW w:w="562" w:type="dxa"/>
            <w:vMerge/>
            <w:tcBorders>
              <w:left w:val="single" w:sz="4" w:space="0" w:color="auto"/>
              <w:bottom w:val="single" w:sz="4" w:space="0" w:color="auto"/>
              <w:right w:val="single" w:sz="4" w:space="0" w:color="auto"/>
            </w:tcBorders>
          </w:tcPr>
          <w:p w14:paraId="05540AF0"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043445A0"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5FB396" w14:textId="77777777" w:rsidR="00F21BC6" w:rsidRPr="00553950" w:rsidRDefault="004D71E9">
            <w:pPr>
              <w:pStyle w:val="affffffff4"/>
              <w:tabs>
                <w:tab w:val="left" w:pos="0"/>
                <w:tab w:val="left" w:pos="322"/>
              </w:tabs>
              <w:rPr>
                <w:szCs w:val="24"/>
              </w:rPr>
            </w:pPr>
            <w:r w:rsidRPr="00553950">
              <w:rPr>
                <w:szCs w:val="24"/>
              </w:rPr>
              <w:t>19)  Нажать на кнопку «Сформировать выписку». В открывшемся окне выбрать из выпадающего списка тип выписки - «Выписка из Реестра воинского учета» и нажать кнопку «Сформировать».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6795EA1"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на шаге 19 успешно сформирована выписка «Выписка из Реестра воинского учета».</w:t>
            </w:r>
          </w:p>
        </w:tc>
        <w:tc>
          <w:tcPr>
            <w:tcW w:w="3402" w:type="dxa"/>
            <w:vMerge/>
            <w:tcBorders>
              <w:left w:val="single" w:sz="4" w:space="0" w:color="auto"/>
              <w:bottom w:val="single" w:sz="4" w:space="0" w:color="auto"/>
              <w:right w:val="single" w:sz="4" w:space="0" w:color="auto"/>
            </w:tcBorders>
            <w:shd w:val="clear" w:color="auto" w:fill="auto"/>
          </w:tcPr>
          <w:p w14:paraId="393017DC" w14:textId="77777777" w:rsidR="00F21BC6" w:rsidRPr="00553950" w:rsidRDefault="00F21BC6">
            <w:pPr>
              <w:pStyle w:val="affffffff4"/>
              <w:rPr>
                <w:b/>
                <w:bCs/>
                <w:szCs w:val="24"/>
              </w:rPr>
            </w:pPr>
          </w:p>
        </w:tc>
      </w:tr>
      <w:tr w:rsidR="00553950" w:rsidRPr="00553950" w14:paraId="60F16BFC" w14:textId="77777777">
        <w:trPr>
          <w:trHeight w:val="929"/>
        </w:trPr>
        <w:tc>
          <w:tcPr>
            <w:tcW w:w="562" w:type="dxa"/>
            <w:vMerge/>
            <w:tcBorders>
              <w:left w:val="single" w:sz="4" w:space="0" w:color="auto"/>
              <w:bottom w:val="single" w:sz="4" w:space="0" w:color="auto"/>
              <w:right w:val="single" w:sz="4" w:space="0" w:color="auto"/>
            </w:tcBorders>
          </w:tcPr>
          <w:p w14:paraId="5A13352E"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2DEC1654"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216E94"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tabs>
                <w:tab w:val="left" w:pos="322"/>
              </w:tabs>
              <w:jc w:val="both"/>
            </w:pPr>
            <w:r w:rsidRPr="00553950">
              <w:t>20) Нажать на кнопку «Сформировать выписку». В открывшемся окне выбрать из выпадающего списка тип выписки - «Выписка из Реестра повесток» и нажать кнопку «Сформировать».</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7E9C0A57" w14:textId="77777777" w:rsidR="00F21BC6" w:rsidRPr="00553950" w:rsidRDefault="004D71E9">
            <w:pPr>
              <w:pStyle w:val="af"/>
              <w:widowControl w:val="0"/>
              <w:numPr>
                <w:ilvl w:val="0"/>
                <w:numId w:val="187"/>
              </w:numPr>
              <w:pBdr>
                <w:top w:val="none" w:sz="4" w:space="0" w:color="000000"/>
                <w:left w:val="none" w:sz="4" w:space="0" w:color="000000"/>
                <w:bottom w:val="none" w:sz="4" w:space="0" w:color="000000"/>
                <w:right w:val="none" w:sz="4" w:space="0" w:color="000000"/>
                <w:between w:val="none" w:sz="4" w:space="0" w:color="000000"/>
              </w:pBdr>
              <w:tabs>
                <w:tab w:val="left" w:pos="324"/>
              </w:tabs>
              <w:ind w:left="0" w:firstLine="0"/>
              <w:contextualSpacing/>
            </w:pPr>
            <w:r w:rsidRPr="00553950">
              <w:t>на шаге 20 успешно сформирована выписка «Выписка из Реестра повесток».</w:t>
            </w:r>
          </w:p>
        </w:tc>
        <w:tc>
          <w:tcPr>
            <w:tcW w:w="3402" w:type="dxa"/>
            <w:vMerge/>
            <w:tcBorders>
              <w:left w:val="single" w:sz="4" w:space="0" w:color="auto"/>
              <w:bottom w:val="single" w:sz="4" w:space="0" w:color="auto"/>
              <w:right w:val="single" w:sz="4" w:space="0" w:color="auto"/>
            </w:tcBorders>
            <w:shd w:val="clear" w:color="auto" w:fill="auto"/>
          </w:tcPr>
          <w:p w14:paraId="43459EFF" w14:textId="77777777" w:rsidR="00F21BC6" w:rsidRPr="00553950" w:rsidRDefault="00F21BC6">
            <w:pPr>
              <w:pStyle w:val="affffffff4"/>
              <w:rPr>
                <w:b/>
                <w:bCs/>
                <w:szCs w:val="24"/>
              </w:rPr>
            </w:pPr>
          </w:p>
        </w:tc>
      </w:tr>
      <w:tr w:rsidR="00553950" w:rsidRPr="00553950" w14:paraId="7A026411" w14:textId="77777777">
        <w:trPr>
          <w:trHeight w:val="351"/>
        </w:trPr>
        <w:tc>
          <w:tcPr>
            <w:tcW w:w="562" w:type="dxa"/>
            <w:vMerge/>
            <w:tcBorders>
              <w:left w:val="single" w:sz="4" w:space="0" w:color="auto"/>
              <w:bottom w:val="single" w:sz="4" w:space="0" w:color="auto"/>
              <w:right w:val="single" w:sz="4" w:space="0" w:color="auto"/>
            </w:tcBorders>
          </w:tcPr>
          <w:p w14:paraId="28C88A19"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3066BBF9"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45FF98"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tabs>
                <w:tab w:val="left" w:pos="322"/>
              </w:tabs>
              <w:jc w:val="both"/>
              <w:rPr>
                <w:b/>
              </w:rPr>
            </w:pPr>
            <w:r w:rsidRPr="00553950">
              <w:rPr>
                <w:b/>
              </w:rPr>
              <w:t>Авторизоваться в ЕРВУ под ролью сотрудника</w:t>
            </w:r>
            <w:r w:rsidRPr="00553950">
              <w:rPr>
                <w:bCs/>
              </w:rPr>
              <w:t xml:space="preserve"> </w:t>
            </w:r>
            <w:r w:rsidRPr="00553950">
              <w:rPr>
                <w:b/>
              </w:rPr>
              <w:t>«Сотрудник ГОМУ»:</w:t>
            </w:r>
          </w:p>
          <w:p w14:paraId="486B56A4" w14:textId="77777777" w:rsidR="00F21BC6" w:rsidRPr="00553950" w:rsidRDefault="00F21BC6">
            <w:pPr>
              <w:pBdr>
                <w:top w:val="none" w:sz="4" w:space="0" w:color="000000"/>
                <w:left w:val="none" w:sz="4" w:space="0" w:color="000000"/>
                <w:bottom w:val="none" w:sz="4" w:space="0" w:color="000000"/>
                <w:right w:val="none" w:sz="4" w:space="0" w:color="000000"/>
                <w:between w:val="none" w:sz="4" w:space="0" w:color="000000"/>
              </w:pBdr>
              <w:tabs>
                <w:tab w:val="left" w:pos="322"/>
              </w:tabs>
              <w:jc w:val="both"/>
              <w:rPr>
                <w:bCs/>
              </w:rPr>
            </w:pP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8E7A51F" w14:textId="77777777" w:rsidR="00F21BC6" w:rsidRPr="00553950" w:rsidRDefault="004D71E9">
            <w:pPr>
              <w:widowControl w:val="0"/>
              <w:pBdr>
                <w:top w:val="none" w:sz="4" w:space="0" w:color="000000"/>
                <w:left w:val="none" w:sz="4" w:space="0" w:color="000000"/>
                <w:bottom w:val="none" w:sz="4" w:space="0" w:color="000000"/>
                <w:right w:val="none" w:sz="4" w:space="0" w:color="000000"/>
                <w:between w:val="none" w:sz="4" w:space="0" w:color="000000"/>
              </w:pBdr>
              <w:tabs>
                <w:tab w:val="left" w:pos="324"/>
              </w:tabs>
              <w:contextualSpacing/>
            </w:pPr>
            <w:r w:rsidRPr="00553950">
              <w:t xml:space="preserve">Положительным результатом проверки </w:t>
            </w:r>
            <w:r w:rsidRPr="00553950">
              <w:rPr>
                <w:b/>
              </w:rPr>
              <w:t xml:space="preserve">для Сотрудника ГОМУ </w:t>
            </w:r>
            <w:r w:rsidRPr="00553950">
              <w:t>является</w:t>
            </w:r>
            <w:r w:rsidRPr="00553950">
              <w:rPr>
                <w:b/>
              </w:rPr>
              <w:t>:</w:t>
            </w:r>
          </w:p>
        </w:tc>
        <w:tc>
          <w:tcPr>
            <w:tcW w:w="3402" w:type="dxa"/>
            <w:vMerge/>
            <w:tcBorders>
              <w:left w:val="single" w:sz="4" w:space="0" w:color="auto"/>
              <w:bottom w:val="single" w:sz="4" w:space="0" w:color="auto"/>
              <w:right w:val="single" w:sz="4" w:space="0" w:color="auto"/>
            </w:tcBorders>
            <w:shd w:val="clear" w:color="auto" w:fill="auto"/>
          </w:tcPr>
          <w:p w14:paraId="49B68468" w14:textId="77777777" w:rsidR="00F21BC6" w:rsidRPr="00553950" w:rsidRDefault="00F21BC6">
            <w:pPr>
              <w:pStyle w:val="affffffff4"/>
              <w:rPr>
                <w:b/>
                <w:bCs/>
                <w:szCs w:val="24"/>
              </w:rPr>
            </w:pPr>
          </w:p>
        </w:tc>
      </w:tr>
      <w:tr w:rsidR="00553950" w:rsidRPr="00553950" w14:paraId="69AB2C2A" w14:textId="77777777">
        <w:trPr>
          <w:trHeight w:val="560"/>
        </w:trPr>
        <w:tc>
          <w:tcPr>
            <w:tcW w:w="562" w:type="dxa"/>
            <w:vMerge/>
            <w:tcBorders>
              <w:left w:val="single" w:sz="4" w:space="0" w:color="auto"/>
              <w:bottom w:val="single" w:sz="4" w:space="0" w:color="auto"/>
              <w:right w:val="single" w:sz="4" w:space="0" w:color="auto"/>
            </w:tcBorders>
          </w:tcPr>
          <w:p w14:paraId="48C5DBA8"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6988A30E"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E446EC" w14:textId="77777777" w:rsidR="00F21BC6" w:rsidRPr="00553950" w:rsidRDefault="004D71E9" w:rsidP="004D71E9">
            <w:pPr>
              <w:pStyle w:val="af"/>
              <w:numPr>
                <w:ilvl w:val="1"/>
                <w:numId w:val="297"/>
              </w:numPr>
              <w:pBdr>
                <w:top w:val="none" w:sz="4" w:space="0" w:color="000000"/>
                <w:left w:val="none" w:sz="4" w:space="0" w:color="000000"/>
                <w:bottom w:val="none" w:sz="4" w:space="0" w:color="000000"/>
                <w:right w:val="none" w:sz="4" w:space="0" w:color="000000"/>
                <w:between w:val="none" w:sz="4" w:space="0" w:color="000000"/>
              </w:pBdr>
              <w:tabs>
                <w:tab w:val="left" w:pos="322"/>
              </w:tabs>
              <w:ind w:firstLine="0"/>
              <w:jc w:val="both"/>
              <w:rPr>
                <w:bCs/>
              </w:rPr>
            </w:pPr>
            <w:r w:rsidRPr="00553950">
              <w:rPr>
                <w:bCs/>
              </w:rPr>
              <w:t xml:space="preserve"> В разделе «Отчеты»  выбрать отчет с наименованием «Сводный отчет по выпискам»; в открывшемся окне нажать на кнопку «+ Создать отчет»; в открывшемся модальном окне доступен выбор в поле «Военный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p w14:paraId="0581A8B9"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tabs>
                <w:tab w:val="left" w:pos="322"/>
              </w:tabs>
              <w:jc w:val="both"/>
              <w:rPr>
                <w:bCs/>
              </w:rPr>
            </w:pPr>
            <w:r w:rsidRPr="00553950">
              <w:rPr>
                <w:bCs/>
              </w:rPr>
              <w:t>в разделе «Отчеты»  выбрать отчет с наименованием «</w:t>
            </w:r>
            <w:r w:rsidRPr="00553950">
              <w:t xml:space="preserve"> </w:t>
            </w:r>
            <w:r w:rsidRPr="00553950">
              <w:rPr>
                <w:bCs/>
              </w:rPr>
              <w:t xml:space="preserve">Детализированный отчет по выпискам»; в открывшемся окне нажать на кнопку «+ Создать отчет»; в открывшемся модальном окне доступен выбор в поле </w:t>
            </w:r>
            <w:r w:rsidRPr="00553950">
              <w:rPr>
                <w:bCs/>
              </w:rPr>
              <w:lastRenderedPageBreak/>
              <w:t>«Военный округ», в поле «Военный комиссариат (субъект РФ)», в поле «Военный комиссариат (подразделение субъекта РФ)»; задать период отчета в поле «с» и «по»; нажать на кнопу «˅Создать отчет»; после завершения формирования отчета в столбце «Действия» нажать значок кнопки «Скачать»; в загрузках открыть скачанный файл и ознакомиться с данными отчета.</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5A3284A4" w14:textId="77777777" w:rsidR="00F21BC6" w:rsidRPr="00553950" w:rsidRDefault="004D71E9">
            <w:pPr>
              <w:pStyle w:val="affffffff4"/>
              <w:rPr>
                <w:bCs/>
                <w:szCs w:val="24"/>
              </w:rPr>
            </w:pPr>
            <w:r w:rsidRPr="00553950">
              <w:rPr>
                <w:szCs w:val="24"/>
                <w:lang w:eastAsia="en-US"/>
              </w:rPr>
              <w:lastRenderedPageBreak/>
              <w:t xml:space="preserve">-  на шаге 21 </w:t>
            </w:r>
            <w:r w:rsidRPr="00553950">
              <w:rPr>
                <w:bCs/>
                <w:szCs w:val="24"/>
              </w:rPr>
              <w:t>«Сводный отчет по выпискам» сформирован, заполнен столбец «Запрошено выписок. в ЛК РП»;</w:t>
            </w:r>
          </w:p>
          <w:p w14:paraId="5F1773B3" w14:textId="77777777" w:rsidR="00F21BC6" w:rsidRPr="00553950" w:rsidRDefault="004D71E9">
            <w:pPr>
              <w:pStyle w:val="affffffff4"/>
              <w:rPr>
                <w:bCs/>
                <w:szCs w:val="24"/>
              </w:rPr>
            </w:pPr>
            <w:r w:rsidRPr="00553950">
              <w:rPr>
                <w:bCs/>
                <w:szCs w:val="24"/>
              </w:rPr>
              <w:t xml:space="preserve"> «Детализированный отчет по выпискам сформирован, заполнен столбец «Из реестра повесток».</w:t>
            </w:r>
          </w:p>
          <w:p w14:paraId="21BE77FD" w14:textId="77777777" w:rsidR="00F21BC6" w:rsidRPr="00553950" w:rsidRDefault="00F21BC6">
            <w:pPr>
              <w:widowControl w:val="0"/>
              <w:pBdr>
                <w:top w:val="none" w:sz="4" w:space="0" w:color="000000"/>
                <w:left w:val="none" w:sz="4" w:space="0" w:color="000000"/>
                <w:bottom w:val="none" w:sz="4" w:space="0" w:color="000000"/>
                <w:right w:val="none" w:sz="4" w:space="0" w:color="000000"/>
                <w:between w:val="none" w:sz="4" w:space="0" w:color="000000"/>
              </w:pBdr>
              <w:tabs>
                <w:tab w:val="left" w:pos="324"/>
              </w:tabs>
              <w:contextualSpacing/>
            </w:pPr>
          </w:p>
        </w:tc>
        <w:tc>
          <w:tcPr>
            <w:tcW w:w="3402" w:type="dxa"/>
            <w:vMerge/>
            <w:tcBorders>
              <w:left w:val="single" w:sz="4" w:space="0" w:color="auto"/>
              <w:bottom w:val="single" w:sz="4" w:space="0" w:color="auto"/>
              <w:right w:val="single" w:sz="4" w:space="0" w:color="auto"/>
            </w:tcBorders>
            <w:shd w:val="clear" w:color="auto" w:fill="auto"/>
          </w:tcPr>
          <w:p w14:paraId="230DF636" w14:textId="77777777" w:rsidR="00F21BC6" w:rsidRPr="00553950" w:rsidRDefault="00F21BC6">
            <w:pPr>
              <w:pStyle w:val="affffffff4"/>
              <w:rPr>
                <w:b/>
                <w:bCs/>
                <w:szCs w:val="24"/>
              </w:rPr>
            </w:pPr>
          </w:p>
        </w:tc>
      </w:tr>
      <w:tr w:rsidR="00553950" w:rsidRPr="00553950" w14:paraId="2CFEBBD0" w14:textId="77777777">
        <w:trPr>
          <w:trHeight w:val="929"/>
        </w:trPr>
        <w:tc>
          <w:tcPr>
            <w:tcW w:w="562" w:type="dxa"/>
            <w:vMerge/>
            <w:tcBorders>
              <w:left w:val="single" w:sz="4" w:space="0" w:color="auto"/>
              <w:bottom w:val="single" w:sz="4" w:space="0" w:color="auto"/>
              <w:right w:val="single" w:sz="4" w:space="0" w:color="auto"/>
            </w:tcBorders>
          </w:tcPr>
          <w:p w14:paraId="66CA2A16" w14:textId="77777777" w:rsidR="00F21BC6" w:rsidRPr="00553950" w:rsidRDefault="00F21BC6">
            <w:pPr>
              <w:widowControl w:val="0"/>
              <w:suppressLineNumbers/>
              <w:ind w:right="-57"/>
              <w:contextualSpacing/>
            </w:pPr>
          </w:p>
        </w:tc>
        <w:tc>
          <w:tcPr>
            <w:tcW w:w="2415" w:type="dxa"/>
            <w:vMerge/>
            <w:tcBorders>
              <w:left w:val="single" w:sz="4" w:space="0" w:color="auto"/>
              <w:bottom w:val="single" w:sz="4" w:space="0" w:color="auto"/>
              <w:right w:val="single" w:sz="4" w:space="0" w:color="auto"/>
            </w:tcBorders>
            <w:shd w:val="clear" w:color="auto" w:fill="auto"/>
          </w:tcPr>
          <w:p w14:paraId="74BD7E3B" w14:textId="77777777" w:rsidR="00F21BC6" w:rsidRPr="00553950" w:rsidRDefault="00F21BC6">
            <w:pPr>
              <w:pStyle w:val="affffffff4"/>
              <w:rPr>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A0A162" w14:textId="77777777" w:rsidR="00F21BC6" w:rsidRPr="00553950" w:rsidRDefault="004D71E9">
            <w:pPr>
              <w:pBdr>
                <w:top w:val="none" w:sz="4" w:space="0" w:color="000000"/>
                <w:left w:val="none" w:sz="4" w:space="0" w:color="000000"/>
                <w:bottom w:val="none" w:sz="4" w:space="0" w:color="000000"/>
                <w:right w:val="none" w:sz="4" w:space="0" w:color="000000"/>
                <w:between w:val="none" w:sz="4" w:space="0" w:color="000000"/>
              </w:pBdr>
              <w:tabs>
                <w:tab w:val="left" w:pos="322"/>
              </w:tabs>
              <w:jc w:val="both"/>
              <w:rPr>
                <w:b/>
              </w:rPr>
            </w:pPr>
            <w:r w:rsidRPr="00553950">
              <w:rPr>
                <w:bCs/>
              </w:rPr>
              <w:t>Переход к проверке 31.</w:t>
            </w:r>
          </w:p>
        </w:tc>
        <w:tc>
          <w:tcPr>
            <w:tcW w:w="3256" w:type="dxa"/>
            <w:tcBorders>
              <w:top w:val="single" w:sz="4" w:space="0" w:color="auto"/>
              <w:left w:val="single" w:sz="4" w:space="0" w:color="auto"/>
              <w:bottom w:val="single" w:sz="4" w:space="0" w:color="auto"/>
              <w:right w:val="single" w:sz="4" w:space="0" w:color="auto"/>
            </w:tcBorders>
            <w:shd w:val="clear" w:color="auto" w:fill="auto"/>
          </w:tcPr>
          <w:p w14:paraId="415C017F" w14:textId="77777777" w:rsidR="00F21BC6" w:rsidRPr="00553950" w:rsidRDefault="00F21BC6">
            <w:pPr>
              <w:widowControl w:val="0"/>
              <w:pBdr>
                <w:top w:val="none" w:sz="4" w:space="0" w:color="000000"/>
                <w:left w:val="none" w:sz="4" w:space="0" w:color="000000"/>
                <w:bottom w:val="none" w:sz="4" w:space="0" w:color="000000"/>
                <w:right w:val="none" w:sz="4" w:space="0" w:color="000000"/>
                <w:between w:val="none" w:sz="4" w:space="0" w:color="000000"/>
              </w:pBdr>
              <w:tabs>
                <w:tab w:val="left" w:pos="324"/>
              </w:tabs>
              <w:contextualSpacing/>
            </w:pPr>
          </w:p>
        </w:tc>
        <w:tc>
          <w:tcPr>
            <w:tcW w:w="3402" w:type="dxa"/>
            <w:vMerge/>
            <w:tcBorders>
              <w:left w:val="single" w:sz="4" w:space="0" w:color="auto"/>
              <w:bottom w:val="single" w:sz="4" w:space="0" w:color="auto"/>
              <w:right w:val="single" w:sz="4" w:space="0" w:color="auto"/>
            </w:tcBorders>
            <w:shd w:val="clear" w:color="auto" w:fill="auto"/>
          </w:tcPr>
          <w:p w14:paraId="01B23743" w14:textId="77777777" w:rsidR="00F21BC6" w:rsidRPr="00553950" w:rsidRDefault="00F21BC6">
            <w:pPr>
              <w:pStyle w:val="affffffff4"/>
              <w:rPr>
                <w:b/>
                <w:bCs/>
                <w:szCs w:val="24"/>
              </w:rPr>
            </w:pPr>
          </w:p>
        </w:tc>
      </w:tr>
    </w:tbl>
    <w:p w14:paraId="4377F66D" w14:textId="77777777" w:rsidR="00F21BC6" w:rsidRPr="00553950" w:rsidRDefault="00F21BC6">
      <w:pPr>
        <w:pStyle w:val="affffff"/>
        <w:sectPr w:rsidR="00F21BC6" w:rsidRPr="00553950" w:rsidSect="000E4553">
          <w:headerReference w:type="default" r:id="rId52"/>
          <w:headerReference w:type="first" r:id="rId53"/>
          <w:pgSz w:w="16840" w:h="11907" w:orient="landscape"/>
          <w:pgMar w:top="993" w:right="1134" w:bottom="1134" w:left="1701" w:header="567" w:footer="567" w:gutter="0"/>
          <w:cols w:space="720"/>
          <w:titlePg/>
          <w:docGrid w:linePitch="360"/>
        </w:sectPr>
      </w:pPr>
    </w:p>
    <w:p w14:paraId="6C359899" w14:textId="77777777" w:rsidR="00F21BC6" w:rsidRPr="00553950" w:rsidRDefault="004D71E9">
      <w:pPr>
        <w:pStyle w:val="19"/>
        <w:numPr>
          <w:ilvl w:val="0"/>
          <w:numId w:val="4"/>
        </w:numPr>
        <w:spacing w:after="120"/>
        <w:ind w:left="0"/>
        <w:rPr>
          <w:sz w:val="28"/>
          <w:szCs w:val="28"/>
        </w:rPr>
      </w:pPr>
      <w:bookmarkStart w:id="141" w:name="_Toc180144248"/>
      <w:bookmarkStart w:id="142" w:name="_Toc193535006"/>
      <w:r w:rsidRPr="00553950">
        <w:rPr>
          <w:sz w:val="28"/>
          <w:szCs w:val="28"/>
        </w:rPr>
        <w:lastRenderedPageBreak/>
        <w:t>Обработка, анализ и оценка результатов испытаний</w:t>
      </w:r>
      <w:bookmarkEnd w:id="141"/>
      <w:bookmarkEnd w:id="142"/>
    </w:p>
    <w:p w14:paraId="5F2C2017" w14:textId="77777777" w:rsidR="00F21BC6" w:rsidRPr="00553950" w:rsidRDefault="004D71E9">
      <w:pPr>
        <w:pStyle w:val="15110"/>
        <w:numPr>
          <w:ilvl w:val="0"/>
          <w:numId w:val="0"/>
        </w:numPr>
        <w:ind w:firstLine="709"/>
      </w:pPr>
      <w:r w:rsidRPr="00553950">
        <w:t>В ходе проведения проверок по данной методике осуществляется обработка, анализ и оценка результатов каждой проверки.</w:t>
      </w:r>
    </w:p>
    <w:p w14:paraId="3AD7EB99" w14:textId="77777777" w:rsidR="00F21BC6" w:rsidRPr="00553950" w:rsidRDefault="004D71E9">
      <w:pPr>
        <w:pStyle w:val="15110"/>
        <w:numPr>
          <w:ilvl w:val="0"/>
          <w:numId w:val="0"/>
        </w:numPr>
        <w:ind w:firstLine="709"/>
      </w:pPr>
      <w:r w:rsidRPr="00553950">
        <w:t>Условием завершения испытаний по данной методике является выполнение всех предусмотренных в ней проверок.</w:t>
      </w:r>
    </w:p>
    <w:p w14:paraId="08760CE0" w14:textId="37997EEA" w:rsidR="00F21BC6" w:rsidRPr="00553950" w:rsidRDefault="004D71E9">
      <w:pPr>
        <w:pStyle w:val="15110"/>
        <w:numPr>
          <w:ilvl w:val="0"/>
          <w:numId w:val="0"/>
        </w:numPr>
        <w:ind w:firstLine="709"/>
      </w:pPr>
      <w:r w:rsidRPr="00553950">
        <w:rPr>
          <w:szCs w:val="28"/>
        </w:rPr>
        <w:t>Подсистема ППО ЕРВУ считается прошедшей испытания по данной методике и соответствующим требованиям пунктов 4.3.5 технического задания (в части комплектности) с учетом необходимости дополнительной проверки соответствия документов ИЭ, И2, РП (проверяются по отдельной методике), если</w:t>
      </w:r>
      <w:r w:rsidRPr="00553950">
        <w:t xml:space="preserve"> достигнуты положительные результаты испытаний, указанные в разделе </w:t>
      </w:r>
      <w:r w:rsidRPr="00553950">
        <w:fldChar w:fldCharType="begin"/>
      </w:r>
      <w:r w:rsidRPr="00553950">
        <w:instrText xml:space="preserve"> REF _Ref179967545 \n \h  \* MERGEFORMAT </w:instrText>
      </w:r>
      <w:r w:rsidRPr="00553950">
        <w:fldChar w:fldCharType="separate"/>
      </w:r>
      <w:r w:rsidR="00314C2F">
        <w:t>4</w:t>
      </w:r>
      <w:r w:rsidRPr="00553950">
        <w:fldChar w:fldCharType="end"/>
      </w:r>
      <w:r w:rsidRPr="00553950">
        <w:t>.</w:t>
      </w:r>
    </w:p>
    <w:p w14:paraId="33D89B02" w14:textId="77777777" w:rsidR="00F21BC6" w:rsidRPr="00553950" w:rsidRDefault="004D71E9">
      <w:pPr>
        <w:rPr>
          <w:sz w:val="28"/>
        </w:rPr>
      </w:pPr>
      <w:r w:rsidRPr="00553950">
        <w:br w:type="page" w:clear="all"/>
      </w:r>
    </w:p>
    <w:p w14:paraId="17BF66F5" w14:textId="77777777" w:rsidR="00F21BC6" w:rsidRPr="00553950" w:rsidRDefault="004D71E9">
      <w:pPr>
        <w:pStyle w:val="19"/>
        <w:spacing w:after="120"/>
        <w:ind w:left="0"/>
        <w:rPr>
          <w:sz w:val="28"/>
          <w:szCs w:val="28"/>
        </w:rPr>
      </w:pPr>
      <w:bookmarkStart w:id="143" w:name="_Toc179968591"/>
      <w:bookmarkStart w:id="144" w:name="_Toc179969909"/>
      <w:bookmarkStart w:id="145" w:name="_Toc179978084"/>
      <w:bookmarkStart w:id="146" w:name="_Toc179991286"/>
      <w:bookmarkStart w:id="147" w:name="_Toc179968592"/>
      <w:bookmarkStart w:id="148" w:name="_Toc179969910"/>
      <w:bookmarkStart w:id="149" w:name="_Toc179978085"/>
      <w:bookmarkStart w:id="150" w:name="_Toc179991287"/>
      <w:bookmarkStart w:id="151" w:name="_Toc179968593"/>
      <w:bookmarkStart w:id="152" w:name="_Toc179969911"/>
      <w:bookmarkStart w:id="153" w:name="_Toc179978086"/>
      <w:bookmarkStart w:id="154" w:name="_Toc179991288"/>
      <w:bookmarkStart w:id="155" w:name="_Toc179968594"/>
      <w:bookmarkStart w:id="156" w:name="_Toc179969912"/>
      <w:bookmarkStart w:id="157" w:name="_Toc179978087"/>
      <w:bookmarkStart w:id="158" w:name="_Toc179991289"/>
      <w:bookmarkStart w:id="159" w:name="_Toc179968595"/>
      <w:bookmarkStart w:id="160" w:name="_Toc179969913"/>
      <w:bookmarkStart w:id="161" w:name="_Toc179978088"/>
      <w:bookmarkStart w:id="162" w:name="_Toc179991290"/>
      <w:bookmarkStart w:id="163" w:name="_Toc179968596"/>
      <w:bookmarkStart w:id="164" w:name="_Toc179969914"/>
      <w:bookmarkStart w:id="165" w:name="_Toc179978089"/>
      <w:bookmarkStart w:id="166" w:name="_Toc179991291"/>
      <w:bookmarkStart w:id="167" w:name="_Toc179968597"/>
      <w:bookmarkStart w:id="168" w:name="_Toc179969915"/>
      <w:bookmarkStart w:id="169" w:name="_Toc179978090"/>
      <w:bookmarkStart w:id="170" w:name="_Toc179991292"/>
      <w:bookmarkStart w:id="171" w:name="_Toc179968598"/>
      <w:bookmarkStart w:id="172" w:name="_Toc179969916"/>
      <w:bookmarkStart w:id="173" w:name="_Toc179978091"/>
      <w:bookmarkStart w:id="174" w:name="_Toc179991293"/>
      <w:bookmarkStart w:id="175" w:name="_Toc179968600"/>
      <w:bookmarkStart w:id="176" w:name="_Toc179969918"/>
      <w:bookmarkStart w:id="177" w:name="_Toc179978093"/>
      <w:bookmarkStart w:id="178" w:name="_Toc179991295"/>
      <w:bookmarkStart w:id="179" w:name="_Toc179968601"/>
      <w:bookmarkStart w:id="180" w:name="_Toc179969919"/>
      <w:bookmarkStart w:id="181" w:name="_Toc179978094"/>
      <w:bookmarkStart w:id="182" w:name="_Toc179991296"/>
      <w:bookmarkStart w:id="183" w:name="_Toc179968602"/>
      <w:bookmarkStart w:id="184" w:name="_Toc179969920"/>
      <w:bookmarkStart w:id="185" w:name="_Toc179978095"/>
      <w:bookmarkStart w:id="186" w:name="_Toc179991297"/>
      <w:bookmarkStart w:id="187" w:name="_Toc179968603"/>
      <w:bookmarkStart w:id="188" w:name="_Toc179969921"/>
      <w:bookmarkStart w:id="189" w:name="_Toc179978096"/>
      <w:bookmarkStart w:id="190" w:name="_Toc179991298"/>
      <w:bookmarkStart w:id="191" w:name="_Toc19353500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553950">
        <w:rPr>
          <w:sz w:val="28"/>
          <w:szCs w:val="28"/>
        </w:rPr>
        <w:lastRenderedPageBreak/>
        <w:t>Материально-техническое обеспечение испытаний</w:t>
      </w:r>
      <w:bookmarkEnd w:id="191"/>
    </w:p>
    <w:p w14:paraId="24DD8691" w14:textId="77777777" w:rsidR="00F21BC6" w:rsidRPr="00553950" w:rsidRDefault="004D71E9">
      <w:pPr>
        <w:pStyle w:val="affffff"/>
        <w:widowControl w:val="0"/>
        <w:spacing w:before="120" w:after="120"/>
        <w:ind w:firstLine="709"/>
        <w:outlineLvl w:val="1"/>
        <w:rPr>
          <w:b/>
        </w:rPr>
      </w:pPr>
      <w:bookmarkStart w:id="192" w:name="_Toc79148354"/>
      <w:bookmarkStart w:id="193" w:name="_Toc170214791"/>
      <w:bookmarkStart w:id="194" w:name="_Toc178070893"/>
      <w:bookmarkStart w:id="195" w:name="_Toc181043820"/>
      <w:bookmarkStart w:id="196" w:name="_Toc193535008"/>
      <w:r w:rsidRPr="00553950">
        <w:rPr>
          <w:b/>
        </w:rPr>
        <w:t>7.1 Требования к техническому обеспечению системы</w:t>
      </w:r>
      <w:bookmarkEnd w:id="192"/>
      <w:bookmarkEnd w:id="193"/>
      <w:bookmarkEnd w:id="194"/>
      <w:bookmarkEnd w:id="195"/>
      <w:bookmarkEnd w:id="196"/>
    </w:p>
    <w:p w14:paraId="6180400A" w14:textId="77777777" w:rsidR="00F21BC6" w:rsidRPr="00553950" w:rsidRDefault="004D71E9">
      <w:pPr>
        <w:pStyle w:val="affffff"/>
        <w:widowControl w:val="0"/>
        <w:ind w:firstLine="709"/>
      </w:pPr>
      <w:r w:rsidRPr="00553950">
        <w:t>Техническое обеспечение, используемое для проведения предварительных испытаний, должно соответствовать требованиям к техническому обеспечению ГИС ЕРВУ в соответствии с проектной документацией.</w:t>
      </w:r>
    </w:p>
    <w:p w14:paraId="1025B7E5" w14:textId="77777777" w:rsidR="00F21BC6" w:rsidRPr="00553950" w:rsidRDefault="004D71E9">
      <w:pPr>
        <w:pStyle w:val="affffff"/>
        <w:widowControl w:val="0"/>
        <w:ind w:firstLine="709"/>
      </w:pPr>
      <w:r w:rsidRPr="00553950">
        <w:t>Конфигурация программно-технического комплекса должна быть полностью работоспособной, должно быть обеспечено функционирование каналов связи.</w:t>
      </w:r>
    </w:p>
    <w:p w14:paraId="120C9420" w14:textId="77777777" w:rsidR="00F21BC6" w:rsidRPr="00553950" w:rsidRDefault="004D71E9">
      <w:pPr>
        <w:pStyle w:val="affffff"/>
        <w:widowControl w:val="0"/>
        <w:ind w:firstLine="709"/>
      </w:pPr>
      <w:r w:rsidRPr="00553950">
        <w:t>Для проведения предварительных испытаний Заказчик выделяет:</w:t>
      </w:r>
    </w:p>
    <w:p w14:paraId="079B517E" w14:textId="77777777" w:rsidR="00F21BC6" w:rsidRPr="00553950" w:rsidRDefault="004D71E9">
      <w:pPr>
        <w:pStyle w:val="afffffe"/>
        <w:widowControl w:val="0"/>
        <w:numPr>
          <w:ilvl w:val="0"/>
          <w:numId w:val="2"/>
        </w:numPr>
      </w:pPr>
      <w:r w:rsidRPr="00553950">
        <w:t xml:space="preserve">3 АРМ ЕРВУ: 2 автоматизированных рабочих места Пользователей ЕРВУ для показа функциональности ЕРВУ и 1 автоматизированное рабочее место Пользователя ЕРВУ для демонстрации </w:t>
      </w:r>
      <w:proofErr w:type="spellStart"/>
      <w:r w:rsidRPr="00553950">
        <w:t>дашборда</w:t>
      </w:r>
      <w:proofErr w:type="spellEnd"/>
      <w:r w:rsidRPr="00553950">
        <w:t>;</w:t>
      </w:r>
    </w:p>
    <w:p w14:paraId="6C91F549" w14:textId="77777777" w:rsidR="00F21BC6" w:rsidRPr="00553950" w:rsidRDefault="004D71E9">
      <w:pPr>
        <w:pStyle w:val="afffffe"/>
        <w:widowControl w:val="0"/>
        <w:numPr>
          <w:ilvl w:val="0"/>
          <w:numId w:val="2"/>
        </w:numPr>
      </w:pPr>
      <w:r w:rsidRPr="00553950">
        <w:t>Исполнителю для проведения испытаний также необходимо 1 </w:t>
      </w:r>
      <w:r w:rsidRPr="00553950">
        <w:rPr>
          <w:szCs w:val="28"/>
        </w:rPr>
        <w:t xml:space="preserve">автоматизированное рабочее место с открытым доступом в сеть Интернет для демонстрации действий на </w:t>
      </w:r>
      <w:r w:rsidRPr="00553950">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Федеральной государственной информационной системы «Единый портал государственных и муниципальных услуг (функций)».</w:t>
      </w:r>
    </w:p>
    <w:p w14:paraId="367BD94C" w14:textId="77777777" w:rsidR="00F21BC6" w:rsidRPr="00553950" w:rsidRDefault="004D71E9">
      <w:pPr>
        <w:pStyle w:val="affffff"/>
        <w:widowControl w:val="0"/>
        <w:ind w:firstLine="709"/>
      </w:pPr>
      <w:r w:rsidRPr="00553950">
        <w:t>Проведение испытаний должно проводиться при выполнении следующих условий:</w:t>
      </w:r>
    </w:p>
    <w:p w14:paraId="484C021D" w14:textId="77777777" w:rsidR="00F21BC6" w:rsidRPr="00553950" w:rsidRDefault="004D71E9">
      <w:pPr>
        <w:pStyle w:val="afffffe"/>
        <w:widowControl w:val="0"/>
        <w:numPr>
          <w:ilvl w:val="0"/>
          <w:numId w:val="2"/>
        </w:numPr>
      </w:pPr>
      <w:r w:rsidRPr="00553950">
        <w:t xml:space="preserve">должен быть выделен </w:t>
      </w:r>
      <w:r w:rsidRPr="00553950">
        <w:rPr>
          <w:lang w:val="en-US"/>
        </w:rPr>
        <w:t>CD</w:t>
      </w:r>
      <w:r w:rsidRPr="00553950">
        <w:t>-</w:t>
      </w:r>
      <w:r w:rsidRPr="00553950">
        <w:rPr>
          <w:lang w:val="en-US"/>
        </w:rPr>
        <w:t>ROM</w:t>
      </w:r>
      <w:r w:rsidRPr="00553950">
        <w:t xml:space="preserve"> и 3 отчуждаемых носителя информации (компакт-диска), содержащие системные файлы, необходимые для загрузки в ЕРВУ;</w:t>
      </w:r>
    </w:p>
    <w:p w14:paraId="26F9F3A5" w14:textId="77777777" w:rsidR="00F21BC6" w:rsidRPr="00553950" w:rsidRDefault="00F21BC6">
      <w:pPr>
        <w:pStyle w:val="afffffe"/>
        <w:widowControl w:val="0"/>
        <w:tabs>
          <w:tab w:val="clear" w:pos="788"/>
        </w:tabs>
      </w:pPr>
    </w:p>
    <w:p w14:paraId="5E04C400" w14:textId="77777777" w:rsidR="00F21BC6" w:rsidRPr="00553950" w:rsidRDefault="00F21BC6">
      <w:pPr>
        <w:pStyle w:val="afffffe"/>
        <w:widowControl w:val="0"/>
        <w:tabs>
          <w:tab w:val="clear" w:pos="788"/>
        </w:tabs>
      </w:pPr>
    </w:p>
    <w:p w14:paraId="77E023A4" w14:textId="77777777" w:rsidR="00F21BC6" w:rsidRPr="00553950" w:rsidRDefault="004D71E9">
      <w:pPr>
        <w:pStyle w:val="afffffe"/>
        <w:widowControl w:val="0"/>
        <w:numPr>
          <w:ilvl w:val="0"/>
          <w:numId w:val="2"/>
        </w:numPr>
      </w:pPr>
      <w:r w:rsidRPr="00553950">
        <w:lastRenderedPageBreak/>
        <w:t>подключение к сетевой инфраструктуре ГИС ЕРВУ и настройка ГИС ЕРВУ осуществлена в соответствии с проектной и рабочей документацией на ГИС ЕРВУ;</w:t>
      </w:r>
    </w:p>
    <w:p w14:paraId="6CC43D24" w14:textId="77777777" w:rsidR="00F21BC6" w:rsidRPr="00553950" w:rsidRDefault="004D71E9">
      <w:pPr>
        <w:pStyle w:val="afffffe"/>
        <w:numPr>
          <w:ilvl w:val="0"/>
          <w:numId w:val="2"/>
        </w:numPr>
      </w:pPr>
      <w:r w:rsidRPr="00553950">
        <w:t>подключение к транспортной подсистеме федеральной государственной информационной системы «Единая система межведомственного электронного взаимодействия» и настройка взаимодействия с ГИС ЕРВУ осуществлена в соответствии с проектной и рабочей документацией на ГИС ЕРВУ по мнемонике MNSV126 по следующим видам сведений:</w:t>
      </w:r>
    </w:p>
    <w:p w14:paraId="3F6A83F1" w14:textId="77777777" w:rsidR="00F21BC6" w:rsidRPr="00553950" w:rsidRDefault="004D71E9">
      <w:pPr>
        <w:pStyle w:val="afffffe"/>
        <w:numPr>
          <w:ilvl w:val="0"/>
          <w:numId w:val="238"/>
        </w:numPr>
        <w:ind w:left="1843" w:hanging="425"/>
      </w:pPr>
      <w:proofErr w:type="spellStart"/>
      <w:r w:rsidRPr="00553950">
        <w:t>ЕРВУ_Передача</w:t>
      </w:r>
      <w:proofErr w:type="spellEnd"/>
      <w:r w:rsidRPr="00553950">
        <w:t xml:space="preserve"> сведений о запрете на выезд граждан из РФ (</w:t>
      </w:r>
      <w:proofErr w:type="spellStart"/>
      <w:r w:rsidRPr="00553950">
        <w:t>urn</w:t>
      </w:r>
      <w:proofErr w:type="spellEnd"/>
      <w:r w:rsidRPr="00553950">
        <w:t>://rostelekom.ru/ERVU-</w:t>
      </w:r>
      <w:proofErr w:type="spellStart"/>
      <w:r w:rsidRPr="00553950">
        <w:t>AbroadForbiddenTemporary</w:t>
      </w:r>
      <w:proofErr w:type="spellEnd"/>
      <w:r w:rsidRPr="00553950">
        <w:t>/1.0.5);</w:t>
      </w:r>
    </w:p>
    <w:p w14:paraId="745483BF" w14:textId="77777777" w:rsidR="00F21BC6" w:rsidRPr="00553950" w:rsidRDefault="004D71E9">
      <w:pPr>
        <w:pStyle w:val="afffffe"/>
        <w:numPr>
          <w:ilvl w:val="0"/>
          <w:numId w:val="238"/>
        </w:numPr>
        <w:ind w:left="1843" w:hanging="425"/>
      </w:pPr>
      <w:proofErr w:type="spellStart"/>
      <w:r w:rsidRPr="00553950">
        <w:t>ЕРВУ_Передача</w:t>
      </w:r>
      <w:proofErr w:type="spellEnd"/>
      <w:r w:rsidRPr="00553950">
        <w:t xml:space="preserve"> сведений о приостановке на постановку недвижимого имущества на кадастровый учет (urn://rostelekom.ru/ERVU-SuspensionRealtyRegistrationTemporary/1.0.3);</w:t>
      </w:r>
    </w:p>
    <w:p w14:paraId="694F365D" w14:textId="77777777" w:rsidR="00F21BC6" w:rsidRPr="00553950" w:rsidRDefault="004D71E9">
      <w:pPr>
        <w:pStyle w:val="afffffe"/>
        <w:numPr>
          <w:ilvl w:val="0"/>
          <w:numId w:val="238"/>
        </w:numPr>
        <w:ind w:left="1843" w:hanging="425"/>
      </w:pPr>
      <w:proofErr w:type="spellStart"/>
      <w:r w:rsidRPr="00553950">
        <w:t>ЕРВУ_Передача</w:t>
      </w:r>
      <w:proofErr w:type="spellEnd"/>
      <w:r w:rsidRPr="00553950">
        <w:t xml:space="preserve"> сведений о запрете на постановку на учет в ФНС со специальным налоговым режимом и госрегистрацию в качестве ИП</w:t>
      </w:r>
      <w:r w:rsidRPr="00553950">
        <w:tab/>
        <w:t>(</w:t>
      </w:r>
      <w:r w:rsidRPr="00553950">
        <w:rPr>
          <w:lang w:val="en-US"/>
        </w:rPr>
        <w:t>urn</w:t>
      </w:r>
      <w:r w:rsidRPr="00553950">
        <w:t>://</w:t>
      </w:r>
      <w:proofErr w:type="spellStart"/>
      <w:r w:rsidRPr="00553950">
        <w:rPr>
          <w:lang w:val="en-US"/>
        </w:rPr>
        <w:t>rostelekom</w:t>
      </w:r>
      <w:proofErr w:type="spellEnd"/>
      <w:r w:rsidRPr="00553950">
        <w:t>.</w:t>
      </w:r>
      <w:proofErr w:type="spellStart"/>
      <w:r w:rsidRPr="00553950">
        <w:rPr>
          <w:lang w:val="en-US"/>
        </w:rPr>
        <w:t>ru</w:t>
      </w:r>
      <w:proofErr w:type="spellEnd"/>
      <w:r w:rsidRPr="00553950">
        <w:t>/</w:t>
      </w:r>
      <w:r w:rsidRPr="00553950">
        <w:rPr>
          <w:lang w:val="en-US"/>
        </w:rPr>
        <w:t>ERVU</w:t>
      </w:r>
      <w:r w:rsidRPr="00553950">
        <w:t>-</w:t>
      </w:r>
      <w:proofErr w:type="spellStart"/>
      <w:r w:rsidRPr="00553950">
        <w:rPr>
          <w:lang w:val="en-US"/>
        </w:rPr>
        <w:t>FNSRegistrationForbiddenTemporary</w:t>
      </w:r>
      <w:proofErr w:type="spellEnd"/>
      <w:r w:rsidRPr="00553950">
        <w:t>/1.0.4);</w:t>
      </w:r>
    </w:p>
    <w:p w14:paraId="1EE570EB" w14:textId="77777777" w:rsidR="00F21BC6" w:rsidRPr="00553950" w:rsidRDefault="004D71E9">
      <w:pPr>
        <w:pStyle w:val="afffffe"/>
        <w:numPr>
          <w:ilvl w:val="0"/>
          <w:numId w:val="238"/>
        </w:numPr>
        <w:ind w:left="1843" w:hanging="425"/>
      </w:pPr>
      <w:proofErr w:type="spellStart"/>
      <w:r w:rsidRPr="00553950">
        <w:t>ЕРВУ_Передача</w:t>
      </w:r>
      <w:proofErr w:type="spellEnd"/>
      <w:r w:rsidRPr="00553950">
        <w:t xml:space="preserve"> сведений об ограничении на пользование гражданином правом на управление ТС и запрете на государственную регистрацию ТС      </w:t>
      </w:r>
    </w:p>
    <w:p w14:paraId="6329A6C2" w14:textId="77777777" w:rsidR="00F21BC6" w:rsidRPr="00553950" w:rsidRDefault="004D71E9">
      <w:pPr>
        <w:pStyle w:val="afffffe"/>
        <w:tabs>
          <w:tab w:val="clear" w:pos="788"/>
        </w:tabs>
        <w:ind w:left="1843" w:firstLine="0"/>
        <w:rPr>
          <w:lang w:val="en-US"/>
        </w:rPr>
      </w:pPr>
      <w:r w:rsidRPr="00553950">
        <w:rPr>
          <w:lang w:val="en-US"/>
        </w:rPr>
        <w:t>(urn://rostelekom.ru/ERVU-DrivingRegistrationVehicleForbiddenTemporary/1.0.3);</w:t>
      </w:r>
    </w:p>
    <w:p w14:paraId="4FEF53F1" w14:textId="77777777" w:rsidR="00F21BC6" w:rsidRPr="00553950" w:rsidRDefault="004D71E9">
      <w:pPr>
        <w:pStyle w:val="afffffe"/>
        <w:numPr>
          <w:ilvl w:val="0"/>
          <w:numId w:val="238"/>
        </w:numPr>
        <w:ind w:left="1843" w:hanging="425"/>
      </w:pPr>
      <w:proofErr w:type="spellStart"/>
      <w:r w:rsidRPr="00553950">
        <w:t>ЕРВУ_Подтверждение</w:t>
      </w:r>
      <w:proofErr w:type="spellEnd"/>
      <w:r w:rsidRPr="00553950">
        <w:t xml:space="preserve"> введения временных мер для граждан в целях обеспечения воинского учета </w:t>
      </w:r>
    </w:p>
    <w:p w14:paraId="2B741ADF" w14:textId="77777777" w:rsidR="00F21BC6" w:rsidRPr="00553950" w:rsidRDefault="004D71E9">
      <w:pPr>
        <w:pStyle w:val="afffffe"/>
        <w:tabs>
          <w:tab w:val="clear" w:pos="788"/>
        </w:tabs>
        <w:ind w:left="1843" w:firstLine="0"/>
        <w:rPr>
          <w:lang w:val="en-US"/>
        </w:rPr>
      </w:pPr>
      <w:r w:rsidRPr="00553950">
        <w:rPr>
          <w:lang w:val="en-US"/>
        </w:rPr>
        <w:t>(urn://rostelekom.ru/ERVU-MeasuresTemporaryConfirm);</w:t>
      </w:r>
    </w:p>
    <w:p w14:paraId="20379A15" w14:textId="77777777" w:rsidR="00F21BC6" w:rsidRPr="00553950" w:rsidRDefault="004D71E9">
      <w:pPr>
        <w:pStyle w:val="afffffe"/>
        <w:numPr>
          <w:ilvl w:val="0"/>
          <w:numId w:val="238"/>
        </w:numPr>
        <w:ind w:left="1843" w:hanging="425"/>
      </w:pPr>
      <w:proofErr w:type="spellStart"/>
      <w:r w:rsidRPr="00553950">
        <w:t>ЕРВУ_Подтверждение</w:t>
      </w:r>
      <w:proofErr w:type="spellEnd"/>
      <w:r w:rsidRPr="00553950">
        <w:t xml:space="preserve"> введения временной меры запрет на выезд из РФ для граждан в целях обеспечения воинского учета </w:t>
      </w:r>
      <w:r w:rsidRPr="00553950">
        <w:lastRenderedPageBreak/>
        <w:t>(</w:t>
      </w:r>
      <w:proofErr w:type="spellStart"/>
      <w:r w:rsidRPr="00553950">
        <w:t>urn</w:t>
      </w:r>
      <w:proofErr w:type="spellEnd"/>
      <w:r w:rsidRPr="00553950">
        <w:t>://rostelekom.ru/ERVU-</w:t>
      </w:r>
      <w:proofErr w:type="spellStart"/>
      <w:r w:rsidRPr="00553950">
        <w:t>MeasuresTemporaryConfirmFSB</w:t>
      </w:r>
      <w:proofErr w:type="spellEnd"/>
      <w:r w:rsidRPr="00553950">
        <w:t>/1.0.1);</w:t>
      </w:r>
    </w:p>
    <w:p w14:paraId="101ECC88" w14:textId="77777777" w:rsidR="00F21BC6" w:rsidRPr="00553950" w:rsidRDefault="004D71E9">
      <w:pPr>
        <w:pStyle w:val="afffffe"/>
        <w:numPr>
          <w:ilvl w:val="0"/>
          <w:numId w:val="238"/>
        </w:numPr>
        <w:ind w:left="1843" w:hanging="425"/>
      </w:pPr>
      <w:r w:rsidRPr="00553950">
        <w:t>Предоставление сведений о номере записи федерального регистра сведений о населении (ЕРН) (</w:t>
      </w:r>
      <w:proofErr w:type="spellStart"/>
      <w:r w:rsidRPr="00553950">
        <w:t>urn</w:t>
      </w:r>
      <w:proofErr w:type="spellEnd"/>
      <w:r w:rsidRPr="00553950">
        <w:t>://x-</w:t>
      </w:r>
      <w:proofErr w:type="spellStart"/>
      <w:r w:rsidRPr="00553950">
        <w:t>artefacts</w:t>
      </w:r>
      <w:proofErr w:type="spellEnd"/>
      <w:r w:rsidRPr="00553950">
        <w:t>-</w:t>
      </w:r>
      <w:proofErr w:type="spellStart"/>
      <w:r w:rsidRPr="00553950">
        <w:t>fns-idern</w:t>
      </w:r>
      <w:proofErr w:type="spellEnd"/>
      <w:r w:rsidRPr="00553950">
        <w:t>/</w:t>
      </w:r>
      <w:proofErr w:type="spellStart"/>
      <w:r w:rsidRPr="00553950">
        <w:t>root</w:t>
      </w:r>
      <w:proofErr w:type="spellEnd"/>
      <w:r w:rsidRPr="00553950">
        <w:t>/1.0.0);</w:t>
      </w:r>
    </w:p>
    <w:p w14:paraId="08993A07" w14:textId="77777777" w:rsidR="00F21BC6" w:rsidRPr="00553950" w:rsidRDefault="004D71E9">
      <w:pPr>
        <w:pStyle w:val="afffffe"/>
        <w:numPr>
          <w:ilvl w:val="0"/>
          <w:numId w:val="238"/>
        </w:numPr>
        <w:ind w:left="1843" w:hanging="425"/>
      </w:pPr>
      <w:r w:rsidRPr="00553950">
        <w:t>Прием заявлений с ЕПГУ по форме «</w:t>
      </w:r>
      <w:proofErr w:type="spellStart"/>
      <w:r w:rsidRPr="00553950">
        <w:t>ПГС_Воинский</w:t>
      </w:r>
      <w:proofErr w:type="spellEnd"/>
      <w:r w:rsidRPr="00553950">
        <w:t xml:space="preserve"> учёт» (</w:t>
      </w:r>
      <w:proofErr w:type="spellStart"/>
      <w:r w:rsidRPr="00553950">
        <w:t>urn</w:t>
      </w:r>
      <w:proofErr w:type="spellEnd"/>
      <w:r w:rsidRPr="00553950">
        <w:t>://rostelekom.ru/</w:t>
      </w:r>
      <w:proofErr w:type="spellStart"/>
      <w:r w:rsidRPr="00553950">
        <w:t>MilitaryRegistrationFL</w:t>
      </w:r>
      <w:proofErr w:type="spellEnd"/>
      <w:r w:rsidRPr="00553950">
        <w:t>/1.0.5);</w:t>
      </w:r>
    </w:p>
    <w:p w14:paraId="7953CFFE" w14:textId="77777777" w:rsidR="00F21BC6" w:rsidRPr="00553950" w:rsidRDefault="004D71E9">
      <w:pPr>
        <w:pStyle w:val="afffffe"/>
        <w:numPr>
          <w:ilvl w:val="0"/>
          <w:numId w:val="238"/>
        </w:numPr>
        <w:ind w:left="1843" w:hanging="425"/>
      </w:pPr>
      <w:r w:rsidRPr="00553950">
        <w:t>Отправка уведомлений в личный кабинет граждан на ЕПГУ из ЕРВУ (http://epgu.gosuslugi.ru/geps/2.0.3);</w:t>
      </w:r>
    </w:p>
    <w:p w14:paraId="1F5F3EFB" w14:textId="77777777" w:rsidR="00F21BC6" w:rsidRPr="00553950" w:rsidRDefault="004D71E9">
      <w:pPr>
        <w:pStyle w:val="afffffe"/>
        <w:numPr>
          <w:ilvl w:val="0"/>
          <w:numId w:val="238"/>
        </w:numPr>
        <w:ind w:left="1843" w:hanging="425"/>
      </w:pPr>
      <w:r w:rsidRPr="00553950">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 (</w:t>
      </w:r>
      <w:r w:rsidRPr="00553950">
        <w:rPr>
          <w:lang w:val="en-US"/>
        </w:rPr>
        <w:t>http</w:t>
      </w:r>
      <w:r w:rsidRPr="00553950">
        <w:t>://</w:t>
      </w:r>
      <w:proofErr w:type="spellStart"/>
      <w:r w:rsidRPr="00553950">
        <w:rPr>
          <w:lang w:val="en-US"/>
        </w:rPr>
        <w:t>kvs</w:t>
      </w:r>
      <w:proofErr w:type="spellEnd"/>
      <w:r w:rsidRPr="00553950">
        <w:t>.</w:t>
      </w:r>
      <w:proofErr w:type="spellStart"/>
      <w:r w:rsidRPr="00553950">
        <w:rPr>
          <w:lang w:val="en-US"/>
        </w:rPr>
        <w:t>pfr</w:t>
      </w:r>
      <w:proofErr w:type="spellEnd"/>
      <w:r w:rsidRPr="00553950">
        <w:t>.</w:t>
      </w:r>
      <w:r w:rsidRPr="00553950">
        <w:rPr>
          <w:lang w:val="en-US"/>
        </w:rPr>
        <w:t>com</w:t>
      </w:r>
      <w:r w:rsidRPr="00553950">
        <w:t>/</w:t>
      </w:r>
      <w:proofErr w:type="spellStart"/>
      <w:r w:rsidRPr="00553950">
        <w:rPr>
          <w:lang w:val="en-US"/>
        </w:rPr>
        <w:t>snils</w:t>
      </w:r>
      <w:proofErr w:type="spellEnd"/>
      <w:r w:rsidRPr="00553950">
        <w:t>-</w:t>
      </w:r>
      <w:r w:rsidRPr="00553950">
        <w:rPr>
          <w:lang w:val="en-US"/>
        </w:rPr>
        <w:t>by</w:t>
      </w:r>
      <w:r w:rsidRPr="00553950">
        <w:t>-</w:t>
      </w:r>
      <w:proofErr w:type="spellStart"/>
      <w:r w:rsidRPr="00553950">
        <w:rPr>
          <w:lang w:val="en-US"/>
        </w:rPr>
        <w:t>additionalData</w:t>
      </w:r>
      <w:proofErr w:type="spellEnd"/>
      <w:r w:rsidRPr="00553950">
        <w:t>/1.0.5).</w:t>
      </w:r>
    </w:p>
    <w:p w14:paraId="23FFF8D4" w14:textId="77777777" w:rsidR="00F21BC6" w:rsidRPr="00553950" w:rsidRDefault="004D71E9">
      <w:pPr>
        <w:pStyle w:val="afffffe"/>
        <w:widowControl w:val="0"/>
        <w:numPr>
          <w:ilvl w:val="0"/>
          <w:numId w:val="2"/>
        </w:numPr>
      </w:pPr>
      <w:r w:rsidRPr="00553950">
        <w:t>подключение к Федеральной государственной информационной системе «Единый портал государственных и муниципальных услуг (функций)» и настройка взаимодействия с ГИС ЕРВУ осуществлена в соответствии с проектной и рабочей документацией на ГИС ЕРВУ;</w:t>
      </w:r>
    </w:p>
    <w:p w14:paraId="2DF9A818" w14:textId="77777777" w:rsidR="00F21BC6" w:rsidRPr="00553950" w:rsidRDefault="004D71E9">
      <w:pPr>
        <w:pStyle w:val="afffffe"/>
        <w:widowControl w:val="0"/>
        <w:numPr>
          <w:ilvl w:val="0"/>
          <w:numId w:val="2"/>
        </w:numPr>
      </w:pPr>
      <w:r w:rsidRPr="00553950">
        <w:t>подключение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настройка взаимодействия с ГИС ЕРВУ осуществлена в соответствии с проектной и рабочей документацией на ГИС ЕРВУ;</w:t>
      </w:r>
    </w:p>
    <w:p w14:paraId="5DB27AB5" w14:textId="77777777" w:rsidR="00F21BC6" w:rsidRPr="00553950" w:rsidRDefault="004D71E9">
      <w:pPr>
        <w:pStyle w:val="afffffe"/>
        <w:widowControl w:val="0"/>
        <w:numPr>
          <w:ilvl w:val="0"/>
          <w:numId w:val="2"/>
        </w:numPr>
      </w:pPr>
      <w:r w:rsidRPr="00553950">
        <w:t>подключение к Федеральной государственной информационной системе "Единая система нормативной справочной информации" и настройка взаимодействия с ГИС ЕРВУ осуществлена в соответствии с проектной и рабочей документацией на ГИС ЕРВУ;</w:t>
      </w:r>
    </w:p>
    <w:p w14:paraId="231A515D" w14:textId="77777777" w:rsidR="00F21BC6" w:rsidRPr="00553950" w:rsidRDefault="004D71E9">
      <w:pPr>
        <w:pStyle w:val="afffffe"/>
        <w:widowControl w:val="0"/>
        <w:numPr>
          <w:ilvl w:val="0"/>
          <w:numId w:val="2"/>
        </w:numPr>
      </w:pPr>
      <w:r w:rsidRPr="00553950">
        <w:lastRenderedPageBreak/>
        <w:t>в ГИС ЕРВУ созданы учетные записи пользователей с тестовыми данными и предоставлены полномочия согласно ролям, используемым в Методике проведения предварительных испытаний ГИС ЕРВУ, представленной в Таблице 4 настоящего документа;</w:t>
      </w:r>
    </w:p>
    <w:p w14:paraId="43B02DEF" w14:textId="77777777" w:rsidR="00F21BC6" w:rsidRPr="00553950" w:rsidRDefault="004D71E9">
      <w:pPr>
        <w:pStyle w:val="afffffe"/>
        <w:widowControl w:val="0"/>
        <w:numPr>
          <w:ilvl w:val="0"/>
          <w:numId w:val="2"/>
        </w:numPr>
      </w:pPr>
      <w:r w:rsidRPr="00553950">
        <w:t>в ГИС ЕРВУ заведены записи граждан с тестовыми данными с наличием учетной записи ЕСИА в количестве необходимом для выполнения требований, описанных в Методике проведения предварительных испытаний ГИС ЕРВУ, представленной в Таблице 4 настоящего документа;</w:t>
      </w:r>
    </w:p>
    <w:p w14:paraId="58DEF8CC" w14:textId="77777777" w:rsidR="00F21BC6" w:rsidRPr="00553950" w:rsidRDefault="004D71E9">
      <w:pPr>
        <w:pStyle w:val="afffffe"/>
        <w:widowControl w:val="0"/>
        <w:numPr>
          <w:ilvl w:val="0"/>
          <w:numId w:val="2"/>
        </w:numPr>
      </w:pPr>
      <w:r w:rsidRPr="00553950">
        <w:t xml:space="preserve">из записей граждан с тестовыми данными для проведения испытаний сформированы </w:t>
      </w:r>
      <w:r w:rsidRPr="00553950">
        <w:rPr>
          <w:lang w:val="en-US"/>
        </w:rPr>
        <w:t>csv</w:t>
      </w:r>
      <w:r w:rsidRPr="00553950">
        <w:t xml:space="preserve"> для проведения конвертации сведений граждан в ЕРВУ;</w:t>
      </w:r>
    </w:p>
    <w:p w14:paraId="7CFB952E" w14:textId="77777777" w:rsidR="00F21BC6" w:rsidRPr="00553950" w:rsidRDefault="004D71E9">
      <w:pPr>
        <w:pStyle w:val="afffffe"/>
        <w:widowControl w:val="0"/>
        <w:numPr>
          <w:ilvl w:val="0"/>
          <w:numId w:val="2"/>
        </w:numPr>
      </w:pPr>
      <w:r w:rsidRPr="00553950">
        <w:t xml:space="preserve">из записей граждан с тестовыми данными для проведения испытаний сформированы </w:t>
      </w:r>
      <w:proofErr w:type="spellStart"/>
      <w:r w:rsidRPr="00553950">
        <w:t>xml</w:t>
      </w:r>
      <w:proofErr w:type="spellEnd"/>
      <w:r w:rsidRPr="00553950">
        <w:t xml:space="preserve"> по формату, установленному ФНС для проведения конвертации, актуализации сведений граждан в ЕРВУ и постановки граждан в ЕРВУ по воинскому учету;</w:t>
      </w:r>
    </w:p>
    <w:p w14:paraId="5A96F534" w14:textId="77777777" w:rsidR="00F21BC6" w:rsidRPr="00553950" w:rsidRDefault="004D71E9">
      <w:pPr>
        <w:pStyle w:val="afffffe"/>
        <w:widowControl w:val="0"/>
        <w:numPr>
          <w:ilvl w:val="0"/>
          <w:numId w:val="2"/>
        </w:numPr>
      </w:pPr>
      <w:r w:rsidRPr="00553950">
        <w:t>для записей граждан с тестовыми данными созданы учетные записи в ЕСИА (две группы – с загруженными данными в ЕРВУ и с отсутствующими данными в ЕРВУ);</w:t>
      </w:r>
    </w:p>
    <w:p w14:paraId="6C49B084" w14:textId="77777777" w:rsidR="00F21BC6" w:rsidRPr="00553950" w:rsidRDefault="004D71E9">
      <w:pPr>
        <w:pStyle w:val="afffffe"/>
        <w:widowControl w:val="0"/>
        <w:numPr>
          <w:ilvl w:val="0"/>
          <w:numId w:val="2"/>
        </w:numPr>
      </w:pPr>
      <w:r w:rsidRPr="00553950">
        <w:t>из записей граждан с тестовыми данными подготовлены файлы организаций со списками сотрудников для испытаний ЛК РП;</w:t>
      </w:r>
    </w:p>
    <w:p w14:paraId="6205B5FB" w14:textId="77777777" w:rsidR="00F21BC6" w:rsidRPr="00553950" w:rsidRDefault="004D71E9">
      <w:pPr>
        <w:pStyle w:val="afffffe"/>
        <w:widowControl w:val="0"/>
        <w:numPr>
          <w:ilvl w:val="0"/>
          <w:numId w:val="2"/>
        </w:numPr>
      </w:pPr>
      <w:r w:rsidRPr="00553950">
        <w:t>из записей граждан с тестовыми данными подготовлены файлы для ручного ввода данных пользователями ЕРВУ;</w:t>
      </w:r>
    </w:p>
    <w:p w14:paraId="10234C1B" w14:textId="77777777" w:rsidR="00F21BC6" w:rsidRPr="00553950" w:rsidRDefault="004D71E9">
      <w:pPr>
        <w:pStyle w:val="afffffe"/>
        <w:widowControl w:val="0"/>
        <w:numPr>
          <w:ilvl w:val="0"/>
          <w:numId w:val="2"/>
        </w:numPr>
      </w:pPr>
      <w:r w:rsidRPr="00553950">
        <w:t>на время испытаний в ЕРВУ изменен временной промежуток по следующим таймерам: по вручению повестки, по наступлению даты явки, за 5 дней до наступления даты по прошествию 20 дней со дня неявки, по прошествию 20 дней со дня неявки;</w:t>
      </w:r>
    </w:p>
    <w:p w14:paraId="352B6D31" w14:textId="77777777" w:rsidR="00F21BC6" w:rsidRPr="00553950" w:rsidRDefault="004D71E9">
      <w:pPr>
        <w:pStyle w:val="afffffe"/>
        <w:widowControl w:val="0"/>
        <w:numPr>
          <w:ilvl w:val="0"/>
          <w:numId w:val="2"/>
        </w:numPr>
      </w:pPr>
      <w:r w:rsidRPr="00553950">
        <w:t>на время испытаний в ЕРВУ отключить таймер по блокированию повестки перед направлением гражданину;</w:t>
      </w:r>
    </w:p>
    <w:p w14:paraId="5E08D248" w14:textId="77777777" w:rsidR="00F21BC6" w:rsidRPr="00553950" w:rsidRDefault="004D71E9">
      <w:pPr>
        <w:pStyle w:val="afffffe"/>
        <w:widowControl w:val="0"/>
        <w:numPr>
          <w:ilvl w:val="0"/>
          <w:numId w:val="2"/>
        </w:numPr>
      </w:pPr>
      <w:r w:rsidRPr="00553950">
        <w:t xml:space="preserve">на проверяемых АРМ загружены актуальные контейнеры закрытого </w:t>
      </w:r>
      <w:r w:rsidRPr="00553950">
        <w:lastRenderedPageBreak/>
        <w:t>ключа с установленным в него сертификатом для создания электронной подписи;</w:t>
      </w:r>
    </w:p>
    <w:p w14:paraId="1377FA10" w14:textId="77777777" w:rsidR="00F21BC6" w:rsidRPr="00553950" w:rsidRDefault="004D71E9">
      <w:pPr>
        <w:pStyle w:val="afffffe"/>
        <w:widowControl w:val="0"/>
        <w:numPr>
          <w:ilvl w:val="0"/>
          <w:numId w:val="2"/>
        </w:numPr>
      </w:pPr>
      <w:r w:rsidRPr="00553950">
        <w:t>в подсистеме обеспечения информационной безопасности ГИС ЕРВУ находится файл с актуальным списком отозванных сертификатов от УЦ;</w:t>
      </w:r>
    </w:p>
    <w:p w14:paraId="7CC0EC7C" w14:textId="77777777" w:rsidR="00F21BC6" w:rsidRPr="00553950" w:rsidRDefault="004D71E9">
      <w:pPr>
        <w:pStyle w:val="afffffe"/>
        <w:widowControl w:val="0"/>
        <w:numPr>
          <w:ilvl w:val="0"/>
          <w:numId w:val="2"/>
        </w:numPr>
      </w:pPr>
      <w:r w:rsidRPr="00553950">
        <w:t>в подсистеме обеспечения информационной безопасности ГИС ЕРВУ находится актуальный сертификат УЦ;</w:t>
      </w:r>
    </w:p>
    <w:p w14:paraId="103D457D" w14:textId="77777777" w:rsidR="00F21BC6" w:rsidRPr="00553950" w:rsidRDefault="004D71E9">
      <w:pPr>
        <w:pStyle w:val="afffffe"/>
        <w:widowControl w:val="0"/>
        <w:numPr>
          <w:ilvl w:val="0"/>
          <w:numId w:val="2"/>
        </w:numPr>
      </w:pPr>
      <w:r w:rsidRPr="00553950">
        <w:t>версия прикладного программного обеспечения ГИС ЕРВУ, развернутого в ЦОД Министерства Обороны, должна быть не ниже 1.9.1;</w:t>
      </w:r>
    </w:p>
    <w:p w14:paraId="199F8A61" w14:textId="77777777" w:rsidR="00F21BC6" w:rsidRPr="00553950" w:rsidRDefault="004D71E9">
      <w:pPr>
        <w:pStyle w:val="afffffe"/>
        <w:widowControl w:val="0"/>
        <w:numPr>
          <w:ilvl w:val="0"/>
          <w:numId w:val="2"/>
        </w:numPr>
      </w:pPr>
      <w:r w:rsidRPr="00553950">
        <w:t>все пользователи системы должны соблюдать правила эксплуатации электронной вычислительной техники.</w:t>
      </w:r>
    </w:p>
    <w:p w14:paraId="188C6709" w14:textId="77777777" w:rsidR="00F21BC6" w:rsidRPr="00553950" w:rsidRDefault="004D71E9">
      <w:pPr>
        <w:pStyle w:val="affffff"/>
        <w:widowControl w:val="0"/>
        <w:spacing w:before="240" w:after="120"/>
        <w:ind w:firstLine="709"/>
        <w:outlineLvl w:val="1"/>
        <w:rPr>
          <w:b/>
        </w:rPr>
      </w:pPr>
      <w:bookmarkStart w:id="197" w:name="_Toc79148355"/>
      <w:bookmarkStart w:id="198" w:name="_Ref140485158"/>
      <w:bookmarkStart w:id="199" w:name="_Toc170214792"/>
      <w:bookmarkStart w:id="200" w:name="_Toc178070894"/>
      <w:bookmarkStart w:id="201" w:name="_Toc181043821"/>
      <w:bookmarkStart w:id="202" w:name="_Toc193535009"/>
      <w:r w:rsidRPr="00553950">
        <w:rPr>
          <w:b/>
        </w:rPr>
        <w:t>7.2 Требования к программному обеспечению системы</w:t>
      </w:r>
      <w:bookmarkEnd w:id="197"/>
      <w:bookmarkEnd w:id="198"/>
      <w:bookmarkEnd w:id="199"/>
      <w:bookmarkEnd w:id="200"/>
      <w:bookmarkEnd w:id="201"/>
      <w:bookmarkEnd w:id="202"/>
    </w:p>
    <w:p w14:paraId="5D5975CC" w14:textId="77777777" w:rsidR="00F21BC6" w:rsidRPr="00553950" w:rsidRDefault="004D71E9">
      <w:pPr>
        <w:pStyle w:val="affffff"/>
        <w:widowControl w:val="0"/>
        <w:ind w:firstLine="709"/>
      </w:pPr>
      <w:r w:rsidRPr="00553950">
        <w:t>На АРМ ЕРВУ должно быть установлено программное обеспечение в соответствии с проектной и рабочей документацией на ГИС ЕРВУ.</w:t>
      </w:r>
    </w:p>
    <w:p w14:paraId="4C08EF6C" w14:textId="77777777" w:rsidR="00F21BC6" w:rsidRPr="00553950" w:rsidRDefault="00F21BC6">
      <w:pPr>
        <w:pStyle w:val="150"/>
      </w:pPr>
    </w:p>
    <w:p w14:paraId="0DD5D3AF" w14:textId="77777777" w:rsidR="00F21BC6" w:rsidRPr="00553950" w:rsidRDefault="004D71E9">
      <w:pPr>
        <w:rPr>
          <w:rFonts w:eastAsiaTheme="majorEastAsia" w:cstheme="majorBidi"/>
          <w:b/>
          <w:bCs/>
          <w:szCs w:val="32"/>
        </w:rPr>
      </w:pPr>
      <w:bookmarkStart w:id="203" w:name="_Toc62141492"/>
      <w:bookmarkStart w:id="204" w:name="_Toc170214793"/>
      <w:bookmarkStart w:id="205" w:name="_Toc178070895"/>
      <w:bookmarkStart w:id="206" w:name="_Toc181043822"/>
      <w:r w:rsidRPr="00553950">
        <w:br w:type="page" w:clear="all"/>
      </w:r>
    </w:p>
    <w:p w14:paraId="5F26A50F" w14:textId="77777777" w:rsidR="00F21BC6" w:rsidRPr="00553950" w:rsidRDefault="004D71E9">
      <w:pPr>
        <w:pStyle w:val="19"/>
        <w:spacing w:after="120"/>
        <w:ind w:left="0"/>
        <w:rPr>
          <w:sz w:val="28"/>
          <w:szCs w:val="28"/>
        </w:rPr>
      </w:pPr>
      <w:bookmarkStart w:id="207" w:name="_Toc193535010"/>
      <w:r w:rsidRPr="00553950">
        <w:rPr>
          <w:sz w:val="28"/>
          <w:szCs w:val="28"/>
        </w:rPr>
        <w:lastRenderedPageBreak/>
        <w:t>Метрологическое обеспечение испытаний</w:t>
      </w:r>
      <w:bookmarkEnd w:id="203"/>
      <w:bookmarkEnd w:id="204"/>
      <w:bookmarkEnd w:id="205"/>
      <w:bookmarkEnd w:id="206"/>
      <w:bookmarkEnd w:id="207"/>
    </w:p>
    <w:p w14:paraId="68970B09" w14:textId="77777777" w:rsidR="00F21BC6" w:rsidRPr="00553950" w:rsidRDefault="004D71E9">
      <w:pPr>
        <w:pStyle w:val="affffff"/>
        <w:widowControl w:val="0"/>
        <w:ind w:firstLine="709"/>
      </w:pPr>
      <w:bookmarkStart w:id="208" w:name="_Hlk58863338"/>
      <w:r w:rsidRPr="00553950">
        <w:t>Требования к метрологическому обеспечению предварительных испытаний не предъявляются.</w:t>
      </w:r>
      <w:bookmarkEnd w:id="208"/>
    </w:p>
    <w:p w14:paraId="058F4944" w14:textId="77777777" w:rsidR="00F21BC6" w:rsidRPr="00553950" w:rsidRDefault="00F21BC6">
      <w:pPr>
        <w:pStyle w:val="150"/>
      </w:pPr>
    </w:p>
    <w:p w14:paraId="64FA65E1" w14:textId="77777777" w:rsidR="00F21BC6" w:rsidRPr="00553950" w:rsidRDefault="004D71E9">
      <w:pPr>
        <w:rPr>
          <w:b/>
          <w:sz w:val="28"/>
        </w:rPr>
      </w:pPr>
      <w:bookmarkStart w:id="209" w:name="_Toc179968605"/>
      <w:bookmarkStart w:id="210" w:name="_Toc179969923"/>
      <w:bookmarkStart w:id="211" w:name="_Toc179978098"/>
      <w:bookmarkStart w:id="212" w:name="_Toc179991300"/>
      <w:bookmarkEnd w:id="209"/>
      <w:bookmarkEnd w:id="210"/>
      <w:bookmarkEnd w:id="211"/>
      <w:bookmarkEnd w:id="212"/>
      <w:r w:rsidRPr="00553950">
        <w:rPr>
          <w:sz w:val="28"/>
        </w:rPr>
        <w:br w:type="page" w:clear="all"/>
      </w:r>
    </w:p>
    <w:p w14:paraId="75236112" w14:textId="77777777" w:rsidR="00F21BC6" w:rsidRPr="00553950" w:rsidRDefault="004D71E9">
      <w:pPr>
        <w:pStyle w:val="19"/>
        <w:spacing w:after="120"/>
        <w:ind w:left="0"/>
        <w:rPr>
          <w:sz w:val="28"/>
          <w:szCs w:val="28"/>
        </w:rPr>
      </w:pPr>
      <w:bookmarkStart w:id="213" w:name="_Toc193535011"/>
      <w:r w:rsidRPr="00553950">
        <w:rPr>
          <w:sz w:val="28"/>
          <w:szCs w:val="28"/>
        </w:rPr>
        <w:lastRenderedPageBreak/>
        <w:t>Отчетность</w:t>
      </w:r>
      <w:bookmarkEnd w:id="213"/>
    </w:p>
    <w:p w14:paraId="694FE4CD" w14:textId="77777777" w:rsidR="00F21BC6" w:rsidRPr="00553950" w:rsidRDefault="004D71E9">
      <w:pPr>
        <w:pStyle w:val="affffff"/>
        <w:widowControl w:val="0"/>
        <w:ind w:firstLine="709"/>
      </w:pPr>
      <w:r w:rsidRPr="00553950">
        <w:t>В процессе предварительных испытаний необходимо вести Протокол, включающий в себя отчеты о результатах проверок ГИС ЕРВУ по пунктам программы испытаний.</w:t>
      </w:r>
    </w:p>
    <w:p w14:paraId="390970A7" w14:textId="77777777" w:rsidR="00F21BC6" w:rsidRPr="00553950" w:rsidRDefault="004D71E9">
      <w:pPr>
        <w:pStyle w:val="affffff"/>
        <w:widowControl w:val="0"/>
        <w:ind w:firstLine="709"/>
      </w:pPr>
      <w:r w:rsidRPr="00553950">
        <w:t>Протокол должен содержать:</w:t>
      </w:r>
    </w:p>
    <w:p w14:paraId="3A338AE3" w14:textId="77777777" w:rsidR="00F21BC6" w:rsidRPr="00553950" w:rsidRDefault="004D71E9" w:rsidP="004D71E9">
      <w:pPr>
        <w:pStyle w:val="affffff"/>
        <w:widowControl w:val="0"/>
        <w:numPr>
          <w:ilvl w:val="0"/>
          <w:numId w:val="300"/>
        </w:numPr>
      </w:pPr>
      <w:r w:rsidRPr="00553950">
        <w:t>наименование объекта испытаний;</w:t>
      </w:r>
    </w:p>
    <w:p w14:paraId="66640699" w14:textId="77777777" w:rsidR="00F21BC6" w:rsidRPr="00553950" w:rsidRDefault="004D71E9" w:rsidP="004D71E9">
      <w:pPr>
        <w:pStyle w:val="affffff"/>
        <w:widowControl w:val="0"/>
        <w:numPr>
          <w:ilvl w:val="0"/>
          <w:numId w:val="300"/>
        </w:numPr>
      </w:pPr>
      <w:r w:rsidRPr="00553950">
        <w:t>список должностных лиц, проводивших испытания;</w:t>
      </w:r>
    </w:p>
    <w:p w14:paraId="265DF725" w14:textId="77777777" w:rsidR="00F21BC6" w:rsidRPr="00553950" w:rsidRDefault="004D71E9" w:rsidP="004D71E9">
      <w:pPr>
        <w:pStyle w:val="affffff"/>
        <w:widowControl w:val="0"/>
        <w:numPr>
          <w:ilvl w:val="0"/>
          <w:numId w:val="300"/>
        </w:numPr>
      </w:pPr>
      <w:r w:rsidRPr="00553950">
        <w:t>место проведения испытания;</w:t>
      </w:r>
    </w:p>
    <w:p w14:paraId="7DDF1EEE" w14:textId="77777777" w:rsidR="00F21BC6" w:rsidRPr="00553950" w:rsidRDefault="004D71E9" w:rsidP="004D71E9">
      <w:pPr>
        <w:pStyle w:val="affffff"/>
        <w:widowControl w:val="0"/>
        <w:numPr>
          <w:ilvl w:val="0"/>
          <w:numId w:val="300"/>
        </w:numPr>
      </w:pPr>
      <w:r w:rsidRPr="00553950">
        <w:t>сведения о продолжительности испытаний;</w:t>
      </w:r>
    </w:p>
    <w:p w14:paraId="73B27E27" w14:textId="77777777" w:rsidR="00F21BC6" w:rsidRPr="00553950" w:rsidRDefault="004D71E9" w:rsidP="004D71E9">
      <w:pPr>
        <w:pStyle w:val="affffff"/>
        <w:widowControl w:val="0"/>
        <w:numPr>
          <w:ilvl w:val="0"/>
          <w:numId w:val="300"/>
        </w:numPr>
      </w:pPr>
      <w:r w:rsidRPr="00553950">
        <w:t>перечень пунктов программы предварительных испытаний, по которым проведены испытания;</w:t>
      </w:r>
    </w:p>
    <w:p w14:paraId="219E9B60" w14:textId="77777777" w:rsidR="00F21BC6" w:rsidRPr="00553950" w:rsidRDefault="004D71E9" w:rsidP="004D71E9">
      <w:pPr>
        <w:pStyle w:val="affffff"/>
        <w:widowControl w:val="0"/>
        <w:numPr>
          <w:ilvl w:val="0"/>
          <w:numId w:val="300"/>
        </w:numPr>
      </w:pPr>
      <w:r w:rsidRPr="00553950">
        <w:t xml:space="preserve">сведения о составе проверок, проводимых в рамках предварительных испытаний; </w:t>
      </w:r>
    </w:p>
    <w:p w14:paraId="5CBB796E" w14:textId="77777777" w:rsidR="00F21BC6" w:rsidRPr="00553950" w:rsidRDefault="004D71E9" w:rsidP="004D71E9">
      <w:pPr>
        <w:pStyle w:val="affffff"/>
        <w:widowControl w:val="0"/>
        <w:numPr>
          <w:ilvl w:val="0"/>
          <w:numId w:val="300"/>
        </w:numPr>
      </w:pPr>
      <w:r w:rsidRPr="00553950">
        <w:t>результаты предварительных испытаний;</w:t>
      </w:r>
    </w:p>
    <w:p w14:paraId="1F2E5CB6" w14:textId="77777777" w:rsidR="00F21BC6" w:rsidRPr="00553950" w:rsidRDefault="004D71E9" w:rsidP="004D71E9">
      <w:pPr>
        <w:pStyle w:val="affffff"/>
        <w:widowControl w:val="0"/>
        <w:numPr>
          <w:ilvl w:val="0"/>
          <w:numId w:val="300"/>
        </w:numPr>
      </w:pPr>
      <w:r w:rsidRPr="00553950">
        <w:t>выводы комиссии;</w:t>
      </w:r>
    </w:p>
    <w:p w14:paraId="50A76D3C" w14:textId="77777777" w:rsidR="00F21BC6" w:rsidRPr="00553950" w:rsidRDefault="004D71E9" w:rsidP="004D71E9">
      <w:pPr>
        <w:pStyle w:val="affffff"/>
        <w:widowControl w:val="0"/>
        <w:numPr>
          <w:ilvl w:val="0"/>
          <w:numId w:val="300"/>
        </w:numPr>
      </w:pPr>
      <w:r w:rsidRPr="00553950">
        <w:t>подписи должностных лиц, проводивших испытания;</w:t>
      </w:r>
    </w:p>
    <w:p w14:paraId="42167CB3" w14:textId="77777777" w:rsidR="00F21BC6" w:rsidRPr="00553950" w:rsidRDefault="004D71E9" w:rsidP="004D71E9">
      <w:pPr>
        <w:pStyle w:val="affffff"/>
        <w:widowControl w:val="0"/>
        <w:numPr>
          <w:ilvl w:val="0"/>
          <w:numId w:val="300"/>
        </w:numPr>
      </w:pPr>
      <w:r w:rsidRPr="00553950">
        <w:t>сведения о результатах проверок по пунктам программы испытаний;</w:t>
      </w:r>
    </w:p>
    <w:p w14:paraId="73BABA10" w14:textId="77777777" w:rsidR="00F21BC6" w:rsidRPr="00553950" w:rsidRDefault="004D71E9" w:rsidP="004D71E9">
      <w:pPr>
        <w:pStyle w:val="affffff"/>
        <w:widowControl w:val="0"/>
        <w:numPr>
          <w:ilvl w:val="0"/>
          <w:numId w:val="300"/>
        </w:numPr>
      </w:pPr>
      <w:r w:rsidRPr="00553950">
        <w:t>приложение к Протоколу с результатами предварительных испытаний компонентов и подсистем ГИС ЕРВУ.</w:t>
      </w:r>
    </w:p>
    <w:p w14:paraId="5D80EC40" w14:textId="77777777" w:rsidR="00F21BC6" w:rsidRPr="00553950" w:rsidRDefault="00F21BC6">
      <w:pPr>
        <w:pStyle w:val="150"/>
      </w:pPr>
    </w:p>
    <w:p w14:paraId="35F43794" w14:textId="77777777" w:rsidR="00F21BC6" w:rsidRPr="00553950" w:rsidRDefault="004D71E9">
      <w:pPr>
        <w:rPr>
          <w:sz w:val="28"/>
        </w:rPr>
      </w:pPr>
      <w:r w:rsidRPr="00553950">
        <w:br w:type="page" w:clear="all"/>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4"/>
        <w:gridCol w:w="1039"/>
        <w:gridCol w:w="1018"/>
        <w:gridCol w:w="758"/>
        <w:gridCol w:w="1166"/>
        <w:gridCol w:w="1098"/>
        <w:gridCol w:w="786"/>
        <w:gridCol w:w="1439"/>
        <w:gridCol w:w="1003"/>
        <w:gridCol w:w="596"/>
      </w:tblGrid>
      <w:tr w:rsidR="00553950" w:rsidRPr="00553950" w14:paraId="5D80D7A0" w14:textId="77777777">
        <w:trPr>
          <w:trHeight w:val="454"/>
        </w:trPr>
        <w:tc>
          <w:tcPr>
            <w:tcW w:w="5000" w:type="pct"/>
            <w:gridSpan w:val="10"/>
            <w:tcBorders>
              <w:top w:val="none" w:sz="4" w:space="0" w:color="000000"/>
              <w:left w:val="none" w:sz="4" w:space="0" w:color="000000"/>
              <w:bottom w:val="single" w:sz="4" w:space="0" w:color="auto"/>
              <w:right w:val="none" w:sz="4" w:space="0" w:color="000000"/>
            </w:tcBorders>
            <w:vAlign w:val="center"/>
          </w:tcPr>
          <w:p w14:paraId="75050AEB" w14:textId="77777777" w:rsidR="00F21BC6" w:rsidRPr="00553950" w:rsidRDefault="004D71E9">
            <w:pPr>
              <w:pStyle w:val="156"/>
              <w:rPr>
                <w:lang w:val="ru-RU"/>
              </w:rPr>
            </w:pPr>
            <w:r w:rsidRPr="00553950">
              <w:rPr>
                <w:lang w:val="ru-RU"/>
              </w:rPr>
              <w:lastRenderedPageBreak/>
              <w:t>Лист регистрации изменений</w:t>
            </w:r>
          </w:p>
        </w:tc>
      </w:tr>
      <w:tr w:rsidR="00553950" w:rsidRPr="00553950" w14:paraId="3662F821" w14:textId="77777777">
        <w:trPr>
          <w:trHeight w:val="454"/>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32DCF183" w14:textId="77777777" w:rsidR="00F21BC6" w:rsidRPr="00553950" w:rsidRDefault="004D71E9">
            <w:pPr>
              <w:pStyle w:val="125"/>
              <w:rPr>
                <w:szCs w:val="24"/>
              </w:rPr>
            </w:pPr>
            <w:r w:rsidRPr="00553950">
              <w:rPr>
                <w:szCs w:val="24"/>
              </w:rPr>
              <w:t>Изм.</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612A0701" w14:textId="77777777" w:rsidR="00F21BC6" w:rsidRPr="00553950" w:rsidRDefault="004D71E9">
            <w:pPr>
              <w:pStyle w:val="125"/>
              <w:rPr>
                <w:szCs w:val="24"/>
              </w:rPr>
            </w:pPr>
            <w:r w:rsidRPr="00553950">
              <w:rPr>
                <w:szCs w:val="24"/>
              </w:rPr>
              <w:t>Номера листов (страниц)</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45B9818" w14:textId="77777777" w:rsidR="00F21BC6" w:rsidRPr="00553950" w:rsidRDefault="004D71E9">
            <w:pPr>
              <w:pStyle w:val="125"/>
              <w:rPr>
                <w:szCs w:val="24"/>
              </w:rPr>
            </w:pPr>
            <w:r w:rsidRPr="00553950">
              <w:rPr>
                <w:szCs w:val="24"/>
              </w:rPr>
              <w:t>Всего</w:t>
            </w:r>
            <w:r w:rsidRPr="00553950">
              <w:rPr>
                <w:szCs w:val="24"/>
              </w:rPr>
              <w:br/>
              <w:t>листов</w:t>
            </w:r>
            <w:r w:rsidRPr="00553950">
              <w:rPr>
                <w:szCs w:val="24"/>
              </w:rPr>
              <w:br/>
              <w:t>(страниц)</w:t>
            </w:r>
            <w:r w:rsidRPr="00553950">
              <w:rPr>
                <w:szCs w:val="24"/>
              </w:rPr>
              <w:br/>
              <w:t>в доку-менте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8E68551" w14:textId="77777777" w:rsidR="00F21BC6" w:rsidRPr="00553950" w:rsidRDefault="004D71E9">
            <w:pPr>
              <w:pStyle w:val="125"/>
              <w:rPr>
                <w:szCs w:val="24"/>
              </w:rPr>
            </w:pPr>
            <w:r w:rsidRPr="00553950">
              <w:rPr>
                <w:szCs w:val="24"/>
              </w:rPr>
              <w:t>Номер</w:t>
            </w:r>
            <w:r w:rsidRPr="00553950">
              <w:rPr>
                <w:szCs w:val="24"/>
              </w:rPr>
              <w:br/>
              <w:t>доку-мента</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E9561E5" w14:textId="77777777" w:rsidR="00F21BC6" w:rsidRPr="00553950" w:rsidRDefault="004D71E9">
            <w:pPr>
              <w:pStyle w:val="125"/>
              <w:rPr>
                <w:szCs w:val="24"/>
              </w:rPr>
            </w:pPr>
            <w:r w:rsidRPr="00553950">
              <w:rPr>
                <w:szCs w:val="24"/>
              </w:rPr>
              <w:t>Входящий</w:t>
            </w:r>
            <w:r w:rsidRPr="00553950">
              <w:rPr>
                <w:szCs w:val="24"/>
              </w:rPr>
              <w:br/>
              <w:t>номер сопроводи-тельного</w:t>
            </w:r>
            <w:r w:rsidRPr="00553950">
              <w:rPr>
                <w:szCs w:val="24"/>
              </w:rPr>
              <w:br/>
              <w:t>документа</w:t>
            </w:r>
            <w:r w:rsidRPr="00553950">
              <w:rPr>
                <w:szCs w:val="24"/>
              </w:rPr>
              <w:br/>
              <w:t>и дата</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3D9767D" w14:textId="77777777" w:rsidR="00F21BC6" w:rsidRPr="00553950" w:rsidRDefault="004D71E9">
            <w:pPr>
              <w:pStyle w:val="125"/>
              <w:rPr>
                <w:szCs w:val="24"/>
              </w:rPr>
            </w:pPr>
            <w:r w:rsidRPr="00553950">
              <w:rPr>
                <w:szCs w:val="24"/>
              </w:rPr>
              <w:t>Подпись</w:t>
            </w:r>
          </w:p>
        </w:tc>
        <w:tc>
          <w:tcPr>
            <w:tcW w:w="389" w:type="pct"/>
            <w:vMerge w:val="restart"/>
            <w:tcBorders>
              <w:top w:val="single" w:sz="4" w:space="0" w:color="auto"/>
              <w:left w:val="single" w:sz="4" w:space="0" w:color="auto"/>
              <w:bottom w:val="single" w:sz="4" w:space="0" w:color="auto"/>
              <w:right w:val="single" w:sz="4" w:space="0" w:color="auto"/>
            </w:tcBorders>
            <w:vAlign w:val="center"/>
          </w:tcPr>
          <w:p w14:paraId="78A3939D" w14:textId="77777777" w:rsidR="00F21BC6" w:rsidRPr="00553950" w:rsidRDefault="004D71E9">
            <w:pPr>
              <w:pStyle w:val="125"/>
              <w:rPr>
                <w:szCs w:val="24"/>
              </w:rPr>
            </w:pPr>
            <w:r w:rsidRPr="00553950">
              <w:rPr>
                <w:szCs w:val="24"/>
              </w:rPr>
              <w:t>Дата</w:t>
            </w:r>
          </w:p>
        </w:tc>
      </w:tr>
      <w:tr w:rsidR="00553950" w:rsidRPr="00553950" w14:paraId="05BA9042"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0DD5DAD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0391D34" w14:textId="77777777" w:rsidR="00F21BC6" w:rsidRPr="00553950" w:rsidRDefault="004D71E9">
            <w:pPr>
              <w:pStyle w:val="125"/>
              <w:rPr>
                <w:szCs w:val="24"/>
              </w:rPr>
            </w:pPr>
            <w:r w:rsidRPr="00553950">
              <w:rPr>
                <w:szCs w:val="24"/>
              </w:rPr>
              <w:t>изменен-</w:t>
            </w:r>
            <w:proofErr w:type="spellStart"/>
            <w:r w:rsidRPr="00553950">
              <w:rPr>
                <w:szCs w:val="24"/>
              </w:rPr>
              <w:t>ных</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0A224F73" w14:textId="77777777" w:rsidR="00F21BC6" w:rsidRPr="00553950" w:rsidRDefault="004D71E9">
            <w:pPr>
              <w:pStyle w:val="125"/>
              <w:rPr>
                <w:szCs w:val="24"/>
              </w:rPr>
            </w:pPr>
            <w:r w:rsidRPr="00553950">
              <w:rPr>
                <w:szCs w:val="24"/>
              </w:rPr>
              <w:t>заменен-</w:t>
            </w:r>
            <w:proofErr w:type="spellStart"/>
            <w:r w:rsidRPr="00553950">
              <w:rPr>
                <w:szCs w:val="24"/>
              </w:rPr>
              <w:t>ных</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14EB668" w14:textId="77777777" w:rsidR="00F21BC6" w:rsidRPr="00553950" w:rsidRDefault="004D71E9">
            <w:pPr>
              <w:pStyle w:val="125"/>
              <w:rPr>
                <w:szCs w:val="24"/>
              </w:rPr>
            </w:pPr>
            <w:r w:rsidRPr="00553950">
              <w:rPr>
                <w:szCs w:val="24"/>
              </w:rPr>
              <w:t>новых</w:t>
            </w:r>
          </w:p>
        </w:tc>
        <w:tc>
          <w:tcPr>
            <w:tcW w:w="0" w:type="auto"/>
            <w:tcBorders>
              <w:top w:val="single" w:sz="4" w:space="0" w:color="auto"/>
              <w:left w:val="single" w:sz="4" w:space="0" w:color="auto"/>
              <w:bottom w:val="single" w:sz="4" w:space="0" w:color="auto"/>
              <w:right w:val="single" w:sz="4" w:space="0" w:color="auto"/>
            </w:tcBorders>
            <w:vAlign w:val="center"/>
          </w:tcPr>
          <w:p w14:paraId="23B8A680" w14:textId="77777777" w:rsidR="00F21BC6" w:rsidRPr="00553950" w:rsidRDefault="004D71E9">
            <w:pPr>
              <w:pStyle w:val="125"/>
              <w:rPr>
                <w:szCs w:val="24"/>
              </w:rPr>
            </w:pPr>
            <w:proofErr w:type="spellStart"/>
            <w:r w:rsidRPr="00553950">
              <w:rPr>
                <w:szCs w:val="24"/>
              </w:rPr>
              <w:t>аннулиро</w:t>
            </w:r>
            <w:proofErr w:type="spellEnd"/>
            <w:r w:rsidRPr="00553950">
              <w:rPr>
                <w:szCs w:val="24"/>
              </w:rPr>
              <w:t>-ванных</w:t>
            </w:r>
          </w:p>
        </w:tc>
        <w:tc>
          <w:tcPr>
            <w:tcW w:w="0" w:type="auto"/>
            <w:vMerge/>
            <w:tcBorders>
              <w:top w:val="single" w:sz="4" w:space="0" w:color="auto"/>
              <w:left w:val="single" w:sz="4" w:space="0" w:color="auto"/>
              <w:bottom w:val="single" w:sz="4" w:space="0" w:color="auto"/>
              <w:right w:val="single" w:sz="4" w:space="0" w:color="auto"/>
            </w:tcBorders>
            <w:vAlign w:val="center"/>
          </w:tcPr>
          <w:p w14:paraId="7DD8337E" w14:textId="77777777" w:rsidR="00F21BC6" w:rsidRPr="00553950" w:rsidRDefault="00F21BC6">
            <w:pPr>
              <w:pStyle w:val="125"/>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3C7569" w14:textId="77777777" w:rsidR="00F21BC6" w:rsidRPr="00553950" w:rsidRDefault="00F21BC6">
            <w:pPr>
              <w:pStyle w:val="125"/>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713B1A" w14:textId="77777777" w:rsidR="00F21BC6" w:rsidRPr="00553950" w:rsidRDefault="00F21BC6">
            <w:pPr>
              <w:pStyle w:val="125"/>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F514E3" w14:textId="77777777" w:rsidR="00F21BC6" w:rsidRPr="00553950" w:rsidRDefault="00F21BC6">
            <w:pPr>
              <w:pStyle w:val="125"/>
              <w:rPr>
                <w:szCs w:val="24"/>
              </w:rPr>
            </w:pPr>
          </w:p>
        </w:tc>
        <w:tc>
          <w:tcPr>
            <w:tcW w:w="389" w:type="pct"/>
            <w:vMerge/>
            <w:tcBorders>
              <w:top w:val="single" w:sz="4" w:space="0" w:color="auto"/>
              <w:left w:val="single" w:sz="4" w:space="0" w:color="auto"/>
              <w:bottom w:val="single" w:sz="4" w:space="0" w:color="auto"/>
              <w:right w:val="single" w:sz="4" w:space="0" w:color="auto"/>
            </w:tcBorders>
            <w:vAlign w:val="center"/>
          </w:tcPr>
          <w:p w14:paraId="6B2F0408" w14:textId="77777777" w:rsidR="00F21BC6" w:rsidRPr="00553950" w:rsidRDefault="00F21BC6">
            <w:pPr>
              <w:pStyle w:val="125"/>
              <w:rPr>
                <w:szCs w:val="24"/>
              </w:rPr>
            </w:pPr>
          </w:p>
        </w:tc>
      </w:tr>
      <w:tr w:rsidR="00553950" w:rsidRPr="00553950" w14:paraId="5417C7C0"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613CF67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AC704F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015A51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96B097F"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A58121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FBA1A93"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19A51A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83BE5E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CEFFEDA"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2E10C30E" w14:textId="77777777" w:rsidR="00F21BC6" w:rsidRPr="00553950" w:rsidRDefault="00F21BC6">
            <w:pPr>
              <w:pStyle w:val="125"/>
              <w:rPr>
                <w:szCs w:val="24"/>
              </w:rPr>
            </w:pPr>
          </w:p>
        </w:tc>
      </w:tr>
      <w:tr w:rsidR="00553950" w:rsidRPr="00553950" w14:paraId="416B6FBA"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2F56FE8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76F1221"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B173F5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5E61E7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82C5D2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8FD8BE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1ED4A1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73FB25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1A97B9D"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4DF815DC" w14:textId="77777777" w:rsidR="00F21BC6" w:rsidRPr="00553950" w:rsidRDefault="00F21BC6">
            <w:pPr>
              <w:pStyle w:val="125"/>
              <w:rPr>
                <w:szCs w:val="24"/>
              </w:rPr>
            </w:pPr>
          </w:p>
        </w:tc>
      </w:tr>
      <w:tr w:rsidR="00553950" w:rsidRPr="00553950" w14:paraId="38C59417"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51AA09C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3464E5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B38562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B4D8A8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8C9548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EBBE0D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8AE256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BDD8CD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D715604"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2FFDDAF4" w14:textId="77777777" w:rsidR="00F21BC6" w:rsidRPr="00553950" w:rsidRDefault="00F21BC6">
            <w:pPr>
              <w:pStyle w:val="125"/>
              <w:rPr>
                <w:szCs w:val="24"/>
              </w:rPr>
            </w:pPr>
          </w:p>
        </w:tc>
      </w:tr>
      <w:tr w:rsidR="00553950" w:rsidRPr="00553950" w14:paraId="3A173181"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0ECEFAD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579E4B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0474B4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A2052C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514E15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D162EF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714513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17B4C4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22AB960"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6C1699CD" w14:textId="77777777" w:rsidR="00F21BC6" w:rsidRPr="00553950" w:rsidRDefault="00F21BC6">
            <w:pPr>
              <w:pStyle w:val="125"/>
              <w:rPr>
                <w:szCs w:val="24"/>
              </w:rPr>
            </w:pPr>
          </w:p>
        </w:tc>
      </w:tr>
      <w:tr w:rsidR="00553950" w:rsidRPr="00553950" w14:paraId="1EF791D7"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26D2E83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4239BB1"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51885A1"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8CB516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AFE7CB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003370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663948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546291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FA1EB37"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31C99F78" w14:textId="77777777" w:rsidR="00F21BC6" w:rsidRPr="00553950" w:rsidRDefault="00F21BC6">
            <w:pPr>
              <w:pStyle w:val="125"/>
              <w:rPr>
                <w:szCs w:val="24"/>
              </w:rPr>
            </w:pPr>
          </w:p>
        </w:tc>
      </w:tr>
      <w:tr w:rsidR="00553950" w:rsidRPr="00553950" w14:paraId="2A24242E"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1AA2B761"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F61C8A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55B5BE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CE261D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3D0980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4640DA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D6C3E04"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C941FC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9950186"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04682370" w14:textId="77777777" w:rsidR="00F21BC6" w:rsidRPr="00553950" w:rsidRDefault="00F21BC6">
            <w:pPr>
              <w:pStyle w:val="125"/>
              <w:rPr>
                <w:szCs w:val="24"/>
              </w:rPr>
            </w:pPr>
          </w:p>
        </w:tc>
      </w:tr>
      <w:tr w:rsidR="00553950" w:rsidRPr="00553950" w14:paraId="0A882BA8"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478CBDC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D5A00B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0DA62DF"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50FB83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719E59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78A13E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72B097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916238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15E7021"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3F00534B" w14:textId="77777777" w:rsidR="00F21BC6" w:rsidRPr="00553950" w:rsidRDefault="00F21BC6">
            <w:pPr>
              <w:pStyle w:val="125"/>
              <w:rPr>
                <w:szCs w:val="24"/>
              </w:rPr>
            </w:pPr>
          </w:p>
        </w:tc>
      </w:tr>
      <w:tr w:rsidR="00553950" w:rsidRPr="00553950" w14:paraId="6667C467"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24FF837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963C90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424902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9BAE40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1CB0C21"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59D262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8CE848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5BF3CB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489BE47"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63559CA8" w14:textId="77777777" w:rsidR="00F21BC6" w:rsidRPr="00553950" w:rsidRDefault="00F21BC6">
            <w:pPr>
              <w:pStyle w:val="125"/>
              <w:rPr>
                <w:szCs w:val="24"/>
              </w:rPr>
            </w:pPr>
          </w:p>
        </w:tc>
      </w:tr>
      <w:tr w:rsidR="00553950" w:rsidRPr="00553950" w14:paraId="1F251ED3"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35E6886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80C6B6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F80416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659EC1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2C3799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01B542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378BAB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99F775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5B2FAD0"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3E4CB0BD" w14:textId="77777777" w:rsidR="00F21BC6" w:rsidRPr="00553950" w:rsidRDefault="00F21BC6">
            <w:pPr>
              <w:pStyle w:val="125"/>
              <w:rPr>
                <w:szCs w:val="24"/>
              </w:rPr>
            </w:pPr>
          </w:p>
        </w:tc>
      </w:tr>
      <w:tr w:rsidR="00553950" w:rsidRPr="00553950" w14:paraId="7F020AAF"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6E1C482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E093FF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3E88063"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99227A4"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707719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39E158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2ACF48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02D84A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D4701E9"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08214288" w14:textId="77777777" w:rsidR="00F21BC6" w:rsidRPr="00553950" w:rsidRDefault="00F21BC6">
            <w:pPr>
              <w:pStyle w:val="125"/>
              <w:rPr>
                <w:szCs w:val="24"/>
              </w:rPr>
            </w:pPr>
          </w:p>
        </w:tc>
      </w:tr>
      <w:tr w:rsidR="00553950" w:rsidRPr="00553950" w14:paraId="5376C90B"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0C60CD0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8A5EC9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0724A6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B9D1A7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50D719F"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FCC963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6AA767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48FBAE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902EE10"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6073BF17" w14:textId="77777777" w:rsidR="00F21BC6" w:rsidRPr="00553950" w:rsidRDefault="00F21BC6">
            <w:pPr>
              <w:pStyle w:val="125"/>
              <w:rPr>
                <w:szCs w:val="24"/>
              </w:rPr>
            </w:pPr>
          </w:p>
        </w:tc>
      </w:tr>
      <w:tr w:rsidR="00553950" w:rsidRPr="00553950" w14:paraId="5A58E23C"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0F0B963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A8EB96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06BCD8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2B8B2D3"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2B1090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CB3B96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5DD04F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B14D33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8F6FFFA"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46C6F95B" w14:textId="77777777" w:rsidR="00F21BC6" w:rsidRPr="00553950" w:rsidRDefault="00F21BC6">
            <w:pPr>
              <w:pStyle w:val="125"/>
              <w:rPr>
                <w:szCs w:val="24"/>
              </w:rPr>
            </w:pPr>
          </w:p>
        </w:tc>
      </w:tr>
      <w:tr w:rsidR="00553950" w:rsidRPr="00553950" w14:paraId="3F056592"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1EEC114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15ED54F"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E2A2AB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2B5815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8302F7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B9AA76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715E95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EA5769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CC42DDE"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5D206667" w14:textId="77777777" w:rsidR="00F21BC6" w:rsidRPr="00553950" w:rsidRDefault="00F21BC6">
            <w:pPr>
              <w:pStyle w:val="125"/>
              <w:rPr>
                <w:szCs w:val="24"/>
              </w:rPr>
            </w:pPr>
          </w:p>
        </w:tc>
      </w:tr>
      <w:tr w:rsidR="00553950" w:rsidRPr="00553950" w14:paraId="37894E69"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4D1657F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D38CACF"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6C9569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50CC92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68D001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A49F51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24C085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9E89FB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C42F19E"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7F3BE33B" w14:textId="77777777" w:rsidR="00F21BC6" w:rsidRPr="00553950" w:rsidRDefault="00F21BC6">
            <w:pPr>
              <w:pStyle w:val="125"/>
              <w:rPr>
                <w:szCs w:val="24"/>
              </w:rPr>
            </w:pPr>
          </w:p>
        </w:tc>
      </w:tr>
      <w:tr w:rsidR="00553950" w:rsidRPr="00553950" w14:paraId="2E48C487"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2991F54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F7B642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BBF2C2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00E90A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9D0AD31"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590E5B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2C8E70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0530F9F"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D8AFCB7"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280DA391" w14:textId="77777777" w:rsidR="00F21BC6" w:rsidRPr="00553950" w:rsidRDefault="00F21BC6">
            <w:pPr>
              <w:pStyle w:val="125"/>
              <w:rPr>
                <w:szCs w:val="24"/>
              </w:rPr>
            </w:pPr>
          </w:p>
        </w:tc>
      </w:tr>
      <w:tr w:rsidR="00553950" w:rsidRPr="00553950" w14:paraId="7A4270D8"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38A84CB4"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B93712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269B8B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CE1325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655A50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EA8BA7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A060E31"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55B590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C731240"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058FD747" w14:textId="77777777" w:rsidR="00F21BC6" w:rsidRPr="00553950" w:rsidRDefault="00F21BC6">
            <w:pPr>
              <w:pStyle w:val="125"/>
              <w:rPr>
                <w:szCs w:val="24"/>
              </w:rPr>
            </w:pPr>
          </w:p>
        </w:tc>
      </w:tr>
      <w:tr w:rsidR="00553950" w:rsidRPr="00553950" w14:paraId="2C618974"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61EFF53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D9E5A34"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EF74AF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003C9E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C65C3D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717D56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863534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57DE3F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9A05905"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4783F52D" w14:textId="77777777" w:rsidR="00F21BC6" w:rsidRPr="00553950" w:rsidRDefault="00F21BC6">
            <w:pPr>
              <w:pStyle w:val="125"/>
              <w:rPr>
                <w:szCs w:val="24"/>
              </w:rPr>
            </w:pPr>
          </w:p>
        </w:tc>
      </w:tr>
      <w:tr w:rsidR="00553950" w:rsidRPr="00553950" w14:paraId="5BCD6D33"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34E2F34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19B668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1B8EEF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EB4036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AF32F8F"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E7429C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973DDA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D0A72F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4E9ECF1"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1D33804B" w14:textId="77777777" w:rsidR="00F21BC6" w:rsidRPr="00553950" w:rsidRDefault="00F21BC6">
            <w:pPr>
              <w:pStyle w:val="125"/>
              <w:rPr>
                <w:szCs w:val="24"/>
              </w:rPr>
            </w:pPr>
          </w:p>
        </w:tc>
      </w:tr>
      <w:tr w:rsidR="00553950" w:rsidRPr="00553950" w14:paraId="6A78B70C"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72E320F4"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E74324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AB93DD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F85FA2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1D9B773"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85FB374"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A7472F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06A162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0E10CD7"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04B68E2B" w14:textId="77777777" w:rsidR="00F21BC6" w:rsidRPr="00553950" w:rsidRDefault="00F21BC6">
            <w:pPr>
              <w:pStyle w:val="125"/>
              <w:rPr>
                <w:szCs w:val="24"/>
              </w:rPr>
            </w:pPr>
          </w:p>
        </w:tc>
      </w:tr>
      <w:tr w:rsidR="00553950" w:rsidRPr="00553950" w14:paraId="2001F229"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341346B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28D926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C368023"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1DEAF3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6F36A4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340F53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E0C448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7ACD691"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CB03A16"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0FB14DCA" w14:textId="77777777" w:rsidR="00F21BC6" w:rsidRPr="00553950" w:rsidRDefault="00F21BC6">
            <w:pPr>
              <w:pStyle w:val="125"/>
              <w:rPr>
                <w:szCs w:val="24"/>
              </w:rPr>
            </w:pPr>
          </w:p>
        </w:tc>
      </w:tr>
      <w:tr w:rsidR="00553950" w:rsidRPr="00553950" w14:paraId="7CD3273A"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05B3D61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F28862B"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0B015B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E3DA4C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DE7794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425677F"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A005BE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AD1EAC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227DF67"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5EB264D5" w14:textId="77777777" w:rsidR="00F21BC6" w:rsidRPr="00553950" w:rsidRDefault="00F21BC6">
            <w:pPr>
              <w:pStyle w:val="125"/>
              <w:rPr>
                <w:szCs w:val="24"/>
              </w:rPr>
            </w:pPr>
          </w:p>
        </w:tc>
      </w:tr>
      <w:tr w:rsidR="00553950" w:rsidRPr="00553950" w14:paraId="44347D4A"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4B94D2D5"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7690B7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3E9EF7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095294F"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55E9D8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9CF32F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CE31A8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F7D7CF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C30EEEB"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2C4A94A0" w14:textId="77777777" w:rsidR="00F21BC6" w:rsidRPr="00553950" w:rsidRDefault="00F21BC6">
            <w:pPr>
              <w:pStyle w:val="125"/>
              <w:rPr>
                <w:szCs w:val="24"/>
              </w:rPr>
            </w:pPr>
          </w:p>
        </w:tc>
      </w:tr>
      <w:tr w:rsidR="00553950" w:rsidRPr="00553950" w14:paraId="3BCF9F82"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2CB75E7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1AEF7B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062A33E"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31D40F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452FDFA"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EE666C4"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58014C4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4D8799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FBE67DB"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06A32503" w14:textId="77777777" w:rsidR="00F21BC6" w:rsidRPr="00553950" w:rsidRDefault="00F21BC6">
            <w:pPr>
              <w:pStyle w:val="125"/>
              <w:rPr>
                <w:szCs w:val="24"/>
              </w:rPr>
            </w:pPr>
          </w:p>
        </w:tc>
      </w:tr>
      <w:tr w:rsidR="00553950" w:rsidRPr="00553950" w14:paraId="39BFC183"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272719A4"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20F732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5C0AEED"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C03903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FBF765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F2B35C7"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7BAF53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A5E7522"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64C062A1"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4394AD0E" w14:textId="77777777" w:rsidR="00F21BC6" w:rsidRPr="00553950" w:rsidRDefault="00F21BC6">
            <w:pPr>
              <w:pStyle w:val="125"/>
              <w:rPr>
                <w:szCs w:val="24"/>
              </w:rPr>
            </w:pPr>
          </w:p>
        </w:tc>
      </w:tr>
      <w:tr w:rsidR="00F21BC6" w:rsidRPr="00553950" w14:paraId="64160C60" w14:textId="77777777">
        <w:trPr>
          <w:trHeight w:val="454"/>
        </w:trPr>
        <w:tc>
          <w:tcPr>
            <w:tcW w:w="0" w:type="auto"/>
            <w:tcBorders>
              <w:top w:val="single" w:sz="4" w:space="0" w:color="auto"/>
              <w:left w:val="single" w:sz="4" w:space="0" w:color="auto"/>
              <w:bottom w:val="single" w:sz="4" w:space="0" w:color="auto"/>
              <w:right w:val="single" w:sz="4" w:space="0" w:color="auto"/>
            </w:tcBorders>
          </w:tcPr>
          <w:p w14:paraId="0C6F86C0"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D912428"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3424D30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03C135E6"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263D776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1F1B2CEC"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0972689"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71AE3693" w14:textId="77777777" w:rsidR="00F21BC6" w:rsidRPr="00553950" w:rsidRDefault="00F21BC6">
            <w:pPr>
              <w:pStyle w:val="125"/>
              <w:rPr>
                <w:szCs w:val="24"/>
              </w:rPr>
            </w:pPr>
          </w:p>
        </w:tc>
        <w:tc>
          <w:tcPr>
            <w:tcW w:w="0" w:type="auto"/>
            <w:tcBorders>
              <w:top w:val="single" w:sz="4" w:space="0" w:color="auto"/>
              <w:left w:val="single" w:sz="4" w:space="0" w:color="auto"/>
              <w:bottom w:val="single" w:sz="4" w:space="0" w:color="auto"/>
              <w:right w:val="single" w:sz="4" w:space="0" w:color="auto"/>
            </w:tcBorders>
          </w:tcPr>
          <w:p w14:paraId="43709951" w14:textId="77777777" w:rsidR="00F21BC6" w:rsidRPr="00553950" w:rsidRDefault="00F21BC6">
            <w:pPr>
              <w:pStyle w:val="125"/>
              <w:rPr>
                <w:szCs w:val="24"/>
              </w:rPr>
            </w:pPr>
          </w:p>
        </w:tc>
        <w:tc>
          <w:tcPr>
            <w:tcW w:w="389" w:type="pct"/>
            <w:tcBorders>
              <w:top w:val="single" w:sz="4" w:space="0" w:color="auto"/>
              <w:left w:val="single" w:sz="4" w:space="0" w:color="auto"/>
              <w:bottom w:val="single" w:sz="4" w:space="0" w:color="auto"/>
              <w:right w:val="single" w:sz="4" w:space="0" w:color="auto"/>
            </w:tcBorders>
          </w:tcPr>
          <w:p w14:paraId="51B69244" w14:textId="77777777" w:rsidR="00F21BC6" w:rsidRPr="00553950" w:rsidRDefault="00F21BC6">
            <w:pPr>
              <w:pStyle w:val="125"/>
              <w:rPr>
                <w:szCs w:val="24"/>
              </w:rPr>
            </w:pPr>
          </w:p>
        </w:tc>
      </w:tr>
    </w:tbl>
    <w:p w14:paraId="3CE59844" w14:textId="77777777" w:rsidR="00F21BC6" w:rsidRPr="00553950" w:rsidRDefault="00F21BC6">
      <w:pPr>
        <w:pStyle w:val="156"/>
      </w:pPr>
    </w:p>
    <w:sectPr w:rsidR="00F21BC6" w:rsidRPr="00553950">
      <w:headerReference w:type="default" r:id="rId54"/>
      <w:headerReference w:type="first" r:id="rId55"/>
      <w:pgSz w:w="11907" w:h="16840"/>
      <w:pgMar w:top="851"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503B" w14:textId="77777777" w:rsidR="00C16BD5" w:rsidRDefault="00C16BD5">
      <w:r>
        <w:separator/>
      </w:r>
    </w:p>
  </w:endnote>
  <w:endnote w:type="continuationSeparator" w:id="0">
    <w:p w14:paraId="43CA5673" w14:textId="77777777" w:rsidR="00C16BD5" w:rsidRDefault="00C16BD5">
      <w:r>
        <w:continuationSeparator/>
      </w:r>
    </w:p>
  </w:endnote>
  <w:endnote w:type="continuationNotice" w:id="1">
    <w:p w14:paraId="3240BDED" w14:textId="77777777" w:rsidR="00C16BD5" w:rsidRDefault="00C16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Полужирный">
    <w:altName w:val="Times New Roman"/>
    <w:panose1 w:val="02020803070505020304"/>
    <w:charset w:val="00"/>
    <w:family w:val="auto"/>
    <w:pitch w:val="default"/>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Calibri"/>
    <w:panose1 w:val="00000000000000000000"/>
    <w:charset w:val="CC"/>
    <w:family w:val="auto"/>
    <w:notTrueType/>
    <w:pitch w:val="default"/>
    <w:sig w:usb0="00000203" w:usb1="00000000" w:usb2="00000000" w:usb3="00000000" w:csb0="00000005"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2687" w14:textId="77777777" w:rsidR="00B44911" w:rsidRDefault="00B44911">
    <w:pPr>
      <w:framePr w:wrap="around" w:vAnchor="text" w:hAnchor="margin" w:xAlign="center" w:y="1"/>
    </w:pPr>
    <w:r>
      <w:fldChar w:fldCharType="begin"/>
    </w:r>
    <w:r>
      <w:instrText xml:space="preserve">PAGE  </w:instrText>
    </w:r>
    <w:r>
      <w:fldChar w:fldCharType="separate"/>
    </w:r>
    <w:r>
      <w:t>16</w:t>
    </w:r>
    <w:r>
      <w:fldChar w:fldCharType="end"/>
    </w:r>
  </w:p>
  <w:p w14:paraId="6E09FD1B" w14:textId="77777777" w:rsidR="00B44911" w:rsidRDefault="00B449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500C" w14:textId="77777777" w:rsidR="00B44911" w:rsidRDefault="00B44911">
    <w:pPr>
      <w:pStyle w:val="aff4"/>
    </w:pPr>
    <w:r>
      <w:rPr>
        <w:noProof/>
        <w:lang w:eastAsia="ru-RU"/>
      </w:rPr>
      <mc:AlternateContent>
        <mc:Choice Requires="wps">
          <w:drawing>
            <wp:anchor distT="0" distB="0" distL="114300" distR="114300" simplePos="0" relativeHeight="251660288" behindDoc="0" locked="0" layoutInCell="1" allowOverlap="1" wp14:anchorId="10AA23FF" wp14:editId="6A33AFDF">
              <wp:simplePos x="0" y="0"/>
              <wp:positionH relativeFrom="column">
                <wp:posOffset>5930265</wp:posOffset>
              </wp:positionH>
              <wp:positionV relativeFrom="paragraph">
                <wp:posOffset>14605</wp:posOffset>
              </wp:positionV>
              <wp:extent cx="276225" cy="228600"/>
              <wp:effectExtent l="0" t="0" r="0" b="0"/>
              <wp:wrapNone/>
              <wp:docPr id="892696896" name="Надпись 3"/>
              <wp:cNvGraphicFramePr/>
              <a:graphic xmlns:a="http://schemas.openxmlformats.org/drawingml/2006/main">
                <a:graphicData uri="http://schemas.microsoft.com/office/word/2010/wordprocessingShape">
                  <wps:wsp>
                    <wps:cNvSpPr txBox="1"/>
                    <wps:spPr bwMode="auto">
                      <a:xfrm>
                        <a:off x="0" y="0"/>
                        <a:ext cx="276225" cy="228600"/>
                      </a:xfrm>
                      <a:prstGeom prst="rect">
                        <a:avLst/>
                      </a:prstGeom>
                      <a:noFill/>
                      <a:ln w="6350">
                        <a:noFill/>
                      </a:ln>
                    </wps:spPr>
                    <wps:txbx>
                      <w:txbxContent>
                        <w:p w14:paraId="30D746A0" w14:textId="77777777" w:rsidR="00B44911" w:rsidRDefault="00B4491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AA23FF" id="_x0000_t202" coordsize="21600,21600" o:spt="202" path="m,l,21600r21600,l21600,xe">
              <v:stroke joinstyle="miter"/>
              <v:path gradientshapeok="t" o:connecttype="rect"/>
            </v:shapetype>
            <v:shape id="Надпись 3" o:spid="_x0000_s1148" type="#_x0000_t202" style="position:absolute;margin-left:466.95pt;margin-top:1.15pt;width:21.7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" filled="f" stroked="f" strokeweight=".5pt">
              <v:textbox>
                <w:txbxContent>
                  <w:p w14:paraId="30D746A0" w14:textId="77777777" w:rsidR="00B44911" w:rsidRDefault="00B44911">
                    <w:pPr>
                      <w:rPr>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5A4F" w14:textId="77777777" w:rsidR="00B44911" w:rsidRDefault="00B44911">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D8E66" w14:textId="77777777" w:rsidR="00C16BD5" w:rsidRDefault="00C16BD5">
      <w:r>
        <w:separator/>
      </w:r>
    </w:p>
  </w:footnote>
  <w:footnote w:type="continuationSeparator" w:id="0">
    <w:p w14:paraId="00F3B65B" w14:textId="77777777" w:rsidR="00C16BD5" w:rsidRDefault="00C16BD5">
      <w:r>
        <w:continuationSeparator/>
      </w:r>
    </w:p>
  </w:footnote>
  <w:footnote w:type="continuationNotice" w:id="1">
    <w:p w14:paraId="557EA2CD" w14:textId="77777777" w:rsidR="00C16BD5" w:rsidRDefault="00C16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9182" w14:textId="77777777" w:rsidR="00B44911" w:rsidRDefault="00B44911">
    <w:pPr>
      <w:framePr w:wrap="around" w:vAnchor="text" w:hAnchor="margin" w:xAlign="center" w:y="1"/>
    </w:pPr>
    <w:r>
      <w:fldChar w:fldCharType="begin"/>
    </w:r>
    <w:r>
      <w:instrText xml:space="preserve">PAGE  </w:instrText>
    </w:r>
    <w:r>
      <w:fldChar w:fldCharType="separate"/>
    </w:r>
    <w:r>
      <w:t>16</w:t>
    </w:r>
    <w:r>
      <w:fldChar w:fldCharType="end"/>
    </w:r>
  </w:p>
  <w:p w14:paraId="7EB4EB95" w14:textId="77777777" w:rsidR="00B44911" w:rsidRDefault="00B44911">
    <w:pP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08EE" w14:textId="77777777" w:rsidR="00B44911" w:rsidRDefault="00B44911">
    <w:pPr>
      <w:pStyle w:val="1f6"/>
    </w:pPr>
    <w:r>
      <w:rPr>
        <w:noProof/>
        <w:lang w:eastAsia="ru-RU"/>
      </w:rPr>
      <mc:AlternateContent>
        <mc:Choice Requires="wpg">
          <w:drawing>
            <wp:anchor distT="0" distB="0" distL="114300" distR="114300" simplePos="0" relativeHeight="251693056" behindDoc="0" locked="0" layoutInCell="1" allowOverlap="1" wp14:anchorId="6AC5E32E" wp14:editId="44A95804">
              <wp:simplePos x="0" y="0"/>
              <wp:positionH relativeFrom="page">
                <wp:posOffset>174625</wp:posOffset>
              </wp:positionH>
              <wp:positionV relativeFrom="page">
                <wp:posOffset>170815</wp:posOffset>
              </wp:positionV>
              <wp:extent cx="10324800" cy="7153200"/>
              <wp:effectExtent l="0" t="0" r="19685" b="29209"/>
              <wp:wrapNone/>
              <wp:docPr id="1082408449" name="Группа 123822447"/>
              <wp:cNvGraphicFramePr/>
              <a:graphic xmlns:a="http://schemas.openxmlformats.org/drawingml/2006/main">
                <a:graphicData uri="http://schemas.microsoft.com/office/word/2010/wordprocessingGroup">
                  <wpg:wgp>
                    <wpg:cNvGrpSpPr/>
                    <wpg:grpSpPr bwMode="auto">
                      <a:xfrm>
                        <a:off x="0" y="0"/>
                        <a:ext cx="10324800" cy="7153200"/>
                        <a:chOff x="17002" y="-1"/>
                        <a:chExt cx="10237613" cy="7110731"/>
                      </a:xfrm>
                    </wpg:grpSpPr>
                    <wpg:grpSp>
                      <wpg:cNvPr id="1082408450" name="Группа 1082408450"/>
                      <wpg:cNvGrpSpPr/>
                      <wpg:grpSpPr bwMode="auto">
                        <a:xfrm>
                          <a:off x="17002" y="-1"/>
                          <a:ext cx="10237613" cy="7110731"/>
                          <a:chOff x="17002" y="-1"/>
                          <a:chExt cx="10237613" cy="7110731"/>
                        </a:xfrm>
                      </wpg:grpSpPr>
                      <wpg:grpSp>
                        <wpg:cNvPr id="1082408451" name="Группа 1082408451"/>
                        <wpg:cNvGrpSpPr/>
                        <wpg:grpSpPr bwMode="auto">
                          <a:xfrm>
                            <a:off x="17002" y="-1"/>
                            <a:ext cx="10237613" cy="7110731"/>
                            <a:chOff x="49825" y="19049"/>
                            <a:chExt cx="10196036" cy="7124193"/>
                          </a:xfrm>
                        </wpg:grpSpPr>
                        <wpg:grpSp>
                          <wpg:cNvPr id="1082408452" name="Группа 1082408452"/>
                          <wpg:cNvGrpSpPr/>
                          <wpg:grpSpPr bwMode="auto">
                            <a:xfrm>
                              <a:off x="138554" y="19049"/>
                              <a:ext cx="10107307" cy="7124193"/>
                              <a:chOff x="-9441" y="19049"/>
                              <a:chExt cx="10107307" cy="7124193"/>
                            </a:xfrm>
                          </wpg:grpSpPr>
                          <wps:wsp>
                            <wps:cNvPr id="1082408453" name="Надпись 1082408453"/>
                            <wps:cNvSpPr txBox="1">
                              <a:spLocks noChangeArrowheads="1"/>
                            </wps:cNvSpPr>
                            <wps:spPr bwMode="auto">
                              <a:xfrm>
                                <a:off x="2157604" y="19050"/>
                                <a:ext cx="906937" cy="208728"/>
                              </a:xfrm>
                              <a:prstGeom prst="rect">
                                <a:avLst/>
                              </a:prstGeom>
                              <a:solidFill>
                                <a:srgbClr val="FFFFFF"/>
                              </a:solidFill>
                              <a:ln>
                                <a:noFill/>
                              </a:ln>
                            </wps:spPr>
                            <wps:txbx>
                              <w:txbxContent>
                                <w:p w14:paraId="59D82F62" w14:textId="77777777" w:rsidR="00B44911" w:rsidRDefault="00B44911">
                                  <w:pPr>
                                    <w:pStyle w:val="afffff2"/>
                                  </w:pPr>
                                  <w:proofErr w:type="spellStart"/>
                                  <w:r>
                                    <w:t>Взам</w:t>
                                  </w:r>
                                  <w:proofErr w:type="spellEnd"/>
                                  <w:r>
                                    <w:t>. инв. №</w:t>
                                  </w:r>
                                </w:p>
                              </w:txbxContent>
                            </wps:txbx>
                            <wps:bodyPr rot="0" vert="horz" wrap="square" lIns="36000" tIns="36000" rIns="36000" bIns="36000" anchor="ctr" anchorCtr="0" upright="1">
                              <a:noAutofit/>
                            </wps:bodyPr>
                          </wps:wsp>
                          <wps:wsp>
                            <wps:cNvPr id="1082408454" name="Надпись 1082408454"/>
                            <wps:cNvSpPr txBox="1">
                              <a:spLocks noChangeArrowheads="1"/>
                            </wps:cNvSpPr>
                            <wps:spPr bwMode="auto">
                              <a:xfrm>
                                <a:off x="3051261" y="19050"/>
                                <a:ext cx="910724" cy="210626"/>
                              </a:xfrm>
                              <a:prstGeom prst="rect">
                                <a:avLst/>
                              </a:prstGeom>
                              <a:solidFill>
                                <a:srgbClr val="FFFFFF"/>
                              </a:solidFill>
                              <a:ln>
                                <a:noFill/>
                              </a:ln>
                            </wps:spPr>
                            <wps:txbx>
                              <w:txbxContent>
                                <w:p w14:paraId="4345D14E" w14:textId="77777777" w:rsidR="00B44911" w:rsidRDefault="00B44911">
                                  <w:pPr>
                                    <w:pStyle w:val="afffff2"/>
                                  </w:pPr>
                                  <w:r>
                                    <w:t xml:space="preserve">Инв. № </w:t>
                                  </w:r>
                                  <w:proofErr w:type="spellStart"/>
                                  <w:r>
                                    <w:t>дубл</w:t>
                                  </w:r>
                                  <w:proofErr w:type="spellEnd"/>
                                  <w:r>
                                    <w:t>.</w:t>
                                  </w:r>
                                </w:p>
                              </w:txbxContent>
                            </wps:txbx>
                            <wps:bodyPr rot="0" vert="horz" wrap="square" lIns="36000" tIns="36000" rIns="36000" bIns="36000" anchor="ctr" anchorCtr="0" upright="1">
                              <a:noAutofit/>
                            </wps:bodyPr>
                          </wps:wsp>
                          <wps:wsp>
                            <wps:cNvPr id="1082408455" name="Надпись 1082408455"/>
                            <wps:cNvSpPr txBox="1">
                              <a:spLocks noChangeArrowheads="1"/>
                            </wps:cNvSpPr>
                            <wps:spPr bwMode="auto">
                              <a:xfrm>
                                <a:off x="3954054" y="19049"/>
                                <a:ext cx="1257414" cy="200657"/>
                              </a:xfrm>
                              <a:prstGeom prst="rect">
                                <a:avLst/>
                              </a:prstGeom>
                              <a:noFill/>
                              <a:ln>
                                <a:noFill/>
                              </a:ln>
                            </wps:spPr>
                            <wps:txbx>
                              <w:txbxContent>
                                <w:p w14:paraId="64D3FCCB" w14:textId="77777777" w:rsidR="00B44911" w:rsidRDefault="00B44911">
                                  <w:pPr>
                                    <w:pStyle w:val="afffff2"/>
                                  </w:pPr>
                                  <w:r>
                                    <w:t>Подп. и дата</w:t>
                                  </w:r>
                                </w:p>
                              </w:txbxContent>
                            </wps:txbx>
                            <wps:bodyPr rot="0" vert="horz" wrap="square" lIns="36000" tIns="36000" rIns="36000" bIns="36000" anchor="ctr" anchorCtr="0" upright="1">
                              <a:noAutofit/>
                            </wps:bodyPr>
                          </wps:wsp>
                          <wpg:grpSp>
                            <wpg:cNvPr id="1082408456" name="Группа 1082408456"/>
                            <wpg:cNvGrpSpPr/>
                            <wpg:grpSpPr bwMode="auto">
                              <a:xfrm>
                                <a:off x="-9441" y="23750"/>
                                <a:ext cx="10107307" cy="7119491"/>
                                <a:chOff x="-9441" y="23750"/>
                                <a:chExt cx="10107307" cy="7119491"/>
                              </a:xfrm>
                            </wpg:grpSpPr>
                            <wps:wsp>
                              <wps:cNvPr id="1082408457" name="Надпись 1082408457"/>
                              <wps:cNvSpPr txBox="1">
                                <a:spLocks noChangeArrowheads="1"/>
                              </wps:cNvSpPr>
                              <wps:spPr bwMode="auto">
                                <a:xfrm>
                                  <a:off x="901501" y="23750"/>
                                  <a:ext cx="1261872" cy="185695"/>
                                </a:xfrm>
                                <a:prstGeom prst="rect">
                                  <a:avLst/>
                                </a:prstGeom>
                                <a:noFill/>
                                <a:ln>
                                  <a:noFill/>
                                </a:ln>
                              </wps:spPr>
                              <wps:txbx>
                                <w:txbxContent>
                                  <w:p w14:paraId="16932DC9" w14:textId="77777777" w:rsidR="00B44911" w:rsidRDefault="00B44911">
                                    <w:pPr>
                                      <w:pStyle w:val="afffff2"/>
                                    </w:pPr>
                                    <w:r>
                                      <w:t>Подп. и дата</w:t>
                                    </w:r>
                                  </w:p>
                                </w:txbxContent>
                              </wps:txbx>
                              <wps:bodyPr rot="0" vert="horz" wrap="square" lIns="36000" tIns="36000" rIns="36000" bIns="36000" anchor="ctr" anchorCtr="0" upright="1">
                                <a:noAutofit/>
                              </wps:bodyPr>
                            </wps:wsp>
                            <wpg:grpSp>
                              <wpg:cNvPr id="1082408458" name="Группа 1082408458"/>
                              <wpg:cNvGrpSpPr/>
                              <wpg:grpSpPr bwMode="auto">
                                <a:xfrm>
                                  <a:off x="-9441" y="23750"/>
                                  <a:ext cx="10107307" cy="7119491"/>
                                  <a:chOff x="-9441" y="23750"/>
                                  <a:chExt cx="10107307" cy="7119491"/>
                                </a:xfrm>
                              </wpg:grpSpPr>
                              <wps:wsp>
                                <wps:cNvPr id="1082408459" name="Надпись 1082408459"/>
                                <wps:cNvSpPr txBox="1">
                                  <a:spLocks noChangeArrowheads="1"/>
                                </wps:cNvSpPr>
                                <wps:spPr bwMode="auto">
                                  <a:xfrm>
                                    <a:off x="21" y="23750"/>
                                    <a:ext cx="901397" cy="195975"/>
                                  </a:xfrm>
                                  <a:prstGeom prst="rect">
                                    <a:avLst/>
                                  </a:prstGeom>
                                  <a:solidFill>
                                    <a:srgbClr val="FFFFFF"/>
                                  </a:solidFill>
                                  <a:ln>
                                    <a:noFill/>
                                  </a:ln>
                                </wps:spPr>
                                <wps:txbx>
                                  <w:txbxContent>
                                    <w:p w14:paraId="4CB5155F" w14:textId="77777777" w:rsidR="00B44911" w:rsidRDefault="00B44911">
                                      <w:pPr>
                                        <w:pStyle w:val="afffff2"/>
                                      </w:pPr>
                                      <w:proofErr w:type="spellStart"/>
                                      <w:r>
                                        <w:t>Инв</w:t>
                                      </w:r>
                                      <w:proofErr w:type="spellEnd"/>
                                      <w:r>
                                        <w:t xml:space="preserve"> № подл.</w:t>
                                      </w:r>
                                    </w:p>
                                  </w:txbxContent>
                                </wps:txbx>
                                <wps:bodyPr rot="0" vert="horz" wrap="square" lIns="36000" tIns="36000" rIns="36000" bIns="36000" anchor="ctr" anchorCtr="0" upright="1">
                                  <a:noAutofit/>
                                </wps:bodyPr>
                              </wps:wsp>
                              <wpg:grpSp>
                                <wpg:cNvPr id="1082408460" name="Группа 1082408460"/>
                                <wpg:cNvGrpSpPr/>
                                <wpg:grpSpPr bwMode="auto">
                                  <a:xfrm>
                                    <a:off x="-9441" y="23750"/>
                                    <a:ext cx="10107307" cy="7119491"/>
                                    <a:chOff x="-9441" y="23750"/>
                                    <a:chExt cx="10107307" cy="7119491"/>
                                  </a:xfrm>
                                </wpg:grpSpPr>
                                <wpg:grpSp>
                                  <wpg:cNvPr id="1082408461" name="Группа 1082408461"/>
                                  <wpg:cNvGrpSpPr/>
                                  <wpg:grpSpPr bwMode="auto">
                                    <a:xfrm>
                                      <a:off x="-9441" y="466970"/>
                                      <a:ext cx="561971" cy="6676010"/>
                                      <a:chOff x="426" y="1134"/>
                                      <a:chExt cx="893" cy="10390"/>
                                    </a:xfrm>
                                  </wpg:grpSpPr>
                                  <wps:wsp>
                                    <wps:cNvPr id="1082408462" name="Надпись 1082408462"/>
                                    <wps:cNvSpPr txBox="1">
                                      <a:spLocks noChangeArrowheads="1"/>
                                    </wps:cNvSpPr>
                                    <wps:spPr bwMode="auto">
                                      <a:xfrm>
                                        <a:off x="434" y="2091"/>
                                        <a:ext cx="308" cy="1308"/>
                                      </a:xfrm>
                                      <a:prstGeom prst="rect">
                                        <a:avLst/>
                                      </a:prstGeom>
                                      <a:solidFill>
                                        <a:srgbClr val="FFFFFF"/>
                                      </a:solidFill>
                                      <a:ln>
                                        <a:noFill/>
                                      </a:ln>
                                    </wps:spPr>
                                    <wps:txbx>
                                      <w:txbxContent>
                                        <w:p w14:paraId="121424A4" w14:textId="77777777" w:rsidR="00B44911" w:rsidRDefault="00B44911">
                                          <w:pPr>
                                            <w:pStyle w:val="afffff2"/>
                                          </w:pPr>
                                          <w:r>
                                            <w:t>№ докум.</w:t>
                                          </w:r>
                                        </w:p>
                                      </w:txbxContent>
                                    </wps:txbx>
                                    <wps:bodyPr rot="0" vert="vert" wrap="square" lIns="36000" tIns="36000" rIns="36000" bIns="36000" anchor="ctr" anchorCtr="0" upright="1">
                                      <a:noAutofit/>
                                    </wps:bodyPr>
                                  </wps:wsp>
                                  <wps:wsp>
                                    <wps:cNvPr id="1082408463" name="Надпись 1082408463"/>
                                    <wps:cNvSpPr txBox="1">
                                      <a:spLocks noChangeArrowheads="1"/>
                                    </wps:cNvSpPr>
                                    <wps:spPr bwMode="auto">
                                      <a:xfrm>
                                        <a:off x="474" y="4838"/>
                                        <a:ext cx="807" cy="6064"/>
                                      </a:xfrm>
                                      <a:prstGeom prst="rect">
                                        <a:avLst/>
                                      </a:prstGeom>
                                      <a:solidFill>
                                        <a:srgbClr val="FFFFFF"/>
                                      </a:solidFill>
                                      <a:ln>
                                        <a:noFill/>
                                      </a:ln>
                                    </wps:spPr>
                                    <wps:txbx>
                                      <w:txbxContent>
                                        <w:sdt>
                                          <w:sdtPr>
                                            <w:alias w:val="Ключевые слова"/>
                                            <w:tag w:val=""/>
                                            <w:id w:val="597691339"/>
                                          </w:sdtPr>
                                          <w:sdtEndPr/>
                                          <w:sdtContent>
                                            <w:p w14:paraId="6F4B19F1" w14:textId="77777777" w:rsidR="00B44911" w:rsidRDefault="00B44911">
                                              <w:pPr>
                                                <w:pStyle w:val="afffff8"/>
                                              </w:pPr>
                                              <w:r>
                                                <w:t>17514186.ЕРВУ-2024-1.ПМ.01_8</w:t>
                                              </w:r>
                                            </w:p>
                                          </w:sdtContent>
                                        </w:sdt>
                                      </w:txbxContent>
                                    </wps:txbx>
                                    <wps:bodyPr rot="0" vert="vert" wrap="square" lIns="36000" tIns="36000" rIns="36000" bIns="36000" anchor="ctr" anchorCtr="0" upright="1">
                                      <a:noAutofit/>
                                    </wps:bodyPr>
                                  </wps:wsp>
                                  <wps:wsp>
                                    <wps:cNvPr id="1082408464" name="Надпись 1082408464"/>
                                    <wps:cNvSpPr txBox="1">
                                      <a:spLocks noChangeArrowheads="1"/>
                                    </wps:cNvSpPr>
                                    <wps:spPr bwMode="auto">
                                      <a:xfrm>
                                        <a:off x="434" y="1134"/>
                                        <a:ext cx="312" cy="453"/>
                                      </a:xfrm>
                                      <a:prstGeom prst="rect">
                                        <a:avLst/>
                                      </a:prstGeom>
                                      <a:solidFill>
                                        <a:srgbClr val="FFFFFF"/>
                                      </a:solidFill>
                                      <a:ln>
                                        <a:noFill/>
                                      </a:ln>
                                    </wps:spPr>
                                    <wps:txbx>
                                      <w:txbxContent>
                                        <w:p w14:paraId="3E3704D4" w14:textId="77777777" w:rsidR="00B44911" w:rsidRDefault="00B44911">
                                          <w:pPr>
                                            <w:pStyle w:val="afffff2"/>
                                          </w:pPr>
                                          <w:r>
                                            <w:t>Изм.</w:t>
                                          </w:r>
                                        </w:p>
                                      </w:txbxContent>
                                    </wps:txbx>
                                    <wps:bodyPr rot="0" vert="vert" wrap="square" lIns="36000" tIns="36000" rIns="36000" bIns="36000" anchor="ctr" anchorCtr="0" upright="1">
                                      <a:noAutofit/>
                                    </wps:bodyPr>
                                  </wps:wsp>
                                  <wps:wsp>
                                    <wps:cNvPr id="1082408465" name="Надпись 1082408465"/>
                                    <wps:cNvSpPr txBox="1">
                                      <a:spLocks noChangeArrowheads="1"/>
                                    </wps:cNvSpPr>
                                    <wps:spPr bwMode="auto">
                                      <a:xfrm>
                                        <a:off x="426" y="4220"/>
                                        <a:ext cx="316" cy="593"/>
                                      </a:xfrm>
                                      <a:prstGeom prst="rect">
                                        <a:avLst/>
                                      </a:prstGeom>
                                      <a:solidFill>
                                        <a:srgbClr val="FFFFFF"/>
                                      </a:solidFill>
                                      <a:ln>
                                        <a:noFill/>
                                      </a:ln>
                                    </wps:spPr>
                                    <wps:txbx>
                                      <w:txbxContent>
                                        <w:p w14:paraId="0E533DD8" w14:textId="77777777" w:rsidR="00B44911" w:rsidRDefault="00B44911">
                                          <w:pPr>
                                            <w:pStyle w:val="afffff2"/>
                                          </w:pPr>
                                          <w:r>
                                            <w:t>Дата</w:t>
                                          </w:r>
                                        </w:p>
                                      </w:txbxContent>
                                    </wps:txbx>
                                    <wps:bodyPr rot="0" vert="vert" wrap="square" lIns="36000" tIns="36000" rIns="36000" bIns="36000" anchor="ctr" anchorCtr="0" upright="1">
                                      <a:noAutofit/>
                                    </wps:bodyPr>
                                  </wps:wsp>
                                  <wps:wsp>
                                    <wps:cNvPr id="1082408466" name="Надпись 1082408466"/>
                                    <wps:cNvSpPr txBox="1">
                                      <a:spLocks noChangeArrowheads="1"/>
                                    </wps:cNvSpPr>
                                    <wps:spPr bwMode="auto">
                                      <a:xfrm>
                                        <a:off x="434" y="3381"/>
                                        <a:ext cx="308" cy="863"/>
                                      </a:xfrm>
                                      <a:prstGeom prst="rect">
                                        <a:avLst/>
                                      </a:prstGeom>
                                      <a:solidFill>
                                        <a:srgbClr val="FFFFFF"/>
                                      </a:solidFill>
                                      <a:ln>
                                        <a:noFill/>
                                      </a:ln>
                                    </wps:spPr>
                                    <wps:txbx>
                                      <w:txbxContent>
                                        <w:p w14:paraId="62A7FA01" w14:textId="77777777" w:rsidR="00B44911" w:rsidRDefault="00B44911">
                                          <w:pPr>
                                            <w:pStyle w:val="afffff2"/>
                                          </w:pPr>
                                          <w:r>
                                            <w:t>Подп.</w:t>
                                          </w:r>
                                        </w:p>
                                      </w:txbxContent>
                                    </wps:txbx>
                                    <wps:bodyPr rot="0" vert="vert" wrap="square" lIns="36000" tIns="36000" rIns="36000" bIns="36000" anchor="ctr" anchorCtr="0" upright="1">
                                      <a:noAutofit/>
                                    </wps:bodyPr>
                                  </wps:wsp>
                                  <wps:wsp>
                                    <wps:cNvPr id="1082408467" name="Надпись 1082408467"/>
                                    <wps:cNvSpPr txBox="1">
                                      <a:spLocks noChangeArrowheads="1"/>
                                    </wps:cNvSpPr>
                                    <wps:spPr bwMode="auto">
                                      <a:xfrm>
                                        <a:off x="426" y="1553"/>
                                        <a:ext cx="320" cy="564"/>
                                      </a:xfrm>
                                      <a:prstGeom prst="rect">
                                        <a:avLst/>
                                      </a:prstGeom>
                                      <a:solidFill>
                                        <a:srgbClr val="FFFFFF"/>
                                      </a:solidFill>
                                      <a:ln>
                                        <a:noFill/>
                                      </a:ln>
                                    </wps:spPr>
                                    <wps:txbx>
                                      <w:txbxContent>
                                        <w:p w14:paraId="6056579E" w14:textId="77777777" w:rsidR="00B44911" w:rsidRDefault="00B44911">
                                          <w:pPr>
                                            <w:pStyle w:val="afffff2"/>
                                          </w:pPr>
                                          <w:r>
                                            <w:t>Лист</w:t>
                                          </w:r>
                                        </w:p>
                                      </w:txbxContent>
                                    </wps:txbx>
                                    <wps:bodyPr rot="0" vert="vert" wrap="square" lIns="36000" tIns="36000" rIns="36000" bIns="36000" anchor="ctr" anchorCtr="0" upright="1">
                                      <a:noAutofit/>
                                    </wps:bodyPr>
                                  </wps:wsp>
                                  <wps:wsp>
                                    <wps:cNvPr id="1082408468" name="Прямая соединительная линия 1082408468"/>
                                    <wps:cNvCnPr/>
                                    <wps:spPr bwMode="auto">
                                      <a:xfrm flipH="1" flipV="1">
                                        <a:off x="446" y="4795"/>
                                        <a:ext cx="852" cy="0"/>
                                      </a:xfrm>
                                      <a:prstGeom prst="line">
                                        <a:avLst/>
                                      </a:prstGeom>
                                      <a:noFill/>
                                      <a:ln w="25400">
                                        <a:solidFill>
                                          <a:srgbClr val="000000"/>
                                        </a:solidFill>
                                        <a:round/>
                                        <a:headEnd/>
                                        <a:tailEnd/>
                                      </a:ln>
                                      <a:effectLst/>
                                    </wps:spPr>
                                    <wps:bodyPr/>
                                  </wps:wsp>
                                  <wps:wsp>
                                    <wps:cNvPr id="1082408469" name="Прямая соединительная линия 1082408469"/>
                                    <wps:cNvCnPr/>
                                    <wps:spPr bwMode="auto">
                                      <a:xfrm flipH="1">
                                        <a:off x="446" y="1567"/>
                                        <a:ext cx="858" cy="0"/>
                                      </a:xfrm>
                                      <a:prstGeom prst="line">
                                        <a:avLst/>
                                      </a:prstGeom>
                                      <a:noFill/>
                                      <a:ln w="25400">
                                        <a:solidFill>
                                          <a:srgbClr val="000000"/>
                                        </a:solidFill>
                                        <a:round/>
                                        <a:headEnd/>
                                        <a:tailEnd/>
                                      </a:ln>
                                      <a:effectLst/>
                                    </wps:spPr>
                                    <wps:bodyPr/>
                                  </wps:wsp>
                                  <wps:wsp>
                                    <wps:cNvPr id="1082408470" name="Прямая соединительная линия 1082408470"/>
                                    <wps:cNvCnPr/>
                                    <wps:spPr bwMode="auto">
                                      <a:xfrm flipH="1">
                                        <a:off x="457" y="2101"/>
                                        <a:ext cx="862" cy="0"/>
                                      </a:xfrm>
                                      <a:prstGeom prst="line">
                                        <a:avLst/>
                                      </a:prstGeom>
                                      <a:noFill/>
                                      <a:ln w="25400">
                                        <a:solidFill>
                                          <a:srgbClr val="000000"/>
                                        </a:solidFill>
                                        <a:round/>
                                        <a:headEnd/>
                                        <a:tailEnd/>
                                      </a:ln>
                                      <a:effectLst/>
                                    </wps:spPr>
                                    <wps:bodyPr/>
                                  </wps:wsp>
                                  <wps:wsp>
                                    <wps:cNvPr id="1082408471" name="Прямая соединительная линия 1082408471"/>
                                    <wps:cNvCnPr/>
                                    <wps:spPr bwMode="auto">
                                      <a:xfrm flipH="1">
                                        <a:off x="449" y="3391"/>
                                        <a:ext cx="855" cy="1"/>
                                      </a:xfrm>
                                      <a:prstGeom prst="line">
                                        <a:avLst/>
                                      </a:prstGeom>
                                      <a:noFill/>
                                      <a:ln w="25400">
                                        <a:solidFill>
                                          <a:srgbClr val="000000"/>
                                        </a:solidFill>
                                        <a:round/>
                                        <a:headEnd/>
                                        <a:tailEnd/>
                                      </a:ln>
                                      <a:effectLst/>
                                    </wps:spPr>
                                    <wps:bodyPr/>
                                  </wps:wsp>
                                  <wps:wsp>
                                    <wps:cNvPr id="1082408472" name="Прямая соединительная линия 1082408472"/>
                                    <wps:cNvCnPr/>
                                    <wps:spPr bwMode="auto">
                                      <a:xfrm flipH="1" flipV="1">
                                        <a:off x="462" y="4233"/>
                                        <a:ext cx="857" cy="0"/>
                                      </a:xfrm>
                                      <a:prstGeom prst="line">
                                        <a:avLst/>
                                      </a:prstGeom>
                                      <a:noFill/>
                                      <a:ln w="25400">
                                        <a:solidFill>
                                          <a:srgbClr val="000000"/>
                                        </a:solidFill>
                                        <a:round/>
                                        <a:headEnd/>
                                        <a:tailEnd/>
                                      </a:ln>
                                      <a:effectLst/>
                                    </wps:spPr>
                                    <wps:bodyPr/>
                                  </wps:wsp>
                                  <wps:wsp>
                                    <wps:cNvPr id="1082408473" name="Прямая соединительная линия 1082408473"/>
                                    <wps:cNvCnPr/>
                                    <wps:spPr bwMode="auto">
                                      <a:xfrm rot="5400000">
                                        <a:off x="-808" y="2988"/>
                                        <a:ext cx="3649" cy="1"/>
                                      </a:xfrm>
                                      <a:prstGeom prst="line">
                                        <a:avLst/>
                                      </a:prstGeom>
                                      <a:noFill/>
                                      <a:ln w="12700">
                                        <a:solidFill>
                                          <a:srgbClr val="000000"/>
                                        </a:solidFill>
                                        <a:round/>
                                        <a:headEnd/>
                                        <a:tailEnd/>
                                      </a:ln>
                                      <a:effectLst/>
                                    </wps:spPr>
                                    <wps:bodyPr/>
                                  </wps:wsp>
                                  <wps:wsp>
                                    <wps:cNvPr id="1082408474" name="Прямая соединительная линия 1082408474"/>
                                    <wps:cNvCnPr/>
                                    <wps:spPr bwMode="auto">
                                      <a:xfrm rot="5400000">
                                        <a:off x="-1094" y="2989"/>
                                        <a:ext cx="3649" cy="1"/>
                                      </a:xfrm>
                                      <a:prstGeom prst="line">
                                        <a:avLst/>
                                      </a:prstGeom>
                                      <a:noFill/>
                                      <a:ln w="25400">
                                        <a:solidFill>
                                          <a:srgbClr val="000000"/>
                                        </a:solidFill>
                                        <a:round/>
                                        <a:headEnd/>
                                        <a:tailEnd/>
                                      </a:ln>
                                      <a:effectLst/>
                                    </wps:spPr>
                                    <wps:bodyPr/>
                                  </wps:wsp>
                                  <wps:wsp>
                                    <wps:cNvPr id="1082408475" name="Надпись 1082408475"/>
                                    <wps:cNvSpPr txBox="1">
                                      <a:spLocks noChangeArrowheads="1"/>
                                    </wps:cNvSpPr>
                                    <wps:spPr bwMode="auto">
                                      <a:xfrm>
                                        <a:off x="904" y="10964"/>
                                        <a:ext cx="369" cy="541"/>
                                      </a:xfrm>
                                      <a:prstGeom prst="rect">
                                        <a:avLst/>
                                      </a:prstGeom>
                                      <a:solidFill>
                                        <a:srgbClr val="FFFFFF"/>
                                      </a:solidFill>
                                      <a:ln>
                                        <a:noFill/>
                                      </a:ln>
                                    </wps:spPr>
                                    <wps:txbx>
                                      <w:txbxContent>
                                        <w:p w14:paraId="2E61B039" w14:textId="77777777" w:rsidR="00B44911" w:rsidRDefault="00B44911">
                                          <w:pPr>
                                            <w:pStyle w:val="afffff2"/>
                                          </w:pPr>
                                          <w:r>
                                            <w:t>Лист</w:t>
                                          </w:r>
                                        </w:p>
                                      </w:txbxContent>
                                    </wps:txbx>
                                    <wps:bodyPr rot="0" vert="vert" wrap="square" lIns="36000" tIns="36000" rIns="36000" bIns="36000" anchor="ctr" anchorCtr="0" upright="1">
                                      <a:noAutofit/>
                                    </wps:bodyPr>
                                  </wps:wsp>
                                  <wps:wsp>
                                    <wps:cNvPr id="1082408476" name="Надпись 1082408476"/>
                                    <wps:cNvSpPr txBox="1">
                                      <a:spLocks noChangeArrowheads="1"/>
                                    </wps:cNvSpPr>
                                    <wps:spPr bwMode="auto">
                                      <a:xfrm>
                                        <a:off x="458" y="10964"/>
                                        <a:ext cx="444" cy="541"/>
                                      </a:xfrm>
                                      <a:prstGeom prst="rect">
                                        <a:avLst/>
                                      </a:prstGeom>
                                      <a:solidFill>
                                        <a:srgbClr val="FFFFFF"/>
                                      </a:solidFill>
                                      <a:ln>
                                        <a:noFill/>
                                      </a:ln>
                                    </wps:spPr>
                                    <wps:txbx>
                                      <w:txbxContent>
                                        <w:p w14:paraId="746E7E0D" w14:textId="57C5DAD0"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60</w:t>
                                          </w:r>
                                          <w:r>
                                            <w:rPr>
                                              <w:sz w:val="20"/>
                                              <w:szCs w:val="20"/>
                                            </w:rPr>
                                            <w:fldChar w:fldCharType="end"/>
                                          </w:r>
                                        </w:p>
                                      </w:txbxContent>
                                    </wps:txbx>
                                    <wps:bodyPr rot="0" vert="vert" wrap="square" lIns="36000" tIns="36000" rIns="36000" bIns="36000" anchor="ctr" anchorCtr="0" upright="1">
                                      <a:noAutofit/>
                                    </wps:bodyPr>
                                  </wps:wsp>
                                  <wps:wsp>
                                    <wps:cNvPr id="1082408477" name="Прямая соединительная линия 1082408477"/>
                                    <wps:cNvCnPr/>
                                    <wps:spPr bwMode="auto">
                                      <a:xfrm flipH="1">
                                        <a:off x="902" y="10944"/>
                                        <a:ext cx="2" cy="561"/>
                                      </a:xfrm>
                                      <a:prstGeom prst="line">
                                        <a:avLst/>
                                      </a:prstGeom>
                                      <a:noFill/>
                                      <a:ln w="12700">
                                        <a:solidFill>
                                          <a:srgbClr val="000000"/>
                                        </a:solidFill>
                                        <a:round/>
                                        <a:headEnd/>
                                        <a:tailEnd/>
                                      </a:ln>
                                      <a:effectLst/>
                                    </wps:spPr>
                                    <wps:bodyPr/>
                                  </wps:wsp>
                                  <wps:wsp>
                                    <wps:cNvPr id="1082408478" name="Прямая соединительная линия 1082408478"/>
                                    <wps:cNvCnPr/>
                                    <wps:spPr bwMode="auto">
                                      <a:xfrm rot="5400000">
                                        <a:off x="867" y="10528"/>
                                        <a:ext cx="2" cy="834"/>
                                      </a:xfrm>
                                      <a:prstGeom prst="line">
                                        <a:avLst/>
                                      </a:prstGeom>
                                      <a:noFill/>
                                      <a:ln w="25400">
                                        <a:solidFill>
                                          <a:srgbClr val="000000"/>
                                        </a:solidFill>
                                        <a:round/>
                                        <a:headEnd/>
                                        <a:tailEnd/>
                                      </a:ln>
                                      <a:effectLst/>
                                    </wps:spPr>
                                    <wps:bodyPr/>
                                  </wps:wsp>
                                  <wps:wsp>
                                    <wps:cNvPr id="1082408479" name="Прямая соединительная линия 1082408479"/>
                                    <wps:cNvCnPr/>
                                    <wps:spPr bwMode="auto">
                                      <a:xfrm rot="5400000">
                                        <a:off x="-3882" y="6344"/>
                                        <a:ext cx="10359" cy="1"/>
                                      </a:xfrm>
                                      <a:prstGeom prst="line">
                                        <a:avLst/>
                                      </a:prstGeom>
                                      <a:noFill/>
                                      <a:ln w="25400">
                                        <a:solidFill>
                                          <a:srgbClr val="000000"/>
                                        </a:solidFill>
                                        <a:round/>
                                        <a:headEnd/>
                                        <a:tailEnd/>
                                      </a:ln>
                                      <a:effectLst/>
                                    </wps:spPr>
                                    <wps:bodyPr/>
                                  </wps:wsp>
                                </wpg:grpSp>
                                <wpg:grpSp>
                                  <wpg:cNvPr id="1082408480" name="Группа 1082408480"/>
                                  <wpg:cNvGrpSpPr/>
                                  <wpg:grpSpPr bwMode="auto">
                                    <a:xfrm>
                                      <a:off x="0" y="23750"/>
                                      <a:ext cx="10097866" cy="7119491"/>
                                      <a:chOff x="0" y="23750"/>
                                      <a:chExt cx="10097866" cy="7119491"/>
                                    </a:xfrm>
                                  </wpg:grpSpPr>
                                  <wpg:grpSp>
                                    <wpg:cNvPr id="1082408481" name="Группа 1082408481"/>
                                    <wpg:cNvGrpSpPr/>
                                    <wpg:grpSpPr bwMode="auto">
                                      <a:xfrm>
                                        <a:off x="409" y="23750"/>
                                        <a:ext cx="5211924" cy="452476"/>
                                        <a:chOff x="0" y="23750"/>
                                        <a:chExt cx="5211924" cy="452476"/>
                                      </a:xfrm>
                                    </wpg:grpSpPr>
                                    <wps:wsp>
                                      <wps:cNvPr id="1082408482" name="Прямоугольник 1082408482"/>
                                      <wps:cNvSpPr>
                                        <a:spLocks noChangeArrowheads="1"/>
                                      </wps:cNvSpPr>
                                      <wps:spPr bwMode="auto">
                                        <a:xfrm rot="5400000">
                                          <a:off x="2377637" y="-2353665"/>
                                          <a:ext cx="452476" cy="5207310"/>
                                        </a:xfrm>
                                        <a:prstGeom prst="rect">
                                          <a:avLst/>
                                        </a:prstGeom>
                                        <a:noFill/>
                                        <a:ln w="25400">
                                          <a:solidFill>
                                            <a:srgbClr val="000000"/>
                                          </a:solidFill>
                                          <a:miter lim="800000"/>
                                          <a:headEnd/>
                                          <a:tailEnd/>
                                        </a:ln>
                                      </wps:spPr>
                                      <wps:bodyPr rot="0">
                                        <a:prstTxWarp prst="textNoShape">
                                          <a:avLst/>
                                        </a:prstTxWarp>
                                        <a:noAutofit/>
                                      </wps:bodyPr>
                                    </wps:wsp>
                                    <wps:wsp>
                                      <wps:cNvPr id="1082408483" name="Прямая соединительная линия 1082408483"/>
                                      <wps:cNvCnPr/>
                                      <wps:spPr bwMode="auto">
                                        <a:xfrm flipH="1">
                                          <a:off x="0" y="212965"/>
                                          <a:ext cx="5211924" cy="10281"/>
                                        </a:xfrm>
                                        <a:prstGeom prst="line">
                                          <a:avLst/>
                                        </a:prstGeom>
                                        <a:noFill/>
                                        <a:ln w="25400">
                                          <a:solidFill>
                                            <a:srgbClr val="000000"/>
                                          </a:solidFill>
                                          <a:round/>
                                          <a:headEnd/>
                                          <a:tailEnd/>
                                        </a:ln>
                                      </wps:spPr>
                                      <wps:bodyPr/>
                                    </wps:wsp>
                                    <wps:wsp>
                                      <wps:cNvPr id="1082408484" name="Прямая соединительная линия 1082408484"/>
                                      <wps:cNvCnPr/>
                                      <wps:spPr bwMode="auto">
                                        <a:xfrm rot="5400000">
                                          <a:off x="3735118" y="250509"/>
                                          <a:ext cx="432816" cy="0"/>
                                        </a:xfrm>
                                        <a:prstGeom prst="line">
                                          <a:avLst/>
                                        </a:prstGeom>
                                        <a:noFill/>
                                        <a:ln w="25400">
                                          <a:solidFill>
                                            <a:srgbClr val="000000"/>
                                          </a:solidFill>
                                          <a:round/>
                                          <a:headEnd/>
                                          <a:tailEnd/>
                                        </a:ln>
                                      </wps:spPr>
                                      <wps:bodyPr/>
                                    </wps:wsp>
                                    <wps:wsp>
                                      <wps:cNvPr id="1082408485" name="Прямая соединительная линия 1082408485"/>
                                      <wps:cNvCnPr/>
                                      <wps:spPr bwMode="auto">
                                        <a:xfrm rot="5400000">
                                          <a:off x="2838501" y="250508"/>
                                          <a:ext cx="432816" cy="0"/>
                                        </a:xfrm>
                                        <a:prstGeom prst="line">
                                          <a:avLst/>
                                        </a:prstGeom>
                                        <a:noFill/>
                                        <a:ln w="25400">
                                          <a:solidFill>
                                            <a:srgbClr val="000000"/>
                                          </a:solidFill>
                                          <a:round/>
                                          <a:headEnd/>
                                          <a:tailEnd/>
                                        </a:ln>
                                      </wps:spPr>
                                      <wps:bodyPr/>
                                    </wps:wsp>
                                    <wps:wsp>
                                      <wps:cNvPr id="1082408486" name="Прямая соединительная линия 1082408486"/>
                                      <wps:cNvCnPr/>
                                      <wps:spPr bwMode="auto">
                                        <a:xfrm>
                                          <a:off x="2160827" y="23750"/>
                                          <a:ext cx="0" cy="443166"/>
                                        </a:xfrm>
                                        <a:prstGeom prst="line">
                                          <a:avLst/>
                                        </a:prstGeom>
                                        <a:noFill/>
                                        <a:ln w="25400">
                                          <a:solidFill>
                                            <a:srgbClr val="000000"/>
                                          </a:solidFill>
                                          <a:round/>
                                          <a:headEnd/>
                                          <a:tailEnd/>
                                        </a:ln>
                                      </wps:spPr>
                                      <wps:bodyPr/>
                                    </wps:wsp>
                                    <wps:wsp>
                                      <wps:cNvPr id="1082408487" name="Прямая соединительная линия 1082408487"/>
                                      <wps:cNvCnPr/>
                                      <wps:spPr bwMode="auto">
                                        <a:xfrm rot="5400000">
                                          <a:off x="684739" y="250507"/>
                                          <a:ext cx="432815" cy="0"/>
                                        </a:xfrm>
                                        <a:prstGeom prst="line">
                                          <a:avLst/>
                                        </a:prstGeom>
                                        <a:noFill/>
                                        <a:ln w="25400">
                                          <a:solidFill>
                                            <a:srgbClr val="000000"/>
                                          </a:solidFill>
                                          <a:round/>
                                          <a:headEnd/>
                                          <a:tailEnd/>
                                        </a:ln>
                                      </wps:spPr>
                                      <wps:bodyPr/>
                                    </wps:wsp>
                                  </wpg:grpSp>
                                  <wps:wsp>
                                    <wps:cNvPr id="1082408488" name="Прямоугольник 1082408488"/>
                                    <wps:cNvSpPr>
                                      <a:spLocks noChangeArrowheads="1"/>
                                    </wps:cNvSpPr>
                                    <wps:spPr bwMode="auto">
                                      <a:xfrm rot="5400000">
                                        <a:off x="1715426" y="-1239198"/>
                                        <a:ext cx="6667014" cy="10097866"/>
                                      </a:xfrm>
                                      <a:prstGeom prst="rect">
                                        <a:avLst/>
                                      </a:prstGeom>
                                      <a:noFill/>
                                      <a:ln w="25400">
                                        <a:solidFill>
                                          <a:srgbClr val="000000"/>
                                        </a:solidFill>
                                        <a:miter lim="800000"/>
                                        <a:headEnd/>
                                        <a:tailEnd/>
                                      </a:ln>
                                      <a:effectLst/>
                                    </wps:spPr>
                                    <wps:bodyPr rot="0">
                                      <a:prstTxWarp prst="textNoShape">
                                        <a:avLst/>
                                      </a:prstTxWarp>
                                      <a:noAutofit/>
                                    </wps:bodyPr>
                                  </wps:wsp>
                                </wpg:grpSp>
                              </wpg:grpSp>
                            </wpg:grpSp>
                          </wpg:grpSp>
                        </wpg:grpSp>
                        <wps:wsp>
                          <wps:cNvPr id="1082408489" name="Надпись 1082408489"/>
                          <wps:cNvSpPr txBox="1">
                            <a:spLocks noChangeArrowheads="1"/>
                          </wps:cNvSpPr>
                          <wps:spPr bwMode="auto">
                            <a:xfrm>
                              <a:off x="49825" y="3112887"/>
                              <a:ext cx="107998" cy="437466"/>
                            </a:xfrm>
                            <a:prstGeom prst="rect">
                              <a:avLst/>
                            </a:prstGeom>
                            <a:noFill/>
                            <a:ln>
                              <a:noFill/>
                            </a:ln>
                          </wps:spPr>
                          <wps:txbx>
                            <w:txbxContent>
                              <w:p w14:paraId="2631BAC7" w14:textId="77777777" w:rsidR="00B44911" w:rsidRDefault="00B44911">
                                <w:pPr>
                                  <w:pStyle w:val="afffff9"/>
                                  <w:rPr>
                                    <w:sz w:val="12"/>
                                    <w:szCs w:val="12"/>
                                  </w:rPr>
                                </w:pPr>
                                <w:r>
                                  <w:rPr>
                                    <w:sz w:val="12"/>
                                    <w:szCs w:val="12"/>
                                  </w:rPr>
                                  <w:t>Копировал</w:t>
                                </w:r>
                              </w:p>
                            </w:txbxContent>
                          </wps:txbx>
                          <wps:bodyPr rot="0" vert="vert" wrap="square" lIns="36000" tIns="36000" rIns="36000" bIns="36000" anchor="t" anchorCtr="0" upright="1">
                            <a:noAutofit/>
                          </wps:bodyPr>
                        </wps:wsp>
                        <wps:wsp>
                          <wps:cNvPr id="1082408490" name="Надпись 1082408490"/>
                          <wps:cNvSpPr txBox="1">
                            <a:spLocks noChangeArrowheads="1"/>
                          </wps:cNvSpPr>
                          <wps:spPr bwMode="auto">
                            <a:xfrm>
                              <a:off x="55471" y="5834680"/>
                              <a:ext cx="103112" cy="430850"/>
                            </a:xfrm>
                            <a:prstGeom prst="rect">
                              <a:avLst/>
                            </a:prstGeom>
                            <a:noFill/>
                            <a:ln>
                              <a:noFill/>
                            </a:ln>
                          </wps:spPr>
                          <wps:txbx>
                            <w:txbxContent>
                              <w:p w14:paraId="47F615D8" w14:textId="77777777" w:rsidR="00B44911" w:rsidRDefault="00B44911">
                                <w:pPr>
                                  <w:pStyle w:val="afffff9"/>
                                  <w:rPr>
                                    <w:sz w:val="12"/>
                                    <w:szCs w:val="12"/>
                                  </w:rPr>
                                </w:pPr>
                                <w:r>
                                  <w:rPr>
                                    <w:sz w:val="12"/>
                                    <w:szCs w:val="12"/>
                                  </w:rPr>
                                  <w:t>Формат А4</w:t>
                                </w:r>
                              </w:p>
                            </w:txbxContent>
                          </wps:txbx>
                          <wps:bodyPr rot="0" vert="vert" wrap="square" lIns="36000" tIns="36000" rIns="36000" bIns="36000" anchor="t" anchorCtr="0" upright="1">
                            <a:noAutofit/>
                          </wps:bodyPr>
                        </wps:wsp>
                      </wpg:grpSp>
                      <wpg:grpSp>
                        <wpg:cNvPr id="1082408491" name="Группа 1082408491"/>
                        <wpg:cNvGrpSpPr/>
                        <wpg:grpSpPr bwMode="auto">
                          <a:xfrm>
                            <a:off x="308540" y="465599"/>
                            <a:ext cx="335032" cy="2314312"/>
                            <a:chOff x="0" y="-16"/>
                            <a:chExt cx="335032" cy="2314312"/>
                          </a:xfrm>
                        </wpg:grpSpPr>
                        <wps:wsp>
                          <wps:cNvPr id="1082408492" name="Надпись 1082408492"/>
                          <wps:cNvSpPr txBox="1">
                            <a:spLocks noChangeArrowheads="1"/>
                          </wps:cNvSpPr>
                          <wps:spPr bwMode="auto">
                            <a:xfrm>
                              <a:off x="2797" y="-15"/>
                              <a:ext cx="161128" cy="256391"/>
                            </a:xfrm>
                            <a:prstGeom prst="rect">
                              <a:avLst/>
                            </a:prstGeom>
                            <a:noFill/>
                            <a:ln>
                              <a:noFill/>
                            </a:ln>
                          </wps:spPr>
                          <wps:txbx>
                            <w:txbxContent>
                              <w:p w14:paraId="0887E925" w14:textId="77777777" w:rsidR="00B44911" w:rsidRDefault="00B44911">
                                <w:pPr>
                                  <w:pStyle w:val="afffff2"/>
                                </w:pPr>
                              </w:p>
                            </w:txbxContent>
                          </wps:txbx>
                          <wps:bodyPr rot="0" vert="vert" wrap="square" lIns="36000" tIns="36000" rIns="36000" bIns="36000" anchor="ctr" anchorCtr="0" upright="1">
                            <a:noAutofit/>
                          </wps:bodyPr>
                        </wps:wsp>
                        <wps:wsp>
                          <wps:cNvPr id="1082408493" name="Надпись 1082408493"/>
                          <wps:cNvSpPr txBox="1">
                            <a:spLocks noChangeArrowheads="1"/>
                          </wps:cNvSpPr>
                          <wps:spPr bwMode="auto">
                            <a:xfrm>
                              <a:off x="173891" y="-16"/>
                              <a:ext cx="161128" cy="256368"/>
                            </a:xfrm>
                            <a:prstGeom prst="rect">
                              <a:avLst/>
                            </a:prstGeom>
                            <a:noFill/>
                            <a:ln>
                              <a:noFill/>
                            </a:ln>
                          </wps:spPr>
                          <wps:txbx>
                            <w:txbxContent>
                              <w:p w14:paraId="0563AFB2" w14:textId="77777777" w:rsidR="00B44911" w:rsidRDefault="00B44911">
                                <w:pPr>
                                  <w:pStyle w:val="afffff2"/>
                                </w:pPr>
                              </w:p>
                            </w:txbxContent>
                          </wps:txbx>
                          <wps:bodyPr rot="0" vert="vert" wrap="square" lIns="36000" tIns="36000" rIns="36000" bIns="36000" anchor="ctr" anchorCtr="0" upright="1">
                            <a:noAutofit/>
                          </wps:bodyPr>
                        </wps:wsp>
                        <wps:wsp>
                          <wps:cNvPr id="1082408494" name="Надпись 1082408494"/>
                          <wps:cNvSpPr txBox="1">
                            <a:spLocks noChangeArrowheads="1"/>
                          </wps:cNvSpPr>
                          <wps:spPr bwMode="auto">
                            <a:xfrm>
                              <a:off x="0" y="272076"/>
                              <a:ext cx="161128" cy="311170"/>
                            </a:xfrm>
                            <a:prstGeom prst="rect">
                              <a:avLst/>
                            </a:prstGeom>
                            <a:noFill/>
                            <a:ln>
                              <a:noFill/>
                            </a:ln>
                          </wps:spPr>
                          <wps:txbx>
                            <w:txbxContent>
                              <w:p w14:paraId="35035EA8" w14:textId="77777777" w:rsidR="00B44911" w:rsidRDefault="00B44911">
                                <w:pPr>
                                  <w:pStyle w:val="afffff2"/>
                                </w:pPr>
                              </w:p>
                            </w:txbxContent>
                          </wps:txbx>
                          <wps:bodyPr rot="0" vert="vert" wrap="square" lIns="36000" tIns="36000" rIns="36000" bIns="36000" anchor="ctr" anchorCtr="0" upright="1">
                            <a:noAutofit/>
                          </wps:bodyPr>
                        </wps:wsp>
                        <wps:wsp>
                          <wps:cNvPr id="1082408495" name="Надпись 1082408495"/>
                          <wps:cNvSpPr txBox="1">
                            <a:spLocks noChangeArrowheads="1"/>
                          </wps:cNvSpPr>
                          <wps:spPr bwMode="auto">
                            <a:xfrm>
                              <a:off x="173904" y="272076"/>
                              <a:ext cx="161128" cy="311170"/>
                            </a:xfrm>
                            <a:prstGeom prst="rect">
                              <a:avLst/>
                            </a:prstGeom>
                            <a:noFill/>
                            <a:ln>
                              <a:noFill/>
                            </a:ln>
                          </wps:spPr>
                          <wps:txbx>
                            <w:txbxContent>
                              <w:p w14:paraId="596EE9E2" w14:textId="77777777" w:rsidR="00B44911" w:rsidRDefault="00B44911">
                                <w:pPr>
                                  <w:pStyle w:val="afffff2"/>
                                </w:pPr>
                              </w:p>
                            </w:txbxContent>
                          </wps:txbx>
                          <wps:bodyPr rot="0" vert="vert" wrap="square" lIns="36000" tIns="36000" rIns="36000" bIns="36000" anchor="ctr" anchorCtr="0" upright="1">
                            <a:noAutofit/>
                          </wps:bodyPr>
                        </wps:wsp>
                        <wps:wsp>
                          <wps:cNvPr id="1082408496" name="Надпись 1082408496"/>
                          <wps:cNvSpPr txBox="1">
                            <a:spLocks noChangeArrowheads="1"/>
                          </wps:cNvSpPr>
                          <wps:spPr bwMode="auto">
                            <a:xfrm>
                              <a:off x="0" y="628299"/>
                              <a:ext cx="161128" cy="782894"/>
                            </a:xfrm>
                            <a:prstGeom prst="rect">
                              <a:avLst/>
                            </a:prstGeom>
                            <a:noFill/>
                            <a:ln>
                              <a:noFill/>
                            </a:ln>
                          </wps:spPr>
                          <wps:txbx>
                            <w:txbxContent>
                              <w:p w14:paraId="5D02A8FC" w14:textId="77777777" w:rsidR="00B44911" w:rsidRDefault="00B44911">
                                <w:pPr>
                                  <w:pStyle w:val="afffff2"/>
                                </w:pPr>
                              </w:p>
                            </w:txbxContent>
                          </wps:txbx>
                          <wps:bodyPr rot="0" vert="vert" wrap="square" lIns="36000" tIns="36000" rIns="36000" bIns="36000" anchor="ctr" anchorCtr="0" upright="1">
                            <a:noAutofit/>
                          </wps:bodyPr>
                        </wps:wsp>
                        <wps:wsp>
                          <wps:cNvPr id="1082408497" name="Надпись 1082408497"/>
                          <wps:cNvSpPr txBox="1">
                            <a:spLocks noChangeArrowheads="1"/>
                          </wps:cNvSpPr>
                          <wps:spPr bwMode="auto">
                            <a:xfrm>
                              <a:off x="173904" y="628299"/>
                              <a:ext cx="161128" cy="782894"/>
                            </a:xfrm>
                            <a:prstGeom prst="rect">
                              <a:avLst/>
                            </a:prstGeom>
                            <a:noFill/>
                            <a:ln>
                              <a:noFill/>
                            </a:ln>
                          </wps:spPr>
                          <wps:txbx>
                            <w:txbxContent>
                              <w:p w14:paraId="59C180E5" w14:textId="77777777" w:rsidR="00B44911" w:rsidRDefault="00B44911">
                                <w:pPr>
                                  <w:pStyle w:val="afffff2"/>
                                </w:pPr>
                              </w:p>
                            </w:txbxContent>
                          </wps:txbx>
                          <wps:bodyPr rot="0" vert="vert" wrap="square" lIns="36000" tIns="36000" rIns="36000" bIns="36000" anchor="ctr" anchorCtr="0" upright="1">
                            <a:noAutofit/>
                          </wps:bodyPr>
                        </wps:wsp>
                        <wps:wsp>
                          <wps:cNvPr id="1082408498" name="Надпись 1082408498"/>
                          <wps:cNvSpPr txBox="1">
                            <a:spLocks noChangeArrowheads="1"/>
                          </wps:cNvSpPr>
                          <wps:spPr bwMode="auto">
                            <a:xfrm>
                              <a:off x="0" y="1444528"/>
                              <a:ext cx="161128" cy="508326"/>
                            </a:xfrm>
                            <a:prstGeom prst="rect">
                              <a:avLst/>
                            </a:prstGeom>
                            <a:noFill/>
                            <a:ln>
                              <a:noFill/>
                            </a:ln>
                          </wps:spPr>
                          <wps:txbx>
                            <w:txbxContent>
                              <w:p w14:paraId="53F6D5ED" w14:textId="77777777" w:rsidR="00B44911" w:rsidRDefault="00B44911">
                                <w:pPr>
                                  <w:pStyle w:val="afffff2"/>
                                </w:pPr>
                              </w:p>
                            </w:txbxContent>
                          </wps:txbx>
                          <wps:bodyPr rot="0" vert="vert" wrap="square" lIns="36000" tIns="36000" rIns="36000" bIns="36000" anchor="ctr" anchorCtr="0" upright="1">
                            <a:noAutofit/>
                          </wps:bodyPr>
                        </wps:wsp>
                        <wps:wsp>
                          <wps:cNvPr id="1082408499" name="Надпись 1082408499"/>
                          <wps:cNvSpPr txBox="1">
                            <a:spLocks noChangeArrowheads="1"/>
                          </wps:cNvSpPr>
                          <wps:spPr bwMode="auto">
                            <a:xfrm>
                              <a:off x="171099" y="1447333"/>
                              <a:ext cx="161128" cy="508326"/>
                            </a:xfrm>
                            <a:prstGeom prst="rect">
                              <a:avLst/>
                            </a:prstGeom>
                            <a:noFill/>
                            <a:ln>
                              <a:noFill/>
                            </a:ln>
                          </wps:spPr>
                          <wps:txbx>
                            <w:txbxContent>
                              <w:p w14:paraId="3D064A34" w14:textId="77777777" w:rsidR="00B44911" w:rsidRDefault="00B44911">
                                <w:pPr>
                                  <w:pStyle w:val="afffff2"/>
                                </w:pPr>
                              </w:p>
                            </w:txbxContent>
                          </wps:txbx>
                          <wps:bodyPr rot="0" vert="vert" wrap="square" lIns="36000" tIns="36000" rIns="36000" bIns="36000" anchor="ctr" anchorCtr="0" upright="1">
                            <a:noAutofit/>
                          </wps:bodyPr>
                        </wps:wsp>
                        <wps:wsp>
                          <wps:cNvPr id="1082408500" name="Надпись 1082408500"/>
                          <wps:cNvSpPr txBox="1">
                            <a:spLocks noChangeArrowheads="1"/>
                          </wps:cNvSpPr>
                          <wps:spPr bwMode="auto">
                            <a:xfrm>
                              <a:off x="0" y="1991485"/>
                              <a:ext cx="161128" cy="320006"/>
                            </a:xfrm>
                            <a:prstGeom prst="rect">
                              <a:avLst/>
                            </a:prstGeom>
                            <a:noFill/>
                            <a:ln>
                              <a:noFill/>
                            </a:ln>
                          </wps:spPr>
                          <wps:txbx>
                            <w:txbxContent>
                              <w:p w14:paraId="4744BD96" w14:textId="77777777" w:rsidR="00B44911" w:rsidRDefault="00B44911">
                                <w:pPr>
                                  <w:pStyle w:val="afffff2"/>
                                </w:pPr>
                              </w:p>
                            </w:txbxContent>
                          </wps:txbx>
                          <wps:bodyPr rot="0" vert="vert" wrap="square" lIns="36000" tIns="36000" rIns="36000" bIns="36000" anchor="ctr" anchorCtr="0" upright="1">
                            <a:noAutofit/>
                          </wps:bodyPr>
                        </wps:wsp>
                        <wps:wsp>
                          <wps:cNvPr id="1082408501" name="Надпись 1082408501"/>
                          <wps:cNvSpPr txBox="1">
                            <a:spLocks noChangeArrowheads="1"/>
                          </wps:cNvSpPr>
                          <wps:spPr bwMode="auto">
                            <a:xfrm>
                              <a:off x="173904" y="1994290"/>
                              <a:ext cx="161128" cy="320006"/>
                            </a:xfrm>
                            <a:prstGeom prst="rect">
                              <a:avLst/>
                            </a:prstGeom>
                            <a:noFill/>
                            <a:ln>
                              <a:noFill/>
                            </a:ln>
                          </wps:spPr>
                          <wps:txbx>
                            <w:txbxContent>
                              <w:p w14:paraId="6ECB61D2" w14:textId="77777777" w:rsidR="00B44911" w:rsidRDefault="00B44911">
                                <w:pPr>
                                  <w:pStyle w:val="afffff2"/>
                                </w:pPr>
                              </w:p>
                            </w:txbxContent>
                          </wps:txbx>
                          <wps:bodyPr rot="0" vert="vert" wrap="square" lIns="36000" tIns="36000" rIns="36000" bIns="36000" anchor="ctr" anchorCtr="0" upright="1">
                            <a:noAutofit/>
                          </wps:bodyPr>
                        </wps:wsp>
                      </wpg:grpSp>
                    </wpg:grpSp>
                    <wpg:grpSp>
                      <wpg:cNvPr id="1082408502" name="Группа 1082408502"/>
                      <wpg:cNvGrpSpPr/>
                      <wpg:grpSpPr bwMode="auto">
                        <a:xfrm>
                          <a:off x="111139" y="190012"/>
                          <a:ext cx="5233337" cy="270200"/>
                          <a:chOff x="-25339" y="-14704"/>
                          <a:chExt cx="5233337" cy="270200"/>
                        </a:xfrm>
                      </wpg:grpSpPr>
                      <wps:wsp>
                        <wps:cNvPr id="1082408503" name="Надпись 1082408503"/>
                        <wps:cNvSpPr txBox="1">
                          <a:spLocks noChangeArrowheads="1"/>
                        </wps:cNvSpPr>
                        <wps:spPr bwMode="auto">
                          <a:xfrm>
                            <a:off x="-25339" y="-4425"/>
                            <a:ext cx="909602" cy="259885"/>
                          </a:xfrm>
                          <a:prstGeom prst="rect">
                            <a:avLst/>
                          </a:prstGeom>
                          <a:noFill/>
                          <a:ln>
                            <a:noFill/>
                          </a:ln>
                        </wps:spPr>
                        <wps:txbx>
                          <w:txbxContent>
                            <w:sdt>
                              <w:sdtPr>
                                <w:alias w:val="Примечания"/>
                                <w:tag w:val=""/>
                                <w:id w:val="994386424"/>
                              </w:sdtPr>
                              <w:sdtEndPr/>
                              <w:sdtContent>
                                <w:p w14:paraId="170D3867" w14:textId="77777777" w:rsidR="00B44911" w:rsidRDefault="00B44911">
                                  <w:pPr>
                                    <w:pStyle w:val="afffff2"/>
                                  </w:pPr>
                                  <w:r>
                                    <w:t>0195</w:t>
                                  </w:r>
                                </w:p>
                              </w:sdtContent>
                            </w:sdt>
                          </w:txbxContent>
                        </wps:txbx>
                        <wps:bodyPr rot="0" vert="horz" wrap="square" lIns="36000" tIns="36000" rIns="36000" bIns="36000" anchor="ctr" anchorCtr="0" upright="1">
                          <a:noAutofit/>
                        </wps:bodyPr>
                      </wps:wsp>
                      <wps:wsp>
                        <wps:cNvPr id="1082408504" name="Надпись 1082408504"/>
                        <wps:cNvSpPr txBox="1">
                          <a:spLocks noChangeArrowheads="1"/>
                        </wps:cNvSpPr>
                        <wps:spPr bwMode="auto">
                          <a:xfrm>
                            <a:off x="2154826" y="-9136"/>
                            <a:ext cx="895700" cy="260713"/>
                          </a:xfrm>
                          <a:prstGeom prst="rect">
                            <a:avLst/>
                          </a:prstGeom>
                          <a:noFill/>
                          <a:ln>
                            <a:noFill/>
                          </a:ln>
                        </wps:spPr>
                        <wps:txbx>
                          <w:txbxContent>
                            <w:p w14:paraId="476E3ADE" w14:textId="77777777" w:rsidR="00B44911" w:rsidRDefault="00B44911">
                              <w:pPr>
                                <w:pStyle w:val="afffff2"/>
                              </w:pPr>
                            </w:p>
                          </w:txbxContent>
                        </wps:txbx>
                        <wps:bodyPr rot="0" vert="horz" wrap="square" lIns="36000" tIns="36000" rIns="36000" bIns="36000" anchor="ctr" anchorCtr="0" upright="1">
                          <a:noAutofit/>
                        </wps:bodyPr>
                      </wps:wsp>
                      <wps:wsp>
                        <wps:cNvPr id="1082408505" name="Надпись 1082408505"/>
                        <wps:cNvSpPr txBox="1">
                          <a:spLocks noChangeArrowheads="1"/>
                        </wps:cNvSpPr>
                        <wps:spPr bwMode="auto">
                          <a:xfrm>
                            <a:off x="3046610" y="-9159"/>
                            <a:ext cx="904956" cy="260744"/>
                          </a:xfrm>
                          <a:prstGeom prst="rect">
                            <a:avLst/>
                          </a:prstGeom>
                          <a:noFill/>
                          <a:ln>
                            <a:noFill/>
                          </a:ln>
                        </wps:spPr>
                        <wps:txbx>
                          <w:txbxContent>
                            <w:p w14:paraId="11FC62B4" w14:textId="77777777" w:rsidR="00B44911" w:rsidRDefault="00B44911">
                              <w:pPr>
                                <w:pStyle w:val="afffff2"/>
                              </w:pPr>
                            </w:p>
                          </w:txbxContent>
                        </wps:txbx>
                        <wps:bodyPr rot="0" vert="horz" wrap="square" lIns="36000" tIns="36000" rIns="36000" bIns="36000" anchor="ctr" anchorCtr="0" upright="1">
                          <a:noAutofit/>
                        </wps:bodyPr>
                      </wps:wsp>
                      <wps:wsp>
                        <wps:cNvPr id="1082408506" name="Надпись 1082408506"/>
                        <wps:cNvSpPr txBox="1">
                          <a:spLocks noChangeArrowheads="1"/>
                        </wps:cNvSpPr>
                        <wps:spPr bwMode="auto">
                          <a:xfrm>
                            <a:off x="884215" y="-4432"/>
                            <a:ext cx="1270797" cy="259928"/>
                          </a:xfrm>
                          <a:prstGeom prst="rect">
                            <a:avLst/>
                          </a:prstGeom>
                          <a:noFill/>
                          <a:ln>
                            <a:noFill/>
                          </a:ln>
                        </wps:spPr>
                        <wps:txbx>
                          <w:txbxContent>
                            <w:sdt>
                              <w:sdtPr>
                                <w:alias w:val="Дата публикации"/>
                                <w:tag w:val=""/>
                                <w:id w:val="523908349"/>
                                <w:date w:fullDate="2025-01-09T00:00:00Z">
                                  <w:dateFormat w:val="dd.MM.yyyy"/>
                                  <w:lid w:val="ru-RU"/>
                                  <w:storeMappedDataAs w:val="dateTime"/>
                                  <w:calendar w:val="gregorian"/>
                                </w:date>
                              </w:sdtPr>
                              <w:sdtEndPr/>
                              <w:sdtContent>
                                <w:p w14:paraId="6E157F25" w14:textId="77777777" w:rsidR="00B44911" w:rsidRDefault="00B44911">
                                  <w:pPr>
                                    <w:pStyle w:val="afffff2"/>
                                  </w:pPr>
                                  <w:r>
                                    <w:t>09.01.2025</w:t>
                                  </w:r>
                                </w:p>
                              </w:sdtContent>
                            </w:sdt>
                          </w:txbxContent>
                        </wps:txbx>
                        <wps:bodyPr rot="0" vert="horz" wrap="square" lIns="36000" tIns="36000" rIns="36000" bIns="36000" anchor="ctr" anchorCtr="0" upright="1">
                          <a:noAutofit/>
                        </wps:bodyPr>
                      </wps:wsp>
                      <wps:wsp>
                        <wps:cNvPr id="1082408507" name="Надпись 1082408507"/>
                        <wps:cNvSpPr txBox="1">
                          <a:spLocks noChangeArrowheads="1"/>
                        </wps:cNvSpPr>
                        <wps:spPr bwMode="auto">
                          <a:xfrm>
                            <a:off x="3946810" y="-14704"/>
                            <a:ext cx="1261187" cy="266290"/>
                          </a:xfrm>
                          <a:prstGeom prst="rect">
                            <a:avLst/>
                          </a:prstGeom>
                          <a:noFill/>
                          <a:ln>
                            <a:noFill/>
                          </a:ln>
                        </wps:spPr>
                        <wps:txbx>
                          <w:txbxContent>
                            <w:p w14:paraId="3E61961F" w14:textId="77777777" w:rsidR="00B44911" w:rsidRDefault="00B44911">
                              <w:pPr>
                                <w:pStyle w:val="afffff2"/>
                              </w:pPr>
                            </w:p>
                          </w:txbxContent>
                        </wps:txbx>
                        <wps:bodyPr rot="0" vert="horz" wrap="square" lIns="36000" tIns="36000" rIns="36000" bIns="360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AC5E32E" id="Группа 123822447" o:spid="_x0000_s1538" style="position:absolute;left:0;text-align:left;margin-left:13.75pt;margin-top:13.45pt;width:813pt;height:563.25pt;z-index:251693056;mso-position-horizontal-relative:page;mso-position-vertical-relative:page;mso-width-relative:margin;mso-height-relative:margin" coordorigin="170" coordsize="102376,7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">
              <v:group id="Группа 1082408450" o:spid="_x0000_s1539" style="position:absolute;left:170;width:102376;height:71107" coordorigin="170" coordsize="102376,7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">
                <v:group id="Группа 1082408451" o:spid="_x0000_s1540" style="position:absolute;left:170;width:102376;height:71107" coordorigin="498,190" coordsize="101960,7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">
                  <v:group id="Группа 1082408452" o:spid="_x0000_s1541" style="position:absolute;left:1385;top:190;width:101073;height:71242" coordorigin="-94,190" coordsize="101073,7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">
                    <v:shapetype id="_x0000_t202" coordsize="21600,21600" o:spt="202" path="m,l,21600r21600,l21600,xe">
                      <v:stroke joinstyle="miter"/>
                      <v:path gradientshapeok="t" o:connecttype="rect"/>
                    </v:shapetype>
                    <v:shape id="Надпись 1082408453" o:spid="_x0000_s1542" type="#_x0000_t202" style="position:absolute;left:21576;top:190;width:9069;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" stroked="f">
                      <v:textbox inset="1mm,1mm,1mm,1mm">
                        <w:txbxContent>
                          <w:p w14:paraId="59D82F62" w14:textId="77777777" w:rsidR="00B44911" w:rsidRDefault="00B44911">
                            <w:pPr>
                              <w:pStyle w:val="afffff2"/>
                            </w:pPr>
                            <w:proofErr w:type="spellStart"/>
                            <w:r>
                              <w:t>Взам</w:t>
                            </w:r>
                            <w:proofErr w:type="spellEnd"/>
                            <w:r>
                              <w:t>. инв. №</w:t>
                            </w:r>
                          </w:p>
                        </w:txbxContent>
                      </v:textbox>
                    </v:shape>
                    <v:shape id="Надпись 1082408454" o:spid="_x0000_s1543" type="#_x0000_t202" style="position:absolute;left:30512;top:190;width:9107;height:2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" stroked="f">
                      <v:textbox inset="1mm,1mm,1mm,1mm">
                        <w:txbxContent>
                          <w:p w14:paraId="4345D14E" w14:textId="77777777" w:rsidR="00B44911" w:rsidRDefault="00B44911">
                            <w:pPr>
                              <w:pStyle w:val="afffff2"/>
                            </w:pPr>
                            <w:r>
                              <w:t xml:space="preserve">Инв. № </w:t>
                            </w:r>
                            <w:proofErr w:type="spellStart"/>
                            <w:r>
                              <w:t>дубл</w:t>
                            </w:r>
                            <w:proofErr w:type="spellEnd"/>
                            <w:r>
                              <w:t>.</w:t>
                            </w:r>
                          </w:p>
                        </w:txbxContent>
                      </v:textbox>
                    </v:shape>
                    <v:shape id="Надпись 1082408455" o:spid="_x0000_s1544" type="#_x0000_t202" style="position:absolute;left:39540;top:190;width:12574;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" filled="f" stroked="f">
                      <v:textbox inset="1mm,1mm,1mm,1mm">
                        <w:txbxContent>
                          <w:p w14:paraId="64D3FCCB" w14:textId="77777777" w:rsidR="00B44911" w:rsidRDefault="00B44911">
                            <w:pPr>
                              <w:pStyle w:val="afffff2"/>
                            </w:pPr>
                            <w:r>
                              <w:t>Подп. и дата</w:t>
                            </w:r>
                          </w:p>
                        </w:txbxContent>
                      </v:textbox>
                    </v:shape>
                    <v:group id="Группа 1082408456" o:spid="_x0000_s1545"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">
                      <v:shape id="Надпись 1082408457" o:spid="_x0000_s1546" type="#_x0000_t202" style="position:absolute;left:9015;top:237;width:12618;height:1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" filled="f" stroked="f">
                        <v:textbox inset="1mm,1mm,1mm,1mm">
                          <w:txbxContent>
                            <w:p w14:paraId="16932DC9" w14:textId="77777777" w:rsidR="00B44911" w:rsidRDefault="00B44911">
                              <w:pPr>
                                <w:pStyle w:val="afffff2"/>
                              </w:pPr>
                              <w:r>
                                <w:t>Подп. и дата</w:t>
                              </w:r>
                            </w:p>
                          </w:txbxContent>
                        </v:textbox>
                      </v:shape>
                      <v:group id="Группа 1082408458" o:spid="_x0000_s1547"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">
                        <v:shape id="Надпись 1082408459" o:spid="_x0000_s1548" type="#_x0000_t202" style="position:absolute;top:237;width:9014;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" stroked="f">
                          <v:textbox inset="1mm,1mm,1mm,1mm">
                            <w:txbxContent>
                              <w:p w14:paraId="4CB5155F" w14:textId="77777777" w:rsidR="00B44911" w:rsidRDefault="00B44911">
                                <w:pPr>
                                  <w:pStyle w:val="afffff2"/>
                                </w:pPr>
                                <w:proofErr w:type="spellStart"/>
                                <w:r>
                                  <w:t>Инв</w:t>
                                </w:r>
                                <w:proofErr w:type="spellEnd"/>
                                <w:r>
                                  <w:t xml:space="preserve"> № подл.</w:t>
                                </w:r>
                              </w:p>
                            </w:txbxContent>
                          </v:textbox>
                        </v:shape>
                        <v:group id="Группа 1082408460" o:spid="_x0000_s1549"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">
                          <v:group id="Группа 1082408461" o:spid="_x0000_s1550" style="position:absolute;left:-94;top:4669;width:5619;height:66760" coordorigin="426,1134" coordsize="893,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">
                            <v:shape id="Надпись 1082408462" o:spid="_x0000_s1551" type="#_x0000_t202" style="position:absolute;left:434;top:2091;width:308;height:1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" stroked="f">
                              <v:textbox style="layout-flow:vertical" inset="1mm,1mm,1mm,1mm">
                                <w:txbxContent>
                                  <w:p w14:paraId="121424A4" w14:textId="77777777" w:rsidR="00B44911" w:rsidRDefault="00B44911">
                                    <w:pPr>
                                      <w:pStyle w:val="afffff2"/>
                                    </w:pPr>
                                    <w:r>
                                      <w:t>№ докум.</w:t>
                                    </w:r>
                                  </w:p>
                                </w:txbxContent>
                              </v:textbox>
                            </v:shape>
                            <v:shape id="Надпись 1082408463" o:spid="_x0000_s1552" type="#_x0000_t202" style="position:absolute;left:474;top:4838;width:807;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" stroked="f">
                              <v:textbox style="layout-flow:vertical" inset="1mm,1mm,1mm,1mm">
                                <w:txbxContent>
                                  <w:sdt>
                                    <w:sdtPr>
                                      <w:alias w:val="Ключевые слова"/>
                                      <w:tag w:val=""/>
                                      <w:id w:val="597691339"/>
                                    </w:sdtPr>
                                    <w:sdtContent>
                                      <w:p w14:paraId="6F4B19F1" w14:textId="77777777" w:rsidR="00B44911" w:rsidRDefault="00B44911">
                                        <w:pPr>
                                          <w:pStyle w:val="afffff8"/>
                                        </w:pPr>
                                        <w:r>
                                          <w:t>17514186.ЕРВУ-2024-1.ПМ.01_8</w:t>
                                        </w:r>
                                      </w:p>
                                    </w:sdtContent>
                                  </w:sdt>
                                </w:txbxContent>
                              </v:textbox>
                            </v:shape>
                            <v:shape id="Надпись 1082408464" o:spid="_x0000_s1553" type="#_x0000_t202" style="position:absolute;left:434;top:1134;width:312;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" stroked="f">
                              <v:textbox style="layout-flow:vertical" inset="1mm,1mm,1mm,1mm">
                                <w:txbxContent>
                                  <w:p w14:paraId="3E3704D4" w14:textId="77777777" w:rsidR="00B44911" w:rsidRDefault="00B44911">
                                    <w:pPr>
                                      <w:pStyle w:val="afffff2"/>
                                    </w:pPr>
                                    <w:r>
                                      <w:t>Изм.</w:t>
                                    </w:r>
                                  </w:p>
                                </w:txbxContent>
                              </v:textbox>
                            </v:shape>
                            <v:shape id="Надпись 1082408465" o:spid="_x0000_s1554" type="#_x0000_t202" style="position:absolute;left:426;top:4220;width:316;height: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" stroked="f">
                              <v:textbox style="layout-flow:vertical" inset="1mm,1mm,1mm,1mm">
                                <w:txbxContent>
                                  <w:p w14:paraId="0E533DD8" w14:textId="77777777" w:rsidR="00B44911" w:rsidRDefault="00B44911">
                                    <w:pPr>
                                      <w:pStyle w:val="afffff2"/>
                                    </w:pPr>
                                    <w:r>
                                      <w:t>Дата</w:t>
                                    </w:r>
                                  </w:p>
                                </w:txbxContent>
                              </v:textbox>
                            </v:shape>
                            <v:shape id="Надпись 1082408466" o:spid="_x0000_s1555" type="#_x0000_t202" style="position:absolute;left:434;top:3381;width:308;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" stroked="f">
                              <v:textbox style="layout-flow:vertical" inset="1mm,1mm,1mm,1mm">
                                <w:txbxContent>
                                  <w:p w14:paraId="62A7FA01" w14:textId="77777777" w:rsidR="00B44911" w:rsidRDefault="00B44911">
                                    <w:pPr>
                                      <w:pStyle w:val="afffff2"/>
                                    </w:pPr>
                                    <w:r>
                                      <w:t>Подп.</w:t>
                                    </w:r>
                                  </w:p>
                                </w:txbxContent>
                              </v:textbox>
                            </v:shape>
                            <v:shape id="Надпись 1082408467" o:spid="_x0000_s1556" type="#_x0000_t202" style="position:absolute;left:426;top:1553;width:320;height: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" stroked="f">
                              <v:textbox style="layout-flow:vertical" inset="1mm,1mm,1mm,1mm">
                                <w:txbxContent>
                                  <w:p w14:paraId="6056579E" w14:textId="77777777" w:rsidR="00B44911" w:rsidRDefault="00B44911">
                                    <w:pPr>
                                      <w:pStyle w:val="afffff2"/>
                                    </w:pPr>
                                    <w:r>
                                      <w:t>Лист</w:t>
                                    </w:r>
                                  </w:p>
                                </w:txbxContent>
                              </v:textbox>
                            </v:shape>
                            <v:line id="Прямая соединительная линия 1082408468" o:spid="_x0000_s1557" style="position:absolute;flip:x y;visibility:visible;mso-wrap-style:square" from="446,4795" to="1298,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" strokeweight="2pt"/>
                            <v:line id="Прямая соединительная линия 1082408469" o:spid="_x0000_s1558" style="position:absolute;flip:x;visibility:visible;mso-wrap-style:square" from="446,1567" to="1304,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" strokeweight="2pt"/>
                            <v:line id="Прямая соединительная линия 1082408470" o:spid="_x0000_s1559" style="position:absolute;flip:x;visibility:visible;mso-wrap-style:square" from="457,2101" to="1319,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" strokeweight="2pt"/>
                            <v:line id="Прямая соединительная линия 1082408471" o:spid="_x0000_s1560" style="position:absolute;flip:x;visibility:visible;mso-wrap-style:square" from="449,3391" to="1304,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" strokeweight="2pt"/>
                            <v:line id="Прямая соединительная линия 1082408472" o:spid="_x0000_s1561" style="position:absolute;flip:x y;visibility:visible;mso-wrap-style:square" from="462,4233" to="1319,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" strokeweight="2pt"/>
                            <v:line id="Прямая соединительная линия 1082408473" o:spid="_x0000_s1562" style="position:absolute;rotation:90;visibility:visible;mso-wrap-style:square" from="-808,2988" to="2841,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" strokeweight="1pt"/>
                            <v:line id="Прямая соединительная линия 1082408474" o:spid="_x0000_s1563" style="position:absolute;rotation:90;visibility:visible;mso-wrap-style:square" from="-1094,2989" to="2555,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" strokeweight="2pt"/>
                            <v:shape id="Надпись 1082408475" o:spid="_x0000_s1564" type="#_x0000_t202" style="position:absolute;left:904;top:10964;width:369;height: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" stroked="f">
                              <v:textbox style="layout-flow:vertical" inset="1mm,1mm,1mm,1mm">
                                <w:txbxContent>
                                  <w:p w14:paraId="2E61B039" w14:textId="77777777" w:rsidR="00B44911" w:rsidRDefault="00B44911">
                                    <w:pPr>
                                      <w:pStyle w:val="afffff2"/>
                                    </w:pPr>
                                    <w:r>
                                      <w:t>Лист</w:t>
                                    </w:r>
                                  </w:p>
                                </w:txbxContent>
                              </v:textbox>
                            </v:shape>
                            <v:shape id="Надпись 1082408476" o:spid="_x0000_s1565" type="#_x0000_t202" style="position:absolute;left:458;top:10964;width:444;height: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" stroked="f">
                              <v:textbox style="layout-flow:vertical" inset="1mm,1mm,1mm,1mm">
                                <w:txbxContent>
                                  <w:p w14:paraId="746E7E0D" w14:textId="57C5DAD0"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60</w:t>
                                    </w:r>
                                    <w:r>
                                      <w:rPr>
                                        <w:sz w:val="20"/>
                                        <w:szCs w:val="20"/>
                                      </w:rPr>
                                      <w:fldChar w:fldCharType="end"/>
                                    </w:r>
                                  </w:p>
                                </w:txbxContent>
                              </v:textbox>
                            </v:shape>
                            <v:line id="Прямая соединительная линия 1082408477" o:spid="_x0000_s1566" style="position:absolute;flip:x;visibility:visible;mso-wrap-style:square" from="902,10944" to="904,1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" strokeweight="1pt"/>
                            <v:line id="Прямая соединительная линия 1082408478" o:spid="_x0000_s1567" style="position:absolute;rotation:90;visibility:visible;mso-wrap-style:square" from="867,10528" to="869,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" strokeweight="2pt"/>
                            <v:line id="Прямая соединительная линия 1082408479" o:spid="_x0000_s1568" style="position:absolute;rotation:90;visibility:visible;mso-wrap-style:square" from="-3882,6344" to="6477,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" strokeweight="2pt"/>
                          </v:group>
                          <v:group id="Группа 1082408480" o:spid="_x0000_s1569" style="position:absolute;top:237;width:100978;height:71195" coordorigin=",237" coordsize="100978,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">
                            <v:group id="Группа 1082408481" o:spid="_x0000_s1570" style="position:absolute;left:4;top:237;width:52119;height:4525" coordorigin=",237" coordsize="52119,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">
                              <v:rect id="Прямоугольник 1082408482" o:spid="_x0000_s1571" style="position:absolute;left:23776;top:-23537;width:4525;height:5207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" filled="f" strokeweight="2pt"/>
                              <v:line id="Прямая соединительная линия 1082408483" o:spid="_x0000_s1572" style="position:absolute;flip:x;visibility:visible;mso-wrap-style:square" from="0,2129" to="52119,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" strokeweight="2pt"/>
                              <v:line id="Прямая соединительная линия 1082408484" o:spid="_x0000_s1573" style="position:absolute;rotation:90;visibility:visible;mso-wrap-style:square" from="37351,2505" to="41679,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" strokeweight="2pt"/>
                              <v:line id="Прямая соединительная линия 1082408485" o:spid="_x0000_s1574" style="position:absolute;rotation:90;visibility:visible;mso-wrap-style:square" from="28385,2505" to="3271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" strokeweight="2pt"/>
                              <v:line id="Прямая соединительная линия 1082408486" o:spid="_x0000_s1575" style="position:absolute;visibility:visible;mso-wrap-style:square" from="21608,237" to="21608,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" strokeweight="2pt"/>
                              <v:line id="Прямая соединительная линия 1082408487" o:spid="_x0000_s1576" style="position:absolute;rotation:90;visibility:visible;mso-wrap-style:square" from="6846,2505" to="11175,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" strokeweight="2pt"/>
                            </v:group>
                            <v:rect id="Прямоугольник 1082408488" o:spid="_x0000_s1577" style="position:absolute;left:17154;top:-12392;width:66670;height:1009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" filled="f" strokeweight="2pt"/>
                          </v:group>
                        </v:group>
                      </v:group>
                    </v:group>
                  </v:group>
                  <v:shape id="Надпись 1082408489" o:spid="_x0000_s1578" type="#_x0000_t202" style="position:absolute;left:498;top:31128;width:1080;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" filled="f" stroked="f">
                    <v:textbox style="layout-flow:vertical" inset="1mm,1mm,1mm,1mm">
                      <w:txbxContent>
                        <w:p w14:paraId="2631BAC7" w14:textId="77777777" w:rsidR="00B44911" w:rsidRDefault="00B44911">
                          <w:pPr>
                            <w:pStyle w:val="afffff9"/>
                            <w:rPr>
                              <w:sz w:val="12"/>
                              <w:szCs w:val="12"/>
                            </w:rPr>
                          </w:pPr>
                          <w:r>
                            <w:rPr>
                              <w:sz w:val="12"/>
                              <w:szCs w:val="12"/>
                            </w:rPr>
                            <w:t>Копировал</w:t>
                          </w:r>
                        </w:p>
                      </w:txbxContent>
                    </v:textbox>
                  </v:shape>
                  <v:shape id="Надпись 1082408490" o:spid="_x0000_s1579" type="#_x0000_t202" style="position:absolute;left:554;top:58346;width:1031;height:4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" filled="f" stroked="f">
                    <v:textbox style="layout-flow:vertical" inset="1mm,1mm,1mm,1mm">
                      <w:txbxContent>
                        <w:p w14:paraId="47F615D8" w14:textId="77777777" w:rsidR="00B44911" w:rsidRDefault="00B44911">
                          <w:pPr>
                            <w:pStyle w:val="afffff9"/>
                            <w:rPr>
                              <w:sz w:val="12"/>
                              <w:szCs w:val="12"/>
                            </w:rPr>
                          </w:pPr>
                          <w:r>
                            <w:rPr>
                              <w:sz w:val="12"/>
                              <w:szCs w:val="12"/>
                            </w:rPr>
                            <w:t>Формат А4</w:t>
                          </w:r>
                        </w:p>
                      </w:txbxContent>
                    </v:textbox>
                  </v:shape>
                </v:group>
                <v:group id="Группа 1082408491" o:spid="_x0000_s1580" style="position:absolute;left:3085;top:4655;width:3350;height:23144" coordorigin="" coordsize="3350,2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">
                  <v:shape id="Надпись 1082408492" o:spid="_x0000_s1581" type="#_x0000_t202" style="position:absolute;left:27;width:1612;height:2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" filled="f" stroked="f">
                    <v:textbox style="layout-flow:vertical" inset="1mm,1mm,1mm,1mm">
                      <w:txbxContent>
                        <w:p w14:paraId="0887E925" w14:textId="77777777" w:rsidR="00B44911" w:rsidRDefault="00B44911">
                          <w:pPr>
                            <w:pStyle w:val="afffff2"/>
                          </w:pPr>
                        </w:p>
                      </w:txbxContent>
                    </v:textbox>
                  </v:shape>
                  <v:shape id="Надпись 1082408493" o:spid="_x0000_s1582" type="#_x0000_t202" style="position:absolute;left:1738;width:1612;height:2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" filled="f" stroked="f">
                    <v:textbox style="layout-flow:vertical" inset="1mm,1mm,1mm,1mm">
                      <w:txbxContent>
                        <w:p w14:paraId="0563AFB2" w14:textId="77777777" w:rsidR="00B44911" w:rsidRDefault="00B44911">
                          <w:pPr>
                            <w:pStyle w:val="afffff2"/>
                          </w:pPr>
                        </w:p>
                      </w:txbxContent>
                    </v:textbox>
                  </v:shape>
                  <v:shape id="Надпись 1082408494" o:spid="_x0000_s1583" type="#_x0000_t202" style="position:absolute;top:2720;width:16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" filled="f" stroked="f">
                    <v:textbox style="layout-flow:vertical" inset="1mm,1mm,1mm,1mm">
                      <w:txbxContent>
                        <w:p w14:paraId="35035EA8" w14:textId="77777777" w:rsidR="00B44911" w:rsidRDefault="00B44911">
                          <w:pPr>
                            <w:pStyle w:val="afffff2"/>
                          </w:pPr>
                        </w:p>
                      </w:txbxContent>
                    </v:textbox>
                  </v:shape>
                  <v:shape id="Надпись 1082408495" o:spid="_x0000_s1584" type="#_x0000_t202" style="position:absolute;left:1739;top:2720;width:16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" filled="f" stroked="f">
                    <v:textbox style="layout-flow:vertical" inset="1mm,1mm,1mm,1mm">
                      <w:txbxContent>
                        <w:p w14:paraId="596EE9E2" w14:textId="77777777" w:rsidR="00B44911" w:rsidRDefault="00B44911">
                          <w:pPr>
                            <w:pStyle w:val="afffff2"/>
                          </w:pPr>
                        </w:p>
                      </w:txbxContent>
                    </v:textbox>
                  </v:shape>
                  <v:shape id="Надпись 1082408496" o:spid="_x0000_s1585" type="#_x0000_t202" style="position:absolute;top:6282;width:1611;height:7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" filled="f" stroked="f">
                    <v:textbox style="layout-flow:vertical" inset="1mm,1mm,1mm,1mm">
                      <w:txbxContent>
                        <w:p w14:paraId="5D02A8FC" w14:textId="77777777" w:rsidR="00B44911" w:rsidRDefault="00B44911">
                          <w:pPr>
                            <w:pStyle w:val="afffff2"/>
                          </w:pPr>
                        </w:p>
                      </w:txbxContent>
                    </v:textbox>
                  </v:shape>
                  <v:shape id="Надпись 1082408497" o:spid="_x0000_s1586" type="#_x0000_t202" style="position:absolute;left:1739;top:6282;width:1611;height:7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" filled="f" stroked="f">
                    <v:textbox style="layout-flow:vertical" inset="1mm,1mm,1mm,1mm">
                      <w:txbxContent>
                        <w:p w14:paraId="59C180E5" w14:textId="77777777" w:rsidR="00B44911" w:rsidRDefault="00B44911">
                          <w:pPr>
                            <w:pStyle w:val="afffff2"/>
                          </w:pPr>
                        </w:p>
                      </w:txbxContent>
                    </v:textbox>
                  </v:shape>
                  <v:shape id="Надпись 1082408498" o:spid="_x0000_s1587" type="#_x0000_t202" style="position:absolute;top:14445;width:1611;height:5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" filled="f" stroked="f">
                    <v:textbox style="layout-flow:vertical" inset="1mm,1mm,1mm,1mm">
                      <w:txbxContent>
                        <w:p w14:paraId="53F6D5ED" w14:textId="77777777" w:rsidR="00B44911" w:rsidRDefault="00B44911">
                          <w:pPr>
                            <w:pStyle w:val="afffff2"/>
                          </w:pPr>
                        </w:p>
                      </w:txbxContent>
                    </v:textbox>
                  </v:shape>
                  <v:shape id="Надпись 1082408499" o:spid="_x0000_s1588" type="#_x0000_t202" style="position:absolute;left:1710;top:14473;width:1612;height:5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" filled="f" stroked="f">
                    <v:textbox style="layout-flow:vertical" inset="1mm,1mm,1mm,1mm">
                      <w:txbxContent>
                        <w:p w14:paraId="3D064A34" w14:textId="77777777" w:rsidR="00B44911" w:rsidRDefault="00B44911">
                          <w:pPr>
                            <w:pStyle w:val="afffff2"/>
                          </w:pPr>
                        </w:p>
                      </w:txbxContent>
                    </v:textbox>
                  </v:shape>
                  <v:shape id="Надпись 1082408500" o:spid="_x0000_s1589" type="#_x0000_t202" style="position:absolute;top:19914;width:161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" filled="f" stroked="f">
                    <v:textbox style="layout-flow:vertical" inset="1mm,1mm,1mm,1mm">
                      <w:txbxContent>
                        <w:p w14:paraId="4744BD96" w14:textId="77777777" w:rsidR="00B44911" w:rsidRDefault="00B44911">
                          <w:pPr>
                            <w:pStyle w:val="afffff2"/>
                          </w:pPr>
                        </w:p>
                      </w:txbxContent>
                    </v:textbox>
                  </v:shape>
                  <v:shape id="Надпись 1082408501" o:spid="_x0000_s1590" type="#_x0000_t202" style="position:absolute;left:1739;top:19942;width:161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" filled="f" stroked="f">
                    <v:textbox style="layout-flow:vertical" inset="1mm,1mm,1mm,1mm">
                      <w:txbxContent>
                        <w:p w14:paraId="6ECB61D2" w14:textId="77777777" w:rsidR="00B44911" w:rsidRDefault="00B44911">
                          <w:pPr>
                            <w:pStyle w:val="afffff2"/>
                          </w:pPr>
                        </w:p>
                      </w:txbxContent>
                    </v:textbox>
                  </v:shape>
                </v:group>
              </v:group>
              <v:group id="Группа 1082408502" o:spid="_x0000_s1591" style="position:absolute;left:1111;top:1900;width:52333;height:2702" coordorigin="-253,-147" coordsize="5233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">
                <v:shape id="Надпись 1082408503" o:spid="_x0000_s1592" type="#_x0000_t202" style="position:absolute;left:-253;top:-44;width:9095;height: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" filled="f" stroked="f">
                  <v:textbox inset="1mm,1mm,1mm,1mm">
                    <w:txbxContent>
                      <w:sdt>
                        <w:sdtPr>
                          <w:alias w:val="Примечания"/>
                          <w:tag w:val=""/>
                          <w:id w:val="994386424"/>
                        </w:sdtPr>
                        <w:sdtContent>
                          <w:p w14:paraId="170D3867" w14:textId="77777777" w:rsidR="00B44911" w:rsidRDefault="00B44911">
                            <w:pPr>
                              <w:pStyle w:val="afffff2"/>
                            </w:pPr>
                            <w:r>
                              <w:t>0195</w:t>
                            </w:r>
                          </w:p>
                        </w:sdtContent>
                      </w:sdt>
                    </w:txbxContent>
                  </v:textbox>
                </v:shape>
                <v:shape id="Надпись 1082408504" o:spid="_x0000_s1593" type="#_x0000_t202" style="position:absolute;left:21548;top:-91;width:8957;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" filled="f" stroked="f">
                  <v:textbox inset="1mm,1mm,1mm,1mm">
                    <w:txbxContent>
                      <w:p w14:paraId="476E3ADE" w14:textId="77777777" w:rsidR="00B44911" w:rsidRDefault="00B44911">
                        <w:pPr>
                          <w:pStyle w:val="afffff2"/>
                        </w:pPr>
                      </w:p>
                    </w:txbxContent>
                  </v:textbox>
                </v:shape>
                <v:shape id="Надпись 1082408505" o:spid="_x0000_s1594" type="#_x0000_t202" style="position:absolute;left:30466;top:-91;width:9049;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" filled="f" stroked="f">
                  <v:textbox inset="1mm,1mm,1mm,1mm">
                    <w:txbxContent>
                      <w:p w14:paraId="11FC62B4" w14:textId="77777777" w:rsidR="00B44911" w:rsidRDefault="00B44911">
                        <w:pPr>
                          <w:pStyle w:val="afffff2"/>
                        </w:pPr>
                      </w:p>
                    </w:txbxContent>
                  </v:textbox>
                </v:shape>
                <v:shape id="Надпись 1082408506" o:spid="_x0000_s1595" type="#_x0000_t202" style="position:absolute;left:8842;top:-44;width:12708;height: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" filled="f" stroked="f">
                  <v:textbox inset="1mm,1mm,1mm,1mm">
                    <w:txbxContent>
                      <w:sdt>
                        <w:sdtPr>
                          <w:alias w:val="Дата публикации"/>
                          <w:tag w:val=""/>
                          <w:id w:val="523908349"/>
                          <w:date w:fullDate="2025-01-09T00:00:00Z">
                            <w:dateFormat w:val="dd.MM.yyyy"/>
                            <w:lid w:val="ru-RU"/>
                            <w:storeMappedDataAs w:val="dateTime"/>
                            <w:calendar w:val="gregorian"/>
                          </w:date>
                        </w:sdtPr>
                        <w:sdtContent>
                          <w:p w14:paraId="6E157F25" w14:textId="77777777" w:rsidR="00B44911" w:rsidRDefault="00B44911">
                            <w:pPr>
                              <w:pStyle w:val="afffff2"/>
                            </w:pPr>
                            <w:r>
                              <w:t>09.01.2025</w:t>
                            </w:r>
                          </w:p>
                        </w:sdtContent>
                      </w:sdt>
                    </w:txbxContent>
                  </v:textbox>
                </v:shape>
                <v:shape id="Надпись 1082408507" o:spid="_x0000_s1596" type="#_x0000_t202" style="position:absolute;left:39468;top:-147;width:12611;height:2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" filled="f" stroked="f">
                  <v:textbox inset="1mm,1mm,1mm,1mm">
                    <w:txbxContent>
                      <w:p w14:paraId="3E61961F" w14:textId="77777777" w:rsidR="00B44911" w:rsidRDefault="00B44911">
                        <w:pPr>
                          <w:pStyle w:val="afffff2"/>
                        </w:pPr>
                      </w:p>
                    </w:txbxContent>
                  </v:textbox>
                </v:shape>
              </v:group>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B5A6" w14:textId="77777777" w:rsidR="00B44911" w:rsidRDefault="00B44911">
    <w:pPr>
      <w:pStyle w:val="af3"/>
    </w:pPr>
    <w:r>
      <w:rPr>
        <w:noProof/>
        <w:lang w:eastAsia="ru-RU"/>
      </w:rPr>
      <mc:AlternateContent>
        <mc:Choice Requires="wpg">
          <w:drawing>
            <wp:anchor distT="0" distB="0" distL="114300" distR="114300" simplePos="0" relativeHeight="251695104" behindDoc="0" locked="0" layoutInCell="1" allowOverlap="1" wp14:anchorId="2FA2787B" wp14:editId="06F4D729">
              <wp:simplePos x="0" y="0"/>
              <wp:positionH relativeFrom="page">
                <wp:align>center</wp:align>
              </wp:positionH>
              <wp:positionV relativeFrom="page">
                <wp:align>center</wp:align>
              </wp:positionV>
              <wp:extent cx="10324800" cy="7153200"/>
              <wp:effectExtent l="0" t="0" r="19685" b="29209"/>
              <wp:wrapNone/>
              <wp:docPr id="1082408508" name="Группа 354741109"/>
              <wp:cNvGraphicFramePr/>
              <a:graphic xmlns:a="http://schemas.openxmlformats.org/drawingml/2006/main">
                <a:graphicData uri="http://schemas.microsoft.com/office/word/2010/wordprocessingGroup">
                  <wpg:wgp>
                    <wpg:cNvGrpSpPr/>
                    <wpg:grpSpPr bwMode="auto">
                      <a:xfrm>
                        <a:off x="0" y="0"/>
                        <a:ext cx="10324800" cy="7153200"/>
                        <a:chOff x="17002" y="-1"/>
                        <a:chExt cx="10237613" cy="7110731"/>
                      </a:xfrm>
                    </wpg:grpSpPr>
                    <wpg:grpSp>
                      <wpg:cNvPr id="1082408509" name="Группа 1082408509"/>
                      <wpg:cNvGrpSpPr/>
                      <wpg:grpSpPr bwMode="auto">
                        <a:xfrm>
                          <a:off x="17002" y="-1"/>
                          <a:ext cx="10237613" cy="7110731"/>
                          <a:chOff x="17002" y="-1"/>
                          <a:chExt cx="10237613" cy="7110731"/>
                        </a:xfrm>
                      </wpg:grpSpPr>
                      <wpg:grpSp>
                        <wpg:cNvPr id="1082408510" name="Группа 1082408510"/>
                        <wpg:cNvGrpSpPr/>
                        <wpg:grpSpPr bwMode="auto">
                          <a:xfrm>
                            <a:off x="17002" y="-1"/>
                            <a:ext cx="10237613" cy="7110731"/>
                            <a:chOff x="49825" y="19049"/>
                            <a:chExt cx="10196036" cy="7124193"/>
                          </a:xfrm>
                        </wpg:grpSpPr>
                        <wpg:grpSp>
                          <wpg:cNvPr id="1082408511" name="Группа 1082408511"/>
                          <wpg:cNvGrpSpPr/>
                          <wpg:grpSpPr bwMode="auto">
                            <a:xfrm>
                              <a:off x="138554" y="19049"/>
                              <a:ext cx="10107307" cy="7124193"/>
                              <a:chOff x="-9441" y="19049"/>
                              <a:chExt cx="10107307" cy="7124193"/>
                            </a:xfrm>
                          </wpg:grpSpPr>
                          <wps:wsp>
                            <wps:cNvPr id="1082408512" name="Надпись 1082408512"/>
                            <wps:cNvSpPr txBox="1">
                              <a:spLocks noChangeArrowheads="1"/>
                            </wps:cNvSpPr>
                            <wps:spPr bwMode="auto">
                              <a:xfrm>
                                <a:off x="2157604" y="19050"/>
                                <a:ext cx="906937" cy="208728"/>
                              </a:xfrm>
                              <a:prstGeom prst="rect">
                                <a:avLst/>
                              </a:prstGeom>
                              <a:solidFill>
                                <a:srgbClr val="FFFFFF"/>
                              </a:solidFill>
                              <a:ln>
                                <a:noFill/>
                              </a:ln>
                            </wps:spPr>
                            <wps:txbx>
                              <w:txbxContent>
                                <w:p w14:paraId="7A7476AC" w14:textId="77777777" w:rsidR="00B44911" w:rsidRDefault="00B44911">
                                  <w:pPr>
                                    <w:pStyle w:val="afffff2"/>
                                  </w:pPr>
                                  <w:proofErr w:type="spellStart"/>
                                  <w:r>
                                    <w:t>Взам</w:t>
                                  </w:r>
                                  <w:proofErr w:type="spellEnd"/>
                                  <w:r>
                                    <w:t>. инв. №</w:t>
                                  </w:r>
                                </w:p>
                              </w:txbxContent>
                            </wps:txbx>
                            <wps:bodyPr rot="0" vert="horz" wrap="square" lIns="36000" tIns="36000" rIns="36000" bIns="36000" anchor="ctr" anchorCtr="0" upright="1">
                              <a:noAutofit/>
                            </wps:bodyPr>
                          </wps:wsp>
                          <wps:wsp>
                            <wps:cNvPr id="1082408513" name="Надпись 1082408513"/>
                            <wps:cNvSpPr txBox="1">
                              <a:spLocks noChangeArrowheads="1"/>
                            </wps:cNvSpPr>
                            <wps:spPr bwMode="auto">
                              <a:xfrm>
                                <a:off x="3051261" y="19050"/>
                                <a:ext cx="910724" cy="210626"/>
                              </a:xfrm>
                              <a:prstGeom prst="rect">
                                <a:avLst/>
                              </a:prstGeom>
                              <a:solidFill>
                                <a:srgbClr val="FFFFFF"/>
                              </a:solidFill>
                              <a:ln>
                                <a:noFill/>
                              </a:ln>
                            </wps:spPr>
                            <wps:txbx>
                              <w:txbxContent>
                                <w:p w14:paraId="65075C0F" w14:textId="77777777" w:rsidR="00B44911" w:rsidRDefault="00B44911">
                                  <w:pPr>
                                    <w:pStyle w:val="afffff2"/>
                                  </w:pPr>
                                  <w:r>
                                    <w:t xml:space="preserve">Инв. № </w:t>
                                  </w:r>
                                  <w:proofErr w:type="spellStart"/>
                                  <w:r>
                                    <w:t>дубл</w:t>
                                  </w:r>
                                  <w:proofErr w:type="spellEnd"/>
                                  <w:r>
                                    <w:t>.</w:t>
                                  </w:r>
                                </w:p>
                              </w:txbxContent>
                            </wps:txbx>
                            <wps:bodyPr rot="0" vert="horz" wrap="square" lIns="36000" tIns="36000" rIns="36000" bIns="36000" anchor="ctr" anchorCtr="0" upright="1">
                              <a:noAutofit/>
                            </wps:bodyPr>
                          </wps:wsp>
                          <wps:wsp>
                            <wps:cNvPr id="1082408514" name="Надпись 1082408514"/>
                            <wps:cNvSpPr txBox="1">
                              <a:spLocks noChangeArrowheads="1"/>
                            </wps:cNvSpPr>
                            <wps:spPr bwMode="auto">
                              <a:xfrm>
                                <a:off x="3954054" y="19049"/>
                                <a:ext cx="1257414" cy="200657"/>
                              </a:xfrm>
                              <a:prstGeom prst="rect">
                                <a:avLst/>
                              </a:prstGeom>
                              <a:noFill/>
                              <a:ln>
                                <a:noFill/>
                              </a:ln>
                            </wps:spPr>
                            <wps:txbx>
                              <w:txbxContent>
                                <w:p w14:paraId="14AF4608" w14:textId="77777777" w:rsidR="00B44911" w:rsidRDefault="00B44911">
                                  <w:pPr>
                                    <w:pStyle w:val="afffff2"/>
                                  </w:pPr>
                                  <w:r>
                                    <w:t>Подп. и дата</w:t>
                                  </w:r>
                                </w:p>
                              </w:txbxContent>
                            </wps:txbx>
                            <wps:bodyPr rot="0" vert="horz" wrap="square" lIns="36000" tIns="36000" rIns="36000" bIns="36000" anchor="ctr" anchorCtr="0" upright="1">
                              <a:noAutofit/>
                            </wps:bodyPr>
                          </wps:wsp>
                          <wpg:grpSp>
                            <wpg:cNvPr id="1082408515" name="Группа 1082408515"/>
                            <wpg:cNvGrpSpPr/>
                            <wpg:grpSpPr bwMode="auto">
                              <a:xfrm>
                                <a:off x="-9441" y="23750"/>
                                <a:ext cx="10107307" cy="7119491"/>
                                <a:chOff x="-9441" y="23750"/>
                                <a:chExt cx="10107307" cy="7119491"/>
                              </a:xfrm>
                            </wpg:grpSpPr>
                            <wps:wsp>
                              <wps:cNvPr id="1082408516" name="Надпись 1082408516"/>
                              <wps:cNvSpPr txBox="1">
                                <a:spLocks noChangeArrowheads="1"/>
                              </wps:cNvSpPr>
                              <wps:spPr bwMode="auto">
                                <a:xfrm>
                                  <a:off x="901501" y="23750"/>
                                  <a:ext cx="1261872" cy="185695"/>
                                </a:xfrm>
                                <a:prstGeom prst="rect">
                                  <a:avLst/>
                                </a:prstGeom>
                                <a:noFill/>
                                <a:ln>
                                  <a:noFill/>
                                  <a:round/>
                                </a:ln>
                              </wps:spPr>
                              <wps:txbx>
                                <w:txbxContent>
                                  <w:p w14:paraId="5C41F4A9" w14:textId="77777777" w:rsidR="00B44911" w:rsidRDefault="00B44911">
                                    <w:pPr>
                                      <w:pStyle w:val="afffff2"/>
                                    </w:pPr>
                                    <w:r>
                                      <w:t>Подп. и дата</w:t>
                                    </w:r>
                                  </w:p>
                                </w:txbxContent>
                              </wps:txbx>
                              <wps:bodyPr rot="0" vert="horz" wrap="square" lIns="36000" tIns="36000" rIns="36000" bIns="36000" anchor="ctr" anchorCtr="0" upright="1">
                                <a:noAutofit/>
                              </wps:bodyPr>
                            </wps:wsp>
                            <wpg:grpSp>
                              <wpg:cNvPr id="1082408517" name="Группа 1082408517"/>
                              <wpg:cNvGrpSpPr/>
                              <wpg:grpSpPr bwMode="auto">
                                <a:xfrm>
                                  <a:off x="-9441" y="23750"/>
                                  <a:ext cx="10107307" cy="7119491"/>
                                  <a:chOff x="-9441" y="23750"/>
                                  <a:chExt cx="10107307" cy="7119491"/>
                                </a:xfrm>
                              </wpg:grpSpPr>
                              <wps:wsp>
                                <wps:cNvPr id="1082408518" name="Надпись 1082408518"/>
                                <wps:cNvSpPr txBox="1">
                                  <a:spLocks noChangeArrowheads="1"/>
                                </wps:cNvSpPr>
                                <wps:spPr bwMode="auto">
                                  <a:xfrm>
                                    <a:off x="21" y="23750"/>
                                    <a:ext cx="901397" cy="195975"/>
                                  </a:xfrm>
                                  <a:prstGeom prst="rect">
                                    <a:avLst/>
                                  </a:prstGeom>
                                  <a:solidFill>
                                    <a:srgbClr val="FFFFFF"/>
                                  </a:solidFill>
                                  <a:ln>
                                    <a:noFill/>
                                  </a:ln>
                                </wps:spPr>
                                <wps:txbx>
                                  <w:txbxContent>
                                    <w:p w14:paraId="53FE2962" w14:textId="77777777" w:rsidR="00B44911" w:rsidRDefault="00B44911">
                                      <w:pPr>
                                        <w:pStyle w:val="afffff2"/>
                                      </w:pPr>
                                      <w:proofErr w:type="spellStart"/>
                                      <w:r>
                                        <w:t>Инв</w:t>
                                      </w:r>
                                      <w:proofErr w:type="spellEnd"/>
                                      <w:r>
                                        <w:t xml:space="preserve"> № подл.</w:t>
                                      </w:r>
                                    </w:p>
                                  </w:txbxContent>
                                </wps:txbx>
                                <wps:bodyPr rot="0" vert="horz" wrap="square" lIns="36000" tIns="36000" rIns="36000" bIns="36000" anchor="ctr" anchorCtr="0" upright="1">
                                  <a:noAutofit/>
                                </wps:bodyPr>
                              </wps:wsp>
                              <wpg:grpSp>
                                <wpg:cNvPr id="1082408519" name="Группа 1082408519"/>
                                <wpg:cNvGrpSpPr/>
                                <wpg:grpSpPr bwMode="auto">
                                  <a:xfrm>
                                    <a:off x="-9441" y="23750"/>
                                    <a:ext cx="10107307" cy="7119491"/>
                                    <a:chOff x="-9441" y="23750"/>
                                    <a:chExt cx="10107307" cy="7119491"/>
                                  </a:xfrm>
                                </wpg:grpSpPr>
                                <wpg:grpSp>
                                  <wpg:cNvPr id="1082408520" name="Группа 1082408520"/>
                                  <wpg:cNvGrpSpPr/>
                                  <wpg:grpSpPr bwMode="auto">
                                    <a:xfrm>
                                      <a:off x="-9441" y="466970"/>
                                      <a:ext cx="561971" cy="6676010"/>
                                      <a:chOff x="426" y="1134"/>
                                      <a:chExt cx="893" cy="10390"/>
                                    </a:xfrm>
                                  </wpg:grpSpPr>
                                  <wps:wsp>
                                    <wps:cNvPr id="1082408521" name="Надпись 1082408521"/>
                                    <wps:cNvSpPr txBox="1">
                                      <a:spLocks noChangeArrowheads="1"/>
                                    </wps:cNvSpPr>
                                    <wps:spPr bwMode="auto">
                                      <a:xfrm>
                                        <a:off x="434" y="2091"/>
                                        <a:ext cx="308" cy="1308"/>
                                      </a:xfrm>
                                      <a:prstGeom prst="rect">
                                        <a:avLst/>
                                      </a:prstGeom>
                                      <a:solidFill>
                                        <a:srgbClr val="FFFFFF"/>
                                      </a:solidFill>
                                      <a:ln>
                                        <a:noFill/>
                                      </a:ln>
                                    </wps:spPr>
                                    <wps:txbx>
                                      <w:txbxContent>
                                        <w:p w14:paraId="3B7AF1DE" w14:textId="77777777" w:rsidR="00B44911" w:rsidRDefault="00B44911">
                                          <w:pPr>
                                            <w:pStyle w:val="afffff2"/>
                                          </w:pPr>
                                          <w:r>
                                            <w:t>№ докум.</w:t>
                                          </w:r>
                                        </w:p>
                                      </w:txbxContent>
                                    </wps:txbx>
                                    <wps:bodyPr rot="0" vert="vert" wrap="square" lIns="36000" tIns="36000" rIns="36000" bIns="36000" anchor="ctr" anchorCtr="0" upright="1">
                                      <a:noAutofit/>
                                    </wps:bodyPr>
                                  </wps:wsp>
                                  <wps:wsp>
                                    <wps:cNvPr id="1082408522" name="Надпись 1082408522"/>
                                    <wps:cNvSpPr txBox="1">
                                      <a:spLocks noChangeArrowheads="1"/>
                                    </wps:cNvSpPr>
                                    <wps:spPr bwMode="auto">
                                      <a:xfrm>
                                        <a:off x="474" y="4838"/>
                                        <a:ext cx="807" cy="6064"/>
                                      </a:xfrm>
                                      <a:prstGeom prst="rect">
                                        <a:avLst/>
                                      </a:prstGeom>
                                      <a:solidFill>
                                        <a:srgbClr val="FFFFFF"/>
                                      </a:solidFill>
                                      <a:ln>
                                        <a:noFill/>
                                      </a:ln>
                                    </wps:spPr>
                                    <wps:txbx>
                                      <w:txbxContent>
                                        <w:sdt>
                                          <w:sdtPr>
                                            <w:alias w:val="Ключевые слова"/>
                                            <w:tag w:val=""/>
                                            <w:id w:val="1189722657"/>
                                          </w:sdtPr>
                                          <w:sdtEndPr/>
                                          <w:sdtContent>
                                            <w:p w14:paraId="162DF599" w14:textId="77777777" w:rsidR="00B44911" w:rsidRDefault="00B44911">
                                              <w:pPr>
                                                <w:pStyle w:val="afffff8"/>
                                              </w:pPr>
                                              <w:r>
                                                <w:t>17514186.ЕРВУ-2024-1.ПМ.01_8</w:t>
                                              </w:r>
                                            </w:p>
                                          </w:sdtContent>
                                        </w:sdt>
                                      </w:txbxContent>
                                    </wps:txbx>
                                    <wps:bodyPr rot="0" vert="vert" wrap="square" lIns="36000" tIns="36000" rIns="36000" bIns="36000" anchor="ctr" anchorCtr="0" upright="1">
                                      <a:noAutofit/>
                                    </wps:bodyPr>
                                  </wps:wsp>
                                  <wps:wsp>
                                    <wps:cNvPr id="1082408523" name="Надпись 1082408523"/>
                                    <wps:cNvSpPr txBox="1">
                                      <a:spLocks noChangeArrowheads="1"/>
                                    </wps:cNvSpPr>
                                    <wps:spPr bwMode="auto">
                                      <a:xfrm>
                                        <a:off x="434" y="1134"/>
                                        <a:ext cx="312" cy="453"/>
                                      </a:xfrm>
                                      <a:prstGeom prst="rect">
                                        <a:avLst/>
                                      </a:prstGeom>
                                      <a:solidFill>
                                        <a:srgbClr val="FFFFFF"/>
                                      </a:solidFill>
                                      <a:ln>
                                        <a:noFill/>
                                      </a:ln>
                                    </wps:spPr>
                                    <wps:txbx>
                                      <w:txbxContent>
                                        <w:p w14:paraId="66948BD2" w14:textId="77777777" w:rsidR="00B44911" w:rsidRDefault="00B44911">
                                          <w:pPr>
                                            <w:pStyle w:val="afffff2"/>
                                          </w:pPr>
                                          <w:r>
                                            <w:t>Изм.</w:t>
                                          </w:r>
                                        </w:p>
                                      </w:txbxContent>
                                    </wps:txbx>
                                    <wps:bodyPr rot="0" vert="vert" wrap="square" lIns="36000" tIns="36000" rIns="36000" bIns="36000" anchor="ctr" anchorCtr="0" upright="1">
                                      <a:noAutofit/>
                                    </wps:bodyPr>
                                  </wps:wsp>
                                  <wps:wsp>
                                    <wps:cNvPr id="1082408524" name="Надпись 1082408524"/>
                                    <wps:cNvSpPr txBox="1">
                                      <a:spLocks noChangeArrowheads="1"/>
                                    </wps:cNvSpPr>
                                    <wps:spPr bwMode="auto">
                                      <a:xfrm>
                                        <a:off x="426" y="4220"/>
                                        <a:ext cx="316" cy="593"/>
                                      </a:xfrm>
                                      <a:prstGeom prst="rect">
                                        <a:avLst/>
                                      </a:prstGeom>
                                      <a:solidFill>
                                        <a:srgbClr val="FFFFFF"/>
                                      </a:solidFill>
                                      <a:ln>
                                        <a:noFill/>
                                      </a:ln>
                                    </wps:spPr>
                                    <wps:txbx>
                                      <w:txbxContent>
                                        <w:p w14:paraId="7E4BEEF6" w14:textId="77777777" w:rsidR="00B44911" w:rsidRDefault="00B44911">
                                          <w:pPr>
                                            <w:pStyle w:val="afffff2"/>
                                          </w:pPr>
                                          <w:r>
                                            <w:t>Дата</w:t>
                                          </w:r>
                                        </w:p>
                                      </w:txbxContent>
                                    </wps:txbx>
                                    <wps:bodyPr rot="0" vert="vert" wrap="square" lIns="36000" tIns="36000" rIns="36000" bIns="36000" anchor="ctr" anchorCtr="0" upright="1">
                                      <a:noAutofit/>
                                    </wps:bodyPr>
                                  </wps:wsp>
                                  <wps:wsp>
                                    <wps:cNvPr id="1082408525" name="Надпись 1082408525"/>
                                    <wps:cNvSpPr txBox="1">
                                      <a:spLocks noChangeArrowheads="1"/>
                                    </wps:cNvSpPr>
                                    <wps:spPr bwMode="auto">
                                      <a:xfrm>
                                        <a:off x="434" y="3381"/>
                                        <a:ext cx="308" cy="863"/>
                                      </a:xfrm>
                                      <a:prstGeom prst="rect">
                                        <a:avLst/>
                                      </a:prstGeom>
                                      <a:solidFill>
                                        <a:srgbClr val="FFFFFF"/>
                                      </a:solidFill>
                                      <a:ln>
                                        <a:noFill/>
                                      </a:ln>
                                    </wps:spPr>
                                    <wps:txbx>
                                      <w:txbxContent>
                                        <w:p w14:paraId="2A0F0011" w14:textId="77777777" w:rsidR="00B44911" w:rsidRDefault="00B44911">
                                          <w:pPr>
                                            <w:pStyle w:val="afffff2"/>
                                          </w:pPr>
                                          <w:r>
                                            <w:t>Подп.</w:t>
                                          </w:r>
                                        </w:p>
                                      </w:txbxContent>
                                    </wps:txbx>
                                    <wps:bodyPr rot="0" vert="vert" wrap="square" lIns="36000" tIns="36000" rIns="36000" bIns="36000" anchor="ctr" anchorCtr="0" upright="1">
                                      <a:noAutofit/>
                                    </wps:bodyPr>
                                  </wps:wsp>
                                  <wps:wsp>
                                    <wps:cNvPr id="1082408526" name="Надпись 1082408526"/>
                                    <wps:cNvSpPr txBox="1">
                                      <a:spLocks noChangeArrowheads="1"/>
                                    </wps:cNvSpPr>
                                    <wps:spPr bwMode="auto">
                                      <a:xfrm>
                                        <a:off x="426" y="1553"/>
                                        <a:ext cx="320" cy="564"/>
                                      </a:xfrm>
                                      <a:prstGeom prst="rect">
                                        <a:avLst/>
                                      </a:prstGeom>
                                      <a:solidFill>
                                        <a:srgbClr val="FFFFFF"/>
                                      </a:solidFill>
                                      <a:ln>
                                        <a:noFill/>
                                      </a:ln>
                                    </wps:spPr>
                                    <wps:txbx>
                                      <w:txbxContent>
                                        <w:p w14:paraId="515F9B53" w14:textId="77777777" w:rsidR="00B44911" w:rsidRDefault="00B44911">
                                          <w:pPr>
                                            <w:pStyle w:val="afffff2"/>
                                          </w:pPr>
                                          <w:r>
                                            <w:t>Лист</w:t>
                                          </w:r>
                                        </w:p>
                                      </w:txbxContent>
                                    </wps:txbx>
                                    <wps:bodyPr rot="0" vert="vert" wrap="square" lIns="36000" tIns="36000" rIns="36000" bIns="36000" anchor="ctr" anchorCtr="0" upright="1">
                                      <a:noAutofit/>
                                    </wps:bodyPr>
                                  </wps:wsp>
                                  <wps:wsp>
                                    <wps:cNvPr id="1082408527" name="Прямая соединительная линия 1082408527"/>
                                    <wps:cNvCnPr/>
                                    <wps:spPr bwMode="auto">
                                      <a:xfrm flipH="1" flipV="1">
                                        <a:off x="446" y="4795"/>
                                        <a:ext cx="852" cy="0"/>
                                      </a:xfrm>
                                      <a:prstGeom prst="line">
                                        <a:avLst/>
                                      </a:prstGeom>
                                      <a:noFill/>
                                      <a:ln w="25400">
                                        <a:solidFill>
                                          <a:srgbClr val="000000"/>
                                        </a:solidFill>
                                        <a:round/>
                                        <a:headEnd/>
                                        <a:tailEnd/>
                                      </a:ln>
                                      <a:effectLst/>
                                    </wps:spPr>
                                    <wps:bodyPr/>
                                  </wps:wsp>
                                  <wps:wsp>
                                    <wps:cNvPr id="1082408528" name="Прямая соединительная линия 1082408528"/>
                                    <wps:cNvCnPr/>
                                    <wps:spPr bwMode="auto">
                                      <a:xfrm flipH="1">
                                        <a:off x="446" y="1567"/>
                                        <a:ext cx="858" cy="0"/>
                                      </a:xfrm>
                                      <a:prstGeom prst="line">
                                        <a:avLst/>
                                      </a:prstGeom>
                                      <a:noFill/>
                                      <a:ln w="25400">
                                        <a:solidFill>
                                          <a:srgbClr val="000000"/>
                                        </a:solidFill>
                                        <a:round/>
                                        <a:headEnd/>
                                        <a:tailEnd/>
                                      </a:ln>
                                      <a:effectLst/>
                                    </wps:spPr>
                                    <wps:bodyPr/>
                                  </wps:wsp>
                                  <wps:wsp>
                                    <wps:cNvPr id="1082408529" name="Прямая соединительная линия 1082408529"/>
                                    <wps:cNvCnPr/>
                                    <wps:spPr bwMode="auto">
                                      <a:xfrm flipH="1">
                                        <a:off x="457" y="2101"/>
                                        <a:ext cx="862" cy="0"/>
                                      </a:xfrm>
                                      <a:prstGeom prst="line">
                                        <a:avLst/>
                                      </a:prstGeom>
                                      <a:noFill/>
                                      <a:ln w="25400">
                                        <a:solidFill>
                                          <a:srgbClr val="000000"/>
                                        </a:solidFill>
                                        <a:round/>
                                        <a:headEnd/>
                                        <a:tailEnd/>
                                      </a:ln>
                                      <a:effectLst/>
                                    </wps:spPr>
                                    <wps:bodyPr/>
                                  </wps:wsp>
                                  <wps:wsp>
                                    <wps:cNvPr id="1082408530" name="Прямая соединительная линия 1082408530"/>
                                    <wps:cNvCnPr/>
                                    <wps:spPr bwMode="auto">
                                      <a:xfrm flipH="1">
                                        <a:off x="449" y="3391"/>
                                        <a:ext cx="855" cy="1"/>
                                      </a:xfrm>
                                      <a:prstGeom prst="line">
                                        <a:avLst/>
                                      </a:prstGeom>
                                      <a:noFill/>
                                      <a:ln w="25400">
                                        <a:solidFill>
                                          <a:srgbClr val="000000"/>
                                        </a:solidFill>
                                        <a:round/>
                                        <a:headEnd/>
                                        <a:tailEnd/>
                                      </a:ln>
                                      <a:effectLst/>
                                    </wps:spPr>
                                    <wps:bodyPr/>
                                  </wps:wsp>
                                  <wps:wsp>
                                    <wps:cNvPr id="1082408531" name="Прямая соединительная линия 1082408531"/>
                                    <wps:cNvCnPr/>
                                    <wps:spPr bwMode="auto">
                                      <a:xfrm flipH="1" flipV="1">
                                        <a:off x="462" y="4233"/>
                                        <a:ext cx="857" cy="0"/>
                                      </a:xfrm>
                                      <a:prstGeom prst="line">
                                        <a:avLst/>
                                      </a:prstGeom>
                                      <a:noFill/>
                                      <a:ln w="25400">
                                        <a:solidFill>
                                          <a:srgbClr val="000000"/>
                                        </a:solidFill>
                                        <a:round/>
                                        <a:headEnd/>
                                        <a:tailEnd/>
                                      </a:ln>
                                      <a:effectLst/>
                                    </wps:spPr>
                                    <wps:bodyPr/>
                                  </wps:wsp>
                                  <wps:wsp>
                                    <wps:cNvPr id="1082408532" name="Прямая соединительная линия 1082408532"/>
                                    <wps:cNvCnPr/>
                                    <wps:spPr bwMode="auto">
                                      <a:xfrm rot="5400000">
                                        <a:off x="-808" y="2988"/>
                                        <a:ext cx="3649" cy="1"/>
                                      </a:xfrm>
                                      <a:prstGeom prst="line">
                                        <a:avLst/>
                                      </a:prstGeom>
                                      <a:noFill/>
                                      <a:ln w="12700">
                                        <a:solidFill>
                                          <a:srgbClr val="000000"/>
                                        </a:solidFill>
                                        <a:round/>
                                        <a:headEnd/>
                                        <a:tailEnd/>
                                      </a:ln>
                                      <a:effectLst/>
                                    </wps:spPr>
                                    <wps:bodyPr/>
                                  </wps:wsp>
                                  <wps:wsp>
                                    <wps:cNvPr id="1082408533" name="Прямая соединительная линия 1082408533"/>
                                    <wps:cNvCnPr/>
                                    <wps:spPr bwMode="auto">
                                      <a:xfrm rot="5400000">
                                        <a:off x="-1094" y="2989"/>
                                        <a:ext cx="3649" cy="1"/>
                                      </a:xfrm>
                                      <a:prstGeom prst="line">
                                        <a:avLst/>
                                      </a:prstGeom>
                                      <a:noFill/>
                                      <a:ln w="25400">
                                        <a:solidFill>
                                          <a:srgbClr val="000000"/>
                                        </a:solidFill>
                                        <a:round/>
                                        <a:headEnd/>
                                        <a:tailEnd/>
                                      </a:ln>
                                      <a:effectLst/>
                                    </wps:spPr>
                                    <wps:bodyPr/>
                                  </wps:wsp>
                                  <wps:wsp>
                                    <wps:cNvPr id="1082408534" name="Надпись 1082408534"/>
                                    <wps:cNvSpPr txBox="1">
                                      <a:spLocks noChangeArrowheads="1"/>
                                    </wps:cNvSpPr>
                                    <wps:spPr bwMode="auto">
                                      <a:xfrm>
                                        <a:off x="904" y="10964"/>
                                        <a:ext cx="369" cy="541"/>
                                      </a:xfrm>
                                      <a:prstGeom prst="rect">
                                        <a:avLst/>
                                      </a:prstGeom>
                                      <a:solidFill>
                                        <a:srgbClr val="FFFFFF"/>
                                      </a:solidFill>
                                      <a:ln>
                                        <a:noFill/>
                                      </a:ln>
                                    </wps:spPr>
                                    <wps:txbx>
                                      <w:txbxContent>
                                        <w:p w14:paraId="51A7063B" w14:textId="77777777" w:rsidR="00B44911" w:rsidRDefault="00B44911">
                                          <w:pPr>
                                            <w:pStyle w:val="afffff2"/>
                                          </w:pPr>
                                          <w:r>
                                            <w:t>Лист</w:t>
                                          </w:r>
                                        </w:p>
                                      </w:txbxContent>
                                    </wps:txbx>
                                    <wps:bodyPr rot="0" vert="vert" wrap="square" lIns="36000" tIns="36000" rIns="36000" bIns="36000" anchor="ctr" anchorCtr="0" upright="1">
                                      <a:noAutofit/>
                                    </wps:bodyPr>
                                  </wps:wsp>
                                  <wps:wsp>
                                    <wps:cNvPr id="1082408535" name="Надпись 1082408535"/>
                                    <wps:cNvSpPr txBox="1">
                                      <a:spLocks noChangeArrowheads="1"/>
                                    </wps:cNvSpPr>
                                    <wps:spPr bwMode="auto">
                                      <a:xfrm>
                                        <a:off x="458" y="10964"/>
                                        <a:ext cx="444" cy="541"/>
                                      </a:xfrm>
                                      <a:prstGeom prst="rect">
                                        <a:avLst/>
                                      </a:prstGeom>
                                      <a:solidFill>
                                        <a:srgbClr val="FFFFFF"/>
                                      </a:solidFill>
                                      <a:ln>
                                        <a:noFill/>
                                      </a:ln>
                                    </wps:spPr>
                                    <wps:txbx>
                                      <w:txbxContent>
                                        <w:p w14:paraId="10ECE54D" w14:textId="12ECB2BD"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33</w:t>
                                          </w:r>
                                          <w:r>
                                            <w:rPr>
                                              <w:sz w:val="20"/>
                                              <w:szCs w:val="20"/>
                                            </w:rPr>
                                            <w:fldChar w:fldCharType="end"/>
                                          </w:r>
                                        </w:p>
                                      </w:txbxContent>
                                    </wps:txbx>
                                    <wps:bodyPr rot="0" vert="vert" wrap="square" lIns="36000" tIns="36000" rIns="36000" bIns="36000" anchor="ctr" anchorCtr="0" upright="1">
                                      <a:noAutofit/>
                                    </wps:bodyPr>
                                  </wps:wsp>
                                  <wps:wsp>
                                    <wps:cNvPr id="1082408536" name="Прямая соединительная линия 1082408536"/>
                                    <wps:cNvCnPr/>
                                    <wps:spPr bwMode="auto">
                                      <a:xfrm flipH="1">
                                        <a:off x="902" y="10944"/>
                                        <a:ext cx="2" cy="561"/>
                                      </a:xfrm>
                                      <a:prstGeom prst="line">
                                        <a:avLst/>
                                      </a:prstGeom>
                                      <a:noFill/>
                                      <a:ln w="12700">
                                        <a:solidFill>
                                          <a:srgbClr val="000000"/>
                                        </a:solidFill>
                                        <a:round/>
                                        <a:headEnd/>
                                        <a:tailEnd/>
                                      </a:ln>
                                      <a:effectLst/>
                                    </wps:spPr>
                                    <wps:bodyPr/>
                                  </wps:wsp>
                                  <wps:wsp>
                                    <wps:cNvPr id="1082408537" name="Прямая соединительная линия 1082408537"/>
                                    <wps:cNvCnPr/>
                                    <wps:spPr bwMode="auto">
                                      <a:xfrm rot="5400000">
                                        <a:off x="867" y="10528"/>
                                        <a:ext cx="2" cy="834"/>
                                      </a:xfrm>
                                      <a:prstGeom prst="line">
                                        <a:avLst/>
                                      </a:prstGeom>
                                      <a:noFill/>
                                      <a:ln w="25400">
                                        <a:solidFill>
                                          <a:srgbClr val="000000"/>
                                        </a:solidFill>
                                        <a:round/>
                                        <a:headEnd/>
                                        <a:tailEnd/>
                                      </a:ln>
                                      <a:effectLst/>
                                    </wps:spPr>
                                    <wps:bodyPr/>
                                  </wps:wsp>
                                  <wps:wsp>
                                    <wps:cNvPr id="1082408538" name="Прямая соединительная линия 1082408538"/>
                                    <wps:cNvCnPr/>
                                    <wps:spPr bwMode="auto">
                                      <a:xfrm rot="5400000">
                                        <a:off x="-3882" y="6344"/>
                                        <a:ext cx="10359" cy="1"/>
                                      </a:xfrm>
                                      <a:prstGeom prst="line">
                                        <a:avLst/>
                                      </a:prstGeom>
                                      <a:noFill/>
                                      <a:ln w="25400">
                                        <a:solidFill>
                                          <a:srgbClr val="000000"/>
                                        </a:solidFill>
                                        <a:round/>
                                        <a:headEnd/>
                                        <a:tailEnd/>
                                      </a:ln>
                                      <a:effectLst/>
                                    </wps:spPr>
                                    <wps:bodyPr/>
                                  </wps:wsp>
                                </wpg:grpSp>
                                <wpg:grpSp>
                                  <wpg:cNvPr id="1082408539" name="Группа 1082408539"/>
                                  <wpg:cNvGrpSpPr/>
                                  <wpg:grpSpPr bwMode="auto">
                                    <a:xfrm>
                                      <a:off x="0" y="23750"/>
                                      <a:ext cx="10097866" cy="7119491"/>
                                      <a:chOff x="0" y="23750"/>
                                      <a:chExt cx="10097866" cy="7119491"/>
                                    </a:xfrm>
                                  </wpg:grpSpPr>
                                  <wpg:grpSp>
                                    <wpg:cNvPr id="1082408540" name="Группа 1082408540"/>
                                    <wpg:cNvGrpSpPr/>
                                    <wpg:grpSpPr bwMode="auto">
                                      <a:xfrm>
                                        <a:off x="409" y="23750"/>
                                        <a:ext cx="5211924" cy="452476"/>
                                        <a:chOff x="0" y="23750"/>
                                        <a:chExt cx="5211924" cy="452476"/>
                                      </a:xfrm>
                                    </wpg:grpSpPr>
                                    <wps:wsp>
                                      <wps:cNvPr id="1082408541" name="Прямоугольник 1082408541"/>
                                      <wps:cNvSpPr>
                                        <a:spLocks noChangeArrowheads="1"/>
                                      </wps:cNvSpPr>
                                      <wps:spPr bwMode="auto">
                                        <a:xfrm rot="5400000">
                                          <a:off x="2377637" y="-2353665"/>
                                          <a:ext cx="452476" cy="5207310"/>
                                        </a:xfrm>
                                        <a:prstGeom prst="rect">
                                          <a:avLst/>
                                        </a:prstGeom>
                                        <a:noFill/>
                                        <a:ln w="25400">
                                          <a:solidFill>
                                            <a:srgbClr val="000000"/>
                                          </a:solidFill>
                                          <a:miter lim="800000"/>
                                          <a:headEnd/>
                                          <a:tailEnd/>
                                        </a:ln>
                                      </wps:spPr>
                                      <wps:bodyPr rot="0">
                                        <a:prstTxWarp prst="textNoShape">
                                          <a:avLst/>
                                        </a:prstTxWarp>
                                        <a:noAutofit/>
                                      </wps:bodyPr>
                                    </wps:wsp>
                                    <wps:wsp>
                                      <wps:cNvPr id="1082408542" name="Прямая соединительная линия 1082408542"/>
                                      <wps:cNvCnPr/>
                                      <wps:spPr bwMode="auto">
                                        <a:xfrm flipH="1">
                                          <a:off x="0" y="212965"/>
                                          <a:ext cx="5211924" cy="10281"/>
                                        </a:xfrm>
                                        <a:prstGeom prst="line">
                                          <a:avLst/>
                                        </a:prstGeom>
                                        <a:noFill/>
                                        <a:ln w="25400">
                                          <a:solidFill>
                                            <a:srgbClr val="000000"/>
                                          </a:solidFill>
                                          <a:round/>
                                          <a:headEnd/>
                                          <a:tailEnd/>
                                        </a:ln>
                                      </wps:spPr>
                                      <wps:bodyPr/>
                                    </wps:wsp>
                                    <wps:wsp>
                                      <wps:cNvPr id="1082408543" name="Прямая соединительная линия 1082408543"/>
                                      <wps:cNvCnPr/>
                                      <wps:spPr bwMode="auto">
                                        <a:xfrm rot="5400000">
                                          <a:off x="3735118" y="250509"/>
                                          <a:ext cx="432816" cy="0"/>
                                        </a:xfrm>
                                        <a:prstGeom prst="line">
                                          <a:avLst/>
                                        </a:prstGeom>
                                        <a:noFill/>
                                        <a:ln w="25400">
                                          <a:solidFill>
                                            <a:srgbClr val="000000"/>
                                          </a:solidFill>
                                          <a:round/>
                                          <a:headEnd/>
                                          <a:tailEnd/>
                                        </a:ln>
                                      </wps:spPr>
                                      <wps:bodyPr/>
                                    </wps:wsp>
                                    <wps:wsp>
                                      <wps:cNvPr id="1082408544" name="Прямая соединительная линия 1082408544"/>
                                      <wps:cNvCnPr/>
                                      <wps:spPr bwMode="auto">
                                        <a:xfrm rot="5400000">
                                          <a:off x="2838501" y="250508"/>
                                          <a:ext cx="432816" cy="0"/>
                                        </a:xfrm>
                                        <a:prstGeom prst="line">
                                          <a:avLst/>
                                        </a:prstGeom>
                                        <a:noFill/>
                                        <a:ln w="25400">
                                          <a:solidFill>
                                            <a:srgbClr val="000000"/>
                                          </a:solidFill>
                                          <a:round/>
                                          <a:headEnd/>
                                          <a:tailEnd/>
                                        </a:ln>
                                      </wps:spPr>
                                      <wps:bodyPr/>
                                    </wps:wsp>
                                    <wps:wsp>
                                      <wps:cNvPr id="1082408545" name="Прямая соединительная линия 1082408545"/>
                                      <wps:cNvCnPr/>
                                      <wps:spPr bwMode="auto">
                                        <a:xfrm>
                                          <a:off x="2160827" y="23750"/>
                                          <a:ext cx="0" cy="443166"/>
                                        </a:xfrm>
                                        <a:prstGeom prst="line">
                                          <a:avLst/>
                                        </a:prstGeom>
                                        <a:noFill/>
                                        <a:ln w="25400">
                                          <a:solidFill>
                                            <a:srgbClr val="000000"/>
                                          </a:solidFill>
                                          <a:round/>
                                          <a:headEnd/>
                                          <a:tailEnd/>
                                        </a:ln>
                                      </wps:spPr>
                                      <wps:bodyPr/>
                                    </wps:wsp>
                                    <wps:wsp>
                                      <wps:cNvPr id="1082408546" name="Прямая соединительная линия 1082408546"/>
                                      <wps:cNvCnPr/>
                                      <wps:spPr bwMode="auto">
                                        <a:xfrm rot="5400000">
                                          <a:off x="684739" y="250507"/>
                                          <a:ext cx="432815" cy="0"/>
                                        </a:xfrm>
                                        <a:prstGeom prst="line">
                                          <a:avLst/>
                                        </a:prstGeom>
                                        <a:noFill/>
                                        <a:ln w="25400">
                                          <a:solidFill>
                                            <a:srgbClr val="000000"/>
                                          </a:solidFill>
                                          <a:round/>
                                          <a:headEnd/>
                                          <a:tailEnd/>
                                        </a:ln>
                                      </wps:spPr>
                                      <wps:bodyPr/>
                                    </wps:wsp>
                                  </wpg:grpSp>
                                  <wps:wsp>
                                    <wps:cNvPr id="1082408547" name="Прямоугольник 1082408547"/>
                                    <wps:cNvSpPr>
                                      <a:spLocks noChangeArrowheads="1"/>
                                    </wps:cNvSpPr>
                                    <wps:spPr bwMode="auto">
                                      <a:xfrm rot="5400000">
                                        <a:off x="1715426" y="-1239198"/>
                                        <a:ext cx="6667014" cy="10097866"/>
                                      </a:xfrm>
                                      <a:prstGeom prst="rect">
                                        <a:avLst/>
                                      </a:prstGeom>
                                      <a:noFill/>
                                      <a:ln w="25400">
                                        <a:solidFill>
                                          <a:srgbClr val="000000"/>
                                        </a:solidFill>
                                        <a:miter lim="800000"/>
                                        <a:headEnd/>
                                        <a:tailEnd/>
                                      </a:ln>
                                      <a:effectLst/>
                                    </wps:spPr>
                                    <wps:bodyPr rot="0">
                                      <a:prstTxWarp prst="textNoShape">
                                        <a:avLst/>
                                      </a:prstTxWarp>
                                      <a:noAutofit/>
                                    </wps:bodyPr>
                                  </wps:wsp>
                                </wpg:grpSp>
                              </wpg:grpSp>
                            </wpg:grpSp>
                          </wpg:grpSp>
                        </wpg:grpSp>
                        <wps:wsp>
                          <wps:cNvPr id="1082408548" name="Надпись 1082408548"/>
                          <wps:cNvSpPr txBox="1">
                            <a:spLocks noChangeArrowheads="1"/>
                          </wps:cNvSpPr>
                          <wps:spPr bwMode="auto">
                            <a:xfrm>
                              <a:off x="49825" y="3112887"/>
                              <a:ext cx="107998" cy="437466"/>
                            </a:xfrm>
                            <a:prstGeom prst="rect">
                              <a:avLst/>
                            </a:prstGeom>
                            <a:noFill/>
                            <a:ln>
                              <a:noFill/>
                            </a:ln>
                          </wps:spPr>
                          <wps:txbx>
                            <w:txbxContent>
                              <w:p w14:paraId="18134C0B" w14:textId="77777777" w:rsidR="00B44911" w:rsidRDefault="00B44911">
                                <w:pPr>
                                  <w:pStyle w:val="afffff9"/>
                                  <w:rPr>
                                    <w:sz w:val="12"/>
                                    <w:szCs w:val="12"/>
                                  </w:rPr>
                                </w:pPr>
                                <w:r>
                                  <w:rPr>
                                    <w:sz w:val="12"/>
                                    <w:szCs w:val="12"/>
                                  </w:rPr>
                                  <w:t>Копировал</w:t>
                                </w:r>
                              </w:p>
                            </w:txbxContent>
                          </wps:txbx>
                          <wps:bodyPr rot="0" vert="vert" wrap="square" lIns="36000" tIns="36000" rIns="36000" bIns="36000" anchor="t" anchorCtr="0" upright="1">
                            <a:noAutofit/>
                          </wps:bodyPr>
                        </wps:wsp>
                        <wps:wsp>
                          <wps:cNvPr id="1082408549" name="Надпись 1082408549"/>
                          <wps:cNvSpPr txBox="1">
                            <a:spLocks noChangeArrowheads="1"/>
                          </wps:cNvSpPr>
                          <wps:spPr bwMode="auto">
                            <a:xfrm>
                              <a:off x="55471" y="5834680"/>
                              <a:ext cx="103112" cy="430850"/>
                            </a:xfrm>
                            <a:prstGeom prst="rect">
                              <a:avLst/>
                            </a:prstGeom>
                            <a:noFill/>
                            <a:ln>
                              <a:noFill/>
                            </a:ln>
                          </wps:spPr>
                          <wps:txbx>
                            <w:txbxContent>
                              <w:p w14:paraId="6DF2D06A" w14:textId="77777777" w:rsidR="00B44911" w:rsidRDefault="00B44911">
                                <w:pPr>
                                  <w:pStyle w:val="afffff9"/>
                                  <w:rPr>
                                    <w:sz w:val="12"/>
                                    <w:szCs w:val="12"/>
                                  </w:rPr>
                                </w:pPr>
                                <w:r>
                                  <w:rPr>
                                    <w:sz w:val="12"/>
                                    <w:szCs w:val="12"/>
                                  </w:rPr>
                                  <w:t>Формат А4</w:t>
                                </w:r>
                              </w:p>
                            </w:txbxContent>
                          </wps:txbx>
                          <wps:bodyPr rot="0" vert="vert" wrap="square" lIns="36000" tIns="36000" rIns="36000" bIns="36000" anchor="t" anchorCtr="0" upright="1">
                            <a:noAutofit/>
                          </wps:bodyPr>
                        </wps:wsp>
                      </wpg:grpSp>
                      <wpg:grpSp>
                        <wpg:cNvPr id="1082408550" name="Группа 1082408550"/>
                        <wpg:cNvGrpSpPr/>
                        <wpg:grpSpPr bwMode="auto">
                          <a:xfrm>
                            <a:off x="308540" y="465599"/>
                            <a:ext cx="335032" cy="2314312"/>
                            <a:chOff x="0" y="-16"/>
                            <a:chExt cx="335032" cy="2314312"/>
                          </a:xfrm>
                        </wpg:grpSpPr>
                        <wps:wsp>
                          <wps:cNvPr id="1082408551" name="Надпись 1082408551"/>
                          <wps:cNvSpPr txBox="1">
                            <a:spLocks noChangeArrowheads="1"/>
                          </wps:cNvSpPr>
                          <wps:spPr bwMode="auto">
                            <a:xfrm>
                              <a:off x="2797" y="-15"/>
                              <a:ext cx="161128" cy="256391"/>
                            </a:xfrm>
                            <a:prstGeom prst="rect">
                              <a:avLst/>
                            </a:prstGeom>
                            <a:noFill/>
                            <a:ln>
                              <a:noFill/>
                            </a:ln>
                          </wps:spPr>
                          <wps:txbx>
                            <w:txbxContent>
                              <w:p w14:paraId="04E347D1" w14:textId="77777777" w:rsidR="00B44911" w:rsidRDefault="00B44911">
                                <w:pPr>
                                  <w:pStyle w:val="afffff2"/>
                                </w:pPr>
                              </w:p>
                            </w:txbxContent>
                          </wps:txbx>
                          <wps:bodyPr rot="0" vert="vert" wrap="square" lIns="36000" tIns="36000" rIns="36000" bIns="36000" anchor="ctr" anchorCtr="0" upright="1">
                            <a:noAutofit/>
                          </wps:bodyPr>
                        </wps:wsp>
                        <wps:wsp>
                          <wps:cNvPr id="1082408552" name="Надпись 1082408552"/>
                          <wps:cNvSpPr txBox="1">
                            <a:spLocks noChangeArrowheads="1"/>
                          </wps:cNvSpPr>
                          <wps:spPr bwMode="auto">
                            <a:xfrm>
                              <a:off x="173891" y="-16"/>
                              <a:ext cx="161128" cy="256368"/>
                            </a:xfrm>
                            <a:prstGeom prst="rect">
                              <a:avLst/>
                            </a:prstGeom>
                            <a:noFill/>
                            <a:ln>
                              <a:noFill/>
                            </a:ln>
                          </wps:spPr>
                          <wps:txbx>
                            <w:txbxContent>
                              <w:p w14:paraId="1E59A9B8" w14:textId="77777777" w:rsidR="00B44911" w:rsidRDefault="00B44911">
                                <w:pPr>
                                  <w:pStyle w:val="afffff2"/>
                                </w:pPr>
                              </w:p>
                            </w:txbxContent>
                          </wps:txbx>
                          <wps:bodyPr rot="0" vert="vert" wrap="square" lIns="36000" tIns="36000" rIns="36000" bIns="36000" anchor="ctr" anchorCtr="0" upright="1">
                            <a:noAutofit/>
                          </wps:bodyPr>
                        </wps:wsp>
                        <wps:wsp>
                          <wps:cNvPr id="1082408553" name="Надпись 1082408553"/>
                          <wps:cNvSpPr txBox="1">
                            <a:spLocks noChangeArrowheads="1"/>
                          </wps:cNvSpPr>
                          <wps:spPr bwMode="auto">
                            <a:xfrm>
                              <a:off x="0" y="272076"/>
                              <a:ext cx="161128" cy="311170"/>
                            </a:xfrm>
                            <a:prstGeom prst="rect">
                              <a:avLst/>
                            </a:prstGeom>
                            <a:noFill/>
                            <a:ln>
                              <a:noFill/>
                            </a:ln>
                          </wps:spPr>
                          <wps:txbx>
                            <w:txbxContent>
                              <w:p w14:paraId="1542A12C" w14:textId="77777777" w:rsidR="00B44911" w:rsidRDefault="00B44911">
                                <w:pPr>
                                  <w:pStyle w:val="afffff2"/>
                                </w:pPr>
                              </w:p>
                            </w:txbxContent>
                          </wps:txbx>
                          <wps:bodyPr rot="0" vert="vert" wrap="square" lIns="36000" tIns="36000" rIns="36000" bIns="36000" anchor="ctr" anchorCtr="0" upright="1">
                            <a:noAutofit/>
                          </wps:bodyPr>
                        </wps:wsp>
                        <wps:wsp>
                          <wps:cNvPr id="1082408554" name="Надпись 1082408554"/>
                          <wps:cNvSpPr txBox="1">
                            <a:spLocks noChangeArrowheads="1"/>
                          </wps:cNvSpPr>
                          <wps:spPr bwMode="auto">
                            <a:xfrm>
                              <a:off x="173904" y="272076"/>
                              <a:ext cx="161128" cy="311170"/>
                            </a:xfrm>
                            <a:prstGeom prst="rect">
                              <a:avLst/>
                            </a:prstGeom>
                            <a:noFill/>
                            <a:ln>
                              <a:noFill/>
                            </a:ln>
                          </wps:spPr>
                          <wps:txbx>
                            <w:txbxContent>
                              <w:p w14:paraId="51C04DE6" w14:textId="77777777" w:rsidR="00B44911" w:rsidRDefault="00B44911">
                                <w:pPr>
                                  <w:pStyle w:val="afffff2"/>
                                </w:pPr>
                              </w:p>
                            </w:txbxContent>
                          </wps:txbx>
                          <wps:bodyPr rot="0" vert="vert" wrap="square" lIns="36000" tIns="36000" rIns="36000" bIns="36000" anchor="ctr" anchorCtr="0" upright="1">
                            <a:noAutofit/>
                          </wps:bodyPr>
                        </wps:wsp>
                        <wps:wsp>
                          <wps:cNvPr id="1082408555" name="Надпись 1082408555"/>
                          <wps:cNvSpPr txBox="1">
                            <a:spLocks noChangeArrowheads="1"/>
                          </wps:cNvSpPr>
                          <wps:spPr bwMode="auto">
                            <a:xfrm>
                              <a:off x="0" y="628299"/>
                              <a:ext cx="161128" cy="782894"/>
                            </a:xfrm>
                            <a:prstGeom prst="rect">
                              <a:avLst/>
                            </a:prstGeom>
                            <a:noFill/>
                            <a:ln>
                              <a:noFill/>
                            </a:ln>
                          </wps:spPr>
                          <wps:txbx>
                            <w:txbxContent>
                              <w:p w14:paraId="1C58DFAD" w14:textId="77777777" w:rsidR="00B44911" w:rsidRDefault="00B44911">
                                <w:pPr>
                                  <w:pStyle w:val="afffff2"/>
                                </w:pPr>
                              </w:p>
                            </w:txbxContent>
                          </wps:txbx>
                          <wps:bodyPr rot="0" vert="vert" wrap="square" lIns="36000" tIns="36000" rIns="36000" bIns="36000" anchor="ctr" anchorCtr="0" upright="1">
                            <a:noAutofit/>
                          </wps:bodyPr>
                        </wps:wsp>
                        <wps:wsp>
                          <wps:cNvPr id="1082408556" name="Надпись 1082408556"/>
                          <wps:cNvSpPr txBox="1">
                            <a:spLocks noChangeArrowheads="1"/>
                          </wps:cNvSpPr>
                          <wps:spPr bwMode="auto">
                            <a:xfrm>
                              <a:off x="173904" y="628299"/>
                              <a:ext cx="161128" cy="782894"/>
                            </a:xfrm>
                            <a:prstGeom prst="rect">
                              <a:avLst/>
                            </a:prstGeom>
                            <a:noFill/>
                            <a:ln>
                              <a:noFill/>
                            </a:ln>
                          </wps:spPr>
                          <wps:txbx>
                            <w:txbxContent>
                              <w:p w14:paraId="777308F8" w14:textId="77777777" w:rsidR="00B44911" w:rsidRDefault="00B44911">
                                <w:pPr>
                                  <w:pStyle w:val="afffff2"/>
                                </w:pPr>
                              </w:p>
                            </w:txbxContent>
                          </wps:txbx>
                          <wps:bodyPr rot="0" vert="vert" wrap="square" lIns="36000" tIns="36000" rIns="36000" bIns="36000" anchor="ctr" anchorCtr="0" upright="1">
                            <a:noAutofit/>
                          </wps:bodyPr>
                        </wps:wsp>
                        <wps:wsp>
                          <wps:cNvPr id="1082408557" name="Надпись 1082408557"/>
                          <wps:cNvSpPr txBox="1">
                            <a:spLocks noChangeArrowheads="1"/>
                          </wps:cNvSpPr>
                          <wps:spPr bwMode="auto">
                            <a:xfrm>
                              <a:off x="0" y="1444528"/>
                              <a:ext cx="161128" cy="508326"/>
                            </a:xfrm>
                            <a:prstGeom prst="rect">
                              <a:avLst/>
                            </a:prstGeom>
                            <a:noFill/>
                            <a:ln>
                              <a:noFill/>
                            </a:ln>
                          </wps:spPr>
                          <wps:txbx>
                            <w:txbxContent>
                              <w:p w14:paraId="1E2B2F52" w14:textId="77777777" w:rsidR="00B44911" w:rsidRDefault="00B44911">
                                <w:pPr>
                                  <w:pStyle w:val="afffff2"/>
                                </w:pPr>
                              </w:p>
                            </w:txbxContent>
                          </wps:txbx>
                          <wps:bodyPr rot="0" vert="vert" wrap="square" lIns="36000" tIns="36000" rIns="36000" bIns="36000" anchor="ctr" anchorCtr="0" upright="1">
                            <a:noAutofit/>
                          </wps:bodyPr>
                        </wps:wsp>
                        <wps:wsp>
                          <wps:cNvPr id="1082408558" name="Надпись 1082408558"/>
                          <wps:cNvSpPr txBox="1">
                            <a:spLocks noChangeArrowheads="1"/>
                          </wps:cNvSpPr>
                          <wps:spPr bwMode="auto">
                            <a:xfrm>
                              <a:off x="171099" y="1447333"/>
                              <a:ext cx="161128" cy="508326"/>
                            </a:xfrm>
                            <a:prstGeom prst="rect">
                              <a:avLst/>
                            </a:prstGeom>
                            <a:noFill/>
                            <a:ln>
                              <a:noFill/>
                            </a:ln>
                          </wps:spPr>
                          <wps:txbx>
                            <w:txbxContent>
                              <w:p w14:paraId="50363A1E" w14:textId="77777777" w:rsidR="00B44911" w:rsidRDefault="00B44911">
                                <w:pPr>
                                  <w:pStyle w:val="afffff2"/>
                                </w:pPr>
                              </w:p>
                            </w:txbxContent>
                          </wps:txbx>
                          <wps:bodyPr rot="0" vert="vert" wrap="square" lIns="36000" tIns="36000" rIns="36000" bIns="36000" anchor="ctr" anchorCtr="0" upright="1">
                            <a:noAutofit/>
                          </wps:bodyPr>
                        </wps:wsp>
                        <wps:wsp>
                          <wps:cNvPr id="1082408559" name="Надпись 1082408559"/>
                          <wps:cNvSpPr txBox="1">
                            <a:spLocks noChangeArrowheads="1"/>
                          </wps:cNvSpPr>
                          <wps:spPr bwMode="auto">
                            <a:xfrm>
                              <a:off x="0" y="1991485"/>
                              <a:ext cx="161128" cy="320006"/>
                            </a:xfrm>
                            <a:prstGeom prst="rect">
                              <a:avLst/>
                            </a:prstGeom>
                            <a:noFill/>
                            <a:ln>
                              <a:noFill/>
                            </a:ln>
                          </wps:spPr>
                          <wps:txbx>
                            <w:txbxContent>
                              <w:p w14:paraId="4E6CD500" w14:textId="77777777" w:rsidR="00B44911" w:rsidRDefault="00B44911">
                                <w:pPr>
                                  <w:pStyle w:val="afffff2"/>
                                </w:pPr>
                              </w:p>
                            </w:txbxContent>
                          </wps:txbx>
                          <wps:bodyPr rot="0" vert="vert" wrap="square" lIns="36000" tIns="36000" rIns="36000" bIns="36000" anchor="ctr" anchorCtr="0" upright="1">
                            <a:noAutofit/>
                          </wps:bodyPr>
                        </wps:wsp>
                        <wps:wsp>
                          <wps:cNvPr id="1082408560" name="Надпись 1082408560"/>
                          <wps:cNvSpPr txBox="1">
                            <a:spLocks noChangeArrowheads="1"/>
                          </wps:cNvSpPr>
                          <wps:spPr bwMode="auto">
                            <a:xfrm>
                              <a:off x="173904" y="1994290"/>
                              <a:ext cx="161128" cy="320006"/>
                            </a:xfrm>
                            <a:prstGeom prst="rect">
                              <a:avLst/>
                            </a:prstGeom>
                            <a:noFill/>
                            <a:ln>
                              <a:noFill/>
                            </a:ln>
                          </wps:spPr>
                          <wps:txbx>
                            <w:txbxContent>
                              <w:p w14:paraId="322BF477" w14:textId="77777777" w:rsidR="00B44911" w:rsidRDefault="00B44911">
                                <w:pPr>
                                  <w:pStyle w:val="afffff2"/>
                                </w:pPr>
                              </w:p>
                            </w:txbxContent>
                          </wps:txbx>
                          <wps:bodyPr rot="0" vert="vert" wrap="square" lIns="36000" tIns="36000" rIns="36000" bIns="36000" anchor="ctr" anchorCtr="0" upright="1">
                            <a:noAutofit/>
                          </wps:bodyPr>
                        </wps:wsp>
                      </wpg:grpSp>
                    </wpg:grpSp>
                    <wpg:grpSp>
                      <wpg:cNvPr id="1082408561" name="Группа 1082408561"/>
                      <wpg:cNvGrpSpPr/>
                      <wpg:grpSpPr bwMode="auto">
                        <a:xfrm>
                          <a:off x="111139" y="190012"/>
                          <a:ext cx="5233337" cy="270200"/>
                          <a:chOff x="-25339" y="-14704"/>
                          <a:chExt cx="5233337" cy="270200"/>
                        </a:xfrm>
                      </wpg:grpSpPr>
                      <wps:wsp>
                        <wps:cNvPr id="1082408562" name="Надпись 1082408562"/>
                        <wps:cNvSpPr txBox="1">
                          <a:spLocks noChangeArrowheads="1"/>
                        </wps:cNvSpPr>
                        <wps:spPr bwMode="auto">
                          <a:xfrm>
                            <a:off x="-25339" y="-4425"/>
                            <a:ext cx="909602" cy="259885"/>
                          </a:xfrm>
                          <a:prstGeom prst="rect">
                            <a:avLst/>
                          </a:prstGeom>
                          <a:noFill/>
                          <a:ln>
                            <a:noFill/>
                          </a:ln>
                        </wps:spPr>
                        <wps:txbx>
                          <w:txbxContent>
                            <w:sdt>
                              <w:sdtPr>
                                <w:alias w:val="Примечания"/>
                                <w:tag w:val=""/>
                                <w:id w:val="-908924247"/>
                              </w:sdtPr>
                              <w:sdtEndPr/>
                              <w:sdtContent>
                                <w:p w14:paraId="62FE9770" w14:textId="77777777" w:rsidR="00B44911" w:rsidRDefault="00B44911">
                                  <w:pPr>
                                    <w:pStyle w:val="afffff2"/>
                                  </w:pPr>
                                  <w:r>
                                    <w:t>0195</w:t>
                                  </w:r>
                                </w:p>
                              </w:sdtContent>
                            </w:sdt>
                          </w:txbxContent>
                        </wps:txbx>
                        <wps:bodyPr rot="0" vert="horz" wrap="square" lIns="36000" tIns="36000" rIns="36000" bIns="36000" anchor="ctr" anchorCtr="0" upright="1">
                          <a:noAutofit/>
                        </wps:bodyPr>
                      </wps:wsp>
                      <wps:wsp>
                        <wps:cNvPr id="1082408563" name="Надпись 1082408563"/>
                        <wps:cNvSpPr txBox="1">
                          <a:spLocks noChangeArrowheads="1"/>
                        </wps:cNvSpPr>
                        <wps:spPr bwMode="auto">
                          <a:xfrm>
                            <a:off x="2154826" y="-9136"/>
                            <a:ext cx="895700" cy="260713"/>
                          </a:xfrm>
                          <a:prstGeom prst="rect">
                            <a:avLst/>
                          </a:prstGeom>
                          <a:noFill/>
                          <a:ln>
                            <a:noFill/>
                          </a:ln>
                        </wps:spPr>
                        <wps:txbx>
                          <w:txbxContent>
                            <w:p w14:paraId="377DC59B" w14:textId="77777777" w:rsidR="00B44911" w:rsidRDefault="00B44911">
                              <w:pPr>
                                <w:pStyle w:val="afffff2"/>
                              </w:pPr>
                            </w:p>
                          </w:txbxContent>
                        </wps:txbx>
                        <wps:bodyPr rot="0" vert="horz" wrap="square" lIns="36000" tIns="36000" rIns="36000" bIns="36000" anchor="ctr" anchorCtr="0" upright="1">
                          <a:noAutofit/>
                        </wps:bodyPr>
                      </wps:wsp>
                      <wps:wsp>
                        <wps:cNvPr id="1082408564" name="Надпись 1082408564"/>
                        <wps:cNvSpPr txBox="1">
                          <a:spLocks noChangeArrowheads="1"/>
                        </wps:cNvSpPr>
                        <wps:spPr bwMode="auto">
                          <a:xfrm>
                            <a:off x="3046610" y="-9159"/>
                            <a:ext cx="904956" cy="260744"/>
                          </a:xfrm>
                          <a:prstGeom prst="rect">
                            <a:avLst/>
                          </a:prstGeom>
                          <a:noFill/>
                          <a:ln>
                            <a:noFill/>
                          </a:ln>
                        </wps:spPr>
                        <wps:txbx>
                          <w:txbxContent>
                            <w:p w14:paraId="397EB2AB" w14:textId="77777777" w:rsidR="00B44911" w:rsidRDefault="00B44911">
                              <w:pPr>
                                <w:pStyle w:val="afffff2"/>
                              </w:pPr>
                            </w:p>
                          </w:txbxContent>
                        </wps:txbx>
                        <wps:bodyPr rot="0" vert="horz" wrap="square" lIns="36000" tIns="36000" rIns="36000" bIns="36000" anchor="ctr" anchorCtr="0" upright="1">
                          <a:noAutofit/>
                        </wps:bodyPr>
                      </wps:wsp>
                      <wps:wsp>
                        <wps:cNvPr id="1082408565" name="Надпись 1082408565"/>
                        <wps:cNvSpPr txBox="1">
                          <a:spLocks noChangeArrowheads="1"/>
                        </wps:cNvSpPr>
                        <wps:spPr bwMode="auto">
                          <a:xfrm>
                            <a:off x="884215" y="-4432"/>
                            <a:ext cx="1270797" cy="259928"/>
                          </a:xfrm>
                          <a:prstGeom prst="rect">
                            <a:avLst/>
                          </a:prstGeom>
                          <a:noFill/>
                          <a:ln>
                            <a:noFill/>
                          </a:ln>
                        </wps:spPr>
                        <wps:txbx>
                          <w:txbxContent>
                            <w:sdt>
                              <w:sdtPr>
                                <w:alias w:val="Дата публикации"/>
                                <w:tag w:val=""/>
                                <w:id w:val="-405611500"/>
                                <w:date w:fullDate="2025-01-09T00:00:00Z">
                                  <w:dateFormat w:val="dd.MM.yyyy"/>
                                  <w:lid w:val="ru-RU"/>
                                  <w:storeMappedDataAs w:val="dateTime"/>
                                  <w:calendar w:val="gregorian"/>
                                </w:date>
                              </w:sdtPr>
                              <w:sdtEndPr/>
                              <w:sdtContent>
                                <w:p w14:paraId="270E882F" w14:textId="77777777" w:rsidR="00B44911" w:rsidRDefault="00B44911">
                                  <w:pPr>
                                    <w:pStyle w:val="afffff2"/>
                                  </w:pPr>
                                  <w:r>
                                    <w:t>09.01.2025</w:t>
                                  </w:r>
                                </w:p>
                              </w:sdtContent>
                            </w:sdt>
                          </w:txbxContent>
                        </wps:txbx>
                        <wps:bodyPr rot="0" vert="horz" wrap="square" lIns="36000" tIns="36000" rIns="36000" bIns="36000" anchor="ctr" anchorCtr="0" upright="1">
                          <a:noAutofit/>
                        </wps:bodyPr>
                      </wps:wsp>
                      <wps:wsp>
                        <wps:cNvPr id="1082408566" name="Надпись 1082408566"/>
                        <wps:cNvSpPr txBox="1">
                          <a:spLocks noChangeArrowheads="1"/>
                        </wps:cNvSpPr>
                        <wps:spPr bwMode="auto">
                          <a:xfrm>
                            <a:off x="3946810" y="-14704"/>
                            <a:ext cx="1261187" cy="266290"/>
                          </a:xfrm>
                          <a:prstGeom prst="rect">
                            <a:avLst/>
                          </a:prstGeom>
                          <a:noFill/>
                          <a:ln>
                            <a:noFill/>
                          </a:ln>
                        </wps:spPr>
                        <wps:txbx>
                          <w:txbxContent>
                            <w:p w14:paraId="3E5269E0" w14:textId="77777777" w:rsidR="00B44911" w:rsidRDefault="00B44911">
                              <w:pPr>
                                <w:pStyle w:val="afffff2"/>
                              </w:pPr>
                            </w:p>
                          </w:txbxContent>
                        </wps:txbx>
                        <wps:bodyPr rot="0" vert="horz" wrap="square" lIns="36000" tIns="36000" rIns="36000" bIns="360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FA2787B" id="Группа 354741109" o:spid="_x0000_s1597" style="position:absolute;margin-left:0;margin-top:0;width:813pt;height:563.25pt;z-index:251695104;mso-position-horizontal:center;mso-position-horizontal-relative:page;mso-position-vertical:center;mso-position-vertical-relative:page;mso-width-relative:margin;mso-height-relative:margin" coordorigin="170" coordsize="102376,7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">
              <v:group id="Группа 1082408509" o:spid="_x0000_s1598" style="position:absolute;left:170;width:102376;height:71107" coordorigin="170" coordsize="102376,7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">
                <v:group id="Группа 1082408510" o:spid="_x0000_s1599" style="position:absolute;left:170;width:102376;height:71107" coordorigin="498,190" coordsize="101960,7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">
                  <v:group id="Группа 1082408511" o:spid="_x0000_s1600" style="position:absolute;left:1385;top:190;width:101073;height:71242" coordorigin="-94,190" coordsize="101073,7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">
                    <v:shapetype id="_x0000_t202" coordsize="21600,21600" o:spt="202" path="m,l,21600r21600,l21600,xe">
                      <v:stroke joinstyle="miter"/>
                      <v:path gradientshapeok="t" o:connecttype="rect"/>
                    </v:shapetype>
                    <v:shape id="Надпись 1082408512" o:spid="_x0000_s1601" type="#_x0000_t202" style="position:absolute;left:21576;top:190;width:9069;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" stroked="f">
                      <v:textbox inset="1mm,1mm,1mm,1mm">
                        <w:txbxContent>
                          <w:p w14:paraId="7A7476AC" w14:textId="77777777" w:rsidR="00B44911" w:rsidRDefault="00B44911">
                            <w:pPr>
                              <w:pStyle w:val="afffff2"/>
                            </w:pPr>
                            <w:proofErr w:type="spellStart"/>
                            <w:r>
                              <w:t>Взам</w:t>
                            </w:r>
                            <w:proofErr w:type="spellEnd"/>
                            <w:r>
                              <w:t>. инв. №</w:t>
                            </w:r>
                          </w:p>
                        </w:txbxContent>
                      </v:textbox>
                    </v:shape>
                    <v:shape id="Надпись 1082408513" o:spid="_x0000_s1602" type="#_x0000_t202" style="position:absolute;left:30512;top:190;width:9107;height:2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" stroked="f">
                      <v:textbox inset="1mm,1mm,1mm,1mm">
                        <w:txbxContent>
                          <w:p w14:paraId="65075C0F" w14:textId="77777777" w:rsidR="00B44911" w:rsidRDefault="00B44911">
                            <w:pPr>
                              <w:pStyle w:val="afffff2"/>
                            </w:pPr>
                            <w:r>
                              <w:t xml:space="preserve">Инв. № </w:t>
                            </w:r>
                            <w:proofErr w:type="spellStart"/>
                            <w:r>
                              <w:t>дубл</w:t>
                            </w:r>
                            <w:proofErr w:type="spellEnd"/>
                            <w:r>
                              <w:t>.</w:t>
                            </w:r>
                          </w:p>
                        </w:txbxContent>
                      </v:textbox>
                    </v:shape>
                    <v:shape id="Надпись 1082408514" o:spid="_x0000_s1603" type="#_x0000_t202" style="position:absolute;left:39540;top:190;width:12574;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" filled="f" stroked="f">
                      <v:textbox inset="1mm,1mm,1mm,1mm">
                        <w:txbxContent>
                          <w:p w14:paraId="14AF4608" w14:textId="77777777" w:rsidR="00B44911" w:rsidRDefault="00B44911">
                            <w:pPr>
                              <w:pStyle w:val="afffff2"/>
                            </w:pPr>
                            <w:r>
                              <w:t>Подп. и дата</w:t>
                            </w:r>
                          </w:p>
                        </w:txbxContent>
                      </v:textbox>
                    </v:shape>
                    <v:group id="Группа 1082408515" o:spid="_x0000_s1604"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">
                      <v:shape id="Надпись 1082408516" o:spid="_x0000_s1605" type="#_x0000_t202" style="position:absolute;left:9015;top:237;width:12618;height:1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" filled="f" stroked="f">
                        <v:stroke joinstyle="round"/>
                        <v:textbox inset="1mm,1mm,1mm,1mm">
                          <w:txbxContent>
                            <w:p w14:paraId="5C41F4A9" w14:textId="77777777" w:rsidR="00B44911" w:rsidRDefault="00B44911">
                              <w:pPr>
                                <w:pStyle w:val="afffff2"/>
                              </w:pPr>
                              <w:r>
                                <w:t>Подп. и дата</w:t>
                              </w:r>
                            </w:p>
                          </w:txbxContent>
                        </v:textbox>
                      </v:shape>
                      <v:group id="Группа 1082408517" o:spid="_x0000_s1606"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">
                        <v:shape id="Надпись 1082408518" o:spid="_x0000_s1607" type="#_x0000_t202" style="position:absolute;top:237;width:9014;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" stroked="f">
                          <v:textbox inset="1mm,1mm,1mm,1mm">
                            <w:txbxContent>
                              <w:p w14:paraId="53FE2962" w14:textId="77777777" w:rsidR="00B44911" w:rsidRDefault="00B44911">
                                <w:pPr>
                                  <w:pStyle w:val="afffff2"/>
                                </w:pPr>
                                <w:proofErr w:type="spellStart"/>
                                <w:r>
                                  <w:t>Инв</w:t>
                                </w:r>
                                <w:proofErr w:type="spellEnd"/>
                                <w:r>
                                  <w:t xml:space="preserve"> № подл.</w:t>
                                </w:r>
                              </w:p>
                            </w:txbxContent>
                          </v:textbox>
                        </v:shape>
                        <v:group id="Группа 1082408519" o:spid="_x0000_s1608"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">
                          <v:group id="Группа 1082408520" o:spid="_x0000_s1609" style="position:absolute;left:-94;top:4669;width:5619;height:66760" coordorigin="426,1134" coordsize="893,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">
                            <v:shape id="Надпись 1082408521" o:spid="_x0000_s1610" type="#_x0000_t202" style="position:absolute;left:434;top:2091;width:308;height:1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" stroked="f">
                              <v:textbox style="layout-flow:vertical" inset="1mm,1mm,1mm,1mm">
                                <w:txbxContent>
                                  <w:p w14:paraId="3B7AF1DE" w14:textId="77777777" w:rsidR="00B44911" w:rsidRDefault="00B44911">
                                    <w:pPr>
                                      <w:pStyle w:val="afffff2"/>
                                    </w:pPr>
                                    <w:r>
                                      <w:t>№ докум.</w:t>
                                    </w:r>
                                  </w:p>
                                </w:txbxContent>
                              </v:textbox>
                            </v:shape>
                            <v:shape id="Надпись 1082408522" o:spid="_x0000_s1611" type="#_x0000_t202" style="position:absolute;left:474;top:4838;width:807;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" stroked="f">
                              <v:textbox style="layout-flow:vertical" inset="1mm,1mm,1mm,1mm">
                                <w:txbxContent>
                                  <w:sdt>
                                    <w:sdtPr>
                                      <w:alias w:val="Ключевые слова"/>
                                      <w:tag w:val=""/>
                                      <w:id w:val="1189722657"/>
                                    </w:sdtPr>
                                    <w:sdtContent>
                                      <w:p w14:paraId="162DF599" w14:textId="77777777" w:rsidR="00B44911" w:rsidRDefault="00B44911">
                                        <w:pPr>
                                          <w:pStyle w:val="afffff8"/>
                                        </w:pPr>
                                        <w:r>
                                          <w:t>17514186.ЕРВУ-2024-1.ПМ.01_8</w:t>
                                        </w:r>
                                      </w:p>
                                    </w:sdtContent>
                                  </w:sdt>
                                </w:txbxContent>
                              </v:textbox>
                            </v:shape>
                            <v:shape id="Надпись 1082408523" o:spid="_x0000_s1612" type="#_x0000_t202" style="position:absolute;left:434;top:1134;width:312;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" stroked="f">
                              <v:textbox style="layout-flow:vertical" inset="1mm,1mm,1mm,1mm">
                                <w:txbxContent>
                                  <w:p w14:paraId="66948BD2" w14:textId="77777777" w:rsidR="00B44911" w:rsidRDefault="00B44911">
                                    <w:pPr>
                                      <w:pStyle w:val="afffff2"/>
                                    </w:pPr>
                                    <w:r>
                                      <w:t>Изм.</w:t>
                                    </w:r>
                                  </w:p>
                                </w:txbxContent>
                              </v:textbox>
                            </v:shape>
                            <v:shape id="Надпись 1082408524" o:spid="_x0000_s1613" type="#_x0000_t202" style="position:absolute;left:426;top:4220;width:316;height: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" stroked="f">
                              <v:textbox style="layout-flow:vertical" inset="1mm,1mm,1mm,1mm">
                                <w:txbxContent>
                                  <w:p w14:paraId="7E4BEEF6" w14:textId="77777777" w:rsidR="00B44911" w:rsidRDefault="00B44911">
                                    <w:pPr>
                                      <w:pStyle w:val="afffff2"/>
                                    </w:pPr>
                                    <w:r>
                                      <w:t>Дата</w:t>
                                    </w:r>
                                  </w:p>
                                </w:txbxContent>
                              </v:textbox>
                            </v:shape>
                            <v:shape id="Надпись 1082408525" o:spid="_x0000_s1614" type="#_x0000_t202" style="position:absolute;left:434;top:3381;width:308;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" stroked="f">
                              <v:textbox style="layout-flow:vertical" inset="1mm,1mm,1mm,1mm">
                                <w:txbxContent>
                                  <w:p w14:paraId="2A0F0011" w14:textId="77777777" w:rsidR="00B44911" w:rsidRDefault="00B44911">
                                    <w:pPr>
                                      <w:pStyle w:val="afffff2"/>
                                    </w:pPr>
                                    <w:r>
                                      <w:t>Подп.</w:t>
                                    </w:r>
                                  </w:p>
                                </w:txbxContent>
                              </v:textbox>
                            </v:shape>
                            <v:shape id="Надпись 1082408526" o:spid="_x0000_s1615" type="#_x0000_t202" style="position:absolute;left:426;top:1553;width:320;height: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" stroked="f">
                              <v:textbox style="layout-flow:vertical" inset="1mm,1mm,1mm,1mm">
                                <w:txbxContent>
                                  <w:p w14:paraId="515F9B53" w14:textId="77777777" w:rsidR="00B44911" w:rsidRDefault="00B44911">
                                    <w:pPr>
                                      <w:pStyle w:val="afffff2"/>
                                    </w:pPr>
                                    <w:r>
                                      <w:t>Лист</w:t>
                                    </w:r>
                                  </w:p>
                                </w:txbxContent>
                              </v:textbox>
                            </v:shape>
                            <v:line id="Прямая соединительная линия 1082408527" o:spid="_x0000_s1616" style="position:absolute;flip:x y;visibility:visible;mso-wrap-style:square" from="446,4795" to="1298,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" strokeweight="2pt"/>
                            <v:line id="Прямая соединительная линия 1082408528" o:spid="_x0000_s1617" style="position:absolute;flip:x;visibility:visible;mso-wrap-style:square" from="446,1567" to="1304,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" strokeweight="2pt"/>
                            <v:line id="Прямая соединительная линия 1082408529" o:spid="_x0000_s1618" style="position:absolute;flip:x;visibility:visible;mso-wrap-style:square" from="457,2101" to="1319,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" strokeweight="2pt"/>
                            <v:line id="Прямая соединительная линия 1082408530" o:spid="_x0000_s1619" style="position:absolute;flip:x;visibility:visible;mso-wrap-style:square" from="449,3391" to="1304,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" strokeweight="2pt"/>
                            <v:line id="Прямая соединительная линия 1082408531" o:spid="_x0000_s1620" style="position:absolute;flip:x y;visibility:visible;mso-wrap-style:square" from="462,4233" to="1319,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" strokeweight="2pt"/>
                            <v:line id="Прямая соединительная линия 1082408532" o:spid="_x0000_s1621" style="position:absolute;rotation:90;visibility:visible;mso-wrap-style:square" from="-808,2988" to="2841,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" strokeweight="1pt"/>
                            <v:line id="Прямая соединительная линия 1082408533" o:spid="_x0000_s1622" style="position:absolute;rotation:90;visibility:visible;mso-wrap-style:square" from="-1094,2989" to="2555,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" strokeweight="2pt"/>
                            <v:shape id="Надпись 1082408534" o:spid="_x0000_s1623" type="#_x0000_t202" style="position:absolute;left:904;top:10964;width:369;height: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" stroked="f">
                              <v:textbox style="layout-flow:vertical" inset="1mm,1mm,1mm,1mm">
                                <w:txbxContent>
                                  <w:p w14:paraId="51A7063B" w14:textId="77777777" w:rsidR="00B44911" w:rsidRDefault="00B44911">
                                    <w:pPr>
                                      <w:pStyle w:val="afffff2"/>
                                    </w:pPr>
                                    <w:r>
                                      <w:t>Лист</w:t>
                                    </w:r>
                                  </w:p>
                                </w:txbxContent>
                              </v:textbox>
                            </v:shape>
                            <v:shape id="Надпись 1082408535" o:spid="_x0000_s1624" type="#_x0000_t202" style="position:absolute;left:458;top:10964;width:444;height: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" stroked="f">
                              <v:textbox style="layout-flow:vertical" inset="1mm,1mm,1mm,1mm">
                                <w:txbxContent>
                                  <w:p w14:paraId="10ECE54D" w14:textId="12ECB2BD"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33</w:t>
                                    </w:r>
                                    <w:r>
                                      <w:rPr>
                                        <w:sz w:val="20"/>
                                        <w:szCs w:val="20"/>
                                      </w:rPr>
                                      <w:fldChar w:fldCharType="end"/>
                                    </w:r>
                                  </w:p>
                                </w:txbxContent>
                              </v:textbox>
                            </v:shape>
                            <v:line id="Прямая соединительная линия 1082408536" o:spid="_x0000_s1625" style="position:absolute;flip:x;visibility:visible;mso-wrap-style:square" from="902,10944" to="904,1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" strokeweight="1pt"/>
                            <v:line id="Прямая соединительная линия 1082408537" o:spid="_x0000_s1626" style="position:absolute;rotation:90;visibility:visible;mso-wrap-style:square" from="867,10528" to="869,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" strokeweight="2pt"/>
                            <v:line id="Прямая соединительная линия 1082408538" o:spid="_x0000_s1627" style="position:absolute;rotation:90;visibility:visible;mso-wrap-style:square" from="-3882,6344" to="6477,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" strokeweight="2pt"/>
                          </v:group>
                          <v:group id="Группа 1082408539" o:spid="_x0000_s1628" style="position:absolute;top:237;width:100978;height:71195" coordorigin=",237" coordsize="100978,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">
                            <v:group id="Группа 1082408540" o:spid="_x0000_s1629" style="position:absolute;left:4;top:237;width:52119;height:4525" coordorigin=",237" coordsize="52119,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">
                              <v:rect id="Прямоугольник 1082408541" o:spid="_x0000_s1630" style="position:absolute;left:23776;top:-23537;width:4525;height:5207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" filled="f" strokeweight="2pt"/>
                              <v:line id="Прямая соединительная линия 1082408542" o:spid="_x0000_s1631" style="position:absolute;flip:x;visibility:visible;mso-wrap-style:square" from="0,2129" to="52119,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" strokeweight="2pt"/>
                              <v:line id="Прямая соединительная линия 1082408543" o:spid="_x0000_s1632" style="position:absolute;rotation:90;visibility:visible;mso-wrap-style:square" from="37351,2505" to="41679,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" strokeweight="2pt"/>
                              <v:line id="Прямая соединительная линия 1082408544" o:spid="_x0000_s1633" style="position:absolute;rotation:90;visibility:visible;mso-wrap-style:square" from="28385,2505" to="3271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" strokeweight="2pt"/>
                              <v:line id="Прямая соединительная линия 1082408545" o:spid="_x0000_s1634" style="position:absolute;visibility:visible;mso-wrap-style:square" from="21608,237" to="21608,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" strokeweight="2pt"/>
                              <v:line id="Прямая соединительная линия 1082408546" o:spid="_x0000_s1635" style="position:absolute;rotation:90;visibility:visible;mso-wrap-style:square" from="6846,2505" to="11175,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" strokeweight="2pt"/>
                            </v:group>
                            <v:rect id="Прямоугольник 1082408547" o:spid="_x0000_s1636" style="position:absolute;left:17154;top:-12392;width:66670;height:1009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" filled="f" strokeweight="2pt"/>
                          </v:group>
                        </v:group>
                      </v:group>
                    </v:group>
                  </v:group>
                  <v:shape id="Надпись 1082408548" o:spid="_x0000_s1637" type="#_x0000_t202" style="position:absolute;left:498;top:31128;width:1080;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" filled="f" stroked="f">
                    <v:textbox style="layout-flow:vertical" inset="1mm,1mm,1mm,1mm">
                      <w:txbxContent>
                        <w:p w14:paraId="18134C0B" w14:textId="77777777" w:rsidR="00B44911" w:rsidRDefault="00B44911">
                          <w:pPr>
                            <w:pStyle w:val="afffff9"/>
                            <w:rPr>
                              <w:sz w:val="12"/>
                              <w:szCs w:val="12"/>
                            </w:rPr>
                          </w:pPr>
                          <w:r>
                            <w:rPr>
                              <w:sz w:val="12"/>
                              <w:szCs w:val="12"/>
                            </w:rPr>
                            <w:t>Копировал</w:t>
                          </w:r>
                        </w:p>
                      </w:txbxContent>
                    </v:textbox>
                  </v:shape>
                  <v:shape id="Надпись 1082408549" o:spid="_x0000_s1638" type="#_x0000_t202" style="position:absolute;left:554;top:58346;width:1031;height:4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" filled="f" stroked="f">
                    <v:textbox style="layout-flow:vertical" inset="1mm,1mm,1mm,1mm">
                      <w:txbxContent>
                        <w:p w14:paraId="6DF2D06A" w14:textId="77777777" w:rsidR="00B44911" w:rsidRDefault="00B44911">
                          <w:pPr>
                            <w:pStyle w:val="afffff9"/>
                            <w:rPr>
                              <w:sz w:val="12"/>
                              <w:szCs w:val="12"/>
                            </w:rPr>
                          </w:pPr>
                          <w:r>
                            <w:rPr>
                              <w:sz w:val="12"/>
                              <w:szCs w:val="12"/>
                            </w:rPr>
                            <w:t>Формат А4</w:t>
                          </w:r>
                        </w:p>
                      </w:txbxContent>
                    </v:textbox>
                  </v:shape>
                </v:group>
                <v:group id="Группа 1082408550" o:spid="_x0000_s1639" style="position:absolute;left:3085;top:4655;width:3350;height:23144" coordorigin="" coordsize="3350,2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">
                  <v:shape id="Надпись 1082408551" o:spid="_x0000_s1640" type="#_x0000_t202" style="position:absolute;left:27;width:1612;height:2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" filled="f" stroked="f">
                    <v:textbox style="layout-flow:vertical" inset="1mm,1mm,1mm,1mm">
                      <w:txbxContent>
                        <w:p w14:paraId="04E347D1" w14:textId="77777777" w:rsidR="00B44911" w:rsidRDefault="00B44911">
                          <w:pPr>
                            <w:pStyle w:val="afffff2"/>
                          </w:pPr>
                        </w:p>
                      </w:txbxContent>
                    </v:textbox>
                  </v:shape>
                  <v:shape id="Надпись 1082408552" o:spid="_x0000_s1641" type="#_x0000_t202" style="position:absolute;left:1738;width:1612;height:2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" filled="f" stroked="f">
                    <v:textbox style="layout-flow:vertical" inset="1mm,1mm,1mm,1mm">
                      <w:txbxContent>
                        <w:p w14:paraId="1E59A9B8" w14:textId="77777777" w:rsidR="00B44911" w:rsidRDefault="00B44911">
                          <w:pPr>
                            <w:pStyle w:val="afffff2"/>
                          </w:pPr>
                        </w:p>
                      </w:txbxContent>
                    </v:textbox>
                  </v:shape>
                  <v:shape id="Надпись 1082408553" o:spid="_x0000_s1642" type="#_x0000_t202" style="position:absolute;top:2720;width:16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" filled="f" stroked="f">
                    <v:textbox style="layout-flow:vertical" inset="1mm,1mm,1mm,1mm">
                      <w:txbxContent>
                        <w:p w14:paraId="1542A12C" w14:textId="77777777" w:rsidR="00B44911" w:rsidRDefault="00B44911">
                          <w:pPr>
                            <w:pStyle w:val="afffff2"/>
                          </w:pPr>
                        </w:p>
                      </w:txbxContent>
                    </v:textbox>
                  </v:shape>
                  <v:shape id="Надпись 1082408554" o:spid="_x0000_s1643" type="#_x0000_t202" style="position:absolute;left:1739;top:2720;width:16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" filled="f" stroked="f">
                    <v:textbox style="layout-flow:vertical" inset="1mm,1mm,1mm,1mm">
                      <w:txbxContent>
                        <w:p w14:paraId="51C04DE6" w14:textId="77777777" w:rsidR="00B44911" w:rsidRDefault="00B44911">
                          <w:pPr>
                            <w:pStyle w:val="afffff2"/>
                          </w:pPr>
                        </w:p>
                      </w:txbxContent>
                    </v:textbox>
                  </v:shape>
                  <v:shape id="Надпись 1082408555" o:spid="_x0000_s1644" type="#_x0000_t202" style="position:absolute;top:6282;width:1611;height:7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" filled="f" stroked="f">
                    <v:textbox style="layout-flow:vertical" inset="1mm,1mm,1mm,1mm">
                      <w:txbxContent>
                        <w:p w14:paraId="1C58DFAD" w14:textId="77777777" w:rsidR="00B44911" w:rsidRDefault="00B44911">
                          <w:pPr>
                            <w:pStyle w:val="afffff2"/>
                          </w:pPr>
                        </w:p>
                      </w:txbxContent>
                    </v:textbox>
                  </v:shape>
                  <v:shape id="Надпись 1082408556" o:spid="_x0000_s1645" type="#_x0000_t202" style="position:absolute;left:1739;top:6282;width:1611;height:7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" filled="f" stroked="f">
                    <v:textbox style="layout-flow:vertical" inset="1mm,1mm,1mm,1mm">
                      <w:txbxContent>
                        <w:p w14:paraId="777308F8" w14:textId="77777777" w:rsidR="00B44911" w:rsidRDefault="00B44911">
                          <w:pPr>
                            <w:pStyle w:val="afffff2"/>
                          </w:pPr>
                        </w:p>
                      </w:txbxContent>
                    </v:textbox>
                  </v:shape>
                  <v:shape id="Надпись 1082408557" o:spid="_x0000_s1646" type="#_x0000_t202" style="position:absolute;top:14445;width:1611;height:5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" filled="f" stroked="f">
                    <v:textbox style="layout-flow:vertical" inset="1mm,1mm,1mm,1mm">
                      <w:txbxContent>
                        <w:p w14:paraId="1E2B2F52" w14:textId="77777777" w:rsidR="00B44911" w:rsidRDefault="00B44911">
                          <w:pPr>
                            <w:pStyle w:val="afffff2"/>
                          </w:pPr>
                        </w:p>
                      </w:txbxContent>
                    </v:textbox>
                  </v:shape>
                  <v:shape id="Надпись 1082408558" o:spid="_x0000_s1647" type="#_x0000_t202" style="position:absolute;left:1710;top:14473;width:1612;height:5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" filled="f" stroked="f">
                    <v:textbox style="layout-flow:vertical" inset="1mm,1mm,1mm,1mm">
                      <w:txbxContent>
                        <w:p w14:paraId="50363A1E" w14:textId="77777777" w:rsidR="00B44911" w:rsidRDefault="00B44911">
                          <w:pPr>
                            <w:pStyle w:val="afffff2"/>
                          </w:pPr>
                        </w:p>
                      </w:txbxContent>
                    </v:textbox>
                  </v:shape>
                  <v:shape id="Надпись 1082408559" o:spid="_x0000_s1648" type="#_x0000_t202" style="position:absolute;top:19914;width:161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" filled="f" stroked="f">
                    <v:textbox style="layout-flow:vertical" inset="1mm,1mm,1mm,1mm">
                      <w:txbxContent>
                        <w:p w14:paraId="4E6CD500" w14:textId="77777777" w:rsidR="00B44911" w:rsidRDefault="00B44911">
                          <w:pPr>
                            <w:pStyle w:val="afffff2"/>
                          </w:pPr>
                        </w:p>
                      </w:txbxContent>
                    </v:textbox>
                  </v:shape>
                  <v:shape id="Надпись 1082408560" o:spid="_x0000_s1649" type="#_x0000_t202" style="position:absolute;left:1739;top:19942;width:161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" filled="f" stroked="f">
                    <v:textbox style="layout-flow:vertical" inset="1mm,1mm,1mm,1mm">
                      <w:txbxContent>
                        <w:p w14:paraId="322BF477" w14:textId="77777777" w:rsidR="00B44911" w:rsidRDefault="00B44911">
                          <w:pPr>
                            <w:pStyle w:val="afffff2"/>
                          </w:pPr>
                        </w:p>
                      </w:txbxContent>
                    </v:textbox>
                  </v:shape>
                </v:group>
              </v:group>
              <v:group id="Группа 1082408561" o:spid="_x0000_s1650" style="position:absolute;left:1111;top:1900;width:52333;height:2702" coordorigin="-253,-147" coordsize="5233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">
                <v:shape id="Надпись 1082408562" o:spid="_x0000_s1651" type="#_x0000_t202" style="position:absolute;left:-253;top:-44;width:9095;height: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" filled="f" stroked="f">
                  <v:textbox inset="1mm,1mm,1mm,1mm">
                    <w:txbxContent>
                      <w:sdt>
                        <w:sdtPr>
                          <w:alias w:val="Примечания"/>
                          <w:tag w:val=""/>
                          <w:id w:val="-908924247"/>
                        </w:sdtPr>
                        <w:sdtContent>
                          <w:p w14:paraId="62FE9770" w14:textId="77777777" w:rsidR="00B44911" w:rsidRDefault="00B44911">
                            <w:pPr>
                              <w:pStyle w:val="afffff2"/>
                            </w:pPr>
                            <w:r>
                              <w:t>0195</w:t>
                            </w:r>
                          </w:p>
                        </w:sdtContent>
                      </w:sdt>
                    </w:txbxContent>
                  </v:textbox>
                </v:shape>
                <v:shape id="Надпись 1082408563" o:spid="_x0000_s1652" type="#_x0000_t202" style="position:absolute;left:21548;top:-91;width:8957;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" filled="f" stroked="f">
                  <v:textbox inset="1mm,1mm,1mm,1mm">
                    <w:txbxContent>
                      <w:p w14:paraId="377DC59B" w14:textId="77777777" w:rsidR="00B44911" w:rsidRDefault="00B44911">
                        <w:pPr>
                          <w:pStyle w:val="afffff2"/>
                        </w:pPr>
                      </w:p>
                    </w:txbxContent>
                  </v:textbox>
                </v:shape>
                <v:shape id="Надпись 1082408564" o:spid="_x0000_s1653" type="#_x0000_t202" style="position:absolute;left:30466;top:-91;width:9049;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" filled="f" stroked="f">
                  <v:textbox inset="1mm,1mm,1mm,1mm">
                    <w:txbxContent>
                      <w:p w14:paraId="397EB2AB" w14:textId="77777777" w:rsidR="00B44911" w:rsidRDefault="00B44911">
                        <w:pPr>
                          <w:pStyle w:val="afffff2"/>
                        </w:pPr>
                      </w:p>
                    </w:txbxContent>
                  </v:textbox>
                </v:shape>
                <v:shape id="Надпись 1082408565" o:spid="_x0000_s1654" type="#_x0000_t202" style="position:absolute;left:8842;top:-44;width:12708;height: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" filled="f" stroked="f">
                  <v:textbox inset="1mm,1mm,1mm,1mm">
                    <w:txbxContent>
                      <w:sdt>
                        <w:sdtPr>
                          <w:alias w:val="Дата публикации"/>
                          <w:tag w:val=""/>
                          <w:id w:val="-405611500"/>
                          <w:date w:fullDate="2025-01-09T00:00:00Z">
                            <w:dateFormat w:val="dd.MM.yyyy"/>
                            <w:lid w:val="ru-RU"/>
                            <w:storeMappedDataAs w:val="dateTime"/>
                            <w:calendar w:val="gregorian"/>
                          </w:date>
                        </w:sdtPr>
                        <w:sdtContent>
                          <w:p w14:paraId="270E882F" w14:textId="77777777" w:rsidR="00B44911" w:rsidRDefault="00B44911">
                            <w:pPr>
                              <w:pStyle w:val="afffff2"/>
                            </w:pPr>
                            <w:r>
                              <w:t>09.01.2025</w:t>
                            </w:r>
                          </w:p>
                        </w:sdtContent>
                      </w:sdt>
                    </w:txbxContent>
                  </v:textbox>
                </v:shape>
                <v:shape id="Надпись 1082408566" o:spid="_x0000_s1655" type="#_x0000_t202" style="position:absolute;left:39468;top:-147;width:12611;height:2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" filled="f" stroked="f">
                  <v:textbox inset="1mm,1mm,1mm,1mm">
                    <w:txbxContent>
                      <w:p w14:paraId="3E5269E0" w14:textId="77777777" w:rsidR="00B44911" w:rsidRDefault="00B44911">
                        <w:pPr>
                          <w:pStyle w:val="afffff2"/>
                        </w:pPr>
                      </w:p>
                    </w:txbxContent>
                  </v:textbox>
                </v:shape>
              </v:group>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D210" w14:textId="77777777" w:rsidR="00B44911" w:rsidRDefault="00B44911">
    <w:pPr>
      <w:pStyle w:val="1f6"/>
    </w:pPr>
    <w:r>
      <w:rPr>
        <w:noProof/>
        <w:lang w:eastAsia="ru-RU"/>
      </w:rPr>
      <mc:AlternateContent>
        <mc:Choice Requires="wpg">
          <w:drawing>
            <wp:anchor distT="0" distB="0" distL="114300" distR="114300" simplePos="0" relativeHeight="251684864" behindDoc="0" locked="0" layoutInCell="1" allowOverlap="1" wp14:anchorId="79EEF684" wp14:editId="5F740FC0">
              <wp:simplePos x="0" y="0"/>
              <wp:positionH relativeFrom="column">
                <wp:posOffset>-808990</wp:posOffset>
              </wp:positionH>
              <wp:positionV relativeFrom="paragraph">
                <wp:posOffset>-185420</wp:posOffset>
              </wp:positionV>
              <wp:extent cx="7075927" cy="10381130"/>
              <wp:effectExtent l="0" t="0" r="29845" b="1270"/>
              <wp:wrapNone/>
              <wp:docPr id="11" name="Группа 2143397850"/>
              <wp:cNvGraphicFramePr/>
              <a:graphic xmlns:a="http://schemas.openxmlformats.org/drawingml/2006/main">
                <a:graphicData uri="http://schemas.microsoft.com/office/word/2010/wordprocessingGroup">
                  <wpg:wgp>
                    <wpg:cNvGrpSpPr/>
                    <wpg:grpSpPr bwMode="auto">
                      <a:xfrm>
                        <a:off x="0" y="0"/>
                        <a:ext cx="7075927" cy="10381130"/>
                        <a:chOff x="0" y="0"/>
                        <a:chExt cx="7025005" cy="10309225"/>
                      </a:xfrm>
                    </wpg:grpSpPr>
                    <wpg:grpSp>
                      <wpg:cNvPr id="1082408568" name="Группа 1082408568"/>
                      <wpg:cNvGrpSpPr/>
                      <wpg:grpSpPr bwMode="auto">
                        <a:xfrm>
                          <a:off x="0" y="0"/>
                          <a:ext cx="7025005" cy="10309225"/>
                          <a:chOff x="0" y="0"/>
                          <a:chExt cx="7025005" cy="10309225"/>
                        </a:xfrm>
                      </wpg:grpSpPr>
                      <wpg:grpSp>
                        <wpg:cNvPr id="1082408569" name="Группа 1082408569"/>
                        <wpg:cNvGrpSpPr/>
                        <wpg:grpSpPr bwMode="auto">
                          <a:xfrm>
                            <a:off x="0" y="0"/>
                            <a:ext cx="7025005" cy="10309225"/>
                            <a:chOff x="-2540" y="0"/>
                            <a:chExt cx="7110102" cy="10444647"/>
                          </a:xfrm>
                        </wpg:grpSpPr>
                        <wpg:grpSp>
                          <wpg:cNvPr id="1082408570" name="Группа 1082408570"/>
                          <wpg:cNvGrpSpPr/>
                          <wpg:grpSpPr bwMode="auto">
                            <a:xfrm>
                              <a:off x="-2540" y="0"/>
                              <a:ext cx="7110102" cy="10444214"/>
                              <a:chOff x="-2540" y="0"/>
                              <a:chExt cx="7110102" cy="10444214"/>
                            </a:xfrm>
                          </wpg:grpSpPr>
                          <wpg:grpSp>
                            <wpg:cNvPr id="1082408571" name="Группа 1082408571"/>
                            <wpg:cNvGrpSpPr/>
                            <wpg:grpSpPr bwMode="auto">
                              <a:xfrm>
                                <a:off x="-2540" y="0"/>
                                <a:ext cx="7110102" cy="10335873"/>
                                <a:chOff x="-2540" y="0"/>
                                <a:chExt cx="7110215" cy="10336228"/>
                              </a:xfrm>
                            </wpg:grpSpPr>
                            <wps:wsp>
                              <wps:cNvPr id="1082408572" name="Надпись 1082408572"/>
                              <wps:cNvSpPr txBox="1">
                                <a:spLocks noChangeArrowheads="1"/>
                              </wps:cNvSpPr>
                              <wps:spPr bwMode="auto">
                                <a:xfrm>
                                  <a:off x="24064" y="8153238"/>
                                  <a:ext cx="171978" cy="1242398"/>
                                </a:xfrm>
                                <a:prstGeom prst="rect">
                                  <a:avLst/>
                                </a:prstGeom>
                                <a:noFill/>
                                <a:ln>
                                  <a:noFill/>
                                </a:ln>
                              </wps:spPr>
                              <wps:txbx>
                                <w:txbxContent>
                                  <w:p w14:paraId="7B49E871"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g:cNvPr id="1082408573" name="Группа 1082408573"/>
                              <wpg:cNvGrpSpPr/>
                              <wpg:grpSpPr bwMode="auto">
                                <a:xfrm>
                                  <a:off x="-2540" y="0"/>
                                  <a:ext cx="7110215" cy="10336228"/>
                                  <a:chOff x="-2540" y="0"/>
                                  <a:chExt cx="7110215" cy="10336228"/>
                                </a:xfrm>
                              </wpg:grpSpPr>
                              <wps:wsp>
                                <wps:cNvPr id="1082408574" name="Надпись 1082408574"/>
                                <wps:cNvSpPr txBox="1">
                                  <a:spLocks noChangeArrowheads="1"/>
                                </wps:cNvSpPr>
                                <wps:spPr bwMode="auto">
                                  <a:xfrm>
                                    <a:off x="24064" y="9433122"/>
                                    <a:ext cx="171978" cy="873561"/>
                                  </a:xfrm>
                                  <a:prstGeom prst="rect">
                                    <a:avLst/>
                                  </a:prstGeom>
                                  <a:noFill/>
                                  <a:ln>
                                    <a:noFill/>
                                  </a:ln>
                                </wps:spPr>
                                <wps:txbx>
                                  <w:txbxContent>
                                    <w:p w14:paraId="5D7476B3" w14:textId="77777777" w:rsidR="00B44911" w:rsidRDefault="00B44911">
                                      <w:pPr>
                                        <w:pStyle w:val="afffff2"/>
                                      </w:pPr>
                                      <w:r>
                                        <w:t>Инв. № подл.</w:t>
                                      </w:r>
                                    </w:p>
                                  </w:txbxContent>
                                </wps:txbx>
                                <wps:bodyPr rot="0" vert="vert270" wrap="square" lIns="36000" tIns="36000" rIns="36000" bIns="36000" anchor="ctr" anchorCtr="0" upright="1">
                                  <a:noAutofit/>
                                </wps:bodyPr>
                              </wps:wsp>
                              <wpg:grpSp>
                                <wpg:cNvPr id="1082408575" name="Группа 1082408575"/>
                                <wpg:cNvGrpSpPr/>
                                <wpg:grpSpPr bwMode="auto">
                                  <a:xfrm>
                                    <a:off x="-2540" y="0"/>
                                    <a:ext cx="7110215" cy="10336228"/>
                                    <a:chOff x="-2540" y="0"/>
                                    <a:chExt cx="7110215" cy="10336228"/>
                                  </a:xfrm>
                                </wpg:grpSpPr>
                                <wps:wsp>
                                  <wps:cNvPr id="1082408576" name="Надпись 1082408576"/>
                                  <wps:cNvSpPr txBox="1">
                                    <a:spLocks noChangeArrowheads="1"/>
                                  </wps:cNvSpPr>
                                  <wps:spPr bwMode="auto">
                                    <a:xfrm>
                                      <a:off x="24064" y="7240183"/>
                                      <a:ext cx="171978" cy="875567"/>
                                    </a:xfrm>
                                    <a:prstGeom prst="rect">
                                      <a:avLst/>
                                    </a:prstGeom>
                                    <a:noFill/>
                                    <a:ln>
                                      <a:noFill/>
                                    </a:ln>
                                  </wps:spPr>
                                  <wps:txbx>
                                    <w:txbxContent>
                                      <w:p w14:paraId="46852095" w14:textId="77777777" w:rsidR="00B44911" w:rsidRDefault="00B44911">
                                        <w:pPr>
                                          <w:pStyle w:val="afffff2"/>
                                        </w:pPr>
                                        <w:proofErr w:type="spellStart"/>
                                        <w:r>
                                          <w:t>Взам</w:t>
                                        </w:r>
                                        <w:proofErr w:type="spellEnd"/>
                                        <w:r>
                                          <w:t>. инв. №</w:t>
                                        </w:r>
                                      </w:p>
                                    </w:txbxContent>
                                  </wps:txbx>
                                  <wps:bodyPr rot="0" vert="vert270" wrap="square" lIns="36000" tIns="36000" rIns="36000" bIns="36000" anchor="ctr" anchorCtr="0" upright="1">
                                    <a:noAutofit/>
                                  </wps:bodyPr>
                                </wps:wsp>
                                <wpg:grpSp>
                                  <wpg:cNvPr id="1082408577" name="Группа 1082408577"/>
                                  <wpg:cNvGrpSpPr/>
                                  <wpg:grpSpPr bwMode="auto">
                                    <a:xfrm>
                                      <a:off x="-2540" y="0"/>
                                      <a:ext cx="7110215" cy="10336228"/>
                                      <a:chOff x="-2540" y="0"/>
                                      <a:chExt cx="7110215" cy="10336228"/>
                                    </a:xfrm>
                                  </wpg:grpSpPr>
                                  <wpg:grpSp>
                                    <wpg:cNvPr id="1082408578" name="Группа 1082408578"/>
                                    <wpg:cNvGrpSpPr/>
                                    <wpg:grpSpPr bwMode="auto">
                                      <a:xfrm>
                                        <a:off x="-2540" y="0"/>
                                        <a:ext cx="7110215" cy="10336228"/>
                                        <a:chOff x="-2540" y="0"/>
                                        <a:chExt cx="7110215" cy="10336228"/>
                                      </a:xfrm>
                                    </wpg:grpSpPr>
                                    <wpg:grpSp>
                                      <wpg:cNvPr id="1082408579" name="Группа 1082408579"/>
                                      <wpg:cNvGrpSpPr/>
                                      <wpg:grpSpPr bwMode="auto">
                                        <a:xfrm>
                                          <a:off x="-2540" y="0"/>
                                          <a:ext cx="7110215" cy="10336228"/>
                                          <a:chOff x="-2540" y="0"/>
                                          <a:chExt cx="7110215" cy="10336228"/>
                                        </a:xfrm>
                                      </wpg:grpSpPr>
                                      <wpg:grpSp>
                                        <wpg:cNvPr id="1082408580" name="Группа 1082408580"/>
                                        <wpg:cNvGrpSpPr/>
                                        <wpg:grpSpPr bwMode="auto">
                                          <a:xfrm>
                                            <a:off x="443850" y="0"/>
                                            <a:ext cx="6663825" cy="10336228"/>
                                            <a:chOff x="443850" y="0"/>
                                            <a:chExt cx="6663825" cy="10336228"/>
                                          </a:xfrm>
                                        </wpg:grpSpPr>
                                        <wps:wsp>
                                          <wps:cNvPr id="1082408581" name="Прямоугольник 1082408581"/>
                                          <wps:cNvSpPr>
                                            <a:spLocks noChangeArrowheads="1"/>
                                          </wps:cNvSpPr>
                                          <wps:spPr bwMode="auto">
                                            <a:xfrm>
                                              <a:off x="447676" y="0"/>
                                              <a:ext cx="6659999" cy="10332000"/>
                                            </a:xfrm>
                                            <a:prstGeom prst="rect">
                                              <a:avLst/>
                                            </a:prstGeom>
                                            <a:noFill/>
                                            <a:ln w="25400">
                                              <a:solidFill>
                                                <a:srgbClr val="000000"/>
                                              </a:solidFill>
                                              <a:miter lim="800000"/>
                                              <a:headEnd/>
                                              <a:tailEnd/>
                                            </a:ln>
                                          </wps:spPr>
                                          <wps:bodyPr rot="0">
                                            <a:prstTxWarp prst="textNoShape">
                                              <a:avLst/>
                                            </a:prstTxWarp>
                                            <a:noAutofit/>
                                          </wps:bodyPr>
                                        </wps:wsp>
                                        <wps:wsp>
                                          <wps:cNvPr id="1082408582" name="Прямая соединительная линия 1082408582"/>
                                          <wps:cNvCnPr/>
                                          <wps:spPr bwMode="auto">
                                            <a:xfrm>
                                              <a:off x="720370" y="9789733"/>
                                              <a:ext cx="0" cy="546495"/>
                                            </a:xfrm>
                                            <a:prstGeom prst="line">
                                              <a:avLst/>
                                            </a:prstGeom>
                                            <a:noFill/>
                                            <a:ln w="25400">
                                              <a:solidFill>
                                                <a:srgbClr val="000000"/>
                                              </a:solidFill>
                                              <a:round/>
                                              <a:headEnd/>
                                              <a:tailEnd/>
                                            </a:ln>
                                          </wps:spPr>
                                          <wps:bodyPr/>
                                        </wps:wsp>
                                        <wps:wsp>
                                          <wps:cNvPr id="1082408583" name="Прямая соединительная линия 1082408583"/>
                                          <wps:cNvCnPr/>
                                          <wps:spPr bwMode="auto">
                                            <a:xfrm>
                                              <a:off x="457320" y="9783656"/>
                                              <a:ext cx="6650355" cy="0"/>
                                            </a:xfrm>
                                            <a:prstGeom prst="line">
                                              <a:avLst/>
                                            </a:prstGeom>
                                            <a:noFill/>
                                            <a:ln w="25400">
                                              <a:solidFill>
                                                <a:srgbClr val="000000"/>
                                              </a:solidFill>
                                              <a:round/>
                                              <a:headEnd/>
                                              <a:tailEnd/>
                                            </a:ln>
                                          </wps:spPr>
                                          <wps:bodyPr/>
                                        </wps:wsp>
                                        <wps:wsp>
                                          <wps:cNvPr id="1082408584" name="Прямая соединительная линия 1082408584"/>
                                          <wps:cNvCnPr/>
                                          <wps:spPr bwMode="auto">
                                            <a:xfrm>
                                              <a:off x="1065696" y="9791114"/>
                                              <a:ext cx="635" cy="544146"/>
                                            </a:xfrm>
                                            <a:prstGeom prst="line">
                                              <a:avLst/>
                                            </a:prstGeom>
                                            <a:noFill/>
                                            <a:ln w="25400">
                                              <a:solidFill>
                                                <a:srgbClr val="000000"/>
                                              </a:solidFill>
                                              <a:round/>
                                              <a:headEnd/>
                                              <a:tailEnd/>
                                            </a:ln>
                                          </wps:spPr>
                                          <wps:bodyPr/>
                                        </wps:wsp>
                                        <wps:wsp>
                                          <wps:cNvPr id="1082408585" name="Прямая соединительная линия 1082408585"/>
                                          <wps:cNvCnPr/>
                                          <wps:spPr bwMode="auto">
                                            <a:xfrm>
                                              <a:off x="1909248" y="9789717"/>
                                              <a:ext cx="0" cy="544146"/>
                                            </a:xfrm>
                                            <a:prstGeom prst="line">
                                              <a:avLst/>
                                            </a:prstGeom>
                                            <a:noFill/>
                                            <a:ln w="25400">
                                              <a:solidFill>
                                                <a:srgbClr val="000000"/>
                                              </a:solidFill>
                                              <a:round/>
                                              <a:headEnd/>
                                              <a:tailEnd/>
                                            </a:ln>
                                          </wps:spPr>
                                          <wps:bodyPr/>
                                        </wps:wsp>
                                        <wps:wsp>
                                          <wps:cNvPr id="1082408586" name="Прямая соединительная линия 1082408586"/>
                                          <wps:cNvCnPr/>
                                          <wps:spPr bwMode="auto">
                                            <a:xfrm>
                                              <a:off x="2454510" y="9778731"/>
                                              <a:ext cx="635" cy="555131"/>
                                            </a:xfrm>
                                            <a:prstGeom prst="line">
                                              <a:avLst/>
                                            </a:prstGeom>
                                            <a:noFill/>
                                            <a:ln w="25400">
                                              <a:solidFill>
                                                <a:srgbClr val="000000"/>
                                              </a:solidFill>
                                              <a:round/>
                                              <a:headEnd/>
                                              <a:tailEnd/>
                                            </a:ln>
                                          </wps:spPr>
                                          <wps:bodyPr/>
                                        </wps:wsp>
                                        <wps:wsp>
                                          <wps:cNvPr id="1082408587" name="Прямая соединительная линия 1082408587"/>
                                          <wps:cNvCnPr/>
                                          <wps:spPr bwMode="auto">
                                            <a:xfrm>
                                              <a:off x="2820482" y="9783656"/>
                                              <a:ext cx="635" cy="539749"/>
                                            </a:xfrm>
                                            <a:prstGeom prst="line">
                                              <a:avLst/>
                                            </a:prstGeom>
                                            <a:noFill/>
                                            <a:ln w="25400">
                                              <a:solidFill>
                                                <a:srgbClr val="000000"/>
                                              </a:solidFill>
                                              <a:round/>
                                              <a:headEnd/>
                                              <a:tailEnd/>
                                            </a:ln>
                                          </wps:spPr>
                                          <wps:bodyPr/>
                                        </wps:wsp>
                                        <wps:wsp>
                                          <wps:cNvPr id="1082408588" name="Прямая соединительная линия 1082408588"/>
                                          <wps:cNvCnPr/>
                                          <wps:spPr bwMode="auto">
                                            <a:xfrm>
                                              <a:off x="6736754" y="9792250"/>
                                              <a:ext cx="1270" cy="539750"/>
                                            </a:xfrm>
                                            <a:prstGeom prst="line">
                                              <a:avLst/>
                                            </a:prstGeom>
                                            <a:noFill/>
                                            <a:ln w="25400">
                                              <a:solidFill>
                                                <a:srgbClr val="000000"/>
                                              </a:solidFill>
                                              <a:round/>
                                              <a:headEnd/>
                                              <a:tailEnd/>
                                            </a:ln>
                                          </wps:spPr>
                                          <wps:bodyPr/>
                                        </wps:wsp>
                                        <wps:wsp>
                                          <wps:cNvPr id="1082408589" name="Прямая соединительная линия 1082408589"/>
                                          <wps:cNvCnPr/>
                                          <wps:spPr bwMode="auto">
                                            <a:xfrm>
                                              <a:off x="457320" y="9960779"/>
                                              <a:ext cx="2368383" cy="0"/>
                                            </a:xfrm>
                                            <a:prstGeom prst="line">
                                              <a:avLst/>
                                            </a:prstGeom>
                                            <a:noFill/>
                                            <a:ln w="12700">
                                              <a:solidFill>
                                                <a:srgbClr val="000000"/>
                                              </a:solidFill>
                                              <a:round/>
                                              <a:headEnd/>
                                              <a:tailEnd/>
                                            </a:ln>
                                          </wps:spPr>
                                          <wps:bodyPr/>
                                        </wps:wsp>
                                        <wps:wsp>
                                          <wps:cNvPr id="1082408590" name="Прямая соединительная линия 1082408590"/>
                                          <wps:cNvCnPr/>
                                          <wps:spPr bwMode="auto">
                                            <a:xfrm>
                                              <a:off x="457320" y="10142680"/>
                                              <a:ext cx="2368383" cy="0"/>
                                            </a:xfrm>
                                            <a:prstGeom prst="line">
                                              <a:avLst/>
                                            </a:prstGeom>
                                            <a:noFill/>
                                            <a:ln w="25400">
                                              <a:solidFill>
                                                <a:srgbClr val="000000"/>
                                              </a:solidFill>
                                              <a:round/>
                                              <a:headEnd/>
                                              <a:tailEnd/>
                                            </a:ln>
                                          </wps:spPr>
                                          <wps:bodyPr/>
                                        </wps:wsp>
                                        <wps:wsp>
                                          <wps:cNvPr id="1082408591" name="Прямая соединительная линия 1082408591"/>
                                          <wps:cNvCnPr/>
                                          <wps:spPr bwMode="auto">
                                            <a:xfrm>
                                              <a:off x="6733660" y="10037644"/>
                                              <a:ext cx="374015" cy="0"/>
                                            </a:xfrm>
                                            <a:prstGeom prst="line">
                                              <a:avLst/>
                                            </a:prstGeom>
                                            <a:noFill/>
                                            <a:ln w="12700">
                                              <a:solidFill>
                                                <a:srgbClr val="000000"/>
                                              </a:solidFill>
                                              <a:round/>
                                              <a:headEnd/>
                                              <a:tailEnd/>
                                            </a:ln>
                                          </wps:spPr>
                                          <wps:bodyPr/>
                                        </wps:wsp>
                                        <wps:wsp>
                                          <wps:cNvPr id="1082408592" name="Прямоугольник 1082408592"/>
                                          <wps:cNvSpPr>
                                            <a:spLocks noChangeArrowheads="1"/>
                                          </wps:cNvSpPr>
                                          <wps:spPr bwMode="auto">
                                            <a:xfrm>
                                              <a:off x="443850" y="10150080"/>
                                              <a:ext cx="285088" cy="175870"/>
                                            </a:xfrm>
                                            <a:prstGeom prst="rect">
                                              <a:avLst/>
                                            </a:prstGeom>
                                            <a:noFill/>
                                            <a:ln>
                                              <a:noFill/>
                                            </a:ln>
                                          </wps:spPr>
                                          <wps:txbx>
                                            <w:txbxContent>
                                              <w:p w14:paraId="35046954" w14:textId="77777777" w:rsidR="00B44911" w:rsidRDefault="00B44911">
                                                <w:pPr>
                                                  <w:pStyle w:val="afffff2"/>
                                                </w:pPr>
                                                <w:r>
                                                  <w:t>Изм.</w:t>
                                                </w:r>
                                              </w:p>
                                            </w:txbxContent>
                                          </wps:txbx>
                                          <wps:bodyPr rot="0" vert="horz" wrap="square" lIns="12700" tIns="12700" rIns="12700" bIns="12700" anchor="ctr" anchorCtr="0" upright="1">
                                            <a:noAutofit/>
                                          </wps:bodyPr>
                                        </wps:wsp>
                                        <wps:wsp>
                                          <wps:cNvPr id="1082408593" name="Прямоугольник 1082408593"/>
                                          <wps:cNvSpPr>
                                            <a:spLocks noChangeArrowheads="1"/>
                                          </wps:cNvSpPr>
                                          <wps:spPr bwMode="auto">
                                            <a:xfrm>
                                              <a:off x="712776" y="10150227"/>
                                              <a:ext cx="362965" cy="175870"/>
                                            </a:xfrm>
                                            <a:prstGeom prst="rect">
                                              <a:avLst/>
                                            </a:prstGeom>
                                            <a:noFill/>
                                            <a:ln>
                                              <a:noFill/>
                                            </a:ln>
                                          </wps:spPr>
                                          <wps:txbx>
                                            <w:txbxContent>
                                              <w:p w14:paraId="735B1112"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082408594" name="Прямоугольник 1082408594"/>
                                          <wps:cNvSpPr>
                                            <a:spLocks noChangeArrowheads="1"/>
                                          </wps:cNvSpPr>
                                          <wps:spPr bwMode="auto">
                                            <a:xfrm>
                                              <a:off x="1079127" y="10150374"/>
                                              <a:ext cx="817517" cy="180013"/>
                                            </a:xfrm>
                                            <a:prstGeom prst="rect">
                                              <a:avLst/>
                                            </a:prstGeom>
                                            <a:noFill/>
                                            <a:ln>
                                              <a:noFill/>
                                            </a:ln>
                                          </wps:spPr>
                                          <wps:txbx>
                                            <w:txbxContent>
                                              <w:p w14:paraId="420885C1" w14:textId="77777777" w:rsidR="00B44911" w:rsidRDefault="00B44911">
                                                <w:pPr>
                                                  <w:pStyle w:val="afffff2"/>
                                                </w:pPr>
                                                <w:r>
                                                  <w:t>№ докум.</w:t>
                                                </w:r>
                                              </w:p>
                                            </w:txbxContent>
                                          </wps:txbx>
                                          <wps:bodyPr rot="0" vert="horz" wrap="square" lIns="12700" tIns="12700" rIns="12700" bIns="12700" anchor="ctr" anchorCtr="0" upright="1">
                                            <a:noAutofit/>
                                          </wps:bodyPr>
                                        </wps:wsp>
                                        <wps:wsp>
                                          <wps:cNvPr id="1082408595" name="Прямоугольник 1082408595"/>
                                          <wps:cNvSpPr>
                                            <a:spLocks noChangeArrowheads="1"/>
                                          </wps:cNvSpPr>
                                          <wps:spPr bwMode="auto">
                                            <a:xfrm>
                                              <a:off x="1923639" y="10150279"/>
                                              <a:ext cx="520588" cy="180013"/>
                                            </a:xfrm>
                                            <a:prstGeom prst="rect">
                                              <a:avLst/>
                                            </a:prstGeom>
                                            <a:noFill/>
                                            <a:ln>
                                              <a:noFill/>
                                            </a:ln>
                                          </wps:spPr>
                                          <wps:txbx>
                                            <w:txbxContent>
                                              <w:p w14:paraId="07ABE0C7" w14:textId="77777777" w:rsidR="00B44911" w:rsidRDefault="00B44911">
                                                <w:pPr>
                                                  <w:pStyle w:val="afffff2"/>
                                                </w:pPr>
                                                <w:r>
                                                  <w:t>Подп.</w:t>
                                                </w:r>
                                              </w:p>
                                            </w:txbxContent>
                                          </wps:txbx>
                                          <wps:bodyPr rot="0" vert="horz" wrap="square" lIns="12700" tIns="12700" rIns="12700" bIns="12700" anchor="ctr" anchorCtr="0" upright="1">
                                            <a:noAutofit/>
                                          </wps:bodyPr>
                                        </wps:wsp>
                                        <wps:wsp>
                                          <wps:cNvPr id="1082408596" name="Прямоугольник 1082408596"/>
                                          <wps:cNvSpPr>
                                            <a:spLocks noChangeArrowheads="1"/>
                                          </wps:cNvSpPr>
                                          <wps:spPr bwMode="auto">
                                            <a:xfrm>
                                              <a:off x="2469294" y="10150279"/>
                                              <a:ext cx="335490" cy="175966"/>
                                            </a:xfrm>
                                            <a:prstGeom prst="rect">
                                              <a:avLst/>
                                            </a:prstGeom>
                                            <a:noFill/>
                                            <a:ln>
                                              <a:noFill/>
                                            </a:ln>
                                          </wps:spPr>
                                          <wps:txbx>
                                            <w:txbxContent>
                                              <w:p w14:paraId="5365AB78" w14:textId="77777777" w:rsidR="00B44911" w:rsidRDefault="00B44911">
                                                <w:pPr>
                                                  <w:pStyle w:val="afffff2"/>
                                                </w:pPr>
                                                <w:r>
                                                  <w:t>Дата</w:t>
                                                </w:r>
                                              </w:p>
                                            </w:txbxContent>
                                          </wps:txbx>
                                          <wps:bodyPr rot="0" vert="horz" wrap="square" lIns="12700" tIns="12700" rIns="12700" bIns="12700" anchor="ctr" anchorCtr="0" upright="1">
                                            <a:noAutofit/>
                                          </wps:bodyPr>
                                        </wps:wsp>
                                        <wps:wsp>
                                          <wps:cNvPr id="1082408597" name="Прямоугольник 1082408597"/>
                                          <wps:cNvSpPr>
                                            <a:spLocks noChangeArrowheads="1"/>
                                          </wps:cNvSpPr>
                                          <wps:spPr bwMode="auto">
                                            <a:xfrm>
                                              <a:off x="6751617" y="9797641"/>
                                              <a:ext cx="346412" cy="240381"/>
                                            </a:xfrm>
                                            <a:prstGeom prst="rect">
                                              <a:avLst/>
                                            </a:prstGeom>
                                            <a:noFill/>
                                            <a:ln>
                                              <a:noFill/>
                                            </a:ln>
                                          </wps:spPr>
                                          <wps:txbx>
                                            <w:txbxContent>
                                              <w:p w14:paraId="2BE0CB61"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082408598" name="Прямоугольник 1082408598"/>
                                          <wps:cNvSpPr>
                                            <a:spLocks noChangeArrowheads="1"/>
                                          </wps:cNvSpPr>
                                          <wps:spPr bwMode="auto">
                                            <a:xfrm>
                                              <a:off x="6751617" y="10057701"/>
                                              <a:ext cx="346414" cy="249470"/>
                                            </a:xfrm>
                                            <a:prstGeom prst="rect">
                                              <a:avLst/>
                                            </a:prstGeom>
                                            <a:noFill/>
                                            <a:ln>
                                              <a:noFill/>
                                            </a:ln>
                                          </wps:spPr>
                                          <wps:txbx>
                                            <w:txbxContent>
                                              <w:p w14:paraId="62ABAF97" w14:textId="64111874"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E50C3">
                                                  <w:rPr>
                                                    <w:noProof/>
                                                    <w:sz w:val="20"/>
                                                    <w:szCs w:val="20"/>
                                                  </w:rPr>
                                                  <w:t>507</w:t>
                                                </w:r>
                                                <w:r>
                                                  <w:rPr>
                                                    <w:sz w:val="20"/>
                                                    <w:szCs w:val="20"/>
                                                  </w:rPr>
                                                  <w:fldChar w:fldCharType="end"/>
                                                </w:r>
                                              </w:p>
                                            </w:txbxContent>
                                          </wps:txbx>
                                          <wps:bodyPr rot="0" vert="horz" wrap="square" lIns="12700" tIns="12700" rIns="12700" bIns="12700" anchor="ctr" anchorCtr="0" upright="1">
                                            <a:noAutofit/>
                                          </wps:bodyPr>
                                        </wps:wsp>
                                        <wps:wsp>
                                          <wps:cNvPr id="1082408599" name="Прямоугольник 1082408599"/>
                                          <wps:cNvSpPr>
                                            <a:spLocks noChangeArrowheads="1"/>
                                          </wps:cNvSpPr>
                                          <wps:spPr bwMode="auto">
                                            <a:xfrm>
                                              <a:off x="2837562" y="9798289"/>
                                              <a:ext cx="3896098" cy="522542"/>
                                            </a:xfrm>
                                            <a:prstGeom prst="rect">
                                              <a:avLst/>
                                            </a:prstGeom>
                                            <a:noFill/>
                                            <a:ln>
                                              <a:noFill/>
                                            </a:ln>
                                          </wps:spPr>
                                          <wps:txbx>
                                            <w:txbxContent>
                                              <w:p w14:paraId="0A113EB2" w14:textId="77777777" w:rsidR="00B44911" w:rsidRDefault="00C16BD5">
                                                <w:pPr>
                                                  <w:pStyle w:val="afffff8"/>
                                                  <w:rPr>
                                                    <w:szCs w:val="28"/>
                                                  </w:rPr>
                                                </w:pPr>
                                                <w:sdt>
                                                  <w:sdtPr>
                                                    <w:rPr>
                                                      <w:szCs w:val="28"/>
                                                    </w:rPr>
                                                    <w:alias w:val="Ключевые слова"/>
                                                    <w:tag w:val=""/>
                                                    <w:id w:val="2037999153"/>
                                                  </w:sdtPr>
                                                  <w:sdtEndPr/>
                                                  <w:sdtContent>
                                                    <w:r w:rsidR="00B44911">
                                                      <w:rPr>
                                                        <w:szCs w:val="28"/>
                                                      </w:rPr>
                                                      <w:t>17514186.ЕРВУ-2024-1.ПМ.01_8</w:t>
                                                    </w:r>
                                                  </w:sdtContent>
                                                </w:sdt>
                                              </w:p>
                                            </w:txbxContent>
                                          </wps:txbx>
                                          <wps:bodyPr rot="0" vert="horz" wrap="square" lIns="12700" tIns="12700" rIns="12700" bIns="12700" anchor="ctr" anchorCtr="0" upright="1">
                                            <a:noAutofit/>
                                          </wps:bodyPr>
                                        </wps:wsp>
                                      </wpg:grpSp>
                                      <wpg:grpSp>
                                        <wpg:cNvPr id="1082408600" name="Группа 1082408600"/>
                                        <wpg:cNvGrpSpPr/>
                                        <wpg:grpSpPr bwMode="auto">
                                          <a:xfrm>
                                            <a:off x="-2540" y="5023144"/>
                                            <a:ext cx="462989" cy="5313081"/>
                                            <a:chOff x="-2540" y="5023144"/>
                                            <a:chExt cx="462989" cy="5313081"/>
                                          </a:xfrm>
                                        </wpg:grpSpPr>
                                        <wps:wsp>
                                          <wps:cNvPr id="1082408601" name="Прямая соединительная линия 1082408601"/>
                                          <wps:cNvCnPr/>
                                          <wps:spPr bwMode="auto">
                                            <a:xfrm>
                                              <a:off x="-2540" y="10332605"/>
                                              <a:ext cx="462989" cy="0"/>
                                            </a:xfrm>
                                            <a:prstGeom prst="line">
                                              <a:avLst/>
                                            </a:prstGeom>
                                            <a:noFill/>
                                            <a:ln w="25400">
                                              <a:solidFill>
                                                <a:srgbClr val="000000"/>
                                              </a:solidFill>
                                              <a:round/>
                                              <a:headEnd/>
                                              <a:tailEnd/>
                                            </a:ln>
                                          </wps:spPr>
                                          <wps:bodyPr/>
                                        </wps:wsp>
                                        <wps:wsp>
                                          <wps:cNvPr id="1082408602" name="Прямая соединительная линия 1082408602"/>
                                          <wps:cNvCnPr/>
                                          <wps:spPr bwMode="auto">
                                            <a:xfrm>
                                              <a:off x="7620" y="5023144"/>
                                              <a:ext cx="0" cy="5313082"/>
                                            </a:xfrm>
                                            <a:prstGeom prst="line">
                                              <a:avLst/>
                                            </a:prstGeom>
                                            <a:noFill/>
                                            <a:ln w="25400">
                                              <a:solidFill>
                                                <a:srgbClr val="000000"/>
                                              </a:solidFill>
                                              <a:round/>
                                              <a:headEnd/>
                                              <a:tailEnd/>
                                            </a:ln>
                                          </wps:spPr>
                                          <wps:bodyPr/>
                                        </wps:wsp>
                                        <wps:wsp>
                                          <wps:cNvPr id="1082408603" name="Прямая соединительная линия 1082408603"/>
                                          <wps:cNvCnPr/>
                                          <wps:spPr bwMode="auto">
                                            <a:xfrm>
                                              <a:off x="207645" y="5036532"/>
                                              <a:ext cx="0" cy="5298728"/>
                                            </a:xfrm>
                                            <a:prstGeom prst="line">
                                              <a:avLst/>
                                            </a:prstGeom>
                                            <a:noFill/>
                                            <a:ln w="25400">
                                              <a:solidFill>
                                                <a:srgbClr val="000000"/>
                                              </a:solidFill>
                                              <a:round/>
                                              <a:headEnd/>
                                              <a:tailEnd/>
                                            </a:ln>
                                          </wps:spPr>
                                          <wps:bodyPr/>
                                        </wps:wsp>
                                        <wps:wsp>
                                          <wps:cNvPr id="1082408604" name="Прямая соединительная линия 1082408604"/>
                                          <wps:cNvCnPr/>
                                          <wps:spPr bwMode="auto">
                                            <a:xfrm>
                                              <a:off x="7620" y="8137172"/>
                                              <a:ext cx="436245" cy="0"/>
                                            </a:xfrm>
                                            <a:prstGeom prst="line">
                                              <a:avLst/>
                                            </a:prstGeom>
                                            <a:noFill/>
                                            <a:ln w="25400">
                                              <a:solidFill>
                                                <a:srgbClr val="000000"/>
                                              </a:solidFill>
                                              <a:round/>
                                              <a:headEnd/>
                                              <a:tailEnd/>
                                            </a:ln>
                                          </wps:spPr>
                                          <wps:bodyPr/>
                                        </wps:wsp>
                                        <wps:wsp>
                                          <wps:cNvPr id="1082408605" name="Прямая соединительная линия 1082408605"/>
                                          <wps:cNvCnPr/>
                                          <wps:spPr bwMode="auto">
                                            <a:xfrm>
                                              <a:off x="19049" y="9415176"/>
                                              <a:ext cx="435610" cy="0"/>
                                            </a:xfrm>
                                            <a:prstGeom prst="line">
                                              <a:avLst/>
                                            </a:prstGeom>
                                            <a:noFill/>
                                            <a:ln w="25400">
                                              <a:solidFill>
                                                <a:srgbClr val="000000"/>
                                              </a:solidFill>
                                              <a:round/>
                                              <a:headEnd/>
                                              <a:tailEnd/>
                                            </a:ln>
                                          </wps:spPr>
                                          <wps:bodyPr/>
                                        </wps:wsp>
                                        <wps:wsp>
                                          <wps:cNvPr id="1082408606" name="Прямая соединительная линия 1082408606"/>
                                          <wps:cNvCnPr/>
                                          <wps:spPr bwMode="auto">
                                            <a:xfrm>
                                              <a:off x="14604" y="7224681"/>
                                              <a:ext cx="440055" cy="0"/>
                                            </a:xfrm>
                                            <a:prstGeom prst="line">
                                              <a:avLst/>
                                            </a:prstGeom>
                                            <a:noFill/>
                                            <a:ln w="25400">
                                              <a:solidFill>
                                                <a:srgbClr val="000000"/>
                                              </a:solidFill>
                                              <a:round/>
                                              <a:headEnd/>
                                              <a:tailEnd/>
                                            </a:ln>
                                          </wps:spPr>
                                          <wps:bodyPr/>
                                        </wps:wsp>
                                        <wps:wsp>
                                          <wps:cNvPr id="1082408607" name="Прямая соединительная линия 1082408607"/>
                                          <wps:cNvCnPr/>
                                          <wps:spPr bwMode="auto">
                                            <a:xfrm>
                                              <a:off x="15360" y="6313739"/>
                                              <a:ext cx="441960" cy="0"/>
                                            </a:xfrm>
                                            <a:prstGeom prst="line">
                                              <a:avLst/>
                                            </a:prstGeom>
                                            <a:noFill/>
                                            <a:ln w="25400">
                                              <a:solidFill>
                                                <a:srgbClr val="000000"/>
                                              </a:solidFill>
                                              <a:round/>
                                              <a:headEnd/>
                                              <a:tailEnd/>
                                            </a:ln>
                                          </wps:spPr>
                                          <wps:bodyPr/>
                                        </wps:wsp>
                                        <wps:wsp>
                                          <wps:cNvPr id="1082408608" name="Прямая соединительная линия 1082408608"/>
                                          <wps:cNvCnPr/>
                                          <wps:spPr bwMode="auto">
                                            <a:xfrm>
                                              <a:off x="-2540" y="5036532"/>
                                              <a:ext cx="441960" cy="0"/>
                                            </a:xfrm>
                                            <a:prstGeom prst="line">
                                              <a:avLst/>
                                            </a:prstGeom>
                                            <a:noFill/>
                                            <a:ln w="25400">
                                              <a:solidFill>
                                                <a:srgbClr val="000000"/>
                                              </a:solidFill>
                                              <a:round/>
                                              <a:headEnd/>
                                              <a:tailEnd/>
                                            </a:ln>
                                          </wps:spPr>
                                          <wps:bodyPr/>
                                        </wps:wsp>
                                      </wpg:grpSp>
                                    </wpg:grpSp>
                                    <wps:wsp>
                                      <wps:cNvPr id="1082408609" name="Надпись 1082408609"/>
                                      <wps:cNvSpPr txBox="1">
                                        <a:spLocks noChangeArrowheads="1"/>
                                      </wps:cNvSpPr>
                                      <wps:spPr bwMode="auto">
                                        <a:xfrm>
                                          <a:off x="19050" y="5055275"/>
                                          <a:ext cx="176993" cy="1237043"/>
                                        </a:xfrm>
                                        <a:prstGeom prst="rect">
                                          <a:avLst/>
                                        </a:prstGeom>
                                        <a:noFill/>
                                        <a:ln>
                                          <a:noFill/>
                                        </a:ln>
                                      </wps:spPr>
                                      <wps:txbx>
                                        <w:txbxContent>
                                          <w:p w14:paraId="3493C8E4"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s:wsp>
                                    <wps:cNvPr id="1082408610" name="Надпись 1082408610"/>
                                    <wps:cNvSpPr txBox="1">
                                      <a:spLocks noChangeArrowheads="1"/>
                                    </wps:cNvSpPr>
                                    <wps:spPr bwMode="auto">
                                      <a:xfrm>
                                        <a:off x="14604" y="6334557"/>
                                        <a:ext cx="184447" cy="870816"/>
                                      </a:xfrm>
                                      <a:prstGeom prst="rect">
                                        <a:avLst/>
                                      </a:prstGeom>
                                      <a:noFill/>
                                      <a:ln>
                                        <a:noFill/>
                                      </a:ln>
                                    </wps:spPr>
                                    <wps:txbx>
                                      <w:txbxContent>
                                        <w:p w14:paraId="0D35D3D1" w14:textId="77777777" w:rsidR="00B44911" w:rsidRDefault="00B44911">
                                          <w:pPr>
                                            <w:pStyle w:val="afffff2"/>
                                          </w:pPr>
                                          <w:r>
                                            <w:t xml:space="preserve">Инв. № </w:t>
                                          </w:r>
                                          <w:proofErr w:type="spellStart"/>
                                          <w:r>
                                            <w:t>дубл</w:t>
                                          </w:r>
                                          <w:proofErr w:type="spellEnd"/>
                                          <w:r>
                                            <w:t>.</w:t>
                                          </w:r>
                                        </w:p>
                                      </w:txbxContent>
                                    </wps:txbx>
                                    <wps:bodyPr rot="0" vert="vert270" wrap="square" lIns="36000" tIns="36000" rIns="36000" bIns="36000" anchor="ctr" anchorCtr="0" upright="1">
                                      <a:noAutofit/>
                                    </wps:bodyPr>
                                  </wps:wsp>
                                </wpg:grpSp>
                              </wpg:grpSp>
                            </wpg:grpSp>
                          </wpg:grpSp>
                          <wps:wsp>
                            <wps:cNvPr id="1082408611" name="Надпись 1082408611"/>
                            <wps:cNvSpPr txBox="1">
                              <a:spLocks noChangeArrowheads="1"/>
                            </wps:cNvSpPr>
                            <wps:spPr bwMode="auto">
                              <a:xfrm>
                                <a:off x="5977467" y="10333508"/>
                                <a:ext cx="657860" cy="110706"/>
                              </a:xfrm>
                              <a:prstGeom prst="rect">
                                <a:avLst/>
                              </a:prstGeom>
                              <a:noFill/>
                              <a:ln>
                                <a:noFill/>
                              </a:ln>
                              <a:effectLst/>
                            </wps:spPr>
                            <wps:txbx>
                              <w:txbxContent>
                                <w:p w14:paraId="0F291754" w14:textId="77777777" w:rsidR="00B44911" w:rsidRDefault="00B44911">
                                  <w:pPr>
                                    <w:rPr>
                                      <w:sz w:val="12"/>
                                      <w:szCs w:val="14"/>
                                    </w:rPr>
                                  </w:pPr>
                                  <w:r>
                                    <w:rPr>
                                      <w:sz w:val="12"/>
                                      <w:szCs w:val="14"/>
                                    </w:rPr>
                                    <w:t>Формат А4</w:t>
                                  </w:r>
                                </w:p>
                              </w:txbxContent>
                            </wps:txbx>
                            <wps:bodyPr rot="0" vert="horz" wrap="square" lIns="36000" tIns="36000" rIns="36000" bIns="36000" anchor="t" anchorCtr="0" upright="1">
                              <a:noAutofit/>
                            </wps:bodyPr>
                          </wps:wsp>
                        </wpg:grpSp>
                        <wps:wsp>
                          <wps:cNvPr id="1082408612" name="Надпись 1082408612"/>
                          <wps:cNvSpPr txBox="1">
                            <a:spLocks noChangeArrowheads="1"/>
                          </wps:cNvSpPr>
                          <wps:spPr bwMode="auto">
                            <a:xfrm>
                              <a:off x="3107267" y="10330303"/>
                              <a:ext cx="657860" cy="114344"/>
                            </a:xfrm>
                            <a:prstGeom prst="rect">
                              <a:avLst/>
                            </a:prstGeom>
                            <a:noFill/>
                            <a:ln>
                              <a:noFill/>
                            </a:ln>
                            <a:effectLst/>
                          </wps:spPr>
                          <wps:txbx>
                            <w:txbxContent>
                              <w:p w14:paraId="1E088CD2" w14:textId="77777777" w:rsidR="00B44911" w:rsidRDefault="00B44911">
                                <w:pPr>
                                  <w:rPr>
                                    <w:sz w:val="12"/>
                                    <w:szCs w:val="14"/>
                                  </w:rPr>
                                </w:pPr>
                                <w:r>
                                  <w:rPr>
                                    <w:sz w:val="12"/>
                                    <w:szCs w:val="14"/>
                                  </w:rPr>
                                  <w:t>Копировал</w:t>
                                </w:r>
                              </w:p>
                            </w:txbxContent>
                          </wps:txbx>
                          <wps:bodyPr rot="0" vert="horz" wrap="square" lIns="36000" tIns="36000" rIns="36000" bIns="36000" anchor="t" anchorCtr="0" upright="1">
                            <a:noAutofit/>
                          </wps:bodyPr>
                        </wps:wsp>
                      </wpg:grpSp>
                      <wps:wsp>
                        <wps:cNvPr id="1082408613" name="Надпись 1082408613"/>
                        <wps:cNvSpPr txBox="1">
                          <a:spLocks noChangeArrowheads="1"/>
                        </wps:cNvSpPr>
                        <wps:spPr bwMode="auto">
                          <a:xfrm>
                            <a:off x="222636" y="9310977"/>
                            <a:ext cx="210982" cy="862205"/>
                          </a:xfrm>
                          <a:prstGeom prst="rect">
                            <a:avLst/>
                          </a:prstGeom>
                          <a:noFill/>
                          <a:ln>
                            <a:noFill/>
                          </a:ln>
                        </wps:spPr>
                        <wps:txbx>
                          <w:txbxContent>
                            <w:p w14:paraId="656C850A" w14:textId="77777777" w:rsidR="00B44911" w:rsidRDefault="00B44911">
                              <w:pPr>
                                <w:pStyle w:val="afffff2"/>
                              </w:pPr>
                              <w:r>
                                <w:t>0195</w:t>
                              </w:r>
                            </w:p>
                          </w:txbxContent>
                        </wps:txbx>
                        <wps:bodyPr rot="0" vert="vert270" wrap="square" lIns="36000" tIns="36000" rIns="36000" bIns="36000" anchor="ctr" anchorCtr="0" upright="1">
                          <a:noAutofit/>
                        </wps:bodyPr>
                      </wps:wsp>
                      <wps:wsp>
                        <wps:cNvPr id="1082408614" name="Надпись 1082408614"/>
                        <wps:cNvSpPr txBox="1">
                          <a:spLocks noChangeArrowheads="1"/>
                        </wps:cNvSpPr>
                        <wps:spPr bwMode="auto">
                          <a:xfrm>
                            <a:off x="222636" y="8046720"/>
                            <a:ext cx="210982" cy="1225930"/>
                          </a:xfrm>
                          <a:prstGeom prst="rect">
                            <a:avLst/>
                          </a:prstGeom>
                          <a:noFill/>
                          <a:ln>
                            <a:noFill/>
                          </a:ln>
                        </wps:spPr>
                        <wps:txbx>
                          <w:txbxContent>
                            <w:p w14:paraId="0E7A5868" w14:textId="77777777" w:rsidR="00B44911" w:rsidRDefault="00B44911">
                              <w:pPr>
                                <w:pStyle w:val="afffff2"/>
                              </w:pPr>
                              <w:r>
                                <w:t>09.01.2025</w:t>
                              </w:r>
                            </w:p>
                          </w:txbxContent>
                        </wps:txbx>
                        <wps:bodyPr rot="0" vert="vert270" wrap="square" lIns="36000" tIns="36000" rIns="36000" bIns="36000" anchor="ctr" anchorCtr="0" upright="1">
                          <a:noAutofit/>
                        </wps:bodyPr>
                      </wps:wsp>
                      <wps:wsp>
                        <wps:cNvPr id="1082408615" name="Надпись 1082408615"/>
                        <wps:cNvSpPr txBox="1">
                          <a:spLocks noChangeArrowheads="1"/>
                        </wps:cNvSpPr>
                        <wps:spPr bwMode="auto">
                          <a:xfrm>
                            <a:off x="222636" y="7148222"/>
                            <a:ext cx="210982" cy="862205"/>
                          </a:xfrm>
                          <a:prstGeom prst="rect">
                            <a:avLst/>
                          </a:prstGeom>
                          <a:noFill/>
                          <a:ln>
                            <a:noFill/>
                          </a:ln>
                        </wps:spPr>
                        <wps:txbx>
                          <w:txbxContent>
                            <w:p w14:paraId="7E90E5C9" w14:textId="77777777" w:rsidR="00B44911" w:rsidRDefault="00B44911">
                              <w:pPr>
                                <w:pStyle w:val="afffff2"/>
                              </w:pPr>
                            </w:p>
                          </w:txbxContent>
                        </wps:txbx>
                        <wps:bodyPr rot="0" vert="vert270" wrap="square" lIns="36000" tIns="36000" rIns="36000" bIns="36000" anchor="ctr" anchorCtr="0" upright="1">
                          <a:noAutofit/>
                        </wps:bodyPr>
                      </wps:wsp>
                      <wps:wsp>
                        <wps:cNvPr id="1082408616" name="Надпись 1082408616"/>
                        <wps:cNvSpPr txBox="1">
                          <a:spLocks noChangeArrowheads="1"/>
                        </wps:cNvSpPr>
                        <wps:spPr bwMode="auto">
                          <a:xfrm>
                            <a:off x="222636" y="6249725"/>
                            <a:ext cx="210982" cy="862205"/>
                          </a:xfrm>
                          <a:prstGeom prst="rect">
                            <a:avLst/>
                          </a:prstGeom>
                          <a:noFill/>
                          <a:ln>
                            <a:noFill/>
                          </a:ln>
                        </wps:spPr>
                        <wps:txbx>
                          <w:txbxContent>
                            <w:p w14:paraId="1387B3F5" w14:textId="77777777" w:rsidR="00B44911" w:rsidRDefault="00B44911">
                              <w:pPr>
                                <w:pStyle w:val="afffff2"/>
                              </w:pPr>
                            </w:p>
                          </w:txbxContent>
                        </wps:txbx>
                        <wps:bodyPr rot="0" vert="vert270" wrap="square" lIns="36000" tIns="36000" rIns="36000" bIns="36000" anchor="ctr" anchorCtr="0" upright="1">
                          <a:noAutofit/>
                        </wps:bodyPr>
                      </wps:wsp>
                      <wps:wsp>
                        <wps:cNvPr id="1082408617" name="Надпись 1082408617"/>
                        <wps:cNvSpPr txBox="1">
                          <a:spLocks noChangeArrowheads="1"/>
                        </wps:cNvSpPr>
                        <wps:spPr bwMode="auto">
                          <a:xfrm>
                            <a:off x="222636" y="4985466"/>
                            <a:ext cx="210982" cy="1216719"/>
                          </a:xfrm>
                          <a:prstGeom prst="rect">
                            <a:avLst/>
                          </a:prstGeom>
                          <a:noFill/>
                          <a:ln>
                            <a:noFill/>
                          </a:ln>
                        </wps:spPr>
                        <wps:txbx>
                          <w:txbxContent>
                            <w:p w14:paraId="65CE92D7" w14:textId="77777777" w:rsidR="00B44911" w:rsidRDefault="00B44911">
                              <w:pPr>
                                <w:pStyle w:val="afffff2"/>
                              </w:pPr>
                            </w:p>
                          </w:txbxContent>
                        </wps:txbx>
                        <wps:bodyPr rot="0" vert="vert270" wrap="square" lIns="36000" tIns="36000" rIns="36000" bIns="36000" anchor="ctr" anchorCtr="0" upright="1">
                          <a:noAutofit/>
                        </wps:bodyPr>
                      </wps:wsp>
                    </wpg:grpSp>
                    <wpg:grpSp>
                      <wpg:cNvPr id="1082408618" name="Группа 1082408618"/>
                      <wpg:cNvGrpSpPr/>
                      <wpg:grpSpPr bwMode="auto">
                        <a:xfrm>
                          <a:off x="455033" y="9668371"/>
                          <a:ext cx="2318647" cy="334545"/>
                          <a:chOff x="0" y="0"/>
                          <a:chExt cx="2318647" cy="334545"/>
                        </a:xfrm>
                      </wpg:grpSpPr>
                      <wps:wsp>
                        <wps:cNvPr id="1082408619" name="Прямоугольник 1082408619"/>
                        <wps:cNvSpPr>
                          <a:spLocks noChangeArrowheads="1"/>
                        </wps:cNvSpPr>
                        <wps:spPr bwMode="auto">
                          <a:xfrm>
                            <a:off x="0" y="173355"/>
                            <a:ext cx="226957" cy="161190"/>
                          </a:xfrm>
                          <a:prstGeom prst="rect">
                            <a:avLst/>
                          </a:prstGeom>
                          <a:noFill/>
                          <a:ln>
                            <a:noFill/>
                          </a:ln>
                        </wps:spPr>
                        <wps:txbx>
                          <w:txbxContent>
                            <w:p w14:paraId="0F9FC493" w14:textId="77777777" w:rsidR="00B44911" w:rsidRDefault="00B44911">
                              <w:pPr>
                                <w:pStyle w:val="afffff2"/>
                              </w:pPr>
                            </w:p>
                          </w:txbxContent>
                        </wps:txbx>
                        <wps:bodyPr rot="0" vert="horz" wrap="square" lIns="12700" tIns="12700" rIns="12700" bIns="12700" anchor="ctr" anchorCtr="0" upright="1">
                          <a:noAutofit/>
                        </wps:bodyPr>
                      </wps:wsp>
                      <wps:wsp>
                        <wps:cNvPr id="1082408620" name="Прямоугольник 1082408620"/>
                        <wps:cNvSpPr>
                          <a:spLocks noChangeArrowheads="1"/>
                        </wps:cNvSpPr>
                        <wps:spPr bwMode="auto">
                          <a:xfrm>
                            <a:off x="251723" y="173355"/>
                            <a:ext cx="333374" cy="161190"/>
                          </a:xfrm>
                          <a:prstGeom prst="rect">
                            <a:avLst/>
                          </a:prstGeom>
                          <a:noFill/>
                          <a:ln>
                            <a:noFill/>
                          </a:ln>
                        </wps:spPr>
                        <wps:txbx>
                          <w:txbxContent>
                            <w:p w14:paraId="117BEBB3" w14:textId="77777777" w:rsidR="00B44911" w:rsidRDefault="00B44911">
                              <w:pPr>
                                <w:pStyle w:val="afffff2"/>
                              </w:pPr>
                            </w:p>
                          </w:txbxContent>
                        </wps:txbx>
                        <wps:bodyPr rot="0" vert="horz" wrap="square" lIns="12700" tIns="12700" rIns="12700" bIns="12700" anchor="ctr" anchorCtr="0" upright="1">
                          <a:noAutofit/>
                        </wps:bodyPr>
                      </wps:wsp>
                      <wps:wsp>
                        <wps:cNvPr id="1082408621" name="Прямоугольник 1082408621"/>
                        <wps:cNvSpPr>
                          <a:spLocks noChangeArrowheads="1"/>
                        </wps:cNvSpPr>
                        <wps:spPr bwMode="auto">
                          <a:xfrm>
                            <a:off x="613672" y="169545"/>
                            <a:ext cx="807720" cy="163830"/>
                          </a:xfrm>
                          <a:prstGeom prst="rect">
                            <a:avLst/>
                          </a:prstGeom>
                          <a:noFill/>
                          <a:ln>
                            <a:noFill/>
                          </a:ln>
                        </wps:spPr>
                        <wps:txbx>
                          <w:txbxContent>
                            <w:p w14:paraId="6349CA9A" w14:textId="77777777" w:rsidR="00B44911" w:rsidRDefault="00B44911">
                              <w:pPr>
                                <w:pStyle w:val="afffff2"/>
                              </w:pPr>
                            </w:p>
                          </w:txbxContent>
                        </wps:txbx>
                        <wps:bodyPr rot="0" vert="horz" wrap="square" lIns="12700" tIns="12700" rIns="12700" bIns="12700" anchor="ctr" anchorCtr="0" upright="1">
                          <a:noAutofit/>
                        </wps:bodyPr>
                      </wps:wsp>
                      <wps:wsp>
                        <wps:cNvPr id="1082408622" name="Прямоугольник 1082408622"/>
                        <wps:cNvSpPr>
                          <a:spLocks noChangeArrowheads="1"/>
                        </wps:cNvSpPr>
                        <wps:spPr bwMode="auto">
                          <a:xfrm>
                            <a:off x="1448063" y="171450"/>
                            <a:ext cx="514349" cy="161190"/>
                          </a:xfrm>
                          <a:prstGeom prst="rect">
                            <a:avLst/>
                          </a:prstGeom>
                          <a:noFill/>
                          <a:ln>
                            <a:noFill/>
                          </a:ln>
                        </wps:spPr>
                        <wps:txbx>
                          <w:txbxContent>
                            <w:p w14:paraId="72E1D365" w14:textId="77777777" w:rsidR="00B44911" w:rsidRDefault="00B44911">
                              <w:pPr>
                                <w:pStyle w:val="afffff2"/>
                              </w:pPr>
                            </w:p>
                          </w:txbxContent>
                        </wps:txbx>
                        <wps:bodyPr rot="0" vert="horz" wrap="square" lIns="12700" tIns="12700" rIns="12700" bIns="12700" anchor="ctr" anchorCtr="0" upright="1">
                          <a:noAutofit/>
                        </wps:bodyPr>
                      </wps:wsp>
                      <wps:wsp>
                        <wps:cNvPr id="1082408623" name="Прямоугольник 1082408623"/>
                        <wps:cNvSpPr>
                          <a:spLocks noChangeArrowheads="1"/>
                        </wps:cNvSpPr>
                        <wps:spPr bwMode="auto">
                          <a:xfrm>
                            <a:off x="1987178" y="171450"/>
                            <a:ext cx="331469" cy="160655"/>
                          </a:xfrm>
                          <a:prstGeom prst="rect">
                            <a:avLst/>
                          </a:prstGeom>
                          <a:noFill/>
                          <a:ln>
                            <a:noFill/>
                          </a:ln>
                        </wps:spPr>
                        <wps:txbx>
                          <w:txbxContent>
                            <w:p w14:paraId="77644C25" w14:textId="77777777" w:rsidR="00B44911" w:rsidRDefault="00B44911">
                              <w:pPr>
                                <w:pStyle w:val="afffff2"/>
                              </w:pPr>
                            </w:p>
                          </w:txbxContent>
                        </wps:txbx>
                        <wps:bodyPr rot="0" vert="horz" wrap="square" lIns="12700" tIns="12700" rIns="12700" bIns="12700" anchor="ctr" anchorCtr="0" upright="1">
                          <a:noAutofit/>
                        </wps:bodyPr>
                      </wps:wsp>
                      <wps:wsp>
                        <wps:cNvPr id="1082408624" name="Прямоугольник 1082408624"/>
                        <wps:cNvSpPr>
                          <a:spLocks noChangeArrowheads="1"/>
                        </wps:cNvSpPr>
                        <wps:spPr bwMode="auto">
                          <a:xfrm>
                            <a:off x="1905" y="1905"/>
                            <a:ext cx="225052" cy="160655"/>
                          </a:xfrm>
                          <a:prstGeom prst="rect">
                            <a:avLst/>
                          </a:prstGeom>
                          <a:noFill/>
                          <a:ln>
                            <a:noFill/>
                          </a:ln>
                        </wps:spPr>
                        <wps:txbx>
                          <w:txbxContent>
                            <w:p w14:paraId="30CCC657" w14:textId="77777777" w:rsidR="00B44911" w:rsidRDefault="00B44911">
                              <w:pPr>
                                <w:pStyle w:val="afffff2"/>
                              </w:pPr>
                            </w:p>
                          </w:txbxContent>
                        </wps:txbx>
                        <wps:bodyPr rot="0" vert="horz" wrap="square" lIns="12700" tIns="12700" rIns="12700" bIns="12700" anchor="ctr" anchorCtr="0" upright="1">
                          <a:noAutofit/>
                        </wps:bodyPr>
                      </wps:wsp>
                      <wps:wsp>
                        <wps:cNvPr id="1082408625" name="Прямоугольник 1082408625"/>
                        <wps:cNvSpPr>
                          <a:spLocks noChangeArrowheads="1"/>
                        </wps:cNvSpPr>
                        <wps:spPr bwMode="auto">
                          <a:xfrm>
                            <a:off x="251722" y="1905"/>
                            <a:ext cx="333375" cy="160655"/>
                          </a:xfrm>
                          <a:prstGeom prst="rect">
                            <a:avLst/>
                          </a:prstGeom>
                          <a:noFill/>
                          <a:ln>
                            <a:noFill/>
                          </a:ln>
                        </wps:spPr>
                        <wps:txbx>
                          <w:txbxContent>
                            <w:p w14:paraId="0280875C" w14:textId="77777777" w:rsidR="00B44911" w:rsidRDefault="00B44911">
                              <w:pPr>
                                <w:pStyle w:val="afffff2"/>
                              </w:pPr>
                            </w:p>
                          </w:txbxContent>
                        </wps:txbx>
                        <wps:bodyPr rot="0" vert="horz" wrap="square" lIns="12700" tIns="12700" rIns="12700" bIns="12700" anchor="ctr" anchorCtr="0" upright="1">
                          <a:noAutofit/>
                        </wps:bodyPr>
                      </wps:wsp>
                      <wps:wsp>
                        <wps:cNvPr id="1082408626" name="Прямоугольник 1082408626"/>
                        <wps:cNvSpPr>
                          <a:spLocks noChangeArrowheads="1"/>
                        </wps:cNvSpPr>
                        <wps:spPr bwMode="auto">
                          <a:xfrm>
                            <a:off x="613672" y="0"/>
                            <a:ext cx="807720" cy="160655"/>
                          </a:xfrm>
                          <a:prstGeom prst="rect">
                            <a:avLst/>
                          </a:prstGeom>
                          <a:noFill/>
                          <a:ln>
                            <a:noFill/>
                          </a:ln>
                        </wps:spPr>
                        <wps:txbx>
                          <w:txbxContent>
                            <w:p w14:paraId="75C2B49D" w14:textId="77777777" w:rsidR="00B44911" w:rsidRDefault="00B44911">
                              <w:pPr>
                                <w:pStyle w:val="afffff2"/>
                              </w:pPr>
                            </w:p>
                          </w:txbxContent>
                        </wps:txbx>
                        <wps:bodyPr rot="0" vert="horz" wrap="square" lIns="12700" tIns="12700" rIns="12700" bIns="12700" anchor="ctr" anchorCtr="0" upright="1">
                          <a:noAutofit/>
                        </wps:bodyPr>
                      </wps:wsp>
                      <wps:wsp>
                        <wps:cNvPr id="1082408627" name="Прямоугольник 1082408627"/>
                        <wps:cNvSpPr>
                          <a:spLocks noChangeArrowheads="1"/>
                        </wps:cNvSpPr>
                        <wps:spPr bwMode="auto">
                          <a:xfrm>
                            <a:off x="1448063" y="1905"/>
                            <a:ext cx="514349" cy="160655"/>
                          </a:xfrm>
                          <a:prstGeom prst="rect">
                            <a:avLst/>
                          </a:prstGeom>
                          <a:noFill/>
                          <a:ln>
                            <a:noFill/>
                          </a:ln>
                        </wps:spPr>
                        <wps:txbx>
                          <w:txbxContent>
                            <w:p w14:paraId="63A41ADB" w14:textId="77777777" w:rsidR="00B44911" w:rsidRDefault="00B44911">
                              <w:pPr>
                                <w:pStyle w:val="afffff2"/>
                              </w:pPr>
                            </w:p>
                          </w:txbxContent>
                        </wps:txbx>
                        <wps:bodyPr rot="0" vert="horz" wrap="square" lIns="12700" tIns="12700" rIns="12700" bIns="12700" anchor="ctr" anchorCtr="0" upright="1">
                          <a:noAutofit/>
                        </wps:bodyPr>
                      </wps:wsp>
                      <wps:wsp>
                        <wps:cNvPr id="1082408628" name="Прямоугольник 1082408628"/>
                        <wps:cNvSpPr>
                          <a:spLocks noChangeArrowheads="1"/>
                        </wps:cNvSpPr>
                        <wps:spPr bwMode="auto">
                          <a:xfrm>
                            <a:off x="1987178" y="1905"/>
                            <a:ext cx="331469" cy="160655"/>
                          </a:xfrm>
                          <a:prstGeom prst="rect">
                            <a:avLst/>
                          </a:prstGeom>
                          <a:noFill/>
                          <a:ln>
                            <a:noFill/>
                          </a:ln>
                        </wps:spPr>
                        <wps:txbx>
                          <w:txbxContent>
                            <w:p w14:paraId="0BC37C5C" w14:textId="77777777" w:rsidR="00B44911" w:rsidRDefault="00B44911">
                              <w:pPr>
                                <w:pStyle w:val="afffff2"/>
                              </w:pPr>
                            </w:p>
                          </w:txbxContent>
                        </wps:txbx>
                        <wps:bodyPr rot="0" vert="horz" wrap="square" lIns="12700" tIns="12700" rIns="12700" bIns="127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9EEF684" id="Группа 2143397850" o:spid="_x0000_s1656" style="position:absolute;left:0;text-align:left;margin-left:-63.7pt;margin-top:-14.6pt;width:557.15pt;height:817.4pt;z-index:251684864;mso-width-relative:margin;mso-height-relative:margin" coordsize="70250,10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">
              <v:group id="Группа 1082408568" o:spid="_x0000_s1657" style="position:absolute;width:70250;height:103092" coordsize="70250,10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">
                <v:group id="Группа 1082408569" o:spid="_x0000_s1658" style="position:absolute;width:70250;height:103092" coordorigin="-25" coordsize="71101,10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">
                  <v:group id="Группа 1082408570" o:spid="_x0000_s1659" style="position:absolute;left:-25;width:71100;height:104442" coordorigin="-25" coordsize="71101,10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">
                    <v:group id="Группа 1082408571" o:spid="_x0000_s1660" style="position:absolute;left:-25;width:71100;height:103358"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">
                      <v:shapetype id="_x0000_t202" coordsize="21600,21600" o:spt="202" path="m,l,21600r21600,l21600,xe">
                        <v:stroke joinstyle="miter"/>
                        <v:path gradientshapeok="t" o:connecttype="rect"/>
                      </v:shapetype>
                      <v:shape id="Надпись 1082408572" o:spid="_x0000_s1661" type="#_x0000_t202" style="position:absolute;left:240;top:81532;width:1720;height:1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" filled="f" stroked="f">
                        <v:textbox style="layout-flow:vertical;mso-layout-flow-alt:bottom-to-top" inset="1mm,1mm,1mm,1mm">
                          <w:txbxContent>
                            <w:p w14:paraId="7B49E871" w14:textId="77777777" w:rsidR="00B44911" w:rsidRDefault="00B44911">
                              <w:pPr>
                                <w:pStyle w:val="afffff2"/>
                              </w:pPr>
                              <w:r>
                                <w:t>Подп. и дата</w:t>
                              </w:r>
                            </w:p>
                          </w:txbxContent>
                        </v:textbox>
                      </v:shape>
                      <v:group id="Группа 1082408573" o:spid="_x0000_s1662"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">
                        <v:shape id="Надпись 1082408574" o:spid="_x0000_s1663" type="#_x0000_t202" style="position:absolute;left:240;top:94331;width:1720;height:8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" filled="f" stroked="f">
                          <v:textbox style="layout-flow:vertical;mso-layout-flow-alt:bottom-to-top" inset="1mm,1mm,1mm,1mm">
                            <w:txbxContent>
                              <w:p w14:paraId="5D7476B3" w14:textId="77777777" w:rsidR="00B44911" w:rsidRDefault="00B44911">
                                <w:pPr>
                                  <w:pStyle w:val="afffff2"/>
                                </w:pPr>
                                <w:r>
                                  <w:t>Инв. № подл.</w:t>
                                </w:r>
                              </w:p>
                            </w:txbxContent>
                          </v:textbox>
                        </v:shape>
                        <v:group id="Группа 1082408575" o:spid="_x0000_s1664"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">
                          <v:shape id="Надпись 1082408576" o:spid="_x0000_s1665" type="#_x0000_t202" style="position:absolute;left:240;top:72401;width:1720;height:8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" filled="f" stroked="f">
                            <v:textbox style="layout-flow:vertical;mso-layout-flow-alt:bottom-to-top" inset="1mm,1mm,1mm,1mm">
                              <w:txbxContent>
                                <w:p w14:paraId="46852095" w14:textId="77777777" w:rsidR="00B44911" w:rsidRDefault="00B44911">
                                  <w:pPr>
                                    <w:pStyle w:val="afffff2"/>
                                  </w:pPr>
                                  <w:proofErr w:type="spellStart"/>
                                  <w:r>
                                    <w:t>Взам</w:t>
                                  </w:r>
                                  <w:proofErr w:type="spellEnd"/>
                                  <w:r>
                                    <w:t>. инв. №</w:t>
                                  </w:r>
                                </w:p>
                              </w:txbxContent>
                            </v:textbox>
                          </v:shape>
                          <v:group id="Группа 1082408577" o:spid="_x0000_s1666"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">
                            <v:group id="Группа 1082408578" o:spid="_x0000_s1667"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">
                              <v:group id="Группа 1082408579" o:spid="_x0000_s1668"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">
                                <v:group id="Группа 1082408580" o:spid="_x0000_s1669" style="position:absolute;left:4438;width:66638;height:103362" coordorigin="4438" coordsize="66638,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">
                                  <v:rect id="Прямоугольник 1082408581" o:spid="_x0000_s1670" style="position:absolute;left:4476;width:66600;height:10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" filled="f" strokeweight="2pt"/>
                                  <v:line id="Прямая соединительная линия 1082408582" o:spid="_x0000_s1671" style="position:absolute;visibility:visible;mso-wrap-style:square" from="7203,97897" to="7203,10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" strokeweight="2pt"/>
                                  <v:line id="Прямая соединительная линия 1082408583" o:spid="_x0000_s1672" style="position:absolute;visibility:visible;mso-wrap-style:square" from="4573,97836" to="71076,9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" strokeweight="2pt"/>
                                  <v:line id="Прямая соединительная линия 1082408584" o:spid="_x0000_s1673" style="position:absolute;visibility:visible;mso-wrap-style:square" from="10656,97911" to="10663,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" strokeweight="2pt"/>
                                  <v:line id="Прямая соединительная линия 1082408585" o:spid="_x0000_s1674" style="position:absolute;visibility:visible;mso-wrap-style:square" from="19092,97897" to="19092,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" strokeweight="2pt"/>
                                  <v:line id="Прямая соединительная линия 1082408586" o:spid="_x0000_s1675" style="position:absolute;visibility:visible;mso-wrap-style:square" from="24545,97787" to="24551,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" strokeweight="2pt"/>
                                  <v:line id="Прямая соединительная линия 1082408587" o:spid="_x0000_s1676" style="position:absolute;visibility:visible;mso-wrap-style:square" from="28204,97836" to="28211,10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" strokeweight="2pt"/>
                                  <v:line id="Прямая соединительная линия 1082408588" o:spid="_x0000_s1677" style="position:absolute;visibility:visible;mso-wrap-style:square" from="67367,97922" to="67380,10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" strokeweight="2pt"/>
                                  <v:line id="Прямая соединительная линия 1082408589" o:spid="_x0000_s1678" style="position:absolute;visibility:visible;mso-wrap-style:square" from="4573,99607" to="28257,9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" strokeweight="1pt"/>
                                  <v:line id="Прямая соединительная линия 1082408590" o:spid="_x0000_s1679" style="position:absolute;visibility:visible;mso-wrap-style:square" from="4573,101426" to="28257,10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" strokeweight="2pt"/>
                                  <v:line id="Прямая соединительная линия 1082408591" o:spid="_x0000_s1680" style="position:absolute;visibility:visible;mso-wrap-style:square" from="67336,100376" to="71076,10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" strokeweight="1pt"/>
                                  <v:rect id="Прямоугольник 1082408592" o:spid="_x0000_s1681" style="position:absolute;left:4438;top:101500;width:285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" filled="f" stroked="f">
                                    <v:textbox inset="1pt,1pt,1pt,1pt">
                                      <w:txbxContent>
                                        <w:p w14:paraId="35046954" w14:textId="77777777" w:rsidR="00B44911" w:rsidRDefault="00B44911">
                                          <w:pPr>
                                            <w:pStyle w:val="afffff2"/>
                                          </w:pPr>
                                          <w:r>
                                            <w:t>Изм.</w:t>
                                          </w:r>
                                        </w:p>
                                      </w:txbxContent>
                                    </v:textbox>
                                  </v:rect>
                                  <v:rect id="Прямоугольник 1082408593" o:spid="_x0000_s1682" style="position:absolute;left:7127;top:101502;width:3630;height:1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" filled="f" stroked="f">
                                    <v:textbox inset="1pt,1pt,1pt,1pt">
                                      <w:txbxContent>
                                        <w:p w14:paraId="735B1112" w14:textId="77777777" w:rsidR="00B44911" w:rsidRDefault="00B44911">
                                          <w:pPr>
                                            <w:pStyle w:val="afffff2"/>
                                          </w:pPr>
                                          <w:r>
                                            <w:t>Лист</w:t>
                                          </w:r>
                                        </w:p>
                                      </w:txbxContent>
                                    </v:textbox>
                                  </v:rect>
                                  <v:rect id="Прямоугольник 1082408594" o:spid="_x0000_s1683" style="position:absolute;left:10791;top:101503;width:817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" filled="f" stroked="f">
                                    <v:textbox inset="1pt,1pt,1pt,1pt">
                                      <w:txbxContent>
                                        <w:p w14:paraId="420885C1" w14:textId="77777777" w:rsidR="00B44911" w:rsidRDefault="00B44911">
                                          <w:pPr>
                                            <w:pStyle w:val="afffff2"/>
                                          </w:pPr>
                                          <w:r>
                                            <w:t>№ докум.</w:t>
                                          </w:r>
                                        </w:p>
                                      </w:txbxContent>
                                    </v:textbox>
                                  </v:rect>
                                  <v:rect id="Прямоугольник 1082408595" o:spid="_x0000_s1684" style="position:absolute;left:19236;top:101502;width:520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" filled="f" stroked="f">
                                    <v:textbox inset="1pt,1pt,1pt,1pt">
                                      <w:txbxContent>
                                        <w:p w14:paraId="07ABE0C7" w14:textId="77777777" w:rsidR="00B44911" w:rsidRDefault="00B44911">
                                          <w:pPr>
                                            <w:pStyle w:val="afffff2"/>
                                          </w:pPr>
                                          <w:r>
                                            <w:t>Подп.</w:t>
                                          </w:r>
                                        </w:p>
                                      </w:txbxContent>
                                    </v:textbox>
                                  </v:rect>
                                  <v:rect id="Прямоугольник 1082408596" o:spid="_x0000_s1685" style="position:absolute;left:24692;top:101502;width:3355;height: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" filled="f" stroked="f">
                                    <v:textbox inset="1pt,1pt,1pt,1pt">
                                      <w:txbxContent>
                                        <w:p w14:paraId="5365AB78" w14:textId="77777777" w:rsidR="00B44911" w:rsidRDefault="00B44911">
                                          <w:pPr>
                                            <w:pStyle w:val="afffff2"/>
                                          </w:pPr>
                                          <w:r>
                                            <w:t>Дата</w:t>
                                          </w:r>
                                        </w:p>
                                      </w:txbxContent>
                                    </v:textbox>
                                  </v:rect>
                                  <v:rect id="Прямоугольник 1082408597" o:spid="_x0000_s1686" style="position:absolute;left:67516;top:97976;width:3464;height:2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" filled="f" stroked="f">
                                    <v:textbox inset="1pt,1pt,1pt,1pt">
                                      <w:txbxContent>
                                        <w:p w14:paraId="2BE0CB61" w14:textId="77777777" w:rsidR="00B44911" w:rsidRDefault="00B44911">
                                          <w:pPr>
                                            <w:pStyle w:val="afffff2"/>
                                          </w:pPr>
                                          <w:r>
                                            <w:t>Лист</w:t>
                                          </w:r>
                                        </w:p>
                                      </w:txbxContent>
                                    </v:textbox>
                                  </v:rect>
                                  <v:rect id="Прямоугольник 1082408598" o:spid="_x0000_s1687" style="position:absolute;left:67516;top:100577;width:3464;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" filled="f" stroked="f">
                                    <v:textbox inset="1pt,1pt,1pt,1pt">
                                      <w:txbxContent>
                                        <w:p w14:paraId="62ABAF97" w14:textId="64111874"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E50C3">
                                            <w:rPr>
                                              <w:noProof/>
                                              <w:sz w:val="20"/>
                                              <w:szCs w:val="20"/>
                                            </w:rPr>
                                            <w:t>507</w:t>
                                          </w:r>
                                          <w:r>
                                            <w:rPr>
                                              <w:sz w:val="20"/>
                                              <w:szCs w:val="20"/>
                                            </w:rPr>
                                            <w:fldChar w:fldCharType="end"/>
                                          </w:r>
                                        </w:p>
                                      </w:txbxContent>
                                    </v:textbox>
                                  </v:rect>
                                  <v:rect id="Прямоугольник 1082408599" o:spid="_x0000_s1688" style="position:absolute;left:28375;top:97982;width:38961;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" filled="f" stroked="f">
                                    <v:textbox inset="1pt,1pt,1pt,1pt">
                                      <w:txbxContent>
                                        <w:p w14:paraId="0A113EB2" w14:textId="77777777" w:rsidR="00B44911" w:rsidRDefault="00B44911">
                                          <w:pPr>
                                            <w:pStyle w:val="afffff8"/>
                                            <w:rPr>
                                              <w:szCs w:val="28"/>
                                            </w:rPr>
                                          </w:pPr>
                                          <w:sdt>
                                            <w:sdtPr>
                                              <w:rPr>
                                                <w:szCs w:val="28"/>
                                              </w:rPr>
                                              <w:alias w:val="Ключевые слова"/>
                                              <w:tag w:val=""/>
                                              <w:id w:val="2037999153"/>
                                            </w:sdtPr>
                                            <w:sdtContent>
                                              <w:r>
                                                <w:rPr>
                                                  <w:szCs w:val="28"/>
                                                </w:rPr>
                                                <w:t>17514186.ЕРВУ-2024-1.ПМ.01_8</w:t>
                                              </w:r>
                                            </w:sdtContent>
                                          </w:sdt>
                                        </w:p>
                                      </w:txbxContent>
                                    </v:textbox>
                                  </v:rect>
                                </v:group>
                                <v:group id="Группа 1082408600" o:spid="_x0000_s1689" style="position:absolute;left:-25;top:50231;width:4629;height:53131" coordorigin="-25,50231" coordsize="4629,5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">
                                  <v:line id="Прямая соединительная линия 1082408601" o:spid="_x0000_s1690" style="position:absolute;visibility:visible;mso-wrap-style:square" from="-25,103326" to="4604,10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" strokeweight="2pt"/>
                                  <v:line id="Прямая соединительная линия 1082408602" o:spid="_x0000_s1691" style="position:absolute;visibility:visible;mso-wrap-style:square" from="76,50231" to="76,10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" strokeweight="2pt"/>
                                  <v:line id="Прямая соединительная линия 1082408603" o:spid="_x0000_s1692" style="position:absolute;visibility:visible;mso-wrap-style:square" from="2076,50365" to="2076,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" strokeweight="2pt"/>
                                  <v:line id="Прямая соединительная линия 1082408604" o:spid="_x0000_s1693" style="position:absolute;visibility:visible;mso-wrap-style:square" from="76,81371" to="4438,8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" strokeweight="2pt"/>
                                  <v:line id="Прямая соединительная линия 1082408605" o:spid="_x0000_s1694" style="position:absolute;visibility:visible;mso-wrap-style:square" from="190,94151" to="4546,9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" strokeweight="2pt"/>
                                  <v:line id="Прямая соединительная линия 1082408606" o:spid="_x0000_s1695" style="position:absolute;visibility:visible;mso-wrap-style:square" from="146,72246" to="4546,7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" strokeweight="2pt"/>
                                  <v:line id="Прямая соединительная линия 1082408607" o:spid="_x0000_s1696" style="position:absolute;visibility:visible;mso-wrap-style:square" from="153,63137" to="4573,6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" strokeweight="2pt"/>
                                  <v:line id="Прямая соединительная линия 1082408608" o:spid="_x0000_s1697" style="position:absolute;visibility:visible;mso-wrap-style:square" from="-25,50365" to="4394,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" strokeweight="2pt"/>
                                </v:group>
                              </v:group>
                              <v:shape id="Надпись 1082408609" o:spid="_x0000_s1698" type="#_x0000_t202" style="position:absolute;left:190;top:50552;width:1770;height:1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" filled="f" stroked="f">
                                <v:textbox style="layout-flow:vertical;mso-layout-flow-alt:bottom-to-top" inset="1mm,1mm,1mm,1mm">
                                  <w:txbxContent>
                                    <w:p w14:paraId="3493C8E4" w14:textId="77777777" w:rsidR="00B44911" w:rsidRDefault="00B44911">
                                      <w:pPr>
                                        <w:pStyle w:val="afffff2"/>
                                      </w:pPr>
                                      <w:r>
                                        <w:t>Подп. и дата</w:t>
                                      </w:r>
                                    </w:p>
                                  </w:txbxContent>
                                </v:textbox>
                              </v:shape>
                            </v:group>
                            <v:shape id="Надпись 1082408610" o:spid="_x0000_s1699" type="#_x0000_t202" style="position:absolute;left:146;top:63345;width:1844;height:8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" filled="f" stroked="f">
                              <v:textbox style="layout-flow:vertical;mso-layout-flow-alt:bottom-to-top" inset="1mm,1mm,1mm,1mm">
                                <w:txbxContent>
                                  <w:p w14:paraId="0D35D3D1" w14:textId="77777777" w:rsidR="00B44911" w:rsidRDefault="00B44911">
                                    <w:pPr>
                                      <w:pStyle w:val="afffff2"/>
                                    </w:pPr>
                                    <w:r>
                                      <w:t xml:space="preserve">Инв. № </w:t>
                                    </w:r>
                                    <w:proofErr w:type="spellStart"/>
                                    <w:r>
                                      <w:t>дубл</w:t>
                                    </w:r>
                                    <w:proofErr w:type="spellEnd"/>
                                    <w:r>
                                      <w:t>.</w:t>
                                    </w:r>
                                  </w:p>
                                </w:txbxContent>
                              </v:textbox>
                            </v:shape>
                          </v:group>
                        </v:group>
                      </v:group>
                    </v:group>
                    <v:shape id="Надпись 1082408611" o:spid="_x0000_s1700" type="#_x0000_t202" style="position:absolute;left:59774;top:103335;width:6579;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" filled="f" stroked="f">
                      <v:textbox inset="1mm,1mm,1mm,1mm">
                        <w:txbxContent>
                          <w:p w14:paraId="0F291754" w14:textId="77777777" w:rsidR="00B44911" w:rsidRDefault="00B44911">
                            <w:pPr>
                              <w:rPr>
                                <w:sz w:val="12"/>
                                <w:szCs w:val="14"/>
                              </w:rPr>
                            </w:pPr>
                            <w:r>
                              <w:rPr>
                                <w:sz w:val="12"/>
                                <w:szCs w:val="14"/>
                              </w:rPr>
                              <w:t>Формат А4</w:t>
                            </w:r>
                          </w:p>
                        </w:txbxContent>
                      </v:textbox>
                    </v:shape>
                  </v:group>
                  <v:shape id="Надпись 1082408612" o:spid="_x0000_s1701" type="#_x0000_t202" style="position:absolute;left:31072;top:103303;width:65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" filled="f" stroked="f">
                    <v:textbox inset="1mm,1mm,1mm,1mm">
                      <w:txbxContent>
                        <w:p w14:paraId="1E088CD2" w14:textId="77777777" w:rsidR="00B44911" w:rsidRDefault="00B44911">
                          <w:pPr>
                            <w:rPr>
                              <w:sz w:val="12"/>
                              <w:szCs w:val="14"/>
                            </w:rPr>
                          </w:pPr>
                          <w:r>
                            <w:rPr>
                              <w:sz w:val="12"/>
                              <w:szCs w:val="14"/>
                            </w:rPr>
                            <w:t>Копировал</w:t>
                          </w:r>
                        </w:p>
                      </w:txbxContent>
                    </v:textbox>
                  </v:shape>
                </v:group>
                <v:shape id="Надпись 1082408613" o:spid="_x0000_s1702" type="#_x0000_t202" style="position:absolute;left:2226;top:93109;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" filled="f" stroked="f">
                  <v:textbox style="layout-flow:vertical;mso-layout-flow-alt:bottom-to-top" inset="1mm,1mm,1mm,1mm">
                    <w:txbxContent>
                      <w:p w14:paraId="656C850A" w14:textId="77777777" w:rsidR="00B44911" w:rsidRDefault="00B44911">
                        <w:pPr>
                          <w:pStyle w:val="afffff2"/>
                        </w:pPr>
                        <w:r>
                          <w:t>0195</w:t>
                        </w:r>
                      </w:p>
                    </w:txbxContent>
                  </v:textbox>
                </v:shape>
                <v:shape id="Надпись 1082408614" o:spid="_x0000_s1703" type="#_x0000_t202" style="position:absolute;left:2226;top:80467;width:2110;height:1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" filled="f" stroked="f">
                  <v:textbox style="layout-flow:vertical;mso-layout-flow-alt:bottom-to-top" inset="1mm,1mm,1mm,1mm">
                    <w:txbxContent>
                      <w:p w14:paraId="0E7A5868" w14:textId="77777777" w:rsidR="00B44911" w:rsidRDefault="00B44911">
                        <w:pPr>
                          <w:pStyle w:val="afffff2"/>
                        </w:pPr>
                        <w:r>
                          <w:t>09.01.2025</w:t>
                        </w:r>
                      </w:p>
                    </w:txbxContent>
                  </v:textbox>
                </v:shape>
                <v:shape id="Надпись 1082408615" o:spid="_x0000_s1704" type="#_x0000_t202" style="position:absolute;left:2226;top:71482;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" filled="f" stroked="f">
                  <v:textbox style="layout-flow:vertical;mso-layout-flow-alt:bottom-to-top" inset="1mm,1mm,1mm,1mm">
                    <w:txbxContent>
                      <w:p w14:paraId="7E90E5C9" w14:textId="77777777" w:rsidR="00B44911" w:rsidRDefault="00B44911">
                        <w:pPr>
                          <w:pStyle w:val="afffff2"/>
                        </w:pPr>
                      </w:p>
                    </w:txbxContent>
                  </v:textbox>
                </v:shape>
                <v:shape id="Надпись 1082408616" o:spid="_x0000_s1705" type="#_x0000_t202" style="position:absolute;left:2226;top:62497;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" filled="f" stroked="f">
                  <v:textbox style="layout-flow:vertical;mso-layout-flow-alt:bottom-to-top" inset="1mm,1mm,1mm,1mm">
                    <w:txbxContent>
                      <w:p w14:paraId="1387B3F5" w14:textId="77777777" w:rsidR="00B44911" w:rsidRDefault="00B44911">
                        <w:pPr>
                          <w:pStyle w:val="afffff2"/>
                        </w:pPr>
                      </w:p>
                    </w:txbxContent>
                  </v:textbox>
                </v:shape>
                <v:shape id="Надпись 1082408617" o:spid="_x0000_s1706" type="#_x0000_t202" style="position:absolute;left:2226;top:49854;width:2110;height:1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" filled="f" stroked="f">
                  <v:textbox style="layout-flow:vertical;mso-layout-flow-alt:bottom-to-top" inset="1mm,1mm,1mm,1mm">
                    <w:txbxContent>
                      <w:p w14:paraId="65CE92D7" w14:textId="77777777" w:rsidR="00B44911" w:rsidRDefault="00B44911">
                        <w:pPr>
                          <w:pStyle w:val="afffff2"/>
                        </w:pPr>
                      </w:p>
                    </w:txbxContent>
                  </v:textbox>
                </v:shape>
              </v:group>
              <v:group id="Группа 1082408618" o:spid="_x0000_s1707" style="position:absolute;left:4550;top:96683;width:23186;height:3346" coordsize="23186,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">
                <v:rect id="Прямоугольник 1082408619" o:spid="_x0000_s1708" style="position:absolute;top:1733;width:2269;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" filled="f" stroked="f">
                  <v:textbox inset="1pt,1pt,1pt,1pt">
                    <w:txbxContent>
                      <w:p w14:paraId="0F9FC493" w14:textId="77777777" w:rsidR="00B44911" w:rsidRDefault="00B44911">
                        <w:pPr>
                          <w:pStyle w:val="afffff2"/>
                        </w:pPr>
                      </w:p>
                    </w:txbxContent>
                  </v:textbox>
                </v:rect>
                <v:rect id="Прямоугольник 1082408620" o:spid="_x0000_s1709" style="position:absolute;left:2517;top:1733;width:3333;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" filled="f" stroked="f">
                  <v:textbox inset="1pt,1pt,1pt,1pt">
                    <w:txbxContent>
                      <w:p w14:paraId="117BEBB3" w14:textId="77777777" w:rsidR="00B44911" w:rsidRDefault="00B44911">
                        <w:pPr>
                          <w:pStyle w:val="afffff2"/>
                        </w:pPr>
                      </w:p>
                    </w:txbxContent>
                  </v:textbox>
                </v:rect>
                <v:rect id="Прямоугольник 1082408621" o:spid="_x0000_s1710" style="position:absolute;left:6136;top:1695;width:8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" filled="f" stroked="f">
                  <v:textbox inset="1pt,1pt,1pt,1pt">
                    <w:txbxContent>
                      <w:p w14:paraId="6349CA9A" w14:textId="77777777" w:rsidR="00B44911" w:rsidRDefault="00B44911">
                        <w:pPr>
                          <w:pStyle w:val="afffff2"/>
                        </w:pPr>
                      </w:p>
                    </w:txbxContent>
                  </v:textbox>
                </v:rect>
                <v:rect id="Прямоугольник 1082408622" o:spid="_x0000_s1711" style="position:absolute;left:14480;top:1714;width:514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" filled="f" stroked="f">
                  <v:textbox inset="1pt,1pt,1pt,1pt">
                    <w:txbxContent>
                      <w:p w14:paraId="72E1D365" w14:textId="77777777" w:rsidR="00B44911" w:rsidRDefault="00B44911">
                        <w:pPr>
                          <w:pStyle w:val="afffff2"/>
                        </w:pPr>
                      </w:p>
                    </w:txbxContent>
                  </v:textbox>
                </v:rect>
                <v:rect id="Прямоугольник 1082408623" o:spid="_x0000_s1712" style="position:absolute;left:19871;top:1714;width:33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" filled="f" stroked="f">
                  <v:textbox inset="1pt,1pt,1pt,1pt">
                    <w:txbxContent>
                      <w:p w14:paraId="77644C25" w14:textId="77777777" w:rsidR="00B44911" w:rsidRDefault="00B44911">
                        <w:pPr>
                          <w:pStyle w:val="afffff2"/>
                        </w:pPr>
                      </w:p>
                    </w:txbxContent>
                  </v:textbox>
                </v:rect>
                <v:rect id="Прямоугольник 1082408624" o:spid="_x0000_s1713" style="position:absolute;left:19;top:19;width:2250;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" filled="f" stroked="f">
                  <v:textbox inset="1pt,1pt,1pt,1pt">
                    <w:txbxContent>
                      <w:p w14:paraId="30CCC657" w14:textId="77777777" w:rsidR="00B44911" w:rsidRDefault="00B44911">
                        <w:pPr>
                          <w:pStyle w:val="afffff2"/>
                        </w:pPr>
                      </w:p>
                    </w:txbxContent>
                  </v:textbox>
                </v:rect>
                <v:rect id="Прямоугольник 1082408625" o:spid="_x0000_s1714" style="position:absolute;left:2517;top:19;width:3333;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" filled="f" stroked="f">
                  <v:textbox inset="1pt,1pt,1pt,1pt">
                    <w:txbxContent>
                      <w:p w14:paraId="0280875C" w14:textId="77777777" w:rsidR="00B44911" w:rsidRDefault="00B44911">
                        <w:pPr>
                          <w:pStyle w:val="afffff2"/>
                        </w:pPr>
                      </w:p>
                    </w:txbxContent>
                  </v:textbox>
                </v:rect>
                <v:rect id="Прямоугольник 1082408626" o:spid="_x0000_s1715" style="position:absolute;left:6136;width:8077;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" filled="f" stroked="f">
                  <v:textbox inset="1pt,1pt,1pt,1pt">
                    <w:txbxContent>
                      <w:p w14:paraId="75C2B49D" w14:textId="77777777" w:rsidR="00B44911" w:rsidRDefault="00B44911">
                        <w:pPr>
                          <w:pStyle w:val="afffff2"/>
                        </w:pPr>
                      </w:p>
                    </w:txbxContent>
                  </v:textbox>
                </v:rect>
                <v:rect id="Прямоугольник 1082408627" o:spid="_x0000_s1716" style="position:absolute;left:14480;top:19;width:5144;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" filled="f" stroked="f">
                  <v:textbox inset="1pt,1pt,1pt,1pt">
                    <w:txbxContent>
                      <w:p w14:paraId="63A41ADB" w14:textId="77777777" w:rsidR="00B44911" w:rsidRDefault="00B44911">
                        <w:pPr>
                          <w:pStyle w:val="afffff2"/>
                        </w:pPr>
                      </w:p>
                    </w:txbxContent>
                  </v:textbox>
                </v:rect>
                <v:rect id="Прямоугольник 1082408628" o:spid="_x0000_s1717" style="position:absolute;left:19871;top:19;width:33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" filled="f" stroked="f">
                  <v:textbox inset="1pt,1pt,1pt,1pt">
                    <w:txbxContent>
                      <w:p w14:paraId="0BC37C5C" w14:textId="77777777" w:rsidR="00B44911" w:rsidRDefault="00B44911">
                        <w:pPr>
                          <w:pStyle w:val="afffff2"/>
                        </w:pPr>
                      </w:p>
                    </w:txbxContent>
                  </v:textbox>
                </v:rect>
              </v:group>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21FF" w14:textId="77777777" w:rsidR="00B44911" w:rsidRDefault="00B44911">
    <w:pPr>
      <w:pStyle w:val="af3"/>
    </w:pPr>
    <w:r>
      <w:rPr>
        <w:noProof/>
        <w:lang w:eastAsia="ru-RU"/>
      </w:rPr>
      <mc:AlternateContent>
        <mc:Choice Requires="wpg">
          <w:drawing>
            <wp:anchor distT="0" distB="0" distL="114300" distR="114300" simplePos="0" relativeHeight="251682816" behindDoc="0" locked="0" layoutInCell="1" allowOverlap="1" wp14:anchorId="028D24E0" wp14:editId="7BCC5CF8">
              <wp:simplePos x="0" y="0"/>
              <wp:positionH relativeFrom="column">
                <wp:posOffset>-808990</wp:posOffset>
              </wp:positionH>
              <wp:positionV relativeFrom="paragraph">
                <wp:posOffset>-185420</wp:posOffset>
              </wp:positionV>
              <wp:extent cx="7075927" cy="10381130"/>
              <wp:effectExtent l="0" t="0" r="29845" b="1270"/>
              <wp:wrapNone/>
              <wp:docPr id="12" name="Группа 1671134043"/>
              <wp:cNvGraphicFramePr/>
              <a:graphic xmlns:a="http://schemas.openxmlformats.org/drawingml/2006/main">
                <a:graphicData uri="http://schemas.microsoft.com/office/word/2010/wordprocessingGroup">
                  <wpg:wgp>
                    <wpg:cNvGrpSpPr/>
                    <wpg:grpSpPr bwMode="auto">
                      <a:xfrm>
                        <a:off x="0" y="0"/>
                        <a:ext cx="7075927" cy="10381130"/>
                        <a:chOff x="0" y="0"/>
                        <a:chExt cx="7025005" cy="10309225"/>
                      </a:xfrm>
                    </wpg:grpSpPr>
                    <wpg:grpSp>
                      <wpg:cNvPr id="1082408630" name="Группа 1082408630"/>
                      <wpg:cNvGrpSpPr/>
                      <wpg:grpSpPr bwMode="auto">
                        <a:xfrm>
                          <a:off x="0" y="0"/>
                          <a:ext cx="7025005" cy="10309225"/>
                          <a:chOff x="0" y="0"/>
                          <a:chExt cx="7025005" cy="10309225"/>
                        </a:xfrm>
                      </wpg:grpSpPr>
                      <wpg:grpSp>
                        <wpg:cNvPr id="1082408631" name="Группа 1082408631"/>
                        <wpg:cNvGrpSpPr/>
                        <wpg:grpSpPr bwMode="auto">
                          <a:xfrm>
                            <a:off x="0" y="0"/>
                            <a:ext cx="7025005" cy="10309225"/>
                            <a:chOff x="-2540" y="0"/>
                            <a:chExt cx="7110102" cy="10444647"/>
                          </a:xfrm>
                        </wpg:grpSpPr>
                        <wpg:grpSp>
                          <wpg:cNvPr id="1082408632" name="Группа 1082408632"/>
                          <wpg:cNvGrpSpPr/>
                          <wpg:grpSpPr bwMode="auto">
                            <a:xfrm>
                              <a:off x="-2540" y="0"/>
                              <a:ext cx="7110102" cy="10444214"/>
                              <a:chOff x="-2540" y="0"/>
                              <a:chExt cx="7110102" cy="10444214"/>
                            </a:xfrm>
                          </wpg:grpSpPr>
                          <wpg:grpSp>
                            <wpg:cNvPr id="1082408633" name="Группа 1082408633"/>
                            <wpg:cNvGrpSpPr/>
                            <wpg:grpSpPr bwMode="auto">
                              <a:xfrm>
                                <a:off x="-2540" y="0"/>
                                <a:ext cx="7110102" cy="10335873"/>
                                <a:chOff x="-2540" y="0"/>
                                <a:chExt cx="7110215" cy="10336228"/>
                              </a:xfrm>
                            </wpg:grpSpPr>
                            <wps:wsp>
                              <wps:cNvPr id="1082408634" name="Надпись 1082408634"/>
                              <wps:cNvSpPr txBox="1">
                                <a:spLocks noChangeArrowheads="1"/>
                              </wps:cNvSpPr>
                              <wps:spPr bwMode="auto">
                                <a:xfrm>
                                  <a:off x="24064" y="8153238"/>
                                  <a:ext cx="171978" cy="1242398"/>
                                </a:xfrm>
                                <a:prstGeom prst="rect">
                                  <a:avLst/>
                                </a:prstGeom>
                                <a:noFill/>
                                <a:ln>
                                  <a:noFill/>
                                </a:ln>
                              </wps:spPr>
                              <wps:txbx>
                                <w:txbxContent>
                                  <w:p w14:paraId="74785A26"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g:cNvPr id="1082408635" name="Группа 1082408635"/>
                              <wpg:cNvGrpSpPr/>
                              <wpg:grpSpPr bwMode="auto">
                                <a:xfrm>
                                  <a:off x="-2540" y="0"/>
                                  <a:ext cx="7110215" cy="10336228"/>
                                  <a:chOff x="-2540" y="0"/>
                                  <a:chExt cx="7110215" cy="10336228"/>
                                </a:xfrm>
                              </wpg:grpSpPr>
                              <wps:wsp>
                                <wps:cNvPr id="1082408636" name="Надпись 1082408636"/>
                                <wps:cNvSpPr txBox="1">
                                  <a:spLocks noChangeArrowheads="1"/>
                                </wps:cNvSpPr>
                                <wps:spPr bwMode="auto">
                                  <a:xfrm>
                                    <a:off x="24064" y="9433122"/>
                                    <a:ext cx="171978" cy="873561"/>
                                  </a:xfrm>
                                  <a:prstGeom prst="rect">
                                    <a:avLst/>
                                  </a:prstGeom>
                                  <a:noFill/>
                                  <a:ln>
                                    <a:noFill/>
                                  </a:ln>
                                </wps:spPr>
                                <wps:txbx>
                                  <w:txbxContent>
                                    <w:p w14:paraId="26C1FA1A" w14:textId="77777777" w:rsidR="00B44911" w:rsidRDefault="00B44911">
                                      <w:pPr>
                                        <w:pStyle w:val="afffff2"/>
                                      </w:pPr>
                                      <w:r>
                                        <w:t>Инв. № подл.</w:t>
                                      </w:r>
                                    </w:p>
                                  </w:txbxContent>
                                </wps:txbx>
                                <wps:bodyPr rot="0" vert="vert270" wrap="square" lIns="36000" tIns="36000" rIns="36000" bIns="36000" anchor="ctr" anchorCtr="0" upright="1">
                                  <a:noAutofit/>
                                </wps:bodyPr>
                              </wps:wsp>
                              <wpg:grpSp>
                                <wpg:cNvPr id="1082408637" name="Группа 1082408637"/>
                                <wpg:cNvGrpSpPr/>
                                <wpg:grpSpPr bwMode="auto">
                                  <a:xfrm>
                                    <a:off x="-2540" y="0"/>
                                    <a:ext cx="7110215" cy="10336228"/>
                                    <a:chOff x="-2540" y="0"/>
                                    <a:chExt cx="7110215" cy="10336228"/>
                                  </a:xfrm>
                                </wpg:grpSpPr>
                                <wps:wsp>
                                  <wps:cNvPr id="1082408638" name="Надпись 1082408638"/>
                                  <wps:cNvSpPr txBox="1">
                                    <a:spLocks noChangeArrowheads="1"/>
                                  </wps:cNvSpPr>
                                  <wps:spPr bwMode="auto">
                                    <a:xfrm>
                                      <a:off x="24064" y="7240183"/>
                                      <a:ext cx="171978" cy="875567"/>
                                    </a:xfrm>
                                    <a:prstGeom prst="rect">
                                      <a:avLst/>
                                    </a:prstGeom>
                                    <a:noFill/>
                                    <a:ln>
                                      <a:noFill/>
                                    </a:ln>
                                  </wps:spPr>
                                  <wps:txbx>
                                    <w:txbxContent>
                                      <w:p w14:paraId="16359165" w14:textId="77777777" w:rsidR="00B44911" w:rsidRDefault="00B44911">
                                        <w:pPr>
                                          <w:pStyle w:val="afffff2"/>
                                        </w:pPr>
                                        <w:proofErr w:type="spellStart"/>
                                        <w:r>
                                          <w:t>Взам</w:t>
                                        </w:r>
                                        <w:proofErr w:type="spellEnd"/>
                                        <w:r>
                                          <w:t>. инв. №</w:t>
                                        </w:r>
                                      </w:p>
                                    </w:txbxContent>
                                  </wps:txbx>
                                  <wps:bodyPr rot="0" vert="vert270" wrap="square" lIns="36000" tIns="36000" rIns="36000" bIns="36000" anchor="ctr" anchorCtr="0" upright="1">
                                    <a:noAutofit/>
                                  </wps:bodyPr>
                                </wps:wsp>
                                <wpg:grpSp>
                                  <wpg:cNvPr id="1082408639" name="Группа 1082408639"/>
                                  <wpg:cNvGrpSpPr/>
                                  <wpg:grpSpPr bwMode="auto">
                                    <a:xfrm>
                                      <a:off x="-2540" y="0"/>
                                      <a:ext cx="7110215" cy="10336228"/>
                                      <a:chOff x="-2540" y="0"/>
                                      <a:chExt cx="7110215" cy="10336228"/>
                                    </a:xfrm>
                                  </wpg:grpSpPr>
                                  <wpg:grpSp>
                                    <wpg:cNvPr id="1082408640" name="Группа 1082408640"/>
                                    <wpg:cNvGrpSpPr/>
                                    <wpg:grpSpPr bwMode="auto">
                                      <a:xfrm>
                                        <a:off x="-2540" y="0"/>
                                        <a:ext cx="7110215" cy="10336228"/>
                                        <a:chOff x="-2540" y="0"/>
                                        <a:chExt cx="7110215" cy="10336228"/>
                                      </a:xfrm>
                                    </wpg:grpSpPr>
                                    <wpg:grpSp>
                                      <wpg:cNvPr id="1082408641" name="Группа 1082408641"/>
                                      <wpg:cNvGrpSpPr/>
                                      <wpg:grpSpPr bwMode="auto">
                                        <a:xfrm>
                                          <a:off x="-2540" y="0"/>
                                          <a:ext cx="7110215" cy="10336228"/>
                                          <a:chOff x="-2540" y="0"/>
                                          <a:chExt cx="7110215" cy="10336228"/>
                                        </a:xfrm>
                                      </wpg:grpSpPr>
                                      <wpg:grpSp>
                                        <wpg:cNvPr id="1082408642" name="Группа 1082408642"/>
                                        <wpg:cNvGrpSpPr/>
                                        <wpg:grpSpPr bwMode="auto">
                                          <a:xfrm>
                                            <a:off x="443850" y="0"/>
                                            <a:ext cx="6663825" cy="10336228"/>
                                            <a:chOff x="443850" y="0"/>
                                            <a:chExt cx="6663825" cy="10336228"/>
                                          </a:xfrm>
                                        </wpg:grpSpPr>
                                        <wps:wsp>
                                          <wps:cNvPr id="1082408643" name="Прямоугольник 1082408643"/>
                                          <wps:cNvSpPr>
                                            <a:spLocks noChangeArrowheads="1"/>
                                          </wps:cNvSpPr>
                                          <wps:spPr bwMode="auto">
                                            <a:xfrm>
                                              <a:off x="447676" y="0"/>
                                              <a:ext cx="6659999" cy="10332000"/>
                                            </a:xfrm>
                                            <a:prstGeom prst="rect">
                                              <a:avLst/>
                                            </a:prstGeom>
                                            <a:noFill/>
                                            <a:ln w="25400">
                                              <a:solidFill>
                                                <a:srgbClr val="000000"/>
                                              </a:solidFill>
                                              <a:miter lim="800000"/>
                                              <a:headEnd/>
                                              <a:tailEnd/>
                                            </a:ln>
                                          </wps:spPr>
                                          <wps:bodyPr rot="0">
                                            <a:prstTxWarp prst="textNoShape">
                                              <a:avLst/>
                                            </a:prstTxWarp>
                                            <a:noAutofit/>
                                          </wps:bodyPr>
                                        </wps:wsp>
                                        <wps:wsp>
                                          <wps:cNvPr id="1082408644" name="Прямая соединительная линия 1082408644"/>
                                          <wps:cNvCnPr/>
                                          <wps:spPr bwMode="auto">
                                            <a:xfrm>
                                              <a:off x="720370" y="9789733"/>
                                              <a:ext cx="0" cy="546495"/>
                                            </a:xfrm>
                                            <a:prstGeom prst="line">
                                              <a:avLst/>
                                            </a:prstGeom>
                                            <a:noFill/>
                                            <a:ln w="25400">
                                              <a:solidFill>
                                                <a:srgbClr val="000000"/>
                                              </a:solidFill>
                                              <a:round/>
                                              <a:headEnd/>
                                              <a:tailEnd/>
                                            </a:ln>
                                          </wps:spPr>
                                          <wps:bodyPr/>
                                        </wps:wsp>
                                        <wps:wsp>
                                          <wps:cNvPr id="1082408645" name="Прямая соединительная линия 1082408645"/>
                                          <wps:cNvCnPr/>
                                          <wps:spPr bwMode="auto">
                                            <a:xfrm>
                                              <a:off x="457320" y="9783656"/>
                                              <a:ext cx="6650355" cy="0"/>
                                            </a:xfrm>
                                            <a:prstGeom prst="line">
                                              <a:avLst/>
                                            </a:prstGeom>
                                            <a:noFill/>
                                            <a:ln w="25400">
                                              <a:solidFill>
                                                <a:srgbClr val="000000"/>
                                              </a:solidFill>
                                              <a:round/>
                                              <a:headEnd/>
                                              <a:tailEnd/>
                                            </a:ln>
                                          </wps:spPr>
                                          <wps:bodyPr/>
                                        </wps:wsp>
                                        <wps:wsp>
                                          <wps:cNvPr id="1082408646" name="Прямая соединительная линия 1082408646"/>
                                          <wps:cNvCnPr/>
                                          <wps:spPr bwMode="auto">
                                            <a:xfrm>
                                              <a:off x="1065696" y="9791114"/>
                                              <a:ext cx="635" cy="544146"/>
                                            </a:xfrm>
                                            <a:prstGeom prst="line">
                                              <a:avLst/>
                                            </a:prstGeom>
                                            <a:noFill/>
                                            <a:ln w="25400">
                                              <a:solidFill>
                                                <a:srgbClr val="000000"/>
                                              </a:solidFill>
                                              <a:round/>
                                              <a:headEnd/>
                                              <a:tailEnd/>
                                            </a:ln>
                                          </wps:spPr>
                                          <wps:bodyPr/>
                                        </wps:wsp>
                                        <wps:wsp>
                                          <wps:cNvPr id="1082408647" name="Прямая соединительная линия 1082408647"/>
                                          <wps:cNvCnPr/>
                                          <wps:spPr bwMode="auto">
                                            <a:xfrm>
                                              <a:off x="1909248" y="9789717"/>
                                              <a:ext cx="0" cy="544146"/>
                                            </a:xfrm>
                                            <a:prstGeom prst="line">
                                              <a:avLst/>
                                            </a:prstGeom>
                                            <a:noFill/>
                                            <a:ln w="25400">
                                              <a:solidFill>
                                                <a:srgbClr val="000000"/>
                                              </a:solidFill>
                                              <a:round/>
                                              <a:headEnd/>
                                              <a:tailEnd/>
                                            </a:ln>
                                          </wps:spPr>
                                          <wps:bodyPr/>
                                        </wps:wsp>
                                        <wps:wsp>
                                          <wps:cNvPr id="1082408648" name="Прямая соединительная линия 1082408648"/>
                                          <wps:cNvCnPr/>
                                          <wps:spPr bwMode="auto">
                                            <a:xfrm>
                                              <a:off x="2454510" y="9778731"/>
                                              <a:ext cx="635" cy="555131"/>
                                            </a:xfrm>
                                            <a:prstGeom prst="line">
                                              <a:avLst/>
                                            </a:prstGeom>
                                            <a:noFill/>
                                            <a:ln w="25400">
                                              <a:solidFill>
                                                <a:srgbClr val="000000"/>
                                              </a:solidFill>
                                              <a:round/>
                                              <a:headEnd/>
                                              <a:tailEnd/>
                                            </a:ln>
                                          </wps:spPr>
                                          <wps:bodyPr/>
                                        </wps:wsp>
                                        <wps:wsp>
                                          <wps:cNvPr id="1082408649" name="Прямая соединительная линия 1082408649"/>
                                          <wps:cNvCnPr/>
                                          <wps:spPr bwMode="auto">
                                            <a:xfrm>
                                              <a:off x="2820482" y="9783656"/>
                                              <a:ext cx="635" cy="539749"/>
                                            </a:xfrm>
                                            <a:prstGeom prst="line">
                                              <a:avLst/>
                                            </a:prstGeom>
                                            <a:noFill/>
                                            <a:ln w="25400">
                                              <a:solidFill>
                                                <a:srgbClr val="000000"/>
                                              </a:solidFill>
                                              <a:round/>
                                              <a:headEnd/>
                                              <a:tailEnd/>
                                            </a:ln>
                                          </wps:spPr>
                                          <wps:bodyPr/>
                                        </wps:wsp>
                                        <wps:wsp>
                                          <wps:cNvPr id="1082408650" name="Прямая соединительная линия 1082408650"/>
                                          <wps:cNvCnPr/>
                                          <wps:spPr bwMode="auto">
                                            <a:xfrm>
                                              <a:off x="6736754" y="9792250"/>
                                              <a:ext cx="1270" cy="539750"/>
                                            </a:xfrm>
                                            <a:prstGeom prst="line">
                                              <a:avLst/>
                                            </a:prstGeom>
                                            <a:noFill/>
                                            <a:ln w="25400">
                                              <a:solidFill>
                                                <a:srgbClr val="000000"/>
                                              </a:solidFill>
                                              <a:round/>
                                              <a:headEnd/>
                                              <a:tailEnd/>
                                            </a:ln>
                                          </wps:spPr>
                                          <wps:bodyPr/>
                                        </wps:wsp>
                                        <wps:wsp>
                                          <wps:cNvPr id="1082408651" name="Прямая соединительная линия 1082408651"/>
                                          <wps:cNvCnPr/>
                                          <wps:spPr bwMode="auto">
                                            <a:xfrm>
                                              <a:off x="457320" y="9960779"/>
                                              <a:ext cx="2368383" cy="0"/>
                                            </a:xfrm>
                                            <a:prstGeom prst="line">
                                              <a:avLst/>
                                            </a:prstGeom>
                                            <a:noFill/>
                                            <a:ln w="12700">
                                              <a:solidFill>
                                                <a:srgbClr val="000000"/>
                                              </a:solidFill>
                                              <a:round/>
                                              <a:headEnd/>
                                              <a:tailEnd/>
                                            </a:ln>
                                          </wps:spPr>
                                          <wps:bodyPr/>
                                        </wps:wsp>
                                        <wps:wsp>
                                          <wps:cNvPr id="1082408652" name="Прямая соединительная линия 1082408652"/>
                                          <wps:cNvCnPr/>
                                          <wps:spPr bwMode="auto">
                                            <a:xfrm>
                                              <a:off x="457320" y="10142680"/>
                                              <a:ext cx="2368383" cy="0"/>
                                            </a:xfrm>
                                            <a:prstGeom prst="line">
                                              <a:avLst/>
                                            </a:prstGeom>
                                            <a:noFill/>
                                            <a:ln w="25400">
                                              <a:solidFill>
                                                <a:srgbClr val="000000"/>
                                              </a:solidFill>
                                              <a:round/>
                                              <a:headEnd/>
                                              <a:tailEnd/>
                                            </a:ln>
                                          </wps:spPr>
                                          <wps:bodyPr/>
                                        </wps:wsp>
                                        <wps:wsp>
                                          <wps:cNvPr id="1082408653" name="Прямая соединительная линия 1082408653"/>
                                          <wps:cNvCnPr/>
                                          <wps:spPr bwMode="auto">
                                            <a:xfrm>
                                              <a:off x="6733660" y="10037644"/>
                                              <a:ext cx="374015" cy="0"/>
                                            </a:xfrm>
                                            <a:prstGeom prst="line">
                                              <a:avLst/>
                                            </a:prstGeom>
                                            <a:noFill/>
                                            <a:ln w="12700">
                                              <a:solidFill>
                                                <a:srgbClr val="000000"/>
                                              </a:solidFill>
                                              <a:round/>
                                              <a:headEnd/>
                                              <a:tailEnd/>
                                            </a:ln>
                                          </wps:spPr>
                                          <wps:bodyPr/>
                                        </wps:wsp>
                                        <wps:wsp>
                                          <wps:cNvPr id="1082408654" name="Прямоугольник 1082408654"/>
                                          <wps:cNvSpPr>
                                            <a:spLocks noChangeArrowheads="1"/>
                                          </wps:cNvSpPr>
                                          <wps:spPr bwMode="auto">
                                            <a:xfrm>
                                              <a:off x="443850" y="10150080"/>
                                              <a:ext cx="285088" cy="175870"/>
                                            </a:xfrm>
                                            <a:prstGeom prst="rect">
                                              <a:avLst/>
                                            </a:prstGeom>
                                            <a:noFill/>
                                            <a:ln>
                                              <a:noFill/>
                                            </a:ln>
                                          </wps:spPr>
                                          <wps:txbx>
                                            <w:txbxContent>
                                              <w:p w14:paraId="4001A673" w14:textId="77777777" w:rsidR="00B44911" w:rsidRDefault="00B44911">
                                                <w:pPr>
                                                  <w:pStyle w:val="afffff2"/>
                                                </w:pPr>
                                                <w:r>
                                                  <w:t>Изм.</w:t>
                                                </w:r>
                                              </w:p>
                                            </w:txbxContent>
                                          </wps:txbx>
                                          <wps:bodyPr rot="0" vert="horz" wrap="square" lIns="12700" tIns="12700" rIns="12700" bIns="12700" anchor="ctr" anchorCtr="0" upright="1">
                                            <a:noAutofit/>
                                          </wps:bodyPr>
                                        </wps:wsp>
                                        <wps:wsp>
                                          <wps:cNvPr id="1082408655" name="Прямоугольник 1082408655"/>
                                          <wps:cNvSpPr>
                                            <a:spLocks noChangeArrowheads="1"/>
                                          </wps:cNvSpPr>
                                          <wps:spPr bwMode="auto">
                                            <a:xfrm>
                                              <a:off x="712776" y="10150227"/>
                                              <a:ext cx="362965" cy="175870"/>
                                            </a:xfrm>
                                            <a:prstGeom prst="rect">
                                              <a:avLst/>
                                            </a:prstGeom>
                                            <a:noFill/>
                                            <a:ln>
                                              <a:noFill/>
                                            </a:ln>
                                          </wps:spPr>
                                          <wps:txbx>
                                            <w:txbxContent>
                                              <w:p w14:paraId="3F87F061"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082408656" name="Прямоугольник 1082408656"/>
                                          <wps:cNvSpPr>
                                            <a:spLocks noChangeArrowheads="1"/>
                                          </wps:cNvSpPr>
                                          <wps:spPr bwMode="auto">
                                            <a:xfrm>
                                              <a:off x="1079127" y="10150374"/>
                                              <a:ext cx="817517" cy="180013"/>
                                            </a:xfrm>
                                            <a:prstGeom prst="rect">
                                              <a:avLst/>
                                            </a:prstGeom>
                                            <a:noFill/>
                                            <a:ln>
                                              <a:noFill/>
                                            </a:ln>
                                          </wps:spPr>
                                          <wps:txbx>
                                            <w:txbxContent>
                                              <w:p w14:paraId="5421669B" w14:textId="77777777" w:rsidR="00B44911" w:rsidRDefault="00B44911">
                                                <w:pPr>
                                                  <w:pStyle w:val="afffff2"/>
                                                </w:pPr>
                                                <w:r>
                                                  <w:t>№ докум.</w:t>
                                                </w:r>
                                              </w:p>
                                            </w:txbxContent>
                                          </wps:txbx>
                                          <wps:bodyPr rot="0" vert="horz" wrap="square" lIns="12700" tIns="12700" rIns="12700" bIns="12700" anchor="ctr" anchorCtr="0" upright="1">
                                            <a:noAutofit/>
                                          </wps:bodyPr>
                                        </wps:wsp>
                                        <wps:wsp>
                                          <wps:cNvPr id="1082408657" name="Прямоугольник 1082408657"/>
                                          <wps:cNvSpPr>
                                            <a:spLocks noChangeArrowheads="1"/>
                                          </wps:cNvSpPr>
                                          <wps:spPr bwMode="auto">
                                            <a:xfrm>
                                              <a:off x="1923639" y="10150279"/>
                                              <a:ext cx="520588" cy="180013"/>
                                            </a:xfrm>
                                            <a:prstGeom prst="rect">
                                              <a:avLst/>
                                            </a:prstGeom>
                                            <a:noFill/>
                                            <a:ln>
                                              <a:noFill/>
                                            </a:ln>
                                          </wps:spPr>
                                          <wps:txbx>
                                            <w:txbxContent>
                                              <w:p w14:paraId="2616B62A" w14:textId="77777777" w:rsidR="00B44911" w:rsidRDefault="00B44911">
                                                <w:pPr>
                                                  <w:pStyle w:val="afffff2"/>
                                                </w:pPr>
                                                <w:r>
                                                  <w:t>Подп.</w:t>
                                                </w:r>
                                              </w:p>
                                            </w:txbxContent>
                                          </wps:txbx>
                                          <wps:bodyPr rot="0" vert="horz" wrap="square" lIns="12700" tIns="12700" rIns="12700" bIns="12700" anchor="ctr" anchorCtr="0" upright="1">
                                            <a:noAutofit/>
                                          </wps:bodyPr>
                                        </wps:wsp>
                                        <wps:wsp>
                                          <wps:cNvPr id="1082408658" name="Прямоугольник 1082408658"/>
                                          <wps:cNvSpPr>
                                            <a:spLocks noChangeArrowheads="1"/>
                                          </wps:cNvSpPr>
                                          <wps:spPr bwMode="auto">
                                            <a:xfrm>
                                              <a:off x="2469294" y="10150279"/>
                                              <a:ext cx="335490" cy="175966"/>
                                            </a:xfrm>
                                            <a:prstGeom prst="rect">
                                              <a:avLst/>
                                            </a:prstGeom>
                                            <a:noFill/>
                                            <a:ln>
                                              <a:noFill/>
                                            </a:ln>
                                          </wps:spPr>
                                          <wps:txbx>
                                            <w:txbxContent>
                                              <w:p w14:paraId="3ADED3FC" w14:textId="77777777" w:rsidR="00B44911" w:rsidRDefault="00B44911">
                                                <w:pPr>
                                                  <w:pStyle w:val="afffff2"/>
                                                </w:pPr>
                                                <w:r>
                                                  <w:t>Дата</w:t>
                                                </w:r>
                                              </w:p>
                                            </w:txbxContent>
                                          </wps:txbx>
                                          <wps:bodyPr rot="0" vert="horz" wrap="square" lIns="12700" tIns="12700" rIns="12700" bIns="12700" anchor="ctr" anchorCtr="0" upright="1">
                                            <a:noAutofit/>
                                          </wps:bodyPr>
                                        </wps:wsp>
                                        <wps:wsp>
                                          <wps:cNvPr id="1082408659" name="Прямоугольник 1082408659"/>
                                          <wps:cNvSpPr>
                                            <a:spLocks noChangeArrowheads="1"/>
                                          </wps:cNvSpPr>
                                          <wps:spPr bwMode="auto">
                                            <a:xfrm>
                                              <a:off x="6751617" y="9797641"/>
                                              <a:ext cx="346412" cy="240381"/>
                                            </a:xfrm>
                                            <a:prstGeom prst="rect">
                                              <a:avLst/>
                                            </a:prstGeom>
                                            <a:noFill/>
                                            <a:ln>
                                              <a:noFill/>
                                            </a:ln>
                                          </wps:spPr>
                                          <wps:txbx>
                                            <w:txbxContent>
                                              <w:p w14:paraId="25F4EDBF"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082408660" name="Прямоугольник 1082408660"/>
                                          <wps:cNvSpPr>
                                            <a:spLocks noChangeArrowheads="1"/>
                                          </wps:cNvSpPr>
                                          <wps:spPr bwMode="auto">
                                            <a:xfrm>
                                              <a:off x="6751617" y="10057701"/>
                                              <a:ext cx="346414" cy="249470"/>
                                            </a:xfrm>
                                            <a:prstGeom prst="rect">
                                              <a:avLst/>
                                            </a:prstGeom>
                                            <a:noFill/>
                                            <a:ln>
                                              <a:noFill/>
                                            </a:ln>
                                          </wps:spPr>
                                          <wps:txbx>
                                            <w:txbxContent>
                                              <w:p w14:paraId="0ECC0D26" w14:textId="6AEBC6DA"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E50C3">
                                                  <w:rPr>
                                                    <w:noProof/>
                                                    <w:sz w:val="20"/>
                                                    <w:szCs w:val="20"/>
                                                  </w:rPr>
                                                  <w:t>499</w:t>
                                                </w:r>
                                                <w:r>
                                                  <w:rPr>
                                                    <w:sz w:val="20"/>
                                                    <w:szCs w:val="20"/>
                                                  </w:rPr>
                                                  <w:fldChar w:fldCharType="end"/>
                                                </w:r>
                                              </w:p>
                                            </w:txbxContent>
                                          </wps:txbx>
                                          <wps:bodyPr rot="0" vert="horz" wrap="square" lIns="12700" tIns="12700" rIns="12700" bIns="12700" anchor="ctr" anchorCtr="0" upright="1">
                                            <a:noAutofit/>
                                          </wps:bodyPr>
                                        </wps:wsp>
                                        <wps:wsp>
                                          <wps:cNvPr id="1082408661" name="Прямоугольник 1082408661"/>
                                          <wps:cNvSpPr>
                                            <a:spLocks noChangeArrowheads="1"/>
                                          </wps:cNvSpPr>
                                          <wps:spPr bwMode="auto">
                                            <a:xfrm>
                                              <a:off x="2837562" y="9798289"/>
                                              <a:ext cx="3896098" cy="522542"/>
                                            </a:xfrm>
                                            <a:prstGeom prst="rect">
                                              <a:avLst/>
                                            </a:prstGeom>
                                            <a:noFill/>
                                            <a:ln>
                                              <a:noFill/>
                                            </a:ln>
                                          </wps:spPr>
                                          <wps:txbx>
                                            <w:txbxContent>
                                              <w:p w14:paraId="255C61C2" w14:textId="77777777" w:rsidR="00B44911" w:rsidRDefault="00C16BD5">
                                                <w:pPr>
                                                  <w:pStyle w:val="afffff8"/>
                                                  <w:rPr>
                                                    <w:szCs w:val="28"/>
                                                  </w:rPr>
                                                </w:pPr>
                                                <w:sdt>
                                                  <w:sdtPr>
                                                    <w:rPr>
                                                      <w:szCs w:val="28"/>
                                                    </w:rPr>
                                                    <w:alias w:val="Ключевые слова"/>
                                                    <w:tag w:val=""/>
                                                    <w:id w:val="1644543647"/>
                                                  </w:sdtPr>
                                                  <w:sdtEndPr/>
                                                  <w:sdtContent>
                                                    <w:r w:rsidR="00B44911">
                                                      <w:rPr>
                                                        <w:szCs w:val="28"/>
                                                      </w:rPr>
                                                      <w:t>17514186.ЕРВУ-2024-1.ПМ.01_8</w:t>
                                                    </w:r>
                                                  </w:sdtContent>
                                                </w:sdt>
                                              </w:p>
                                            </w:txbxContent>
                                          </wps:txbx>
                                          <wps:bodyPr rot="0" vert="horz" wrap="square" lIns="12700" tIns="12700" rIns="12700" bIns="12700" anchor="ctr" anchorCtr="0" upright="1">
                                            <a:noAutofit/>
                                          </wps:bodyPr>
                                        </wps:wsp>
                                      </wpg:grpSp>
                                      <wpg:grpSp>
                                        <wpg:cNvPr id="1082408662" name="Группа 1082408662"/>
                                        <wpg:cNvGrpSpPr/>
                                        <wpg:grpSpPr bwMode="auto">
                                          <a:xfrm>
                                            <a:off x="-2540" y="5023144"/>
                                            <a:ext cx="462989" cy="5313081"/>
                                            <a:chOff x="-2540" y="5023144"/>
                                            <a:chExt cx="462989" cy="5313081"/>
                                          </a:xfrm>
                                        </wpg:grpSpPr>
                                        <wps:wsp>
                                          <wps:cNvPr id="1082408663" name="Прямая соединительная линия 1082408663"/>
                                          <wps:cNvCnPr/>
                                          <wps:spPr bwMode="auto">
                                            <a:xfrm>
                                              <a:off x="-2540" y="10332605"/>
                                              <a:ext cx="462989" cy="0"/>
                                            </a:xfrm>
                                            <a:prstGeom prst="line">
                                              <a:avLst/>
                                            </a:prstGeom>
                                            <a:noFill/>
                                            <a:ln w="25400">
                                              <a:solidFill>
                                                <a:srgbClr val="000000"/>
                                              </a:solidFill>
                                              <a:round/>
                                              <a:headEnd/>
                                              <a:tailEnd/>
                                            </a:ln>
                                          </wps:spPr>
                                          <wps:bodyPr/>
                                        </wps:wsp>
                                        <wps:wsp>
                                          <wps:cNvPr id="1082408664" name="Прямая соединительная линия 1082408664"/>
                                          <wps:cNvCnPr/>
                                          <wps:spPr bwMode="auto">
                                            <a:xfrm>
                                              <a:off x="7620" y="5023144"/>
                                              <a:ext cx="0" cy="5313082"/>
                                            </a:xfrm>
                                            <a:prstGeom prst="line">
                                              <a:avLst/>
                                            </a:prstGeom>
                                            <a:noFill/>
                                            <a:ln w="25400">
                                              <a:solidFill>
                                                <a:srgbClr val="000000"/>
                                              </a:solidFill>
                                              <a:round/>
                                              <a:headEnd/>
                                              <a:tailEnd/>
                                            </a:ln>
                                          </wps:spPr>
                                          <wps:bodyPr/>
                                        </wps:wsp>
                                        <wps:wsp>
                                          <wps:cNvPr id="1082408665" name="Прямая соединительная линия 1082408665"/>
                                          <wps:cNvCnPr/>
                                          <wps:spPr bwMode="auto">
                                            <a:xfrm>
                                              <a:off x="207645" y="5036532"/>
                                              <a:ext cx="0" cy="5298728"/>
                                            </a:xfrm>
                                            <a:prstGeom prst="line">
                                              <a:avLst/>
                                            </a:prstGeom>
                                            <a:noFill/>
                                            <a:ln w="25400">
                                              <a:solidFill>
                                                <a:srgbClr val="000000"/>
                                              </a:solidFill>
                                              <a:round/>
                                              <a:headEnd/>
                                              <a:tailEnd/>
                                            </a:ln>
                                          </wps:spPr>
                                          <wps:bodyPr/>
                                        </wps:wsp>
                                        <wps:wsp>
                                          <wps:cNvPr id="1082408666" name="Прямая соединительная линия 1082408666"/>
                                          <wps:cNvCnPr/>
                                          <wps:spPr bwMode="auto">
                                            <a:xfrm>
                                              <a:off x="7620" y="8137172"/>
                                              <a:ext cx="436245" cy="0"/>
                                            </a:xfrm>
                                            <a:prstGeom prst="line">
                                              <a:avLst/>
                                            </a:prstGeom>
                                            <a:noFill/>
                                            <a:ln w="25400">
                                              <a:solidFill>
                                                <a:srgbClr val="000000"/>
                                              </a:solidFill>
                                              <a:round/>
                                              <a:headEnd/>
                                              <a:tailEnd/>
                                            </a:ln>
                                          </wps:spPr>
                                          <wps:bodyPr/>
                                        </wps:wsp>
                                        <wps:wsp>
                                          <wps:cNvPr id="1082408667" name="Прямая соединительная линия 1082408667"/>
                                          <wps:cNvCnPr/>
                                          <wps:spPr bwMode="auto">
                                            <a:xfrm>
                                              <a:off x="19049" y="9415176"/>
                                              <a:ext cx="435610" cy="0"/>
                                            </a:xfrm>
                                            <a:prstGeom prst="line">
                                              <a:avLst/>
                                            </a:prstGeom>
                                            <a:noFill/>
                                            <a:ln w="25400">
                                              <a:solidFill>
                                                <a:srgbClr val="000000"/>
                                              </a:solidFill>
                                              <a:round/>
                                              <a:headEnd/>
                                              <a:tailEnd/>
                                            </a:ln>
                                          </wps:spPr>
                                          <wps:bodyPr/>
                                        </wps:wsp>
                                        <wps:wsp>
                                          <wps:cNvPr id="1082408668" name="Прямая соединительная линия 1082408668"/>
                                          <wps:cNvCnPr/>
                                          <wps:spPr bwMode="auto">
                                            <a:xfrm>
                                              <a:off x="14604" y="7224681"/>
                                              <a:ext cx="440055" cy="0"/>
                                            </a:xfrm>
                                            <a:prstGeom prst="line">
                                              <a:avLst/>
                                            </a:prstGeom>
                                            <a:noFill/>
                                            <a:ln w="25400">
                                              <a:solidFill>
                                                <a:srgbClr val="000000"/>
                                              </a:solidFill>
                                              <a:round/>
                                              <a:headEnd/>
                                              <a:tailEnd/>
                                            </a:ln>
                                          </wps:spPr>
                                          <wps:bodyPr/>
                                        </wps:wsp>
                                        <wps:wsp>
                                          <wps:cNvPr id="1082408669" name="Прямая соединительная линия 1082408669"/>
                                          <wps:cNvCnPr/>
                                          <wps:spPr bwMode="auto">
                                            <a:xfrm>
                                              <a:off x="15360" y="6313739"/>
                                              <a:ext cx="441960" cy="0"/>
                                            </a:xfrm>
                                            <a:prstGeom prst="line">
                                              <a:avLst/>
                                            </a:prstGeom>
                                            <a:noFill/>
                                            <a:ln w="25400">
                                              <a:solidFill>
                                                <a:srgbClr val="000000"/>
                                              </a:solidFill>
                                              <a:round/>
                                              <a:headEnd/>
                                              <a:tailEnd/>
                                            </a:ln>
                                          </wps:spPr>
                                          <wps:bodyPr/>
                                        </wps:wsp>
                                        <wps:wsp>
                                          <wps:cNvPr id="1082408670" name="Прямая соединительная линия 1082408670"/>
                                          <wps:cNvCnPr/>
                                          <wps:spPr bwMode="auto">
                                            <a:xfrm>
                                              <a:off x="-2540" y="5036532"/>
                                              <a:ext cx="441960" cy="0"/>
                                            </a:xfrm>
                                            <a:prstGeom prst="line">
                                              <a:avLst/>
                                            </a:prstGeom>
                                            <a:noFill/>
                                            <a:ln w="25400">
                                              <a:solidFill>
                                                <a:srgbClr val="000000"/>
                                              </a:solidFill>
                                              <a:round/>
                                              <a:headEnd/>
                                              <a:tailEnd/>
                                            </a:ln>
                                          </wps:spPr>
                                          <wps:bodyPr/>
                                        </wps:wsp>
                                      </wpg:grpSp>
                                    </wpg:grpSp>
                                    <wps:wsp>
                                      <wps:cNvPr id="1082408671" name="Надпись 1082408671"/>
                                      <wps:cNvSpPr txBox="1">
                                        <a:spLocks noChangeArrowheads="1"/>
                                      </wps:cNvSpPr>
                                      <wps:spPr bwMode="auto">
                                        <a:xfrm>
                                          <a:off x="19050" y="5055275"/>
                                          <a:ext cx="176993" cy="1237043"/>
                                        </a:xfrm>
                                        <a:prstGeom prst="rect">
                                          <a:avLst/>
                                        </a:prstGeom>
                                        <a:noFill/>
                                        <a:ln>
                                          <a:noFill/>
                                        </a:ln>
                                      </wps:spPr>
                                      <wps:txbx>
                                        <w:txbxContent>
                                          <w:p w14:paraId="16C0C54C"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s:wsp>
                                    <wps:cNvPr id="1082408672" name="Надпись 1082408672"/>
                                    <wps:cNvSpPr txBox="1">
                                      <a:spLocks noChangeArrowheads="1"/>
                                    </wps:cNvSpPr>
                                    <wps:spPr bwMode="auto">
                                      <a:xfrm>
                                        <a:off x="14604" y="6334557"/>
                                        <a:ext cx="184447" cy="870816"/>
                                      </a:xfrm>
                                      <a:prstGeom prst="rect">
                                        <a:avLst/>
                                      </a:prstGeom>
                                      <a:noFill/>
                                      <a:ln>
                                        <a:noFill/>
                                      </a:ln>
                                    </wps:spPr>
                                    <wps:txbx>
                                      <w:txbxContent>
                                        <w:p w14:paraId="2F42AE76" w14:textId="77777777" w:rsidR="00B44911" w:rsidRDefault="00B44911">
                                          <w:pPr>
                                            <w:pStyle w:val="afffff2"/>
                                          </w:pPr>
                                          <w:r>
                                            <w:t xml:space="preserve">Инв. № </w:t>
                                          </w:r>
                                          <w:proofErr w:type="spellStart"/>
                                          <w:r>
                                            <w:t>дубл</w:t>
                                          </w:r>
                                          <w:proofErr w:type="spellEnd"/>
                                          <w:r>
                                            <w:t>.</w:t>
                                          </w:r>
                                        </w:p>
                                      </w:txbxContent>
                                    </wps:txbx>
                                    <wps:bodyPr rot="0" vert="vert270" wrap="square" lIns="36000" tIns="36000" rIns="36000" bIns="36000" anchor="ctr" anchorCtr="0" upright="1">
                                      <a:noAutofit/>
                                    </wps:bodyPr>
                                  </wps:wsp>
                                </wpg:grpSp>
                              </wpg:grpSp>
                            </wpg:grpSp>
                          </wpg:grpSp>
                          <wps:wsp>
                            <wps:cNvPr id="1082408673" name="Надпись 1082408673"/>
                            <wps:cNvSpPr txBox="1">
                              <a:spLocks noChangeArrowheads="1"/>
                            </wps:cNvSpPr>
                            <wps:spPr bwMode="auto">
                              <a:xfrm>
                                <a:off x="5977467" y="10333508"/>
                                <a:ext cx="657860" cy="110706"/>
                              </a:xfrm>
                              <a:prstGeom prst="rect">
                                <a:avLst/>
                              </a:prstGeom>
                              <a:noFill/>
                              <a:ln>
                                <a:noFill/>
                              </a:ln>
                              <a:effectLst/>
                            </wps:spPr>
                            <wps:txbx>
                              <w:txbxContent>
                                <w:p w14:paraId="213525FC" w14:textId="77777777" w:rsidR="00B44911" w:rsidRDefault="00B44911">
                                  <w:pPr>
                                    <w:rPr>
                                      <w:sz w:val="12"/>
                                      <w:szCs w:val="14"/>
                                    </w:rPr>
                                  </w:pPr>
                                  <w:r>
                                    <w:rPr>
                                      <w:sz w:val="12"/>
                                      <w:szCs w:val="14"/>
                                    </w:rPr>
                                    <w:t>Формат А4</w:t>
                                  </w:r>
                                </w:p>
                              </w:txbxContent>
                            </wps:txbx>
                            <wps:bodyPr rot="0" vert="horz" wrap="square" lIns="36000" tIns="36000" rIns="36000" bIns="36000" anchor="t" anchorCtr="0" upright="1">
                              <a:noAutofit/>
                            </wps:bodyPr>
                          </wps:wsp>
                        </wpg:grpSp>
                        <wps:wsp>
                          <wps:cNvPr id="1082408674" name="Надпись 1082408674"/>
                          <wps:cNvSpPr txBox="1">
                            <a:spLocks noChangeArrowheads="1"/>
                          </wps:cNvSpPr>
                          <wps:spPr bwMode="auto">
                            <a:xfrm>
                              <a:off x="3107267" y="10330303"/>
                              <a:ext cx="657860" cy="114344"/>
                            </a:xfrm>
                            <a:prstGeom prst="rect">
                              <a:avLst/>
                            </a:prstGeom>
                            <a:noFill/>
                            <a:ln>
                              <a:noFill/>
                            </a:ln>
                            <a:effectLst/>
                          </wps:spPr>
                          <wps:txbx>
                            <w:txbxContent>
                              <w:p w14:paraId="67E39423" w14:textId="77777777" w:rsidR="00B44911" w:rsidRDefault="00B44911">
                                <w:pPr>
                                  <w:rPr>
                                    <w:sz w:val="12"/>
                                    <w:szCs w:val="14"/>
                                  </w:rPr>
                                </w:pPr>
                                <w:r>
                                  <w:rPr>
                                    <w:sz w:val="12"/>
                                    <w:szCs w:val="14"/>
                                  </w:rPr>
                                  <w:t>Копировал</w:t>
                                </w:r>
                              </w:p>
                            </w:txbxContent>
                          </wps:txbx>
                          <wps:bodyPr rot="0" vert="horz" wrap="square" lIns="36000" tIns="36000" rIns="36000" bIns="36000" anchor="t" anchorCtr="0" upright="1">
                            <a:noAutofit/>
                          </wps:bodyPr>
                        </wps:wsp>
                      </wpg:grpSp>
                      <wps:wsp>
                        <wps:cNvPr id="1082408675" name="Надпись 1082408675"/>
                        <wps:cNvSpPr txBox="1">
                          <a:spLocks noChangeArrowheads="1"/>
                        </wps:cNvSpPr>
                        <wps:spPr bwMode="auto">
                          <a:xfrm>
                            <a:off x="222636" y="9310977"/>
                            <a:ext cx="210982" cy="862205"/>
                          </a:xfrm>
                          <a:prstGeom prst="rect">
                            <a:avLst/>
                          </a:prstGeom>
                          <a:noFill/>
                          <a:ln>
                            <a:noFill/>
                          </a:ln>
                        </wps:spPr>
                        <wps:txbx>
                          <w:txbxContent>
                            <w:p w14:paraId="26205841" w14:textId="77777777" w:rsidR="00B44911" w:rsidRDefault="00B44911">
                              <w:pPr>
                                <w:pStyle w:val="afffff2"/>
                              </w:pPr>
                              <w:r>
                                <w:t>0195</w:t>
                              </w:r>
                            </w:p>
                          </w:txbxContent>
                        </wps:txbx>
                        <wps:bodyPr rot="0" vert="vert270" wrap="square" lIns="36000" tIns="36000" rIns="36000" bIns="36000" anchor="ctr" anchorCtr="0" upright="1">
                          <a:noAutofit/>
                        </wps:bodyPr>
                      </wps:wsp>
                      <wps:wsp>
                        <wps:cNvPr id="1082408676" name="Надпись 1082408676"/>
                        <wps:cNvSpPr txBox="1">
                          <a:spLocks noChangeArrowheads="1"/>
                        </wps:cNvSpPr>
                        <wps:spPr bwMode="auto">
                          <a:xfrm>
                            <a:off x="222636" y="8046720"/>
                            <a:ext cx="210982" cy="1225930"/>
                          </a:xfrm>
                          <a:prstGeom prst="rect">
                            <a:avLst/>
                          </a:prstGeom>
                          <a:noFill/>
                          <a:ln>
                            <a:noFill/>
                          </a:ln>
                        </wps:spPr>
                        <wps:txbx>
                          <w:txbxContent>
                            <w:p w14:paraId="42D580F0" w14:textId="77777777" w:rsidR="00B44911" w:rsidRDefault="00B44911">
                              <w:pPr>
                                <w:pStyle w:val="afffff2"/>
                              </w:pPr>
                              <w:r>
                                <w:t>09.01.2025</w:t>
                              </w:r>
                            </w:p>
                          </w:txbxContent>
                        </wps:txbx>
                        <wps:bodyPr rot="0" vert="vert270" wrap="square" lIns="36000" tIns="36000" rIns="36000" bIns="36000" anchor="ctr" anchorCtr="0" upright="1">
                          <a:noAutofit/>
                        </wps:bodyPr>
                      </wps:wsp>
                      <wps:wsp>
                        <wps:cNvPr id="1082408677" name="Надпись 1082408677"/>
                        <wps:cNvSpPr txBox="1">
                          <a:spLocks noChangeArrowheads="1"/>
                        </wps:cNvSpPr>
                        <wps:spPr bwMode="auto">
                          <a:xfrm>
                            <a:off x="222636" y="7148222"/>
                            <a:ext cx="210982" cy="862205"/>
                          </a:xfrm>
                          <a:prstGeom prst="rect">
                            <a:avLst/>
                          </a:prstGeom>
                          <a:noFill/>
                          <a:ln>
                            <a:noFill/>
                          </a:ln>
                        </wps:spPr>
                        <wps:txbx>
                          <w:txbxContent>
                            <w:p w14:paraId="52255FE8" w14:textId="77777777" w:rsidR="00B44911" w:rsidRDefault="00B44911">
                              <w:pPr>
                                <w:pStyle w:val="afffff2"/>
                              </w:pPr>
                            </w:p>
                          </w:txbxContent>
                        </wps:txbx>
                        <wps:bodyPr rot="0" vert="vert270" wrap="square" lIns="36000" tIns="36000" rIns="36000" bIns="36000" anchor="ctr" anchorCtr="0" upright="1">
                          <a:noAutofit/>
                        </wps:bodyPr>
                      </wps:wsp>
                      <wps:wsp>
                        <wps:cNvPr id="1082408678" name="Надпись 1082408678"/>
                        <wps:cNvSpPr txBox="1">
                          <a:spLocks noChangeArrowheads="1"/>
                        </wps:cNvSpPr>
                        <wps:spPr bwMode="auto">
                          <a:xfrm>
                            <a:off x="222636" y="6249725"/>
                            <a:ext cx="210982" cy="862205"/>
                          </a:xfrm>
                          <a:prstGeom prst="rect">
                            <a:avLst/>
                          </a:prstGeom>
                          <a:noFill/>
                          <a:ln>
                            <a:noFill/>
                          </a:ln>
                        </wps:spPr>
                        <wps:txbx>
                          <w:txbxContent>
                            <w:p w14:paraId="054F284C" w14:textId="77777777" w:rsidR="00B44911" w:rsidRDefault="00B44911">
                              <w:pPr>
                                <w:pStyle w:val="afffff2"/>
                              </w:pPr>
                            </w:p>
                          </w:txbxContent>
                        </wps:txbx>
                        <wps:bodyPr rot="0" vert="vert270" wrap="square" lIns="36000" tIns="36000" rIns="36000" bIns="36000" anchor="ctr" anchorCtr="0" upright="1">
                          <a:noAutofit/>
                        </wps:bodyPr>
                      </wps:wsp>
                      <wps:wsp>
                        <wps:cNvPr id="1082408679" name="Надпись 1082408679"/>
                        <wps:cNvSpPr txBox="1">
                          <a:spLocks noChangeArrowheads="1"/>
                        </wps:cNvSpPr>
                        <wps:spPr bwMode="auto">
                          <a:xfrm>
                            <a:off x="222636" y="4985466"/>
                            <a:ext cx="210982" cy="1216719"/>
                          </a:xfrm>
                          <a:prstGeom prst="rect">
                            <a:avLst/>
                          </a:prstGeom>
                          <a:noFill/>
                          <a:ln>
                            <a:noFill/>
                          </a:ln>
                        </wps:spPr>
                        <wps:txbx>
                          <w:txbxContent>
                            <w:p w14:paraId="7BC04B74" w14:textId="77777777" w:rsidR="00B44911" w:rsidRDefault="00B44911">
                              <w:pPr>
                                <w:pStyle w:val="afffff2"/>
                              </w:pPr>
                            </w:p>
                          </w:txbxContent>
                        </wps:txbx>
                        <wps:bodyPr rot="0" vert="vert270" wrap="square" lIns="36000" tIns="36000" rIns="36000" bIns="36000" anchor="ctr" anchorCtr="0" upright="1">
                          <a:noAutofit/>
                        </wps:bodyPr>
                      </wps:wsp>
                    </wpg:grpSp>
                    <wpg:grpSp>
                      <wpg:cNvPr id="1082408680" name="Группа 1082408680"/>
                      <wpg:cNvGrpSpPr/>
                      <wpg:grpSpPr bwMode="auto">
                        <a:xfrm>
                          <a:off x="455033" y="9668371"/>
                          <a:ext cx="2318647" cy="334545"/>
                          <a:chOff x="0" y="0"/>
                          <a:chExt cx="2318647" cy="334545"/>
                        </a:xfrm>
                      </wpg:grpSpPr>
                      <wps:wsp>
                        <wps:cNvPr id="1082408681" name="Прямоугольник 1082408681"/>
                        <wps:cNvSpPr>
                          <a:spLocks noChangeArrowheads="1"/>
                        </wps:cNvSpPr>
                        <wps:spPr bwMode="auto">
                          <a:xfrm>
                            <a:off x="0" y="173355"/>
                            <a:ext cx="226957" cy="161190"/>
                          </a:xfrm>
                          <a:prstGeom prst="rect">
                            <a:avLst/>
                          </a:prstGeom>
                          <a:noFill/>
                          <a:ln>
                            <a:noFill/>
                          </a:ln>
                        </wps:spPr>
                        <wps:txbx>
                          <w:txbxContent>
                            <w:p w14:paraId="0A6BE85D" w14:textId="77777777" w:rsidR="00B44911" w:rsidRDefault="00B44911">
                              <w:pPr>
                                <w:pStyle w:val="afffff2"/>
                              </w:pPr>
                            </w:p>
                          </w:txbxContent>
                        </wps:txbx>
                        <wps:bodyPr rot="0" vert="horz" wrap="square" lIns="12700" tIns="12700" rIns="12700" bIns="12700" anchor="ctr" anchorCtr="0" upright="1">
                          <a:noAutofit/>
                        </wps:bodyPr>
                      </wps:wsp>
                      <wps:wsp>
                        <wps:cNvPr id="1082408682" name="Прямоугольник 1082408682"/>
                        <wps:cNvSpPr>
                          <a:spLocks noChangeArrowheads="1"/>
                        </wps:cNvSpPr>
                        <wps:spPr bwMode="auto">
                          <a:xfrm>
                            <a:off x="251723" y="173355"/>
                            <a:ext cx="333374" cy="161190"/>
                          </a:xfrm>
                          <a:prstGeom prst="rect">
                            <a:avLst/>
                          </a:prstGeom>
                          <a:noFill/>
                          <a:ln>
                            <a:noFill/>
                          </a:ln>
                        </wps:spPr>
                        <wps:txbx>
                          <w:txbxContent>
                            <w:p w14:paraId="5795AAEB" w14:textId="77777777" w:rsidR="00B44911" w:rsidRDefault="00B44911">
                              <w:pPr>
                                <w:pStyle w:val="afffff2"/>
                              </w:pPr>
                            </w:p>
                          </w:txbxContent>
                        </wps:txbx>
                        <wps:bodyPr rot="0" vert="horz" wrap="square" lIns="12700" tIns="12700" rIns="12700" bIns="12700" anchor="ctr" anchorCtr="0" upright="1">
                          <a:noAutofit/>
                        </wps:bodyPr>
                      </wps:wsp>
                      <wps:wsp>
                        <wps:cNvPr id="1082408683" name="Прямоугольник 1082408683"/>
                        <wps:cNvSpPr>
                          <a:spLocks noChangeArrowheads="1"/>
                        </wps:cNvSpPr>
                        <wps:spPr bwMode="auto">
                          <a:xfrm>
                            <a:off x="613672" y="169545"/>
                            <a:ext cx="807720" cy="163830"/>
                          </a:xfrm>
                          <a:prstGeom prst="rect">
                            <a:avLst/>
                          </a:prstGeom>
                          <a:noFill/>
                          <a:ln>
                            <a:noFill/>
                          </a:ln>
                        </wps:spPr>
                        <wps:txbx>
                          <w:txbxContent>
                            <w:p w14:paraId="383DA2F8" w14:textId="77777777" w:rsidR="00B44911" w:rsidRDefault="00B44911">
                              <w:pPr>
                                <w:pStyle w:val="afffff2"/>
                              </w:pPr>
                            </w:p>
                          </w:txbxContent>
                        </wps:txbx>
                        <wps:bodyPr rot="0" vert="horz" wrap="square" lIns="12700" tIns="12700" rIns="12700" bIns="12700" anchor="ctr" anchorCtr="0" upright="1">
                          <a:noAutofit/>
                        </wps:bodyPr>
                      </wps:wsp>
                      <wps:wsp>
                        <wps:cNvPr id="1082408684" name="Прямоугольник 1082408684"/>
                        <wps:cNvSpPr>
                          <a:spLocks noChangeArrowheads="1"/>
                        </wps:cNvSpPr>
                        <wps:spPr bwMode="auto">
                          <a:xfrm>
                            <a:off x="1448063" y="171450"/>
                            <a:ext cx="514349" cy="161190"/>
                          </a:xfrm>
                          <a:prstGeom prst="rect">
                            <a:avLst/>
                          </a:prstGeom>
                          <a:noFill/>
                          <a:ln>
                            <a:noFill/>
                          </a:ln>
                        </wps:spPr>
                        <wps:txbx>
                          <w:txbxContent>
                            <w:p w14:paraId="6F5BD08A" w14:textId="77777777" w:rsidR="00B44911" w:rsidRDefault="00B44911">
                              <w:pPr>
                                <w:pStyle w:val="afffff2"/>
                              </w:pPr>
                            </w:p>
                          </w:txbxContent>
                        </wps:txbx>
                        <wps:bodyPr rot="0" vert="horz" wrap="square" lIns="12700" tIns="12700" rIns="12700" bIns="12700" anchor="ctr" anchorCtr="0" upright="1">
                          <a:noAutofit/>
                        </wps:bodyPr>
                      </wps:wsp>
                      <wps:wsp>
                        <wps:cNvPr id="1082408685" name="Прямоугольник 1082408685"/>
                        <wps:cNvSpPr>
                          <a:spLocks noChangeArrowheads="1"/>
                        </wps:cNvSpPr>
                        <wps:spPr bwMode="auto">
                          <a:xfrm>
                            <a:off x="1987178" y="171450"/>
                            <a:ext cx="331469" cy="160655"/>
                          </a:xfrm>
                          <a:prstGeom prst="rect">
                            <a:avLst/>
                          </a:prstGeom>
                          <a:noFill/>
                          <a:ln>
                            <a:noFill/>
                          </a:ln>
                        </wps:spPr>
                        <wps:txbx>
                          <w:txbxContent>
                            <w:p w14:paraId="59161182" w14:textId="77777777" w:rsidR="00B44911" w:rsidRDefault="00B44911">
                              <w:pPr>
                                <w:pStyle w:val="afffff2"/>
                              </w:pPr>
                            </w:p>
                          </w:txbxContent>
                        </wps:txbx>
                        <wps:bodyPr rot="0" vert="horz" wrap="square" lIns="12700" tIns="12700" rIns="12700" bIns="12700" anchor="ctr" anchorCtr="0" upright="1">
                          <a:noAutofit/>
                        </wps:bodyPr>
                      </wps:wsp>
                      <wps:wsp>
                        <wps:cNvPr id="1082408686" name="Прямоугольник 1082408686"/>
                        <wps:cNvSpPr>
                          <a:spLocks noChangeArrowheads="1"/>
                        </wps:cNvSpPr>
                        <wps:spPr bwMode="auto">
                          <a:xfrm>
                            <a:off x="1905" y="1905"/>
                            <a:ext cx="225052" cy="160655"/>
                          </a:xfrm>
                          <a:prstGeom prst="rect">
                            <a:avLst/>
                          </a:prstGeom>
                          <a:noFill/>
                          <a:ln>
                            <a:noFill/>
                          </a:ln>
                        </wps:spPr>
                        <wps:txbx>
                          <w:txbxContent>
                            <w:p w14:paraId="319C91B3" w14:textId="77777777" w:rsidR="00B44911" w:rsidRDefault="00B44911">
                              <w:pPr>
                                <w:pStyle w:val="afffff2"/>
                              </w:pPr>
                            </w:p>
                          </w:txbxContent>
                        </wps:txbx>
                        <wps:bodyPr rot="0" vert="horz" wrap="square" lIns="12700" tIns="12700" rIns="12700" bIns="12700" anchor="ctr" anchorCtr="0" upright="1">
                          <a:noAutofit/>
                        </wps:bodyPr>
                      </wps:wsp>
                      <wps:wsp>
                        <wps:cNvPr id="1082408687" name="Прямоугольник 1082408687"/>
                        <wps:cNvSpPr>
                          <a:spLocks noChangeArrowheads="1"/>
                        </wps:cNvSpPr>
                        <wps:spPr bwMode="auto">
                          <a:xfrm>
                            <a:off x="251722" y="1905"/>
                            <a:ext cx="333375" cy="160655"/>
                          </a:xfrm>
                          <a:prstGeom prst="rect">
                            <a:avLst/>
                          </a:prstGeom>
                          <a:noFill/>
                          <a:ln>
                            <a:noFill/>
                          </a:ln>
                        </wps:spPr>
                        <wps:txbx>
                          <w:txbxContent>
                            <w:p w14:paraId="121279C0" w14:textId="77777777" w:rsidR="00B44911" w:rsidRDefault="00B44911">
                              <w:pPr>
                                <w:pStyle w:val="afffff2"/>
                              </w:pPr>
                            </w:p>
                          </w:txbxContent>
                        </wps:txbx>
                        <wps:bodyPr rot="0" vert="horz" wrap="square" lIns="12700" tIns="12700" rIns="12700" bIns="12700" anchor="ctr" anchorCtr="0" upright="1">
                          <a:noAutofit/>
                        </wps:bodyPr>
                      </wps:wsp>
                      <wps:wsp>
                        <wps:cNvPr id="1082408688" name="Прямоугольник 1082408688"/>
                        <wps:cNvSpPr>
                          <a:spLocks noChangeArrowheads="1"/>
                        </wps:cNvSpPr>
                        <wps:spPr bwMode="auto">
                          <a:xfrm>
                            <a:off x="613672" y="0"/>
                            <a:ext cx="807720" cy="160655"/>
                          </a:xfrm>
                          <a:prstGeom prst="rect">
                            <a:avLst/>
                          </a:prstGeom>
                          <a:noFill/>
                          <a:ln>
                            <a:noFill/>
                          </a:ln>
                        </wps:spPr>
                        <wps:txbx>
                          <w:txbxContent>
                            <w:p w14:paraId="3F1FF425" w14:textId="77777777" w:rsidR="00B44911" w:rsidRDefault="00B44911">
                              <w:pPr>
                                <w:pStyle w:val="afffff2"/>
                              </w:pPr>
                            </w:p>
                          </w:txbxContent>
                        </wps:txbx>
                        <wps:bodyPr rot="0" vert="horz" wrap="square" lIns="12700" tIns="12700" rIns="12700" bIns="12700" anchor="ctr" anchorCtr="0" upright="1">
                          <a:noAutofit/>
                        </wps:bodyPr>
                      </wps:wsp>
                      <wps:wsp>
                        <wps:cNvPr id="1082408689" name="Прямоугольник 1082408689"/>
                        <wps:cNvSpPr>
                          <a:spLocks noChangeArrowheads="1"/>
                        </wps:cNvSpPr>
                        <wps:spPr bwMode="auto">
                          <a:xfrm>
                            <a:off x="1448063" y="1905"/>
                            <a:ext cx="514349" cy="160655"/>
                          </a:xfrm>
                          <a:prstGeom prst="rect">
                            <a:avLst/>
                          </a:prstGeom>
                          <a:noFill/>
                          <a:ln>
                            <a:noFill/>
                          </a:ln>
                        </wps:spPr>
                        <wps:txbx>
                          <w:txbxContent>
                            <w:p w14:paraId="5CA05C1D" w14:textId="77777777" w:rsidR="00B44911" w:rsidRDefault="00B44911">
                              <w:pPr>
                                <w:pStyle w:val="afffff2"/>
                              </w:pPr>
                            </w:p>
                          </w:txbxContent>
                        </wps:txbx>
                        <wps:bodyPr rot="0" vert="horz" wrap="square" lIns="12700" tIns="12700" rIns="12700" bIns="12700" anchor="ctr" anchorCtr="0" upright="1">
                          <a:noAutofit/>
                        </wps:bodyPr>
                      </wps:wsp>
                      <wps:wsp>
                        <wps:cNvPr id="1082408690" name="Прямоугольник 1082408690"/>
                        <wps:cNvSpPr>
                          <a:spLocks noChangeArrowheads="1"/>
                        </wps:cNvSpPr>
                        <wps:spPr bwMode="auto">
                          <a:xfrm>
                            <a:off x="1987178" y="1905"/>
                            <a:ext cx="331469" cy="160655"/>
                          </a:xfrm>
                          <a:prstGeom prst="rect">
                            <a:avLst/>
                          </a:prstGeom>
                          <a:noFill/>
                          <a:ln>
                            <a:noFill/>
                          </a:ln>
                        </wps:spPr>
                        <wps:txbx>
                          <w:txbxContent>
                            <w:p w14:paraId="435D8F39" w14:textId="77777777" w:rsidR="00B44911" w:rsidRDefault="00B44911">
                              <w:pPr>
                                <w:pStyle w:val="afffff2"/>
                              </w:pPr>
                            </w:p>
                          </w:txbxContent>
                        </wps:txbx>
                        <wps:bodyPr rot="0" vert="horz" wrap="square" lIns="12700" tIns="12700" rIns="12700" bIns="127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28D24E0" id="Группа 1671134043" o:spid="_x0000_s1718" style="position:absolute;margin-left:-63.7pt;margin-top:-14.6pt;width:557.15pt;height:817.4pt;z-index:251682816;mso-width-relative:margin;mso-height-relative:margin" coordsize="70250,10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">
              <v:group id="Группа 1082408630" o:spid="_x0000_s1719" style="position:absolute;width:70250;height:103092" coordsize="70250,10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">
                <v:group id="Группа 1082408631" o:spid="_x0000_s1720" style="position:absolute;width:70250;height:103092" coordorigin="-25" coordsize="71101,10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">
                  <v:group id="Группа 1082408632" o:spid="_x0000_s1721" style="position:absolute;left:-25;width:71100;height:104442" coordorigin="-25" coordsize="71101,10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">
                    <v:group id="Группа 1082408633" o:spid="_x0000_s1722" style="position:absolute;left:-25;width:71100;height:103358"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">
                      <v:shapetype id="_x0000_t202" coordsize="21600,21600" o:spt="202" path="m,l,21600r21600,l21600,xe">
                        <v:stroke joinstyle="miter"/>
                        <v:path gradientshapeok="t" o:connecttype="rect"/>
                      </v:shapetype>
                      <v:shape id="Надпись 1082408634" o:spid="_x0000_s1723" type="#_x0000_t202" style="position:absolute;left:240;top:81532;width:1720;height:1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" filled="f" stroked="f">
                        <v:textbox style="layout-flow:vertical;mso-layout-flow-alt:bottom-to-top" inset="1mm,1mm,1mm,1mm">
                          <w:txbxContent>
                            <w:p w14:paraId="74785A26" w14:textId="77777777" w:rsidR="00B44911" w:rsidRDefault="00B44911">
                              <w:pPr>
                                <w:pStyle w:val="afffff2"/>
                              </w:pPr>
                              <w:r>
                                <w:t>Подп. и дата</w:t>
                              </w:r>
                            </w:p>
                          </w:txbxContent>
                        </v:textbox>
                      </v:shape>
                      <v:group id="Группа 1082408635" o:spid="_x0000_s1724"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">
                        <v:shape id="Надпись 1082408636" o:spid="_x0000_s1725" type="#_x0000_t202" style="position:absolute;left:240;top:94331;width:1720;height:8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" filled="f" stroked="f">
                          <v:textbox style="layout-flow:vertical;mso-layout-flow-alt:bottom-to-top" inset="1mm,1mm,1mm,1mm">
                            <w:txbxContent>
                              <w:p w14:paraId="26C1FA1A" w14:textId="77777777" w:rsidR="00B44911" w:rsidRDefault="00B44911">
                                <w:pPr>
                                  <w:pStyle w:val="afffff2"/>
                                </w:pPr>
                                <w:r>
                                  <w:t>Инв. № подл.</w:t>
                                </w:r>
                              </w:p>
                            </w:txbxContent>
                          </v:textbox>
                        </v:shape>
                        <v:group id="Группа 1082408637" o:spid="_x0000_s1726"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">
                          <v:shape id="Надпись 1082408638" o:spid="_x0000_s1727" type="#_x0000_t202" style="position:absolute;left:240;top:72401;width:1720;height:8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" filled="f" stroked="f">
                            <v:textbox style="layout-flow:vertical;mso-layout-flow-alt:bottom-to-top" inset="1mm,1mm,1mm,1mm">
                              <w:txbxContent>
                                <w:p w14:paraId="16359165" w14:textId="77777777" w:rsidR="00B44911" w:rsidRDefault="00B44911">
                                  <w:pPr>
                                    <w:pStyle w:val="afffff2"/>
                                  </w:pPr>
                                  <w:proofErr w:type="spellStart"/>
                                  <w:r>
                                    <w:t>Взам</w:t>
                                  </w:r>
                                  <w:proofErr w:type="spellEnd"/>
                                  <w:r>
                                    <w:t>. инв. №</w:t>
                                  </w:r>
                                </w:p>
                              </w:txbxContent>
                            </v:textbox>
                          </v:shape>
                          <v:group id="Группа 1082408639" o:spid="_x0000_s1728"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">
                            <v:group id="Группа 1082408640" o:spid="_x0000_s1729"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">
                              <v:group id="Группа 1082408641" o:spid="_x0000_s1730"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">
                                <v:group id="Группа 1082408642" o:spid="_x0000_s1731" style="position:absolute;left:4438;width:66638;height:103362" coordorigin="4438" coordsize="66638,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">
                                  <v:rect id="Прямоугольник 1082408643" o:spid="_x0000_s1732" style="position:absolute;left:4476;width:66600;height:10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" filled="f" strokeweight="2pt"/>
                                  <v:line id="Прямая соединительная линия 1082408644" o:spid="_x0000_s1733" style="position:absolute;visibility:visible;mso-wrap-style:square" from="7203,97897" to="7203,10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" strokeweight="2pt"/>
                                  <v:line id="Прямая соединительная линия 1082408645" o:spid="_x0000_s1734" style="position:absolute;visibility:visible;mso-wrap-style:square" from="4573,97836" to="71076,9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" strokeweight="2pt"/>
                                  <v:line id="Прямая соединительная линия 1082408646" o:spid="_x0000_s1735" style="position:absolute;visibility:visible;mso-wrap-style:square" from="10656,97911" to="10663,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" strokeweight="2pt"/>
                                  <v:line id="Прямая соединительная линия 1082408647" o:spid="_x0000_s1736" style="position:absolute;visibility:visible;mso-wrap-style:square" from="19092,97897" to="19092,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" strokeweight="2pt"/>
                                  <v:line id="Прямая соединительная линия 1082408648" o:spid="_x0000_s1737" style="position:absolute;visibility:visible;mso-wrap-style:square" from="24545,97787" to="24551,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" strokeweight="2pt"/>
                                  <v:line id="Прямая соединительная линия 1082408649" o:spid="_x0000_s1738" style="position:absolute;visibility:visible;mso-wrap-style:square" from="28204,97836" to="28211,10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" strokeweight="2pt"/>
                                  <v:line id="Прямая соединительная линия 1082408650" o:spid="_x0000_s1739" style="position:absolute;visibility:visible;mso-wrap-style:square" from="67367,97922" to="67380,10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" strokeweight="2pt"/>
                                  <v:line id="Прямая соединительная линия 1082408651" o:spid="_x0000_s1740" style="position:absolute;visibility:visible;mso-wrap-style:square" from="4573,99607" to="28257,9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" strokeweight="1pt"/>
                                  <v:line id="Прямая соединительная линия 1082408652" o:spid="_x0000_s1741" style="position:absolute;visibility:visible;mso-wrap-style:square" from="4573,101426" to="28257,10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" strokeweight="2pt"/>
                                  <v:line id="Прямая соединительная линия 1082408653" o:spid="_x0000_s1742" style="position:absolute;visibility:visible;mso-wrap-style:square" from="67336,100376" to="71076,10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" strokeweight="1pt"/>
                                  <v:rect id="Прямоугольник 1082408654" o:spid="_x0000_s1743" style="position:absolute;left:4438;top:101500;width:285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" filled="f" stroked="f">
                                    <v:textbox inset="1pt,1pt,1pt,1pt">
                                      <w:txbxContent>
                                        <w:p w14:paraId="4001A673" w14:textId="77777777" w:rsidR="00B44911" w:rsidRDefault="00B44911">
                                          <w:pPr>
                                            <w:pStyle w:val="afffff2"/>
                                          </w:pPr>
                                          <w:r>
                                            <w:t>Изм.</w:t>
                                          </w:r>
                                        </w:p>
                                      </w:txbxContent>
                                    </v:textbox>
                                  </v:rect>
                                  <v:rect id="Прямоугольник 1082408655" o:spid="_x0000_s1744" style="position:absolute;left:7127;top:101502;width:3630;height:1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" filled="f" stroked="f">
                                    <v:textbox inset="1pt,1pt,1pt,1pt">
                                      <w:txbxContent>
                                        <w:p w14:paraId="3F87F061" w14:textId="77777777" w:rsidR="00B44911" w:rsidRDefault="00B44911">
                                          <w:pPr>
                                            <w:pStyle w:val="afffff2"/>
                                          </w:pPr>
                                          <w:r>
                                            <w:t>Лист</w:t>
                                          </w:r>
                                        </w:p>
                                      </w:txbxContent>
                                    </v:textbox>
                                  </v:rect>
                                  <v:rect id="Прямоугольник 1082408656" o:spid="_x0000_s1745" style="position:absolute;left:10791;top:101503;width:817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" filled="f" stroked="f">
                                    <v:textbox inset="1pt,1pt,1pt,1pt">
                                      <w:txbxContent>
                                        <w:p w14:paraId="5421669B" w14:textId="77777777" w:rsidR="00B44911" w:rsidRDefault="00B44911">
                                          <w:pPr>
                                            <w:pStyle w:val="afffff2"/>
                                          </w:pPr>
                                          <w:r>
                                            <w:t>№ докум.</w:t>
                                          </w:r>
                                        </w:p>
                                      </w:txbxContent>
                                    </v:textbox>
                                  </v:rect>
                                  <v:rect id="Прямоугольник 1082408657" o:spid="_x0000_s1746" style="position:absolute;left:19236;top:101502;width:520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" filled="f" stroked="f">
                                    <v:textbox inset="1pt,1pt,1pt,1pt">
                                      <w:txbxContent>
                                        <w:p w14:paraId="2616B62A" w14:textId="77777777" w:rsidR="00B44911" w:rsidRDefault="00B44911">
                                          <w:pPr>
                                            <w:pStyle w:val="afffff2"/>
                                          </w:pPr>
                                          <w:r>
                                            <w:t>Подп.</w:t>
                                          </w:r>
                                        </w:p>
                                      </w:txbxContent>
                                    </v:textbox>
                                  </v:rect>
                                  <v:rect id="Прямоугольник 1082408658" o:spid="_x0000_s1747" style="position:absolute;left:24692;top:101502;width:3355;height: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" filled="f" stroked="f">
                                    <v:textbox inset="1pt,1pt,1pt,1pt">
                                      <w:txbxContent>
                                        <w:p w14:paraId="3ADED3FC" w14:textId="77777777" w:rsidR="00B44911" w:rsidRDefault="00B44911">
                                          <w:pPr>
                                            <w:pStyle w:val="afffff2"/>
                                          </w:pPr>
                                          <w:r>
                                            <w:t>Дата</w:t>
                                          </w:r>
                                        </w:p>
                                      </w:txbxContent>
                                    </v:textbox>
                                  </v:rect>
                                  <v:rect id="Прямоугольник 1082408659" o:spid="_x0000_s1748" style="position:absolute;left:67516;top:97976;width:3464;height:2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" filled="f" stroked="f">
                                    <v:textbox inset="1pt,1pt,1pt,1pt">
                                      <w:txbxContent>
                                        <w:p w14:paraId="25F4EDBF" w14:textId="77777777" w:rsidR="00B44911" w:rsidRDefault="00B44911">
                                          <w:pPr>
                                            <w:pStyle w:val="afffff2"/>
                                          </w:pPr>
                                          <w:r>
                                            <w:t>Лист</w:t>
                                          </w:r>
                                        </w:p>
                                      </w:txbxContent>
                                    </v:textbox>
                                  </v:rect>
                                  <v:rect id="Прямоугольник 1082408660" o:spid="_x0000_s1749" style="position:absolute;left:67516;top:100577;width:3464;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" filled="f" stroked="f">
                                    <v:textbox inset="1pt,1pt,1pt,1pt">
                                      <w:txbxContent>
                                        <w:p w14:paraId="0ECC0D26" w14:textId="6AEBC6DA"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E50C3">
                                            <w:rPr>
                                              <w:noProof/>
                                              <w:sz w:val="20"/>
                                              <w:szCs w:val="20"/>
                                            </w:rPr>
                                            <w:t>499</w:t>
                                          </w:r>
                                          <w:r>
                                            <w:rPr>
                                              <w:sz w:val="20"/>
                                              <w:szCs w:val="20"/>
                                            </w:rPr>
                                            <w:fldChar w:fldCharType="end"/>
                                          </w:r>
                                        </w:p>
                                      </w:txbxContent>
                                    </v:textbox>
                                  </v:rect>
                                  <v:rect id="Прямоугольник 1082408661" o:spid="_x0000_s1750" style="position:absolute;left:28375;top:97982;width:38961;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" filled="f" stroked="f">
                                    <v:textbox inset="1pt,1pt,1pt,1pt">
                                      <w:txbxContent>
                                        <w:p w14:paraId="255C61C2" w14:textId="77777777" w:rsidR="00B44911" w:rsidRDefault="00B44911">
                                          <w:pPr>
                                            <w:pStyle w:val="afffff8"/>
                                            <w:rPr>
                                              <w:szCs w:val="28"/>
                                            </w:rPr>
                                          </w:pPr>
                                          <w:sdt>
                                            <w:sdtPr>
                                              <w:rPr>
                                                <w:szCs w:val="28"/>
                                              </w:rPr>
                                              <w:alias w:val="Ключевые слова"/>
                                              <w:tag w:val=""/>
                                              <w:id w:val="1644543647"/>
                                            </w:sdtPr>
                                            <w:sdtContent>
                                              <w:r>
                                                <w:rPr>
                                                  <w:szCs w:val="28"/>
                                                </w:rPr>
                                                <w:t>17514186.ЕРВУ-2024-1.ПМ.01_8</w:t>
                                              </w:r>
                                            </w:sdtContent>
                                          </w:sdt>
                                        </w:p>
                                      </w:txbxContent>
                                    </v:textbox>
                                  </v:rect>
                                </v:group>
                                <v:group id="Группа 1082408662" o:spid="_x0000_s1751" style="position:absolute;left:-25;top:50231;width:4629;height:53131" coordorigin="-25,50231" coordsize="4629,5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">
                                  <v:line id="Прямая соединительная линия 1082408663" o:spid="_x0000_s1752" style="position:absolute;visibility:visible;mso-wrap-style:square" from="-25,103326" to="4604,10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" strokeweight="2pt"/>
                                  <v:line id="Прямая соединительная линия 1082408664" o:spid="_x0000_s1753" style="position:absolute;visibility:visible;mso-wrap-style:square" from="76,50231" to="76,10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" strokeweight="2pt"/>
                                  <v:line id="Прямая соединительная линия 1082408665" o:spid="_x0000_s1754" style="position:absolute;visibility:visible;mso-wrap-style:square" from="2076,50365" to="2076,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" strokeweight="2pt"/>
                                  <v:line id="Прямая соединительная линия 1082408666" o:spid="_x0000_s1755" style="position:absolute;visibility:visible;mso-wrap-style:square" from="76,81371" to="4438,8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" strokeweight="2pt"/>
                                  <v:line id="Прямая соединительная линия 1082408667" o:spid="_x0000_s1756" style="position:absolute;visibility:visible;mso-wrap-style:square" from="190,94151" to="4546,9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" strokeweight="2pt"/>
                                  <v:line id="Прямая соединительная линия 1082408668" o:spid="_x0000_s1757" style="position:absolute;visibility:visible;mso-wrap-style:square" from="146,72246" to="4546,7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" strokeweight="2pt"/>
                                  <v:line id="Прямая соединительная линия 1082408669" o:spid="_x0000_s1758" style="position:absolute;visibility:visible;mso-wrap-style:square" from="153,63137" to="4573,6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" strokeweight="2pt"/>
                                  <v:line id="Прямая соединительная линия 1082408670" o:spid="_x0000_s1759" style="position:absolute;visibility:visible;mso-wrap-style:square" from="-25,50365" to="4394,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" strokeweight="2pt"/>
                                </v:group>
                              </v:group>
                              <v:shape id="Надпись 1082408671" o:spid="_x0000_s1760" type="#_x0000_t202" style="position:absolute;left:190;top:50552;width:1770;height:1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" filled="f" stroked="f">
                                <v:textbox style="layout-flow:vertical;mso-layout-flow-alt:bottom-to-top" inset="1mm,1mm,1mm,1mm">
                                  <w:txbxContent>
                                    <w:p w14:paraId="16C0C54C" w14:textId="77777777" w:rsidR="00B44911" w:rsidRDefault="00B44911">
                                      <w:pPr>
                                        <w:pStyle w:val="afffff2"/>
                                      </w:pPr>
                                      <w:r>
                                        <w:t>Подп. и дата</w:t>
                                      </w:r>
                                    </w:p>
                                  </w:txbxContent>
                                </v:textbox>
                              </v:shape>
                            </v:group>
                            <v:shape id="Надпись 1082408672" o:spid="_x0000_s1761" type="#_x0000_t202" style="position:absolute;left:146;top:63345;width:1844;height:8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" filled="f" stroked="f">
                              <v:textbox style="layout-flow:vertical;mso-layout-flow-alt:bottom-to-top" inset="1mm,1mm,1mm,1mm">
                                <w:txbxContent>
                                  <w:p w14:paraId="2F42AE76" w14:textId="77777777" w:rsidR="00B44911" w:rsidRDefault="00B44911">
                                    <w:pPr>
                                      <w:pStyle w:val="afffff2"/>
                                    </w:pPr>
                                    <w:r>
                                      <w:t xml:space="preserve">Инв. № </w:t>
                                    </w:r>
                                    <w:proofErr w:type="spellStart"/>
                                    <w:r>
                                      <w:t>дубл</w:t>
                                    </w:r>
                                    <w:proofErr w:type="spellEnd"/>
                                    <w:r>
                                      <w:t>.</w:t>
                                    </w:r>
                                  </w:p>
                                </w:txbxContent>
                              </v:textbox>
                            </v:shape>
                          </v:group>
                        </v:group>
                      </v:group>
                    </v:group>
                    <v:shape id="Надпись 1082408673" o:spid="_x0000_s1762" type="#_x0000_t202" style="position:absolute;left:59774;top:103335;width:6579;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" filled="f" stroked="f">
                      <v:textbox inset="1mm,1mm,1mm,1mm">
                        <w:txbxContent>
                          <w:p w14:paraId="213525FC" w14:textId="77777777" w:rsidR="00B44911" w:rsidRDefault="00B44911">
                            <w:pPr>
                              <w:rPr>
                                <w:sz w:val="12"/>
                                <w:szCs w:val="14"/>
                              </w:rPr>
                            </w:pPr>
                            <w:r>
                              <w:rPr>
                                <w:sz w:val="12"/>
                                <w:szCs w:val="14"/>
                              </w:rPr>
                              <w:t>Формат А4</w:t>
                            </w:r>
                          </w:p>
                        </w:txbxContent>
                      </v:textbox>
                    </v:shape>
                  </v:group>
                  <v:shape id="Надпись 1082408674" o:spid="_x0000_s1763" type="#_x0000_t202" style="position:absolute;left:31072;top:103303;width:65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" filled="f" stroked="f">
                    <v:textbox inset="1mm,1mm,1mm,1mm">
                      <w:txbxContent>
                        <w:p w14:paraId="67E39423" w14:textId="77777777" w:rsidR="00B44911" w:rsidRDefault="00B44911">
                          <w:pPr>
                            <w:rPr>
                              <w:sz w:val="12"/>
                              <w:szCs w:val="14"/>
                            </w:rPr>
                          </w:pPr>
                          <w:r>
                            <w:rPr>
                              <w:sz w:val="12"/>
                              <w:szCs w:val="14"/>
                            </w:rPr>
                            <w:t>Копировал</w:t>
                          </w:r>
                        </w:p>
                      </w:txbxContent>
                    </v:textbox>
                  </v:shape>
                </v:group>
                <v:shape id="Надпись 1082408675" o:spid="_x0000_s1764" type="#_x0000_t202" style="position:absolute;left:2226;top:93109;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" filled="f" stroked="f">
                  <v:textbox style="layout-flow:vertical;mso-layout-flow-alt:bottom-to-top" inset="1mm,1mm,1mm,1mm">
                    <w:txbxContent>
                      <w:p w14:paraId="26205841" w14:textId="77777777" w:rsidR="00B44911" w:rsidRDefault="00B44911">
                        <w:pPr>
                          <w:pStyle w:val="afffff2"/>
                        </w:pPr>
                        <w:r>
                          <w:t>0195</w:t>
                        </w:r>
                      </w:p>
                    </w:txbxContent>
                  </v:textbox>
                </v:shape>
                <v:shape id="Надпись 1082408676" o:spid="_x0000_s1765" type="#_x0000_t202" style="position:absolute;left:2226;top:80467;width:2110;height:1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" filled="f" stroked="f">
                  <v:textbox style="layout-flow:vertical;mso-layout-flow-alt:bottom-to-top" inset="1mm,1mm,1mm,1mm">
                    <w:txbxContent>
                      <w:p w14:paraId="42D580F0" w14:textId="77777777" w:rsidR="00B44911" w:rsidRDefault="00B44911">
                        <w:pPr>
                          <w:pStyle w:val="afffff2"/>
                        </w:pPr>
                        <w:r>
                          <w:t>09.01.2025</w:t>
                        </w:r>
                      </w:p>
                    </w:txbxContent>
                  </v:textbox>
                </v:shape>
                <v:shape id="Надпись 1082408677" o:spid="_x0000_s1766" type="#_x0000_t202" style="position:absolute;left:2226;top:71482;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" filled="f" stroked="f">
                  <v:textbox style="layout-flow:vertical;mso-layout-flow-alt:bottom-to-top" inset="1mm,1mm,1mm,1mm">
                    <w:txbxContent>
                      <w:p w14:paraId="52255FE8" w14:textId="77777777" w:rsidR="00B44911" w:rsidRDefault="00B44911">
                        <w:pPr>
                          <w:pStyle w:val="afffff2"/>
                        </w:pPr>
                      </w:p>
                    </w:txbxContent>
                  </v:textbox>
                </v:shape>
                <v:shape id="Надпись 1082408678" o:spid="_x0000_s1767" type="#_x0000_t202" style="position:absolute;left:2226;top:62497;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" filled="f" stroked="f">
                  <v:textbox style="layout-flow:vertical;mso-layout-flow-alt:bottom-to-top" inset="1mm,1mm,1mm,1mm">
                    <w:txbxContent>
                      <w:p w14:paraId="054F284C" w14:textId="77777777" w:rsidR="00B44911" w:rsidRDefault="00B44911">
                        <w:pPr>
                          <w:pStyle w:val="afffff2"/>
                        </w:pPr>
                      </w:p>
                    </w:txbxContent>
                  </v:textbox>
                </v:shape>
                <v:shape id="Надпись 1082408679" o:spid="_x0000_s1768" type="#_x0000_t202" style="position:absolute;left:2226;top:49854;width:2110;height:1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" filled="f" stroked="f">
                  <v:textbox style="layout-flow:vertical;mso-layout-flow-alt:bottom-to-top" inset="1mm,1mm,1mm,1mm">
                    <w:txbxContent>
                      <w:p w14:paraId="7BC04B74" w14:textId="77777777" w:rsidR="00B44911" w:rsidRDefault="00B44911">
                        <w:pPr>
                          <w:pStyle w:val="afffff2"/>
                        </w:pPr>
                      </w:p>
                    </w:txbxContent>
                  </v:textbox>
                </v:shape>
              </v:group>
              <v:group id="Группа 1082408680" o:spid="_x0000_s1769" style="position:absolute;left:4550;top:96683;width:23186;height:3346" coordsize="23186,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">
                <v:rect id="Прямоугольник 1082408681" o:spid="_x0000_s1770" style="position:absolute;top:1733;width:2269;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" filled="f" stroked="f">
                  <v:textbox inset="1pt,1pt,1pt,1pt">
                    <w:txbxContent>
                      <w:p w14:paraId="0A6BE85D" w14:textId="77777777" w:rsidR="00B44911" w:rsidRDefault="00B44911">
                        <w:pPr>
                          <w:pStyle w:val="afffff2"/>
                        </w:pPr>
                      </w:p>
                    </w:txbxContent>
                  </v:textbox>
                </v:rect>
                <v:rect id="Прямоугольник 1082408682" o:spid="_x0000_s1771" style="position:absolute;left:2517;top:1733;width:3333;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" filled="f" stroked="f">
                  <v:textbox inset="1pt,1pt,1pt,1pt">
                    <w:txbxContent>
                      <w:p w14:paraId="5795AAEB" w14:textId="77777777" w:rsidR="00B44911" w:rsidRDefault="00B44911">
                        <w:pPr>
                          <w:pStyle w:val="afffff2"/>
                        </w:pPr>
                      </w:p>
                    </w:txbxContent>
                  </v:textbox>
                </v:rect>
                <v:rect id="Прямоугольник 1082408683" o:spid="_x0000_s1772" style="position:absolute;left:6136;top:1695;width:8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" filled="f" stroked="f">
                  <v:textbox inset="1pt,1pt,1pt,1pt">
                    <w:txbxContent>
                      <w:p w14:paraId="383DA2F8" w14:textId="77777777" w:rsidR="00B44911" w:rsidRDefault="00B44911">
                        <w:pPr>
                          <w:pStyle w:val="afffff2"/>
                        </w:pPr>
                      </w:p>
                    </w:txbxContent>
                  </v:textbox>
                </v:rect>
                <v:rect id="Прямоугольник 1082408684" o:spid="_x0000_s1773" style="position:absolute;left:14480;top:1714;width:514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" filled="f" stroked="f">
                  <v:textbox inset="1pt,1pt,1pt,1pt">
                    <w:txbxContent>
                      <w:p w14:paraId="6F5BD08A" w14:textId="77777777" w:rsidR="00B44911" w:rsidRDefault="00B44911">
                        <w:pPr>
                          <w:pStyle w:val="afffff2"/>
                        </w:pPr>
                      </w:p>
                    </w:txbxContent>
                  </v:textbox>
                </v:rect>
                <v:rect id="Прямоугольник 1082408685" o:spid="_x0000_s1774" style="position:absolute;left:19871;top:1714;width:33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" filled="f" stroked="f">
                  <v:textbox inset="1pt,1pt,1pt,1pt">
                    <w:txbxContent>
                      <w:p w14:paraId="59161182" w14:textId="77777777" w:rsidR="00B44911" w:rsidRDefault="00B44911">
                        <w:pPr>
                          <w:pStyle w:val="afffff2"/>
                        </w:pPr>
                      </w:p>
                    </w:txbxContent>
                  </v:textbox>
                </v:rect>
                <v:rect id="Прямоугольник 1082408686" o:spid="_x0000_s1775" style="position:absolute;left:19;top:19;width:2250;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" filled="f" stroked="f">
                  <v:textbox inset="1pt,1pt,1pt,1pt">
                    <w:txbxContent>
                      <w:p w14:paraId="319C91B3" w14:textId="77777777" w:rsidR="00B44911" w:rsidRDefault="00B44911">
                        <w:pPr>
                          <w:pStyle w:val="afffff2"/>
                        </w:pPr>
                      </w:p>
                    </w:txbxContent>
                  </v:textbox>
                </v:rect>
                <v:rect id="Прямоугольник 1082408687" o:spid="_x0000_s1776" style="position:absolute;left:2517;top:19;width:3333;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" filled="f" stroked="f">
                  <v:textbox inset="1pt,1pt,1pt,1pt">
                    <w:txbxContent>
                      <w:p w14:paraId="121279C0" w14:textId="77777777" w:rsidR="00B44911" w:rsidRDefault="00B44911">
                        <w:pPr>
                          <w:pStyle w:val="afffff2"/>
                        </w:pPr>
                      </w:p>
                    </w:txbxContent>
                  </v:textbox>
                </v:rect>
                <v:rect id="Прямоугольник 1082408688" o:spid="_x0000_s1777" style="position:absolute;left:6136;width:8077;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" filled="f" stroked="f">
                  <v:textbox inset="1pt,1pt,1pt,1pt">
                    <w:txbxContent>
                      <w:p w14:paraId="3F1FF425" w14:textId="77777777" w:rsidR="00B44911" w:rsidRDefault="00B44911">
                        <w:pPr>
                          <w:pStyle w:val="afffff2"/>
                        </w:pPr>
                      </w:p>
                    </w:txbxContent>
                  </v:textbox>
                </v:rect>
                <v:rect id="Прямоугольник 1082408689" o:spid="_x0000_s1778" style="position:absolute;left:14480;top:19;width:5144;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" filled="f" stroked="f">
                  <v:textbox inset="1pt,1pt,1pt,1pt">
                    <w:txbxContent>
                      <w:p w14:paraId="5CA05C1D" w14:textId="77777777" w:rsidR="00B44911" w:rsidRDefault="00B44911">
                        <w:pPr>
                          <w:pStyle w:val="afffff2"/>
                        </w:pPr>
                      </w:p>
                    </w:txbxContent>
                  </v:textbox>
                </v:rect>
                <v:rect id="Прямоугольник 1082408690" o:spid="_x0000_s1779" style="position:absolute;left:19871;top:19;width:33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" filled="f" stroked="f">
                  <v:textbox inset="1pt,1pt,1pt,1pt">
                    <w:txbxContent>
                      <w:p w14:paraId="435D8F39" w14:textId="77777777" w:rsidR="00B44911" w:rsidRDefault="00B44911">
                        <w:pPr>
                          <w:pStyle w:val="afffff2"/>
                        </w:pPr>
                      </w:p>
                    </w:txbxContent>
                  </v:textbox>
                </v:rect>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A22D" w14:textId="77777777" w:rsidR="00B44911" w:rsidRDefault="00B44911">
    <w:pPr>
      <w:pStyle w:val="af3"/>
    </w:pPr>
    <w:bookmarkStart w:id="0" w:name="_Hlk187413555"/>
    <w:r>
      <w:rPr>
        <w:noProof/>
        <w:lang w:eastAsia="ru-RU"/>
      </w:rPr>
      <mc:AlternateContent>
        <mc:Choice Requires="wpg">
          <w:drawing>
            <wp:anchor distT="0" distB="0" distL="114300" distR="114300" simplePos="0" relativeHeight="251688960" behindDoc="0" locked="0" layoutInCell="1" allowOverlap="1" wp14:anchorId="6A3297C0" wp14:editId="31F49FFB">
              <wp:simplePos x="0" y="0"/>
              <wp:positionH relativeFrom="page">
                <wp:posOffset>247650</wp:posOffset>
              </wp:positionH>
              <wp:positionV relativeFrom="page">
                <wp:posOffset>180975</wp:posOffset>
              </wp:positionV>
              <wp:extent cx="7066280" cy="10363835"/>
              <wp:effectExtent l="0" t="0" r="39370" b="18415"/>
              <wp:wrapNone/>
              <wp:docPr id="1" name="Группа 1"/>
              <wp:cNvGraphicFramePr/>
              <a:graphic xmlns:a="http://schemas.openxmlformats.org/drawingml/2006/main">
                <a:graphicData uri="http://schemas.microsoft.com/office/word/2010/wordprocessingGroup">
                  <wpg:wgp>
                    <wpg:cNvGrpSpPr/>
                    <wpg:grpSpPr bwMode="auto">
                      <a:xfrm>
                        <a:off x="0" y="0"/>
                        <a:ext cx="7066280" cy="10363835"/>
                        <a:chOff x="0" y="0"/>
                        <a:chExt cx="7067550" cy="10365105"/>
                      </a:xfrm>
                    </wpg:grpSpPr>
                    <wpg:grpSp>
                      <wpg:cNvPr id="2" name="Группа 2"/>
                      <wpg:cNvGrpSpPr/>
                      <wpg:grpSpPr bwMode="auto">
                        <a:xfrm>
                          <a:off x="0" y="0"/>
                          <a:ext cx="7067550" cy="10365105"/>
                          <a:chOff x="0" y="0"/>
                          <a:chExt cx="7067550" cy="10365105"/>
                        </a:xfrm>
                      </wpg:grpSpPr>
                      <wpg:grpSp>
                        <wpg:cNvPr id="3" name="Группа 3"/>
                        <wpg:cNvGrpSpPr/>
                        <wpg:grpSpPr bwMode="auto">
                          <a:xfrm>
                            <a:off x="0" y="0"/>
                            <a:ext cx="7067550" cy="10365105"/>
                            <a:chOff x="0" y="0"/>
                            <a:chExt cx="7067550" cy="10365312"/>
                          </a:xfrm>
                        </wpg:grpSpPr>
                        <wpg:grpSp>
                          <wpg:cNvPr id="4" name="Группа 4"/>
                          <wpg:cNvGrpSpPr/>
                          <wpg:grpSpPr bwMode="auto">
                            <a:xfrm>
                              <a:off x="0" y="0"/>
                              <a:ext cx="7067550" cy="10344865"/>
                              <a:chOff x="4445" y="-3828"/>
                              <a:chExt cx="7067550" cy="10395178"/>
                            </a:xfrm>
                          </wpg:grpSpPr>
                          <wps:wsp>
                            <wps:cNvPr id="5" name="Надпись 5"/>
                            <wps:cNvSpPr txBox="1">
                              <a:spLocks noChangeArrowheads="1"/>
                            </wps:cNvSpPr>
                            <wps:spPr bwMode="auto">
                              <a:xfrm>
                                <a:off x="29847" y="2170243"/>
                                <a:ext cx="192146" cy="2179784"/>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24A61908" w14:textId="77777777">
                                    <w:trPr>
                                      <w:cantSplit/>
                                      <w:trHeight w:hRule="exact" w:val="3402"/>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6A178DC1" w14:textId="77777777" w:rsidR="00B44911" w:rsidRDefault="00B44911">
                                        <w:pPr>
                                          <w:pStyle w:val="afffff2"/>
                                        </w:pPr>
                                        <w:r>
                                          <w:t>Справ. №</w:t>
                                        </w:r>
                                      </w:p>
                                    </w:tc>
                                  </w:tr>
                                </w:tbl>
                                <w:p w14:paraId="131AFB4F" w14:textId="77777777" w:rsidR="00B44911" w:rsidRDefault="00B44911"/>
                              </w:txbxContent>
                            </wps:txbx>
                            <wps:bodyPr rot="0" vert="horz" wrap="square" lIns="36000" tIns="36000" rIns="36000" bIns="36000" anchor="ctr" anchorCtr="0" upright="1">
                              <a:noAutofit/>
                            </wps:bodyPr>
                          </wps:wsp>
                          <wpg:grpSp>
                            <wpg:cNvPr id="6" name="Группа 6"/>
                            <wpg:cNvGrpSpPr/>
                            <wpg:grpSpPr bwMode="auto">
                              <a:xfrm>
                                <a:off x="4445" y="-3828"/>
                                <a:ext cx="7067550" cy="10395178"/>
                                <a:chOff x="4445" y="-3828"/>
                                <a:chExt cx="7067550" cy="10395178"/>
                              </a:xfrm>
                            </wpg:grpSpPr>
                            <wps:wsp>
                              <wps:cNvPr id="7" name="Надпись 7"/>
                              <wps:cNvSpPr txBox="1">
                                <a:spLocks noChangeArrowheads="1"/>
                              </wps:cNvSpPr>
                              <wps:spPr bwMode="auto">
                                <a:xfrm>
                                  <a:off x="228611" y="4970554"/>
                                  <a:ext cx="240654" cy="1282703"/>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10926451" w14:textId="77777777">
                                      <w:trPr>
                                        <w:cantSplit/>
                                        <w:trHeight w:hRule="exact" w:val="204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4B72DCEE" w14:textId="77777777" w:rsidR="00B44911" w:rsidRDefault="00B44911">
                                          <w:pPr>
                                            <w:pStyle w:val="afffff2"/>
                                          </w:pPr>
                                        </w:p>
                                      </w:tc>
                                    </w:tr>
                                  </w:tbl>
                                  <w:p w14:paraId="5B1F2056" w14:textId="77777777" w:rsidR="00B44911" w:rsidRDefault="00B44911">
                                    <w:pPr>
                                      <w:rPr>
                                        <w:rFonts w:ascii="Arial" w:hAnsi="Arial" w:cs="Arial"/>
                                        <w:i/>
                                        <w:sz w:val="16"/>
                                        <w:szCs w:val="16"/>
                                      </w:rPr>
                                    </w:pPr>
                                  </w:p>
                                </w:txbxContent>
                              </wps:txbx>
                              <wps:bodyPr rot="0" vert="horz" wrap="square" lIns="36000" tIns="36000" rIns="36000" bIns="36000" anchor="ctr" anchorCtr="0" upright="1">
                                <a:noAutofit/>
                              </wps:bodyPr>
                            </wps:wsp>
                            <wpg:grpSp>
                              <wpg:cNvPr id="8" name="Группа 8"/>
                              <wpg:cNvGrpSpPr/>
                              <wpg:grpSpPr bwMode="auto">
                                <a:xfrm>
                                  <a:off x="4445" y="-3828"/>
                                  <a:ext cx="7067550" cy="10395178"/>
                                  <a:chOff x="4445" y="-3828"/>
                                  <a:chExt cx="7067550" cy="10395178"/>
                                </a:xfrm>
                              </wpg:grpSpPr>
                              <wpg:grpSp>
                                <wpg:cNvPr id="9" name="Группа 9"/>
                                <wpg:cNvGrpSpPr/>
                                <wpg:grpSpPr bwMode="auto">
                                  <a:xfrm>
                                    <a:off x="4445" y="0"/>
                                    <a:ext cx="7067550" cy="10391350"/>
                                    <a:chOff x="4445" y="0"/>
                                    <a:chExt cx="7067550" cy="10326455"/>
                                  </a:xfrm>
                                </wpg:grpSpPr>
                                <wpg:grpSp>
                                  <wpg:cNvPr id="10" name="Группа 10"/>
                                  <wpg:cNvGrpSpPr/>
                                  <wpg:grpSpPr bwMode="auto">
                                    <a:xfrm>
                                      <a:off x="4445" y="0"/>
                                      <a:ext cx="7067550" cy="10326455"/>
                                      <a:chOff x="4445" y="0"/>
                                      <a:chExt cx="7067550" cy="10326455"/>
                                    </a:xfrm>
                                  </wpg:grpSpPr>
                                  <wpg:grpSp>
                                    <wpg:cNvPr id="11" name="Группа 11"/>
                                    <wpg:cNvGrpSpPr/>
                                    <wpg:grpSpPr bwMode="auto">
                                      <a:xfrm>
                                        <a:off x="4445" y="0"/>
                                        <a:ext cx="7067550" cy="10326455"/>
                                        <a:chOff x="4445" y="0"/>
                                        <a:chExt cx="7067550" cy="10327526"/>
                                      </a:xfrm>
                                    </wpg:grpSpPr>
                                    <wpg:grpSp>
                                      <wpg:cNvPr id="12" name="Группа 12"/>
                                      <wpg:cNvGrpSpPr/>
                                      <wpg:grpSpPr bwMode="auto">
                                        <a:xfrm>
                                          <a:off x="4445" y="0"/>
                                          <a:ext cx="7067550" cy="10327526"/>
                                          <a:chOff x="0" y="0"/>
                                          <a:chExt cx="7067233" cy="10235003"/>
                                        </a:xfrm>
                                      </wpg:grpSpPr>
                                      <wps:wsp>
                                        <wps:cNvPr id="13" name="Прямоугольник 13"/>
                                        <wps:cNvSpPr>
                                          <a:spLocks noChangeArrowheads="1"/>
                                        </wps:cNvSpPr>
                                        <wps:spPr bwMode="auto">
                                          <a:xfrm>
                                            <a:off x="466725" y="0"/>
                                            <a:ext cx="6588760" cy="10106660"/>
                                          </a:xfrm>
                                          <a:prstGeom prst="rect">
                                            <a:avLst/>
                                          </a:prstGeom>
                                          <a:noFill/>
                                          <a:ln w="25400">
                                            <a:solidFill>
                                              <a:srgbClr val="000000"/>
                                            </a:solidFill>
                                            <a:miter lim="800000"/>
                                            <a:headEnd/>
                                            <a:tailEnd/>
                                          </a:ln>
                                          <a:effectLst/>
                                        </wps:spPr>
                                        <wps:bodyPr rot="0">
                                          <a:prstTxWarp prst="textNoShape">
                                            <a:avLst/>
                                          </a:prstTxWarp>
                                          <a:noAutofit/>
                                        </wps:bodyPr>
                                      </wps:wsp>
                                      <wpg:grpSp>
                                        <wpg:cNvPr id="14" name="Группа 14"/>
                                        <wpg:cNvGrpSpPr/>
                                        <wpg:grpSpPr bwMode="auto">
                                          <a:xfrm>
                                            <a:off x="466724" y="8665232"/>
                                            <a:ext cx="6600509" cy="1447143"/>
                                            <a:chOff x="-1" y="-2518"/>
                                            <a:chExt cx="6600509" cy="1447143"/>
                                          </a:xfrm>
                                        </wpg:grpSpPr>
                                        <wpg:grpSp>
                                          <wpg:cNvPr id="15" name="Группа 15"/>
                                          <wpg:cNvGrpSpPr/>
                                          <wpg:grpSpPr bwMode="auto">
                                            <a:xfrm>
                                              <a:off x="-1" y="-2518"/>
                                              <a:ext cx="6600509" cy="1447143"/>
                                              <a:chOff x="-1" y="-2518"/>
                                              <a:chExt cx="6600509" cy="1447143"/>
                                            </a:xfrm>
                                          </wpg:grpSpPr>
                                          <wps:wsp>
                                            <wps:cNvPr id="16" name="Прямая соединительная линия 16"/>
                                            <wps:cNvCnPr/>
                                            <wps:spPr bwMode="auto">
                                              <a:xfrm>
                                                <a:off x="-1" y="-438"/>
                                                <a:ext cx="6591619" cy="0"/>
                                              </a:xfrm>
                                              <a:prstGeom prst="line">
                                                <a:avLst/>
                                              </a:prstGeom>
                                              <a:noFill/>
                                              <a:ln w="25400">
                                                <a:solidFill>
                                                  <a:srgbClr val="000000"/>
                                                </a:solidFill>
                                                <a:round/>
                                                <a:headEnd/>
                                                <a:tailEnd/>
                                              </a:ln>
                                              <a:effectLst/>
                                            </wps:spPr>
                                            <wps:bodyPr/>
                                          </wps:wsp>
                                          <wps:wsp>
                                            <wps:cNvPr id="17" name="Прямая соединительная линия 17"/>
                                            <wps:cNvCnPr/>
                                            <wps:spPr bwMode="auto">
                                              <a:xfrm>
                                                <a:off x="264035" y="8891"/>
                                                <a:ext cx="635" cy="528320"/>
                                              </a:xfrm>
                                              <a:prstGeom prst="line">
                                                <a:avLst/>
                                              </a:prstGeom>
                                              <a:noFill/>
                                              <a:ln w="25400">
                                                <a:solidFill>
                                                  <a:srgbClr val="000000"/>
                                                </a:solidFill>
                                                <a:round/>
                                                <a:headEnd/>
                                                <a:tailEnd/>
                                              </a:ln>
                                              <a:effectLst/>
                                            </wps:spPr>
                                            <wps:bodyPr/>
                                          </wps:wsp>
                                          <wps:wsp>
                                            <wps:cNvPr id="18" name="Прямая соединительная линия 18"/>
                                            <wps:cNvCnPr/>
                                            <wps:spPr bwMode="auto">
                                              <a:xfrm>
                                                <a:off x="610187" y="6337"/>
                                                <a:ext cx="635" cy="1424940"/>
                                              </a:xfrm>
                                              <a:prstGeom prst="line">
                                                <a:avLst/>
                                              </a:prstGeom>
                                              <a:noFill/>
                                              <a:ln w="25400">
                                                <a:solidFill>
                                                  <a:srgbClr val="000000"/>
                                                </a:solidFill>
                                                <a:round/>
                                                <a:headEnd/>
                                                <a:tailEnd/>
                                              </a:ln>
                                              <a:effectLst/>
                                            </wps:spPr>
                                            <wps:bodyPr/>
                                          </wps:wsp>
                                          <wps:wsp>
                                            <wps:cNvPr id="19" name="Прямая соединительная линия 19"/>
                                            <wps:cNvCnPr/>
                                            <wps:spPr bwMode="auto">
                                              <a:xfrm>
                                                <a:off x="1438190" y="12351"/>
                                                <a:ext cx="635" cy="1424940"/>
                                              </a:xfrm>
                                              <a:prstGeom prst="line">
                                                <a:avLst/>
                                              </a:prstGeom>
                                              <a:noFill/>
                                              <a:ln w="25400">
                                                <a:solidFill>
                                                  <a:srgbClr val="000000"/>
                                                </a:solidFill>
                                                <a:round/>
                                                <a:headEnd/>
                                                <a:tailEnd/>
                                              </a:ln>
                                              <a:effectLst/>
                                            </wps:spPr>
                                            <wps:bodyPr/>
                                          </wps:wsp>
                                          <wps:wsp>
                                            <wps:cNvPr id="20" name="Прямая соединительная линия 20"/>
                                            <wps:cNvCnPr/>
                                            <wps:spPr bwMode="auto">
                                              <a:xfrm>
                                                <a:off x="1978550" y="12351"/>
                                                <a:ext cx="635" cy="1424940"/>
                                              </a:xfrm>
                                              <a:prstGeom prst="line">
                                                <a:avLst/>
                                              </a:prstGeom>
                                              <a:noFill/>
                                              <a:ln w="25400">
                                                <a:solidFill>
                                                  <a:srgbClr val="000000"/>
                                                </a:solidFill>
                                                <a:round/>
                                                <a:headEnd/>
                                                <a:tailEnd/>
                                              </a:ln>
                                              <a:effectLst/>
                                            </wps:spPr>
                                            <wps:bodyPr/>
                                          </wps:wsp>
                                          <wps:wsp>
                                            <wps:cNvPr id="21" name="Прямая соединительная линия 21"/>
                                            <wps:cNvCnPr/>
                                            <wps:spPr bwMode="auto">
                                              <a:xfrm>
                                                <a:off x="2337309" y="-2518"/>
                                                <a:ext cx="635" cy="1447143"/>
                                              </a:xfrm>
                                              <a:prstGeom prst="line">
                                                <a:avLst/>
                                              </a:prstGeom>
                                              <a:noFill/>
                                              <a:ln w="25400">
                                                <a:solidFill>
                                                  <a:srgbClr val="000000"/>
                                                </a:solidFill>
                                                <a:round/>
                                                <a:headEnd/>
                                                <a:tailEnd/>
                                              </a:ln>
                                              <a:effectLst/>
                                            </wps:spPr>
                                            <wps:bodyPr/>
                                          </wps:wsp>
                                          <wps:wsp>
                                            <wps:cNvPr id="22" name="Прямая соединительная линия 22"/>
                                            <wps:cNvCnPr/>
                                            <wps:spPr bwMode="auto">
                                              <a:xfrm>
                                                <a:off x="5326993" y="544757"/>
                                                <a:ext cx="1270" cy="352425"/>
                                              </a:xfrm>
                                              <a:prstGeom prst="line">
                                                <a:avLst/>
                                              </a:prstGeom>
                                              <a:noFill/>
                                              <a:ln w="25400">
                                                <a:solidFill>
                                                  <a:srgbClr val="000000"/>
                                                </a:solidFill>
                                                <a:round/>
                                                <a:headEnd/>
                                                <a:tailEnd/>
                                              </a:ln>
                                              <a:effectLst/>
                                            </wps:spPr>
                                            <wps:bodyPr/>
                                          </wps:wsp>
                                          <wps:wsp>
                                            <wps:cNvPr id="23" name="Прямая соединительная линия 23"/>
                                            <wps:cNvCnPr/>
                                            <wps:spPr bwMode="auto">
                                              <a:xfrm>
                                                <a:off x="1896" y="1086485"/>
                                                <a:ext cx="2339895" cy="0"/>
                                              </a:xfrm>
                                              <a:prstGeom prst="line">
                                                <a:avLst/>
                                              </a:prstGeom>
                                              <a:noFill/>
                                              <a:ln w="12700">
                                                <a:solidFill>
                                                  <a:srgbClr val="000000"/>
                                                </a:solidFill>
                                                <a:round/>
                                                <a:headEnd/>
                                                <a:tailEnd/>
                                              </a:ln>
                                              <a:effectLst/>
                                            </wps:spPr>
                                            <wps:bodyPr/>
                                          </wps:wsp>
                                          <wps:wsp>
                                            <wps:cNvPr id="24" name="Прямая соединительная линия 24"/>
                                            <wps:cNvCnPr/>
                                            <wps:spPr bwMode="auto">
                                              <a:xfrm>
                                                <a:off x="1896" y="1266825"/>
                                                <a:ext cx="2339895" cy="0"/>
                                              </a:xfrm>
                                              <a:prstGeom prst="line">
                                                <a:avLst/>
                                              </a:prstGeom>
                                              <a:noFill/>
                                              <a:ln w="12700">
                                                <a:solidFill>
                                                  <a:srgbClr val="000000"/>
                                                </a:solidFill>
                                                <a:round/>
                                                <a:headEnd/>
                                                <a:tailEnd/>
                                              </a:ln>
                                              <a:effectLst/>
                                            </wps:spPr>
                                            <wps:bodyPr/>
                                          </wps:wsp>
                                          <wps:wsp>
                                            <wps:cNvPr id="25" name="Прямая соединительная линия 25"/>
                                            <wps:cNvCnPr/>
                                            <wps:spPr bwMode="auto">
                                              <a:xfrm>
                                                <a:off x="-1" y="542925"/>
                                                <a:ext cx="6591619" cy="0"/>
                                              </a:xfrm>
                                              <a:prstGeom prst="line">
                                                <a:avLst/>
                                              </a:prstGeom>
                                              <a:noFill/>
                                              <a:ln w="25400">
                                                <a:solidFill>
                                                  <a:srgbClr val="000000"/>
                                                </a:solidFill>
                                                <a:round/>
                                                <a:headEnd/>
                                                <a:tailEnd/>
                                              </a:ln>
                                              <a:effectLst/>
                                            </wps:spPr>
                                            <wps:bodyPr/>
                                          </wps:wsp>
                                          <wps:wsp>
                                            <wps:cNvPr id="26" name="Прямая соединительная линия 26"/>
                                            <wps:cNvCnPr/>
                                            <wps:spPr bwMode="auto">
                                              <a:xfrm>
                                                <a:off x="0" y="361950"/>
                                                <a:ext cx="2339895" cy="0"/>
                                              </a:xfrm>
                                              <a:prstGeom prst="line">
                                                <a:avLst/>
                                              </a:prstGeom>
                                              <a:noFill/>
                                              <a:ln w="25400">
                                                <a:solidFill>
                                                  <a:srgbClr val="000000"/>
                                                </a:solidFill>
                                                <a:round/>
                                                <a:headEnd/>
                                                <a:tailEnd/>
                                              </a:ln>
                                              <a:effectLst/>
                                            </wps:spPr>
                                            <wps:bodyPr/>
                                          </wps:wsp>
                                          <wps:wsp>
                                            <wps:cNvPr id="27" name="Прямая соединительная линия 27"/>
                                            <wps:cNvCnPr/>
                                            <wps:spPr bwMode="auto">
                                              <a:xfrm>
                                                <a:off x="5715" y="180975"/>
                                                <a:ext cx="2339895" cy="0"/>
                                              </a:xfrm>
                                              <a:prstGeom prst="line">
                                                <a:avLst/>
                                              </a:prstGeom>
                                              <a:noFill/>
                                              <a:ln w="12700">
                                                <a:solidFill>
                                                  <a:srgbClr val="000000"/>
                                                </a:solidFill>
                                                <a:round/>
                                                <a:headEnd/>
                                                <a:tailEnd/>
                                              </a:ln>
                                              <a:effectLst/>
                                            </wps:spPr>
                                            <wps:bodyPr/>
                                          </wps:wsp>
                                          <wps:wsp>
                                            <wps:cNvPr id="28" name="Прямая соединительная линия 28"/>
                                            <wps:cNvCnPr/>
                                            <wps:spPr bwMode="auto">
                                              <a:xfrm flipV="1">
                                                <a:off x="-1" y="904876"/>
                                                <a:ext cx="2339895" cy="634"/>
                                              </a:xfrm>
                                              <a:prstGeom prst="line">
                                                <a:avLst/>
                                              </a:prstGeom>
                                              <a:noFill/>
                                              <a:ln w="12700">
                                                <a:solidFill>
                                                  <a:srgbClr val="000000"/>
                                                </a:solidFill>
                                                <a:round/>
                                                <a:headEnd/>
                                                <a:tailEnd/>
                                              </a:ln>
                                              <a:effectLst/>
                                            </wps:spPr>
                                            <wps:bodyPr/>
                                          </wps:wsp>
                                          <wps:wsp>
                                            <wps:cNvPr id="29" name="Прямая соединительная линия 29"/>
                                            <wps:cNvCnPr/>
                                            <wps:spPr bwMode="auto">
                                              <a:xfrm>
                                                <a:off x="-1" y="723900"/>
                                                <a:ext cx="2339895" cy="0"/>
                                              </a:xfrm>
                                              <a:prstGeom prst="line">
                                                <a:avLst/>
                                              </a:prstGeom>
                                              <a:noFill/>
                                              <a:ln w="12700">
                                                <a:solidFill>
                                                  <a:srgbClr val="000000"/>
                                                </a:solidFill>
                                                <a:round/>
                                                <a:headEnd/>
                                                <a:tailEnd/>
                                              </a:ln>
                                              <a:effectLst/>
                                            </wps:spPr>
                                            <wps:bodyPr/>
                                          </wps:wsp>
                                          <wps:wsp>
                                            <wps:cNvPr id="30" name="Прямая соединительная линия 30"/>
                                            <wps:cNvCnPr/>
                                            <wps:spPr bwMode="auto">
                                              <a:xfrm>
                                                <a:off x="4788565" y="552450"/>
                                                <a:ext cx="635" cy="886460"/>
                                              </a:xfrm>
                                              <a:prstGeom prst="line">
                                                <a:avLst/>
                                              </a:prstGeom>
                                              <a:noFill/>
                                              <a:ln w="25400">
                                                <a:solidFill>
                                                  <a:srgbClr val="000000"/>
                                                </a:solidFill>
                                                <a:round/>
                                                <a:headEnd/>
                                                <a:tailEnd/>
                                              </a:ln>
                                              <a:effectLst/>
                                            </wps:spPr>
                                            <wps:bodyPr/>
                                          </wps:wsp>
                                          <wps:wsp>
                                            <wps:cNvPr id="31" name="Прямая соединительная линия 31"/>
                                            <wps:cNvCnPr/>
                                            <wps:spPr bwMode="auto">
                                              <a:xfrm>
                                                <a:off x="4788565" y="725164"/>
                                                <a:ext cx="1799919" cy="0"/>
                                              </a:xfrm>
                                              <a:prstGeom prst="line">
                                                <a:avLst/>
                                              </a:prstGeom>
                                              <a:noFill/>
                                              <a:ln w="25400">
                                                <a:solidFill>
                                                  <a:srgbClr val="000000"/>
                                                </a:solidFill>
                                                <a:round/>
                                                <a:headEnd/>
                                                <a:tailEnd/>
                                              </a:ln>
                                              <a:effectLst/>
                                            </wps:spPr>
                                            <wps:bodyPr/>
                                          </wps:wsp>
                                          <wps:wsp>
                                            <wps:cNvPr id="32" name="Прямая соединительная линия 32"/>
                                            <wps:cNvCnPr/>
                                            <wps:spPr bwMode="auto">
                                              <a:xfrm>
                                                <a:off x="4788565" y="905510"/>
                                                <a:ext cx="1811943" cy="0"/>
                                              </a:xfrm>
                                              <a:prstGeom prst="line">
                                                <a:avLst/>
                                              </a:prstGeom>
                                              <a:noFill/>
                                              <a:ln w="25400">
                                                <a:solidFill>
                                                  <a:srgbClr val="000000"/>
                                                </a:solidFill>
                                                <a:round/>
                                                <a:headEnd/>
                                                <a:tailEnd/>
                                              </a:ln>
                                              <a:effectLst/>
                                            </wps:spPr>
                                            <wps:bodyPr/>
                                          </wps:wsp>
                                          <wps:wsp>
                                            <wps:cNvPr id="33" name="Прямая соединительная линия 33"/>
                                            <wps:cNvCnPr/>
                                            <wps:spPr bwMode="auto">
                                              <a:xfrm>
                                                <a:off x="5868675" y="545542"/>
                                                <a:ext cx="635" cy="352425"/>
                                              </a:xfrm>
                                              <a:prstGeom prst="line">
                                                <a:avLst/>
                                              </a:prstGeom>
                                              <a:noFill/>
                                              <a:ln w="25400">
                                                <a:solidFill>
                                                  <a:srgbClr val="000000"/>
                                                </a:solidFill>
                                                <a:round/>
                                                <a:headEnd/>
                                                <a:tailEnd/>
                                              </a:ln>
                                              <a:effectLst/>
                                            </wps:spPr>
                                            <wps:bodyPr/>
                                          </wps:wsp>
                                        </wpg:grpSp>
                                        <wps:wsp>
                                          <wps:cNvPr id="34" name="Прямая соединительная линия 34"/>
                                          <wps:cNvCnPr/>
                                          <wps:spPr bwMode="auto">
                                            <a:xfrm>
                                              <a:off x="4966681" y="725881"/>
                                              <a:ext cx="635" cy="172085"/>
                                            </a:xfrm>
                                            <a:prstGeom prst="line">
                                              <a:avLst/>
                                            </a:prstGeom>
                                            <a:noFill/>
                                            <a:ln w="12700">
                                              <a:solidFill>
                                                <a:srgbClr val="000000"/>
                                              </a:solidFill>
                                              <a:round/>
                                              <a:headEnd/>
                                              <a:tailEnd/>
                                            </a:ln>
                                            <a:effectLst/>
                                          </wps:spPr>
                                          <wps:bodyPr/>
                                        </wps:wsp>
                                        <wps:wsp>
                                          <wps:cNvPr id="35" name="Прямая соединительная линия 35"/>
                                          <wps:cNvCnPr/>
                                          <wps:spPr bwMode="auto">
                                            <a:xfrm>
                                              <a:off x="5146519" y="728674"/>
                                              <a:ext cx="635" cy="172085"/>
                                            </a:xfrm>
                                            <a:prstGeom prst="line">
                                              <a:avLst/>
                                            </a:prstGeom>
                                            <a:noFill/>
                                            <a:ln w="12700">
                                              <a:solidFill>
                                                <a:srgbClr val="000000"/>
                                              </a:solidFill>
                                              <a:round/>
                                              <a:headEnd/>
                                              <a:tailEnd/>
                                            </a:ln>
                                            <a:effectLst/>
                                          </wps:spPr>
                                          <wps:bodyPr/>
                                        </wps:wsp>
                                      </wpg:grpSp>
                                      <wpg:grpSp>
                                        <wpg:cNvPr id="36" name="Группа 36"/>
                                        <wpg:cNvGrpSpPr/>
                                        <wpg:grpSpPr bwMode="auto">
                                          <a:xfrm>
                                            <a:off x="0" y="0"/>
                                            <a:ext cx="6339556" cy="10235003"/>
                                            <a:chOff x="0" y="0"/>
                                            <a:chExt cx="6339556" cy="10235003"/>
                                          </a:xfrm>
                                        </wpg:grpSpPr>
                                        <wpg:grpSp>
                                          <wpg:cNvPr id="37" name="Группа 37"/>
                                          <wpg:cNvGrpSpPr/>
                                          <wpg:grpSpPr bwMode="auto">
                                            <a:xfrm>
                                              <a:off x="4292936" y="10101037"/>
                                              <a:ext cx="2046620" cy="133966"/>
                                              <a:chOff x="921086" y="-8163"/>
                                              <a:chExt cx="2046620" cy="133966"/>
                                            </a:xfrm>
                                          </wpg:grpSpPr>
                                          <wps:wsp>
                                            <wps:cNvPr id="38" name="Надпись 38"/>
                                            <wps:cNvSpPr txBox="1">
                                              <a:spLocks noChangeArrowheads="1"/>
                                            </wps:cNvSpPr>
                                            <wps:spPr bwMode="auto">
                                              <a:xfrm>
                                                <a:off x="921086" y="24069"/>
                                                <a:ext cx="415866" cy="101734"/>
                                              </a:xfrm>
                                              <a:prstGeom prst="rect">
                                                <a:avLst/>
                                              </a:prstGeom>
                                              <a:noFill/>
                                              <a:ln>
                                                <a:noFill/>
                                              </a:ln>
                                            </wps:spPr>
                                            <wps:txbx>
                                              <w:txbxContent>
                                                <w:p w14:paraId="2C8A74AA" w14:textId="77777777" w:rsidR="00B44911" w:rsidRDefault="00B44911">
                                                  <w:pPr>
                                                    <w:pStyle w:val="afffff9"/>
                                                    <w:rPr>
                                                      <w:sz w:val="12"/>
                                                      <w:szCs w:val="12"/>
                                                    </w:rPr>
                                                  </w:pPr>
                                                  <w:r>
                                                    <w:rPr>
                                                      <w:sz w:val="12"/>
                                                      <w:szCs w:val="12"/>
                                                    </w:rPr>
                                                    <w:t>Копировал</w:t>
                                                  </w:r>
                                                </w:p>
                                              </w:txbxContent>
                                            </wps:txbx>
                                            <wps:bodyPr rot="0" vert="horz" wrap="square" lIns="36000" tIns="36000" rIns="36000" bIns="36000" anchor="t" anchorCtr="0" upright="1">
                                              <a:noAutofit/>
                                            </wps:bodyPr>
                                          </wps:wsp>
                                          <wps:wsp>
                                            <wps:cNvPr id="39" name="Надпись 39"/>
                                            <wps:cNvSpPr txBox="1">
                                              <a:spLocks noChangeArrowheads="1"/>
                                            </wps:cNvSpPr>
                                            <wps:spPr bwMode="auto">
                                              <a:xfrm>
                                                <a:off x="2552701" y="-8163"/>
                                                <a:ext cx="415005" cy="103091"/>
                                              </a:xfrm>
                                              <a:prstGeom prst="rect">
                                                <a:avLst/>
                                              </a:prstGeom>
                                              <a:noFill/>
                                              <a:ln>
                                                <a:noFill/>
                                              </a:ln>
                                            </wps:spPr>
                                            <wps:txbx>
                                              <w:txbxContent>
                                                <w:p w14:paraId="60D2A742" w14:textId="77777777" w:rsidR="00B44911" w:rsidRDefault="00B44911">
                                                  <w:pPr>
                                                    <w:pStyle w:val="afffff9"/>
                                                    <w:rPr>
                                                      <w:sz w:val="12"/>
                                                      <w:szCs w:val="12"/>
                                                    </w:rPr>
                                                  </w:pPr>
                                                  <w:r>
                                                    <w:rPr>
                                                      <w:sz w:val="12"/>
                                                      <w:szCs w:val="12"/>
                                                    </w:rPr>
                                                    <w:t>Формат А4</w:t>
                                                  </w:r>
                                                </w:p>
                                              </w:txbxContent>
                                            </wps:txbx>
                                            <wps:bodyPr rot="0" vert="horz" wrap="square" lIns="36000" tIns="36000" rIns="36000" bIns="36000" anchor="t" anchorCtr="0" upright="1">
                                              <a:noAutofit/>
                                            </wps:bodyPr>
                                          </wps:wsp>
                                        </wpg:grpSp>
                                        <wpg:grpSp>
                                          <wpg:cNvPr id="40" name="Группа 40"/>
                                          <wpg:cNvGrpSpPr/>
                                          <wpg:grpSpPr bwMode="auto">
                                            <a:xfrm>
                                              <a:off x="0" y="4892675"/>
                                              <a:ext cx="479425" cy="5227320"/>
                                              <a:chOff x="431" y="8250"/>
                                              <a:chExt cx="755" cy="8232"/>
                                            </a:xfrm>
                                          </wpg:grpSpPr>
                                          <wps:wsp>
                                            <wps:cNvPr id="41" name="Прямая соединительная линия 41"/>
                                            <wps:cNvCnPr/>
                                            <wps:spPr bwMode="auto">
                                              <a:xfrm>
                                                <a:off x="437" y="16463"/>
                                                <a:ext cx="737" cy="0"/>
                                              </a:xfrm>
                                              <a:prstGeom prst="line">
                                                <a:avLst/>
                                              </a:prstGeom>
                                              <a:noFill/>
                                              <a:ln w="25400">
                                                <a:solidFill>
                                                  <a:srgbClr val="000000"/>
                                                </a:solidFill>
                                                <a:round/>
                                                <a:headEnd/>
                                                <a:tailEnd/>
                                              </a:ln>
                                            </wps:spPr>
                                            <wps:bodyPr/>
                                          </wps:wsp>
                                          <wps:wsp>
                                            <wps:cNvPr id="42" name="Прямая соединительная линия 42"/>
                                            <wps:cNvCnPr/>
                                            <wps:spPr bwMode="auto">
                                              <a:xfrm>
                                                <a:off x="449" y="8250"/>
                                                <a:ext cx="0" cy="8232"/>
                                              </a:xfrm>
                                              <a:prstGeom prst="line">
                                                <a:avLst/>
                                              </a:prstGeom>
                                              <a:noFill/>
                                              <a:ln w="25400">
                                                <a:solidFill>
                                                  <a:srgbClr val="000000"/>
                                                </a:solidFill>
                                                <a:round/>
                                                <a:headEnd/>
                                                <a:tailEnd/>
                                              </a:ln>
                                            </wps:spPr>
                                            <wps:bodyPr/>
                                          </wps:wsp>
                                          <wps:wsp>
                                            <wps:cNvPr id="43" name="Прямая соединительная линия 43"/>
                                            <wps:cNvCnPr/>
                                            <wps:spPr bwMode="auto">
                                              <a:xfrm>
                                                <a:off x="791" y="8250"/>
                                                <a:ext cx="0" cy="8220"/>
                                              </a:xfrm>
                                              <a:prstGeom prst="line">
                                                <a:avLst/>
                                              </a:prstGeom>
                                              <a:noFill/>
                                              <a:ln w="25400">
                                                <a:solidFill>
                                                  <a:srgbClr val="000000"/>
                                                </a:solidFill>
                                                <a:round/>
                                                <a:headEnd/>
                                                <a:tailEnd/>
                                              </a:ln>
                                            </wps:spPr>
                                            <wps:bodyPr/>
                                          </wps:wsp>
                                          <wps:wsp>
                                            <wps:cNvPr id="44" name="Надпись 44"/>
                                            <wps:cNvSpPr txBox="1">
                                              <a:spLocks noChangeArrowheads="1"/>
                                            </wps:cNvSpPr>
                                            <wps:spPr bwMode="auto">
                                              <a:xfrm>
                                                <a:off x="443" y="8250"/>
                                                <a:ext cx="348" cy="1999"/>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0C99BD33" w14:textId="77777777">
                                                    <w:trPr>
                                                      <w:cantSplit/>
                                                      <w:trHeight w:hRule="exact" w:val="204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784F1306" w14:textId="77777777" w:rsidR="00B44911" w:rsidRDefault="00B44911">
                                                        <w:pPr>
                                                          <w:pStyle w:val="afffff2"/>
                                                        </w:pPr>
                                                        <w:r>
                                                          <w:t>Подп. и дата</w:t>
                                                        </w:r>
                                                      </w:p>
                                                    </w:tc>
                                                  </w:tr>
                                                </w:tbl>
                                                <w:p w14:paraId="00FC1649" w14:textId="77777777" w:rsidR="00B44911" w:rsidRDefault="00B44911"/>
                                              </w:txbxContent>
                                            </wps:txbx>
                                            <wps:bodyPr rot="0" vert="horz" wrap="square" lIns="36000" tIns="36000" rIns="36000" bIns="36000" anchor="ctr" anchorCtr="0" upright="1">
                                              <a:noAutofit/>
                                            </wps:bodyPr>
                                          </wps:wsp>
                                          <wps:wsp>
                                            <wps:cNvPr id="45" name="Прямая соединительная линия 45"/>
                                            <wps:cNvCnPr/>
                                            <wps:spPr bwMode="auto">
                                              <a:xfrm>
                                                <a:off x="449" y="10245"/>
                                                <a:ext cx="737" cy="0"/>
                                              </a:xfrm>
                                              <a:prstGeom prst="line">
                                                <a:avLst/>
                                              </a:prstGeom>
                                              <a:noFill/>
                                              <a:ln w="25400">
                                                <a:solidFill>
                                                  <a:srgbClr val="000000"/>
                                                </a:solidFill>
                                                <a:round/>
                                                <a:headEnd/>
                                                <a:tailEnd/>
                                              </a:ln>
                                            </wps:spPr>
                                            <wps:bodyPr/>
                                          </wps:wsp>
                                          <wps:wsp>
                                            <wps:cNvPr id="46" name="Надпись 46"/>
                                            <wps:cNvSpPr txBox="1">
                                              <a:spLocks noChangeArrowheads="1"/>
                                            </wps:cNvSpPr>
                                            <wps:spPr bwMode="auto">
                                              <a:xfrm>
                                                <a:off x="443" y="10241"/>
                                                <a:ext cx="348" cy="1414"/>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445E0DAB" w14:textId="77777777">
                                                    <w:trPr>
                                                      <w:cantSplit/>
                                                      <w:trHeight w:hRule="exact" w:val="1417"/>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434B8C9C" w14:textId="77777777" w:rsidR="00B44911" w:rsidRDefault="00B44911">
                                                        <w:pPr>
                                                          <w:pStyle w:val="afffff2"/>
                                                        </w:pPr>
                                                        <w:r>
                                                          <w:t xml:space="preserve">Инв. № </w:t>
                                                        </w:r>
                                                        <w:proofErr w:type="spellStart"/>
                                                        <w:r>
                                                          <w:t>дубл</w:t>
                                                        </w:r>
                                                        <w:proofErr w:type="spellEnd"/>
                                                        <w:r>
                                                          <w:t>.</w:t>
                                                        </w:r>
                                                      </w:p>
                                                    </w:tc>
                                                  </w:tr>
                                                </w:tbl>
                                                <w:p w14:paraId="673F4085" w14:textId="77777777" w:rsidR="00B44911" w:rsidRDefault="00B44911"/>
                                              </w:txbxContent>
                                            </wps:txbx>
                                            <wps:bodyPr rot="0" vert="horz" wrap="square" lIns="36000" tIns="36000" rIns="36000" bIns="36000" anchor="ctr" anchorCtr="0" upright="1">
                                              <a:noAutofit/>
                                            </wps:bodyPr>
                                          </wps:wsp>
                                          <wps:wsp>
                                            <wps:cNvPr id="47" name="Надпись 47"/>
                                            <wps:cNvSpPr txBox="1">
                                              <a:spLocks noChangeArrowheads="1"/>
                                            </wps:cNvSpPr>
                                            <wps:spPr bwMode="auto">
                                              <a:xfrm>
                                                <a:off x="788" y="10237"/>
                                                <a:ext cx="381" cy="1408"/>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17F01F1C" w14:textId="77777777">
                                                    <w:trPr>
                                                      <w:cantSplit/>
                                                      <w:trHeight w:hRule="exact" w:val="1417"/>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5A660C3B" w14:textId="77777777" w:rsidR="00B44911" w:rsidRDefault="00B44911">
                                                        <w:pPr>
                                                          <w:pStyle w:val="afffff2"/>
                                                        </w:pPr>
                                                      </w:p>
                                                    </w:tc>
                                                  </w:tr>
                                                </w:tbl>
                                                <w:p w14:paraId="71E634C9" w14:textId="77777777" w:rsidR="00B44911" w:rsidRDefault="00B44911">
                                                  <w:pPr>
                                                    <w:rPr>
                                                      <w:rFonts w:ascii="Arial" w:hAnsi="Arial" w:cs="Arial"/>
                                                      <w:i/>
                                                      <w:sz w:val="16"/>
                                                      <w:szCs w:val="16"/>
                                                    </w:rPr>
                                                  </w:pPr>
                                                </w:p>
                                              </w:txbxContent>
                                            </wps:txbx>
                                            <wps:bodyPr rot="0" vert="horz" wrap="square" lIns="36000" tIns="36000" rIns="36000" bIns="36000" anchor="ctr" anchorCtr="0" upright="1">
                                              <a:noAutofit/>
                                            </wps:bodyPr>
                                          </wps:wsp>
                                          <wps:wsp>
                                            <wps:cNvPr id="48" name="Надпись 48"/>
                                            <wps:cNvSpPr txBox="1">
                                              <a:spLocks noChangeArrowheads="1"/>
                                            </wps:cNvSpPr>
                                            <wps:spPr bwMode="auto">
                                              <a:xfrm>
                                                <a:off x="437" y="11632"/>
                                                <a:ext cx="354" cy="1432"/>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3E8A77B1" w14:textId="77777777">
                                                    <w:trPr>
                                                      <w:cantSplit/>
                                                      <w:trHeight w:hRule="exact" w:val="153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09F60780" w14:textId="77777777" w:rsidR="00B44911" w:rsidRDefault="00B44911">
                                                        <w:pPr>
                                                          <w:pStyle w:val="afffff2"/>
                                                        </w:pPr>
                                                        <w:proofErr w:type="spellStart"/>
                                                        <w:r>
                                                          <w:t>Взам</w:t>
                                                        </w:r>
                                                        <w:proofErr w:type="spellEnd"/>
                                                        <w:r>
                                                          <w:t>. инв. №</w:t>
                                                        </w:r>
                                                      </w:p>
                                                    </w:tc>
                                                  </w:tr>
                                                </w:tbl>
                                                <w:p w14:paraId="611E91FF" w14:textId="77777777" w:rsidR="00B44911" w:rsidRDefault="00B44911">
                                                  <w:pPr>
                                                    <w:jc w:val="center"/>
                                                  </w:pPr>
                                                </w:p>
                                              </w:txbxContent>
                                            </wps:txbx>
                                            <wps:bodyPr rot="0" vert="horz" wrap="square" lIns="36000" tIns="36000" rIns="36000" bIns="36000" anchor="ctr" anchorCtr="0" upright="1">
                                              <a:noAutofit/>
                                            </wps:bodyPr>
                                          </wps:wsp>
                                          <wps:wsp>
                                            <wps:cNvPr id="49" name="Прямая соединительная линия 49"/>
                                            <wps:cNvCnPr/>
                                            <wps:spPr bwMode="auto">
                                              <a:xfrm>
                                                <a:off x="449" y="13066"/>
                                                <a:ext cx="737" cy="0"/>
                                              </a:xfrm>
                                              <a:prstGeom prst="line">
                                                <a:avLst/>
                                              </a:prstGeom>
                                              <a:noFill/>
                                              <a:ln w="25400">
                                                <a:solidFill>
                                                  <a:srgbClr val="000000"/>
                                                </a:solidFill>
                                                <a:round/>
                                                <a:headEnd/>
                                                <a:tailEnd/>
                                              </a:ln>
                                            </wps:spPr>
                                            <wps:bodyPr/>
                                          </wps:wsp>
                                          <wps:wsp>
                                            <wps:cNvPr id="50" name="Надпись 50"/>
                                            <wps:cNvSpPr txBox="1">
                                              <a:spLocks noChangeArrowheads="1"/>
                                            </wps:cNvSpPr>
                                            <wps:spPr bwMode="auto">
                                              <a:xfrm>
                                                <a:off x="443" y="13054"/>
                                                <a:ext cx="345" cy="1990"/>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21482AA5" w14:textId="77777777">
                                                    <w:trPr>
                                                      <w:cantSplit/>
                                                      <w:trHeight w:hRule="exact" w:val="204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15B3797B" w14:textId="77777777" w:rsidR="00B44911" w:rsidRDefault="00B44911">
                                                        <w:pPr>
                                                          <w:pStyle w:val="afffff2"/>
                                                        </w:pPr>
                                                        <w:r>
                                                          <w:t>Подп. и дата</w:t>
                                                        </w:r>
                                                      </w:p>
                                                    </w:tc>
                                                  </w:tr>
                                                </w:tbl>
                                                <w:p w14:paraId="6898AFF1" w14:textId="77777777" w:rsidR="00B44911" w:rsidRDefault="00B44911"/>
                                              </w:txbxContent>
                                            </wps:txbx>
                                            <wps:bodyPr rot="0" vert="horz" wrap="square" lIns="36000" tIns="36000" rIns="36000" bIns="36000" anchor="ctr" anchorCtr="0" upright="1">
                                              <a:noAutofit/>
                                            </wps:bodyPr>
                                          </wps:wsp>
                                          <wps:wsp>
                                            <wps:cNvPr id="51" name="Прямая соединительная линия 51"/>
                                            <wps:cNvCnPr/>
                                            <wps:spPr bwMode="auto">
                                              <a:xfrm>
                                                <a:off x="449" y="15045"/>
                                                <a:ext cx="737" cy="0"/>
                                              </a:xfrm>
                                              <a:prstGeom prst="line">
                                                <a:avLst/>
                                              </a:prstGeom>
                                              <a:noFill/>
                                              <a:ln w="25400">
                                                <a:solidFill>
                                                  <a:srgbClr val="000000"/>
                                                </a:solidFill>
                                                <a:round/>
                                                <a:headEnd/>
                                                <a:tailEnd/>
                                              </a:ln>
                                            </wps:spPr>
                                            <wps:bodyPr/>
                                          </wps:wsp>
                                          <wps:wsp>
                                            <wps:cNvPr id="52" name="Надпись 52"/>
                                            <wps:cNvSpPr txBox="1">
                                              <a:spLocks noChangeArrowheads="1"/>
                                            </wps:cNvSpPr>
                                            <wps:spPr bwMode="auto">
                                              <a:xfrm>
                                                <a:off x="437" y="15032"/>
                                                <a:ext cx="363" cy="1437"/>
                                              </a:xfrm>
                                              <a:prstGeom prst="rect">
                                                <a:avLst/>
                                              </a:prstGeom>
                                              <a:noFill/>
                                              <a:ln>
                                                <a:noFill/>
                                              </a:ln>
                                            </wps:spPr>
                                            <wps:txbx>
                                              <w:txbxContent>
                                                <w:tbl>
                                                  <w:tblPr>
                                                    <w:tblW w:w="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tblGrid>
                                                  <w:tr w:rsidR="00B44911" w14:paraId="5A7B721C" w14:textId="77777777">
                                                    <w:trPr>
                                                      <w:cantSplit/>
                                                      <w:trHeight w:hRule="exact" w:val="1474"/>
                                                      <w:jc w:val="center"/>
                                                    </w:trPr>
                                                    <w:tc>
                                                      <w:tcPr>
                                                        <w:tcW w:w="567" w:type="dxa"/>
                                                        <w:tcBorders>
                                                          <w:top w:val="none" w:sz="4" w:space="0" w:color="000000"/>
                                                          <w:left w:val="none" w:sz="4" w:space="0" w:color="000000"/>
                                                          <w:bottom w:val="none" w:sz="4" w:space="0" w:color="000000"/>
                                                          <w:right w:val="none" w:sz="4" w:space="0" w:color="000000"/>
                                                        </w:tcBorders>
                                                        <w:textDirection w:val="btLr"/>
                                                        <w:vAlign w:val="center"/>
                                                      </w:tcPr>
                                                      <w:p w14:paraId="2AFA2C1F" w14:textId="77777777" w:rsidR="00B44911" w:rsidRDefault="00B44911">
                                                        <w:pPr>
                                                          <w:pStyle w:val="afffff2"/>
                                                        </w:pPr>
                                                        <w:r>
                                                          <w:t>Инв. № подл.</w:t>
                                                        </w:r>
                                                      </w:p>
                                                    </w:tc>
                                                  </w:tr>
                                                </w:tbl>
                                                <w:p w14:paraId="4CD575A3" w14:textId="77777777" w:rsidR="00B44911" w:rsidRDefault="00B44911"/>
                                              </w:txbxContent>
                                            </wps:txbx>
                                            <wps:bodyPr rot="0" vert="horz" wrap="square" lIns="36000" tIns="36000" rIns="36000" bIns="36000" anchor="ctr" anchorCtr="0" upright="1">
                                              <a:noAutofit/>
                                            </wps:bodyPr>
                                          </wps:wsp>
                                          <wps:wsp>
                                            <wps:cNvPr id="53" name="Надпись 53"/>
                                            <wps:cNvSpPr txBox="1">
                                              <a:spLocks noChangeArrowheads="1"/>
                                            </wps:cNvSpPr>
                                            <wps:spPr bwMode="auto">
                                              <a:xfrm>
                                                <a:off x="837" y="15032"/>
                                                <a:ext cx="313" cy="1405"/>
                                              </a:xfrm>
                                              <a:prstGeom prst="rect">
                                                <a:avLst/>
                                              </a:prstGeom>
                                              <a:noFill/>
                                              <a:ln>
                                                <a:noFill/>
                                              </a:ln>
                                            </wps:spPr>
                                            <wps:txbx>
                                              <w:txbxContent>
                                                <w:sdt>
                                                  <w:sdtPr>
                                                    <w:rPr>
                                                      <w:rFonts w:cs="Arial"/>
                                                      <w:sz w:val="18"/>
                                                      <w:szCs w:val="16"/>
                                                    </w:rPr>
                                                    <w:alias w:val="Примечания"/>
                                                    <w:tag w:val=""/>
                                                    <w:id w:val="1418124491"/>
                                                  </w:sdtPr>
                                                  <w:sdtEndPr/>
                                                  <w:sdtContent>
                                                    <w:p w14:paraId="356B5AC7" w14:textId="77777777" w:rsidR="00B44911" w:rsidRDefault="00B44911">
                                                      <w:pPr>
                                                        <w:jc w:val="center"/>
                                                        <w:rPr>
                                                          <w:rFonts w:cs="Arial"/>
                                                          <w:sz w:val="18"/>
                                                          <w:szCs w:val="16"/>
                                                        </w:rPr>
                                                      </w:pPr>
                                                      <w:r>
                                                        <w:rPr>
                                                          <w:rFonts w:cs="Arial"/>
                                                          <w:sz w:val="18"/>
                                                          <w:szCs w:val="16"/>
                                                        </w:rPr>
                                                        <w:t>0195</w:t>
                                                      </w:r>
                                                    </w:p>
                                                  </w:sdtContent>
                                                </w:sdt>
                                              </w:txbxContent>
                                            </wps:txbx>
                                            <wps:bodyPr rot="0" vert="vert270" wrap="square" lIns="36000" tIns="36000" rIns="36000" bIns="36000" anchor="ctr" anchorCtr="0">
                                              <a:noAutofit/>
                                            </wps:bodyPr>
                                          </wps:wsp>
                                          <wps:wsp>
                                            <wps:cNvPr id="54" name="Прямая соединительная линия 54"/>
                                            <wps:cNvCnPr/>
                                            <wps:spPr bwMode="auto">
                                              <a:xfrm>
                                                <a:off x="431" y="8262"/>
                                                <a:ext cx="737" cy="0"/>
                                              </a:xfrm>
                                              <a:prstGeom prst="line">
                                                <a:avLst/>
                                              </a:prstGeom>
                                              <a:noFill/>
                                              <a:ln w="25400">
                                                <a:solidFill>
                                                  <a:srgbClr val="000000"/>
                                                </a:solidFill>
                                                <a:round/>
                                                <a:headEnd/>
                                                <a:tailEnd/>
                                              </a:ln>
                                            </wps:spPr>
                                            <wps:bodyPr/>
                                          </wps:wsp>
                                          <wps:wsp>
                                            <wps:cNvPr id="55" name="Прямая соединительная линия 55"/>
                                            <wps:cNvCnPr/>
                                            <wps:spPr bwMode="auto">
                                              <a:xfrm>
                                                <a:off x="449" y="11646"/>
                                                <a:ext cx="737" cy="0"/>
                                              </a:xfrm>
                                              <a:prstGeom prst="line">
                                                <a:avLst/>
                                              </a:prstGeom>
                                              <a:noFill/>
                                              <a:ln w="25400">
                                                <a:solidFill>
                                                  <a:srgbClr val="000000"/>
                                                </a:solidFill>
                                                <a:round/>
                                                <a:headEnd/>
                                                <a:tailEnd/>
                                              </a:ln>
                                            </wps:spPr>
                                            <wps:bodyPr/>
                                          </wps:wsp>
                                          <wps:wsp>
                                            <wps:cNvPr id="56" name="Надпись 56"/>
                                            <wps:cNvSpPr txBox="1">
                                              <a:spLocks noChangeArrowheads="1"/>
                                            </wps:cNvSpPr>
                                            <wps:spPr bwMode="auto">
                                              <a:xfrm>
                                                <a:off x="784" y="11631"/>
                                                <a:ext cx="382" cy="1434"/>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50AF1B66" w14:textId="77777777">
                                                    <w:trPr>
                                                      <w:cantSplit/>
                                                      <w:trHeight w:hRule="exact" w:val="1474"/>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25D0A74E" w14:textId="77777777" w:rsidR="00B44911" w:rsidRDefault="00B44911">
                                                        <w:pPr>
                                                          <w:pStyle w:val="afffff2"/>
                                                        </w:pPr>
                                                      </w:p>
                                                    </w:tc>
                                                  </w:tr>
                                                </w:tbl>
                                                <w:p w14:paraId="68BAFD81" w14:textId="77777777" w:rsidR="00B44911" w:rsidRDefault="00B44911">
                                                  <w:pPr>
                                                    <w:rPr>
                                                      <w:rFonts w:ascii="Arial" w:hAnsi="Arial" w:cs="Arial"/>
                                                      <w:i/>
                                                      <w:sz w:val="16"/>
                                                      <w:szCs w:val="16"/>
                                                    </w:rPr>
                                                  </w:pPr>
                                                </w:p>
                                              </w:txbxContent>
                                            </wps:txbx>
                                            <wps:bodyPr rot="0" vert="horz" wrap="square" lIns="36000" tIns="36000" rIns="36000" bIns="36000" anchor="ctr" anchorCtr="0" upright="1">
                                              <a:noAutofit/>
                                            </wps:bodyPr>
                                          </wps:wsp>
                                        </wpg:grpSp>
                                        <wpg:grpSp>
                                          <wpg:cNvPr id="57" name="Группа 57"/>
                                          <wpg:cNvGrpSpPr/>
                                          <wpg:grpSpPr bwMode="auto">
                                            <a:xfrm>
                                              <a:off x="11430" y="0"/>
                                              <a:ext cx="470535" cy="4295140"/>
                                              <a:chOff x="447" y="414"/>
                                              <a:chExt cx="741" cy="6764"/>
                                            </a:xfrm>
                                          </wpg:grpSpPr>
                                          <wps:wsp>
                                            <wps:cNvPr id="58" name="Прямая соединительная линия 58"/>
                                            <wps:cNvCnPr/>
                                            <wps:spPr bwMode="auto">
                                              <a:xfrm flipV="1">
                                                <a:off x="451" y="414"/>
                                                <a:ext cx="737" cy="0"/>
                                              </a:xfrm>
                                              <a:prstGeom prst="line">
                                                <a:avLst/>
                                              </a:prstGeom>
                                              <a:noFill/>
                                              <a:ln w="25400">
                                                <a:solidFill>
                                                  <a:srgbClr val="000000"/>
                                                </a:solidFill>
                                                <a:round/>
                                                <a:headEnd/>
                                                <a:tailEnd/>
                                              </a:ln>
                                            </wps:spPr>
                                            <wps:bodyPr/>
                                          </wps:wsp>
                                          <wps:wsp>
                                            <wps:cNvPr id="59" name="Прямая соединительная линия 59"/>
                                            <wps:cNvCnPr/>
                                            <wps:spPr bwMode="auto">
                                              <a:xfrm>
                                                <a:off x="469" y="435"/>
                                                <a:ext cx="0" cy="6743"/>
                                              </a:xfrm>
                                              <a:prstGeom prst="line">
                                                <a:avLst/>
                                              </a:prstGeom>
                                              <a:noFill/>
                                              <a:ln w="25400">
                                                <a:solidFill>
                                                  <a:srgbClr val="000000"/>
                                                </a:solidFill>
                                                <a:round/>
                                                <a:headEnd/>
                                                <a:tailEnd/>
                                              </a:ln>
                                            </wps:spPr>
                                            <wps:bodyPr/>
                                          </wps:wsp>
                                          <wps:wsp>
                                            <wps:cNvPr id="60" name="Прямая соединительная линия 60"/>
                                            <wps:cNvCnPr/>
                                            <wps:spPr bwMode="auto">
                                              <a:xfrm>
                                                <a:off x="767" y="435"/>
                                                <a:ext cx="0" cy="6743"/>
                                              </a:xfrm>
                                              <a:prstGeom prst="line">
                                                <a:avLst/>
                                              </a:prstGeom>
                                              <a:noFill/>
                                              <a:ln w="25400">
                                                <a:solidFill>
                                                  <a:srgbClr val="000000"/>
                                                </a:solidFill>
                                                <a:round/>
                                                <a:headEnd/>
                                                <a:tailEnd/>
                                              </a:ln>
                                            </wps:spPr>
                                            <wps:bodyPr/>
                                          </wps:wsp>
                                          <wps:wsp>
                                            <wps:cNvPr id="61" name="Прямая соединительная линия 61"/>
                                            <wps:cNvCnPr/>
                                            <wps:spPr bwMode="auto">
                                              <a:xfrm>
                                                <a:off x="493" y="3785"/>
                                                <a:ext cx="680" cy="0"/>
                                              </a:xfrm>
                                              <a:prstGeom prst="line">
                                                <a:avLst/>
                                              </a:prstGeom>
                                              <a:noFill/>
                                              <a:ln w="25400">
                                                <a:solidFill>
                                                  <a:srgbClr val="000000"/>
                                                </a:solidFill>
                                                <a:round/>
                                                <a:headEnd/>
                                                <a:tailEnd/>
                                              </a:ln>
                                            </wps:spPr>
                                            <wps:bodyPr/>
                                          </wps:wsp>
                                          <wps:wsp>
                                            <wps:cNvPr id="62" name="Прямая соединительная линия 62"/>
                                            <wps:cNvCnPr/>
                                            <wps:spPr bwMode="auto">
                                              <a:xfrm>
                                                <a:off x="447" y="7158"/>
                                                <a:ext cx="737" cy="0"/>
                                              </a:xfrm>
                                              <a:prstGeom prst="line">
                                                <a:avLst/>
                                              </a:prstGeom>
                                              <a:noFill/>
                                              <a:ln w="25400">
                                                <a:solidFill>
                                                  <a:srgbClr val="000000"/>
                                                </a:solidFill>
                                                <a:round/>
                                                <a:headEnd/>
                                                <a:tailEnd/>
                                              </a:ln>
                                            </wps:spPr>
                                            <wps:bodyPr/>
                                          </wps:wsp>
                                          <wps:wsp>
                                            <wps:cNvPr id="63" name="Надпись 63"/>
                                            <wps:cNvSpPr txBox="1">
                                              <a:spLocks noChangeArrowheads="1"/>
                                            </wps:cNvSpPr>
                                            <wps:spPr bwMode="auto">
                                              <a:xfrm>
                                                <a:off x="767" y="3781"/>
                                                <a:ext cx="400" cy="3377"/>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09C26C81" w14:textId="77777777">
                                                    <w:trPr>
                                                      <w:cantSplit/>
                                                      <w:trHeight w:hRule="exact" w:val="3402"/>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4CAFA7BA" w14:textId="77777777" w:rsidR="00B44911" w:rsidRDefault="00B44911">
                                                        <w:pPr>
                                                          <w:pStyle w:val="afffff2"/>
                                                        </w:pPr>
                                                      </w:p>
                                                    </w:tc>
                                                  </w:tr>
                                                </w:tbl>
                                                <w:p w14:paraId="02C953DA" w14:textId="77777777" w:rsidR="00B44911" w:rsidRDefault="00B44911">
                                                  <w:pPr>
                                                    <w:rPr>
                                                      <w:rFonts w:ascii="Arial" w:hAnsi="Arial" w:cs="Arial"/>
                                                      <w:i/>
                                                      <w:sz w:val="16"/>
                                                      <w:szCs w:val="16"/>
                                                    </w:rPr>
                                                  </w:pPr>
                                                </w:p>
                                              </w:txbxContent>
                                            </wps:txbx>
                                            <wps:bodyPr rot="0" vert="horz" wrap="square" lIns="36000" tIns="36000" rIns="36000" bIns="36000" anchor="ctr" anchorCtr="0" upright="1">
                                              <a:noAutofit/>
                                            </wps:bodyPr>
                                          </wps:wsp>
                                          <wps:wsp>
                                            <wps:cNvPr id="64" name="Надпись 64"/>
                                            <wps:cNvSpPr txBox="1">
                                              <a:spLocks noChangeArrowheads="1"/>
                                            </wps:cNvSpPr>
                                            <wps:spPr bwMode="auto">
                                              <a:xfrm>
                                                <a:off x="469" y="414"/>
                                                <a:ext cx="305" cy="3381"/>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33E97A45" w14:textId="77777777">
                                                    <w:trPr>
                                                      <w:cantSplit/>
                                                      <w:trHeight w:hRule="exact" w:val="3402"/>
                                                      <w:jc w:val="center"/>
                                                    </w:trPr>
                                                    <w:tc>
                                                      <w:tcPr>
                                                        <w:tcW w:w="510" w:type="dxa"/>
                                                        <w:tcBorders>
                                                          <w:top w:val="none" w:sz="4" w:space="0" w:color="000000"/>
                                                          <w:left w:val="none" w:sz="4" w:space="0" w:color="000000"/>
                                                          <w:bottom w:val="none" w:sz="4" w:space="0" w:color="000000"/>
                                                          <w:right w:val="none" w:sz="4" w:space="0" w:color="000000"/>
                                                        </w:tcBorders>
                                                        <w:textDirection w:val="btLr"/>
                                                      </w:tcPr>
                                                      <w:p w14:paraId="78280F8D" w14:textId="77777777" w:rsidR="00B44911" w:rsidRDefault="00B44911">
                                                        <w:pPr>
                                                          <w:pStyle w:val="afffff2"/>
                                                        </w:pPr>
                                                        <w:r>
                                                          <w:t xml:space="preserve">Перв. </w:t>
                                                        </w:r>
                                                        <w:proofErr w:type="spellStart"/>
                                                        <w:r>
                                                          <w:t>примен</w:t>
                                                        </w:r>
                                                        <w:proofErr w:type="spellEnd"/>
                                                        <w:r>
                                                          <w:t>.</w:t>
                                                        </w:r>
                                                      </w:p>
                                                    </w:tc>
                                                  </w:tr>
                                                </w:tbl>
                                                <w:p w14:paraId="1F047F03" w14:textId="77777777" w:rsidR="00B44911" w:rsidRDefault="00B44911"/>
                                              </w:txbxContent>
                                            </wps:txbx>
                                            <wps:bodyPr rot="0" vert="horz" wrap="square" lIns="36000" tIns="36000" rIns="36000" bIns="36000" anchor="ctr" anchorCtr="0" upright="1">
                                              <a:noAutofit/>
                                            </wps:bodyPr>
                                          </wps:wsp>
                                        </wpg:grpSp>
                                      </wpg:grpSp>
                                      <wpg:grpSp>
                                        <wpg:cNvPr id="65" name="Группа 65"/>
                                        <wpg:cNvGrpSpPr/>
                                        <wpg:grpSpPr bwMode="auto">
                                          <a:xfrm>
                                            <a:off x="456362" y="8681085"/>
                                            <a:ext cx="6601981" cy="1429726"/>
                                            <a:chOff x="-19888" y="-139065"/>
                                            <a:chExt cx="6601981" cy="1429726"/>
                                          </a:xfrm>
                                        </wpg:grpSpPr>
                                        <wpg:grpSp>
                                          <wpg:cNvPr id="66" name="Группа 66"/>
                                          <wpg:cNvGrpSpPr/>
                                          <wpg:grpSpPr bwMode="auto">
                                            <a:xfrm>
                                              <a:off x="0" y="762000"/>
                                              <a:ext cx="1418521" cy="175227"/>
                                              <a:chOff x="0" y="0"/>
                                              <a:chExt cx="17942" cy="22344"/>
                                            </a:xfrm>
                                          </wpg:grpSpPr>
                                          <wps:wsp>
                                            <wps:cNvPr id="67" name="Прямоугольник 67"/>
                                            <wps:cNvSpPr>
                                              <a:spLocks noChangeArrowheads="1"/>
                                            </wps:cNvSpPr>
                                            <wps:spPr bwMode="auto">
                                              <a:xfrm>
                                                <a:off x="0" y="0"/>
                                                <a:ext cx="7491" cy="21862"/>
                                              </a:xfrm>
                                              <a:prstGeom prst="rect">
                                                <a:avLst/>
                                              </a:prstGeom>
                                              <a:noFill/>
                                              <a:ln>
                                                <a:noFill/>
                                              </a:ln>
                                            </wps:spPr>
                                            <wps:txbx>
                                              <w:txbxContent>
                                                <w:p w14:paraId="51CF1AB7" w14:textId="77777777" w:rsidR="00B44911" w:rsidRDefault="00B44911">
                                                  <w:pPr>
                                                    <w:pStyle w:val="afffff4"/>
                                                  </w:pPr>
                                                </w:p>
                                              </w:txbxContent>
                                            </wps:txbx>
                                            <wps:bodyPr rot="0" vert="horz" wrap="square" lIns="12700" tIns="12700" rIns="12700" bIns="12700" anchor="ctr" anchorCtr="0" upright="1">
                                              <a:noAutofit/>
                                            </wps:bodyPr>
                                          </wps:wsp>
                                          <wps:wsp>
                                            <wps:cNvPr id="68" name="Прямоугольник 68"/>
                                            <wps:cNvSpPr>
                                              <a:spLocks noChangeArrowheads="1"/>
                                            </wps:cNvSpPr>
                                            <wps:spPr bwMode="auto">
                                              <a:xfrm>
                                                <a:off x="7843" y="589"/>
                                                <a:ext cx="10099" cy="21755"/>
                                              </a:xfrm>
                                              <a:prstGeom prst="rect">
                                                <a:avLst/>
                                              </a:prstGeom>
                                              <a:noFill/>
                                              <a:ln>
                                                <a:noFill/>
                                              </a:ln>
                                            </wps:spPr>
                                            <wps:txbx>
                                              <w:txbxContent>
                                                <w:p w14:paraId="7C02C6EA" w14:textId="77777777" w:rsidR="00B44911" w:rsidRDefault="00B44911">
                                                  <w:pPr>
                                                    <w:pStyle w:val="afffff9"/>
                                                  </w:pPr>
                                                </w:p>
                                              </w:txbxContent>
                                            </wps:txbx>
                                            <wps:bodyPr rot="0" vert="horz" wrap="square" lIns="12700" tIns="12700" rIns="12700" bIns="12700" anchor="ctr" anchorCtr="0" upright="1">
                                              <a:noAutofit/>
                                            </wps:bodyPr>
                                          </wps:wsp>
                                        </wpg:grpSp>
                                        <wpg:grpSp>
                                          <wpg:cNvPr id="69" name="Группа 69"/>
                                          <wpg:cNvGrpSpPr/>
                                          <wpg:grpSpPr bwMode="auto">
                                            <a:xfrm>
                                              <a:off x="-19888" y="-139065"/>
                                              <a:ext cx="6601981" cy="1429726"/>
                                              <a:chOff x="-19888" y="-139065"/>
                                              <a:chExt cx="6601981" cy="1429726"/>
                                            </a:xfrm>
                                          </wpg:grpSpPr>
                                          <wps:wsp>
                                            <wps:cNvPr id="70" name="Прямоугольник 70"/>
                                            <wps:cNvSpPr>
                                              <a:spLocks noChangeArrowheads="1"/>
                                            </wps:cNvSpPr>
                                            <wps:spPr bwMode="auto">
                                              <a:xfrm>
                                                <a:off x="-19888" y="204602"/>
                                                <a:ext cx="287507" cy="187559"/>
                                              </a:xfrm>
                                              <a:prstGeom prst="rect">
                                                <a:avLst/>
                                              </a:prstGeom>
                                              <a:noFill/>
                                              <a:ln>
                                                <a:noFill/>
                                              </a:ln>
                                            </wps:spPr>
                                            <wps:txbx>
                                              <w:txbxContent>
                                                <w:p w14:paraId="3FF14905" w14:textId="77777777" w:rsidR="00B44911" w:rsidRDefault="00B44911">
                                                  <w:pPr>
                                                    <w:pStyle w:val="afffff2"/>
                                                  </w:pPr>
                                                  <w:r>
                                                    <w:t>Изм.</w:t>
                                                  </w:r>
                                                </w:p>
                                              </w:txbxContent>
                                            </wps:txbx>
                                            <wps:bodyPr rot="0" vert="horz" wrap="square" lIns="12700" tIns="12700" rIns="12700" bIns="12700" anchor="ctr" anchorCtr="0" upright="1">
                                              <a:noAutofit/>
                                            </wps:bodyPr>
                                          </wps:wsp>
                                          <wps:wsp>
                                            <wps:cNvPr id="71" name="Прямоугольник 71"/>
                                            <wps:cNvSpPr>
                                              <a:spLocks noChangeArrowheads="1"/>
                                            </wps:cNvSpPr>
                                            <wps:spPr bwMode="auto">
                                              <a:xfrm>
                                                <a:off x="256507" y="204604"/>
                                                <a:ext cx="344791" cy="185431"/>
                                              </a:xfrm>
                                              <a:prstGeom prst="rect">
                                                <a:avLst/>
                                              </a:prstGeom>
                                              <a:noFill/>
                                              <a:ln>
                                                <a:noFill/>
                                              </a:ln>
                                            </wps:spPr>
                                            <wps:txbx>
                                              <w:txbxContent>
                                                <w:p w14:paraId="42AAFEA0" w14:textId="77777777" w:rsidR="00B44911" w:rsidRDefault="00B44911">
                                                  <w:pPr>
                                                    <w:pStyle w:val="afffff2"/>
                                                    <w:rPr>
                                                      <w:lang w:val="en-US"/>
                                                    </w:rPr>
                                                  </w:pPr>
                                                  <w:r>
                                                    <w:t>Лист</w:t>
                                                  </w:r>
                                                </w:p>
                                              </w:txbxContent>
                                            </wps:txbx>
                                            <wps:bodyPr rot="0" vert="horz" wrap="square" lIns="12700" tIns="12700" rIns="12700" bIns="12700" anchor="ctr" anchorCtr="0" upright="1">
                                              <a:noAutofit/>
                                            </wps:bodyPr>
                                          </wps:wsp>
                                          <wps:wsp>
                                            <wps:cNvPr id="72" name="Прямоугольник 72"/>
                                            <wps:cNvSpPr>
                                              <a:spLocks noChangeArrowheads="1"/>
                                            </wps:cNvSpPr>
                                            <wps:spPr bwMode="auto">
                                              <a:xfrm>
                                                <a:off x="596217" y="204603"/>
                                                <a:ext cx="838161" cy="193015"/>
                                              </a:xfrm>
                                              <a:prstGeom prst="rect">
                                                <a:avLst/>
                                              </a:prstGeom>
                                              <a:noFill/>
                                              <a:ln>
                                                <a:noFill/>
                                              </a:ln>
                                            </wps:spPr>
                                            <wps:txbx>
                                              <w:txbxContent>
                                                <w:p w14:paraId="0652CE6A" w14:textId="77777777" w:rsidR="00B44911" w:rsidRDefault="00B44911">
                                                  <w:pPr>
                                                    <w:pStyle w:val="afffff2"/>
                                                  </w:pPr>
                                                  <w:r>
                                                    <w:t>№ докум.</w:t>
                                                  </w:r>
                                                </w:p>
                                              </w:txbxContent>
                                            </wps:txbx>
                                            <wps:bodyPr rot="0" vert="horz" wrap="square" lIns="12700" tIns="12700" rIns="12700" bIns="12700" anchor="ctr" anchorCtr="0" upright="1">
                                              <a:noAutofit/>
                                            </wps:bodyPr>
                                          </wps:wsp>
                                          <wps:wsp>
                                            <wps:cNvPr id="73" name="Прямоугольник 73"/>
                                            <wps:cNvSpPr>
                                              <a:spLocks noChangeArrowheads="1"/>
                                            </wps:cNvSpPr>
                                            <wps:spPr bwMode="auto">
                                              <a:xfrm>
                                                <a:off x="1424855" y="203642"/>
                                                <a:ext cx="550520" cy="191980"/>
                                              </a:xfrm>
                                              <a:prstGeom prst="rect">
                                                <a:avLst/>
                                              </a:prstGeom>
                                              <a:noFill/>
                                              <a:ln>
                                                <a:noFill/>
                                              </a:ln>
                                            </wps:spPr>
                                            <wps:txbx>
                                              <w:txbxContent>
                                                <w:p w14:paraId="7FA0FF23" w14:textId="77777777" w:rsidR="00B44911" w:rsidRDefault="00B44911">
                                                  <w:pPr>
                                                    <w:pStyle w:val="afffff2"/>
                                                  </w:pPr>
                                                  <w:r>
                                                    <w:t>Подп.</w:t>
                                                  </w:r>
                                                </w:p>
                                              </w:txbxContent>
                                            </wps:txbx>
                                            <wps:bodyPr rot="0" vert="horz" wrap="square" lIns="12700" tIns="12700" rIns="12700" bIns="12700" anchor="ctr" anchorCtr="0" upright="1">
                                              <a:noAutofit/>
                                            </wps:bodyPr>
                                          </wps:wsp>
                                          <wps:wsp>
                                            <wps:cNvPr id="74" name="Прямоугольник 74"/>
                                            <wps:cNvSpPr>
                                              <a:spLocks noChangeArrowheads="1"/>
                                            </wps:cNvSpPr>
                                            <wps:spPr bwMode="auto">
                                              <a:xfrm>
                                                <a:off x="1965851" y="200355"/>
                                                <a:ext cx="367649" cy="190848"/>
                                              </a:xfrm>
                                              <a:prstGeom prst="rect">
                                                <a:avLst/>
                                              </a:prstGeom>
                                              <a:noFill/>
                                              <a:ln>
                                                <a:noFill/>
                                              </a:ln>
                                            </wps:spPr>
                                            <wps:txbx>
                                              <w:txbxContent>
                                                <w:p w14:paraId="75B04892" w14:textId="77777777" w:rsidR="00B44911" w:rsidRDefault="00B44911">
                                                  <w:pPr>
                                                    <w:pStyle w:val="afffff2"/>
                                                  </w:pPr>
                                                  <w:r>
                                                    <w:t>Дата</w:t>
                                                  </w:r>
                                                </w:p>
                                              </w:txbxContent>
                                            </wps:txbx>
                                            <wps:bodyPr rot="0" vert="horz" wrap="square" lIns="12700" tIns="12700" rIns="12700" bIns="12700" anchor="ctr" anchorCtr="0" upright="1">
                                              <a:noAutofit/>
                                            </wps:bodyPr>
                                          </wps:wsp>
                                          <wps:wsp>
                                            <wps:cNvPr id="75" name="Прямоугольник 75"/>
                                            <wps:cNvSpPr>
                                              <a:spLocks noChangeArrowheads="1"/>
                                            </wps:cNvSpPr>
                                            <wps:spPr bwMode="auto">
                                              <a:xfrm>
                                                <a:off x="5331835" y="405225"/>
                                                <a:ext cx="512423" cy="156845"/>
                                              </a:xfrm>
                                              <a:prstGeom prst="rect">
                                                <a:avLst/>
                                              </a:prstGeom>
                                              <a:noFill/>
                                              <a:ln>
                                                <a:noFill/>
                                              </a:ln>
                                            </wps:spPr>
                                            <wps:txbx>
                                              <w:txbxContent>
                                                <w:p w14:paraId="66D29733"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76" name="Прямоугольник 76"/>
                                            <wps:cNvSpPr>
                                              <a:spLocks noChangeArrowheads="1"/>
                                            </wps:cNvSpPr>
                                            <wps:spPr bwMode="auto">
                                              <a:xfrm>
                                                <a:off x="5331835" y="580927"/>
                                                <a:ext cx="512423" cy="186286"/>
                                              </a:xfrm>
                                              <a:prstGeom prst="rect">
                                                <a:avLst/>
                                              </a:prstGeom>
                                              <a:noFill/>
                                              <a:ln>
                                                <a:noFill/>
                                              </a:ln>
                                            </wps:spPr>
                                            <wps:txbx>
                                              <w:txbxContent>
                                                <w:p w14:paraId="5CFCBB53" w14:textId="1D5600B5" w:rsidR="00B44911" w:rsidRDefault="00B44911">
                                                  <w:pPr>
                                                    <w:pStyle w:val="afffff4"/>
                                                    <w:jc w:val="center"/>
                                                    <w:rPr>
                                                      <w:rFonts w:ascii="Arial" w:hAnsi="Arial" w:cs="Arial"/>
                                                      <w:i/>
                                                      <w:sz w:val="20"/>
                                                      <w:szCs w:val="20"/>
                                                    </w:rPr>
                                                  </w:pPr>
                                                  <w:r>
                                                    <w:rPr>
                                                      <w:rFonts w:cs="Arial"/>
                                                      <w:sz w:val="20"/>
                                                      <w:szCs w:val="20"/>
                                                    </w:rPr>
                                                    <w:fldChar w:fldCharType="begin"/>
                                                  </w:r>
                                                  <w:r>
                                                    <w:rPr>
                                                      <w:rFonts w:cs="Arial"/>
                                                      <w:sz w:val="20"/>
                                                      <w:szCs w:val="20"/>
                                                    </w:rPr>
                                                    <w:instrText xml:space="preserve"> PAGE  \* LOWER </w:instrText>
                                                  </w:r>
                                                  <w:r>
                                                    <w:rPr>
                                                      <w:rFonts w:cs="Arial"/>
                                                      <w:sz w:val="20"/>
                                                      <w:szCs w:val="20"/>
                                                    </w:rPr>
                                                    <w:fldChar w:fldCharType="separate"/>
                                                  </w:r>
                                                  <w:r w:rsidR="00C331A0">
                                                    <w:rPr>
                                                      <w:rFonts w:cs="Arial"/>
                                                      <w:noProof/>
                                                      <w:sz w:val="20"/>
                                                      <w:szCs w:val="20"/>
                                                    </w:rPr>
                                                    <w:t>2</w:t>
                                                  </w:r>
                                                  <w:r>
                                                    <w:rPr>
                                                      <w:rFonts w:cs="Arial"/>
                                                      <w:sz w:val="20"/>
                                                      <w:szCs w:val="20"/>
                                                    </w:rPr>
                                                    <w:fldChar w:fldCharType="end"/>
                                                  </w:r>
                                                </w:p>
                                                <w:p w14:paraId="66AB3F5C" w14:textId="77777777" w:rsidR="00B44911" w:rsidRDefault="00B44911">
                                                  <w:pPr>
                                                    <w:rPr>
                                                      <w:rFonts w:ascii="Arial" w:hAnsi="Arial" w:cs="Arial"/>
                                                      <w:i/>
                                                      <w:sz w:val="20"/>
                                                      <w:szCs w:val="20"/>
                                                    </w:rPr>
                                                  </w:pPr>
                                                </w:p>
                                              </w:txbxContent>
                                            </wps:txbx>
                                            <wps:bodyPr rot="0" vert="horz" wrap="square" lIns="12700" tIns="12700" rIns="12700" bIns="12700" anchor="ctr" anchorCtr="0" upright="1">
                                              <a:noAutofit/>
                                            </wps:bodyPr>
                                          </wps:wsp>
                                          <wps:wsp>
                                            <wps:cNvPr id="77" name="Прямоугольник 77"/>
                                            <wps:cNvSpPr>
                                              <a:spLocks noChangeArrowheads="1"/>
                                            </wps:cNvSpPr>
                                            <wps:spPr bwMode="auto">
                                              <a:xfrm>
                                                <a:off x="2336086" y="-139065"/>
                                                <a:ext cx="4242874" cy="520817"/>
                                              </a:xfrm>
                                              <a:prstGeom prst="rect">
                                                <a:avLst/>
                                              </a:prstGeom>
                                              <a:noFill/>
                                              <a:ln>
                                                <a:noFill/>
                                              </a:ln>
                                            </wps:spPr>
                                            <wps:txbx>
                                              <w:txbxContent>
                                                <w:p w14:paraId="743AFB02" w14:textId="77777777" w:rsidR="00B44911" w:rsidRDefault="00C16BD5">
                                                  <w:pPr>
                                                    <w:pStyle w:val="afffff8"/>
                                                    <w:rPr>
                                                      <w:szCs w:val="28"/>
                                                    </w:rPr>
                                                  </w:pPr>
                                                  <w:sdt>
                                                    <w:sdtPr>
                                                      <w:rPr>
                                                        <w:szCs w:val="28"/>
                                                      </w:rPr>
                                                      <w:alias w:val="Ключевые слова"/>
                                                      <w:tag w:val=""/>
                                                      <w:id w:val="706839832"/>
                                                    </w:sdtPr>
                                                    <w:sdtEndPr/>
                                                    <w:sdtContent>
                                                      <w:r w:rsidR="00B44911">
                                                        <w:rPr>
                                                          <w:szCs w:val="28"/>
                                                        </w:rPr>
                                                        <w:t>17514186.ЕРВУ-2024-1.ПМ.01_8</w:t>
                                                      </w:r>
                                                    </w:sdtContent>
                                                  </w:sdt>
                                                </w:p>
                                              </w:txbxContent>
                                            </wps:txbx>
                                            <wps:bodyPr rot="0" vert="horz" wrap="square" lIns="12700" tIns="12700" rIns="12700" bIns="12700" anchor="ctr" anchorCtr="0" upright="1">
                                              <a:noAutofit/>
                                            </wps:bodyPr>
                                          </wps:wsp>
                                          <wpg:grpSp>
                                            <wpg:cNvPr id="78" name="Группа 78"/>
                                            <wpg:cNvGrpSpPr/>
                                            <wpg:grpSpPr bwMode="auto">
                                              <a:xfrm>
                                                <a:off x="0" y="397073"/>
                                                <a:ext cx="1418521" cy="164999"/>
                                                <a:chOff x="0" y="-378"/>
                                                <a:chExt cx="17942" cy="20955"/>
                                              </a:xfrm>
                                            </wpg:grpSpPr>
                                            <wps:wsp>
                                              <wps:cNvPr id="79" name="Прямоугольник 79"/>
                                              <wps:cNvSpPr>
                                                <a:spLocks noChangeArrowheads="1"/>
                                              </wps:cNvSpPr>
                                              <wps:spPr bwMode="auto">
                                                <a:xfrm>
                                                  <a:off x="0" y="0"/>
                                                  <a:ext cx="7461" cy="20000"/>
                                                </a:xfrm>
                                                <a:prstGeom prst="rect">
                                                  <a:avLst/>
                                                </a:prstGeom>
                                                <a:noFill/>
                                                <a:ln>
                                                  <a:noFill/>
                                                </a:ln>
                                              </wps:spPr>
                                              <wps:txbx>
                                                <w:txbxContent>
                                                  <w:p w14:paraId="78338A80" w14:textId="77777777" w:rsidR="00B44911" w:rsidRDefault="00B44911">
                                                    <w:pPr>
                                                      <w:pStyle w:val="afffff4"/>
                                                    </w:pPr>
                                                    <w:proofErr w:type="spellStart"/>
                                                    <w:r>
                                                      <w:t>Разраб</w:t>
                                                    </w:r>
                                                    <w:proofErr w:type="spellEnd"/>
                                                    <w:r>
                                                      <w:t>.</w:t>
                                                    </w:r>
                                                  </w:p>
                                                </w:txbxContent>
                                              </wps:txbx>
                                              <wps:bodyPr rot="0" vert="horz" wrap="square" lIns="12700" tIns="12700" rIns="12700" bIns="12700" anchor="ctr" anchorCtr="0" upright="1">
                                                <a:noAutofit/>
                                              </wps:bodyPr>
                                            </wps:wsp>
                                            <wps:wsp>
                                              <wps:cNvPr id="80" name="Прямоугольник 80"/>
                                              <wps:cNvSpPr>
                                                <a:spLocks noChangeArrowheads="1"/>
                                              </wps:cNvSpPr>
                                              <wps:spPr bwMode="auto">
                                                <a:xfrm>
                                                  <a:off x="7843" y="-378"/>
                                                  <a:ext cx="10099" cy="20955"/>
                                                </a:xfrm>
                                                <a:prstGeom prst="rect">
                                                  <a:avLst/>
                                                </a:prstGeom>
                                                <a:noFill/>
                                                <a:ln>
                                                  <a:noFill/>
                                                </a:ln>
                                              </wps:spPr>
                                              <wps:txbx>
                                                <w:txbxContent>
                                                  <w:p w14:paraId="20FA3012" w14:textId="77777777" w:rsidR="00B44911" w:rsidRDefault="00B44911">
                                                    <w:pPr>
                                                      <w:pStyle w:val="afffff9"/>
                                                      <w:rPr>
                                                        <w:rStyle w:val="afffff6"/>
                                                      </w:rPr>
                                                    </w:pPr>
                                                    <w:r>
                                                      <w:rPr>
                                                        <w:rStyle w:val="afffff6"/>
                                                      </w:rPr>
                                                      <w:t>Волков П.С.</w:t>
                                                    </w:r>
                                                  </w:p>
                                                </w:txbxContent>
                                              </wps:txbx>
                                              <wps:bodyPr rot="0" vert="horz" wrap="square" lIns="12700" tIns="12700" rIns="12700" bIns="12700" anchor="ctr" anchorCtr="0" upright="1">
                                                <a:noAutofit/>
                                              </wps:bodyPr>
                                            </wps:wsp>
                                          </wpg:grpSp>
                                          <wpg:grpSp>
                                            <wpg:cNvPr id="81" name="Группа 81"/>
                                            <wpg:cNvGrpSpPr/>
                                            <wpg:grpSpPr bwMode="auto">
                                              <a:xfrm>
                                                <a:off x="0" y="581025"/>
                                                <a:ext cx="1418520" cy="163754"/>
                                                <a:chOff x="0" y="0"/>
                                                <a:chExt cx="17942" cy="20881"/>
                                              </a:xfrm>
                                            </wpg:grpSpPr>
                                            <wps:wsp>
                                              <wps:cNvPr id="82" name="Прямоугольник 82"/>
                                              <wps:cNvSpPr>
                                                <a:spLocks noChangeArrowheads="1"/>
                                              </wps:cNvSpPr>
                                              <wps:spPr bwMode="auto">
                                                <a:xfrm>
                                                  <a:off x="0" y="0"/>
                                                  <a:ext cx="7461" cy="20881"/>
                                                </a:xfrm>
                                                <a:prstGeom prst="rect">
                                                  <a:avLst/>
                                                </a:prstGeom>
                                                <a:noFill/>
                                                <a:ln>
                                                  <a:noFill/>
                                                </a:ln>
                                              </wps:spPr>
                                              <wps:txbx>
                                                <w:txbxContent>
                                                  <w:p w14:paraId="2799F039" w14:textId="77777777" w:rsidR="00B44911" w:rsidRDefault="00B44911">
                                                    <w:pPr>
                                                      <w:pStyle w:val="afffff4"/>
                                                    </w:pPr>
                                                    <w:proofErr w:type="spellStart"/>
                                                    <w:r>
                                                      <w:t>Провер</w:t>
                                                    </w:r>
                                                    <w:proofErr w:type="spellEnd"/>
                                                    <w:r>
                                                      <w:t>.</w:t>
                                                    </w:r>
                                                  </w:p>
                                                </w:txbxContent>
                                              </wps:txbx>
                                              <wps:bodyPr rot="0" vert="horz" wrap="square" lIns="12700" tIns="12700" rIns="12700" bIns="12700" anchor="ctr" anchorCtr="0" upright="1">
                                                <a:noAutofit/>
                                              </wps:bodyPr>
                                            </wps:wsp>
                                            <wps:wsp>
                                              <wps:cNvPr id="83" name="Прямоугольник 83"/>
                                              <wps:cNvSpPr>
                                                <a:spLocks noChangeArrowheads="1"/>
                                              </wps:cNvSpPr>
                                              <wps:spPr bwMode="auto">
                                                <a:xfrm>
                                                  <a:off x="7843" y="349"/>
                                                  <a:ext cx="10099" cy="20000"/>
                                                </a:xfrm>
                                                <a:prstGeom prst="rect">
                                                  <a:avLst/>
                                                </a:prstGeom>
                                                <a:noFill/>
                                                <a:ln>
                                                  <a:noFill/>
                                                </a:ln>
                                              </wps:spPr>
                                              <wps:txbx>
                                                <w:txbxContent>
                                                  <w:p w14:paraId="6B3462E5" w14:textId="77777777" w:rsidR="00B44911" w:rsidRDefault="00B44911">
                                                    <w:pPr>
                                                      <w:pStyle w:val="afffff9"/>
                                                      <w:rPr>
                                                        <w:rFonts w:cs="Arial"/>
                                                      </w:rPr>
                                                    </w:pPr>
                                                    <w:proofErr w:type="spellStart"/>
                                                    <w:r>
                                                      <w:rPr>
                                                        <w:rFonts w:cs="Arial"/>
                                                      </w:rPr>
                                                      <w:t>Кушеваров</w:t>
                                                    </w:r>
                                                    <w:proofErr w:type="spellEnd"/>
                                                    <w:r>
                                                      <w:rPr>
                                                        <w:rFonts w:cs="Arial"/>
                                                      </w:rPr>
                                                      <w:t xml:space="preserve"> А.Н.</w:t>
                                                    </w:r>
                                                  </w:p>
                                                </w:txbxContent>
                                              </wps:txbx>
                                              <wps:bodyPr rot="0" vert="horz" wrap="square" lIns="12700" tIns="12700" rIns="12700" bIns="12700" anchor="ctr" anchorCtr="0" upright="1">
                                                <a:noAutofit/>
                                              </wps:bodyPr>
                                            </wps:wsp>
                                          </wpg:grpSp>
                                          <wpg:grpSp>
                                            <wpg:cNvPr id="84" name="Группа 84"/>
                                            <wpg:cNvGrpSpPr/>
                                            <wpg:grpSpPr bwMode="auto">
                                              <a:xfrm>
                                                <a:off x="0" y="933449"/>
                                                <a:ext cx="1462241" cy="179371"/>
                                                <a:chOff x="0" y="0"/>
                                                <a:chExt cx="18495" cy="22780"/>
                                              </a:xfrm>
                                            </wpg:grpSpPr>
                                            <wps:wsp>
                                              <wps:cNvPr id="85" name="Прямоугольник 85"/>
                                              <wps:cNvSpPr>
                                                <a:spLocks noChangeArrowheads="1"/>
                                              </wps:cNvSpPr>
                                              <wps:spPr bwMode="auto">
                                                <a:xfrm>
                                                  <a:off x="0" y="0"/>
                                                  <a:ext cx="7491" cy="21642"/>
                                                </a:xfrm>
                                                <a:prstGeom prst="rect">
                                                  <a:avLst/>
                                                </a:prstGeom>
                                                <a:noFill/>
                                                <a:ln>
                                                  <a:noFill/>
                                                </a:ln>
                                              </wps:spPr>
                                              <wps:txbx>
                                                <w:txbxContent>
                                                  <w:p w14:paraId="7372059D" w14:textId="77777777" w:rsidR="00B44911" w:rsidRDefault="00B44911">
                                                    <w:pPr>
                                                      <w:pStyle w:val="afffff4"/>
                                                    </w:pPr>
                                                    <w:r>
                                                      <w:t>Н. контр.</w:t>
                                                    </w:r>
                                                  </w:p>
                                                </w:txbxContent>
                                              </wps:txbx>
                                              <wps:bodyPr rot="0" vert="horz" wrap="square" lIns="12700" tIns="12700" rIns="12700" bIns="12700" anchor="ctr" anchorCtr="0" upright="1">
                                                <a:noAutofit/>
                                              </wps:bodyPr>
                                            </wps:wsp>
                                            <wps:wsp>
                                              <wps:cNvPr id="86" name="Прямоугольник 86"/>
                                              <wps:cNvSpPr>
                                                <a:spLocks noChangeArrowheads="1"/>
                                              </wps:cNvSpPr>
                                              <wps:spPr bwMode="auto">
                                                <a:xfrm>
                                                  <a:off x="7605" y="841"/>
                                                  <a:ext cx="10890" cy="21939"/>
                                                </a:xfrm>
                                                <a:prstGeom prst="rect">
                                                  <a:avLst/>
                                                </a:prstGeom>
                                                <a:noFill/>
                                                <a:ln>
                                                  <a:noFill/>
                                                </a:ln>
                                              </wps:spPr>
                                              <wps:txbx>
                                                <w:txbxContent>
                                                  <w:p w14:paraId="6FBE97F0" w14:textId="77777777" w:rsidR="00B44911" w:rsidRDefault="00B44911">
                                                    <w:pPr>
                                                      <w:pStyle w:val="afffff9"/>
                                                      <w:rPr>
                                                        <w:rFonts w:cs="Arial"/>
                                                        <w:sz w:val="14"/>
                                                        <w:szCs w:val="12"/>
                                                      </w:rPr>
                                                    </w:pPr>
                                                    <w:proofErr w:type="spellStart"/>
                                                    <w:r>
                                                      <w:rPr>
                                                        <w:rFonts w:cs="Arial"/>
                                                        <w:sz w:val="14"/>
                                                        <w:szCs w:val="12"/>
                                                      </w:rPr>
                                                      <w:t>Караульникова</w:t>
                                                    </w:r>
                                                    <w:proofErr w:type="spellEnd"/>
                                                    <w:r>
                                                      <w:rPr>
                                                        <w:rFonts w:cs="Arial"/>
                                                        <w:sz w:val="14"/>
                                                        <w:szCs w:val="12"/>
                                                      </w:rPr>
                                                      <w:t xml:space="preserve"> Ю.А.</w:t>
                                                    </w:r>
                                                  </w:p>
                                                </w:txbxContent>
                                              </wps:txbx>
                                              <wps:bodyPr rot="0" vert="horz" wrap="square" lIns="12700" tIns="12700" rIns="12700" bIns="12700" anchor="ctr" anchorCtr="0" upright="1">
                                                <a:noAutofit/>
                                              </wps:bodyPr>
                                            </wps:wsp>
                                          </wpg:grpSp>
                                          <wpg:grpSp>
                                            <wpg:cNvPr id="87" name="Группа 87"/>
                                            <wpg:cNvGrpSpPr/>
                                            <wpg:grpSpPr bwMode="auto">
                                              <a:xfrm>
                                                <a:off x="0" y="1114425"/>
                                                <a:ext cx="1439471" cy="158359"/>
                                                <a:chOff x="0" y="0"/>
                                                <a:chExt cx="18207" cy="20193"/>
                                              </a:xfrm>
                                            </wpg:grpSpPr>
                                            <wps:wsp>
                                              <wps:cNvPr id="88" name="Прямоугольник 88"/>
                                              <wps:cNvSpPr>
                                                <a:spLocks noChangeArrowheads="1"/>
                                              </wps:cNvSpPr>
                                              <wps:spPr bwMode="auto">
                                                <a:xfrm>
                                                  <a:off x="0" y="0"/>
                                                  <a:ext cx="7461" cy="20000"/>
                                                </a:xfrm>
                                                <a:prstGeom prst="rect">
                                                  <a:avLst/>
                                                </a:prstGeom>
                                                <a:noFill/>
                                                <a:ln>
                                                  <a:noFill/>
                                                </a:ln>
                                              </wps:spPr>
                                              <wps:txbx>
                                                <w:txbxContent>
                                                  <w:p w14:paraId="598730E7" w14:textId="77777777" w:rsidR="00B44911" w:rsidRDefault="00B44911">
                                                    <w:pPr>
                                                      <w:pStyle w:val="afffff4"/>
                                                    </w:pPr>
                                                    <w:r>
                                                      <w:t>Утв.</w:t>
                                                    </w:r>
                                                  </w:p>
                                                </w:txbxContent>
                                              </wps:txbx>
                                              <wps:bodyPr rot="0" vert="horz" wrap="square" lIns="12700" tIns="12700" rIns="12700" bIns="12700" anchor="ctr" anchorCtr="0" upright="1">
                                                <a:noAutofit/>
                                              </wps:bodyPr>
                                            </wps:wsp>
                                            <wps:wsp>
                                              <wps:cNvPr id="89" name="Прямоугольник 89"/>
                                              <wps:cNvSpPr>
                                                <a:spLocks noChangeArrowheads="1"/>
                                              </wps:cNvSpPr>
                                              <wps:spPr bwMode="auto">
                                                <a:xfrm>
                                                  <a:off x="7605" y="193"/>
                                                  <a:ext cx="10602" cy="20000"/>
                                                </a:xfrm>
                                                <a:prstGeom prst="rect">
                                                  <a:avLst/>
                                                </a:prstGeom>
                                                <a:noFill/>
                                                <a:ln>
                                                  <a:noFill/>
                                                </a:ln>
                                              </wps:spPr>
                                              <wps:txbx>
                                                <w:txbxContent>
                                                  <w:p w14:paraId="753B9A61" w14:textId="77777777" w:rsidR="00B44911" w:rsidRDefault="00B44911">
                                                    <w:pPr>
                                                      <w:pStyle w:val="afffff9"/>
                                                      <w:rPr>
                                                        <w:rFonts w:cs="Arial"/>
                                                        <w:szCs w:val="14"/>
                                                      </w:rPr>
                                                    </w:pPr>
                                                    <w:r>
                                                      <w:rPr>
                                                        <w:rFonts w:cs="Arial"/>
                                                        <w:szCs w:val="14"/>
                                                      </w:rPr>
                                                      <w:t>Мартыненко А.С.</w:t>
                                                    </w:r>
                                                  </w:p>
                                                </w:txbxContent>
                                              </wps:txbx>
                                              <wps:bodyPr rot="0" vert="horz" wrap="square" lIns="12700" tIns="12700" rIns="12700" bIns="12700" anchor="ctr" anchorCtr="0" upright="1">
                                                <a:noAutofit/>
                                              </wps:bodyPr>
                                            </wps:wsp>
                                          </wpg:grpSp>
                                          <wps:wsp>
                                            <wps:cNvPr id="90" name="Прямоугольник 90"/>
                                            <wps:cNvSpPr>
                                              <a:spLocks noChangeArrowheads="1"/>
                                            </wps:cNvSpPr>
                                            <wps:spPr bwMode="auto">
                                              <a:xfrm>
                                                <a:off x="2322070" y="382562"/>
                                                <a:ext cx="2463055" cy="908099"/>
                                              </a:xfrm>
                                              <a:prstGeom prst="rect">
                                                <a:avLst/>
                                              </a:prstGeom>
                                              <a:noFill/>
                                              <a:ln>
                                                <a:noFill/>
                                              </a:ln>
                                            </wps:spPr>
                                            <wps:txbx>
                                              <w:txbxContent>
                                                <w:p w14:paraId="7DDE2530" w14:textId="77777777" w:rsidR="00B44911" w:rsidRDefault="00B44911">
                                                  <w:pPr>
                                                    <w:pStyle w:val="afffff7"/>
                                                    <w:rPr>
                                                      <w:sz w:val="20"/>
                                                      <w:szCs w:val="20"/>
                                                      <w:lang w:val="ru-RU"/>
                                                    </w:rPr>
                                                  </w:pPr>
                                                  <w:r>
                                                    <w:rPr>
                                                      <w:sz w:val="20"/>
                                                      <w:szCs w:val="20"/>
                                                      <w:lang w:val="ru-RU"/>
                                                    </w:rPr>
                                                    <w:t>Методика 8</w:t>
                                                  </w:r>
                                                </w:p>
                                                <w:p w14:paraId="4E45B080" w14:textId="77777777" w:rsidR="00B44911" w:rsidRDefault="00B44911">
                                                  <w:pPr>
                                                    <w:pStyle w:val="afffff7"/>
                                                    <w:rPr>
                                                      <w:sz w:val="20"/>
                                                      <w:szCs w:val="20"/>
                                                      <w:lang w:val="ru-RU"/>
                                                    </w:rPr>
                                                  </w:pPr>
                                                  <w:r>
                                                    <w:rPr>
                                                      <w:sz w:val="20"/>
                                                      <w:szCs w:val="20"/>
                                                      <w:lang w:val="ru-RU"/>
                                                    </w:rPr>
                                                    <w:t>предварительных испытаний</w:t>
                                                  </w:r>
                                                </w:p>
                                                <w:p w14:paraId="62910753" w14:textId="77777777" w:rsidR="00B44911" w:rsidRDefault="00B44911">
                                                  <w:pPr>
                                                    <w:pStyle w:val="afffff7"/>
                                                    <w:rPr>
                                                      <w:sz w:val="20"/>
                                                      <w:szCs w:val="20"/>
                                                      <w:lang w:val="ru-RU"/>
                                                    </w:rPr>
                                                  </w:pPr>
                                                  <w:r>
                                                    <w:rPr>
                                                      <w:sz w:val="20"/>
                                                      <w:szCs w:val="20"/>
                                                      <w:lang w:val="ru-RU"/>
                                                    </w:rPr>
                                                    <w:t>Проверка выполнения требований к компонентам и подсистемам ГИС ЕРВУ</w:t>
                                                  </w:r>
                                                </w:p>
                                              </w:txbxContent>
                                            </wps:txbx>
                                            <wps:bodyPr rot="0" vert="horz" wrap="square" lIns="12700" tIns="12700" rIns="12700" bIns="12700" anchor="ctr" anchorCtr="0" upright="1">
                                              <a:noAutofit/>
                                            </wps:bodyPr>
                                          </wps:wsp>
                                          <wps:wsp>
                                            <wps:cNvPr id="91" name="Прямоугольник 91"/>
                                            <wps:cNvSpPr>
                                              <a:spLocks noChangeArrowheads="1"/>
                                            </wps:cNvSpPr>
                                            <wps:spPr bwMode="auto">
                                              <a:xfrm>
                                                <a:off x="4792109" y="405224"/>
                                                <a:ext cx="513316" cy="151670"/>
                                              </a:xfrm>
                                              <a:prstGeom prst="rect">
                                                <a:avLst/>
                                              </a:prstGeom>
                                              <a:noFill/>
                                              <a:ln>
                                                <a:noFill/>
                                              </a:ln>
                                            </wps:spPr>
                                            <wps:txbx>
                                              <w:txbxContent>
                                                <w:p w14:paraId="63EB7E50" w14:textId="77777777" w:rsidR="00B44911" w:rsidRDefault="00B44911">
                                                  <w:pPr>
                                                    <w:pStyle w:val="afffff2"/>
                                                  </w:pPr>
                                                  <w:r>
                                                    <w:t>Лит.</w:t>
                                                  </w:r>
                                                </w:p>
                                              </w:txbxContent>
                                            </wps:txbx>
                                            <wps:bodyPr rot="0" vert="horz" wrap="square" lIns="12700" tIns="12700" rIns="12700" bIns="12700" anchor="ctr" anchorCtr="0" upright="1">
                                              <a:noAutofit/>
                                            </wps:bodyPr>
                                          </wps:wsp>
                                          <wps:wsp>
                                            <wps:cNvPr id="92" name="Прямоугольник 92"/>
                                            <wps:cNvSpPr>
                                              <a:spLocks noChangeArrowheads="1"/>
                                            </wps:cNvSpPr>
                                            <wps:spPr bwMode="auto">
                                              <a:xfrm>
                                                <a:off x="5876639" y="405224"/>
                                                <a:ext cx="687675" cy="151670"/>
                                              </a:xfrm>
                                              <a:prstGeom prst="rect">
                                                <a:avLst/>
                                              </a:prstGeom>
                                              <a:noFill/>
                                              <a:ln>
                                                <a:noFill/>
                                              </a:ln>
                                            </wps:spPr>
                                            <wps:txbx>
                                              <w:txbxContent>
                                                <w:p w14:paraId="78A53064" w14:textId="77777777" w:rsidR="00B44911" w:rsidRDefault="00B44911">
                                                  <w:pPr>
                                                    <w:pStyle w:val="afffff2"/>
                                                  </w:pPr>
                                                  <w:r>
                                                    <w:t>Листов</w:t>
                                                  </w:r>
                                                </w:p>
                                              </w:txbxContent>
                                            </wps:txbx>
                                            <wps:bodyPr rot="0" vert="horz" wrap="square" lIns="12700" tIns="12700" rIns="12700" bIns="12700" anchor="ctr" anchorCtr="0" upright="1">
                                              <a:noAutofit/>
                                            </wps:bodyPr>
                                          </wps:wsp>
                                          <wps:wsp>
                                            <wps:cNvPr id="93" name="Прямоугольник 93"/>
                                            <wps:cNvSpPr>
                                              <a:spLocks noChangeArrowheads="1"/>
                                            </wps:cNvSpPr>
                                            <wps:spPr bwMode="auto">
                                              <a:xfrm>
                                                <a:off x="5876639" y="565952"/>
                                                <a:ext cx="687674" cy="193641"/>
                                              </a:xfrm>
                                              <a:prstGeom prst="rect">
                                                <a:avLst/>
                                              </a:prstGeom>
                                              <a:noFill/>
                                              <a:ln>
                                                <a:noFill/>
                                              </a:ln>
                                            </wps:spPr>
                                            <wps:txbx>
                                              <w:txbxContent>
                                                <w:p w14:paraId="1A7767EA" w14:textId="6CDA7CC3" w:rsidR="00B44911" w:rsidRDefault="00B44911">
                                                  <w:pPr>
                                                    <w:pStyle w:val="afffff4"/>
                                                    <w:jc w:val="center"/>
                                                    <w:rPr>
                                                      <w:rFonts w:cs="Arial"/>
                                                      <w:sz w:val="20"/>
                                                      <w:szCs w:val="20"/>
                                                    </w:rPr>
                                                  </w:pPr>
                                                  <w:r>
                                                    <w:rPr>
                                                      <w:rFonts w:cs="Arial"/>
                                                      <w:sz w:val="20"/>
                                                      <w:szCs w:val="20"/>
                                                    </w:rPr>
                                                    <w:fldChar w:fldCharType="begin"/>
                                                  </w:r>
                                                  <w:r>
                                                    <w:rPr>
                                                      <w:rFonts w:cs="Arial"/>
                                                      <w:sz w:val="20"/>
                                                      <w:szCs w:val="20"/>
                                                    </w:rPr>
                                                    <w:instrText xml:space="preserve"> NUMPAGES </w:instrText>
                                                  </w:r>
                                                  <w:r>
                                                    <w:rPr>
                                                      <w:rFonts w:cs="Arial"/>
                                                      <w:sz w:val="20"/>
                                                      <w:szCs w:val="20"/>
                                                    </w:rPr>
                                                    <w:fldChar w:fldCharType="separate"/>
                                                  </w:r>
                                                  <w:r w:rsidR="00C331A0">
                                                    <w:rPr>
                                                      <w:rFonts w:cs="Arial"/>
                                                      <w:noProof/>
                                                      <w:sz w:val="20"/>
                                                      <w:szCs w:val="20"/>
                                                    </w:rPr>
                                                    <w:t>507</w:t>
                                                  </w:r>
                                                  <w:r>
                                                    <w:rPr>
                                                      <w:rFonts w:cs="Arial"/>
                                                      <w:sz w:val="20"/>
                                                      <w:szCs w:val="20"/>
                                                    </w:rPr>
                                                    <w:fldChar w:fldCharType="end"/>
                                                  </w:r>
                                                </w:p>
                                              </w:txbxContent>
                                            </wps:txbx>
                                            <wps:bodyPr rot="0" vert="horz" wrap="square" lIns="12700" tIns="12700" rIns="12700" bIns="12700" anchor="ctr" anchorCtr="0" upright="1">
                                              <a:noAutofit/>
                                            </wps:bodyPr>
                                          </wps:wsp>
                                          <wps:wsp>
                                            <wps:cNvPr id="94" name="Прямоугольник 94"/>
                                            <wps:cNvSpPr>
                                              <a:spLocks noChangeArrowheads="1"/>
                                            </wps:cNvSpPr>
                                            <wps:spPr bwMode="auto">
                                              <a:xfrm>
                                                <a:off x="4779041" y="750302"/>
                                                <a:ext cx="1803052" cy="537477"/>
                                              </a:xfrm>
                                              <a:prstGeom prst="rect">
                                                <a:avLst/>
                                              </a:prstGeom>
                                              <a:noFill/>
                                              <a:ln>
                                                <a:noFill/>
                                              </a:ln>
                                            </wps:spPr>
                                            <wps:txbx>
                                              <w:txbxContent>
                                                <w:p w14:paraId="5B426F5F" w14:textId="77777777" w:rsidR="00B44911" w:rsidRDefault="00B44911">
                                                  <w:pPr>
                                                    <w:pStyle w:val="afffff2"/>
                                                  </w:pPr>
                                                  <w:r>
                                                    <w:t>ПАО «Ростелеком»</w:t>
                                                  </w:r>
                                                </w:p>
                                              </w:txbxContent>
                                            </wps:txbx>
                                            <wps:bodyPr rot="0" vert="horz" wrap="square" lIns="12700" tIns="12700" rIns="12700" bIns="12700" anchor="ctr" anchorCtr="0" upright="1">
                                              <a:noAutofit/>
                                            </wps:bodyPr>
                                          </wps:wsp>
                                          <wpg:grpSp>
                                            <wpg:cNvPr id="95" name="Группа 95"/>
                                            <wpg:cNvGrpSpPr/>
                                            <wpg:grpSpPr bwMode="auto">
                                              <a:xfrm>
                                                <a:off x="4792345" y="586740"/>
                                                <a:ext cx="513080" cy="147320"/>
                                                <a:chOff x="5302" y="8514"/>
                                                <a:chExt cx="808" cy="232"/>
                                              </a:xfrm>
                                            </wpg:grpSpPr>
                                            <wps:wsp>
                                              <wps:cNvPr id="96" name="Прямоугольник 96"/>
                                              <wps:cNvSpPr>
                                                <a:spLocks noChangeArrowheads="1"/>
                                              </wps:cNvSpPr>
                                              <wps:spPr bwMode="auto">
                                                <a:xfrm>
                                                  <a:off x="5302" y="8514"/>
                                                  <a:ext cx="244" cy="232"/>
                                                </a:xfrm>
                                                <a:prstGeom prst="rect">
                                                  <a:avLst/>
                                                </a:prstGeom>
                                                <a:noFill/>
                                                <a:ln>
                                                  <a:noFill/>
                                                </a:ln>
                                              </wps:spPr>
                                              <wps:txbx>
                                                <w:txbxContent>
                                                  <w:p w14:paraId="7F9BD8FB" w14:textId="77777777" w:rsidR="00B44911" w:rsidRDefault="00B44911">
                                                    <w:pPr>
                                                      <w:pStyle w:val="afffff2"/>
                                                    </w:pPr>
                                                  </w:p>
                                                </w:txbxContent>
                                              </wps:txbx>
                                              <wps:bodyPr rot="0" vert="horz" wrap="square" lIns="12700" tIns="12700" rIns="12700" bIns="12700" anchor="ctr" anchorCtr="0" upright="1">
                                                <a:noAutofit/>
                                              </wps:bodyPr>
                                            </wps:wsp>
                                            <wps:wsp>
                                              <wps:cNvPr id="97" name="Прямоугольник 97"/>
                                              <wps:cNvSpPr>
                                                <a:spLocks noChangeArrowheads="1"/>
                                              </wps:cNvSpPr>
                                              <wps:spPr bwMode="auto">
                                                <a:xfrm>
                                                  <a:off x="5579" y="8514"/>
                                                  <a:ext cx="249" cy="232"/>
                                                </a:xfrm>
                                                <a:prstGeom prst="rect">
                                                  <a:avLst/>
                                                </a:prstGeom>
                                                <a:noFill/>
                                                <a:ln>
                                                  <a:noFill/>
                                                </a:ln>
                                              </wps:spPr>
                                              <wps:txbx>
                                                <w:txbxContent>
                                                  <w:p w14:paraId="680E83CC" w14:textId="77777777" w:rsidR="00B44911" w:rsidRDefault="00B44911">
                                                    <w:pPr>
                                                      <w:pStyle w:val="afffff2"/>
                                                    </w:pPr>
                                                  </w:p>
                                                </w:txbxContent>
                                              </wps:txbx>
                                              <wps:bodyPr rot="0" vert="horz" wrap="square" lIns="12700" tIns="12700" rIns="12700" bIns="12700" anchor="ctr" anchorCtr="0" upright="1">
                                                <a:noAutofit/>
                                              </wps:bodyPr>
                                            </wps:wsp>
                                            <wps:wsp>
                                              <wps:cNvPr id="98" name="Прямоугольник 98"/>
                                              <wps:cNvSpPr>
                                                <a:spLocks noChangeArrowheads="1"/>
                                              </wps:cNvSpPr>
                                              <wps:spPr bwMode="auto">
                                                <a:xfrm>
                                                  <a:off x="5864" y="8514"/>
                                                  <a:ext cx="246" cy="232"/>
                                                </a:xfrm>
                                                <a:prstGeom prst="rect">
                                                  <a:avLst/>
                                                </a:prstGeom>
                                                <a:noFill/>
                                                <a:ln>
                                                  <a:noFill/>
                                                </a:ln>
                                              </wps:spPr>
                                              <wps:txbx>
                                                <w:txbxContent>
                                                  <w:p w14:paraId="13765022" w14:textId="77777777" w:rsidR="00B44911" w:rsidRDefault="00B44911">
                                                    <w:pPr>
                                                      <w:pStyle w:val="afffff2"/>
                                                      <w:rPr>
                                                        <w:lang w:val="en-US"/>
                                                      </w:rPr>
                                                    </w:pPr>
                                                  </w:p>
                                                </w:txbxContent>
                                              </wps:txbx>
                                              <wps:bodyPr rot="0" vert="horz" wrap="square" lIns="12700" tIns="12700" rIns="12700" bIns="12700" anchor="ctr" anchorCtr="0" upright="1">
                                                <a:noAutofit/>
                                              </wps:bodyPr>
                                            </wps:wsp>
                                          </wpg:grpSp>
                                        </wpg:grpSp>
                                      </wpg:grpSp>
                                    </wpg:grpSp>
                                    <wps:wsp>
                                      <wps:cNvPr id="99" name="Надпись 99"/>
                                      <wps:cNvSpPr txBox="1">
                                        <a:spLocks noChangeArrowheads="1"/>
                                      </wps:cNvSpPr>
                                      <wps:spPr bwMode="auto">
                                        <a:xfrm>
                                          <a:off x="223532" y="8024632"/>
                                          <a:ext cx="249556" cy="1271451"/>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38FF57B1" w14:textId="77777777">
                                              <w:trPr>
                                                <w:cantSplit/>
                                                <w:trHeight w:hRule="exact" w:val="204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669D3B78" w14:textId="77777777" w:rsidR="00B44911" w:rsidRDefault="00B44911">
                                                  <w:pPr>
                                                    <w:pStyle w:val="affffffffff1"/>
                                                  </w:pPr>
                                                  <w:r>
                                                    <w:t>09.01.2025</w:t>
                                                  </w:r>
                                                </w:p>
                                              </w:tc>
                                            </w:tr>
                                          </w:tbl>
                                          <w:p w14:paraId="36D3E6C3" w14:textId="77777777" w:rsidR="00B44911" w:rsidRDefault="00B44911">
                                            <w:pPr>
                                              <w:pStyle w:val="affffffffff1"/>
                                            </w:pPr>
                                          </w:p>
                                        </w:txbxContent>
                                      </wps:txbx>
                                      <wps:bodyPr rot="0" vert="horz" wrap="square" lIns="36000" tIns="36000" rIns="36000" bIns="36000" anchor="ctr" anchorCtr="0" upright="1">
                                        <a:noAutofit/>
                                      </wps:bodyPr>
                                    </wps:wsp>
                                  </wpg:grpSp>
                                  <wpg:grpSp>
                                    <wpg:cNvPr id="100" name="Группа 100"/>
                                    <wpg:cNvGrpSpPr/>
                                    <wpg:grpSpPr bwMode="auto">
                                      <a:xfrm>
                                        <a:off x="484094" y="8742657"/>
                                        <a:ext cx="2310542" cy="357529"/>
                                        <a:chOff x="0" y="0"/>
                                        <a:chExt cx="2310542" cy="357529"/>
                                      </a:xfrm>
                                    </wpg:grpSpPr>
                                    <wps:wsp>
                                      <wps:cNvPr id="101" name="Прямоугольник 101"/>
                                      <wps:cNvSpPr>
                                        <a:spLocks noChangeArrowheads="1"/>
                                      </wps:cNvSpPr>
                                      <wps:spPr bwMode="auto">
                                        <a:xfrm>
                                          <a:off x="0" y="15994"/>
                                          <a:ext cx="228376" cy="161471"/>
                                        </a:xfrm>
                                        <a:prstGeom prst="rect">
                                          <a:avLst/>
                                        </a:prstGeom>
                                        <a:noFill/>
                                        <a:ln>
                                          <a:noFill/>
                                        </a:ln>
                                      </wps:spPr>
                                      <wps:txbx>
                                        <w:txbxContent>
                                          <w:p w14:paraId="4BB9CDE1" w14:textId="77777777" w:rsidR="00B44911" w:rsidRDefault="00B44911">
                                            <w:pPr>
                                              <w:pStyle w:val="afffff2"/>
                                            </w:pPr>
                                          </w:p>
                                        </w:txbxContent>
                                      </wps:txbx>
                                      <wps:bodyPr rot="0" vert="horz" wrap="square" lIns="12700" tIns="12700" rIns="12700" bIns="12700" anchor="ctr" anchorCtr="0" upright="1">
                                        <a:noAutofit/>
                                      </wps:bodyPr>
                                    </wps:wsp>
                                    <wps:wsp>
                                      <wps:cNvPr id="102" name="Прямоугольник 102"/>
                                      <wps:cNvSpPr>
                                        <a:spLocks noChangeArrowheads="1"/>
                                      </wps:cNvSpPr>
                                      <wps:spPr bwMode="auto">
                                        <a:xfrm>
                                          <a:off x="253141" y="8935"/>
                                          <a:ext cx="333375" cy="168230"/>
                                        </a:xfrm>
                                        <a:prstGeom prst="rect">
                                          <a:avLst/>
                                        </a:prstGeom>
                                        <a:noFill/>
                                        <a:ln>
                                          <a:noFill/>
                                        </a:ln>
                                      </wps:spPr>
                                      <wps:txbx>
                                        <w:txbxContent>
                                          <w:p w14:paraId="790DDE97" w14:textId="77777777" w:rsidR="00B44911" w:rsidRDefault="00B44911">
                                            <w:pPr>
                                              <w:pStyle w:val="afffff2"/>
                                            </w:pPr>
                                          </w:p>
                                        </w:txbxContent>
                                      </wps:txbx>
                                      <wps:bodyPr rot="0" vert="horz" wrap="square" lIns="12700" tIns="12700" rIns="12700" bIns="12700" anchor="ctr" anchorCtr="0" upright="1">
                                        <a:noAutofit/>
                                      </wps:bodyPr>
                                    </wps:wsp>
                                    <wps:wsp>
                                      <wps:cNvPr id="103" name="Прямоугольник 103"/>
                                      <wps:cNvSpPr>
                                        <a:spLocks noChangeArrowheads="1"/>
                                      </wps:cNvSpPr>
                                      <wps:spPr bwMode="auto">
                                        <a:xfrm>
                                          <a:off x="616728" y="0"/>
                                          <a:ext cx="798464" cy="177165"/>
                                        </a:xfrm>
                                        <a:prstGeom prst="rect">
                                          <a:avLst/>
                                        </a:prstGeom>
                                        <a:noFill/>
                                        <a:ln>
                                          <a:noFill/>
                                        </a:ln>
                                      </wps:spPr>
                                      <wps:txbx>
                                        <w:txbxContent>
                                          <w:p w14:paraId="2987F507" w14:textId="77777777" w:rsidR="00B44911" w:rsidRDefault="00B44911">
                                            <w:pPr>
                                              <w:pStyle w:val="afffff2"/>
                                            </w:pPr>
                                          </w:p>
                                        </w:txbxContent>
                                      </wps:txbx>
                                      <wps:bodyPr rot="0" vert="horz" wrap="square" lIns="12700" tIns="12700" rIns="12700" bIns="12700" anchor="ctr" anchorCtr="0" upright="1">
                                        <a:noAutofit/>
                                      </wps:bodyPr>
                                    </wps:wsp>
                                    <wps:wsp>
                                      <wps:cNvPr id="104" name="Прямоугольник 104"/>
                                      <wps:cNvSpPr>
                                        <a:spLocks noChangeArrowheads="1"/>
                                      </wps:cNvSpPr>
                                      <wps:spPr bwMode="auto">
                                        <a:xfrm>
                                          <a:off x="1436146" y="11512"/>
                                          <a:ext cx="516255" cy="165653"/>
                                        </a:xfrm>
                                        <a:prstGeom prst="rect">
                                          <a:avLst/>
                                        </a:prstGeom>
                                        <a:noFill/>
                                        <a:ln>
                                          <a:noFill/>
                                        </a:ln>
                                      </wps:spPr>
                                      <wps:txbx>
                                        <w:txbxContent>
                                          <w:p w14:paraId="44BE99DA" w14:textId="77777777" w:rsidR="00B44911" w:rsidRDefault="00B44911">
                                            <w:pPr>
                                              <w:pStyle w:val="afffff2"/>
                                            </w:pPr>
                                          </w:p>
                                        </w:txbxContent>
                                      </wps:txbx>
                                      <wps:bodyPr rot="0" vert="horz" wrap="square" lIns="12700" tIns="12700" rIns="12700" bIns="12700" anchor="ctr" anchorCtr="0" upright="1">
                                        <a:noAutofit/>
                                      </wps:bodyPr>
                                    </wps:wsp>
                                    <wps:wsp>
                                      <wps:cNvPr id="105" name="Прямоугольник 105"/>
                                      <wps:cNvSpPr>
                                        <a:spLocks noChangeArrowheads="1"/>
                                      </wps:cNvSpPr>
                                      <wps:spPr bwMode="auto">
                                        <a:xfrm>
                                          <a:off x="1977165" y="15995"/>
                                          <a:ext cx="333377" cy="161170"/>
                                        </a:xfrm>
                                        <a:prstGeom prst="rect">
                                          <a:avLst/>
                                        </a:prstGeom>
                                        <a:noFill/>
                                        <a:ln>
                                          <a:noFill/>
                                        </a:ln>
                                      </wps:spPr>
                                      <wps:txbx>
                                        <w:txbxContent>
                                          <w:p w14:paraId="157A6B3A" w14:textId="77777777" w:rsidR="00B44911" w:rsidRDefault="00B44911">
                                            <w:pPr>
                                              <w:pStyle w:val="afffff2"/>
                                            </w:pPr>
                                          </w:p>
                                        </w:txbxContent>
                                      </wps:txbx>
                                      <wps:bodyPr rot="0" vert="horz" wrap="square" lIns="12700" tIns="12700" rIns="12700" bIns="12700" anchor="ctr" anchorCtr="0" upright="1">
                                        <a:noAutofit/>
                                      </wps:bodyPr>
                                    </wps:wsp>
                                    <wps:wsp>
                                      <wps:cNvPr id="106" name="Прямоугольник 106"/>
                                      <wps:cNvSpPr>
                                        <a:spLocks noChangeArrowheads="1"/>
                                      </wps:cNvSpPr>
                                      <wps:spPr bwMode="auto">
                                        <a:xfrm>
                                          <a:off x="2215" y="197050"/>
                                          <a:ext cx="226162" cy="160479"/>
                                        </a:xfrm>
                                        <a:prstGeom prst="rect">
                                          <a:avLst/>
                                        </a:prstGeom>
                                        <a:noFill/>
                                        <a:ln>
                                          <a:noFill/>
                                        </a:ln>
                                      </wps:spPr>
                                      <wps:txbx>
                                        <w:txbxContent>
                                          <w:p w14:paraId="336BB18E" w14:textId="77777777" w:rsidR="00B44911" w:rsidRDefault="00B44911">
                                            <w:pPr>
                                              <w:pStyle w:val="afffff2"/>
                                            </w:pPr>
                                          </w:p>
                                        </w:txbxContent>
                                      </wps:txbx>
                                      <wps:bodyPr rot="0" vert="horz" wrap="square" lIns="12700" tIns="12700" rIns="12700" bIns="12700" anchor="ctr" anchorCtr="0" upright="1">
                                        <a:noAutofit/>
                                      </wps:bodyPr>
                                    </wps:wsp>
                                    <wps:wsp>
                                      <wps:cNvPr id="107" name="Прямоугольник 107"/>
                                      <wps:cNvSpPr>
                                        <a:spLocks noChangeArrowheads="1"/>
                                      </wps:cNvSpPr>
                                      <wps:spPr bwMode="auto">
                                        <a:xfrm>
                                          <a:off x="253141" y="197050"/>
                                          <a:ext cx="333375" cy="160479"/>
                                        </a:xfrm>
                                        <a:prstGeom prst="rect">
                                          <a:avLst/>
                                        </a:prstGeom>
                                        <a:noFill/>
                                        <a:ln>
                                          <a:noFill/>
                                        </a:ln>
                                      </wps:spPr>
                                      <wps:txbx>
                                        <w:txbxContent>
                                          <w:p w14:paraId="77F77984" w14:textId="77777777" w:rsidR="00B44911" w:rsidRDefault="00B44911">
                                            <w:pPr>
                                              <w:pStyle w:val="afffff2"/>
                                            </w:pPr>
                                          </w:p>
                                        </w:txbxContent>
                                      </wps:txbx>
                                      <wps:bodyPr rot="0" vert="horz" wrap="square" lIns="12700" tIns="12700" rIns="12700" bIns="12700" anchor="ctr" anchorCtr="0" upright="1">
                                        <a:noAutofit/>
                                      </wps:bodyPr>
                                    </wps:wsp>
                                    <wps:wsp>
                                      <wps:cNvPr id="108" name="Прямоугольник 108"/>
                                      <wps:cNvSpPr>
                                        <a:spLocks noChangeArrowheads="1"/>
                                      </wps:cNvSpPr>
                                      <wps:spPr bwMode="auto">
                                        <a:xfrm>
                                          <a:off x="616728" y="197050"/>
                                          <a:ext cx="798463" cy="160479"/>
                                        </a:xfrm>
                                        <a:prstGeom prst="rect">
                                          <a:avLst/>
                                        </a:prstGeom>
                                        <a:noFill/>
                                        <a:ln>
                                          <a:noFill/>
                                        </a:ln>
                                      </wps:spPr>
                                      <wps:txbx>
                                        <w:txbxContent>
                                          <w:p w14:paraId="7F93A1C1" w14:textId="77777777" w:rsidR="00B44911" w:rsidRDefault="00B44911">
                                            <w:pPr>
                                              <w:pStyle w:val="afffff2"/>
                                            </w:pPr>
                                          </w:p>
                                        </w:txbxContent>
                                      </wps:txbx>
                                      <wps:bodyPr rot="0" vert="horz" wrap="square" lIns="12700" tIns="12700" rIns="12700" bIns="12700" anchor="ctr" anchorCtr="0" upright="1">
                                        <a:noAutofit/>
                                      </wps:bodyPr>
                                    </wps:wsp>
                                    <wps:wsp>
                                      <wps:cNvPr id="109" name="Прямоугольник 109"/>
                                      <wps:cNvSpPr>
                                        <a:spLocks noChangeArrowheads="1"/>
                                      </wps:cNvSpPr>
                                      <wps:spPr bwMode="auto">
                                        <a:xfrm>
                                          <a:off x="1436146" y="197051"/>
                                          <a:ext cx="516255" cy="160478"/>
                                        </a:xfrm>
                                        <a:prstGeom prst="rect">
                                          <a:avLst/>
                                        </a:prstGeom>
                                        <a:noFill/>
                                        <a:ln>
                                          <a:noFill/>
                                        </a:ln>
                                      </wps:spPr>
                                      <wps:txbx>
                                        <w:txbxContent>
                                          <w:p w14:paraId="7C1083ED" w14:textId="77777777" w:rsidR="00B44911" w:rsidRDefault="00B44911">
                                            <w:pPr>
                                              <w:pStyle w:val="afffff2"/>
                                            </w:pPr>
                                          </w:p>
                                        </w:txbxContent>
                                      </wps:txbx>
                                      <wps:bodyPr rot="0" vert="horz" wrap="square" lIns="12700" tIns="12700" rIns="12700" bIns="12700" anchor="ctr" anchorCtr="0" upright="1">
                                        <a:noAutofit/>
                                      </wps:bodyPr>
                                    </wps:wsp>
                                    <wps:wsp>
                                      <wps:cNvPr id="110" name="Прямоугольник 110"/>
                                      <wps:cNvSpPr>
                                        <a:spLocks noChangeArrowheads="1"/>
                                      </wps:cNvSpPr>
                                      <wps:spPr bwMode="auto">
                                        <a:xfrm>
                                          <a:off x="1977165" y="197050"/>
                                          <a:ext cx="333375" cy="160479"/>
                                        </a:xfrm>
                                        <a:prstGeom prst="rect">
                                          <a:avLst/>
                                        </a:prstGeom>
                                        <a:noFill/>
                                        <a:ln>
                                          <a:noFill/>
                                        </a:ln>
                                      </wps:spPr>
                                      <wps:txbx>
                                        <w:txbxContent>
                                          <w:p w14:paraId="043ADF1A" w14:textId="77777777" w:rsidR="00B44911" w:rsidRDefault="00B44911">
                                            <w:pPr>
                                              <w:pStyle w:val="afffff2"/>
                                            </w:pPr>
                                          </w:p>
                                        </w:txbxContent>
                                      </wps:txbx>
                                      <wps:bodyPr rot="0" vert="horz" wrap="square" lIns="12700" tIns="12700" rIns="12700" bIns="12700" anchor="ctr" anchorCtr="0" upright="1">
                                        <a:noAutofit/>
                                      </wps:bodyPr>
                                    </wps:wsp>
                                  </wpg:grpSp>
                                </wpg:grpSp>
                                <wpg:grpSp>
                                  <wpg:cNvPr id="111" name="Группа 111"/>
                                  <wpg:cNvGrpSpPr/>
                                  <wpg:grpSpPr bwMode="auto">
                                    <a:xfrm>
                                      <a:off x="2449830" y="9298888"/>
                                      <a:ext cx="364490" cy="898405"/>
                                      <a:chOff x="-33681" y="1268"/>
                                      <a:chExt cx="364490" cy="898405"/>
                                    </a:xfrm>
                                  </wpg:grpSpPr>
                                  <wps:wsp>
                                    <wps:cNvPr id="112" name="Прямоугольник 112"/>
                                    <wps:cNvSpPr>
                                      <a:spLocks noChangeArrowheads="1"/>
                                    </wps:cNvSpPr>
                                    <wps:spPr bwMode="auto">
                                      <a:xfrm>
                                        <a:off x="-22431" y="1268"/>
                                        <a:ext cx="353060" cy="171081"/>
                                      </a:xfrm>
                                      <a:prstGeom prst="rect">
                                        <a:avLst/>
                                      </a:prstGeom>
                                      <a:noFill/>
                                      <a:ln>
                                        <a:noFill/>
                                      </a:ln>
                                    </wps:spPr>
                                    <wps:txbx>
                                      <w:txbxContent>
                                        <w:sdt>
                                          <w:sdtPr>
                                            <w:rPr>
                                              <w:rFonts w:cs="Arial"/>
                                              <w:sz w:val="10"/>
                                              <w:szCs w:val="10"/>
                                              <w:lang w:val="en-US"/>
                                            </w:rPr>
                                            <w:alias w:val="Дата публикации"/>
                                            <w:tag w:val=""/>
                                            <w:id w:val="1466539214"/>
                                            <w:date w:fullDate="2025-01-09T00:00:00Z">
                                              <w:dateFormat w:val="dd.MM.yyyy"/>
                                              <w:lid w:val="ru-RU"/>
                                              <w:storeMappedDataAs w:val="dateTime"/>
                                              <w:calendar w:val="gregorian"/>
                                            </w:date>
                                          </w:sdtPr>
                                          <w:sdtEndPr/>
                                          <w:sdtContent>
                                            <w:p w14:paraId="11E2900E" w14:textId="77777777" w:rsidR="00B44911" w:rsidRDefault="00B44911">
                                              <w:pPr>
                                                <w:pStyle w:val="afffff4"/>
                                                <w:rPr>
                                                  <w:rFonts w:cs="Arial"/>
                                                  <w:sz w:val="14"/>
                                                  <w:szCs w:val="12"/>
                                                  <w:lang w:val="en-US"/>
                                                </w:rPr>
                                              </w:pPr>
                                              <w:r>
                                                <w:rPr>
                                                  <w:rFonts w:cs="Arial"/>
                                                  <w:sz w:val="10"/>
                                                  <w:szCs w:val="10"/>
                                                </w:rPr>
                                                <w:t>09.01.2025</w:t>
                                              </w:r>
                                            </w:p>
                                          </w:sdtContent>
                                        </w:sdt>
                                      </w:txbxContent>
                                    </wps:txbx>
                                    <wps:bodyPr rot="0" vert="horz" wrap="square" lIns="12700" tIns="12700" rIns="12700" bIns="12700" anchor="ctr" anchorCtr="0" upright="1">
                                      <a:noAutofit/>
                                    </wps:bodyPr>
                                  </wps:wsp>
                                  <wps:wsp>
                                    <wps:cNvPr id="113" name="Прямоугольник 113"/>
                                    <wps:cNvSpPr>
                                      <a:spLocks noChangeArrowheads="1"/>
                                    </wps:cNvSpPr>
                                    <wps:spPr bwMode="auto">
                                      <a:xfrm>
                                        <a:off x="-22251" y="181184"/>
                                        <a:ext cx="353060" cy="177165"/>
                                      </a:xfrm>
                                      <a:prstGeom prst="rect">
                                        <a:avLst/>
                                      </a:prstGeom>
                                      <a:noFill/>
                                      <a:ln>
                                        <a:noFill/>
                                      </a:ln>
                                    </wps:spPr>
                                    <wps:txbx>
                                      <w:txbxContent>
                                        <w:sdt>
                                          <w:sdtPr>
                                            <w:rPr>
                                              <w:rFonts w:cs="Arial"/>
                                              <w:sz w:val="10"/>
                                              <w:szCs w:val="10"/>
                                              <w:lang w:val="en-US"/>
                                            </w:rPr>
                                            <w:alias w:val="Дата публикации"/>
                                            <w:tag w:val=""/>
                                            <w:id w:val="-728076149"/>
                                            <w:date w:fullDate="2025-01-09T00:00:00Z">
                                              <w:dateFormat w:val="dd.MM.yyyy"/>
                                              <w:lid w:val="ru-RU"/>
                                              <w:storeMappedDataAs w:val="dateTime"/>
                                              <w:calendar w:val="gregorian"/>
                                            </w:date>
                                          </w:sdtPr>
                                          <w:sdtEndPr/>
                                          <w:sdtContent>
                                            <w:p w14:paraId="615C6DB7" w14:textId="77777777" w:rsidR="00B44911" w:rsidRDefault="00B44911">
                                              <w:pPr>
                                                <w:pStyle w:val="afffff4"/>
                                                <w:rPr>
                                                  <w:rFonts w:cs="Arial"/>
                                                  <w:sz w:val="10"/>
                                                  <w:szCs w:val="10"/>
                                                  <w:lang w:val="en-US"/>
                                                </w:rPr>
                                              </w:pPr>
                                              <w:r>
                                                <w:rPr>
                                                  <w:rFonts w:cs="Arial"/>
                                                  <w:sz w:val="10"/>
                                                  <w:szCs w:val="10"/>
                                                </w:rPr>
                                                <w:t>09.01.2025</w:t>
                                              </w:r>
                                            </w:p>
                                          </w:sdtContent>
                                        </w:sdt>
                                      </w:txbxContent>
                                    </wps:txbx>
                                    <wps:bodyPr rot="0" vert="horz" wrap="square" lIns="12700" tIns="12700" rIns="12700" bIns="12700" anchor="ctr" anchorCtr="0" upright="1">
                                      <a:noAutofit/>
                                    </wps:bodyPr>
                                  </wps:wsp>
                                  <wps:wsp>
                                    <wps:cNvPr id="114" name="Прямоугольник 114"/>
                                    <wps:cNvSpPr>
                                      <a:spLocks noChangeArrowheads="1"/>
                                    </wps:cNvSpPr>
                                    <wps:spPr bwMode="auto">
                                      <a:xfrm>
                                        <a:off x="-33681" y="367722"/>
                                        <a:ext cx="364490" cy="177165"/>
                                      </a:xfrm>
                                      <a:prstGeom prst="rect">
                                        <a:avLst/>
                                      </a:prstGeom>
                                      <a:noFill/>
                                      <a:ln>
                                        <a:noFill/>
                                      </a:ln>
                                    </wps:spPr>
                                    <wps:txbx>
                                      <w:txbxContent>
                                        <w:p w14:paraId="76B5A11A" w14:textId="77777777" w:rsidR="00B44911" w:rsidRDefault="00B44911">
                                          <w:pPr>
                                            <w:pStyle w:val="afffff4"/>
                                          </w:pPr>
                                        </w:p>
                                      </w:txbxContent>
                                    </wps:txbx>
                                    <wps:bodyPr rot="0" vert="horz" wrap="square" lIns="12700" tIns="12700" rIns="12700" bIns="12700" anchor="ctr" anchorCtr="0" upright="1">
                                      <a:noAutofit/>
                                    </wps:bodyPr>
                                  </wps:wsp>
                                  <wps:wsp>
                                    <wps:cNvPr id="115" name="Прямоугольник 115"/>
                                    <wps:cNvSpPr>
                                      <a:spLocks noChangeArrowheads="1"/>
                                    </wps:cNvSpPr>
                                    <wps:spPr bwMode="auto">
                                      <a:xfrm>
                                        <a:off x="-22251" y="546944"/>
                                        <a:ext cx="353060" cy="177165"/>
                                      </a:xfrm>
                                      <a:prstGeom prst="rect">
                                        <a:avLst/>
                                      </a:prstGeom>
                                      <a:noFill/>
                                      <a:ln>
                                        <a:noFill/>
                                      </a:ln>
                                    </wps:spPr>
                                    <wps:txbx>
                                      <w:txbxContent>
                                        <w:p w14:paraId="5B77C63A" w14:textId="77777777" w:rsidR="00B44911" w:rsidRDefault="00C16BD5">
                                          <w:pPr>
                                            <w:pStyle w:val="afffff4"/>
                                            <w:rPr>
                                              <w:rFonts w:cs="Arial"/>
                                              <w:sz w:val="14"/>
                                              <w:szCs w:val="12"/>
                                              <w:lang w:val="en-US"/>
                                            </w:rPr>
                                          </w:pPr>
                                          <w:sdt>
                                            <w:sdtPr>
                                              <w:rPr>
                                                <w:sz w:val="10"/>
                                                <w:szCs w:val="10"/>
                                              </w:rPr>
                                              <w:alias w:val="Дата публикации"/>
                                              <w:tag w:val=""/>
                                              <w:id w:val="832954788"/>
                                              <w:date w:fullDate="2025-01-09T00:00:00Z">
                                                <w:dateFormat w:val="dd.MM.yyyy"/>
                                                <w:lid w:val="ru-RU"/>
                                                <w:storeMappedDataAs w:val="dateTime"/>
                                                <w:calendar w:val="gregorian"/>
                                              </w:date>
                                            </w:sdtPr>
                                            <w:sdtEndPr/>
                                            <w:sdtContent>
                                              <w:r w:rsidR="00B44911">
                                                <w:rPr>
                                                  <w:sz w:val="10"/>
                                                  <w:szCs w:val="10"/>
                                                </w:rPr>
                                                <w:t>09.01.2025</w:t>
                                              </w:r>
                                            </w:sdtContent>
                                          </w:sdt>
                                        </w:p>
                                      </w:txbxContent>
                                    </wps:txbx>
                                    <wps:bodyPr rot="0" vert="horz" wrap="square" lIns="12700" tIns="12700" rIns="12700" bIns="12700" anchor="ctr" anchorCtr="0" upright="1">
                                      <a:noAutofit/>
                                    </wps:bodyPr>
                                  </wps:wsp>
                                  <wps:wsp>
                                    <wps:cNvPr id="116" name="Прямоугольник 116"/>
                                    <wps:cNvSpPr>
                                      <a:spLocks noChangeArrowheads="1"/>
                                    </wps:cNvSpPr>
                                    <wps:spPr bwMode="auto">
                                      <a:xfrm>
                                        <a:off x="-22251" y="722509"/>
                                        <a:ext cx="353060" cy="177165"/>
                                      </a:xfrm>
                                      <a:prstGeom prst="rect">
                                        <a:avLst/>
                                      </a:prstGeom>
                                      <a:noFill/>
                                      <a:ln>
                                        <a:noFill/>
                                      </a:ln>
                                    </wps:spPr>
                                    <wps:txbx>
                                      <w:txbxContent>
                                        <w:sdt>
                                          <w:sdtPr>
                                            <w:rPr>
                                              <w:rFonts w:cs="Arial"/>
                                              <w:sz w:val="10"/>
                                              <w:szCs w:val="10"/>
                                              <w:lang w:val="en-US"/>
                                            </w:rPr>
                                            <w:alias w:val="Дата публикации"/>
                                            <w:tag w:val=""/>
                                            <w:id w:val="1255780438"/>
                                            <w:date w:fullDate="2025-01-09T00:00:00Z">
                                              <w:dateFormat w:val="dd.MM.yyyy"/>
                                              <w:lid w:val="ru-RU"/>
                                              <w:storeMappedDataAs w:val="dateTime"/>
                                              <w:calendar w:val="gregorian"/>
                                            </w:date>
                                          </w:sdtPr>
                                          <w:sdtEndPr/>
                                          <w:sdtContent>
                                            <w:p w14:paraId="21493FAF" w14:textId="77777777" w:rsidR="00B44911" w:rsidRDefault="00B44911">
                                              <w:pPr>
                                                <w:pStyle w:val="afffff4"/>
                                                <w:rPr>
                                                  <w:rFonts w:cs="Arial"/>
                                                  <w:sz w:val="10"/>
                                                  <w:szCs w:val="10"/>
                                                  <w:lang w:val="en-US"/>
                                                </w:rPr>
                                              </w:pPr>
                                              <w:r>
                                                <w:rPr>
                                                  <w:rFonts w:cs="Arial"/>
                                                  <w:sz w:val="10"/>
                                                  <w:szCs w:val="10"/>
                                                </w:rPr>
                                                <w:t>09.01.2025</w:t>
                                              </w:r>
                                            </w:p>
                                          </w:sdtContent>
                                        </w:sdt>
                                      </w:txbxContent>
                                    </wps:txbx>
                                    <wps:bodyPr rot="0" vert="horz" wrap="square" lIns="12700" tIns="12700" rIns="12700" bIns="12700" anchor="ctr" anchorCtr="0" upright="1">
                                      <a:noAutofit/>
                                    </wps:bodyPr>
                                  </wps:wsp>
                                </wpg:grpSp>
                              </wpg:grpSp>
                              <wps:wsp>
                                <wps:cNvPr id="117" name="Надпись 117"/>
                                <wps:cNvSpPr txBox="1">
                                  <a:spLocks noChangeArrowheads="1"/>
                                </wps:cNvSpPr>
                                <wps:spPr bwMode="auto">
                                  <a:xfrm>
                                    <a:off x="213360" y="-3828"/>
                                    <a:ext cx="257829" cy="2184176"/>
                                  </a:xfrm>
                                  <a:prstGeom prst="rect">
                                    <a:avLst/>
                                  </a:prstGeom>
                                  <a:noFill/>
                                  <a:ln>
                                    <a:noFill/>
                                  </a:ln>
                                </wps:spPr>
                                <wps:txbx>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526F2B1A" w14:textId="77777777">
                                        <w:trPr>
                                          <w:cantSplit/>
                                          <w:trHeight w:hRule="exact" w:val="3402"/>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77F022AC" w14:textId="77777777" w:rsidR="00B44911" w:rsidRDefault="00B44911">
                                            <w:pPr>
                                              <w:pStyle w:val="afffff2"/>
                                            </w:pPr>
                                          </w:p>
                                        </w:tc>
                                      </w:tr>
                                    </w:tbl>
                                    <w:p w14:paraId="0DD55FC9" w14:textId="77777777" w:rsidR="00B44911" w:rsidRDefault="00B44911">
                                      <w:pPr>
                                        <w:rPr>
                                          <w:rFonts w:ascii="Arial" w:hAnsi="Arial" w:cs="Arial"/>
                                          <w:i/>
                                          <w:sz w:val="16"/>
                                          <w:szCs w:val="16"/>
                                        </w:rPr>
                                      </w:pPr>
                                    </w:p>
                                  </w:txbxContent>
                                </wps:txbx>
                                <wps:bodyPr rot="0" vert="horz" wrap="square" lIns="36000" tIns="36000" rIns="36000" bIns="36000" anchor="ctr" anchorCtr="0" upright="1">
                                  <a:noAutofit/>
                                </wps:bodyPr>
                              </wps:wsp>
                            </wpg:grpSp>
                          </wpg:grpSp>
                        </wpg:grpSp>
                        <wps:wsp>
                          <wps:cNvPr id="118" name="Надпись 118"/>
                          <wps:cNvSpPr txBox="1">
                            <a:spLocks noChangeArrowheads="1"/>
                          </wps:cNvSpPr>
                          <wps:spPr bwMode="auto">
                            <a:xfrm>
                              <a:off x="481987" y="10228665"/>
                              <a:ext cx="3547833" cy="136647"/>
                            </a:xfrm>
                            <a:prstGeom prst="rect">
                              <a:avLst/>
                            </a:prstGeom>
                            <a:noFill/>
                            <a:ln>
                              <a:noFill/>
                            </a:ln>
                          </wps:spPr>
                          <wps:txbx>
                            <w:txbxContent>
                              <w:p w14:paraId="1BEEBF02" w14:textId="2E363CA1" w:rsidR="00B44911" w:rsidRDefault="00B44911">
                                <w:pPr>
                                  <w:pStyle w:val="afffff9"/>
                                  <w:rPr>
                                    <w:szCs w:val="16"/>
                                    <w:lang w:val="en-US"/>
                                  </w:rPr>
                                </w:pPr>
                                <w:r>
                                  <w:rPr>
                                    <w:szCs w:val="16"/>
                                  </w:rPr>
                                  <w:fldChar w:fldCharType="begin"/>
                                </w:r>
                                <w:r>
                                  <w:rPr>
                                    <w:szCs w:val="16"/>
                                  </w:rPr>
                                  <w:instrText xml:space="preserve"> FILENAME   \* MERGEFORMAT </w:instrText>
                                </w:r>
                                <w:r>
                                  <w:rPr>
                                    <w:szCs w:val="16"/>
                                  </w:rPr>
                                  <w:fldChar w:fldCharType="separate"/>
                                </w:r>
                                <w:r>
                                  <w:rPr>
                                    <w:noProof/>
                                    <w:szCs w:val="16"/>
                                  </w:rPr>
                                  <w:t>17514186.ЕРВУ-2024-1.ПМ.01_8_v0.0.74</w:t>
                                </w:r>
                                <w:r>
                                  <w:rPr>
                                    <w:szCs w:val="16"/>
                                  </w:rPr>
                                  <w:fldChar w:fldCharType="end"/>
                                </w:r>
                              </w:p>
                            </w:txbxContent>
                          </wps:txbx>
                          <wps:bodyPr rot="0" vert="horz" wrap="square" lIns="36000" tIns="36000" rIns="36000" bIns="36000" anchor="t" anchorCtr="0" upright="1">
                            <a:noAutofit/>
                          </wps:bodyPr>
                        </wps:wsp>
                      </wpg:grpSp>
                      <pic:pic xmlns:pic="http://schemas.openxmlformats.org/drawingml/2006/picture">
                        <pic:nvPicPr>
                          <pic:cNvPr id="113262917" name="Рисунок 81"/>
                          <pic:cNvPicPr>
                            <a:picLocks noChangeAspect="1"/>
                          </pic:cNvPicPr>
                        </pic:nvPicPr>
                        <pic:blipFill>
                          <a:blip r:embed="rId1"/>
                          <a:stretch/>
                        </pic:blipFill>
                        <pic:spPr bwMode="auto">
                          <a:xfrm>
                            <a:off x="1937084" y="9480885"/>
                            <a:ext cx="478155" cy="311150"/>
                          </a:xfrm>
                          <a:prstGeom prst="rect">
                            <a:avLst/>
                          </a:prstGeom>
                          <a:noFill/>
                          <a:ln>
                            <a:noFill/>
                          </a:ln>
                        </pic:spPr>
                      </pic:pic>
                      <pic:pic xmlns:pic="http://schemas.openxmlformats.org/drawingml/2006/picture">
                        <pic:nvPicPr>
                          <pic:cNvPr id="892696956" name="Рисунок 84"/>
                          <pic:cNvPicPr>
                            <a:picLocks noChangeAspect="1"/>
                          </pic:cNvPicPr>
                        </pic:nvPicPr>
                        <pic:blipFill>
                          <a:blip r:embed="rId2"/>
                          <a:stretch/>
                        </pic:blipFill>
                        <pic:spPr bwMode="auto">
                          <a:xfrm>
                            <a:off x="1961147" y="9757611"/>
                            <a:ext cx="531495" cy="366395"/>
                          </a:xfrm>
                          <a:prstGeom prst="rect">
                            <a:avLst/>
                          </a:prstGeom>
                          <a:noFill/>
                          <a:ln>
                            <a:noFill/>
                          </a:ln>
                        </pic:spPr>
                      </pic:pic>
                      <pic:pic xmlns:pic="http://schemas.openxmlformats.org/drawingml/2006/picture">
                        <pic:nvPicPr>
                          <pic:cNvPr id="1082408270" name="Рисунок 78"/>
                          <pic:cNvPicPr>
                            <a:picLocks noChangeAspect="1"/>
                          </pic:cNvPicPr>
                        </pic:nvPicPr>
                        <pic:blipFill>
                          <a:blip r:embed="rId3"/>
                          <a:stretch/>
                        </pic:blipFill>
                        <pic:spPr bwMode="auto">
                          <a:xfrm>
                            <a:off x="1931068" y="9938085"/>
                            <a:ext cx="502920" cy="300990"/>
                          </a:xfrm>
                          <a:prstGeom prst="rect">
                            <a:avLst/>
                          </a:prstGeom>
                          <a:noFill/>
                          <a:ln>
                            <a:noFill/>
                          </a:ln>
                        </pic:spPr>
                      </pic:pic>
                    </wpg:grpSp>
                    <pic:pic xmlns:pic="http://schemas.openxmlformats.org/drawingml/2006/picture">
                      <pic:nvPicPr>
                        <pic:cNvPr id="705566794" name="Рисунок 3"/>
                        <pic:cNvPicPr/>
                      </pic:nvPicPr>
                      <pic:blipFill>
                        <a:blip r:embed="rId4"/>
                        <a:stretch/>
                      </pic:blipFill>
                      <pic:spPr bwMode="auto">
                        <a:xfrm rot="16577040">
                          <a:off x="2069941" y="9192736"/>
                          <a:ext cx="228600" cy="4718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3297C0" id="Группа 1" o:spid="_x0000_s1026" style="position:absolute;margin-left:19.5pt;margin-top:14.25pt;width:556.4pt;height:816.05pt;z-index:251688960;mso-position-horizontal-relative:page;mso-position-vertical-relative:page;mso-width-relative:margin;mso-height-relative:margin" coordsize="70675,103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">
              <v:group id="Группа 2" o:spid="_x0000_s1027" style="position:absolute;width:70675;height:103651" coordsize="70675,10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Группа 3" o:spid="_x0000_s1028" style="position:absolute;width:70675;height:103651" coordsize="70675,10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Группа 4" o:spid="_x0000_s1029" style="position:absolute;width:70675;height:103448" coordorigin="44,-38" coordsize="70675,10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Надпись 5" o:spid="_x0000_s1030" type="#_x0000_t202" style="position:absolute;left:298;top:21702;width:1921;height:2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24A61908" w14:textId="77777777">
                              <w:trPr>
                                <w:cantSplit/>
                                <w:trHeight w:hRule="exact" w:val="3402"/>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6A178DC1" w14:textId="77777777" w:rsidR="00B44911" w:rsidRDefault="00B44911">
                                  <w:pPr>
                                    <w:pStyle w:val="afffff2"/>
                                  </w:pPr>
                                  <w:r>
                                    <w:t>Справ. №</w:t>
                                  </w:r>
                                </w:p>
                              </w:tc>
                            </w:tr>
                          </w:tbl>
                          <w:p w14:paraId="131AFB4F" w14:textId="77777777" w:rsidR="00B44911" w:rsidRDefault="00B44911"/>
                        </w:txbxContent>
                      </v:textbox>
                    </v:shape>
                    <v:group id="Группа 6" o:spid="_x0000_s1031" style="position:absolute;left:44;top:-38;width:70675;height:103951" coordorigin="44,-38" coordsize="70675,10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Надпись 7" o:spid="_x0000_s1032" type="#_x0000_t202" style="position:absolute;left:2286;top:49705;width:2406;height:12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10926451" w14:textId="77777777">
                                <w:trPr>
                                  <w:cantSplit/>
                                  <w:trHeight w:hRule="exact" w:val="204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4B72DCEE" w14:textId="77777777" w:rsidR="00B44911" w:rsidRDefault="00B44911">
                                    <w:pPr>
                                      <w:pStyle w:val="afffff2"/>
                                    </w:pPr>
                                  </w:p>
                                </w:tc>
                              </w:tr>
                            </w:tbl>
                            <w:p w14:paraId="5B1F2056" w14:textId="77777777" w:rsidR="00B44911" w:rsidRDefault="00B44911">
                              <w:pPr>
                                <w:rPr>
                                  <w:rFonts w:ascii="Arial" w:hAnsi="Arial" w:cs="Arial"/>
                                  <w:i/>
                                  <w:sz w:val="16"/>
                                  <w:szCs w:val="16"/>
                                </w:rPr>
                              </w:pPr>
                            </w:p>
                          </w:txbxContent>
                        </v:textbox>
                      </v:shape>
                      <v:group id="Группа 8" o:spid="_x0000_s1033" style="position:absolute;left:44;top:-38;width:70675;height:103951" coordorigin="44,-38" coordsize="70675,10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Группа 9" o:spid="_x0000_s1034" style="position:absolute;left:44;width:70675;height:103913" coordorigin="44" coordsize="70675,1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Группа 10" o:spid="_x0000_s1035" style="position:absolute;left:44;width:70675;height:103264" coordorigin="44" coordsize="70675,1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Группа 11" o:spid="_x0000_s1036" style="position:absolute;left:44;width:70675;height:103264" coordorigin="44" coordsize="70675,1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Группа 12" o:spid="_x0000_s1037" style="position:absolute;left:44;width:70675;height:103275" coordsize="70672,10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Прямоугольник 13" o:spid="_x0000_s1038" style="position:absolute;left:4667;width:65887;height:10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" filled="f" strokeweight="2pt"/>
                                <v:group id="Группа 14" o:spid="_x0000_s1039" style="position:absolute;left:4667;top:86652;width:66005;height:14471" coordorigin=",-25" coordsize="66005,1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Группа 15" o:spid="_x0000_s1040" style="position:absolute;top:-25;width:66005;height:14471" coordorigin=",-25" coordsize="66005,1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Прямая соединительная линия 16" o:spid="_x0000_s1041" style="position:absolute;visibility:visible;mso-wrap-style:square" from="0,-4" to="6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Прямая соединительная линия 17" o:spid="_x0000_s1042" style="position:absolute;visibility:visible;mso-wrap-style:square" from="2640,88" to="2646,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Прямая соединительная линия 18" o:spid="_x0000_s1043" style="position:absolute;visibility:visible;mso-wrap-style:square" from="6101,63" to="6108,1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Прямая соединительная линия 19" o:spid="_x0000_s1044" style="position:absolute;visibility:visible;mso-wrap-style:square" from="14381,123" to="14388,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Прямая соединительная линия 20" o:spid="_x0000_s1045" style="position:absolute;visibility:visible;mso-wrap-style:square" from="19785,123" to="19791,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Прямая соединительная линия 21" o:spid="_x0000_s1046" style="position:absolute;visibility:visible;mso-wrap-style:square" from="23373,-25" to="23379,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Прямая соединительная линия 22" o:spid="_x0000_s1047" style="position:absolute;visibility:visible;mso-wrap-style:square" from="53269,5447" to="53282,8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line id="Прямая соединительная линия 23" o:spid="_x0000_s1048" style="position:absolute;visibility:visible;mso-wrap-style:square" from="18,10864" to="2341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Прямая соединительная линия 24" o:spid="_x0000_s1049" style="position:absolute;visibility:visible;mso-wrap-style:square" from="18,12668" to="23417,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line id="Прямая соединительная линия 25" o:spid="_x0000_s1050" style="position:absolute;visibility:visible;mso-wrap-style:square" from="0,5429" to="6591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" strokeweight="2pt"/>
                                    <v:line id="Прямая соединительная линия 26" o:spid="_x0000_s1051" style="position:absolute;visibility:visible;mso-wrap-style:square" from="0,3619" to="23398,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" strokeweight="2pt"/>
                                    <v:line id="Прямая соединительная линия 27" o:spid="_x0000_s1052" style="position:absolute;visibility:visible;mso-wrap-style:square" from="57,1809" to="23456,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strokeweight="1pt"/>
                                    <v:line id="Прямая соединительная линия 28" o:spid="_x0000_s1053" style="position:absolute;flip:y;visibility:visible;mso-wrap-style:square" from="0,9048" to="23398,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" strokeweight="1pt"/>
                                    <v:line id="Прямая соединительная линия 29" o:spid="_x0000_s1054" style="position:absolute;visibility:visible;mso-wrap-style:square" from="0,7239" to="23398,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line id="Прямая соединительная линия 30" o:spid="_x0000_s1055" style="position:absolute;visibility:visible;mso-wrap-style:square" from="47885,5524" to="47892,1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MvAAAANsAAAAPAAAAZHJzL2Rvd25yZXYueG1sRE+9CsIw&#10;EN4F3yGc4Kapi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B+QXPMvAAAANsAAAAPAAAAAAAAAAAA&#10;AAAAAAcCAABkcnMvZG93bnJldi54bWxQSwUGAAAAAAMAAwC3AAAA8AIAAAAA&#10;" strokeweight="2pt"/>
                                    <v:line id="Прямая соединительная линия 31" o:spid="_x0000_s1056" style="position:absolute;visibility:visible;mso-wrap-style:square" from="47885,7251" to="65884,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" strokeweight="2pt"/>
                                    <v:line id="Прямая соединительная линия 32" o:spid="_x0000_s1057" style="position:absolute;visibility:visible;mso-wrap-style:square" from="47885,9055" to="66005,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" strokeweight="2pt"/>
                                    <v:line id="Прямая соединительная линия 33" o:spid="_x0000_s1058" style="position:absolute;visibility:visible;mso-wrap-style:square" from="58686,5455" to="58693,8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27vwAAANsAAAAPAAAAZHJzL2Rvd25yZXYueG1sRI/BCsIw&#10;EETvgv8QVvCmqYo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COk+27vwAAANsAAAAPAAAAAAAA&#10;AAAAAAAAAAcCAABkcnMvZG93bnJldi54bWxQSwUGAAAAAAMAAwC3AAAA8wIAAAAA&#10;" strokeweight="2pt"/>
                                  </v:group>
                                  <v:line id="Прямая соединительная линия 34" o:spid="_x0000_s1059" style="position:absolute;visibility:visible;mso-wrap-style:square" from="49666,7258" to="49673,8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wrwwAAANsAAAAPAAAAZHJzL2Rvd25yZXYueG1sRI/RagIx&#10;FETfC/5DuAXfNGst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dC8K8MAAADbAAAADwAA&#10;AAAAAAAAAAAAAAAHAgAAZHJzL2Rvd25yZXYueG1sUEsFBgAAAAADAAMAtwAAAPcCAAAAAA==&#10;" strokeweight="1pt"/>
                                  <v:line id="Прямая соединительная линия 35" o:spid="_x0000_s1060" style="position:absolute;visibility:visible;mso-wrap-style:square" from="51465,7286" to="51471,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wwwAAANsAAAAPAAAAZHJzL2Rvd25yZXYueG1sRI/RagIx&#10;FETfC/5DuAXfNGul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lpwZsMMAAADbAAAADwAA&#10;AAAAAAAAAAAAAAAHAgAAZHJzL2Rvd25yZXYueG1sUEsFBgAAAAADAAMAtwAAAPcCAAAAAA==&#10;" strokeweight="1pt"/>
                                </v:group>
                                <v:group id="Группа 36" o:spid="_x0000_s1061" style="position:absolute;width:63395;height:102350" coordsize="63395,10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Группа 37" o:spid="_x0000_s1062" style="position:absolute;left:42929;top:101010;width:20466;height:1340" coordorigin="9210,-81" coordsize="20466,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Надпись 38" o:spid="_x0000_s1063" type="#_x0000_t202" style="position:absolute;left:9210;top:240;width:4159;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" filled="f" stroked="f">
                                      <v:textbox inset="1mm,1mm,1mm,1mm">
                                        <w:txbxContent>
                                          <w:p w14:paraId="2C8A74AA" w14:textId="77777777" w:rsidR="00B44911" w:rsidRDefault="00B44911">
                                            <w:pPr>
                                              <w:pStyle w:val="afffff9"/>
                                              <w:rPr>
                                                <w:sz w:val="12"/>
                                                <w:szCs w:val="12"/>
                                              </w:rPr>
                                            </w:pPr>
                                            <w:r>
                                              <w:rPr>
                                                <w:sz w:val="12"/>
                                                <w:szCs w:val="12"/>
                                              </w:rPr>
                                              <w:t>Копировал</w:t>
                                            </w:r>
                                          </w:p>
                                        </w:txbxContent>
                                      </v:textbox>
                                    </v:shape>
                                    <v:shape id="Надпись 39" o:spid="_x0000_s1064" type="#_x0000_t202" style="position:absolute;left:25527;top:-81;width:4150;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" filled="f" stroked="f">
                                      <v:textbox inset="1mm,1mm,1mm,1mm">
                                        <w:txbxContent>
                                          <w:p w14:paraId="60D2A742" w14:textId="77777777" w:rsidR="00B44911" w:rsidRDefault="00B44911">
                                            <w:pPr>
                                              <w:pStyle w:val="afffff9"/>
                                              <w:rPr>
                                                <w:sz w:val="12"/>
                                                <w:szCs w:val="12"/>
                                              </w:rPr>
                                            </w:pPr>
                                            <w:r>
                                              <w:rPr>
                                                <w:sz w:val="12"/>
                                                <w:szCs w:val="12"/>
                                              </w:rPr>
                                              <w:t>Формат А4</w:t>
                                            </w:r>
                                          </w:p>
                                        </w:txbxContent>
                                      </v:textbox>
                                    </v:shape>
                                  </v:group>
                                  <v:group id="Группа 40" o:spid="_x0000_s1065" style="position:absolute;top:48926;width:4794;height:52273" coordorigin="431,8250" coordsize="755,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Прямая соединительная линия 41" o:spid="_x0000_s1066" style="position:absolute;visibility:visible;mso-wrap-style:square" from="437,16463" to="1174,1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" strokeweight="2pt"/>
                                    <v:line id="Прямая соединительная линия 42" o:spid="_x0000_s1067" style="position:absolute;visibility:visible;mso-wrap-style:square" from="449,8250" to="449,16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" strokeweight="2pt"/>
                                    <v:line id="Прямая соединительная линия 43" o:spid="_x0000_s1068" style="position:absolute;visibility:visible;mso-wrap-style:square" from="791,8250" to="791,1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" strokeweight="2pt"/>
                                    <v:shape id="Надпись 44" o:spid="_x0000_s1069" type="#_x0000_t202" style="position:absolute;left:443;top:8250;width:348;height:1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0C99BD33" w14:textId="77777777">
                                              <w:trPr>
                                                <w:cantSplit/>
                                                <w:trHeight w:hRule="exact" w:val="204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784F1306" w14:textId="77777777" w:rsidR="00B44911" w:rsidRDefault="00B44911">
                                                  <w:pPr>
                                                    <w:pStyle w:val="afffff2"/>
                                                  </w:pPr>
                                                  <w:r>
                                                    <w:t>Подп. и дата</w:t>
                                                  </w:r>
                                                </w:p>
                                              </w:tc>
                                            </w:tr>
                                          </w:tbl>
                                          <w:p w14:paraId="00FC1649" w14:textId="77777777" w:rsidR="00B44911" w:rsidRDefault="00B44911"/>
                                        </w:txbxContent>
                                      </v:textbox>
                                    </v:shape>
                                    <v:line id="Прямая соединительная линия 45" o:spid="_x0000_s1070" style="position:absolute;visibility:visible;mso-wrap-style:square" from="449,10245" to="1186,1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" strokeweight="2pt"/>
                                    <v:shape id="Надпись 46" o:spid="_x0000_s1071" type="#_x0000_t202" style="position:absolute;left:443;top:10241;width:348;height: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445E0DAB" w14:textId="77777777">
                                              <w:trPr>
                                                <w:cantSplit/>
                                                <w:trHeight w:hRule="exact" w:val="1417"/>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434B8C9C" w14:textId="77777777" w:rsidR="00B44911" w:rsidRDefault="00B44911">
                                                  <w:pPr>
                                                    <w:pStyle w:val="afffff2"/>
                                                  </w:pPr>
                                                  <w:r>
                                                    <w:t xml:space="preserve">Инв. № </w:t>
                                                  </w:r>
                                                  <w:proofErr w:type="spellStart"/>
                                                  <w:r>
                                                    <w:t>дубл</w:t>
                                                  </w:r>
                                                  <w:proofErr w:type="spellEnd"/>
                                                  <w:r>
                                                    <w:t>.</w:t>
                                                  </w:r>
                                                </w:p>
                                              </w:tc>
                                            </w:tr>
                                          </w:tbl>
                                          <w:p w14:paraId="673F4085" w14:textId="77777777" w:rsidR="00B44911" w:rsidRDefault="00B44911"/>
                                        </w:txbxContent>
                                      </v:textbox>
                                    </v:shape>
                                    <v:shape id="Надпись 47" o:spid="_x0000_s1072" type="#_x0000_t202" style="position:absolute;left:788;top:10237;width:381;height: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17F01F1C" w14:textId="77777777">
                                              <w:trPr>
                                                <w:cantSplit/>
                                                <w:trHeight w:hRule="exact" w:val="1417"/>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5A660C3B" w14:textId="77777777" w:rsidR="00B44911" w:rsidRDefault="00B44911">
                                                  <w:pPr>
                                                    <w:pStyle w:val="afffff2"/>
                                                  </w:pPr>
                                                </w:p>
                                              </w:tc>
                                            </w:tr>
                                          </w:tbl>
                                          <w:p w14:paraId="71E634C9" w14:textId="77777777" w:rsidR="00B44911" w:rsidRDefault="00B44911">
                                            <w:pPr>
                                              <w:rPr>
                                                <w:rFonts w:ascii="Arial" w:hAnsi="Arial" w:cs="Arial"/>
                                                <w:i/>
                                                <w:sz w:val="16"/>
                                                <w:szCs w:val="16"/>
                                              </w:rPr>
                                            </w:pPr>
                                          </w:p>
                                        </w:txbxContent>
                                      </v:textbox>
                                    </v:shape>
                                    <v:shape id="Надпись 48" o:spid="_x0000_s1073" type="#_x0000_t202" style="position:absolute;left:437;top:11632;width:354;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3E8A77B1" w14:textId="77777777">
                                              <w:trPr>
                                                <w:cantSplit/>
                                                <w:trHeight w:hRule="exact" w:val="153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09F60780" w14:textId="77777777" w:rsidR="00B44911" w:rsidRDefault="00B44911">
                                                  <w:pPr>
                                                    <w:pStyle w:val="afffff2"/>
                                                  </w:pPr>
                                                  <w:proofErr w:type="spellStart"/>
                                                  <w:r>
                                                    <w:t>Взам</w:t>
                                                  </w:r>
                                                  <w:proofErr w:type="spellEnd"/>
                                                  <w:r>
                                                    <w:t>. инв. №</w:t>
                                                  </w:r>
                                                </w:p>
                                              </w:tc>
                                            </w:tr>
                                          </w:tbl>
                                          <w:p w14:paraId="611E91FF" w14:textId="77777777" w:rsidR="00B44911" w:rsidRDefault="00B44911">
                                            <w:pPr>
                                              <w:jc w:val="center"/>
                                            </w:pPr>
                                          </w:p>
                                        </w:txbxContent>
                                      </v:textbox>
                                    </v:shape>
                                    <v:line id="Прямая соединительная линия 49" o:spid="_x0000_s1074" style="position:absolute;visibility:visible;mso-wrap-style:square" from="449,13066" to="1186,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" strokeweight="2pt"/>
                                    <v:shape id="Надпись 50" o:spid="_x0000_s1075" type="#_x0000_t202" style="position:absolute;left:443;top:13054;width:345;height:1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21482AA5" w14:textId="77777777">
                                              <w:trPr>
                                                <w:cantSplit/>
                                                <w:trHeight w:hRule="exact" w:val="204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15B3797B" w14:textId="77777777" w:rsidR="00B44911" w:rsidRDefault="00B44911">
                                                  <w:pPr>
                                                    <w:pStyle w:val="afffff2"/>
                                                  </w:pPr>
                                                  <w:r>
                                                    <w:t>Подп. и дата</w:t>
                                                  </w:r>
                                                </w:p>
                                              </w:tc>
                                            </w:tr>
                                          </w:tbl>
                                          <w:p w14:paraId="6898AFF1" w14:textId="77777777" w:rsidR="00B44911" w:rsidRDefault="00B44911"/>
                                        </w:txbxContent>
                                      </v:textbox>
                                    </v:shape>
                                    <v:line id="Прямая соединительная линия 51" o:spid="_x0000_s1076" style="position:absolute;visibility:visible;mso-wrap-style:square" from="449,15045" to="1186,1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" strokeweight="2pt"/>
                                    <v:shape id="Надпись 52" o:spid="_x0000_s1077" type="#_x0000_t202" style="position:absolute;left:437;top:15032;width:363;height:1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" filled="f" stroked="f">
                                      <v:textbox inset="1mm,1mm,1mm,1mm">
                                        <w:txbxContent>
                                          <w:tbl>
                                            <w:tblPr>
                                              <w:tblW w:w="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tblGrid>
                                            <w:tr w:rsidR="00B44911" w14:paraId="5A7B721C" w14:textId="77777777">
                                              <w:trPr>
                                                <w:cantSplit/>
                                                <w:trHeight w:hRule="exact" w:val="1474"/>
                                                <w:jc w:val="center"/>
                                              </w:trPr>
                                              <w:tc>
                                                <w:tcPr>
                                                  <w:tcW w:w="567" w:type="dxa"/>
                                                  <w:tcBorders>
                                                    <w:top w:val="none" w:sz="4" w:space="0" w:color="000000"/>
                                                    <w:left w:val="none" w:sz="4" w:space="0" w:color="000000"/>
                                                    <w:bottom w:val="none" w:sz="4" w:space="0" w:color="000000"/>
                                                    <w:right w:val="none" w:sz="4" w:space="0" w:color="000000"/>
                                                  </w:tcBorders>
                                                  <w:textDirection w:val="btLr"/>
                                                  <w:vAlign w:val="center"/>
                                                </w:tcPr>
                                                <w:p w14:paraId="2AFA2C1F" w14:textId="77777777" w:rsidR="00B44911" w:rsidRDefault="00B44911">
                                                  <w:pPr>
                                                    <w:pStyle w:val="afffff2"/>
                                                  </w:pPr>
                                                  <w:r>
                                                    <w:t>Инв. № подл.</w:t>
                                                  </w:r>
                                                </w:p>
                                              </w:tc>
                                            </w:tr>
                                          </w:tbl>
                                          <w:p w14:paraId="4CD575A3" w14:textId="77777777" w:rsidR="00B44911" w:rsidRDefault="00B44911"/>
                                        </w:txbxContent>
                                      </v:textbox>
                                    </v:shape>
                                    <v:shape id="Надпись 53" o:spid="_x0000_s1078" type="#_x0000_t202" style="position:absolute;left:837;top:15032;width:313;height:1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" filled="f" stroked="f">
                                      <v:textbox style="layout-flow:vertical;mso-layout-flow-alt:bottom-to-top" inset="1mm,1mm,1mm,1mm">
                                        <w:txbxContent>
                                          <w:sdt>
                                            <w:sdtPr>
                                              <w:rPr>
                                                <w:rFonts w:cs="Arial"/>
                                                <w:sz w:val="18"/>
                                                <w:szCs w:val="16"/>
                                              </w:rPr>
                                              <w:alias w:val="Примечания"/>
                                              <w:tag w:val=""/>
                                              <w:id w:val="1418124491"/>
                                            </w:sdtPr>
                                            <w:sdtEndPr/>
                                            <w:sdtContent>
                                              <w:p w14:paraId="356B5AC7" w14:textId="77777777" w:rsidR="00B44911" w:rsidRDefault="00B44911">
                                                <w:pPr>
                                                  <w:jc w:val="center"/>
                                                  <w:rPr>
                                                    <w:rFonts w:cs="Arial"/>
                                                    <w:sz w:val="18"/>
                                                    <w:szCs w:val="16"/>
                                                  </w:rPr>
                                                </w:pPr>
                                                <w:r>
                                                  <w:rPr>
                                                    <w:rFonts w:cs="Arial"/>
                                                    <w:sz w:val="18"/>
                                                    <w:szCs w:val="16"/>
                                                  </w:rPr>
                                                  <w:t>0195</w:t>
                                                </w:r>
                                              </w:p>
                                            </w:sdtContent>
                                          </w:sdt>
                                        </w:txbxContent>
                                      </v:textbox>
                                    </v:shape>
                                    <v:line id="Прямая соединительная линия 54" o:spid="_x0000_s1079" style="position:absolute;visibility:visible;mso-wrap-style:square" from="431,8262" to="1168,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Прямая соединительная линия 55" o:spid="_x0000_s1080" style="position:absolute;visibility:visible;mso-wrap-style:square" from="449,11646" to="1186,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shape id="Надпись 56" o:spid="_x0000_s1081" type="#_x0000_t202" style="position:absolute;left:784;top:11631;width:382;height:1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50AF1B66" w14:textId="77777777">
                                              <w:trPr>
                                                <w:cantSplit/>
                                                <w:trHeight w:hRule="exact" w:val="1474"/>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25D0A74E" w14:textId="77777777" w:rsidR="00B44911" w:rsidRDefault="00B44911">
                                                  <w:pPr>
                                                    <w:pStyle w:val="afffff2"/>
                                                  </w:pPr>
                                                </w:p>
                                              </w:tc>
                                            </w:tr>
                                          </w:tbl>
                                          <w:p w14:paraId="68BAFD81" w14:textId="77777777" w:rsidR="00B44911" w:rsidRDefault="00B44911">
                                            <w:pPr>
                                              <w:rPr>
                                                <w:rFonts w:ascii="Arial" w:hAnsi="Arial" w:cs="Arial"/>
                                                <w:i/>
                                                <w:sz w:val="16"/>
                                                <w:szCs w:val="16"/>
                                              </w:rPr>
                                            </w:pPr>
                                          </w:p>
                                        </w:txbxContent>
                                      </v:textbox>
                                    </v:shape>
                                  </v:group>
                                  <v:group id="Группа 57" o:spid="_x0000_s1082" style="position:absolute;left:114;width:4705;height:42951" coordorigin="447,414" coordsize="7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Прямая соединительная линия 58" o:spid="_x0000_s1083" style="position:absolute;flip:y;visibility:visible;mso-wrap-style:square" from="451,414" to="118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" strokeweight="2pt"/>
                                    <v:line id="Прямая соединительная линия 59" o:spid="_x0000_s1084" style="position:absolute;visibility:visible;mso-wrap-style:square" from="469,435" to="469,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Прямая соединительная линия 60" o:spid="_x0000_s1085" style="position:absolute;visibility:visible;mso-wrap-style:square" from="767,435" to="767,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Прямая соединительная линия 61" o:spid="_x0000_s1086" style="position:absolute;visibility:visible;mso-wrap-style:square" from="493,3785" to="1173,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" strokeweight="2pt"/>
                                    <v:line id="Прямая соединительная линия 62" o:spid="_x0000_s1087" style="position:absolute;visibility:visible;mso-wrap-style:square" from="447,7158" to="118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shape id="Надпись 63" o:spid="_x0000_s1088" type="#_x0000_t202" style="position:absolute;left:767;top:3781;width:400;height:3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09C26C81" w14:textId="77777777">
                                              <w:trPr>
                                                <w:cantSplit/>
                                                <w:trHeight w:hRule="exact" w:val="3402"/>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4CAFA7BA" w14:textId="77777777" w:rsidR="00B44911" w:rsidRDefault="00B44911">
                                                  <w:pPr>
                                                    <w:pStyle w:val="afffff2"/>
                                                  </w:pPr>
                                                </w:p>
                                              </w:tc>
                                            </w:tr>
                                          </w:tbl>
                                          <w:p w14:paraId="02C953DA" w14:textId="77777777" w:rsidR="00B44911" w:rsidRDefault="00B44911">
                                            <w:pPr>
                                              <w:rPr>
                                                <w:rFonts w:ascii="Arial" w:hAnsi="Arial" w:cs="Arial"/>
                                                <w:i/>
                                                <w:sz w:val="16"/>
                                                <w:szCs w:val="16"/>
                                              </w:rPr>
                                            </w:pPr>
                                          </w:p>
                                        </w:txbxContent>
                                      </v:textbox>
                                    </v:shape>
                                    <v:shape id="Надпись 64" o:spid="_x0000_s1089" type="#_x0000_t202" style="position:absolute;left:469;top:414;width:305;height:3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33E97A45" w14:textId="77777777">
                                              <w:trPr>
                                                <w:cantSplit/>
                                                <w:trHeight w:hRule="exact" w:val="3402"/>
                                                <w:jc w:val="center"/>
                                              </w:trPr>
                                              <w:tc>
                                                <w:tcPr>
                                                  <w:tcW w:w="510" w:type="dxa"/>
                                                  <w:tcBorders>
                                                    <w:top w:val="none" w:sz="4" w:space="0" w:color="000000"/>
                                                    <w:left w:val="none" w:sz="4" w:space="0" w:color="000000"/>
                                                    <w:bottom w:val="none" w:sz="4" w:space="0" w:color="000000"/>
                                                    <w:right w:val="none" w:sz="4" w:space="0" w:color="000000"/>
                                                  </w:tcBorders>
                                                  <w:textDirection w:val="btLr"/>
                                                </w:tcPr>
                                                <w:p w14:paraId="78280F8D" w14:textId="77777777" w:rsidR="00B44911" w:rsidRDefault="00B44911">
                                                  <w:pPr>
                                                    <w:pStyle w:val="afffff2"/>
                                                  </w:pPr>
                                                  <w:r>
                                                    <w:t xml:space="preserve">Перв. </w:t>
                                                  </w:r>
                                                  <w:proofErr w:type="spellStart"/>
                                                  <w:r>
                                                    <w:t>примен</w:t>
                                                  </w:r>
                                                  <w:proofErr w:type="spellEnd"/>
                                                  <w:r>
                                                    <w:t>.</w:t>
                                                  </w:r>
                                                </w:p>
                                              </w:tc>
                                            </w:tr>
                                          </w:tbl>
                                          <w:p w14:paraId="1F047F03" w14:textId="77777777" w:rsidR="00B44911" w:rsidRDefault="00B44911"/>
                                        </w:txbxContent>
                                      </v:textbox>
                                    </v:shape>
                                  </v:group>
                                </v:group>
                                <v:group id="Группа 65" o:spid="_x0000_s1090" style="position:absolute;left:4563;top:86810;width:66020;height:14298" coordorigin="-198,-1390" coordsize="66019,1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Группа 66" o:spid="_x0000_s1091" style="position:absolute;top:7620;width:14185;height:1752" coordsize="17942,2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Прямоугольник 67" o:spid="_x0000_s1092" style="position:absolute;width:7491;height:21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" filled="f" stroked="f">
                                      <v:textbox inset="1pt,1pt,1pt,1pt">
                                        <w:txbxContent>
                                          <w:p w14:paraId="51CF1AB7" w14:textId="77777777" w:rsidR="00B44911" w:rsidRDefault="00B44911">
                                            <w:pPr>
                                              <w:pStyle w:val="afffff4"/>
                                            </w:pPr>
                                          </w:p>
                                        </w:txbxContent>
                                      </v:textbox>
                                    </v:rect>
                                    <v:rect id="Прямоугольник 68" o:spid="_x0000_s1093" style="position:absolute;left:7843;top:589;width:10099;height:2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" filled="f" stroked="f">
                                      <v:textbox inset="1pt,1pt,1pt,1pt">
                                        <w:txbxContent>
                                          <w:p w14:paraId="7C02C6EA" w14:textId="77777777" w:rsidR="00B44911" w:rsidRDefault="00B44911">
                                            <w:pPr>
                                              <w:pStyle w:val="afffff9"/>
                                            </w:pPr>
                                          </w:p>
                                        </w:txbxContent>
                                      </v:textbox>
                                    </v:rect>
                                  </v:group>
                                  <v:group id="Группа 69" o:spid="_x0000_s1094" style="position:absolute;left:-198;top:-1390;width:66018;height:14296" coordorigin="-198,-1390" coordsize="66019,1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Прямоугольник 70" o:spid="_x0000_s1095" style="position:absolute;left:-198;top:2046;width:2874;height:1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" filled="f" stroked="f">
                                      <v:textbox inset="1pt,1pt,1pt,1pt">
                                        <w:txbxContent>
                                          <w:p w14:paraId="3FF14905" w14:textId="77777777" w:rsidR="00B44911" w:rsidRDefault="00B44911">
                                            <w:pPr>
                                              <w:pStyle w:val="afffff2"/>
                                            </w:pPr>
                                            <w:r>
                                              <w:t>Изм.</w:t>
                                            </w:r>
                                          </w:p>
                                        </w:txbxContent>
                                      </v:textbox>
                                    </v:rect>
                                    <v:rect id="Прямоугольник 71" o:spid="_x0000_s1096" style="position:absolute;left:2565;top:2046;width:3447;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" filled="f" stroked="f">
                                      <v:textbox inset="1pt,1pt,1pt,1pt">
                                        <w:txbxContent>
                                          <w:p w14:paraId="42AAFEA0" w14:textId="77777777" w:rsidR="00B44911" w:rsidRDefault="00B44911">
                                            <w:pPr>
                                              <w:pStyle w:val="afffff2"/>
                                              <w:rPr>
                                                <w:lang w:val="en-US"/>
                                              </w:rPr>
                                            </w:pPr>
                                            <w:r>
                                              <w:t>Лист</w:t>
                                            </w:r>
                                          </w:p>
                                        </w:txbxContent>
                                      </v:textbox>
                                    </v:rect>
                                    <v:rect id="Прямоугольник 72" o:spid="_x0000_s1097" style="position:absolute;left:5962;top:2046;width:838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" filled="f" stroked="f">
                                      <v:textbox inset="1pt,1pt,1pt,1pt">
                                        <w:txbxContent>
                                          <w:p w14:paraId="0652CE6A" w14:textId="77777777" w:rsidR="00B44911" w:rsidRDefault="00B44911">
                                            <w:pPr>
                                              <w:pStyle w:val="afffff2"/>
                                            </w:pPr>
                                            <w:r>
                                              <w:t>№ докум.</w:t>
                                            </w:r>
                                          </w:p>
                                        </w:txbxContent>
                                      </v:textbox>
                                    </v:rect>
                                    <v:rect id="Прямоугольник 73" o:spid="_x0000_s1098" style="position:absolute;left:14248;top:2036;width:5505;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" filled="f" stroked="f">
                                      <v:textbox inset="1pt,1pt,1pt,1pt">
                                        <w:txbxContent>
                                          <w:p w14:paraId="7FA0FF23" w14:textId="77777777" w:rsidR="00B44911" w:rsidRDefault="00B44911">
                                            <w:pPr>
                                              <w:pStyle w:val="afffff2"/>
                                            </w:pPr>
                                            <w:r>
                                              <w:t>Подп.</w:t>
                                            </w:r>
                                          </w:p>
                                        </w:txbxContent>
                                      </v:textbox>
                                    </v:rect>
                                    <v:rect id="Прямоугольник 74" o:spid="_x0000_s1099" style="position:absolute;left:19658;top:2003;width:3677;height:1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" filled="f" stroked="f">
                                      <v:textbox inset="1pt,1pt,1pt,1pt">
                                        <w:txbxContent>
                                          <w:p w14:paraId="75B04892" w14:textId="77777777" w:rsidR="00B44911" w:rsidRDefault="00B44911">
                                            <w:pPr>
                                              <w:pStyle w:val="afffff2"/>
                                            </w:pPr>
                                            <w:r>
                                              <w:t>Дата</w:t>
                                            </w:r>
                                          </w:p>
                                        </w:txbxContent>
                                      </v:textbox>
                                    </v:rect>
                                    <v:rect id="Прямоугольник 75" o:spid="_x0000_s1100" style="position:absolute;left:53318;top:4052;width:5124;height:1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" filled="f" stroked="f">
                                      <v:textbox inset="1pt,1pt,1pt,1pt">
                                        <w:txbxContent>
                                          <w:p w14:paraId="66D29733" w14:textId="77777777" w:rsidR="00B44911" w:rsidRDefault="00B44911">
                                            <w:pPr>
                                              <w:pStyle w:val="afffff2"/>
                                            </w:pPr>
                                            <w:r>
                                              <w:t>Лист</w:t>
                                            </w:r>
                                          </w:p>
                                        </w:txbxContent>
                                      </v:textbox>
                                    </v:rect>
                                    <v:rect id="Прямоугольник 76" o:spid="_x0000_s1101" style="position:absolute;left:53318;top:5809;width:5124;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" filled="f" stroked="f">
                                      <v:textbox inset="1pt,1pt,1pt,1pt">
                                        <w:txbxContent>
                                          <w:p w14:paraId="5CFCBB53" w14:textId="1D5600B5" w:rsidR="00B44911" w:rsidRDefault="00B44911">
                                            <w:pPr>
                                              <w:pStyle w:val="afffff4"/>
                                              <w:jc w:val="center"/>
                                              <w:rPr>
                                                <w:rFonts w:ascii="Arial" w:hAnsi="Arial" w:cs="Arial"/>
                                                <w:i/>
                                                <w:sz w:val="20"/>
                                                <w:szCs w:val="20"/>
                                              </w:rPr>
                                            </w:pPr>
                                            <w:r>
                                              <w:rPr>
                                                <w:rFonts w:cs="Arial"/>
                                                <w:sz w:val="20"/>
                                                <w:szCs w:val="20"/>
                                              </w:rPr>
                                              <w:fldChar w:fldCharType="begin"/>
                                            </w:r>
                                            <w:r>
                                              <w:rPr>
                                                <w:rFonts w:cs="Arial"/>
                                                <w:sz w:val="20"/>
                                                <w:szCs w:val="20"/>
                                              </w:rPr>
                                              <w:instrText xml:space="preserve"> PAGE  \* LOWER </w:instrText>
                                            </w:r>
                                            <w:r>
                                              <w:rPr>
                                                <w:rFonts w:cs="Arial"/>
                                                <w:sz w:val="20"/>
                                                <w:szCs w:val="20"/>
                                              </w:rPr>
                                              <w:fldChar w:fldCharType="separate"/>
                                            </w:r>
                                            <w:r w:rsidR="00C331A0">
                                              <w:rPr>
                                                <w:rFonts w:cs="Arial"/>
                                                <w:noProof/>
                                                <w:sz w:val="20"/>
                                                <w:szCs w:val="20"/>
                                              </w:rPr>
                                              <w:t>2</w:t>
                                            </w:r>
                                            <w:r>
                                              <w:rPr>
                                                <w:rFonts w:cs="Arial"/>
                                                <w:sz w:val="20"/>
                                                <w:szCs w:val="20"/>
                                              </w:rPr>
                                              <w:fldChar w:fldCharType="end"/>
                                            </w:r>
                                          </w:p>
                                          <w:p w14:paraId="66AB3F5C" w14:textId="77777777" w:rsidR="00B44911" w:rsidRDefault="00B44911">
                                            <w:pPr>
                                              <w:rPr>
                                                <w:rFonts w:ascii="Arial" w:hAnsi="Arial" w:cs="Arial"/>
                                                <w:i/>
                                                <w:sz w:val="20"/>
                                                <w:szCs w:val="20"/>
                                              </w:rPr>
                                            </w:pPr>
                                          </w:p>
                                        </w:txbxContent>
                                      </v:textbox>
                                    </v:rect>
                                    <v:rect id="Прямоугольник 77" o:spid="_x0000_s1102" style="position:absolute;left:23360;top:-1390;width:4242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" filled="f" stroked="f">
                                      <v:textbox inset="1pt,1pt,1pt,1pt">
                                        <w:txbxContent>
                                          <w:p w14:paraId="743AFB02" w14:textId="77777777" w:rsidR="00B44911" w:rsidRDefault="00C16BD5">
                                            <w:pPr>
                                              <w:pStyle w:val="afffff8"/>
                                              <w:rPr>
                                                <w:szCs w:val="28"/>
                                              </w:rPr>
                                            </w:pPr>
                                            <w:sdt>
                                              <w:sdtPr>
                                                <w:rPr>
                                                  <w:szCs w:val="28"/>
                                                </w:rPr>
                                                <w:alias w:val="Ключевые слова"/>
                                                <w:tag w:val=""/>
                                                <w:id w:val="706839832"/>
                                              </w:sdtPr>
                                              <w:sdtEndPr/>
                                              <w:sdtContent>
                                                <w:r w:rsidR="00B44911">
                                                  <w:rPr>
                                                    <w:szCs w:val="28"/>
                                                  </w:rPr>
                                                  <w:t>17514186.ЕРВУ-2024-1.ПМ.01_8</w:t>
                                                </w:r>
                                              </w:sdtContent>
                                            </w:sdt>
                                          </w:p>
                                        </w:txbxContent>
                                      </v:textbox>
                                    </v:rect>
                                    <v:group id="Группа 78" o:spid="_x0000_s1103" style="position:absolute;top:3970;width:14185;height:1650" coordorigin=",-378" coordsize="17942,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Прямоугольник 79" o:spid="_x0000_s1104" style="position:absolute;width:7461;height:2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" filled="f" stroked="f">
                                        <v:textbox inset="1pt,1pt,1pt,1pt">
                                          <w:txbxContent>
                                            <w:p w14:paraId="78338A80" w14:textId="77777777" w:rsidR="00B44911" w:rsidRDefault="00B44911">
                                              <w:pPr>
                                                <w:pStyle w:val="afffff4"/>
                                              </w:pPr>
                                              <w:proofErr w:type="spellStart"/>
                                              <w:r>
                                                <w:t>Разраб</w:t>
                                              </w:r>
                                              <w:proofErr w:type="spellEnd"/>
                                              <w:r>
                                                <w:t>.</w:t>
                                              </w:r>
                                            </w:p>
                                          </w:txbxContent>
                                        </v:textbox>
                                      </v:rect>
                                      <v:rect id="Прямоугольник 80" o:spid="_x0000_s1105" style="position:absolute;left:7843;top:-378;width:10099;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" filled="f" stroked="f">
                                        <v:textbox inset="1pt,1pt,1pt,1pt">
                                          <w:txbxContent>
                                            <w:p w14:paraId="20FA3012" w14:textId="77777777" w:rsidR="00B44911" w:rsidRDefault="00B44911">
                                              <w:pPr>
                                                <w:pStyle w:val="afffff9"/>
                                                <w:rPr>
                                                  <w:rStyle w:val="afffff6"/>
                                                </w:rPr>
                                              </w:pPr>
                                              <w:r>
                                                <w:rPr>
                                                  <w:rStyle w:val="afffff6"/>
                                                </w:rPr>
                                                <w:t>Волков П.С.</w:t>
                                              </w:r>
                                            </w:p>
                                          </w:txbxContent>
                                        </v:textbox>
                                      </v:rect>
                                    </v:group>
                                    <v:group id="Группа 81" o:spid="_x0000_s1106" style="position:absolute;top:5810;width:14185;height:1637" coordsize="17942,20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Прямоугольник 82" o:spid="_x0000_s1107" style="position:absolute;width:7461;height:20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" filled="f" stroked="f">
                                        <v:textbox inset="1pt,1pt,1pt,1pt">
                                          <w:txbxContent>
                                            <w:p w14:paraId="2799F039" w14:textId="77777777" w:rsidR="00B44911" w:rsidRDefault="00B44911">
                                              <w:pPr>
                                                <w:pStyle w:val="afffff4"/>
                                              </w:pPr>
                                              <w:proofErr w:type="spellStart"/>
                                              <w:r>
                                                <w:t>Провер</w:t>
                                              </w:r>
                                              <w:proofErr w:type="spellEnd"/>
                                              <w:r>
                                                <w:t>.</w:t>
                                              </w:r>
                                            </w:p>
                                          </w:txbxContent>
                                        </v:textbox>
                                      </v:rect>
                                      <v:rect id="Прямоугольник 83" o:spid="_x0000_s1108" style="position:absolute;left:7843;top:349;width:10099;height:2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" filled="f" stroked="f">
                                        <v:textbox inset="1pt,1pt,1pt,1pt">
                                          <w:txbxContent>
                                            <w:p w14:paraId="6B3462E5" w14:textId="77777777" w:rsidR="00B44911" w:rsidRDefault="00B44911">
                                              <w:pPr>
                                                <w:pStyle w:val="afffff9"/>
                                                <w:rPr>
                                                  <w:rFonts w:cs="Arial"/>
                                                </w:rPr>
                                              </w:pPr>
                                              <w:proofErr w:type="spellStart"/>
                                              <w:r>
                                                <w:rPr>
                                                  <w:rFonts w:cs="Arial"/>
                                                </w:rPr>
                                                <w:t>Кушеваров</w:t>
                                              </w:r>
                                              <w:proofErr w:type="spellEnd"/>
                                              <w:r>
                                                <w:rPr>
                                                  <w:rFonts w:cs="Arial"/>
                                                </w:rPr>
                                                <w:t xml:space="preserve"> А.Н.</w:t>
                                              </w:r>
                                            </w:p>
                                          </w:txbxContent>
                                        </v:textbox>
                                      </v:rect>
                                    </v:group>
                                    <v:group id="_x0000_s1109" style="position:absolute;top:9334;width:14622;height:1794" coordsize="1849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Прямоугольник 85" o:spid="_x0000_s1110" style="position:absolute;width:7491;height:2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" filled="f" stroked="f">
                                        <v:textbox inset="1pt,1pt,1pt,1pt">
                                          <w:txbxContent>
                                            <w:p w14:paraId="7372059D" w14:textId="77777777" w:rsidR="00B44911" w:rsidRDefault="00B44911">
                                              <w:pPr>
                                                <w:pStyle w:val="afffff4"/>
                                              </w:pPr>
                                              <w:r>
                                                <w:t>Н. контр.</w:t>
                                              </w:r>
                                            </w:p>
                                          </w:txbxContent>
                                        </v:textbox>
                                      </v:rect>
                                      <v:rect id="Прямоугольник 86" o:spid="_x0000_s1111" style="position:absolute;left:7605;top:841;width:10890;height:21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" filled="f" stroked="f">
                                        <v:textbox inset="1pt,1pt,1pt,1pt">
                                          <w:txbxContent>
                                            <w:p w14:paraId="6FBE97F0" w14:textId="77777777" w:rsidR="00B44911" w:rsidRDefault="00B44911">
                                              <w:pPr>
                                                <w:pStyle w:val="afffff9"/>
                                                <w:rPr>
                                                  <w:rFonts w:cs="Arial"/>
                                                  <w:sz w:val="14"/>
                                                  <w:szCs w:val="12"/>
                                                </w:rPr>
                                              </w:pPr>
                                              <w:proofErr w:type="spellStart"/>
                                              <w:r>
                                                <w:rPr>
                                                  <w:rFonts w:cs="Arial"/>
                                                  <w:sz w:val="14"/>
                                                  <w:szCs w:val="12"/>
                                                </w:rPr>
                                                <w:t>Караульникова</w:t>
                                              </w:r>
                                              <w:proofErr w:type="spellEnd"/>
                                              <w:r>
                                                <w:rPr>
                                                  <w:rFonts w:cs="Arial"/>
                                                  <w:sz w:val="14"/>
                                                  <w:szCs w:val="12"/>
                                                </w:rPr>
                                                <w:t xml:space="preserve"> Ю.А.</w:t>
                                              </w:r>
                                            </w:p>
                                          </w:txbxContent>
                                        </v:textbox>
                                      </v:rect>
                                    </v:group>
                                    <v:group id="Группа 87" o:spid="_x0000_s1112" style="position:absolute;top:11144;width:14394;height:1583" coordsize="18207,2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Прямоугольник 88" o:spid="_x0000_s1113" style="position:absolute;width:7461;height:2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" filled="f" stroked="f">
                                        <v:textbox inset="1pt,1pt,1pt,1pt">
                                          <w:txbxContent>
                                            <w:p w14:paraId="598730E7" w14:textId="77777777" w:rsidR="00B44911" w:rsidRDefault="00B44911">
                                              <w:pPr>
                                                <w:pStyle w:val="afffff4"/>
                                              </w:pPr>
                                              <w:r>
                                                <w:t>Утв.</w:t>
                                              </w:r>
                                            </w:p>
                                          </w:txbxContent>
                                        </v:textbox>
                                      </v:rect>
                                      <v:rect id="Прямоугольник 89" o:spid="_x0000_s1114" style="position:absolute;left:7605;top:193;width:10602;height:2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" filled="f" stroked="f">
                                        <v:textbox inset="1pt,1pt,1pt,1pt">
                                          <w:txbxContent>
                                            <w:p w14:paraId="753B9A61" w14:textId="77777777" w:rsidR="00B44911" w:rsidRDefault="00B44911">
                                              <w:pPr>
                                                <w:pStyle w:val="afffff9"/>
                                                <w:rPr>
                                                  <w:rFonts w:cs="Arial"/>
                                                  <w:szCs w:val="14"/>
                                                </w:rPr>
                                              </w:pPr>
                                              <w:r>
                                                <w:rPr>
                                                  <w:rFonts w:cs="Arial"/>
                                                  <w:szCs w:val="14"/>
                                                </w:rPr>
                                                <w:t>Мартыненко А.С.</w:t>
                                              </w:r>
                                            </w:p>
                                          </w:txbxContent>
                                        </v:textbox>
                                      </v:rect>
                                    </v:group>
                                    <v:rect id="Прямоугольник 90" o:spid="_x0000_s1115" style="position:absolute;left:23220;top:3825;width:24631;height: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" filled="f" stroked="f">
                                      <v:textbox inset="1pt,1pt,1pt,1pt">
                                        <w:txbxContent>
                                          <w:p w14:paraId="7DDE2530" w14:textId="77777777" w:rsidR="00B44911" w:rsidRDefault="00B44911">
                                            <w:pPr>
                                              <w:pStyle w:val="afffff7"/>
                                              <w:rPr>
                                                <w:sz w:val="20"/>
                                                <w:szCs w:val="20"/>
                                                <w:lang w:val="ru-RU"/>
                                              </w:rPr>
                                            </w:pPr>
                                            <w:r>
                                              <w:rPr>
                                                <w:sz w:val="20"/>
                                                <w:szCs w:val="20"/>
                                                <w:lang w:val="ru-RU"/>
                                              </w:rPr>
                                              <w:t>Методика 8</w:t>
                                            </w:r>
                                          </w:p>
                                          <w:p w14:paraId="4E45B080" w14:textId="77777777" w:rsidR="00B44911" w:rsidRDefault="00B44911">
                                            <w:pPr>
                                              <w:pStyle w:val="afffff7"/>
                                              <w:rPr>
                                                <w:sz w:val="20"/>
                                                <w:szCs w:val="20"/>
                                                <w:lang w:val="ru-RU"/>
                                              </w:rPr>
                                            </w:pPr>
                                            <w:r>
                                              <w:rPr>
                                                <w:sz w:val="20"/>
                                                <w:szCs w:val="20"/>
                                                <w:lang w:val="ru-RU"/>
                                              </w:rPr>
                                              <w:t>предварительных испытаний</w:t>
                                            </w:r>
                                          </w:p>
                                          <w:p w14:paraId="62910753" w14:textId="77777777" w:rsidR="00B44911" w:rsidRDefault="00B44911">
                                            <w:pPr>
                                              <w:pStyle w:val="afffff7"/>
                                              <w:rPr>
                                                <w:sz w:val="20"/>
                                                <w:szCs w:val="20"/>
                                                <w:lang w:val="ru-RU"/>
                                              </w:rPr>
                                            </w:pPr>
                                            <w:r>
                                              <w:rPr>
                                                <w:sz w:val="20"/>
                                                <w:szCs w:val="20"/>
                                                <w:lang w:val="ru-RU"/>
                                              </w:rPr>
                                              <w:t>Проверка выполнения требований к компонентам и подсистемам ГИС ЕРВУ</w:t>
                                            </w:r>
                                          </w:p>
                                        </w:txbxContent>
                                      </v:textbox>
                                    </v:rect>
                                    <v:rect id="Прямоугольник 91" o:spid="_x0000_s1116" style="position:absolute;left:47921;top:4052;width:5133;height:1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" filled="f" stroked="f">
                                      <v:textbox inset="1pt,1pt,1pt,1pt">
                                        <w:txbxContent>
                                          <w:p w14:paraId="63EB7E50" w14:textId="77777777" w:rsidR="00B44911" w:rsidRDefault="00B44911">
                                            <w:pPr>
                                              <w:pStyle w:val="afffff2"/>
                                            </w:pPr>
                                            <w:r>
                                              <w:t>Лит.</w:t>
                                            </w:r>
                                          </w:p>
                                        </w:txbxContent>
                                      </v:textbox>
                                    </v:rect>
                                    <v:rect id="Прямоугольник 92" o:spid="_x0000_s1117" style="position:absolute;left:58766;top:4052;width:6877;height:1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" filled="f" stroked="f">
                                      <v:textbox inset="1pt,1pt,1pt,1pt">
                                        <w:txbxContent>
                                          <w:p w14:paraId="78A53064" w14:textId="77777777" w:rsidR="00B44911" w:rsidRDefault="00B44911">
                                            <w:pPr>
                                              <w:pStyle w:val="afffff2"/>
                                            </w:pPr>
                                            <w:r>
                                              <w:t>Листов</w:t>
                                            </w:r>
                                          </w:p>
                                        </w:txbxContent>
                                      </v:textbox>
                                    </v:rect>
                                    <v:rect id="Прямоугольник 93" o:spid="_x0000_s1118" style="position:absolute;left:58766;top:5659;width:6877;height:1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" filled="f" stroked="f">
                                      <v:textbox inset="1pt,1pt,1pt,1pt">
                                        <w:txbxContent>
                                          <w:p w14:paraId="1A7767EA" w14:textId="6CDA7CC3" w:rsidR="00B44911" w:rsidRDefault="00B44911">
                                            <w:pPr>
                                              <w:pStyle w:val="afffff4"/>
                                              <w:jc w:val="center"/>
                                              <w:rPr>
                                                <w:rFonts w:cs="Arial"/>
                                                <w:sz w:val="20"/>
                                                <w:szCs w:val="20"/>
                                              </w:rPr>
                                            </w:pPr>
                                            <w:r>
                                              <w:rPr>
                                                <w:rFonts w:cs="Arial"/>
                                                <w:sz w:val="20"/>
                                                <w:szCs w:val="20"/>
                                              </w:rPr>
                                              <w:fldChar w:fldCharType="begin"/>
                                            </w:r>
                                            <w:r>
                                              <w:rPr>
                                                <w:rFonts w:cs="Arial"/>
                                                <w:sz w:val="20"/>
                                                <w:szCs w:val="20"/>
                                              </w:rPr>
                                              <w:instrText xml:space="preserve"> NUMPAGES </w:instrText>
                                            </w:r>
                                            <w:r>
                                              <w:rPr>
                                                <w:rFonts w:cs="Arial"/>
                                                <w:sz w:val="20"/>
                                                <w:szCs w:val="20"/>
                                              </w:rPr>
                                              <w:fldChar w:fldCharType="separate"/>
                                            </w:r>
                                            <w:r w:rsidR="00C331A0">
                                              <w:rPr>
                                                <w:rFonts w:cs="Arial"/>
                                                <w:noProof/>
                                                <w:sz w:val="20"/>
                                                <w:szCs w:val="20"/>
                                              </w:rPr>
                                              <w:t>507</w:t>
                                            </w:r>
                                            <w:r>
                                              <w:rPr>
                                                <w:rFonts w:cs="Arial"/>
                                                <w:sz w:val="20"/>
                                                <w:szCs w:val="20"/>
                                              </w:rPr>
                                              <w:fldChar w:fldCharType="end"/>
                                            </w:r>
                                          </w:p>
                                        </w:txbxContent>
                                      </v:textbox>
                                    </v:rect>
                                    <v:rect id="Прямоугольник 94" o:spid="_x0000_s1119" style="position:absolute;left:47790;top:7503;width:18030;height:5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" filled="f" stroked="f">
                                      <v:textbox inset="1pt,1pt,1pt,1pt">
                                        <w:txbxContent>
                                          <w:p w14:paraId="5B426F5F" w14:textId="77777777" w:rsidR="00B44911" w:rsidRDefault="00B44911">
                                            <w:pPr>
                                              <w:pStyle w:val="afffff2"/>
                                            </w:pPr>
                                            <w:r>
                                              <w:t>ПАО «Ростелеком»</w:t>
                                            </w:r>
                                          </w:p>
                                        </w:txbxContent>
                                      </v:textbox>
                                    </v:rect>
                                    <v:group id="Группа 95" o:spid="_x0000_s1120" style="position:absolute;left:47923;top:5867;width:5131;height:1473" coordorigin="5302,8514" coordsize="8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Прямоугольник 96" o:spid="_x0000_s1121" style="position:absolute;left:5302;top:8514;width:244;height: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" filled="f" stroked="f">
                                        <v:textbox inset="1pt,1pt,1pt,1pt">
                                          <w:txbxContent>
                                            <w:p w14:paraId="7F9BD8FB" w14:textId="77777777" w:rsidR="00B44911" w:rsidRDefault="00B44911">
                                              <w:pPr>
                                                <w:pStyle w:val="afffff2"/>
                                              </w:pPr>
                                            </w:p>
                                          </w:txbxContent>
                                        </v:textbox>
                                      </v:rect>
                                      <v:rect id="Прямоугольник 97" o:spid="_x0000_s1122" style="position:absolute;left:5579;top:8514;width:249;height: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" filled="f" stroked="f">
                                        <v:textbox inset="1pt,1pt,1pt,1pt">
                                          <w:txbxContent>
                                            <w:p w14:paraId="680E83CC" w14:textId="77777777" w:rsidR="00B44911" w:rsidRDefault="00B44911">
                                              <w:pPr>
                                                <w:pStyle w:val="afffff2"/>
                                              </w:pPr>
                                            </w:p>
                                          </w:txbxContent>
                                        </v:textbox>
                                      </v:rect>
                                      <v:rect id="Прямоугольник 98" o:spid="_x0000_s1123" style="position:absolute;left:5864;top:8514;width:246;height: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" filled="f" stroked="f">
                                        <v:textbox inset="1pt,1pt,1pt,1pt">
                                          <w:txbxContent>
                                            <w:p w14:paraId="13765022" w14:textId="77777777" w:rsidR="00B44911" w:rsidRDefault="00B44911">
                                              <w:pPr>
                                                <w:pStyle w:val="afffff2"/>
                                                <w:rPr>
                                                  <w:lang w:val="en-US"/>
                                                </w:rPr>
                                              </w:pPr>
                                            </w:p>
                                          </w:txbxContent>
                                        </v:textbox>
                                      </v:rect>
                                    </v:group>
                                  </v:group>
                                </v:group>
                              </v:group>
                              <v:shape id="Надпись 99" o:spid="_x0000_s1124" type="#_x0000_t202" style="position:absolute;left:2235;top:80246;width:2495;height:12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38FF57B1" w14:textId="77777777">
                                        <w:trPr>
                                          <w:cantSplit/>
                                          <w:trHeight w:hRule="exact" w:val="2041"/>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669D3B78" w14:textId="77777777" w:rsidR="00B44911" w:rsidRDefault="00B44911">
                                            <w:pPr>
                                              <w:pStyle w:val="affffffffff1"/>
                                            </w:pPr>
                                            <w:r>
                                              <w:t>09.01.2025</w:t>
                                            </w:r>
                                          </w:p>
                                        </w:tc>
                                      </w:tr>
                                    </w:tbl>
                                    <w:p w14:paraId="36D3E6C3" w14:textId="77777777" w:rsidR="00B44911" w:rsidRDefault="00B44911">
                                      <w:pPr>
                                        <w:pStyle w:val="affffffffff1"/>
                                      </w:pPr>
                                    </w:p>
                                  </w:txbxContent>
                                </v:textbox>
                              </v:shape>
                            </v:group>
                            <v:group id="Группа 100" o:spid="_x0000_s1125" style="position:absolute;left:4840;top:87426;width:23106;height:3575" coordsize="23105,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Прямоугольник 101" o:spid="_x0000_s1126" style="position:absolute;top:159;width:2283;height:1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" filled="f" stroked="f">
                                <v:textbox inset="1pt,1pt,1pt,1pt">
                                  <w:txbxContent>
                                    <w:p w14:paraId="4BB9CDE1" w14:textId="77777777" w:rsidR="00B44911" w:rsidRDefault="00B44911">
                                      <w:pPr>
                                        <w:pStyle w:val="afffff2"/>
                                      </w:pPr>
                                    </w:p>
                                  </w:txbxContent>
                                </v:textbox>
                              </v:rect>
                              <v:rect id="Прямоугольник 102" o:spid="_x0000_s1127" style="position:absolute;left:2531;top:89;width:3334;height:1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" filled="f" stroked="f">
                                <v:textbox inset="1pt,1pt,1pt,1pt">
                                  <w:txbxContent>
                                    <w:p w14:paraId="790DDE97" w14:textId="77777777" w:rsidR="00B44911" w:rsidRDefault="00B44911">
                                      <w:pPr>
                                        <w:pStyle w:val="afffff2"/>
                                      </w:pPr>
                                    </w:p>
                                  </w:txbxContent>
                                </v:textbox>
                              </v:rect>
                              <v:rect id="Прямоугольник 103" o:spid="_x0000_s1128" style="position:absolute;left:6167;width:7984;height:1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" filled="f" stroked="f">
                                <v:textbox inset="1pt,1pt,1pt,1pt">
                                  <w:txbxContent>
                                    <w:p w14:paraId="2987F507" w14:textId="77777777" w:rsidR="00B44911" w:rsidRDefault="00B44911">
                                      <w:pPr>
                                        <w:pStyle w:val="afffff2"/>
                                      </w:pPr>
                                    </w:p>
                                  </w:txbxContent>
                                </v:textbox>
                              </v:rect>
                              <v:rect id="Прямоугольник 104" o:spid="_x0000_s1129" style="position:absolute;left:14361;top:115;width:5163;height: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" filled="f" stroked="f">
                                <v:textbox inset="1pt,1pt,1pt,1pt">
                                  <w:txbxContent>
                                    <w:p w14:paraId="44BE99DA" w14:textId="77777777" w:rsidR="00B44911" w:rsidRDefault="00B44911">
                                      <w:pPr>
                                        <w:pStyle w:val="afffff2"/>
                                      </w:pPr>
                                    </w:p>
                                  </w:txbxContent>
                                </v:textbox>
                              </v:rect>
                              <v:rect id="Прямоугольник 105" o:spid="_x0000_s1130" style="position:absolute;left:19771;top:159;width:333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" filled="f" stroked="f">
                                <v:textbox inset="1pt,1pt,1pt,1pt">
                                  <w:txbxContent>
                                    <w:p w14:paraId="157A6B3A" w14:textId="77777777" w:rsidR="00B44911" w:rsidRDefault="00B44911">
                                      <w:pPr>
                                        <w:pStyle w:val="afffff2"/>
                                      </w:pPr>
                                    </w:p>
                                  </w:txbxContent>
                                </v:textbox>
                              </v:rect>
                              <v:rect id="Прямоугольник 106" o:spid="_x0000_s1131" style="position:absolute;left:22;top:1970;width:2261;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" filled="f" stroked="f">
                                <v:textbox inset="1pt,1pt,1pt,1pt">
                                  <w:txbxContent>
                                    <w:p w14:paraId="336BB18E" w14:textId="77777777" w:rsidR="00B44911" w:rsidRDefault="00B44911">
                                      <w:pPr>
                                        <w:pStyle w:val="afffff2"/>
                                      </w:pPr>
                                    </w:p>
                                  </w:txbxContent>
                                </v:textbox>
                              </v:rect>
                              <v:rect id="Прямоугольник 107" o:spid="_x0000_s1132" style="position:absolute;left:2531;top:1970;width:3334;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" filled="f" stroked="f">
                                <v:textbox inset="1pt,1pt,1pt,1pt">
                                  <w:txbxContent>
                                    <w:p w14:paraId="77F77984" w14:textId="77777777" w:rsidR="00B44911" w:rsidRDefault="00B44911">
                                      <w:pPr>
                                        <w:pStyle w:val="afffff2"/>
                                      </w:pPr>
                                    </w:p>
                                  </w:txbxContent>
                                </v:textbox>
                              </v:rect>
                              <v:rect id="Прямоугольник 108" o:spid="_x0000_s1133" style="position:absolute;left:6167;top:1970;width:7984;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" filled="f" stroked="f">
                                <v:textbox inset="1pt,1pt,1pt,1pt">
                                  <w:txbxContent>
                                    <w:p w14:paraId="7F93A1C1" w14:textId="77777777" w:rsidR="00B44911" w:rsidRDefault="00B44911">
                                      <w:pPr>
                                        <w:pStyle w:val="afffff2"/>
                                      </w:pPr>
                                    </w:p>
                                  </w:txbxContent>
                                </v:textbox>
                              </v:rect>
                              <v:rect id="Прямоугольник 109" o:spid="_x0000_s1134" style="position:absolute;left:14361;top:1970;width:5163;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" filled="f" stroked="f">
                                <v:textbox inset="1pt,1pt,1pt,1pt">
                                  <w:txbxContent>
                                    <w:p w14:paraId="7C1083ED" w14:textId="77777777" w:rsidR="00B44911" w:rsidRDefault="00B44911">
                                      <w:pPr>
                                        <w:pStyle w:val="afffff2"/>
                                      </w:pPr>
                                    </w:p>
                                  </w:txbxContent>
                                </v:textbox>
                              </v:rect>
                              <v:rect id="Прямоугольник 110" o:spid="_x0000_s1135" style="position:absolute;left:19771;top:1970;width:3334;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" filled="f" stroked="f">
                                <v:textbox inset="1pt,1pt,1pt,1pt">
                                  <w:txbxContent>
                                    <w:p w14:paraId="043ADF1A" w14:textId="77777777" w:rsidR="00B44911" w:rsidRDefault="00B44911">
                                      <w:pPr>
                                        <w:pStyle w:val="afffff2"/>
                                      </w:pPr>
                                    </w:p>
                                  </w:txbxContent>
                                </v:textbox>
                              </v:rect>
                            </v:group>
                          </v:group>
                          <v:group id="Группа 111" o:spid="_x0000_s1136" style="position:absolute;left:24498;top:92988;width:3645;height:8984" coordorigin="-336,12" coordsize="3644,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Прямоугольник 112" o:spid="_x0000_s1137" style="position:absolute;left:-224;top:12;width:3530;height: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" filled="f" stroked="f">
                              <v:textbox inset="1pt,1pt,1pt,1pt">
                                <w:txbxContent>
                                  <w:sdt>
                                    <w:sdtPr>
                                      <w:rPr>
                                        <w:rFonts w:cs="Arial"/>
                                        <w:sz w:val="10"/>
                                        <w:szCs w:val="10"/>
                                        <w:lang w:val="en-US"/>
                                      </w:rPr>
                                      <w:alias w:val="Дата публикации"/>
                                      <w:tag w:val=""/>
                                      <w:id w:val="1466539214"/>
                                      <w:date w:fullDate="2025-01-09T00:00:00Z">
                                        <w:dateFormat w:val="dd.MM.yyyy"/>
                                        <w:lid w:val="ru-RU"/>
                                        <w:storeMappedDataAs w:val="dateTime"/>
                                        <w:calendar w:val="gregorian"/>
                                      </w:date>
                                    </w:sdtPr>
                                    <w:sdtEndPr/>
                                    <w:sdtContent>
                                      <w:p w14:paraId="11E2900E" w14:textId="77777777" w:rsidR="00B44911" w:rsidRDefault="00B44911">
                                        <w:pPr>
                                          <w:pStyle w:val="afffff4"/>
                                          <w:rPr>
                                            <w:rFonts w:cs="Arial"/>
                                            <w:sz w:val="14"/>
                                            <w:szCs w:val="12"/>
                                            <w:lang w:val="en-US"/>
                                          </w:rPr>
                                        </w:pPr>
                                        <w:r>
                                          <w:rPr>
                                            <w:rFonts w:cs="Arial"/>
                                            <w:sz w:val="10"/>
                                            <w:szCs w:val="10"/>
                                          </w:rPr>
                                          <w:t>09.01.2025</w:t>
                                        </w:r>
                                      </w:p>
                                    </w:sdtContent>
                                  </w:sdt>
                                </w:txbxContent>
                              </v:textbox>
                            </v:rect>
                            <v:rect id="Прямоугольник 113" o:spid="_x0000_s1138" style="position:absolute;left:-222;top:1811;width:3530;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" filled="f" stroked="f">
                              <v:textbox inset="1pt,1pt,1pt,1pt">
                                <w:txbxContent>
                                  <w:sdt>
                                    <w:sdtPr>
                                      <w:rPr>
                                        <w:rFonts w:cs="Arial"/>
                                        <w:sz w:val="10"/>
                                        <w:szCs w:val="10"/>
                                        <w:lang w:val="en-US"/>
                                      </w:rPr>
                                      <w:alias w:val="Дата публикации"/>
                                      <w:tag w:val=""/>
                                      <w:id w:val="-728076149"/>
                                      <w:date w:fullDate="2025-01-09T00:00:00Z">
                                        <w:dateFormat w:val="dd.MM.yyyy"/>
                                        <w:lid w:val="ru-RU"/>
                                        <w:storeMappedDataAs w:val="dateTime"/>
                                        <w:calendar w:val="gregorian"/>
                                      </w:date>
                                    </w:sdtPr>
                                    <w:sdtEndPr/>
                                    <w:sdtContent>
                                      <w:p w14:paraId="615C6DB7" w14:textId="77777777" w:rsidR="00B44911" w:rsidRDefault="00B44911">
                                        <w:pPr>
                                          <w:pStyle w:val="afffff4"/>
                                          <w:rPr>
                                            <w:rFonts w:cs="Arial"/>
                                            <w:sz w:val="10"/>
                                            <w:szCs w:val="10"/>
                                            <w:lang w:val="en-US"/>
                                          </w:rPr>
                                        </w:pPr>
                                        <w:r>
                                          <w:rPr>
                                            <w:rFonts w:cs="Arial"/>
                                            <w:sz w:val="10"/>
                                            <w:szCs w:val="10"/>
                                          </w:rPr>
                                          <w:t>09.01.2025</w:t>
                                        </w:r>
                                      </w:p>
                                    </w:sdtContent>
                                  </w:sdt>
                                </w:txbxContent>
                              </v:textbox>
                            </v:rect>
                            <v:rect id="Прямоугольник 114" o:spid="_x0000_s1139" style="position:absolute;left:-336;top:3677;width:3644;height:1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" filled="f" stroked="f">
                              <v:textbox inset="1pt,1pt,1pt,1pt">
                                <w:txbxContent>
                                  <w:p w14:paraId="76B5A11A" w14:textId="77777777" w:rsidR="00B44911" w:rsidRDefault="00B44911">
                                    <w:pPr>
                                      <w:pStyle w:val="afffff4"/>
                                    </w:pPr>
                                  </w:p>
                                </w:txbxContent>
                              </v:textbox>
                            </v:rect>
                            <v:rect id="Прямоугольник 115" o:spid="_x0000_s1140" style="position:absolute;left:-222;top:5469;width:3530;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" filled="f" stroked="f">
                              <v:textbox inset="1pt,1pt,1pt,1pt">
                                <w:txbxContent>
                                  <w:p w14:paraId="5B77C63A" w14:textId="77777777" w:rsidR="00B44911" w:rsidRDefault="00C16BD5">
                                    <w:pPr>
                                      <w:pStyle w:val="afffff4"/>
                                      <w:rPr>
                                        <w:rFonts w:cs="Arial"/>
                                        <w:sz w:val="14"/>
                                        <w:szCs w:val="12"/>
                                        <w:lang w:val="en-US"/>
                                      </w:rPr>
                                    </w:pPr>
                                    <w:sdt>
                                      <w:sdtPr>
                                        <w:rPr>
                                          <w:sz w:val="10"/>
                                          <w:szCs w:val="10"/>
                                        </w:rPr>
                                        <w:alias w:val="Дата публикации"/>
                                        <w:tag w:val=""/>
                                        <w:id w:val="832954788"/>
                                        <w:date w:fullDate="2025-01-09T00:00:00Z">
                                          <w:dateFormat w:val="dd.MM.yyyy"/>
                                          <w:lid w:val="ru-RU"/>
                                          <w:storeMappedDataAs w:val="dateTime"/>
                                          <w:calendar w:val="gregorian"/>
                                        </w:date>
                                      </w:sdtPr>
                                      <w:sdtEndPr/>
                                      <w:sdtContent>
                                        <w:r w:rsidR="00B44911">
                                          <w:rPr>
                                            <w:sz w:val="10"/>
                                            <w:szCs w:val="10"/>
                                          </w:rPr>
                                          <w:t>09.01.2025</w:t>
                                        </w:r>
                                      </w:sdtContent>
                                    </w:sdt>
                                  </w:p>
                                </w:txbxContent>
                              </v:textbox>
                            </v:rect>
                            <v:rect id="Прямоугольник 116" o:spid="_x0000_s1141" style="position:absolute;left:-222;top:7225;width:3530;height:1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" filled="f" stroked="f">
                              <v:textbox inset="1pt,1pt,1pt,1pt">
                                <w:txbxContent>
                                  <w:sdt>
                                    <w:sdtPr>
                                      <w:rPr>
                                        <w:rFonts w:cs="Arial"/>
                                        <w:sz w:val="10"/>
                                        <w:szCs w:val="10"/>
                                        <w:lang w:val="en-US"/>
                                      </w:rPr>
                                      <w:alias w:val="Дата публикации"/>
                                      <w:tag w:val=""/>
                                      <w:id w:val="1255780438"/>
                                      <w:date w:fullDate="2025-01-09T00:00:00Z">
                                        <w:dateFormat w:val="dd.MM.yyyy"/>
                                        <w:lid w:val="ru-RU"/>
                                        <w:storeMappedDataAs w:val="dateTime"/>
                                        <w:calendar w:val="gregorian"/>
                                      </w:date>
                                    </w:sdtPr>
                                    <w:sdtEndPr/>
                                    <w:sdtContent>
                                      <w:p w14:paraId="21493FAF" w14:textId="77777777" w:rsidR="00B44911" w:rsidRDefault="00B44911">
                                        <w:pPr>
                                          <w:pStyle w:val="afffff4"/>
                                          <w:rPr>
                                            <w:rFonts w:cs="Arial"/>
                                            <w:sz w:val="10"/>
                                            <w:szCs w:val="10"/>
                                            <w:lang w:val="en-US"/>
                                          </w:rPr>
                                        </w:pPr>
                                        <w:r>
                                          <w:rPr>
                                            <w:rFonts w:cs="Arial"/>
                                            <w:sz w:val="10"/>
                                            <w:szCs w:val="10"/>
                                          </w:rPr>
                                          <w:t>09.01.2025</w:t>
                                        </w:r>
                                      </w:p>
                                    </w:sdtContent>
                                  </w:sdt>
                                </w:txbxContent>
                              </v:textbox>
                            </v:rect>
                          </v:group>
                        </v:group>
                        <v:shape id="Надпись 117" o:spid="_x0000_s1142" type="#_x0000_t202" style="position:absolute;left:2133;top:-38;width:2578;height:2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" filled="f" stroked="f">
                          <v:textbox inset="1mm,1mm,1mm,1mm">
                            <w:txbxContent>
                              <w:tbl>
                                <w:tblPr>
                                  <w:tblW w:w="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B44911" w14:paraId="526F2B1A" w14:textId="77777777">
                                  <w:trPr>
                                    <w:cantSplit/>
                                    <w:trHeight w:hRule="exact" w:val="3402"/>
                                    <w:jc w:val="center"/>
                                  </w:trPr>
                                  <w:tc>
                                    <w:tcPr>
                                      <w:tcW w:w="510" w:type="dxa"/>
                                      <w:tcBorders>
                                        <w:top w:val="none" w:sz="4" w:space="0" w:color="000000"/>
                                        <w:left w:val="none" w:sz="4" w:space="0" w:color="000000"/>
                                        <w:bottom w:val="none" w:sz="4" w:space="0" w:color="000000"/>
                                        <w:right w:val="none" w:sz="4" w:space="0" w:color="000000"/>
                                      </w:tcBorders>
                                      <w:textDirection w:val="btLr"/>
                                      <w:vAlign w:val="center"/>
                                    </w:tcPr>
                                    <w:p w14:paraId="77F022AC" w14:textId="77777777" w:rsidR="00B44911" w:rsidRDefault="00B44911">
                                      <w:pPr>
                                        <w:pStyle w:val="afffff2"/>
                                      </w:pPr>
                                    </w:p>
                                  </w:tc>
                                </w:tr>
                              </w:tbl>
                              <w:p w14:paraId="0DD55FC9" w14:textId="77777777" w:rsidR="00B44911" w:rsidRDefault="00B44911">
                                <w:pPr>
                                  <w:rPr>
                                    <w:rFonts w:ascii="Arial" w:hAnsi="Arial" w:cs="Arial"/>
                                    <w:i/>
                                    <w:sz w:val="16"/>
                                    <w:szCs w:val="16"/>
                                  </w:rPr>
                                </w:pPr>
                              </w:p>
                            </w:txbxContent>
                          </v:textbox>
                        </v:shape>
                      </v:group>
                    </v:group>
                  </v:group>
                  <v:shape id="Надпись 118" o:spid="_x0000_s1143" type="#_x0000_t202" style="position:absolute;left:4819;top:102286;width:35479;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" filled="f" stroked="f">
                    <v:textbox inset="1mm,1mm,1mm,1mm">
                      <w:txbxContent>
                        <w:p w14:paraId="1BEEBF02" w14:textId="2E363CA1" w:rsidR="00B44911" w:rsidRDefault="00B44911">
                          <w:pPr>
                            <w:pStyle w:val="afffff9"/>
                            <w:rPr>
                              <w:szCs w:val="16"/>
                              <w:lang w:val="en-US"/>
                            </w:rPr>
                          </w:pPr>
                          <w:r>
                            <w:rPr>
                              <w:szCs w:val="16"/>
                            </w:rPr>
                            <w:fldChar w:fldCharType="begin"/>
                          </w:r>
                          <w:r>
                            <w:rPr>
                              <w:szCs w:val="16"/>
                            </w:rPr>
                            <w:instrText xml:space="preserve"> FILENAME   \* MERGEFORMAT </w:instrText>
                          </w:r>
                          <w:r>
                            <w:rPr>
                              <w:szCs w:val="16"/>
                            </w:rPr>
                            <w:fldChar w:fldCharType="separate"/>
                          </w:r>
                          <w:r>
                            <w:rPr>
                              <w:noProof/>
                              <w:szCs w:val="16"/>
                            </w:rPr>
                            <w:t>17514186.ЕРВУ-2024-1.ПМ.01_8_v0.0.74</w:t>
                          </w:r>
                          <w:r>
                            <w:rPr>
                              <w:szCs w:val="16"/>
                            </w:rPr>
                            <w:fldChar w:fldCharType="end"/>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1" o:spid="_x0000_s1144" type="#_x0000_t75" style="position:absolute;left:19370;top:94808;width:4782;height:3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">
                  <v:imagedata r:id="rId5" o:title=""/>
                </v:shape>
                <v:shape id="Рисунок 84" o:spid="_x0000_s1145" type="#_x0000_t75" style="position:absolute;left:19611;top:97576;width:5315;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">
                  <v:imagedata r:id="rId6" o:title=""/>
                </v:shape>
                <v:shape id="Рисунок 78" o:spid="_x0000_s1146" type="#_x0000_t75" style="position:absolute;left:19310;top:99380;width:5029;height:3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">
                  <v:imagedata r:id="rId7" o:title=""/>
                </v:shape>
              </v:group>
              <v:shape id="Рисунок 3" o:spid="_x0000_s1147" type="#_x0000_t75" style="position:absolute;left:20699;top:91927;width:2286;height:4718;rotation:-548641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">
                <v:imagedata r:id="rId8" o:title=""/>
              </v:shape>
              <w10:wrap anchorx="page" anchory="page"/>
            </v:group>
          </w:pict>
        </mc:Fallback>
      </mc:AlternateConten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87332058"/>
  <w:p w14:paraId="7DD5EA80" w14:textId="77777777" w:rsidR="00B44911" w:rsidRDefault="00B44911">
    <w:pPr>
      <w:pStyle w:val="af3"/>
    </w:pPr>
    <w:r>
      <w:rPr>
        <w:rFonts w:eastAsiaTheme="minorEastAsia"/>
        <w:noProof/>
        <w:lang w:eastAsia="ru-RU"/>
      </w:rPr>
      <mc:AlternateContent>
        <mc:Choice Requires="wpg">
          <w:drawing>
            <wp:anchor distT="0" distB="0" distL="114300" distR="114300" simplePos="0" relativeHeight="251686912" behindDoc="0" locked="0" layoutInCell="1" allowOverlap="1" wp14:anchorId="5BEEEDBA" wp14:editId="7822F21A">
              <wp:simplePos x="0" y="0"/>
              <wp:positionH relativeFrom="page">
                <wp:posOffset>252095</wp:posOffset>
              </wp:positionH>
              <wp:positionV relativeFrom="page">
                <wp:posOffset>179070</wp:posOffset>
              </wp:positionV>
              <wp:extent cx="7059295" cy="10320655"/>
              <wp:effectExtent l="0" t="0" r="27305" b="42545"/>
              <wp:wrapNone/>
              <wp:docPr id="892696897" name="Группа 84"/>
              <wp:cNvGraphicFramePr/>
              <a:graphic xmlns:a="http://schemas.openxmlformats.org/drawingml/2006/main">
                <a:graphicData uri="http://schemas.microsoft.com/office/word/2010/wordprocessingGroup">
                  <wpg:wgp>
                    <wpg:cNvGrpSpPr/>
                    <wpg:grpSpPr bwMode="auto">
                      <a:xfrm>
                        <a:off x="0" y="0"/>
                        <a:ext cx="7059295" cy="10320655"/>
                        <a:chOff x="5128" y="0"/>
                        <a:chExt cx="7061672" cy="10224000"/>
                      </a:xfrm>
                    </wpg:grpSpPr>
                    <wpg:grpSp>
                      <wpg:cNvPr id="892696898" name="Группа 892696898"/>
                      <wpg:cNvGrpSpPr/>
                      <wpg:grpSpPr bwMode="auto">
                        <a:xfrm>
                          <a:off x="5128" y="0"/>
                          <a:ext cx="7061672" cy="10224000"/>
                          <a:chOff x="0" y="0"/>
                          <a:chExt cx="6995795" cy="10055225"/>
                        </a:xfrm>
                      </wpg:grpSpPr>
                      <wps:wsp>
                        <wps:cNvPr id="892696899" name="Надпись 892696899"/>
                        <wps:cNvSpPr txBox="1">
                          <a:spLocks noChangeArrowheads="1"/>
                        </wps:cNvSpPr>
                        <wps:spPr bwMode="auto">
                          <a:xfrm>
                            <a:off x="9522" y="9162936"/>
                            <a:ext cx="182234" cy="884349"/>
                          </a:xfrm>
                          <a:prstGeom prst="rect">
                            <a:avLst/>
                          </a:prstGeom>
                          <a:noFill/>
                          <a:ln>
                            <a:noFill/>
                          </a:ln>
                        </wps:spPr>
                        <wps:txbx>
                          <w:txbxContent>
                            <w:p w14:paraId="0EA67AAE" w14:textId="77777777" w:rsidR="00B44911" w:rsidRDefault="00B44911">
                              <w:pPr>
                                <w:pStyle w:val="afffff2"/>
                              </w:pPr>
                              <w:r>
                                <w:t>Инв. № подл.</w:t>
                              </w:r>
                            </w:p>
                          </w:txbxContent>
                        </wps:txbx>
                        <wps:bodyPr rot="0" vert="vert270" wrap="square" lIns="36000" tIns="36000" rIns="36000" bIns="36000" anchor="ctr" anchorCtr="0" upright="1">
                          <a:noAutofit/>
                        </wps:bodyPr>
                      </wps:wsp>
                      <wpg:grpSp>
                        <wpg:cNvPr id="892696900" name="Группа 892696900"/>
                        <wpg:cNvGrpSpPr/>
                        <wpg:grpSpPr bwMode="auto">
                          <a:xfrm>
                            <a:off x="0" y="0"/>
                            <a:ext cx="6995795" cy="10055225"/>
                            <a:chOff x="0" y="0"/>
                            <a:chExt cx="6995795" cy="10055225"/>
                          </a:xfrm>
                        </wpg:grpSpPr>
                        <wps:wsp>
                          <wps:cNvPr id="892696901" name="Прямоугольник 892696901"/>
                          <wps:cNvSpPr>
                            <a:spLocks noChangeArrowheads="1"/>
                          </wps:cNvSpPr>
                          <wps:spPr bwMode="auto">
                            <a:xfrm>
                              <a:off x="438149" y="0"/>
                              <a:ext cx="6557645" cy="10047605"/>
                            </a:xfrm>
                            <a:prstGeom prst="rect">
                              <a:avLst/>
                            </a:prstGeom>
                            <a:noFill/>
                            <a:ln w="25400">
                              <a:solidFill>
                                <a:srgbClr val="000000"/>
                              </a:solidFill>
                              <a:miter lim="800000"/>
                              <a:headEnd/>
                              <a:tailEnd/>
                            </a:ln>
                          </wps:spPr>
                          <wps:bodyPr rot="0">
                            <a:prstTxWarp prst="textNoShape">
                              <a:avLst/>
                            </a:prstTxWarp>
                            <a:noAutofit/>
                          </wps:bodyPr>
                        </wps:wsp>
                        <wpg:grpSp>
                          <wpg:cNvPr id="892696902" name="Группа 892696902"/>
                          <wpg:cNvGrpSpPr/>
                          <wpg:grpSpPr bwMode="auto">
                            <a:xfrm>
                              <a:off x="0" y="4949190"/>
                              <a:ext cx="453390" cy="5106035"/>
                              <a:chOff x="429" y="8323"/>
                              <a:chExt cx="714" cy="8041"/>
                            </a:xfrm>
                          </wpg:grpSpPr>
                          <wps:wsp>
                            <wps:cNvPr id="892696903" name="Прямая соединительная линия 892696903"/>
                            <wps:cNvCnPr/>
                            <wps:spPr bwMode="auto">
                              <a:xfrm flipH="1">
                                <a:off x="444" y="8324"/>
                                <a:ext cx="6" cy="8040"/>
                              </a:xfrm>
                              <a:prstGeom prst="line">
                                <a:avLst/>
                              </a:prstGeom>
                              <a:noFill/>
                              <a:ln w="25400">
                                <a:solidFill>
                                  <a:srgbClr val="000000"/>
                                </a:solidFill>
                                <a:round/>
                                <a:headEnd/>
                                <a:tailEnd/>
                              </a:ln>
                            </wps:spPr>
                            <wps:bodyPr/>
                          </wps:wsp>
                          <wps:wsp>
                            <wps:cNvPr id="892696904" name="Прямая соединительная линия 892696904"/>
                            <wps:cNvCnPr/>
                            <wps:spPr bwMode="auto">
                              <a:xfrm>
                                <a:off x="731" y="8323"/>
                                <a:ext cx="0" cy="8029"/>
                              </a:xfrm>
                              <a:prstGeom prst="line">
                                <a:avLst/>
                              </a:prstGeom>
                              <a:noFill/>
                              <a:ln w="25400">
                                <a:solidFill>
                                  <a:srgbClr val="000000"/>
                                </a:solidFill>
                                <a:round/>
                                <a:headEnd/>
                                <a:tailEnd/>
                              </a:ln>
                            </wps:spPr>
                            <wps:bodyPr/>
                          </wps:wsp>
                          <wps:wsp>
                            <wps:cNvPr id="892696905" name="Прямая соединительная линия 892696905"/>
                            <wps:cNvCnPr/>
                            <wps:spPr bwMode="auto">
                              <a:xfrm>
                                <a:off x="429" y="13024"/>
                                <a:ext cx="676" cy="0"/>
                              </a:xfrm>
                              <a:prstGeom prst="line">
                                <a:avLst/>
                              </a:prstGeom>
                              <a:noFill/>
                              <a:ln w="25400">
                                <a:solidFill>
                                  <a:srgbClr val="000000"/>
                                </a:solidFill>
                                <a:round/>
                                <a:headEnd/>
                                <a:tailEnd/>
                              </a:ln>
                            </wps:spPr>
                            <wps:bodyPr/>
                          </wps:wsp>
                          <wps:wsp>
                            <wps:cNvPr id="892696906" name="Прямая соединительная линия 892696906"/>
                            <wps:cNvCnPr/>
                            <wps:spPr bwMode="auto">
                              <a:xfrm>
                                <a:off x="437" y="11642"/>
                                <a:ext cx="682" cy="0"/>
                              </a:xfrm>
                              <a:prstGeom prst="line">
                                <a:avLst/>
                              </a:prstGeom>
                              <a:noFill/>
                              <a:ln w="25400">
                                <a:solidFill>
                                  <a:srgbClr val="000000"/>
                                </a:solidFill>
                                <a:round/>
                                <a:headEnd/>
                                <a:tailEnd/>
                              </a:ln>
                            </wps:spPr>
                            <wps:bodyPr/>
                          </wps:wsp>
                          <wps:wsp>
                            <wps:cNvPr id="892696907" name="Прямая соединительная линия 892696907"/>
                            <wps:cNvCnPr/>
                            <wps:spPr bwMode="auto">
                              <a:xfrm>
                                <a:off x="450" y="10260"/>
                                <a:ext cx="685" cy="0"/>
                              </a:xfrm>
                              <a:prstGeom prst="line">
                                <a:avLst/>
                              </a:prstGeom>
                              <a:noFill/>
                              <a:ln w="25400">
                                <a:solidFill>
                                  <a:srgbClr val="000000"/>
                                </a:solidFill>
                                <a:round/>
                                <a:headEnd/>
                                <a:tailEnd/>
                              </a:ln>
                            </wps:spPr>
                            <wps:bodyPr/>
                          </wps:wsp>
                          <wps:wsp>
                            <wps:cNvPr id="892696908" name="Прямая соединительная линия 892696908"/>
                            <wps:cNvCnPr/>
                            <wps:spPr bwMode="auto">
                              <a:xfrm>
                                <a:off x="431" y="8331"/>
                                <a:ext cx="674" cy="0"/>
                              </a:xfrm>
                              <a:prstGeom prst="line">
                                <a:avLst/>
                              </a:prstGeom>
                              <a:noFill/>
                              <a:ln w="25400">
                                <a:solidFill>
                                  <a:srgbClr val="000000"/>
                                </a:solidFill>
                                <a:round/>
                                <a:headEnd/>
                                <a:tailEnd/>
                              </a:ln>
                            </wps:spPr>
                            <wps:bodyPr/>
                          </wps:wsp>
                          <wps:wsp>
                            <wps:cNvPr id="892696909" name="Прямая соединительная линия 892696909"/>
                            <wps:cNvCnPr/>
                            <wps:spPr bwMode="auto">
                              <a:xfrm>
                                <a:off x="450" y="14964"/>
                                <a:ext cx="676" cy="0"/>
                              </a:xfrm>
                              <a:prstGeom prst="line">
                                <a:avLst/>
                              </a:prstGeom>
                              <a:noFill/>
                              <a:ln w="25400">
                                <a:solidFill>
                                  <a:srgbClr val="000000"/>
                                </a:solidFill>
                                <a:round/>
                                <a:headEnd/>
                                <a:tailEnd/>
                              </a:ln>
                            </wps:spPr>
                            <wps:bodyPr/>
                          </wps:wsp>
                          <wps:wsp>
                            <wps:cNvPr id="892696910" name="Прямая соединительная линия 892696910"/>
                            <wps:cNvCnPr/>
                            <wps:spPr bwMode="auto">
                              <a:xfrm>
                                <a:off x="429" y="16352"/>
                                <a:ext cx="714" cy="0"/>
                              </a:xfrm>
                              <a:prstGeom prst="line">
                                <a:avLst/>
                              </a:prstGeom>
                              <a:noFill/>
                              <a:ln w="25400">
                                <a:solidFill>
                                  <a:srgbClr val="000000"/>
                                </a:solidFill>
                                <a:round/>
                                <a:headEnd/>
                                <a:tailEnd/>
                              </a:ln>
                            </wps:spPr>
                            <wps:bodyPr/>
                          </wps:wsp>
                        </wpg:grpSp>
                        <wps:wsp>
                          <wps:cNvPr id="892696911" name="Надпись 892696911"/>
                          <wps:cNvSpPr txBox="1">
                            <a:spLocks noChangeArrowheads="1"/>
                          </wps:cNvSpPr>
                          <wps:spPr bwMode="auto">
                            <a:xfrm>
                              <a:off x="5078" y="7048455"/>
                              <a:ext cx="186675" cy="890800"/>
                            </a:xfrm>
                            <a:prstGeom prst="rect">
                              <a:avLst/>
                            </a:prstGeom>
                            <a:noFill/>
                            <a:ln>
                              <a:noFill/>
                            </a:ln>
                          </wps:spPr>
                          <wps:txbx>
                            <w:txbxContent>
                              <w:p w14:paraId="27D09077" w14:textId="77777777" w:rsidR="00B44911" w:rsidRDefault="00B44911">
                                <w:pPr>
                                  <w:pStyle w:val="afffff2"/>
                                </w:pPr>
                                <w:proofErr w:type="spellStart"/>
                                <w:r>
                                  <w:t>Взам</w:t>
                                </w:r>
                                <w:proofErr w:type="spellEnd"/>
                                <w:r>
                                  <w:t>. инв. №</w:t>
                                </w:r>
                              </w:p>
                            </w:txbxContent>
                          </wps:txbx>
                          <wps:bodyPr rot="0" vert="vert270" wrap="square" lIns="36000" tIns="36000" rIns="36000" bIns="36000" anchor="ctr" anchorCtr="0" upright="1">
                            <a:noAutofit/>
                          </wps:bodyPr>
                        </wps:wsp>
                        <wps:wsp>
                          <wps:cNvPr id="892696912" name="Надпись 892696912"/>
                          <wps:cNvSpPr txBox="1">
                            <a:spLocks noChangeArrowheads="1"/>
                          </wps:cNvSpPr>
                          <wps:spPr bwMode="auto">
                            <a:xfrm>
                              <a:off x="9522" y="6176213"/>
                              <a:ext cx="187332" cy="885232"/>
                            </a:xfrm>
                            <a:prstGeom prst="rect">
                              <a:avLst/>
                            </a:prstGeom>
                            <a:noFill/>
                            <a:ln>
                              <a:noFill/>
                            </a:ln>
                          </wps:spPr>
                          <wps:txbx>
                            <w:txbxContent>
                              <w:p w14:paraId="2E6B9C4B" w14:textId="77777777" w:rsidR="00B44911" w:rsidRDefault="00B44911">
                                <w:pPr>
                                  <w:pStyle w:val="afffff2"/>
                                </w:pPr>
                                <w:r>
                                  <w:t xml:space="preserve">Инв. № </w:t>
                                </w:r>
                                <w:proofErr w:type="spellStart"/>
                                <w:r>
                                  <w:t>дубл</w:t>
                                </w:r>
                                <w:proofErr w:type="spellEnd"/>
                                <w:r>
                                  <w:t>.</w:t>
                                </w:r>
                              </w:p>
                            </w:txbxContent>
                          </wps:txbx>
                          <wps:bodyPr rot="0" vert="vert270" wrap="square" lIns="36000" tIns="36000" rIns="36000" bIns="36000" anchor="ctr" anchorCtr="0" upright="1">
                            <a:noAutofit/>
                          </wps:bodyPr>
                        </wps:wsp>
                        <wps:wsp>
                          <wps:cNvPr id="892696913" name="Надпись 892696913"/>
                          <wps:cNvSpPr txBox="1">
                            <a:spLocks noChangeArrowheads="1"/>
                          </wps:cNvSpPr>
                          <wps:spPr bwMode="auto">
                            <a:xfrm>
                              <a:off x="9522" y="4949190"/>
                              <a:ext cx="185445" cy="1234447"/>
                            </a:xfrm>
                            <a:prstGeom prst="rect">
                              <a:avLst/>
                            </a:prstGeom>
                            <a:noFill/>
                            <a:ln>
                              <a:noFill/>
                            </a:ln>
                          </wps:spPr>
                          <wps:txbx>
                            <w:txbxContent>
                              <w:p w14:paraId="4C0135E6"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s:wsp>
                        <wps:cNvPr id="892696914" name="Надпись 892696914"/>
                        <wps:cNvSpPr txBox="1">
                          <a:spLocks noChangeArrowheads="1"/>
                        </wps:cNvSpPr>
                        <wps:spPr bwMode="auto">
                          <a:xfrm>
                            <a:off x="9522" y="7929975"/>
                            <a:ext cx="187318" cy="1236250"/>
                          </a:xfrm>
                          <a:prstGeom prst="rect">
                            <a:avLst/>
                          </a:prstGeom>
                          <a:noFill/>
                          <a:ln>
                            <a:noFill/>
                          </a:ln>
                        </wps:spPr>
                        <wps:txbx>
                          <w:txbxContent>
                            <w:p w14:paraId="20D596CB"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s:wsp>
                      <wps:cNvPr id="892696915" name="Надпись 892696915"/>
                      <wps:cNvSpPr txBox="1">
                        <a:spLocks noChangeArrowheads="1"/>
                      </wps:cNvSpPr>
                      <wps:spPr bwMode="auto">
                        <a:xfrm>
                          <a:off x="240820" y="9317430"/>
                          <a:ext cx="197611" cy="901978"/>
                        </a:xfrm>
                        <a:prstGeom prst="rect">
                          <a:avLst/>
                        </a:prstGeom>
                        <a:noFill/>
                        <a:ln>
                          <a:noFill/>
                        </a:ln>
                      </wps:spPr>
                      <wps:txbx>
                        <w:txbxContent>
                          <w:sdt>
                            <w:sdtPr>
                              <w:alias w:val="Примечания"/>
                              <w:tag w:val=""/>
                              <w:id w:val="1781143856"/>
                            </w:sdtPr>
                            <w:sdtEndPr/>
                            <w:sdtContent>
                              <w:p w14:paraId="4276DD9F" w14:textId="77777777" w:rsidR="00B44911" w:rsidRDefault="00B44911">
                                <w:pPr>
                                  <w:pStyle w:val="afffff2"/>
                                </w:pPr>
                                <w:r>
                                  <w:t>0195</w:t>
                                </w:r>
                              </w:p>
                            </w:sdtContent>
                          </w:sdt>
                        </w:txbxContent>
                      </wps:txbx>
                      <wps:bodyPr rot="0" vert="vert270" wrap="square" lIns="36000" tIns="36000" rIns="36000" bIns="36000" anchor="ctr" anchorCtr="0" upright="1">
                        <a:noAutofit/>
                      </wps:bodyPr>
                    </wps:wsp>
                    <wps:wsp>
                      <wps:cNvPr id="892696916" name="Надпись 892696916"/>
                      <wps:cNvSpPr txBox="1">
                        <a:spLocks noChangeArrowheads="1"/>
                      </wps:cNvSpPr>
                      <wps:spPr bwMode="auto">
                        <a:xfrm>
                          <a:off x="235207" y="8059305"/>
                          <a:ext cx="216575" cy="1266165"/>
                        </a:xfrm>
                        <a:prstGeom prst="rect">
                          <a:avLst/>
                        </a:prstGeom>
                        <a:noFill/>
                        <a:ln>
                          <a:noFill/>
                        </a:ln>
                      </wps:spPr>
                      <wps:txbx>
                        <w:txbxContent>
                          <w:sdt>
                            <w:sdtPr>
                              <w:alias w:val="Дата публикации"/>
                              <w:tag w:val=""/>
                              <w:id w:val="-96325185"/>
                              <w:date w:fullDate="2025-01-09T00:00:00Z">
                                <w:dateFormat w:val="dd.MM.yyyy"/>
                                <w:lid w:val="ru-RU"/>
                                <w:storeMappedDataAs w:val="dateTime"/>
                                <w:calendar w:val="gregorian"/>
                              </w:date>
                            </w:sdtPr>
                            <w:sdtEndPr/>
                            <w:sdtContent>
                              <w:p w14:paraId="3A00A1E1" w14:textId="77777777" w:rsidR="00B44911" w:rsidRDefault="00B44911">
                                <w:pPr>
                                  <w:pStyle w:val="afffff2"/>
                                </w:pPr>
                                <w:r>
                                  <w:t>09.01.2025</w:t>
                                </w:r>
                              </w:p>
                            </w:sdtContent>
                          </w:sdt>
                        </w:txbxContent>
                      </wps:txbx>
                      <wps:bodyPr rot="0" vert="vert270" wrap="square" lIns="36000" tIns="36000" rIns="36000" bIns="36000" anchor="ctr" anchorCtr="0" upright="1">
                        <a:noAutofit/>
                      </wps:bodyPr>
                    </wps:wsp>
                    <wps:wsp>
                      <wps:cNvPr id="892696917" name="Надпись 892696917"/>
                      <wps:cNvSpPr txBox="1">
                        <a:spLocks noChangeArrowheads="1"/>
                      </wps:cNvSpPr>
                      <wps:spPr bwMode="auto">
                        <a:xfrm>
                          <a:off x="195664" y="7170535"/>
                          <a:ext cx="256165" cy="901979"/>
                        </a:xfrm>
                        <a:prstGeom prst="rect">
                          <a:avLst/>
                        </a:prstGeom>
                        <a:noFill/>
                        <a:ln>
                          <a:noFill/>
                        </a:ln>
                      </wps:spPr>
                      <wps:txbx>
                        <w:txbxContent>
                          <w:p w14:paraId="05A70D2A" w14:textId="77777777" w:rsidR="00B44911" w:rsidRDefault="00B44911">
                            <w:pPr>
                              <w:pStyle w:val="afffff2"/>
                            </w:pPr>
                          </w:p>
                        </w:txbxContent>
                      </wps:txbx>
                      <wps:bodyPr rot="0" vert="vert270" wrap="square" lIns="36000" tIns="36000" rIns="36000" bIns="36000" anchor="ctr" anchorCtr="0" upright="1">
                        <a:noAutofit/>
                      </wps:bodyPr>
                    </wps:wsp>
                    <wps:wsp>
                      <wps:cNvPr id="892696918" name="Надпись 892696918"/>
                      <wps:cNvSpPr txBox="1">
                        <a:spLocks noChangeArrowheads="1"/>
                      </wps:cNvSpPr>
                      <wps:spPr bwMode="auto">
                        <a:xfrm>
                          <a:off x="192377" y="6276106"/>
                          <a:ext cx="259466" cy="907639"/>
                        </a:xfrm>
                        <a:prstGeom prst="rect">
                          <a:avLst/>
                        </a:prstGeom>
                        <a:noFill/>
                        <a:ln>
                          <a:noFill/>
                        </a:ln>
                      </wps:spPr>
                      <wps:txbx>
                        <w:txbxContent>
                          <w:p w14:paraId="3B2C3178" w14:textId="77777777" w:rsidR="00B44911" w:rsidRDefault="00B44911">
                            <w:pPr>
                              <w:pStyle w:val="afffff2"/>
                            </w:pPr>
                          </w:p>
                        </w:txbxContent>
                      </wps:txbx>
                      <wps:bodyPr rot="0" vert="vert270" wrap="square" lIns="36000" tIns="36000" rIns="36000" bIns="36000" anchor="ctr" anchorCtr="0" upright="1">
                        <a:noAutofit/>
                      </wps:bodyPr>
                    </wps:wsp>
                    <wps:wsp>
                      <wps:cNvPr id="892696919" name="Надпись 892696919"/>
                      <wps:cNvSpPr txBox="1">
                        <a:spLocks noChangeArrowheads="1"/>
                      </wps:cNvSpPr>
                      <wps:spPr bwMode="auto">
                        <a:xfrm>
                          <a:off x="190471" y="5026923"/>
                          <a:ext cx="261370" cy="1262392"/>
                        </a:xfrm>
                        <a:prstGeom prst="rect">
                          <a:avLst/>
                        </a:prstGeom>
                        <a:noFill/>
                        <a:ln>
                          <a:noFill/>
                        </a:ln>
                      </wps:spPr>
                      <wps:txbx>
                        <w:txbxContent>
                          <w:p w14:paraId="2C69DE09" w14:textId="77777777" w:rsidR="00B44911" w:rsidRDefault="00B44911">
                            <w:pPr>
                              <w:pStyle w:val="afffff2"/>
                            </w:pPr>
                          </w:p>
                        </w:txbxContent>
                      </wps:txbx>
                      <wps:bodyPr rot="0" vert="vert270" wrap="square" lIns="36000" tIns="36000" rIns="36000" bIns="3600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EEEDBA" id="Группа 84" o:spid="_x0000_s1149" style="position:absolute;margin-left:19.85pt;margin-top:14.1pt;width:555.85pt;height:812.65pt;z-index:251686912;mso-position-horizontal-relative:page;mso-position-vertical-relative:page;mso-width-relative:margin;mso-height-relative:margin" coordorigin="51" coordsize="70616,10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">
              <v:group id="Группа 892696898" o:spid="_x0000_s1150" style="position:absolute;left:51;width:70617;height:102240" coordsize="69957,10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">
                <v:shapetype id="_x0000_t202" coordsize="21600,21600" o:spt="202" path="m,l,21600r21600,l21600,xe">
                  <v:stroke joinstyle="miter"/>
                  <v:path gradientshapeok="t" o:connecttype="rect"/>
                </v:shapetype>
                <v:shape id="Надпись 892696899" o:spid="_x0000_s1151" type="#_x0000_t202" style="position:absolute;left:95;top:91629;width:1822;height:8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" filled="f" stroked="f">
                  <v:textbox style="layout-flow:vertical;mso-layout-flow-alt:bottom-to-top" inset="1mm,1mm,1mm,1mm">
                    <w:txbxContent>
                      <w:p w14:paraId="0EA67AAE" w14:textId="77777777" w:rsidR="00B44911" w:rsidRDefault="00B44911">
                        <w:pPr>
                          <w:pStyle w:val="afffff2"/>
                        </w:pPr>
                        <w:r>
                          <w:t>Инв. № подл.</w:t>
                        </w:r>
                      </w:p>
                    </w:txbxContent>
                  </v:textbox>
                </v:shape>
                <v:group id="Группа 892696900" o:spid="_x0000_s1152" style="position:absolute;width:69957;height:100552" coordsize="69957,10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">
                  <v:rect id="Прямоугольник 892696901" o:spid="_x0000_s1153" style="position:absolute;left:4381;width:65576;height:100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" filled="f" strokeweight="2pt"/>
                  <v:group id="Группа 892696902" o:spid="_x0000_s1154" style="position:absolute;top:49491;width:4533;height:51061" coordorigin="429,8323" coordsize="714,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">
                    <v:line id="Прямая соединительная линия 892696903" o:spid="_x0000_s1155" style="position:absolute;flip:x;visibility:visible;mso-wrap-style:square" from="444,8324" to="450,1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" strokeweight="2pt"/>
                    <v:line id="Прямая соединительная линия 892696904" o:spid="_x0000_s1156" style="position:absolute;visibility:visible;mso-wrap-style:square" from="731,8323" to="731,1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" strokeweight="2pt"/>
                    <v:line id="Прямая соединительная линия 892696905" o:spid="_x0000_s1157" style="position:absolute;visibility:visible;mso-wrap-style:square" from="429,13024" to="1105,1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" strokeweight="2pt"/>
                    <v:line id="Прямая соединительная линия 892696906" o:spid="_x0000_s1158" style="position:absolute;visibility:visible;mso-wrap-style:square" from="437,11642" to="1119,1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" strokeweight="2pt"/>
                    <v:line id="Прямая соединительная линия 892696907" o:spid="_x0000_s1159" style="position:absolute;visibility:visible;mso-wrap-style:square" from="450,10260" to="1135,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" strokeweight="2pt"/>
                    <v:line id="Прямая соединительная линия 892696908" o:spid="_x0000_s1160" style="position:absolute;visibility:visible;mso-wrap-style:square" from="431,8331" to="110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" strokeweight="2pt"/>
                    <v:line id="Прямая соединительная линия 892696909" o:spid="_x0000_s1161" style="position:absolute;visibility:visible;mso-wrap-style:square" from="450,14964" to="1126,1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" strokeweight="2pt"/>
                    <v:line id="Прямая соединительная линия 892696910" o:spid="_x0000_s1162" style="position:absolute;visibility:visible;mso-wrap-style:square" from="429,16352" to="1143,1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" strokeweight="2pt"/>
                  </v:group>
                  <v:shape id="Надпись 892696911" o:spid="_x0000_s1163" type="#_x0000_t202" style="position:absolute;left:50;top:70484;width:1867;height:8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" filled="f" stroked="f">
                    <v:textbox style="layout-flow:vertical;mso-layout-flow-alt:bottom-to-top" inset="1mm,1mm,1mm,1mm">
                      <w:txbxContent>
                        <w:p w14:paraId="27D09077" w14:textId="77777777" w:rsidR="00B44911" w:rsidRDefault="00B44911">
                          <w:pPr>
                            <w:pStyle w:val="afffff2"/>
                          </w:pPr>
                          <w:proofErr w:type="spellStart"/>
                          <w:r>
                            <w:t>Взам</w:t>
                          </w:r>
                          <w:proofErr w:type="spellEnd"/>
                          <w:r>
                            <w:t>. инв. №</w:t>
                          </w:r>
                        </w:p>
                      </w:txbxContent>
                    </v:textbox>
                  </v:shape>
                  <v:shape id="Надпись 892696912" o:spid="_x0000_s1164" type="#_x0000_t202" style="position:absolute;left:95;top:61762;width:1873;height:8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" filled="f" stroked="f">
                    <v:textbox style="layout-flow:vertical;mso-layout-flow-alt:bottom-to-top" inset="1mm,1mm,1mm,1mm">
                      <w:txbxContent>
                        <w:p w14:paraId="2E6B9C4B" w14:textId="77777777" w:rsidR="00B44911" w:rsidRDefault="00B44911">
                          <w:pPr>
                            <w:pStyle w:val="afffff2"/>
                          </w:pPr>
                          <w:r>
                            <w:t xml:space="preserve">Инв. № </w:t>
                          </w:r>
                          <w:proofErr w:type="spellStart"/>
                          <w:r>
                            <w:t>дубл</w:t>
                          </w:r>
                          <w:proofErr w:type="spellEnd"/>
                          <w:r>
                            <w:t>.</w:t>
                          </w:r>
                        </w:p>
                      </w:txbxContent>
                    </v:textbox>
                  </v:shape>
                  <v:shape id="Надпись 892696913" o:spid="_x0000_s1165" type="#_x0000_t202" style="position:absolute;left:95;top:49491;width:1854;height:12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" filled="f" stroked="f">
                    <v:textbox style="layout-flow:vertical;mso-layout-flow-alt:bottom-to-top" inset="1mm,1mm,1mm,1mm">
                      <w:txbxContent>
                        <w:p w14:paraId="4C0135E6" w14:textId="77777777" w:rsidR="00B44911" w:rsidRDefault="00B44911">
                          <w:pPr>
                            <w:pStyle w:val="afffff2"/>
                          </w:pPr>
                          <w:r>
                            <w:t>Подп. и дата</w:t>
                          </w:r>
                        </w:p>
                      </w:txbxContent>
                    </v:textbox>
                  </v:shape>
                </v:group>
                <v:shape id="Надпись 892696914" o:spid="_x0000_s1166" type="#_x0000_t202" style="position:absolute;left:95;top:79299;width:1873;height:12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" filled="f" stroked="f">
                  <v:textbox style="layout-flow:vertical;mso-layout-flow-alt:bottom-to-top" inset="1mm,1mm,1mm,1mm">
                    <w:txbxContent>
                      <w:p w14:paraId="20D596CB" w14:textId="77777777" w:rsidR="00B44911" w:rsidRDefault="00B44911">
                        <w:pPr>
                          <w:pStyle w:val="afffff2"/>
                        </w:pPr>
                        <w:r>
                          <w:t>Подп. и дата</w:t>
                        </w:r>
                      </w:p>
                    </w:txbxContent>
                  </v:textbox>
                </v:shape>
              </v:group>
              <v:shape id="Надпись 892696915" o:spid="_x0000_s1167" type="#_x0000_t202" style="position:absolute;left:2408;top:93174;width:1976;height:9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" filled="f" stroked="f">
                <v:textbox style="layout-flow:vertical;mso-layout-flow-alt:bottom-to-top" inset="1mm,1mm,1mm,1mm">
                  <w:txbxContent>
                    <w:sdt>
                      <w:sdtPr>
                        <w:alias w:val="Примечания"/>
                        <w:tag w:val=""/>
                        <w:id w:val="1781143856"/>
                      </w:sdtPr>
                      <w:sdtContent>
                        <w:p w14:paraId="4276DD9F" w14:textId="77777777" w:rsidR="00B44911" w:rsidRDefault="00B44911">
                          <w:pPr>
                            <w:pStyle w:val="afffff2"/>
                          </w:pPr>
                          <w:r>
                            <w:t>0195</w:t>
                          </w:r>
                        </w:p>
                      </w:sdtContent>
                    </w:sdt>
                  </w:txbxContent>
                </v:textbox>
              </v:shape>
              <v:shape id="Надпись 892696916" o:spid="_x0000_s1168" type="#_x0000_t202" style="position:absolute;left:2352;top:80593;width:2165;height:1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" filled="f" stroked="f">
                <v:textbox style="layout-flow:vertical;mso-layout-flow-alt:bottom-to-top" inset="1mm,1mm,1mm,1mm">
                  <w:txbxContent>
                    <w:sdt>
                      <w:sdtPr>
                        <w:alias w:val="Дата публикации"/>
                        <w:tag w:val=""/>
                        <w:id w:val="-96325185"/>
                        <w:date w:fullDate="2025-01-09T00:00:00Z">
                          <w:dateFormat w:val="dd.MM.yyyy"/>
                          <w:lid w:val="ru-RU"/>
                          <w:storeMappedDataAs w:val="dateTime"/>
                          <w:calendar w:val="gregorian"/>
                        </w:date>
                      </w:sdtPr>
                      <w:sdtContent>
                        <w:p w14:paraId="3A00A1E1" w14:textId="77777777" w:rsidR="00B44911" w:rsidRDefault="00B44911">
                          <w:pPr>
                            <w:pStyle w:val="afffff2"/>
                          </w:pPr>
                          <w:r>
                            <w:t>09.01.2025</w:t>
                          </w:r>
                        </w:p>
                      </w:sdtContent>
                    </w:sdt>
                  </w:txbxContent>
                </v:textbox>
              </v:shape>
              <v:shape id="Надпись 892696917" o:spid="_x0000_s1169" type="#_x0000_t202" style="position:absolute;left:1956;top:71705;width:2562;height:9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" filled="f" stroked="f">
                <v:textbox style="layout-flow:vertical;mso-layout-flow-alt:bottom-to-top" inset="1mm,1mm,1mm,1mm">
                  <w:txbxContent>
                    <w:p w14:paraId="05A70D2A" w14:textId="77777777" w:rsidR="00B44911" w:rsidRDefault="00B44911">
                      <w:pPr>
                        <w:pStyle w:val="afffff2"/>
                      </w:pPr>
                    </w:p>
                  </w:txbxContent>
                </v:textbox>
              </v:shape>
              <v:shape id="Надпись 892696918" o:spid="_x0000_s1170" type="#_x0000_t202" style="position:absolute;left:1923;top:62761;width:2595;height:9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" filled="f" stroked="f">
                <v:textbox style="layout-flow:vertical;mso-layout-flow-alt:bottom-to-top" inset="1mm,1mm,1mm,1mm">
                  <w:txbxContent>
                    <w:p w14:paraId="3B2C3178" w14:textId="77777777" w:rsidR="00B44911" w:rsidRDefault="00B44911">
                      <w:pPr>
                        <w:pStyle w:val="afffff2"/>
                      </w:pPr>
                    </w:p>
                  </w:txbxContent>
                </v:textbox>
              </v:shape>
              <v:shape id="Надпись 892696919" o:spid="_x0000_s1171" type="#_x0000_t202" style="position:absolute;left:1904;top:50269;width:2614;height:1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" filled="f" stroked="f">
                <v:textbox style="layout-flow:vertical;mso-layout-flow-alt:bottom-to-top" inset="1mm,1mm,1mm,1mm">
                  <w:txbxContent>
                    <w:p w14:paraId="2C69DE09" w14:textId="77777777" w:rsidR="00B44911" w:rsidRDefault="00B44911">
                      <w:pPr>
                        <w:pStyle w:val="afffff2"/>
                      </w:pPr>
                    </w:p>
                  </w:txbxContent>
                </v:textbox>
              </v:shape>
              <w10:wrap anchorx="page" anchory="page"/>
            </v:group>
          </w:pict>
        </mc:Fallback>
      </mc:AlternateContent>
    </w:r>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D450" w14:textId="77777777" w:rsidR="00B44911" w:rsidRDefault="00B44911">
    <w:pPr>
      <w:pStyle w:val="af3"/>
    </w:pPr>
    <w:r>
      <w:rPr>
        <w:noProof/>
        <w:lang w:eastAsia="ru-RU"/>
      </w:rPr>
      <mc:AlternateContent>
        <mc:Choice Requires="wpg">
          <w:drawing>
            <wp:anchor distT="0" distB="0" distL="114300" distR="114300" simplePos="0" relativeHeight="251668480" behindDoc="0" locked="0" layoutInCell="1" allowOverlap="1" wp14:anchorId="6FAEC11C" wp14:editId="1E333E25">
              <wp:simplePos x="0" y="0"/>
              <wp:positionH relativeFrom="column">
                <wp:posOffset>-798830</wp:posOffset>
              </wp:positionH>
              <wp:positionV relativeFrom="paragraph">
                <wp:posOffset>-207645</wp:posOffset>
              </wp:positionV>
              <wp:extent cx="7075927" cy="10381130"/>
              <wp:effectExtent l="0" t="0" r="29845" b="1270"/>
              <wp:wrapNone/>
              <wp:docPr id="892696920" name="Группа 293997897"/>
              <wp:cNvGraphicFramePr/>
              <a:graphic xmlns:a="http://schemas.openxmlformats.org/drawingml/2006/main">
                <a:graphicData uri="http://schemas.microsoft.com/office/word/2010/wordprocessingGroup">
                  <wpg:wgp>
                    <wpg:cNvGrpSpPr/>
                    <wpg:grpSpPr bwMode="auto">
                      <a:xfrm>
                        <a:off x="0" y="0"/>
                        <a:ext cx="7075927" cy="10381130"/>
                        <a:chOff x="0" y="0"/>
                        <a:chExt cx="7025005" cy="10309225"/>
                      </a:xfrm>
                    </wpg:grpSpPr>
                    <wpg:grpSp>
                      <wpg:cNvPr id="892696921" name="Группа 892696921"/>
                      <wpg:cNvGrpSpPr/>
                      <wpg:grpSpPr bwMode="auto">
                        <a:xfrm>
                          <a:off x="0" y="0"/>
                          <a:ext cx="7025005" cy="10309225"/>
                          <a:chOff x="0" y="0"/>
                          <a:chExt cx="7025005" cy="10309225"/>
                        </a:xfrm>
                      </wpg:grpSpPr>
                      <wpg:grpSp>
                        <wpg:cNvPr id="892696922" name="Группа 892696922"/>
                        <wpg:cNvGrpSpPr/>
                        <wpg:grpSpPr bwMode="auto">
                          <a:xfrm>
                            <a:off x="0" y="0"/>
                            <a:ext cx="7025005" cy="10309225"/>
                            <a:chOff x="-2540" y="0"/>
                            <a:chExt cx="7110102" cy="10444647"/>
                          </a:xfrm>
                        </wpg:grpSpPr>
                        <wpg:grpSp>
                          <wpg:cNvPr id="892696923" name="Группа 892696923"/>
                          <wpg:cNvGrpSpPr/>
                          <wpg:grpSpPr bwMode="auto">
                            <a:xfrm>
                              <a:off x="-2540" y="0"/>
                              <a:ext cx="7110102" cy="10444214"/>
                              <a:chOff x="-2540" y="0"/>
                              <a:chExt cx="7110102" cy="10444214"/>
                            </a:xfrm>
                          </wpg:grpSpPr>
                          <wpg:grpSp>
                            <wpg:cNvPr id="892696924" name="Группа 892696924"/>
                            <wpg:cNvGrpSpPr/>
                            <wpg:grpSpPr bwMode="auto">
                              <a:xfrm>
                                <a:off x="-2540" y="0"/>
                                <a:ext cx="7110102" cy="10338390"/>
                                <a:chOff x="-2540" y="0"/>
                                <a:chExt cx="7110215" cy="10338745"/>
                              </a:xfrm>
                            </wpg:grpSpPr>
                            <wps:wsp>
                              <wps:cNvPr id="892696925" name="Надпись 892696925"/>
                              <wps:cNvSpPr txBox="1">
                                <a:spLocks noChangeArrowheads="1"/>
                              </wps:cNvSpPr>
                              <wps:spPr bwMode="auto">
                                <a:xfrm>
                                  <a:off x="24064" y="8153238"/>
                                  <a:ext cx="171978" cy="1242398"/>
                                </a:xfrm>
                                <a:prstGeom prst="rect">
                                  <a:avLst/>
                                </a:prstGeom>
                                <a:noFill/>
                                <a:ln>
                                  <a:noFill/>
                                </a:ln>
                              </wps:spPr>
                              <wps:txbx>
                                <w:txbxContent>
                                  <w:p w14:paraId="70AF715D"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g:cNvPr id="892696926" name="Группа 892696926"/>
                              <wpg:cNvGrpSpPr/>
                              <wpg:grpSpPr bwMode="auto">
                                <a:xfrm>
                                  <a:off x="-2540" y="0"/>
                                  <a:ext cx="7110215" cy="10338745"/>
                                  <a:chOff x="-2540" y="0"/>
                                  <a:chExt cx="7110215" cy="10338745"/>
                                </a:xfrm>
                              </wpg:grpSpPr>
                              <wps:wsp>
                                <wps:cNvPr id="892696927" name="Надпись 892696927"/>
                                <wps:cNvSpPr txBox="1">
                                  <a:spLocks noChangeArrowheads="1"/>
                                </wps:cNvSpPr>
                                <wps:spPr bwMode="auto">
                                  <a:xfrm>
                                    <a:off x="24064" y="9433122"/>
                                    <a:ext cx="171978" cy="873561"/>
                                  </a:xfrm>
                                  <a:prstGeom prst="rect">
                                    <a:avLst/>
                                  </a:prstGeom>
                                  <a:noFill/>
                                  <a:ln>
                                    <a:noFill/>
                                  </a:ln>
                                </wps:spPr>
                                <wps:txbx>
                                  <w:txbxContent>
                                    <w:p w14:paraId="435FFF1F" w14:textId="77777777" w:rsidR="00B44911" w:rsidRDefault="00B44911">
                                      <w:pPr>
                                        <w:pStyle w:val="afffff2"/>
                                      </w:pPr>
                                      <w:r>
                                        <w:t>Инв. № подл.</w:t>
                                      </w:r>
                                    </w:p>
                                  </w:txbxContent>
                                </wps:txbx>
                                <wps:bodyPr rot="0" vert="vert270" wrap="square" lIns="36000" tIns="36000" rIns="36000" bIns="36000" anchor="ctr" anchorCtr="0" upright="1">
                                  <a:noAutofit/>
                                </wps:bodyPr>
                              </wps:wsp>
                              <wpg:grpSp>
                                <wpg:cNvPr id="892696928" name="Группа 892696928"/>
                                <wpg:cNvGrpSpPr/>
                                <wpg:grpSpPr bwMode="auto">
                                  <a:xfrm>
                                    <a:off x="-2540" y="0"/>
                                    <a:ext cx="7110215" cy="10338745"/>
                                    <a:chOff x="-2540" y="0"/>
                                    <a:chExt cx="7110215" cy="10338745"/>
                                  </a:xfrm>
                                </wpg:grpSpPr>
                                <wps:wsp>
                                  <wps:cNvPr id="892696929" name="Надпись 892696929"/>
                                  <wps:cNvSpPr txBox="1">
                                    <a:spLocks noChangeArrowheads="1"/>
                                  </wps:cNvSpPr>
                                  <wps:spPr bwMode="auto">
                                    <a:xfrm>
                                      <a:off x="24064" y="7240183"/>
                                      <a:ext cx="171978" cy="875567"/>
                                    </a:xfrm>
                                    <a:prstGeom prst="rect">
                                      <a:avLst/>
                                    </a:prstGeom>
                                    <a:noFill/>
                                    <a:ln>
                                      <a:noFill/>
                                    </a:ln>
                                  </wps:spPr>
                                  <wps:txbx>
                                    <w:txbxContent>
                                      <w:p w14:paraId="105DEBD1" w14:textId="77777777" w:rsidR="00B44911" w:rsidRDefault="00B44911">
                                        <w:pPr>
                                          <w:pStyle w:val="afffff2"/>
                                        </w:pPr>
                                        <w:proofErr w:type="spellStart"/>
                                        <w:r>
                                          <w:t>Взам</w:t>
                                        </w:r>
                                        <w:proofErr w:type="spellEnd"/>
                                        <w:r>
                                          <w:t>. инв. №</w:t>
                                        </w:r>
                                      </w:p>
                                    </w:txbxContent>
                                  </wps:txbx>
                                  <wps:bodyPr rot="0" vert="vert270" wrap="square" lIns="36000" tIns="36000" rIns="36000" bIns="36000" anchor="ctr" anchorCtr="0" upright="1">
                                    <a:noAutofit/>
                                  </wps:bodyPr>
                                </wps:wsp>
                                <wpg:grpSp>
                                  <wpg:cNvPr id="892696930" name="Группа 892696930"/>
                                  <wpg:cNvGrpSpPr/>
                                  <wpg:grpSpPr bwMode="auto">
                                    <a:xfrm>
                                      <a:off x="-2540" y="0"/>
                                      <a:ext cx="7110215" cy="10338745"/>
                                      <a:chOff x="-2540" y="0"/>
                                      <a:chExt cx="7110215" cy="10338745"/>
                                    </a:xfrm>
                                  </wpg:grpSpPr>
                                  <wpg:grpSp>
                                    <wpg:cNvPr id="892696931" name="Группа 892696931"/>
                                    <wpg:cNvGrpSpPr/>
                                    <wpg:grpSpPr bwMode="auto">
                                      <a:xfrm>
                                        <a:off x="-2540" y="0"/>
                                        <a:ext cx="7110215" cy="10338745"/>
                                        <a:chOff x="-2540" y="0"/>
                                        <a:chExt cx="7110215" cy="10338745"/>
                                      </a:xfrm>
                                    </wpg:grpSpPr>
                                    <wpg:grpSp>
                                      <wpg:cNvPr id="892696932" name="Группа 892696932"/>
                                      <wpg:cNvGrpSpPr/>
                                      <wpg:grpSpPr bwMode="auto">
                                        <a:xfrm>
                                          <a:off x="-2540" y="0"/>
                                          <a:ext cx="7110215" cy="10338745"/>
                                          <a:chOff x="-2540" y="0"/>
                                          <a:chExt cx="7110215" cy="10338745"/>
                                        </a:xfrm>
                                      </wpg:grpSpPr>
                                      <wpg:grpSp>
                                        <wpg:cNvPr id="892696933" name="Группа 892696933"/>
                                        <wpg:cNvGrpSpPr/>
                                        <wpg:grpSpPr bwMode="auto">
                                          <a:xfrm>
                                            <a:off x="443850" y="0"/>
                                            <a:ext cx="6663825" cy="10338745"/>
                                            <a:chOff x="443850" y="0"/>
                                            <a:chExt cx="6663825" cy="10338745"/>
                                          </a:xfrm>
                                        </wpg:grpSpPr>
                                        <wps:wsp>
                                          <wps:cNvPr id="892696934" name="Прямоугольник 892696934"/>
                                          <wps:cNvSpPr>
                                            <a:spLocks noChangeArrowheads="1"/>
                                          </wps:cNvSpPr>
                                          <wps:spPr bwMode="auto">
                                            <a:xfrm>
                                              <a:off x="447676" y="0"/>
                                              <a:ext cx="6659999" cy="10332000"/>
                                            </a:xfrm>
                                            <a:prstGeom prst="rect">
                                              <a:avLst/>
                                            </a:prstGeom>
                                            <a:noFill/>
                                            <a:ln w="25400">
                                              <a:solidFill>
                                                <a:srgbClr val="000000"/>
                                              </a:solidFill>
                                              <a:miter lim="800000"/>
                                              <a:headEnd/>
                                              <a:tailEnd/>
                                            </a:ln>
                                          </wps:spPr>
                                          <wps:bodyPr rot="0">
                                            <a:prstTxWarp prst="textNoShape">
                                              <a:avLst/>
                                            </a:prstTxWarp>
                                            <a:noAutofit/>
                                          </wps:bodyPr>
                                        </wps:wsp>
                                        <wps:wsp>
                                          <wps:cNvPr id="892696935" name="Прямая соединительная линия 892696935"/>
                                          <wps:cNvCnPr/>
                                          <wps:spPr bwMode="auto">
                                            <a:xfrm>
                                              <a:off x="720370" y="9792250"/>
                                              <a:ext cx="0" cy="546495"/>
                                            </a:xfrm>
                                            <a:prstGeom prst="line">
                                              <a:avLst/>
                                            </a:prstGeom>
                                            <a:noFill/>
                                            <a:ln w="25400">
                                              <a:solidFill>
                                                <a:srgbClr val="000000"/>
                                              </a:solidFill>
                                              <a:round/>
                                              <a:headEnd/>
                                              <a:tailEnd/>
                                            </a:ln>
                                          </wps:spPr>
                                          <wps:bodyPr/>
                                        </wps:wsp>
                                        <wps:wsp>
                                          <wps:cNvPr id="892696936" name="Прямая соединительная линия 892696936"/>
                                          <wps:cNvCnPr/>
                                          <wps:spPr bwMode="auto">
                                            <a:xfrm>
                                              <a:off x="457320" y="9783656"/>
                                              <a:ext cx="6650355" cy="0"/>
                                            </a:xfrm>
                                            <a:prstGeom prst="line">
                                              <a:avLst/>
                                            </a:prstGeom>
                                            <a:noFill/>
                                            <a:ln w="25400">
                                              <a:solidFill>
                                                <a:srgbClr val="000000"/>
                                              </a:solidFill>
                                              <a:round/>
                                              <a:headEnd/>
                                              <a:tailEnd/>
                                            </a:ln>
                                          </wps:spPr>
                                          <wps:bodyPr/>
                                        </wps:wsp>
                                        <wps:wsp>
                                          <wps:cNvPr id="892696937" name="Прямая соединительная линия 892696937"/>
                                          <wps:cNvCnPr/>
                                          <wps:spPr bwMode="auto">
                                            <a:xfrm>
                                              <a:off x="1065696" y="9791114"/>
                                              <a:ext cx="635" cy="544146"/>
                                            </a:xfrm>
                                            <a:prstGeom prst="line">
                                              <a:avLst/>
                                            </a:prstGeom>
                                            <a:noFill/>
                                            <a:ln w="25400">
                                              <a:solidFill>
                                                <a:srgbClr val="000000"/>
                                              </a:solidFill>
                                              <a:round/>
                                              <a:headEnd/>
                                              <a:tailEnd/>
                                            </a:ln>
                                          </wps:spPr>
                                          <wps:bodyPr/>
                                        </wps:wsp>
                                        <wps:wsp>
                                          <wps:cNvPr id="892696938" name="Прямая соединительная линия 892696938"/>
                                          <wps:cNvCnPr/>
                                          <wps:spPr bwMode="auto">
                                            <a:xfrm>
                                              <a:off x="1909248" y="9789717"/>
                                              <a:ext cx="0" cy="544146"/>
                                            </a:xfrm>
                                            <a:prstGeom prst="line">
                                              <a:avLst/>
                                            </a:prstGeom>
                                            <a:noFill/>
                                            <a:ln w="25400">
                                              <a:solidFill>
                                                <a:srgbClr val="000000"/>
                                              </a:solidFill>
                                              <a:round/>
                                              <a:headEnd/>
                                              <a:tailEnd/>
                                            </a:ln>
                                          </wps:spPr>
                                          <wps:bodyPr/>
                                        </wps:wsp>
                                        <wps:wsp>
                                          <wps:cNvPr id="892696939" name="Прямая соединительная линия 892696939"/>
                                          <wps:cNvCnPr/>
                                          <wps:spPr bwMode="auto">
                                            <a:xfrm>
                                              <a:off x="2454510" y="9778731"/>
                                              <a:ext cx="635" cy="555131"/>
                                            </a:xfrm>
                                            <a:prstGeom prst="line">
                                              <a:avLst/>
                                            </a:prstGeom>
                                            <a:noFill/>
                                            <a:ln w="25400">
                                              <a:solidFill>
                                                <a:srgbClr val="000000"/>
                                              </a:solidFill>
                                              <a:round/>
                                              <a:headEnd/>
                                              <a:tailEnd/>
                                            </a:ln>
                                          </wps:spPr>
                                          <wps:bodyPr/>
                                        </wps:wsp>
                                        <wps:wsp>
                                          <wps:cNvPr id="892696940" name="Прямая соединительная линия 892696940"/>
                                          <wps:cNvCnPr/>
                                          <wps:spPr bwMode="auto">
                                            <a:xfrm>
                                              <a:off x="2820482" y="9783656"/>
                                              <a:ext cx="635" cy="539749"/>
                                            </a:xfrm>
                                            <a:prstGeom prst="line">
                                              <a:avLst/>
                                            </a:prstGeom>
                                            <a:noFill/>
                                            <a:ln w="25400">
                                              <a:solidFill>
                                                <a:srgbClr val="000000"/>
                                              </a:solidFill>
                                              <a:round/>
                                              <a:headEnd/>
                                              <a:tailEnd/>
                                            </a:ln>
                                          </wps:spPr>
                                          <wps:bodyPr/>
                                        </wps:wsp>
                                        <wps:wsp>
                                          <wps:cNvPr id="892696941" name="Прямая соединительная линия 892696941"/>
                                          <wps:cNvCnPr/>
                                          <wps:spPr bwMode="auto">
                                            <a:xfrm>
                                              <a:off x="6736754" y="9792250"/>
                                              <a:ext cx="1270" cy="539750"/>
                                            </a:xfrm>
                                            <a:prstGeom prst="line">
                                              <a:avLst/>
                                            </a:prstGeom>
                                            <a:noFill/>
                                            <a:ln w="25400">
                                              <a:solidFill>
                                                <a:srgbClr val="000000"/>
                                              </a:solidFill>
                                              <a:round/>
                                              <a:headEnd/>
                                              <a:tailEnd/>
                                            </a:ln>
                                          </wps:spPr>
                                          <wps:bodyPr/>
                                        </wps:wsp>
                                        <wps:wsp>
                                          <wps:cNvPr id="892696942" name="Прямая соединительная линия 892696942"/>
                                          <wps:cNvCnPr/>
                                          <wps:spPr bwMode="auto">
                                            <a:xfrm>
                                              <a:off x="457320" y="9960779"/>
                                              <a:ext cx="2368383" cy="0"/>
                                            </a:xfrm>
                                            <a:prstGeom prst="line">
                                              <a:avLst/>
                                            </a:prstGeom>
                                            <a:noFill/>
                                            <a:ln w="12700">
                                              <a:solidFill>
                                                <a:srgbClr val="000000"/>
                                              </a:solidFill>
                                              <a:round/>
                                              <a:headEnd/>
                                              <a:tailEnd/>
                                            </a:ln>
                                          </wps:spPr>
                                          <wps:bodyPr/>
                                        </wps:wsp>
                                        <wps:wsp>
                                          <wps:cNvPr id="892696943" name="Прямая соединительная линия 892696943"/>
                                          <wps:cNvCnPr/>
                                          <wps:spPr bwMode="auto">
                                            <a:xfrm>
                                              <a:off x="457320" y="10142680"/>
                                              <a:ext cx="2368383" cy="0"/>
                                            </a:xfrm>
                                            <a:prstGeom prst="line">
                                              <a:avLst/>
                                            </a:prstGeom>
                                            <a:noFill/>
                                            <a:ln w="25400">
                                              <a:solidFill>
                                                <a:srgbClr val="000000"/>
                                              </a:solidFill>
                                              <a:round/>
                                              <a:headEnd/>
                                              <a:tailEnd/>
                                            </a:ln>
                                          </wps:spPr>
                                          <wps:bodyPr/>
                                        </wps:wsp>
                                        <wps:wsp>
                                          <wps:cNvPr id="892696944" name="Прямая соединительная линия 892696944"/>
                                          <wps:cNvCnPr/>
                                          <wps:spPr bwMode="auto">
                                            <a:xfrm>
                                              <a:off x="6733660" y="10037644"/>
                                              <a:ext cx="374015" cy="0"/>
                                            </a:xfrm>
                                            <a:prstGeom prst="line">
                                              <a:avLst/>
                                            </a:prstGeom>
                                            <a:noFill/>
                                            <a:ln w="12700">
                                              <a:solidFill>
                                                <a:srgbClr val="000000"/>
                                              </a:solidFill>
                                              <a:round/>
                                              <a:headEnd/>
                                              <a:tailEnd/>
                                            </a:ln>
                                          </wps:spPr>
                                          <wps:bodyPr/>
                                        </wps:wsp>
                                        <wps:wsp>
                                          <wps:cNvPr id="892696945" name="Прямоугольник 892696945"/>
                                          <wps:cNvSpPr>
                                            <a:spLocks noChangeArrowheads="1"/>
                                          </wps:cNvSpPr>
                                          <wps:spPr bwMode="auto">
                                            <a:xfrm>
                                              <a:off x="443850" y="10150080"/>
                                              <a:ext cx="283095" cy="175870"/>
                                            </a:xfrm>
                                            <a:prstGeom prst="rect">
                                              <a:avLst/>
                                            </a:prstGeom>
                                            <a:noFill/>
                                            <a:ln>
                                              <a:noFill/>
                                            </a:ln>
                                          </wps:spPr>
                                          <wps:txbx>
                                            <w:txbxContent>
                                              <w:p w14:paraId="0B700E6D" w14:textId="77777777" w:rsidR="00B44911" w:rsidRDefault="00B44911">
                                                <w:pPr>
                                                  <w:pStyle w:val="afffff2"/>
                                                </w:pPr>
                                                <w:r>
                                                  <w:t>Изм.</w:t>
                                                </w:r>
                                              </w:p>
                                            </w:txbxContent>
                                          </wps:txbx>
                                          <wps:bodyPr rot="0" vert="horz" wrap="square" lIns="12700" tIns="12700" rIns="12700" bIns="12700" anchor="ctr" anchorCtr="0" upright="1">
                                            <a:noAutofit/>
                                          </wps:bodyPr>
                                        </wps:wsp>
                                        <wps:wsp>
                                          <wps:cNvPr id="892696946" name="Прямоугольник 892696946"/>
                                          <wps:cNvSpPr>
                                            <a:spLocks noChangeArrowheads="1"/>
                                          </wps:cNvSpPr>
                                          <wps:spPr bwMode="auto">
                                            <a:xfrm>
                                              <a:off x="712776" y="10150227"/>
                                              <a:ext cx="366332" cy="175870"/>
                                            </a:xfrm>
                                            <a:prstGeom prst="rect">
                                              <a:avLst/>
                                            </a:prstGeom>
                                            <a:noFill/>
                                            <a:ln>
                                              <a:noFill/>
                                            </a:ln>
                                          </wps:spPr>
                                          <wps:txbx>
                                            <w:txbxContent>
                                              <w:p w14:paraId="6A85361B"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892696947" name="Прямоугольник 892696947"/>
                                          <wps:cNvSpPr>
                                            <a:spLocks noChangeArrowheads="1"/>
                                          </wps:cNvSpPr>
                                          <wps:spPr bwMode="auto">
                                            <a:xfrm>
                                              <a:off x="1079127" y="10150374"/>
                                              <a:ext cx="817517" cy="180013"/>
                                            </a:xfrm>
                                            <a:prstGeom prst="rect">
                                              <a:avLst/>
                                            </a:prstGeom>
                                            <a:noFill/>
                                            <a:ln>
                                              <a:noFill/>
                                            </a:ln>
                                          </wps:spPr>
                                          <wps:txbx>
                                            <w:txbxContent>
                                              <w:p w14:paraId="3DEF0197" w14:textId="77777777" w:rsidR="00B44911" w:rsidRDefault="00B44911">
                                                <w:pPr>
                                                  <w:pStyle w:val="afffff2"/>
                                                </w:pPr>
                                                <w:r>
                                                  <w:t>№ докум.</w:t>
                                                </w:r>
                                              </w:p>
                                            </w:txbxContent>
                                          </wps:txbx>
                                          <wps:bodyPr rot="0" vert="horz" wrap="square" lIns="12700" tIns="12700" rIns="12700" bIns="12700" anchor="ctr" anchorCtr="0" upright="1">
                                            <a:noAutofit/>
                                          </wps:bodyPr>
                                        </wps:wsp>
                                        <wps:wsp>
                                          <wps:cNvPr id="892696948" name="Прямоугольник 892696948"/>
                                          <wps:cNvSpPr>
                                            <a:spLocks noChangeArrowheads="1"/>
                                          </wps:cNvSpPr>
                                          <wps:spPr bwMode="auto">
                                            <a:xfrm>
                                              <a:off x="1923639" y="10150279"/>
                                              <a:ext cx="520588" cy="180013"/>
                                            </a:xfrm>
                                            <a:prstGeom prst="rect">
                                              <a:avLst/>
                                            </a:prstGeom>
                                            <a:noFill/>
                                            <a:ln>
                                              <a:noFill/>
                                            </a:ln>
                                          </wps:spPr>
                                          <wps:txbx>
                                            <w:txbxContent>
                                              <w:p w14:paraId="0CC56DC6" w14:textId="77777777" w:rsidR="00B44911" w:rsidRDefault="00B44911">
                                                <w:pPr>
                                                  <w:pStyle w:val="afffff2"/>
                                                </w:pPr>
                                                <w:r>
                                                  <w:t>Подп.</w:t>
                                                </w:r>
                                              </w:p>
                                            </w:txbxContent>
                                          </wps:txbx>
                                          <wps:bodyPr rot="0" vert="horz" wrap="square" lIns="12700" tIns="12700" rIns="12700" bIns="12700" anchor="ctr" anchorCtr="0" upright="1">
                                            <a:noAutofit/>
                                          </wps:bodyPr>
                                        </wps:wsp>
                                        <wps:wsp>
                                          <wps:cNvPr id="892696949" name="Прямоугольник 892696949"/>
                                          <wps:cNvSpPr>
                                            <a:spLocks noChangeArrowheads="1"/>
                                          </wps:cNvSpPr>
                                          <wps:spPr bwMode="auto">
                                            <a:xfrm>
                                              <a:off x="2469294" y="10150279"/>
                                              <a:ext cx="335490" cy="175966"/>
                                            </a:xfrm>
                                            <a:prstGeom prst="rect">
                                              <a:avLst/>
                                            </a:prstGeom>
                                            <a:noFill/>
                                            <a:ln>
                                              <a:noFill/>
                                            </a:ln>
                                          </wps:spPr>
                                          <wps:txbx>
                                            <w:txbxContent>
                                              <w:p w14:paraId="5EDD020A" w14:textId="77777777" w:rsidR="00B44911" w:rsidRDefault="00B44911">
                                                <w:pPr>
                                                  <w:pStyle w:val="afffff2"/>
                                                </w:pPr>
                                                <w:r>
                                                  <w:t>Дата</w:t>
                                                </w:r>
                                              </w:p>
                                            </w:txbxContent>
                                          </wps:txbx>
                                          <wps:bodyPr rot="0" vert="horz" wrap="square" lIns="12700" tIns="12700" rIns="12700" bIns="12700" anchor="ctr" anchorCtr="0" upright="1">
                                            <a:noAutofit/>
                                          </wps:bodyPr>
                                        </wps:wsp>
                                        <wps:wsp>
                                          <wps:cNvPr id="892696950" name="Прямоугольник 892696950"/>
                                          <wps:cNvSpPr>
                                            <a:spLocks noChangeArrowheads="1"/>
                                          </wps:cNvSpPr>
                                          <wps:spPr bwMode="auto">
                                            <a:xfrm>
                                              <a:off x="6751617" y="9797641"/>
                                              <a:ext cx="346412" cy="240381"/>
                                            </a:xfrm>
                                            <a:prstGeom prst="rect">
                                              <a:avLst/>
                                            </a:prstGeom>
                                            <a:noFill/>
                                            <a:ln>
                                              <a:noFill/>
                                            </a:ln>
                                          </wps:spPr>
                                          <wps:txbx>
                                            <w:txbxContent>
                                              <w:p w14:paraId="35551194"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892696951" name="Прямоугольник 892696951"/>
                                          <wps:cNvSpPr>
                                            <a:spLocks noChangeArrowheads="1"/>
                                          </wps:cNvSpPr>
                                          <wps:spPr bwMode="auto">
                                            <a:xfrm>
                                              <a:off x="6751617" y="10057701"/>
                                              <a:ext cx="346414" cy="249470"/>
                                            </a:xfrm>
                                            <a:prstGeom prst="rect">
                                              <a:avLst/>
                                            </a:prstGeom>
                                            <a:noFill/>
                                            <a:ln>
                                              <a:noFill/>
                                            </a:ln>
                                          </wps:spPr>
                                          <wps:txbx>
                                            <w:txbxContent>
                                              <w:p w14:paraId="03311329" w14:textId="6D95BDEB"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11</w:t>
                                                </w:r>
                                                <w:r>
                                                  <w:rPr>
                                                    <w:sz w:val="20"/>
                                                    <w:szCs w:val="20"/>
                                                  </w:rPr>
                                                  <w:fldChar w:fldCharType="end"/>
                                                </w:r>
                                              </w:p>
                                            </w:txbxContent>
                                          </wps:txbx>
                                          <wps:bodyPr rot="0" vert="horz" wrap="square" lIns="12700" tIns="12700" rIns="12700" bIns="12700" anchor="ctr" anchorCtr="0" upright="1">
                                            <a:noAutofit/>
                                          </wps:bodyPr>
                                        </wps:wsp>
                                        <wps:wsp>
                                          <wps:cNvPr id="892696952" name="Прямоугольник 892696952"/>
                                          <wps:cNvSpPr>
                                            <a:spLocks noChangeArrowheads="1"/>
                                          </wps:cNvSpPr>
                                          <wps:spPr bwMode="auto">
                                            <a:xfrm>
                                              <a:off x="2837562" y="9798289"/>
                                              <a:ext cx="3896098" cy="522542"/>
                                            </a:xfrm>
                                            <a:prstGeom prst="rect">
                                              <a:avLst/>
                                            </a:prstGeom>
                                            <a:noFill/>
                                            <a:ln>
                                              <a:noFill/>
                                            </a:ln>
                                          </wps:spPr>
                                          <wps:txbx>
                                            <w:txbxContent>
                                              <w:p w14:paraId="27C3237B" w14:textId="77777777" w:rsidR="00B44911" w:rsidRDefault="00C16BD5">
                                                <w:pPr>
                                                  <w:pStyle w:val="afffff8"/>
                                                  <w:rPr>
                                                    <w:szCs w:val="28"/>
                                                  </w:rPr>
                                                </w:pPr>
                                                <w:sdt>
                                                  <w:sdtPr>
                                                    <w:rPr>
                                                      <w:szCs w:val="28"/>
                                                    </w:rPr>
                                                    <w:alias w:val="Ключевые слова"/>
                                                    <w:tag w:val=""/>
                                                    <w:id w:val="-552624427"/>
                                                  </w:sdtPr>
                                                  <w:sdtEndPr/>
                                                  <w:sdtContent>
                                                    <w:r w:rsidR="00B44911">
                                                      <w:rPr>
                                                        <w:szCs w:val="28"/>
                                                      </w:rPr>
                                                      <w:t>17514186.ЕРВУ-2024-1.ПМ.01_8</w:t>
                                                    </w:r>
                                                  </w:sdtContent>
                                                </w:sdt>
                                              </w:p>
                                            </w:txbxContent>
                                          </wps:txbx>
                                          <wps:bodyPr rot="0" vert="horz" wrap="square" lIns="12700" tIns="12700" rIns="12700" bIns="12700" anchor="ctr" anchorCtr="0" upright="1">
                                            <a:noAutofit/>
                                          </wps:bodyPr>
                                        </wps:wsp>
                                      </wpg:grpSp>
                                      <wpg:grpSp>
                                        <wpg:cNvPr id="892696953" name="Группа 892696953"/>
                                        <wpg:cNvGrpSpPr/>
                                        <wpg:grpSpPr bwMode="auto">
                                          <a:xfrm>
                                            <a:off x="-2540" y="5023144"/>
                                            <a:ext cx="462989" cy="5313081"/>
                                            <a:chOff x="-2540" y="5023144"/>
                                            <a:chExt cx="462989" cy="5313081"/>
                                          </a:xfrm>
                                        </wpg:grpSpPr>
                                        <wps:wsp>
                                          <wps:cNvPr id="892696954" name="Прямая соединительная линия 892696954"/>
                                          <wps:cNvCnPr/>
                                          <wps:spPr bwMode="auto">
                                            <a:xfrm>
                                              <a:off x="-2540" y="10332605"/>
                                              <a:ext cx="462989" cy="0"/>
                                            </a:xfrm>
                                            <a:prstGeom prst="line">
                                              <a:avLst/>
                                            </a:prstGeom>
                                            <a:noFill/>
                                            <a:ln w="25400">
                                              <a:solidFill>
                                                <a:srgbClr val="000000"/>
                                              </a:solidFill>
                                              <a:round/>
                                              <a:headEnd/>
                                              <a:tailEnd/>
                                            </a:ln>
                                          </wps:spPr>
                                          <wps:bodyPr/>
                                        </wps:wsp>
                                        <wps:wsp>
                                          <wps:cNvPr id="892696955" name="Прямая соединительная линия 892696955"/>
                                          <wps:cNvCnPr/>
                                          <wps:spPr bwMode="auto">
                                            <a:xfrm>
                                              <a:off x="7620" y="5023144"/>
                                              <a:ext cx="0" cy="5313082"/>
                                            </a:xfrm>
                                            <a:prstGeom prst="line">
                                              <a:avLst/>
                                            </a:prstGeom>
                                            <a:noFill/>
                                            <a:ln w="25400">
                                              <a:solidFill>
                                                <a:srgbClr val="000000"/>
                                              </a:solidFill>
                                              <a:round/>
                                              <a:headEnd/>
                                              <a:tailEnd/>
                                            </a:ln>
                                          </wps:spPr>
                                          <wps:bodyPr/>
                                        </wps:wsp>
                                        <wps:wsp>
                                          <wps:cNvPr id="892696957" name="Прямая соединительная линия 892696957"/>
                                          <wps:cNvCnPr/>
                                          <wps:spPr bwMode="auto">
                                            <a:xfrm>
                                              <a:off x="207645" y="5036532"/>
                                              <a:ext cx="0" cy="5298728"/>
                                            </a:xfrm>
                                            <a:prstGeom prst="line">
                                              <a:avLst/>
                                            </a:prstGeom>
                                            <a:noFill/>
                                            <a:ln w="25400">
                                              <a:solidFill>
                                                <a:srgbClr val="000000"/>
                                              </a:solidFill>
                                              <a:round/>
                                              <a:headEnd/>
                                              <a:tailEnd/>
                                            </a:ln>
                                          </wps:spPr>
                                          <wps:bodyPr/>
                                        </wps:wsp>
                                        <wps:wsp>
                                          <wps:cNvPr id="892696958" name="Прямая соединительная линия 892696958"/>
                                          <wps:cNvCnPr/>
                                          <wps:spPr bwMode="auto">
                                            <a:xfrm>
                                              <a:off x="7620" y="8137172"/>
                                              <a:ext cx="436245" cy="0"/>
                                            </a:xfrm>
                                            <a:prstGeom prst="line">
                                              <a:avLst/>
                                            </a:prstGeom>
                                            <a:noFill/>
                                            <a:ln w="25400">
                                              <a:solidFill>
                                                <a:srgbClr val="000000"/>
                                              </a:solidFill>
                                              <a:round/>
                                              <a:headEnd/>
                                              <a:tailEnd/>
                                            </a:ln>
                                          </wps:spPr>
                                          <wps:bodyPr/>
                                        </wps:wsp>
                                        <wps:wsp>
                                          <wps:cNvPr id="892696959" name="Прямая соединительная линия 892696959"/>
                                          <wps:cNvCnPr/>
                                          <wps:spPr bwMode="auto">
                                            <a:xfrm>
                                              <a:off x="19049" y="9415176"/>
                                              <a:ext cx="435610" cy="0"/>
                                            </a:xfrm>
                                            <a:prstGeom prst="line">
                                              <a:avLst/>
                                            </a:prstGeom>
                                            <a:noFill/>
                                            <a:ln w="25400">
                                              <a:solidFill>
                                                <a:srgbClr val="000000"/>
                                              </a:solidFill>
                                              <a:round/>
                                              <a:headEnd/>
                                              <a:tailEnd/>
                                            </a:ln>
                                          </wps:spPr>
                                          <wps:bodyPr/>
                                        </wps:wsp>
                                        <wps:wsp>
                                          <wps:cNvPr id="113262912" name="Прямая соединительная линия 113262912"/>
                                          <wps:cNvCnPr/>
                                          <wps:spPr bwMode="auto">
                                            <a:xfrm>
                                              <a:off x="14604" y="7224681"/>
                                              <a:ext cx="440055" cy="0"/>
                                            </a:xfrm>
                                            <a:prstGeom prst="line">
                                              <a:avLst/>
                                            </a:prstGeom>
                                            <a:noFill/>
                                            <a:ln w="25400">
                                              <a:solidFill>
                                                <a:srgbClr val="000000"/>
                                              </a:solidFill>
                                              <a:round/>
                                              <a:headEnd/>
                                              <a:tailEnd/>
                                            </a:ln>
                                          </wps:spPr>
                                          <wps:bodyPr/>
                                        </wps:wsp>
                                        <wps:wsp>
                                          <wps:cNvPr id="113262913" name="Прямая соединительная линия 113262913"/>
                                          <wps:cNvCnPr/>
                                          <wps:spPr bwMode="auto">
                                            <a:xfrm>
                                              <a:off x="15360" y="6313739"/>
                                              <a:ext cx="441960" cy="0"/>
                                            </a:xfrm>
                                            <a:prstGeom prst="line">
                                              <a:avLst/>
                                            </a:prstGeom>
                                            <a:noFill/>
                                            <a:ln w="25400">
                                              <a:solidFill>
                                                <a:srgbClr val="000000"/>
                                              </a:solidFill>
                                              <a:round/>
                                              <a:headEnd/>
                                              <a:tailEnd/>
                                            </a:ln>
                                          </wps:spPr>
                                          <wps:bodyPr/>
                                        </wps:wsp>
                                        <wps:wsp>
                                          <wps:cNvPr id="113262914" name="Прямая соединительная линия 113262914"/>
                                          <wps:cNvCnPr/>
                                          <wps:spPr bwMode="auto">
                                            <a:xfrm>
                                              <a:off x="-2540" y="5036532"/>
                                              <a:ext cx="441960" cy="0"/>
                                            </a:xfrm>
                                            <a:prstGeom prst="line">
                                              <a:avLst/>
                                            </a:prstGeom>
                                            <a:noFill/>
                                            <a:ln w="25400">
                                              <a:solidFill>
                                                <a:srgbClr val="000000"/>
                                              </a:solidFill>
                                              <a:round/>
                                              <a:headEnd/>
                                              <a:tailEnd/>
                                            </a:ln>
                                          </wps:spPr>
                                          <wps:bodyPr/>
                                        </wps:wsp>
                                      </wpg:grpSp>
                                    </wpg:grpSp>
                                    <wps:wsp>
                                      <wps:cNvPr id="113262915" name="Надпись 113262915"/>
                                      <wps:cNvSpPr txBox="1">
                                        <a:spLocks noChangeArrowheads="1"/>
                                      </wps:cNvSpPr>
                                      <wps:spPr bwMode="auto">
                                        <a:xfrm>
                                          <a:off x="19050" y="5055275"/>
                                          <a:ext cx="176993" cy="1237043"/>
                                        </a:xfrm>
                                        <a:prstGeom prst="rect">
                                          <a:avLst/>
                                        </a:prstGeom>
                                        <a:noFill/>
                                        <a:ln>
                                          <a:noFill/>
                                        </a:ln>
                                      </wps:spPr>
                                      <wps:txbx>
                                        <w:txbxContent>
                                          <w:p w14:paraId="7BA38245"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s:wsp>
                                    <wps:cNvPr id="113262916" name="Надпись 113262916"/>
                                    <wps:cNvSpPr txBox="1">
                                      <a:spLocks noChangeArrowheads="1"/>
                                    </wps:cNvSpPr>
                                    <wps:spPr bwMode="auto">
                                      <a:xfrm>
                                        <a:off x="14604" y="6334557"/>
                                        <a:ext cx="184447" cy="870816"/>
                                      </a:xfrm>
                                      <a:prstGeom prst="rect">
                                        <a:avLst/>
                                      </a:prstGeom>
                                      <a:noFill/>
                                      <a:ln>
                                        <a:noFill/>
                                      </a:ln>
                                    </wps:spPr>
                                    <wps:txbx>
                                      <w:txbxContent>
                                        <w:p w14:paraId="2EBC099C" w14:textId="77777777" w:rsidR="00B44911" w:rsidRDefault="00B44911">
                                          <w:pPr>
                                            <w:pStyle w:val="afffff2"/>
                                          </w:pPr>
                                          <w:r>
                                            <w:t xml:space="preserve">Инв. № </w:t>
                                          </w:r>
                                          <w:proofErr w:type="spellStart"/>
                                          <w:r>
                                            <w:t>дубл</w:t>
                                          </w:r>
                                          <w:proofErr w:type="spellEnd"/>
                                          <w:r>
                                            <w:t>.</w:t>
                                          </w:r>
                                        </w:p>
                                      </w:txbxContent>
                                    </wps:txbx>
                                    <wps:bodyPr rot="0" vert="vert270" wrap="square" lIns="36000" tIns="36000" rIns="36000" bIns="36000" anchor="ctr" anchorCtr="0" upright="1">
                                      <a:noAutofit/>
                                    </wps:bodyPr>
                                  </wps:wsp>
                                </wpg:grpSp>
                              </wpg:grpSp>
                            </wpg:grpSp>
                          </wpg:grpSp>
                          <wps:wsp>
                            <wps:cNvPr id="113262918" name="Надпись 113262918"/>
                            <wps:cNvSpPr txBox="1">
                              <a:spLocks noChangeArrowheads="1"/>
                            </wps:cNvSpPr>
                            <wps:spPr bwMode="auto">
                              <a:xfrm>
                                <a:off x="5977467" y="10333508"/>
                                <a:ext cx="657860" cy="110706"/>
                              </a:xfrm>
                              <a:prstGeom prst="rect">
                                <a:avLst/>
                              </a:prstGeom>
                              <a:noFill/>
                              <a:ln>
                                <a:noFill/>
                              </a:ln>
                              <a:effectLst/>
                            </wps:spPr>
                            <wps:txbx>
                              <w:txbxContent>
                                <w:p w14:paraId="12F6F8B9" w14:textId="77777777" w:rsidR="00B44911" w:rsidRDefault="00B44911">
                                  <w:pPr>
                                    <w:rPr>
                                      <w:sz w:val="12"/>
                                      <w:szCs w:val="14"/>
                                    </w:rPr>
                                  </w:pPr>
                                  <w:r>
                                    <w:rPr>
                                      <w:sz w:val="12"/>
                                      <w:szCs w:val="14"/>
                                    </w:rPr>
                                    <w:t>Формат А4</w:t>
                                  </w:r>
                                </w:p>
                              </w:txbxContent>
                            </wps:txbx>
                            <wps:bodyPr rot="0" vert="horz" wrap="square" lIns="36000" tIns="36000" rIns="36000" bIns="36000" anchor="t" anchorCtr="0" upright="1">
                              <a:noAutofit/>
                            </wps:bodyPr>
                          </wps:wsp>
                        </wpg:grpSp>
                        <wps:wsp>
                          <wps:cNvPr id="113262919" name="Надпись 113262919"/>
                          <wps:cNvSpPr txBox="1">
                            <a:spLocks noChangeArrowheads="1"/>
                          </wps:cNvSpPr>
                          <wps:spPr bwMode="auto">
                            <a:xfrm>
                              <a:off x="3107267" y="10330303"/>
                              <a:ext cx="657860" cy="114344"/>
                            </a:xfrm>
                            <a:prstGeom prst="rect">
                              <a:avLst/>
                            </a:prstGeom>
                            <a:noFill/>
                            <a:ln>
                              <a:noFill/>
                            </a:ln>
                            <a:effectLst/>
                          </wps:spPr>
                          <wps:txbx>
                            <w:txbxContent>
                              <w:p w14:paraId="3A0CFD2D" w14:textId="77777777" w:rsidR="00B44911" w:rsidRDefault="00B44911">
                                <w:pPr>
                                  <w:rPr>
                                    <w:sz w:val="12"/>
                                    <w:szCs w:val="14"/>
                                  </w:rPr>
                                </w:pPr>
                                <w:r>
                                  <w:rPr>
                                    <w:sz w:val="12"/>
                                    <w:szCs w:val="14"/>
                                  </w:rPr>
                                  <w:t>Копировал</w:t>
                                </w:r>
                              </w:p>
                            </w:txbxContent>
                          </wps:txbx>
                          <wps:bodyPr rot="0" vert="horz" wrap="square" lIns="36000" tIns="36000" rIns="36000" bIns="36000" anchor="t" anchorCtr="0" upright="1">
                            <a:noAutofit/>
                          </wps:bodyPr>
                        </wps:wsp>
                      </wpg:grpSp>
                      <wps:wsp>
                        <wps:cNvPr id="113262920" name="Надпись 113262920"/>
                        <wps:cNvSpPr txBox="1">
                          <a:spLocks noChangeArrowheads="1"/>
                        </wps:cNvSpPr>
                        <wps:spPr bwMode="auto">
                          <a:xfrm>
                            <a:off x="222636" y="9310977"/>
                            <a:ext cx="210982" cy="862205"/>
                          </a:xfrm>
                          <a:prstGeom prst="rect">
                            <a:avLst/>
                          </a:prstGeom>
                          <a:noFill/>
                          <a:ln>
                            <a:noFill/>
                          </a:ln>
                        </wps:spPr>
                        <wps:txbx>
                          <w:txbxContent>
                            <w:p w14:paraId="494A8E43" w14:textId="77777777" w:rsidR="00B44911" w:rsidRDefault="00B44911">
                              <w:pPr>
                                <w:pStyle w:val="afffff2"/>
                              </w:pPr>
                              <w:r>
                                <w:t>0195</w:t>
                              </w:r>
                            </w:p>
                          </w:txbxContent>
                        </wps:txbx>
                        <wps:bodyPr rot="0" vert="vert270" wrap="square" lIns="36000" tIns="36000" rIns="36000" bIns="36000" anchor="ctr" anchorCtr="0" upright="1">
                          <a:noAutofit/>
                        </wps:bodyPr>
                      </wps:wsp>
                      <wps:wsp>
                        <wps:cNvPr id="113262921" name="Надпись 113262921"/>
                        <wps:cNvSpPr txBox="1">
                          <a:spLocks noChangeArrowheads="1"/>
                        </wps:cNvSpPr>
                        <wps:spPr bwMode="auto">
                          <a:xfrm>
                            <a:off x="222636" y="8046720"/>
                            <a:ext cx="210982" cy="1225930"/>
                          </a:xfrm>
                          <a:prstGeom prst="rect">
                            <a:avLst/>
                          </a:prstGeom>
                          <a:noFill/>
                          <a:ln>
                            <a:noFill/>
                          </a:ln>
                        </wps:spPr>
                        <wps:txbx>
                          <w:txbxContent>
                            <w:p w14:paraId="618D7D85" w14:textId="77777777" w:rsidR="00B44911" w:rsidRDefault="00B44911">
                              <w:pPr>
                                <w:pStyle w:val="afffff2"/>
                              </w:pPr>
                              <w:r>
                                <w:t>09.01.2025</w:t>
                              </w:r>
                            </w:p>
                          </w:txbxContent>
                        </wps:txbx>
                        <wps:bodyPr rot="0" vert="vert270" wrap="square" lIns="36000" tIns="36000" rIns="36000" bIns="36000" anchor="ctr" anchorCtr="0" upright="1">
                          <a:noAutofit/>
                        </wps:bodyPr>
                      </wps:wsp>
                      <wps:wsp>
                        <wps:cNvPr id="113262922" name="Надпись 113262922"/>
                        <wps:cNvSpPr txBox="1">
                          <a:spLocks noChangeArrowheads="1"/>
                        </wps:cNvSpPr>
                        <wps:spPr bwMode="auto">
                          <a:xfrm>
                            <a:off x="222636" y="7148222"/>
                            <a:ext cx="210982" cy="862205"/>
                          </a:xfrm>
                          <a:prstGeom prst="rect">
                            <a:avLst/>
                          </a:prstGeom>
                          <a:noFill/>
                          <a:ln>
                            <a:noFill/>
                          </a:ln>
                        </wps:spPr>
                        <wps:txbx>
                          <w:txbxContent>
                            <w:p w14:paraId="23D7DF88" w14:textId="77777777" w:rsidR="00B44911" w:rsidRDefault="00B44911">
                              <w:pPr>
                                <w:pStyle w:val="afffff2"/>
                              </w:pPr>
                            </w:p>
                          </w:txbxContent>
                        </wps:txbx>
                        <wps:bodyPr rot="0" vert="vert270" wrap="square" lIns="36000" tIns="36000" rIns="36000" bIns="36000" anchor="ctr" anchorCtr="0" upright="1">
                          <a:noAutofit/>
                        </wps:bodyPr>
                      </wps:wsp>
                      <wps:wsp>
                        <wps:cNvPr id="113262923" name="Надпись 113262923"/>
                        <wps:cNvSpPr txBox="1">
                          <a:spLocks noChangeArrowheads="1"/>
                        </wps:cNvSpPr>
                        <wps:spPr bwMode="auto">
                          <a:xfrm>
                            <a:off x="222636" y="6249725"/>
                            <a:ext cx="210982" cy="862205"/>
                          </a:xfrm>
                          <a:prstGeom prst="rect">
                            <a:avLst/>
                          </a:prstGeom>
                          <a:noFill/>
                          <a:ln>
                            <a:noFill/>
                          </a:ln>
                        </wps:spPr>
                        <wps:txbx>
                          <w:txbxContent>
                            <w:p w14:paraId="4998CDBB" w14:textId="77777777" w:rsidR="00B44911" w:rsidRDefault="00B44911">
                              <w:pPr>
                                <w:pStyle w:val="afffff2"/>
                              </w:pPr>
                            </w:p>
                          </w:txbxContent>
                        </wps:txbx>
                        <wps:bodyPr rot="0" vert="vert270" wrap="square" lIns="36000" tIns="36000" rIns="36000" bIns="36000" anchor="ctr" anchorCtr="0" upright="1">
                          <a:noAutofit/>
                        </wps:bodyPr>
                      </wps:wsp>
                      <wps:wsp>
                        <wps:cNvPr id="113262924" name="Надпись 113262924"/>
                        <wps:cNvSpPr txBox="1">
                          <a:spLocks noChangeArrowheads="1"/>
                        </wps:cNvSpPr>
                        <wps:spPr bwMode="auto">
                          <a:xfrm>
                            <a:off x="222636" y="4985466"/>
                            <a:ext cx="210982" cy="1216719"/>
                          </a:xfrm>
                          <a:prstGeom prst="rect">
                            <a:avLst/>
                          </a:prstGeom>
                          <a:noFill/>
                          <a:ln>
                            <a:noFill/>
                          </a:ln>
                        </wps:spPr>
                        <wps:txbx>
                          <w:txbxContent>
                            <w:p w14:paraId="171322B9" w14:textId="77777777" w:rsidR="00B44911" w:rsidRDefault="00B44911">
                              <w:pPr>
                                <w:pStyle w:val="afffff2"/>
                              </w:pPr>
                            </w:p>
                          </w:txbxContent>
                        </wps:txbx>
                        <wps:bodyPr rot="0" vert="vert270" wrap="square" lIns="36000" tIns="36000" rIns="36000" bIns="36000" anchor="ctr" anchorCtr="0" upright="1">
                          <a:noAutofit/>
                        </wps:bodyPr>
                      </wps:wsp>
                    </wpg:grpSp>
                    <wpg:grpSp>
                      <wpg:cNvPr id="113262925" name="Группа 113262925"/>
                      <wpg:cNvGrpSpPr/>
                      <wpg:grpSpPr bwMode="auto">
                        <a:xfrm>
                          <a:off x="455033" y="9668371"/>
                          <a:ext cx="2318647" cy="334545"/>
                          <a:chOff x="0" y="0"/>
                          <a:chExt cx="2318647" cy="334545"/>
                        </a:xfrm>
                      </wpg:grpSpPr>
                      <wps:wsp>
                        <wps:cNvPr id="113262926" name="Прямоугольник 113262926"/>
                        <wps:cNvSpPr>
                          <a:spLocks noChangeArrowheads="1"/>
                        </wps:cNvSpPr>
                        <wps:spPr bwMode="auto">
                          <a:xfrm>
                            <a:off x="0" y="173355"/>
                            <a:ext cx="226957" cy="161190"/>
                          </a:xfrm>
                          <a:prstGeom prst="rect">
                            <a:avLst/>
                          </a:prstGeom>
                          <a:noFill/>
                          <a:ln>
                            <a:noFill/>
                          </a:ln>
                        </wps:spPr>
                        <wps:txbx>
                          <w:txbxContent>
                            <w:p w14:paraId="16BE6513" w14:textId="77777777" w:rsidR="00B44911" w:rsidRDefault="00B44911">
                              <w:pPr>
                                <w:pStyle w:val="afffff2"/>
                              </w:pPr>
                            </w:p>
                          </w:txbxContent>
                        </wps:txbx>
                        <wps:bodyPr rot="0" vert="horz" wrap="square" lIns="12700" tIns="12700" rIns="12700" bIns="12700" anchor="ctr" anchorCtr="0" upright="1">
                          <a:noAutofit/>
                        </wps:bodyPr>
                      </wps:wsp>
                      <wps:wsp>
                        <wps:cNvPr id="113262927" name="Прямоугольник 113262927"/>
                        <wps:cNvSpPr>
                          <a:spLocks noChangeArrowheads="1"/>
                        </wps:cNvSpPr>
                        <wps:spPr bwMode="auto">
                          <a:xfrm>
                            <a:off x="251723" y="173355"/>
                            <a:ext cx="333374" cy="161190"/>
                          </a:xfrm>
                          <a:prstGeom prst="rect">
                            <a:avLst/>
                          </a:prstGeom>
                          <a:noFill/>
                          <a:ln>
                            <a:noFill/>
                          </a:ln>
                        </wps:spPr>
                        <wps:txbx>
                          <w:txbxContent>
                            <w:p w14:paraId="06EAB4A7" w14:textId="77777777" w:rsidR="00B44911" w:rsidRDefault="00B44911">
                              <w:pPr>
                                <w:pStyle w:val="afffff2"/>
                              </w:pPr>
                            </w:p>
                          </w:txbxContent>
                        </wps:txbx>
                        <wps:bodyPr rot="0" vert="horz" wrap="square" lIns="12700" tIns="12700" rIns="12700" bIns="12700" anchor="ctr" anchorCtr="0" upright="1">
                          <a:noAutofit/>
                        </wps:bodyPr>
                      </wps:wsp>
                      <wps:wsp>
                        <wps:cNvPr id="113262928" name="Прямоугольник 113262928"/>
                        <wps:cNvSpPr>
                          <a:spLocks noChangeArrowheads="1"/>
                        </wps:cNvSpPr>
                        <wps:spPr bwMode="auto">
                          <a:xfrm>
                            <a:off x="613672" y="169545"/>
                            <a:ext cx="807720" cy="163830"/>
                          </a:xfrm>
                          <a:prstGeom prst="rect">
                            <a:avLst/>
                          </a:prstGeom>
                          <a:noFill/>
                          <a:ln>
                            <a:noFill/>
                          </a:ln>
                        </wps:spPr>
                        <wps:txbx>
                          <w:txbxContent>
                            <w:p w14:paraId="145A2E6D" w14:textId="77777777" w:rsidR="00B44911" w:rsidRDefault="00B44911">
                              <w:pPr>
                                <w:pStyle w:val="afffff2"/>
                              </w:pPr>
                            </w:p>
                          </w:txbxContent>
                        </wps:txbx>
                        <wps:bodyPr rot="0" vert="horz" wrap="square" lIns="12700" tIns="12700" rIns="12700" bIns="12700" anchor="ctr" anchorCtr="0" upright="1">
                          <a:noAutofit/>
                        </wps:bodyPr>
                      </wps:wsp>
                      <wps:wsp>
                        <wps:cNvPr id="113262929" name="Прямоугольник 113262929"/>
                        <wps:cNvSpPr>
                          <a:spLocks noChangeArrowheads="1"/>
                        </wps:cNvSpPr>
                        <wps:spPr bwMode="auto">
                          <a:xfrm>
                            <a:off x="1448063" y="171450"/>
                            <a:ext cx="514349" cy="161190"/>
                          </a:xfrm>
                          <a:prstGeom prst="rect">
                            <a:avLst/>
                          </a:prstGeom>
                          <a:noFill/>
                          <a:ln>
                            <a:noFill/>
                          </a:ln>
                        </wps:spPr>
                        <wps:txbx>
                          <w:txbxContent>
                            <w:p w14:paraId="23969A82" w14:textId="77777777" w:rsidR="00B44911" w:rsidRDefault="00B44911">
                              <w:pPr>
                                <w:pStyle w:val="afffff2"/>
                              </w:pPr>
                            </w:p>
                          </w:txbxContent>
                        </wps:txbx>
                        <wps:bodyPr rot="0" vert="horz" wrap="square" lIns="12700" tIns="12700" rIns="12700" bIns="12700" anchor="ctr" anchorCtr="0" upright="1">
                          <a:noAutofit/>
                        </wps:bodyPr>
                      </wps:wsp>
                      <wps:wsp>
                        <wps:cNvPr id="113262930" name="Прямоугольник 113262930"/>
                        <wps:cNvSpPr>
                          <a:spLocks noChangeArrowheads="1"/>
                        </wps:cNvSpPr>
                        <wps:spPr bwMode="auto">
                          <a:xfrm>
                            <a:off x="1987178" y="171450"/>
                            <a:ext cx="331469" cy="160655"/>
                          </a:xfrm>
                          <a:prstGeom prst="rect">
                            <a:avLst/>
                          </a:prstGeom>
                          <a:noFill/>
                          <a:ln>
                            <a:noFill/>
                          </a:ln>
                        </wps:spPr>
                        <wps:txbx>
                          <w:txbxContent>
                            <w:p w14:paraId="47D07AB2" w14:textId="77777777" w:rsidR="00B44911" w:rsidRDefault="00B44911">
                              <w:pPr>
                                <w:pStyle w:val="afffff2"/>
                              </w:pPr>
                            </w:p>
                          </w:txbxContent>
                        </wps:txbx>
                        <wps:bodyPr rot="0" vert="horz" wrap="square" lIns="12700" tIns="12700" rIns="12700" bIns="12700" anchor="ctr" anchorCtr="0" upright="1">
                          <a:noAutofit/>
                        </wps:bodyPr>
                      </wps:wsp>
                      <wps:wsp>
                        <wps:cNvPr id="113262931" name="Прямоугольник 113262931"/>
                        <wps:cNvSpPr>
                          <a:spLocks noChangeArrowheads="1"/>
                        </wps:cNvSpPr>
                        <wps:spPr bwMode="auto">
                          <a:xfrm>
                            <a:off x="1905" y="1905"/>
                            <a:ext cx="225052" cy="160655"/>
                          </a:xfrm>
                          <a:prstGeom prst="rect">
                            <a:avLst/>
                          </a:prstGeom>
                          <a:noFill/>
                          <a:ln>
                            <a:noFill/>
                          </a:ln>
                        </wps:spPr>
                        <wps:txbx>
                          <w:txbxContent>
                            <w:p w14:paraId="280DAAF4" w14:textId="77777777" w:rsidR="00B44911" w:rsidRDefault="00B44911">
                              <w:pPr>
                                <w:pStyle w:val="afffff2"/>
                              </w:pPr>
                            </w:p>
                          </w:txbxContent>
                        </wps:txbx>
                        <wps:bodyPr rot="0" vert="horz" wrap="square" lIns="12700" tIns="12700" rIns="12700" bIns="12700" anchor="ctr" anchorCtr="0" upright="1">
                          <a:noAutofit/>
                        </wps:bodyPr>
                      </wps:wsp>
                      <wps:wsp>
                        <wps:cNvPr id="113262932" name="Прямоугольник 113262932"/>
                        <wps:cNvSpPr>
                          <a:spLocks noChangeArrowheads="1"/>
                        </wps:cNvSpPr>
                        <wps:spPr bwMode="auto">
                          <a:xfrm>
                            <a:off x="251722" y="1905"/>
                            <a:ext cx="333375" cy="160655"/>
                          </a:xfrm>
                          <a:prstGeom prst="rect">
                            <a:avLst/>
                          </a:prstGeom>
                          <a:noFill/>
                          <a:ln>
                            <a:noFill/>
                          </a:ln>
                        </wps:spPr>
                        <wps:txbx>
                          <w:txbxContent>
                            <w:p w14:paraId="2D062AA8" w14:textId="77777777" w:rsidR="00B44911" w:rsidRDefault="00B44911">
                              <w:pPr>
                                <w:pStyle w:val="afffff2"/>
                              </w:pPr>
                            </w:p>
                          </w:txbxContent>
                        </wps:txbx>
                        <wps:bodyPr rot="0" vert="horz" wrap="square" lIns="12700" tIns="12700" rIns="12700" bIns="12700" anchor="ctr" anchorCtr="0" upright="1">
                          <a:noAutofit/>
                        </wps:bodyPr>
                      </wps:wsp>
                      <wps:wsp>
                        <wps:cNvPr id="113262933" name="Прямоугольник 113262933"/>
                        <wps:cNvSpPr>
                          <a:spLocks noChangeArrowheads="1"/>
                        </wps:cNvSpPr>
                        <wps:spPr bwMode="auto">
                          <a:xfrm>
                            <a:off x="613672" y="0"/>
                            <a:ext cx="807720" cy="160655"/>
                          </a:xfrm>
                          <a:prstGeom prst="rect">
                            <a:avLst/>
                          </a:prstGeom>
                          <a:noFill/>
                          <a:ln>
                            <a:noFill/>
                          </a:ln>
                        </wps:spPr>
                        <wps:txbx>
                          <w:txbxContent>
                            <w:p w14:paraId="568B0969" w14:textId="77777777" w:rsidR="00B44911" w:rsidRDefault="00B44911">
                              <w:pPr>
                                <w:pStyle w:val="afffff2"/>
                              </w:pPr>
                            </w:p>
                          </w:txbxContent>
                        </wps:txbx>
                        <wps:bodyPr rot="0" vert="horz" wrap="square" lIns="12700" tIns="12700" rIns="12700" bIns="12700" anchor="ctr" anchorCtr="0" upright="1">
                          <a:noAutofit/>
                        </wps:bodyPr>
                      </wps:wsp>
                      <wps:wsp>
                        <wps:cNvPr id="113262934" name="Прямоугольник 113262934"/>
                        <wps:cNvSpPr>
                          <a:spLocks noChangeArrowheads="1"/>
                        </wps:cNvSpPr>
                        <wps:spPr bwMode="auto">
                          <a:xfrm>
                            <a:off x="1448063" y="1905"/>
                            <a:ext cx="514349" cy="160655"/>
                          </a:xfrm>
                          <a:prstGeom prst="rect">
                            <a:avLst/>
                          </a:prstGeom>
                          <a:noFill/>
                          <a:ln>
                            <a:noFill/>
                          </a:ln>
                        </wps:spPr>
                        <wps:txbx>
                          <w:txbxContent>
                            <w:p w14:paraId="055BE660" w14:textId="77777777" w:rsidR="00B44911" w:rsidRDefault="00B44911">
                              <w:pPr>
                                <w:pStyle w:val="afffff2"/>
                              </w:pPr>
                            </w:p>
                          </w:txbxContent>
                        </wps:txbx>
                        <wps:bodyPr rot="0" vert="horz" wrap="square" lIns="12700" tIns="12700" rIns="12700" bIns="12700" anchor="ctr" anchorCtr="0" upright="1">
                          <a:noAutofit/>
                        </wps:bodyPr>
                      </wps:wsp>
                      <wps:wsp>
                        <wps:cNvPr id="113262935" name="Прямоугольник 113262935"/>
                        <wps:cNvSpPr>
                          <a:spLocks noChangeArrowheads="1"/>
                        </wps:cNvSpPr>
                        <wps:spPr bwMode="auto">
                          <a:xfrm>
                            <a:off x="1987178" y="1905"/>
                            <a:ext cx="331469" cy="160655"/>
                          </a:xfrm>
                          <a:prstGeom prst="rect">
                            <a:avLst/>
                          </a:prstGeom>
                          <a:noFill/>
                          <a:ln>
                            <a:noFill/>
                          </a:ln>
                        </wps:spPr>
                        <wps:txbx>
                          <w:txbxContent>
                            <w:p w14:paraId="1F75F607" w14:textId="77777777" w:rsidR="00B44911" w:rsidRDefault="00B44911">
                              <w:pPr>
                                <w:pStyle w:val="afffff2"/>
                              </w:pPr>
                            </w:p>
                          </w:txbxContent>
                        </wps:txbx>
                        <wps:bodyPr rot="0" vert="horz" wrap="square" lIns="12700" tIns="12700" rIns="12700" bIns="127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FAEC11C" id="Группа 293997897" o:spid="_x0000_s1172" style="position:absolute;margin-left:-62.9pt;margin-top:-16.35pt;width:557.15pt;height:817.4pt;z-index:251668480;mso-width-relative:margin;mso-height-relative:margin" coordsize="70250,10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">
              <v:group id="Группа 892696921" o:spid="_x0000_s1173" style="position:absolute;width:70250;height:103092" coordsize="70250,10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">
                <v:group id="Группа 892696922" o:spid="_x0000_s1174" style="position:absolute;width:70250;height:103092" coordorigin="-25" coordsize="71101,10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">
                  <v:group id="Группа 892696923" o:spid="_x0000_s1175" style="position:absolute;left:-25;width:71100;height:104442" coordorigin="-25" coordsize="71101,10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">
                    <v:group id="Группа 892696924" o:spid="_x0000_s1176" style="position:absolute;left:-25;width:71100;height:103383"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">
                      <v:shapetype id="_x0000_t202" coordsize="21600,21600" o:spt="202" path="m,l,21600r21600,l21600,xe">
                        <v:stroke joinstyle="miter"/>
                        <v:path gradientshapeok="t" o:connecttype="rect"/>
                      </v:shapetype>
                      <v:shape id="Надпись 892696925" o:spid="_x0000_s1177" type="#_x0000_t202" style="position:absolute;left:240;top:81532;width:1720;height:1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" filled="f" stroked="f">
                        <v:textbox style="layout-flow:vertical;mso-layout-flow-alt:bottom-to-top" inset="1mm,1mm,1mm,1mm">
                          <w:txbxContent>
                            <w:p w14:paraId="70AF715D" w14:textId="77777777" w:rsidR="00B44911" w:rsidRDefault="00B44911">
                              <w:pPr>
                                <w:pStyle w:val="afffff2"/>
                              </w:pPr>
                              <w:r>
                                <w:t>Подп. и дата</w:t>
                              </w:r>
                            </w:p>
                          </w:txbxContent>
                        </v:textbox>
                      </v:shape>
                      <v:group id="Группа 892696926" o:spid="_x0000_s1178"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">
                        <v:shape id="Надпись 892696927" o:spid="_x0000_s1179" type="#_x0000_t202" style="position:absolute;left:240;top:94331;width:1720;height:8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" filled="f" stroked="f">
                          <v:textbox style="layout-flow:vertical;mso-layout-flow-alt:bottom-to-top" inset="1mm,1mm,1mm,1mm">
                            <w:txbxContent>
                              <w:p w14:paraId="435FFF1F" w14:textId="77777777" w:rsidR="00B44911" w:rsidRDefault="00B44911">
                                <w:pPr>
                                  <w:pStyle w:val="afffff2"/>
                                </w:pPr>
                                <w:r>
                                  <w:t>Инв. № подл.</w:t>
                                </w:r>
                              </w:p>
                            </w:txbxContent>
                          </v:textbox>
                        </v:shape>
                        <v:group id="Группа 892696928" o:spid="_x0000_s1180"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">
                          <v:shape id="Надпись 892696929" o:spid="_x0000_s1181" type="#_x0000_t202" style="position:absolute;left:240;top:72401;width:1720;height:8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" filled="f" stroked="f">
                            <v:textbox style="layout-flow:vertical;mso-layout-flow-alt:bottom-to-top" inset="1mm,1mm,1mm,1mm">
                              <w:txbxContent>
                                <w:p w14:paraId="105DEBD1" w14:textId="77777777" w:rsidR="00B44911" w:rsidRDefault="00B44911">
                                  <w:pPr>
                                    <w:pStyle w:val="afffff2"/>
                                  </w:pPr>
                                  <w:proofErr w:type="spellStart"/>
                                  <w:r>
                                    <w:t>Взам</w:t>
                                  </w:r>
                                  <w:proofErr w:type="spellEnd"/>
                                  <w:r>
                                    <w:t>. инв. №</w:t>
                                  </w:r>
                                </w:p>
                              </w:txbxContent>
                            </v:textbox>
                          </v:shape>
                          <v:group id="Группа 892696930" o:spid="_x0000_s1182"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">
                            <v:group id="Группа 892696931" o:spid="_x0000_s1183"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">
                              <v:group id="Группа 892696932" o:spid="_x0000_s1184"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">
                                <v:group id="Группа 892696933" o:spid="_x0000_s1185" style="position:absolute;left:4438;width:66638;height:103387" coordorigin="4438" coordsize="66638,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">
                                  <v:rect id="Прямоугольник 892696934" o:spid="_x0000_s1186" style="position:absolute;left:4476;width:66600;height:10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" filled="f" strokeweight="2pt"/>
                                  <v:line id="Прямая соединительная линия 892696935" o:spid="_x0000_s1187" style="position:absolute;visibility:visible;mso-wrap-style:square" from="7203,97922" to="7203,103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" strokeweight="2pt"/>
                                  <v:line id="Прямая соединительная линия 892696936" o:spid="_x0000_s1188" style="position:absolute;visibility:visible;mso-wrap-style:square" from="4573,97836" to="71076,9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" strokeweight="2pt"/>
                                  <v:line id="Прямая соединительная линия 892696937" o:spid="_x0000_s1189" style="position:absolute;visibility:visible;mso-wrap-style:square" from="10656,97911" to="10663,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" strokeweight="2pt"/>
                                  <v:line id="Прямая соединительная линия 892696938" o:spid="_x0000_s1190" style="position:absolute;visibility:visible;mso-wrap-style:square" from="19092,97897" to="19092,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" strokeweight="2pt"/>
                                  <v:line id="Прямая соединительная линия 892696939" o:spid="_x0000_s1191" style="position:absolute;visibility:visible;mso-wrap-style:square" from="24545,97787" to="24551,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" strokeweight="2pt"/>
                                  <v:line id="Прямая соединительная линия 892696940" o:spid="_x0000_s1192" style="position:absolute;visibility:visible;mso-wrap-style:square" from="28204,97836" to="28211,10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" strokeweight="2pt"/>
                                  <v:line id="Прямая соединительная линия 892696941" o:spid="_x0000_s1193" style="position:absolute;visibility:visible;mso-wrap-style:square" from="67367,97922" to="67380,10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" strokeweight="2pt"/>
                                  <v:line id="Прямая соединительная линия 892696942" o:spid="_x0000_s1194" style="position:absolute;visibility:visible;mso-wrap-style:square" from="4573,99607" to="28257,9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" strokeweight="1pt"/>
                                  <v:line id="Прямая соединительная линия 892696943" o:spid="_x0000_s1195" style="position:absolute;visibility:visible;mso-wrap-style:square" from="4573,101426" to="28257,10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" strokeweight="2pt"/>
                                  <v:line id="Прямая соединительная линия 892696944" o:spid="_x0000_s1196" style="position:absolute;visibility:visible;mso-wrap-style:square" from="67336,100376" to="71076,10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" strokeweight="1pt"/>
                                  <v:rect id="Прямоугольник 892696945" o:spid="_x0000_s1197" style="position:absolute;left:4438;top:101500;width:283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" filled="f" stroked="f">
                                    <v:textbox inset="1pt,1pt,1pt,1pt">
                                      <w:txbxContent>
                                        <w:p w14:paraId="0B700E6D" w14:textId="77777777" w:rsidR="00B44911" w:rsidRDefault="00B44911">
                                          <w:pPr>
                                            <w:pStyle w:val="afffff2"/>
                                          </w:pPr>
                                          <w:r>
                                            <w:t>Изм.</w:t>
                                          </w:r>
                                        </w:p>
                                      </w:txbxContent>
                                    </v:textbox>
                                  </v:rect>
                                  <v:rect id="Прямоугольник 892696946" o:spid="_x0000_s1198" style="position:absolute;left:7127;top:101502;width:3664;height:1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" filled="f" stroked="f">
                                    <v:textbox inset="1pt,1pt,1pt,1pt">
                                      <w:txbxContent>
                                        <w:p w14:paraId="6A85361B" w14:textId="77777777" w:rsidR="00B44911" w:rsidRDefault="00B44911">
                                          <w:pPr>
                                            <w:pStyle w:val="afffff2"/>
                                          </w:pPr>
                                          <w:r>
                                            <w:t>Лист</w:t>
                                          </w:r>
                                        </w:p>
                                      </w:txbxContent>
                                    </v:textbox>
                                  </v:rect>
                                  <v:rect id="Прямоугольник 892696947" o:spid="_x0000_s1199" style="position:absolute;left:10791;top:101503;width:817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" filled="f" stroked="f">
                                    <v:textbox inset="1pt,1pt,1pt,1pt">
                                      <w:txbxContent>
                                        <w:p w14:paraId="3DEF0197" w14:textId="77777777" w:rsidR="00B44911" w:rsidRDefault="00B44911">
                                          <w:pPr>
                                            <w:pStyle w:val="afffff2"/>
                                          </w:pPr>
                                          <w:r>
                                            <w:t>№ докум.</w:t>
                                          </w:r>
                                        </w:p>
                                      </w:txbxContent>
                                    </v:textbox>
                                  </v:rect>
                                  <v:rect id="Прямоугольник 892696948" o:spid="_x0000_s1200" style="position:absolute;left:19236;top:101502;width:520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" filled="f" stroked="f">
                                    <v:textbox inset="1pt,1pt,1pt,1pt">
                                      <w:txbxContent>
                                        <w:p w14:paraId="0CC56DC6" w14:textId="77777777" w:rsidR="00B44911" w:rsidRDefault="00B44911">
                                          <w:pPr>
                                            <w:pStyle w:val="afffff2"/>
                                          </w:pPr>
                                          <w:r>
                                            <w:t>Подп.</w:t>
                                          </w:r>
                                        </w:p>
                                      </w:txbxContent>
                                    </v:textbox>
                                  </v:rect>
                                  <v:rect id="Прямоугольник 892696949" o:spid="_x0000_s1201" style="position:absolute;left:24692;top:101502;width:3355;height: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" filled="f" stroked="f">
                                    <v:textbox inset="1pt,1pt,1pt,1pt">
                                      <w:txbxContent>
                                        <w:p w14:paraId="5EDD020A" w14:textId="77777777" w:rsidR="00B44911" w:rsidRDefault="00B44911">
                                          <w:pPr>
                                            <w:pStyle w:val="afffff2"/>
                                          </w:pPr>
                                          <w:r>
                                            <w:t>Дата</w:t>
                                          </w:r>
                                        </w:p>
                                      </w:txbxContent>
                                    </v:textbox>
                                  </v:rect>
                                  <v:rect id="Прямоугольник 892696950" o:spid="_x0000_s1202" style="position:absolute;left:67516;top:97976;width:3464;height:2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" filled="f" stroked="f">
                                    <v:textbox inset="1pt,1pt,1pt,1pt">
                                      <w:txbxContent>
                                        <w:p w14:paraId="35551194" w14:textId="77777777" w:rsidR="00B44911" w:rsidRDefault="00B44911">
                                          <w:pPr>
                                            <w:pStyle w:val="afffff2"/>
                                          </w:pPr>
                                          <w:r>
                                            <w:t>Лист</w:t>
                                          </w:r>
                                        </w:p>
                                      </w:txbxContent>
                                    </v:textbox>
                                  </v:rect>
                                  <v:rect id="Прямоугольник 892696951" o:spid="_x0000_s1203" style="position:absolute;left:67516;top:100577;width:3464;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" filled="f" stroked="f">
                                    <v:textbox inset="1pt,1pt,1pt,1pt">
                                      <w:txbxContent>
                                        <w:p w14:paraId="03311329" w14:textId="6D95BDEB"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11</w:t>
                                          </w:r>
                                          <w:r>
                                            <w:rPr>
                                              <w:sz w:val="20"/>
                                              <w:szCs w:val="20"/>
                                            </w:rPr>
                                            <w:fldChar w:fldCharType="end"/>
                                          </w:r>
                                        </w:p>
                                      </w:txbxContent>
                                    </v:textbox>
                                  </v:rect>
                                  <v:rect id="Прямоугольник 892696952" o:spid="_x0000_s1204" style="position:absolute;left:28375;top:97982;width:38961;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" filled="f" stroked="f">
                                    <v:textbox inset="1pt,1pt,1pt,1pt">
                                      <w:txbxContent>
                                        <w:p w14:paraId="27C3237B" w14:textId="77777777" w:rsidR="00B44911" w:rsidRDefault="00B44911">
                                          <w:pPr>
                                            <w:pStyle w:val="afffff8"/>
                                            <w:rPr>
                                              <w:szCs w:val="28"/>
                                            </w:rPr>
                                          </w:pPr>
                                          <w:sdt>
                                            <w:sdtPr>
                                              <w:rPr>
                                                <w:szCs w:val="28"/>
                                              </w:rPr>
                                              <w:alias w:val="Ключевые слова"/>
                                              <w:tag w:val=""/>
                                              <w:id w:val="-552624427"/>
                                            </w:sdtPr>
                                            <w:sdtContent>
                                              <w:r>
                                                <w:rPr>
                                                  <w:szCs w:val="28"/>
                                                </w:rPr>
                                                <w:t>17514186.ЕРВУ-2024-1.ПМ.01_8</w:t>
                                              </w:r>
                                            </w:sdtContent>
                                          </w:sdt>
                                        </w:p>
                                      </w:txbxContent>
                                    </v:textbox>
                                  </v:rect>
                                </v:group>
                                <v:group id="Группа 892696953" o:spid="_x0000_s1205" style="position:absolute;left:-25;top:50231;width:4629;height:53131" coordorigin="-25,50231" coordsize="4629,5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">
                                  <v:line id="Прямая соединительная линия 892696954" o:spid="_x0000_s1206" style="position:absolute;visibility:visible;mso-wrap-style:square" from="-25,103326" to="4604,10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" strokeweight="2pt"/>
                                  <v:line id="Прямая соединительная линия 892696955" o:spid="_x0000_s1207" style="position:absolute;visibility:visible;mso-wrap-style:square" from="76,50231" to="76,10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" strokeweight="2pt"/>
                                  <v:line id="Прямая соединительная линия 892696957" o:spid="_x0000_s1208" style="position:absolute;visibility:visible;mso-wrap-style:square" from="2076,50365" to="2076,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" strokeweight="2pt"/>
                                  <v:line id="Прямая соединительная линия 892696958" o:spid="_x0000_s1209" style="position:absolute;visibility:visible;mso-wrap-style:square" from="76,81371" to="4438,8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" strokeweight="2pt"/>
                                  <v:line id="Прямая соединительная линия 892696959" o:spid="_x0000_s1210" style="position:absolute;visibility:visible;mso-wrap-style:square" from="190,94151" to="4546,9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" strokeweight="2pt"/>
                                  <v:line id="Прямая соединительная линия 113262912" o:spid="_x0000_s1211" style="position:absolute;visibility:visible;mso-wrap-style:square" from="146,72246" to="4546,7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" strokeweight="2pt"/>
                                  <v:line id="Прямая соединительная линия 113262913" o:spid="_x0000_s1212" style="position:absolute;visibility:visible;mso-wrap-style:square" from="153,63137" to="4573,6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" strokeweight="2pt"/>
                                  <v:line id="Прямая соединительная линия 113262914" o:spid="_x0000_s1213" style="position:absolute;visibility:visible;mso-wrap-style:square" from="-25,50365" to="4394,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" strokeweight="2pt"/>
                                </v:group>
                              </v:group>
                              <v:shape id="Надпись 113262915" o:spid="_x0000_s1214" type="#_x0000_t202" style="position:absolute;left:190;top:50552;width:1770;height:1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" filled="f" stroked="f">
                                <v:textbox style="layout-flow:vertical;mso-layout-flow-alt:bottom-to-top" inset="1mm,1mm,1mm,1mm">
                                  <w:txbxContent>
                                    <w:p w14:paraId="7BA38245" w14:textId="77777777" w:rsidR="00B44911" w:rsidRDefault="00B44911">
                                      <w:pPr>
                                        <w:pStyle w:val="afffff2"/>
                                      </w:pPr>
                                      <w:r>
                                        <w:t>Подп. и дата</w:t>
                                      </w:r>
                                    </w:p>
                                  </w:txbxContent>
                                </v:textbox>
                              </v:shape>
                            </v:group>
                            <v:shape id="Надпись 113262916" o:spid="_x0000_s1215" type="#_x0000_t202" style="position:absolute;left:146;top:63345;width:1844;height:8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" filled="f" stroked="f">
                              <v:textbox style="layout-flow:vertical;mso-layout-flow-alt:bottom-to-top" inset="1mm,1mm,1mm,1mm">
                                <w:txbxContent>
                                  <w:p w14:paraId="2EBC099C" w14:textId="77777777" w:rsidR="00B44911" w:rsidRDefault="00B44911">
                                    <w:pPr>
                                      <w:pStyle w:val="afffff2"/>
                                    </w:pPr>
                                    <w:r>
                                      <w:t xml:space="preserve">Инв. № </w:t>
                                    </w:r>
                                    <w:proofErr w:type="spellStart"/>
                                    <w:r>
                                      <w:t>дубл</w:t>
                                    </w:r>
                                    <w:proofErr w:type="spellEnd"/>
                                    <w:r>
                                      <w:t>.</w:t>
                                    </w:r>
                                  </w:p>
                                </w:txbxContent>
                              </v:textbox>
                            </v:shape>
                          </v:group>
                        </v:group>
                      </v:group>
                    </v:group>
                    <v:shape id="Надпись 113262918" o:spid="_x0000_s1216" type="#_x0000_t202" style="position:absolute;left:59774;top:103335;width:6579;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" filled="f" stroked="f">
                      <v:textbox inset="1mm,1mm,1mm,1mm">
                        <w:txbxContent>
                          <w:p w14:paraId="12F6F8B9" w14:textId="77777777" w:rsidR="00B44911" w:rsidRDefault="00B44911">
                            <w:pPr>
                              <w:rPr>
                                <w:sz w:val="12"/>
                                <w:szCs w:val="14"/>
                              </w:rPr>
                            </w:pPr>
                            <w:r>
                              <w:rPr>
                                <w:sz w:val="12"/>
                                <w:szCs w:val="14"/>
                              </w:rPr>
                              <w:t>Формат А4</w:t>
                            </w:r>
                          </w:p>
                        </w:txbxContent>
                      </v:textbox>
                    </v:shape>
                  </v:group>
                  <v:shape id="Надпись 113262919" o:spid="_x0000_s1217" type="#_x0000_t202" style="position:absolute;left:31072;top:103303;width:65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" filled="f" stroked="f">
                    <v:textbox inset="1mm,1mm,1mm,1mm">
                      <w:txbxContent>
                        <w:p w14:paraId="3A0CFD2D" w14:textId="77777777" w:rsidR="00B44911" w:rsidRDefault="00B44911">
                          <w:pPr>
                            <w:rPr>
                              <w:sz w:val="12"/>
                              <w:szCs w:val="14"/>
                            </w:rPr>
                          </w:pPr>
                          <w:r>
                            <w:rPr>
                              <w:sz w:val="12"/>
                              <w:szCs w:val="14"/>
                            </w:rPr>
                            <w:t>Копировал</w:t>
                          </w:r>
                        </w:p>
                      </w:txbxContent>
                    </v:textbox>
                  </v:shape>
                </v:group>
                <v:shape id="Надпись 113262920" o:spid="_x0000_s1218" type="#_x0000_t202" style="position:absolute;left:2226;top:93109;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" filled="f" stroked="f">
                  <v:textbox style="layout-flow:vertical;mso-layout-flow-alt:bottom-to-top" inset="1mm,1mm,1mm,1mm">
                    <w:txbxContent>
                      <w:p w14:paraId="494A8E43" w14:textId="77777777" w:rsidR="00B44911" w:rsidRDefault="00B44911">
                        <w:pPr>
                          <w:pStyle w:val="afffff2"/>
                        </w:pPr>
                        <w:r>
                          <w:t>0195</w:t>
                        </w:r>
                      </w:p>
                    </w:txbxContent>
                  </v:textbox>
                </v:shape>
                <v:shape id="Надпись 113262921" o:spid="_x0000_s1219" type="#_x0000_t202" style="position:absolute;left:2226;top:80467;width:2110;height:1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" filled="f" stroked="f">
                  <v:textbox style="layout-flow:vertical;mso-layout-flow-alt:bottom-to-top" inset="1mm,1mm,1mm,1mm">
                    <w:txbxContent>
                      <w:p w14:paraId="618D7D85" w14:textId="77777777" w:rsidR="00B44911" w:rsidRDefault="00B44911">
                        <w:pPr>
                          <w:pStyle w:val="afffff2"/>
                        </w:pPr>
                        <w:r>
                          <w:t>09.01.2025</w:t>
                        </w:r>
                      </w:p>
                    </w:txbxContent>
                  </v:textbox>
                </v:shape>
                <v:shape id="Надпись 113262922" o:spid="_x0000_s1220" type="#_x0000_t202" style="position:absolute;left:2226;top:71482;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" filled="f" stroked="f">
                  <v:textbox style="layout-flow:vertical;mso-layout-flow-alt:bottom-to-top" inset="1mm,1mm,1mm,1mm">
                    <w:txbxContent>
                      <w:p w14:paraId="23D7DF88" w14:textId="77777777" w:rsidR="00B44911" w:rsidRDefault="00B44911">
                        <w:pPr>
                          <w:pStyle w:val="afffff2"/>
                        </w:pPr>
                      </w:p>
                    </w:txbxContent>
                  </v:textbox>
                </v:shape>
                <v:shape id="Надпись 113262923" o:spid="_x0000_s1221" type="#_x0000_t202" style="position:absolute;left:2226;top:62497;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" filled="f" stroked="f">
                  <v:textbox style="layout-flow:vertical;mso-layout-flow-alt:bottom-to-top" inset="1mm,1mm,1mm,1mm">
                    <w:txbxContent>
                      <w:p w14:paraId="4998CDBB" w14:textId="77777777" w:rsidR="00B44911" w:rsidRDefault="00B44911">
                        <w:pPr>
                          <w:pStyle w:val="afffff2"/>
                        </w:pPr>
                      </w:p>
                    </w:txbxContent>
                  </v:textbox>
                </v:shape>
                <v:shape id="Надпись 113262924" o:spid="_x0000_s1222" type="#_x0000_t202" style="position:absolute;left:2226;top:49854;width:2110;height:1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" filled="f" stroked="f">
                  <v:textbox style="layout-flow:vertical;mso-layout-flow-alt:bottom-to-top" inset="1mm,1mm,1mm,1mm">
                    <w:txbxContent>
                      <w:p w14:paraId="171322B9" w14:textId="77777777" w:rsidR="00B44911" w:rsidRDefault="00B44911">
                        <w:pPr>
                          <w:pStyle w:val="afffff2"/>
                        </w:pPr>
                      </w:p>
                    </w:txbxContent>
                  </v:textbox>
                </v:shape>
              </v:group>
              <v:group id="Группа 113262925" o:spid="_x0000_s1223" style="position:absolute;left:4550;top:96683;width:23186;height:3346" coordsize="23186,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">
                <v:rect id="Прямоугольник 113262926" o:spid="_x0000_s1224" style="position:absolute;top:1733;width:2269;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" filled="f" stroked="f">
                  <v:textbox inset="1pt,1pt,1pt,1pt">
                    <w:txbxContent>
                      <w:p w14:paraId="16BE6513" w14:textId="77777777" w:rsidR="00B44911" w:rsidRDefault="00B44911">
                        <w:pPr>
                          <w:pStyle w:val="afffff2"/>
                        </w:pPr>
                      </w:p>
                    </w:txbxContent>
                  </v:textbox>
                </v:rect>
                <v:rect id="Прямоугольник 113262927" o:spid="_x0000_s1225" style="position:absolute;left:2517;top:1733;width:3333;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" filled="f" stroked="f">
                  <v:textbox inset="1pt,1pt,1pt,1pt">
                    <w:txbxContent>
                      <w:p w14:paraId="06EAB4A7" w14:textId="77777777" w:rsidR="00B44911" w:rsidRDefault="00B44911">
                        <w:pPr>
                          <w:pStyle w:val="afffff2"/>
                        </w:pPr>
                      </w:p>
                    </w:txbxContent>
                  </v:textbox>
                </v:rect>
                <v:rect id="Прямоугольник 113262928" o:spid="_x0000_s1226" style="position:absolute;left:6136;top:1695;width:8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" filled="f" stroked="f">
                  <v:textbox inset="1pt,1pt,1pt,1pt">
                    <w:txbxContent>
                      <w:p w14:paraId="145A2E6D" w14:textId="77777777" w:rsidR="00B44911" w:rsidRDefault="00B44911">
                        <w:pPr>
                          <w:pStyle w:val="afffff2"/>
                        </w:pPr>
                      </w:p>
                    </w:txbxContent>
                  </v:textbox>
                </v:rect>
                <v:rect id="Прямоугольник 113262929" o:spid="_x0000_s1227" style="position:absolute;left:14480;top:1714;width:514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" filled="f" stroked="f">
                  <v:textbox inset="1pt,1pt,1pt,1pt">
                    <w:txbxContent>
                      <w:p w14:paraId="23969A82" w14:textId="77777777" w:rsidR="00B44911" w:rsidRDefault="00B44911">
                        <w:pPr>
                          <w:pStyle w:val="afffff2"/>
                        </w:pPr>
                      </w:p>
                    </w:txbxContent>
                  </v:textbox>
                </v:rect>
                <v:rect id="Прямоугольник 113262930" o:spid="_x0000_s1228" style="position:absolute;left:19871;top:1714;width:33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" filled="f" stroked="f">
                  <v:textbox inset="1pt,1pt,1pt,1pt">
                    <w:txbxContent>
                      <w:p w14:paraId="47D07AB2" w14:textId="77777777" w:rsidR="00B44911" w:rsidRDefault="00B44911">
                        <w:pPr>
                          <w:pStyle w:val="afffff2"/>
                        </w:pPr>
                      </w:p>
                    </w:txbxContent>
                  </v:textbox>
                </v:rect>
                <v:rect id="Прямоугольник 113262931" o:spid="_x0000_s1229" style="position:absolute;left:19;top:19;width:2250;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" filled="f" stroked="f">
                  <v:textbox inset="1pt,1pt,1pt,1pt">
                    <w:txbxContent>
                      <w:p w14:paraId="280DAAF4" w14:textId="77777777" w:rsidR="00B44911" w:rsidRDefault="00B44911">
                        <w:pPr>
                          <w:pStyle w:val="afffff2"/>
                        </w:pPr>
                      </w:p>
                    </w:txbxContent>
                  </v:textbox>
                </v:rect>
                <v:rect id="Прямоугольник 113262932" o:spid="_x0000_s1230" style="position:absolute;left:2517;top:19;width:3333;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" filled="f" stroked="f">
                  <v:textbox inset="1pt,1pt,1pt,1pt">
                    <w:txbxContent>
                      <w:p w14:paraId="2D062AA8" w14:textId="77777777" w:rsidR="00B44911" w:rsidRDefault="00B44911">
                        <w:pPr>
                          <w:pStyle w:val="afffff2"/>
                        </w:pPr>
                      </w:p>
                    </w:txbxContent>
                  </v:textbox>
                </v:rect>
                <v:rect id="Прямоугольник 113262933" o:spid="_x0000_s1231" style="position:absolute;left:6136;width:8077;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" filled="f" stroked="f">
                  <v:textbox inset="1pt,1pt,1pt,1pt">
                    <w:txbxContent>
                      <w:p w14:paraId="568B0969" w14:textId="77777777" w:rsidR="00B44911" w:rsidRDefault="00B44911">
                        <w:pPr>
                          <w:pStyle w:val="afffff2"/>
                        </w:pPr>
                      </w:p>
                    </w:txbxContent>
                  </v:textbox>
                </v:rect>
                <v:rect id="Прямоугольник 113262934" o:spid="_x0000_s1232" style="position:absolute;left:14480;top:19;width:5144;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" filled="f" stroked="f">
                  <v:textbox inset="1pt,1pt,1pt,1pt">
                    <w:txbxContent>
                      <w:p w14:paraId="055BE660" w14:textId="77777777" w:rsidR="00B44911" w:rsidRDefault="00B44911">
                        <w:pPr>
                          <w:pStyle w:val="afffff2"/>
                        </w:pPr>
                      </w:p>
                    </w:txbxContent>
                  </v:textbox>
                </v:rect>
                <v:rect id="Прямоугольник 113262935" o:spid="_x0000_s1233" style="position:absolute;left:19871;top:19;width:33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" filled="f" stroked="f">
                  <v:textbox inset="1pt,1pt,1pt,1pt">
                    <w:txbxContent>
                      <w:p w14:paraId="1F75F607" w14:textId="77777777" w:rsidR="00B44911" w:rsidRDefault="00B44911">
                        <w:pPr>
                          <w:pStyle w:val="afffff2"/>
                        </w:pPr>
                      </w:p>
                    </w:txbxContent>
                  </v:textbox>
                </v:rect>
              </v:group>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BEBB" w14:textId="77777777" w:rsidR="00B44911" w:rsidRDefault="00B44911">
    <w:pPr>
      <w:pStyle w:val="af3"/>
    </w:pPr>
    <w:r>
      <w:rPr>
        <w:noProof/>
        <w:lang w:eastAsia="ru-RU"/>
      </w:rPr>
      <mc:AlternateContent>
        <mc:Choice Requires="wpg">
          <w:drawing>
            <wp:anchor distT="0" distB="0" distL="114300" distR="114300" simplePos="0" relativeHeight="251691008" behindDoc="0" locked="0" layoutInCell="1" allowOverlap="1" wp14:anchorId="2EE3C55E" wp14:editId="73177C44">
              <wp:simplePos x="0" y="0"/>
              <wp:positionH relativeFrom="page">
                <wp:posOffset>252095</wp:posOffset>
              </wp:positionH>
              <wp:positionV relativeFrom="page">
                <wp:posOffset>180340</wp:posOffset>
              </wp:positionV>
              <wp:extent cx="7077600" cy="10357200"/>
              <wp:effectExtent l="0" t="0" r="28575" b="6350"/>
              <wp:wrapNone/>
              <wp:docPr id="113262936" name="Группа 202"/>
              <wp:cNvGraphicFramePr/>
              <a:graphic xmlns:a="http://schemas.openxmlformats.org/drawingml/2006/main">
                <a:graphicData uri="http://schemas.microsoft.com/office/word/2010/wordprocessingGroup">
                  <wpg:wgp>
                    <wpg:cNvGrpSpPr/>
                    <wpg:grpSpPr bwMode="auto">
                      <a:xfrm>
                        <a:off x="0" y="0"/>
                        <a:ext cx="7077600" cy="10357200"/>
                        <a:chOff x="0" y="0"/>
                        <a:chExt cx="7025005" cy="10306720"/>
                      </a:xfrm>
                    </wpg:grpSpPr>
                    <wpg:grpSp>
                      <wpg:cNvPr id="113262937" name="Группа 113262937"/>
                      <wpg:cNvGrpSpPr/>
                      <wpg:grpSpPr bwMode="auto">
                        <a:xfrm>
                          <a:off x="0" y="0"/>
                          <a:ext cx="7025005" cy="10306720"/>
                          <a:chOff x="0" y="0"/>
                          <a:chExt cx="7025005" cy="10306720"/>
                        </a:xfrm>
                      </wpg:grpSpPr>
                      <wpg:grpSp>
                        <wpg:cNvPr id="113262938" name="Группа 113262938"/>
                        <wpg:cNvGrpSpPr/>
                        <wpg:grpSpPr bwMode="auto">
                          <a:xfrm>
                            <a:off x="0" y="0"/>
                            <a:ext cx="7025005" cy="10306720"/>
                            <a:chOff x="-2540" y="0"/>
                            <a:chExt cx="7110102" cy="10442107"/>
                          </a:xfrm>
                        </wpg:grpSpPr>
                        <wpg:grpSp>
                          <wpg:cNvPr id="113262939" name="Группа 113262939"/>
                          <wpg:cNvGrpSpPr/>
                          <wpg:grpSpPr bwMode="auto">
                            <a:xfrm>
                              <a:off x="-2540" y="0"/>
                              <a:ext cx="7110102" cy="10442107"/>
                              <a:chOff x="-2540" y="0"/>
                              <a:chExt cx="7110102" cy="10442107"/>
                            </a:xfrm>
                          </wpg:grpSpPr>
                          <wpg:grpSp>
                            <wpg:cNvPr id="113262940" name="Группа 113262940"/>
                            <wpg:cNvGrpSpPr/>
                            <wpg:grpSpPr bwMode="auto">
                              <a:xfrm>
                                <a:off x="-2540" y="0"/>
                                <a:ext cx="7110102" cy="10335870"/>
                                <a:chOff x="-2540" y="0"/>
                                <a:chExt cx="7110215" cy="10336225"/>
                              </a:xfrm>
                            </wpg:grpSpPr>
                            <wps:wsp>
                              <wps:cNvPr id="113262941" name="Надпись 113262941"/>
                              <wps:cNvSpPr txBox="1">
                                <a:spLocks noChangeArrowheads="1"/>
                              </wps:cNvSpPr>
                              <wps:spPr bwMode="auto">
                                <a:xfrm>
                                  <a:off x="3202" y="8133871"/>
                                  <a:ext cx="210562" cy="1286717"/>
                                </a:xfrm>
                                <a:prstGeom prst="rect">
                                  <a:avLst/>
                                </a:prstGeom>
                                <a:noFill/>
                                <a:ln>
                                  <a:noFill/>
                                </a:ln>
                              </wps:spPr>
                              <wps:txbx>
                                <w:txbxContent>
                                  <w:p w14:paraId="4F9A2289"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g:cNvPr id="113262942" name="Группа 113262942"/>
                              <wpg:cNvGrpSpPr/>
                              <wpg:grpSpPr bwMode="auto">
                                <a:xfrm>
                                  <a:off x="-2540" y="0"/>
                                  <a:ext cx="7110215" cy="10336225"/>
                                  <a:chOff x="-2540" y="0"/>
                                  <a:chExt cx="7110215" cy="10336225"/>
                                </a:xfrm>
                              </wpg:grpSpPr>
                              <wps:wsp>
                                <wps:cNvPr id="113262943" name="Надпись 113262943"/>
                                <wps:cNvSpPr txBox="1">
                                  <a:spLocks noChangeArrowheads="1"/>
                                </wps:cNvSpPr>
                                <wps:spPr bwMode="auto">
                                  <a:xfrm>
                                    <a:off x="3202" y="9410820"/>
                                    <a:ext cx="210558" cy="921742"/>
                                  </a:xfrm>
                                  <a:prstGeom prst="rect">
                                    <a:avLst/>
                                  </a:prstGeom>
                                  <a:noFill/>
                                  <a:ln>
                                    <a:noFill/>
                                  </a:ln>
                                </wps:spPr>
                                <wps:txbx>
                                  <w:txbxContent>
                                    <w:p w14:paraId="17277A8C" w14:textId="77777777" w:rsidR="00B44911" w:rsidRDefault="00B44911">
                                      <w:pPr>
                                        <w:pStyle w:val="afffff2"/>
                                      </w:pPr>
                                      <w:r>
                                        <w:t>Инв. № подл.</w:t>
                                      </w:r>
                                    </w:p>
                                  </w:txbxContent>
                                </wps:txbx>
                                <wps:bodyPr rot="0" vert="vert270" wrap="square" lIns="36000" tIns="36000" rIns="36000" bIns="36000" anchor="ctr" anchorCtr="0" upright="1">
                                  <a:noAutofit/>
                                </wps:bodyPr>
                              </wps:wsp>
                              <wpg:grpSp>
                                <wpg:cNvPr id="113262944" name="Группа 113262944"/>
                                <wpg:cNvGrpSpPr/>
                                <wpg:grpSpPr bwMode="auto">
                                  <a:xfrm>
                                    <a:off x="-2540" y="0"/>
                                    <a:ext cx="7110215" cy="10336225"/>
                                    <a:chOff x="-2540" y="0"/>
                                    <a:chExt cx="7110215" cy="10336225"/>
                                  </a:xfrm>
                                </wpg:grpSpPr>
                                <wps:wsp>
                                  <wps:cNvPr id="113262945" name="Надпись 113262945"/>
                                  <wps:cNvSpPr txBox="1">
                                    <a:spLocks noChangeArrowheads="1"/>
                                  </wps:cNvSpPr>
                                  <wps:spPr bwMode="auto">
                                    <a:xfrm>
                                      <a:off x="3202" y="7221454"/>
                                      <a:ext cx="204435" cy="918178"/>
                                    </a:xfrm>
                                    <a:prstGeom prst="rect">
                                      <a:avLst/>
                                    </a:prstGeom>
                                    <a:noFill/>
                                    <a:ln>
                                      <a:noFill/>
                                    </a:ln>
                                  </wps:spPr>
                                  <wps:txbx>
                                    <w:txbxContent>
                                      <w:p w14:paraId="539BC27A" w14:textId="77777777" w:rsidR="00B44911" w:rsidRDefault="00B44911">
                                        <w:pPr>
                                          <w:pStyle w:val="afffff2"/>
                                        </w:pPr>
                                        <w:proofErr w:type="spellStart"/>
                                        <w:r>
                                          <w:t>Взам</w:t>
                                        </w:r>
                                        <w:proofErr w:type="spellEnd"/>
                                        <w:r>
                                          <w:t>. инв. №</w:t>
                                        </w:r>
                                      </w:p>
                                    </w:txbxContent>
                                  </wps:txbx>
                                  <wps:bodyPr rot="0" vert="vert270" wrap="square" lIns="36000" tIns="36000" rIns="36000" bIns="36000" anchor="ctr" anchorCtr="0" upright="1">
                                    <a:noAutofit/>
                                  </wps:bodyPr>
                                </wps:wsp>
                                <wpg:grpSp>
                                  <wpg:cNvPr id="113262946" name="Группа 113262946"/>
                                  <wpg:cNvGrpSpPr/>
                                  <wpg:grpSpPr bwMode="auto">
                                    <a:xfrm>
                                      <a:off x="-2540" y="0"/>
                                      <a:ext cx="7110215" cy="10336225"/>
                                      <a:chOff x="-2540" y="0"/>
                                      <a:chExt cx="7110215" cy="10336225"/>
                                    </a:xfrm>
                                  </wpg:grpSpPr>
                                  <wpg:grpSp>
                                    <wpg:cNvPr id="113262947" name="Группа 113262947"/>
                                    <wpg:cNvGrpSpPr/>
                                    <wpg:grpSpPr bwMode="auto">
                                      <a:xfrm>
                                        <a:off x="-2540" y="0"/>
                                        <a:ext cx="7110215" cy="10336225"/>
                                        <a:chOff x="-2540" y="0"/>
                                        <a:chExt cx="7110215" cy="10336225"/>
                                      </a:xfrm>
                                    </wpg:grpSpPr>
                                    <wpg:grpSp>
                                      <wpg:cNvPr id="113262948" name="Группа 113262948"/>
                                      <wpg:cNvGrpSpPr/>
                                      <wpg:grpSpPr bwMode="auto">
                                        <a:xfrm>
                                          <a:off x="-2540" y="0"/>
                                          <a:ext cx="7110215" cy="10336225"/>
                                          <a:chOff x="-2540" y="0"/>
                                          <a:chExt cx="7110215" cy="10336225"/>
                                        </a:xfrm>
                                      </wpg:grpSpPr>
                                      <wpg:grpSp>
                                        <wpg:cNvPr id="113262949" name="Группа 113262949"/>
                                        <wpg:cNvGrpSpPr/>
                                        <wpg:grpSpPr bwMode="auto">
                                          <a:xfrm>
                                            <a:off x="443850" y="0"/>
                                            <a:ext cx="6663825" cy="10335260"/>
                                            <a:chOff x="443850" y="0"/>
                                            <a:chExt cx="6663825" cy="10335260"/>
                                          </a:xfrm>
                                        </wpg:grpSpPr>
                                        <wps:wsp>
                                          <wps:cNvPr id="113262950" name="Прямоугольник 113262950"/>
                                          <wps:cNvSpPr>
                                            <a:spLocks noChangeArrowheads="1"/>
                                          </wps:cNvSpPr>
                                          <wps:spPr bwMode="auto">
                                            <a:xfrm>
                                              <a:off x="447676" y="0"/>
                                              <a:ext cx="6659999" cy="10332000"/>
                                            </a:xfrm>
                                            <a:prstGeom prst="rect">
                                              <a:avLst/>
                                            </a:prstGeom>
                                            <a:noFill/>
                                            <a:ln w="25400">
                                              <a:solidFill>
                                                <a:srgbClr val="000000"/>
                                              </a:solidFill>
                                              <a:miter lim="800000"/>
                                              <a:headEnd/>
                                              <a:tailEnd/>
                                            </a:ln>
                                          </wps:spPr>
                                          <wps:bodyPr rot="0">
                                            <a:prstTxWarp prst="textNoShape">
                                              <a:avLst/>
                                            </a:prstTxWarp>
                                            <a:noAutofit/>
                                          </wps:bodyPr>
                                        </wps:wsp>
                                        <wps:wsp>
                                          <wps:cNvPr id="113262951" name="Прямая соединительная линия 113262951"/>
                                          <wps:cNvCnPr/>
                                          <wps:spPr bwMode="auto">
                                            <a:xfrm>
                                              <a:off x="722687" y="9787369"/>
                                              <a:ext cx="0" cy="546495"/>
                                            </a:xfrm>
                                            <a:prstGeom prst="line">
                                              <a:avLst/>
                                            </a:prstGeom>
                                            <a:noFill/>
                                            <a:ln w="25400">
                                              <a:solidFill>
                                                <a:srgbClr val="000000"/>
                                              </a:solidFill>
                                              <a:round/>
                                              <a:headEnd/>
                                              <a:tailEnd/>
                                            </a:ln>
                                          </wps:spPr>
                                          <wps:bodyPr/>
                                        </wps:wsp>
                                        <wps:wsp>
                                          <wps:cNvPr id="113262952" name="Прямая соединительная линия 113262952"/>
                                          <wps:cNvCnPr/>
                                          <wps:spPr bwMode="auto">
                                            <a:xfrm>
                                              <a:off x="457320" y="9783656"/>
                                              <a:ext cx="6650355" cy="0"/>
                                            </a:xfrm>
                                            <a:prstGeom prst="line">
                                              <a:avLst/>
                                            </a:prstGeom>
                                            <a:noFill/>
                                            <a:ln w="25400">
                                              <a:solidFill>
                                                <a:srgbClr val="000000"/>
                                              </a:solidFill>
                                              <a:round/>
                                              <a:headEnd/>
                                              <a:tailEnd/>
                                            </a:ln>
                                          </wps:spPr>
                                          <wps:bodyPr/>
                                        </wps:wsp>
                                        <wps:wsp>
                                          <wps:cNvPr id="113262953" name="Прямая соединительная линия 113262953"/>
                                          <wps:cNvCnPr/>
                                          <wps:spPr bwMode="auto">
                                            <a:xfrm>
                                              <a:off x="1065696" y="9791114"/>
                                              <a:ext cx="635" cy="544146"/>
                                            </a:xfrm>
                                            <a:prstGeom prst="line">
                                              <a:avLst/>
                                            </a:prstGeom>
                                            <a:noFill/>
                                            <a:ln w="25400">
                                              <a:solidFill>
                                                <a:srgbClr val="000000"/>
                                              </a:solidFill>
                                              <a:round/>
                                              <a:headEnd/>
                                              <a:tailEnd/>
                                            </a:ln>
                                          </wps:spPr>
                                          <wps:bodyPr/>
                                        </wps:wsp>
                                        <wps:wsp>
                                          <wps:cNvPr id="113262954" name="Прямая соединительная линия 113262954"/>
                                          <wps:cNvCnPr/>
                                          <wps:spPr bwMode="auto">
                                            <a:xfrm>
                                              <a:off x="1909248" y="9789717"/>
                                              <a:ext cx="0" cy="544146"/>
                                            </a:xfrm>
                                            <a:prstGeom prst="line">
                                              <a:avLst/>
                                            </a:prstGeom>
                                            <a:noFill/>
                                            <a:ln w="25400">
                                              <a:solidFill>
                                                <a:srgbClr val="000000"/>
                                              </a:solidFill>
                                              <a:round/>
                                              <a:headEnd/>
                                              <a:tailEnd/>
                                            </a:ln>
                                          </wps:spPr>
                                          <wps:bodyPr/>
                                        </wps:wsp>
                                        <wps:wsp>
                                          <wps:cNvPr id="113262955" name="Прямая соединительная линия 113262955"/>
                                          <wps:cNvCnPr/>
                                          <wps:spPr bwMode="auto">
                                            <a:xfrm>
                                              <a:off x="2454510" y="9778731"/>
                                              <a:ext cx="635" cy="555131"/>
                                            </a:xfrm>
                                            <a:prstGeom prst="line">
                                              <a:avLst/>
                                            </a:prstGeom>
                                            <a:noFill/>
                                            <a:ln w="25400">
                                              <a:solidFill>
                                                <a:srgbClr val="000000"/>
                                              </a:solidFill>
                                              <a:round/>
                                              <a:headEnd/>
                                              <a:tailEnd/>
                                            </a:ln>
                                          </wps:spPr>
                                          <wps:bodyPr/>
                                        </wps:wsp>
                                        <wps:wsp>
                                          <wps:cNvPr id="113262956" name="Прямая соединительная линия 113262956"/>
                                          <wps:cNvCnPr/>
                                          <wps:spPr bwMode="auto">
                                            <a:xfrm>
                                              <a:off x="2820482" y="9783656"/>
                                              <a:ext cx="635" cy="539749"/>
                                            </a:xfrm>
                                            <a:prstGeom prst="line">
                                              <a:avLst/>
                                            </a:prstGeom>
                                            <a:noFill/>
                                            <a:ln w="25400">
                                              <a:solidFill>
                                                <a:srgbClr val="000000"/>
                                              </a:solidFill>
                                              <a:round/>
                                              <a:headEnd/>
                                              <a:tailEnd/>
                                            </a:ln>
                                          </wps:spPr>
                                          <wps:bodyPr/>
                                        </wps:wsp>
                                        <wps:wsp>
                                          <wps:cNvPr id="113262957" name="Прямая соединительная линия 113262957"/>
                                          <wps:cNvCnPr/>
                                          <wps:spPr bwMode="auto">
                                            <a:xfrm>
                                              <a:off x="6736754" y="9792250"/>
                                              <a:ext cx="1270" cy="539750"/>
                                            </a:xfrm>
                                            <a:prstGeom prst="line">
                                              <a:avLst/>
                                            </a:prstGeom>
                                            <a:noFill/>
                                            <a:ln w="25400">
                                              <a:solidFill>
                                                <a:srgbClr val="000000"/>
                                              </a:solidFill>
                                              <a:round/>
                                              <a:headEnd/>
                                              <a:tailEnd/>
                                            </a:ln>
                                          </wps:spPr>
                                          <wps:bodyPr/>
                                        </wps:wsp>
                                        <wps:wsp>
                                          <wps:cNvPr id="113262958" name="Прямая соединительная линия 113262958"/>
                                          <wps:cNvCnPr/>
                                          <wps:spPr bwMode="auto">
                                            <a:xfrm>
                                              <a:off x="457320" y="9960779"/>
                                              <a:ext cx="2368383" cy="0"/>
                                            </a:xfrm>
                                            <a:prstGeom prst="line">
                                              <a:avLst/>
                                            </a:prstGeom>
                                            <a:noFill/>
                                            <a:ln w="12700">
                                              <a:solidFill>
                                                <a:srgbClr val="000000"/>
                                              </a:solidFill>
                                              <a:round/>
                                              <a:headEnd/>
                                              <a:tailEnd/>
                                            </a:ln>
                                          </wps:spPr>
                                          <wps:bodyPr/>
                                        </wps:wsp>
                                        <wps:wsp>
                                          <wps:cNvPr id="113262959" name="Прямая соединительная линия 113262959"/>
                                          <wps:cNvCnPr/>
                                          <wps:spPr bwMode="auto">
                                            <a:xfrm>
                                              <a:off x="447663" y="10142680"/>
                                              <a:ext cx="2368383" cy="0"/>
                                            </a:xfrm>
                                            <a:prstGeom prst="line">
                                              <a:avLst/>
                                            </a:prstGeom>
                                            <a:noFill/>
                                            <a:ln w="25400">
                                              <a:solidFill>
                                                <a:srgbClr val="000000"/>
                                              </a:solidFill>
                                              <a:round/>
                                              <a:headEnd/>
                                              <a:tailEnd/>
                                            </a:ln>
                                          </wps:spPr>
                                          <wps:bodyPr/>
                                        </wps:wsp>
                                        <wps:wsp>
                                          <wps:cNvPr id="113262960" name="Прямая соединительная линия 113262960"/>
                                          <wps:cNvCnPr/>
                                          <wps:spPr bwMode="auto">
                                            <a:xfrm>
                                              <a:off x="6733660" y="10037644"/>
                                              <a:ext cx="374015" cy="0"/>
                                            </a:xfrm>
                                            <a:prstGeom prst="line">
                                              <a:avLst/>
                                            </a:prstGeom>
                                            <a:noFill/>
                                            <a:ln w="12700">
                                              <a:solidFill>
                                                <a:srgbClr val="000000"/>
                                              </a:solidFill>
                                              <a:round/>
                                              <a:headEnd/>
                                              <a:tailEnd/>
                                            </a:ln>
                                          </wps:spPr>
                                          <wps:bodyPr/>
                                        </wps:wsp>
                                        <wps:wsp>
                                          <wps:cNvPr id="113262961" name="Прямоугольник 113262961"/>
                                          <wps:cNvSpPr>
                                            <a:spLocks noChangeArrowheads="1"/>
                                          </wps:cNvSpPr>
                                          <wps:spPr bwMode="auto">
                                            <a:xfrm>
                                              <a:off x="443850" y="10150186"/>
                                              <a:ext cx="281112" cy="175870"/>
                                            </a:xfrm>
                                            <a:prstGeom prst="rect">
                                              <a:avLst/>
                                            </a:prstGeom>
                                            <a:noFill/>
                                            <a:ln>
                                              <a:noFill/>
                                            </a:ln>
                                          </wps:spPr>
                                          <wps:txbx>
                                            <w:txbxContent>
                                              <w:p w14:paraId="767D9C5B" w14:textId="77777777" w:rsidR="00B44911" w:rsidRDefault="00B44911">
                                                <w:pPr>
                                                  <w:pStyle w:val="afffff2"/>
                                                </w:pPr>
                                                <w:r>
                                                  <w:t>Изм.</w:t>
                                                </w:r>
                                              </w:p>
                                            </w:txbxContent>
                                          </wps:txbx>
                                          <wps:bodyPr rot="0" vert="horz" wrap="square" lIns="12700" tIns="12700" rIns="12700" bIns="12700" anchor="ctr" anchorCtr="0" upright="1">
                                            <a:noAutofit/>
                                          </wps:bodyPr>
                                        </wps:wsp>
                                        <wps:wsp>
                                          <wps:cNvPr id="113262962" name="Прямоугольник 113262962"/>
                                          <wps:cNvSpPr>
                                            <a:spLocks noChangeArrowheads="1"/>
                                          </wps:cNvSpPr>
                                          <wps:spPr bwMode="auto">
                                            <a:xfrm>
                                              <a:off x="712777" y="10150333"/>
                                              <a:ext cx="358567" cy="175870"/>
                                            </a:xfrm>
                                            <a:prstGeom prst="rect">
                                              <a:avLst/>
                                            </a:prstGeom>
                                            <a:noFill/>
                                            <a:ln>
                                              <a:noFill/>
                                            </a:ln>
                                          </wps:spPr>
                                          <wps:txbx>
                                            <w:txbxContent>
                                              <w:p w14:paraId="0FCA5A36"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13262963" name="Прямоугольник 113262963"/>
                                          <wps:cNvSpPr>
                                            <a:spLocks noChangeArrowheads="1"/>
                                          </wps:cNvSpPr>
                                          <wps:spPr bwMode="auto">
                                            <a:xfrm>
                                              <a:off x="1079127" y="10150374"/>
                                              <a:ext cx="817517" cy="180013"/>
                                            </a:xfrm>
                                            <a:prstGeom prst="rect">
                                              <a:avLst/>
                                            </a:prstGeom>
                                            <a:noFill/>
                                            <a:ln>
                                              <a:noFill/>
                                            </a:ln>
                                          </wps:spPr>
                                          <wps:txbx>
                                            <w:txbxContent>
                                              <w:p w14:paraId="7A6B985C" w14:textId="77777777" w:rsidR="00B44911" w:rsidRDefault="00B44911">
                                                <w:pPr>
                                                  <w:pStyle w:val="afffff2"/>
                                                </w:pPr>
                                                <w:r>
                                                  <w:t>№ докум.</w:t>
                                                </w:r>
                                              </w:p>
                                            </w:txbxContent>
                                          </wps:txbx>
                                          <wps:bodyPr rot="0" vert="horz" wrap="square" lIns="12700" tIns="12700" rIns="12700" bIns="12700" anchor="ctr" anchorCtr="0" upright="1">
                                            <a:noAutofit/>
                                          </wps:bodyPr>
                                        </wps:wsp>
                                        <wps:wsp>
                                          <wps:cNvPr id="113262964" name="Прямоугольник 113262964"/>
                                          <wps:cNvSpPr>
                                            <a:spLocks noChangeArrowheads="1"/>
                                          </wps:cNvSpPr>
                                          <wps:spPr bwMode="auto">
                                            <a:xfrm>
                                              <a:off x="1923639" y="10150279"/>
                                              <a:ext cx="520588" cy="180013"/>
                                            </a:xfrm>
                                            <a:prstGeom prst="rect">
                                              <a:avLst/>
                                            </a:prstGeom>
                                            <a:noFill/>
                                            <a:ln>
                                              <a:noFill/>
                                            </a:ln>
                                          </wps:spPr>
                                          <wps:txbx>
                                            <w:txbxContent>
                                              <w:p w14:paraId="60BEE798" w14:textId="77777777" w:rsidR="00B44911" w:rsidRDefault="00B44911">
                                                <w:pPr>
                                                  <w:pStyle w:val="afffff2"/>
                                                </w:pPr>
                                                <w:r>
                                                  <w:t>Подп.</w:t>
                                                </w:r>
                                              </w:p>
                                            </w:txbxContent>
                                          </wps:txbx>
                                          <wps:bodyPr rot="0" vert="horz" wrap="square" lIns="12700" tIns="12700" rIns="12700" bIns="12700" anchor="ctr" anchorCtr="0" upright="1">
                                            <a:noAutofit/>
                                          </wps:bodyPr>
                                        </wps:wsp>
                                        <wps:wsp>
                                          <wps:cNvPr id="113262965" name="Прямоугольник 113262965"/>
                                          <wps:cNvSpPr>
                                            <a:spLocks noChangeArrowheads="1"/>
                                          </wps:cNvSpPr>
                                          <wps:spPr bwMode="auto">
                                            <a:xfrm>
                                              <a:off x="2469294" y="10150279"/>
                                              <a:ext cx="335490" cy="175966"/>
                                            </a:xfrm>
                                            <a:prstGeom prst="rect">
                                              <a:avLst/>
                                            </a:prstGeom>
                                            <a:noFill/>
                                            <a:ln>
                                              <a:noFill/>
                                            </a:ln>
                                          </wps:spPr>
                                          <wps:txbx>
                                            <w:txbxContent>
                                              <w:p w14:paraId="04FDD774" w14:textId="77777777" w:rsidR="00B44911" w:rsidRDefault="00B44911">
                                                <w:pPr>
                                                  <w:pStyle w:val="afffff2"/>
                                                </w:pPr>
                                                <w:r>
                                                  <w:t>Дата</w:t>
                                                </w:r>
                                              </w:p>
                                            </w:txbxContent>
                                          </wps:txbx>
                                          <wps:bodyPr rot="0" vert="horz" wrap="square" lIns="12700" tIns="12700" rIns="12700" bIns="12700" anchor="ctr" anchorCtr="0" upright="1">
                                            <a:noAutofit/>
                                          </wps:bodyPr>
                                        </wps:wsp>
                                        <wps:wsp>
                                          <wps:cNvPr id="113262966" name="Прямоугольник 113262966"/>
                                          <wps:cNvSpPr>
                                            <a:spLocks noChangeArrowheads="1"/>
                                          </wps:cNvSpPr>
                                          <wps:spPr bwMode="auto">
                                            <a:xfrm>
                                              <a:off x="6751617" y="9797641"/>
                                              <a:ext cx="346412" cy="240381"/>
                                            </a:xfrm>
                                            <a:prstGeom prst="rect">
                                              <a:avLst/>
                                            </a:prstGeom>
                                            <a:noFill/>
                                            <a:ln>
                                              <a:noFill/>
                                            </a:ln>
                                          </wps:spPr>
                                          <wps:txbx>
                                            <w:txbxContent>
                                              <w:p w14:paraId="2A91B40B"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13262967" name="Прямоугольник 113262967"/>
                                          <wps:cNvSpPr>
                                            <a:spLocks noChangeArrowheads="1"/>
                                          </wps:cNvSpPr>
                                          <wps:spPr bwMode="auto">
                                            <a:xfrm>
                                              <a:off x="6751617" y="10057701"/>
                                              <a:ext cx="346414" cy="249470"/>
                                            </a:xfrm>
                                            <a:prstGeom prst="rect">
                                              <a:avLst/>
                                            </a:prstGeom>
                                            <a:noFill/>
                                            <a:ln>
                                              <a:noFill/>
                                            </a:ln>
                                          </wps:spPr>
                                          <wps:txbx>
                                            <w:txbxContent>
                                              <w:p w14:paraId="5DEC1910" w14:textId="1BE1704A"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3</w:t>
                                                </w:r>
                                                <w:r>
                                                  <w:rPr>
                                                    <w:sz w:val="20"/>
                                                    <w:szCs w:val="20"/>
                                                  </w:rPr>
                                                  <w:fldChar w:fldCharType="end"/>
                                                </w:r>
                                              </w:p>
                                            </w:txbxContent>
                                          </wps:txbx>
                                          <wps:bodyPr rot="0" vert="horz" wrap="square" lIns="12700" tIns="12700" rIns="12700" bIns="12700" anchor="ctr" anchorCtr="0" upright="1">
                                            <a:noAutofit/>
                                          </wps:bodyPr>
                                        </wps:wsp>
                                        <wps:wsp>
                                          <wps:cNvPr id="113262968" name="Прямоугольник 113262968"/>
                                          <wps:cNvSpPr>
                                            <a:spLocks noChangeArrowheads="1"/>
                                          </wps:cNvSpPr>
                                          <wps:spPr bwMode="auto">
                                            <a:xfrm>
                                              <a:off x="2837562" y="9798289"/>
                                              <a:ext cx="3896098" cy="522542"/>
                                            </a:xfrm>
                                            <a:prstGeom prst="rect">
                                              <a:avLst/>
                                            </a:prstGeom>
                                            <a:noFill/>
                                            <a:ln>
                                              <a:noFill/>
                                            </a:ln>
                                          </wps:spPr>
                                          <wps:txbx>
                                            <w:txbxContent>
                                              <w:sdt>
                                                <w:sdtPr>
                                                  <w:rPr>
                                                    <w:szCs w:val="28"/>
                                                  </w:rPr>
                                                  <w:alias w:val="Ключевые слова"/>
                                                  <w:tag w:val=""/>
                                                  <w:id w:val="-1455083373"/>
                                                </w:sdtPr>
                                                <w:sdtEndPr/>
                                                <w:sdtContent>
                                                  <w:p w14:paraId="69709EB9" w14:textId="77777777" w:rsidR="00B44911" w:rsidRDefault="00C16BD5">
                                                    <w:pPr>
                                                      <w:pStyle w:val="afffff8"/>
                                                      <w:rPr>
                                                        <w:szCs w:val="28"/>
                                                      </w:rPr>
                                                    </w:pPr>
                                                    <w:sdt>
                                                      <w:sdtPr>
                                                        <w:rPr>
                                                          <w:szCs w:val="28"/>
                                                        </w:rPr>
                                                        <w:alias w:val="Ключевые слова"/>
                                                        <w:tag w:val=""/>
                                                        <w:id w:val="-515688461"/>
                                                      </w:sdtPr>
                                                      <w:sdtEndPr/>
                                                      <w:sdtContent>
                                                        <w:r w:rsidR="00B44911">
                                                          <w:rPr>
                                                            <w:szCs w:val="28"/>
                                                          </w:rPr>
                                                          <w:t>17514186.ЕРВУ-2024-1.ПМ.01_8</w:t>
                                                        </w:r>
                                                      </w:sdtContent>
                                                    </w:sdt>
                                                  </w:p>
                                                </w:sdtContent>
                                              </w:sdt>
                                            </w:txbxContent>
                                          </wps:txbx>
                                          <wps:bodyPr rot="0" vert="horz" wrap="square" lIns="12700" tIns="12700" rIns="12700" bIns="12700" anchor="ctr" anchorCtr="0" upright="1">
                                            <a:noAutofit/>
                                          </wps:bodyPr>
                                        </wps:wsp>
                                      </wpg:grpSp>
                                      <wpg:grpSp>
                                        <wpg:cNvPr id="113262969" name="Группа 113262969"/>
                                        <wpg:cNvGrpSpPr/>
                                        <wpg:grpSpPr bwMode="auto">
                                          <a:xfrm>
                                            <a:off x="-2540" y="5023144"/>
                                            <a:ext cx="462989" cy="5313081"/>
                                            <a:chOff x="-2540" y="5023144"/>
                                            <a:chExt cx="462989" cy="5313081"/>
                                          </a:xfrm>
                                        </wpg:grpSpPr>
                                        <wps:wsp>
                                          <wps:cNvPr id="113262970" name="Прямая соединительная линия 113262970"/>
                                          <wps:cNvCnPr/>
                                          <wps:spPr bwMode="auto">
                                            <a:xfrm>
                                              <a:off x="-2540" y="10332605"/>
                                              <a:ext cx="462989" cy="0"/>
                                            </a:xfrm>
                                            <a:prstGeom prst="line">
                                              <a:avLst/>
                                            </a:prstGeom>
                                            <a:noFill/>
                                            <a:ln w="25400">
                                              <a:solidFill>
                                                <a:srgbClr val="000000"/>
                                              </a:solidFill>
                                              <a:round/>
                                              <a:headEnd/>
                                              <a:tailEnd/>
                                            </a:ln>
                                          </wps:spPr>
                                          <wps:bodyPr/>
                                        </wps:wsp>
                                        <wps:wsp>
                                          <wps:cNvPr id="113262971" name="Прямая соединительная линия 113262971"/>
                                          <wps:cNvCnPr/>
                                          <wps:spPr bwMode="auto">
                                            <a:xfrm>
                                              <a:off x="7620" y="5023144"/>
                                              <a:ext cx="0" cy="5313082"/>
                                            </a:xfrm>
                                            <a:prstGeom prst="line">
                                              <a:avLst/>
                                            </a:prstGeom>
                                            <a:noFill/>
                                            <a:ln w="25400">
                                              <a:solidFill>
                                                <a:srgbClr val="000000"/>
                                              </a:solidFill>
                                              <a:round/>
                                              <a:headEnd/>
                                              <a:tailEnd/>
                                            </a:ln>
                                          </wps:spPr>
                                          <wps:bodyPr/>
                                        </wps:wsp>
                                        <wps:wsp>
                                          <wps:cNvPr id="113262972" name="Прямая соединительная линия 113262972"/>
                                          <wps:cNvCnPr/>
                                          <wps:spPr bwMode="auto">
                                            <a:xfrm>
                                              <a:off x="207645" y="5036532"/>
                                              <a:ext cx="0" cy="5298728"/>
                                            </a:xfrm>
                                            <a:prstGeom prst="line">
                                              <a:avLst/>
                                            </a:prstGeom>
                                            <a:noFill/>
                                            <a:ln w="25400">
                                              <a:solidFill>
                                                <a:srgbClr val="000000"/>
                                              </a:solidFill>
                                              <a:round/>
                                              <a:headEnd/>
                                              <a:tailEnd/>
                                            </a:ln>
                                          </wps:spPr>
                                          <wps:bodyPr/>
                                        </wps:wsp>
                                        <wps:wsp>
                                          <wps:cNvPr id="113262973" name="Прямая соединительная линия 113262973"/>
                                          <wps:cNvCnPr/>
                                          <wps:spPr bwMode="auto">
                                            <a:xfrm>
                                              <a:off x="7620" y="8137172"/>
                                              <a:ext cx="436245" cy="0"/>
                                            </a:xfrm>
                                            <a:prstGeom prst="line">
                                              <a:avLst/>
                                            </a:prstGeom>
                                            <a:noFill/>
                                            <a:ln w="25400">
                                              <a:solidFill>
                                                <a:srgbClr val="000000"/>
                                              </a:solidFill>
                                              <a:round/>
                                              <a:headEnd/>
                                              <a:tailEnd/>
                                            </a:ln>
                                          </wps:spPr>
                                          <wps:bodyPr/>
                                        </wps:wsp>
                                        <wps:wsp>
                                          <wps:cNvPr id="113262974" name="Прямая соединительная линия 113262974"/>
                                          <wps:cNvCnPr/>
                                          <wps:spPr bwMode="auto">
                                            <a:xfrm>
                                              <a:off x="19049" y="9415176"/>
                                              <a:ext cx="435610" cy="0"/>
                                            </a:xfrm>
                                            <a:prstGeom prst="line">
                                              <a:avLst/>
                                            </a:prstGeom>
                                            <a:noFill/>
                                            <a:ln w="25400">
                                              <a:solidFill>
                                                <a:srgbClr val="000000"/>
                                              </a:solidFill>
                                              <a:round/>
                                              <a:headEnd/>
                                              <a:tailEnd/>
                                            </a:ln>
                                          </wps:spPr>
                                          <wps:bodyPr/>
                                        </wps:wsp>
                                        <wps:wsp>
                                          <wps:cNvPr id="113262975" name="Прямая соединительная линия 113262975"/>
                                          <wps:cNvCnPr/>
                                          <wps:spPr bwMode="auto">
                                            <a:xfrm>
                                              <a:off x="14604" y="7224681"/>
                                              <a:ext cx="440055" cy="0"/>
                                            </a:xfrm>
                                            <a:prstGeom prst="line">
                                              <a:avLst/>
                                            </a:prstGeom>
                                            <a:noFill/>
                                            <a:ln w="25400">
                                              <a:solidFill>
                                                <a:srgbClr val="000000"/>
                                              </a:solidFill>
                                              <a:round/>
                                              <a:headEnd/>
                                              <a:tailEnd/>
                                            </a:ln>
                                          </wps:spPr>
                                          <wps:bodyPr/>
                                        </wps:wsp>
                                        <wps:wsp>
                                          <wps:cNvPr id="119" name="Прямая соединительная линия 119"/>
                                          <wps:cNvCnPr/>
                                          <wps:spPr bwMode="auto">
                                            <a:xfrm>
                                              <a:off x="15360" y="6313739"/>
                                              <a:ext cx="441960" cy="0"/>
                                            </a:xfrm>
                                            <a:prstGeom prst="line">
                                              <a:avLst/>
                                            </a:prstGeom>
                                            <a:noFill/>
                                            <a:ln w="25400">
                                              <a:solidFill>
                                                <a:srgbClr val="000000"/>
                                              </a:solidFill>
                                              <a:round/>
                                              <a:headEnd/>
                                              <a:tailEnd/>
                                            </a:ln>
                                          </wps:spPr>
                                          <wps:bodyPr/>
                                        </wps:wsp>
                                        <wps:wsp>
                                          <wps:cNvPr id="120" name="Прямая соединительная линия 120"/>
                                          <wps:cNvCnPr/>
                                          <wps:spPr bwMode="auto">
                                            <a:xfrm>
                                              <a:off x="-2540" y="5036532"/>
                                              <a:ext cx="441960" cy="0"/>
                                            </a:xfrm>
                                            <a:prstGeom prst="line">
                                              <a:avLst/>
                                            </a:prstGeom>
                                            <a:noFill/>
                                            <a:ln w="25400">
                                              <a:solidFill>
                                                <a:srgbClr val="000000"/>
                                              </a:solidFill>
                                              <a:round/>
                                              <a:headEnd/>
                                              <a:tailEnd/>
                                            </a:ln>
                                          </wps:spPr>
                                          <wps:bodyPr/>
                                        </wps:wsp>
                                      </wpg:grpSp>
                                    </wpg:grpSp>
                                    <wps:wsp>
                                      <wps:cNvPr id="121" name="Надпись 121"/>
                                      <wps:cNvSpPr txBox="1">
                                        <a:spLocks noChangeArrowheads="1"/>
                                      </wps:cNvSpPr>
                                      <wps:spPr bwMode="auto">
                                        <a:xfrm>
                                          <a:off x="7620" y="5036452"/>
                                          <a:ext cx="200021" cy="1274740"/>
                                        </a:xfrm>
                                        <a:prstGeom prst="rect">
                                          <a:avLst/>
                                        </a:prstGeom>
                                        <a:noFill/>
                                        <a:ln>
                                          <a:noFill/>
                                        </a:ln>
                                      </wps:spPr>
                                      <wps:txbx>
                                        <w:txbxContent>
                                          <w:p w14:paraId="50EC194B"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s:wsp>
                                    <wps:cNvPr id="122" name="Надпись 122"/>
                                    <wps:cNvSpPr txBox="1">
                                      <a:spLocks noChangeArrowheads="1"/>
                                    </wps:cNvSpPr>
                                    <wps:spPr bwMode="auto">
                                      <a:xfrm>
                                        <a:off x="7620" y="6313612"/>
                                        <a:ext cx="200021" cy="907959"/>
                                      </a:xfrm>
                                      <a:prstGeom prst="rect">
                                        <a:avLst/>
                                      </a:prstGeom>
                                      <a:noFill/>
                                      <a:ln>
                                        <a:noFill/>
                                      </a:ln>
                                    </wps:spPr>
                                    <wps:txbx>
                                      <w:txbxContent>
                                        <w:p w14:paraId="0892D130" w14:textId="77777777" w:rsidR="00B44911" w:rsidRDefault="00B44911">
                                          <w:pPr>
                                            <w:pStyle w:val="afffff2"/>
                                          </w:pPr>
                                          <w:r>
                                            <w:t xml:space="preserve">Инв. № </w:t>
                                          </w:r>
                                          <w:proofErr w:type="spellStart"/>
                                          <w:r>
                                            <w:t>дубл</w:t>
                                          </w:r>
                                          <w:proofErr w:type="spellEnd"/>
                                          <w:r>
                                            <w:t>.</w:t>
                                          </w:r>
                                        </w:p>
                                      </w:txbxContent>
                                    </wps:txbx>
                                    <wps:bodyPr rot="0" vert="vert270" wrap="square" lIns="36000" tIns="36000" rIns="36000" bIns="36000" anchor="ctr" anchorCtr="0" upright="1">
                                      <a:noAutofit/>
                                    </wps:bodyPr>
                                  </wps:wsp>
                                </wpg:grpSp>
                              </wpg:grpSp>
                            </wpg:grpSp>
                          </wpg:grpSp>
                          <wps:wsp>
                            <wps:cNvPr id="123" name="Надпись 123"/>
                            <wps:cNvSpPr txBox="1">
                              <a:spLocks noChangeArrowheads="1"/>
                            </wps:cNvSpPr>
                            <wps:spPr bwMode="auto">
                              <a:xfrm>
                                <a:off x="5977157" y="10332833"/>
                                <a:ext cx="442343" cy="109275"/>
                              </a:xfrm>
                              <a:prstGeom prst="rect">
                                <a:avLst/>
                              </a:prstGeom>
                              <a:noFill/>
                              <a:ln>
                                <a:noFill/>
                              </a:ln>
                              <a:effectLst/>
                            </wps:spPr>
                            <wps:txbx>
                              <w:txbxContent>
                                <w:p w14:paraId="75EE577E" w14:textId="77777777" w:rsidR="00B44911" w:rsidRDefault="00B44911">
                                  <w:pPr>
                                    <w:pStyle w:val="afffff9"/>
                                    <w:rPr>
                                      <w:sz w:val="12"/>
                                      <w:szCs w:val="12"/>
                                    </w:rPr>
                                  </w:pPr>
                                  <w:r>
                                    <w:rPr>
                                      <w:sz w:val="12"/>
                                      <w:szCs w:val="12"/>
                                    </w:rPr>
                                    <w:t>Формат А4</w:t>
                                  </w:r>
                                </w:p>
                              </w:txbxContent>
                            </wps:txbx>
                            <wps:bodyPr rot="0" vert="horz" wrap="square" lIns="36000" tIns="36000" rIns="36000" bIns="36000" anchor="t" anchorCtr="0" upright="1">
                              <a:noAutofit/>
                            </wps:bodyPr>
                          </wps:wsp>
                        </wpg:grpSp>
                        <wps:wsp>
                          <wps:cNvPr id="124" name="Надпись 124"/>
                          <wps:cNvSpPr txBox="1">
                            <a:spLocks noChangeArrowheads="1"/>
                          </wps:cNvSpPr>
                          <wps:spPr bwMode="auto">
                            <a:xfrm>
                              <a:off x="3107162" y="10330112"/>
                              <a:ext cx="420085" cy="110077"/>
                            </a:xfrm>
                            <a:prstGeom prst="rect">
                              <a:avLst/>
                            </a:prstGeom>
                            <a:noFill/>
                            <a:ln>
                              <a:noFill/>
                            </a:ln>
                            <a:effectLst/>
                          </wps:spPr>
                          <wps:txbx>
                            <w:txbxContent>
                              <w:p w14:paraId="27F7BB17" w14:textId="77777777" w:rsidR="00B44911" w:rsidRDefault="00B44911">
                                <w:pPr>
                                  <w:pStyle w:val="afffff9"/>
                                  <w:rPr>
                                    <w:sz w:val="12"/>
                                    <w:szCs w:val="12"/>
                                  </w:rPr>
                                </w:pPr>
                                <w:r>
                                  <w:rPr>
                                    <w:sz w:val="12"/>
                                    <w:szCs w:val="12"/>
                                  </w:rPr>
                                  <w:t>Копировал</w:t>
                                </w:r>
                              </w:p>
                            </w:txbxContent>
                          </wps:txbx>
                          <wps:bodyPr rot="0" vert="horz" wrap="square" lIns="36000" tIns="36000" rIns="36000" bIns="36000" anchor="t" anchorCtr="0" upright="1">
                            <a:noAutofit/>
                          </wps:bodyPr>
                        </wps:wsp>
                      </wpg:grpSp>
                      <wps:wsp>
                        <wps:cNvPr id="125" name="Надпись 125"/>
                        <wps:cNvSpPr txBox="1">
                          <a:spLocks noChangeArrowheads="1"/>
                        </wps:cNvSpPr>
                        <wps:spPr bwMode="auto">
                          <a:xfrm>
                            <a:off x="204239" y="9288636"/>
                            <a:ext cx="243992" cy="907324"/>
                          </a:xfrm>
                          <a:prstGeom prst="rect">
                            <a:avLst/>
                          </a:prstGeom>
                          <a:noFill/>
                          <a:ln>
                            <a:noFill/>
                          </a:ln>
                        </wps:spPr>
                        <wps:txbx>
                          <w:txbxContent>
                            <w:sdt>
                              <w:sdtPr>
                                <w:alias w:val="Примечания"/>
                                <w:tag w:val=""/>
                                <w:id w:val="-1187898532"/>
                              </w:sdtPr>
                              <w:sdtEndPr/>
                              <w:sdtContent>
                                <w:p w14:paraId="23C80225" w14:textId="77777777" w:rsidR="00B44911" w:rsidRDefault="00B44911">
                                  <w:pPr>
                                    <w:pStyle w:val="afffff2"/>
                                  </w:pPr>
                                  <w:r>
                                    <w:t>0195</w:t>
                                  </w:r>
                                </w:p>
                              </w:sdtContent>
                            </w:sdt>
                          </w:txbxContent>
                        </wps:txbx>
                        <wps:bodyPr rot="0" vert="vert270" wrap="square" lIns="36000" tIns="36000" rIns="36000" bIns="36000" anchor="ctr" anchorCtr="0" upright="1">
                          <a:noAutofit/>
                        </wps:bodyPr>
                      </wps:wsp>
                      <wps:wsp>
                        <wps:cNvPr id="126" name="Надпись 126"/>
                        <wps:cNvSpPr txBox="1">
                          <a:spLocks noChangeArrowheads="1"/>
                        </wps:cNvSpPr>
                        <wps:spPr bwMode="auto">
                          <a:xfrm>
                            <a:off x="202348" y="8026140"/>
                            <a:ext cx="242459" cy="1270192"/>
                          </a:xfrm>
                          <a:prstGeom prst="rect">
                            <a:avLst/>
                          </a:prstGeom>
                          <a:noFill/>
                          <a:ln>
                            <a:noFill/>
                          </a:ln>
                        </wps:spPr>
                        <wps:txbx>
                          <w:txbxContent>
                            <w:sdt>
                              <w:sdtPr>
                                <w:alias w:val="Дата публикации"/>
                                <w:tag w:val=""/>
                                <w:id w:val="382302973"/>
                                <w:date w:fullDate="2025-01-09T00:00:00Z">
                                  <w:dateFormat w:val="dd.MM.yyyy"/>
                                  <w:lid w:val="ru-RU"/>
                                  <w:storeMappedDataAs w:val="dateTime"/>
                                  <w:calendar w:val="gregorian"/>
                                </w:date>
                              </w:sdtPr>
                              <w:sdtEndPr/>
                              <w:sdtContent>
                                <w:p w14:paraId="6756EC38" w14:textId="77777777" w:rsidR="00B44911" w:rsidRDefault="00B44911">
                                  <w:pPr>
                                    <w:pStyle w:val="afffff2"/>
                                  </w:pPr>
                                  <w:r>
                                    <w:t>09.01.2025</w:t>
                                  </w:r>
                                </w:p>
                              </w:sdtContent>
                            </w:sdt>
                          </w:txbxContent>
                        </wps:txbx>
                        <wps:bodyPr rot="0" vert="vert270" wrap="square" lIns="36000" tIns="36000" rIns="36000" bIns="36000" anchor="ctr" anchorCtr="0" upright="1">
                          <a:noAutofit/>
                        </wps:bodyPr>
                      </wps:wsp>
                      <wps:wsp>
                        <wps:cNvPr id="127" name="Надпись 127"/>
                        <wps:cNvSpPr txBox="1">
                          <a:spLocks noChangeArrowheads="1"/>
                        </wps:cNvSpPr>
                        <wps:spPr bwMode="auto">
                          <a:xfrm>
                            <a:off x="204239" y="7130647"/>
                            <a:ext cx="240569" cy="900712"/>
                          </a:xfrm>
                          <a:prstGeom prst="rect">
                            <a:avLst/>
                          </a:prstGeom>
                          <a:noFill/>
                          <a:ln>
                            <a:noFill/>
                          </a:ln>
                        </wps:spPr>
                        <wps:txbx>
                          <w:txbxContent>
                            <w:p w14:paraId="007720D7" w14:textId="77777777" w:rsidR="00B44911" w:rsidRDefault="00B44911">
                              <w:pPr>
                                <w:pStyle w:val="afffff2"/>
                              </w:pPr>
                            </w:p>
                          </w:txbxContent>
                        </wps:txbx>
                        <wps:bodyPr rot="0" vert="vert270" wrap="square" lIns="36000" tIns="36000" rIns="36000" bIns="36000" anchor="ctr" anchorCtr="0" upright="1">
                          <a:noAutofit/>
                        </wps:bodyPr>
                      </wps:wsp>
                      <wps:wsp>
                        <wps:cNvPr id="705566784" name="Надпись 705566784"/>
                        <wps:cNvSpPr txBox="1">
                          <a:spLocks noChangeArrowheads="1"/>
                        </wps:cNvSpPr>
                        <wps:spPr bwMode="auto">
                          <a:xfrm>
                            <a:off x="204251" y="6225284"/>
                            <a:ext cx="247456" cy="908097"/>
                          </a:xfrm>
                          <a:prstGeom prst="rect">
                            <a:avLst/>
                          </a:prstGeom>
                          <a:noFill/>
                          <a:ln>
                            <a:noFill/>
                          </a:ln>
                        </wps:spPr>
                        <wps:txbx>
                          <w:txbxContent>
                            <w:p w14:paraId="54A70E80" w14:textId="77777777" w:rsidR="00B44911" w:rsidRDefault="00B44911">
                              <w:pPr>
                                <w:pStyle w:val="afffff2"/>
                              </w:pPr>
                            </w:p>
                          </w:txbxContent>
                        </wps:txbx>
                        <wps:bodyPr rot="0" vert="vert270" wrap="square" lIns="36000" tIns="36000" rIns="36000" bIns="36000" anchor="ctr" anchorCtr="0" upright="1">
                          <a:noAutofit/>
                        </wps:bodyPr>
                      </wps:wsp>
                      <wps:wsp>
                        <wps:cNvPr id="705566785" name="Надпись 705566785"/>
                        <wps:cNvSpPr txBox="1">
                          <a:spLocks noChangeArrowheads="1"/>
                        </wps:cNvSpPr>
                        <wps:spPr bwMode="auto">
                          <a:xfrm>
                            <a:off x="202360" y="4970920"/>
                            <a:ext cx="242448" cy="1260717"/>
                          </a:xfrm>
                          <a:prstGeom prst="rect">
                            <a:avLst/>
                          </a:prstGeom>
                          <a:noFill/>
                          <a:ln>
                            <a:noFill/>
                          </a:ln>
                        </wps:spPr>
                        <wps:txbx>
                          <w:txbxContent>
                            <w:p w14:paraId="776C6A41" w14:textId="77777777" w:rsidR="00B44911" w:rsidRDefault="00B44911">
                              <w:pPr>
                                <w:pStyle w:val="afffff2"/>
                              </w:pPr>
                            </w:p>
                          </w:txbxContent>
                        </wps:txbx>
                        <wps:bodyPr rot="0" vert="vert270" wrap="square" lIns="36000" tIns="36000" rIns="36000" bIns="36000" anchor="ctr" anchorCtr="0" upright="1">
                          <a:noAutofit/>
                        </wps:bodyPr>
                      </wps:wsp>
                    </wpg:grpSp>
                    <wpg:grpSp>
                      <wpg:cNvPr id="705566786" name="Группа 705566786"/>
                      <wpg:cNvGrpSpPr/>
                      <wpg:grpSpPr bwMode="auto">
                        <a:xfrm>
                          <a:off x="455024" y="9668371"/>
                          <a:ext cx="2318656" cy="334545"/>
                          <a:chOff x="-9" y="0"/>
                          <a:chExt cx="2318656" cy="334545"/>
                        </a:xfrm>
                      </wpg:grpSpPr>
                      <wps:wsp>
                        <wps:cNvPr id="705566787" name="Прямоугольник 705566787"/>
                        <wps:cNvSpPr>
                          <a:spLocks noChangeArrowheads="1"/>
                        </wps:cNvSpPr>
                        <wps:spPr bwMode="auto">
                          <a:xfrm>
                            <a:off x="-9" y="172753"/>
                            <a:ext cx="263745" cy="161190"/>
                          </a:xfrm>
                          <a:prstGeom prst="rect">
                            <a:avLst/>
                          </a:prstGeom>
                          <a:noFill/>
                          <a:ln>
                            <a:noFill/>
                          </a:ln>
                        </wps:spPr>
                        <wps:txbx>
                          <w:txbxContent>
                            <w:p w14:paraId="361A8F78" w14:textId="77777777" w:rsidR="00B44911" w:rsidRDefault="00B44911">
                              <w:pPr>
                                <w:pStyle w:val="afffff2"/>
                              </w:pPr>
                            </w:p>
                          </w:txbxContent>
                        </wps:txbx>
                        <wps:bodyPr rot="0" vert="horz" wrap="square" lIns="12700" tIns="12700" rIns="12700" bIns="12700" anchor="ctr" anchorCtr="0" upright="1">
                          <a:noAutofit/>
                        </wps:bodyPr>
                      </wps:wsp>
                      <wps:wsp>
                        <wps:cNvPr id="705566788" name="Прямоугольник 705566788"/>
                        <wps:cNvSpPr>
                          <a:spLocks noChangeArrowheads="1"/>
                        </wps:cNvSpPr>
                        <wps:spPr bwMode="auto">
                          <a:xfrm>
                            <a:off x="251723" y="173355"/>
                            <a:ext cx="333374" cy="161190"/>
                          </a:xfrm>
                          <a:prstGeom prst="rect">
                            <a:avLst/>
                          </a:prstGeom>
                          <a:noFill/>
                          <a:ln>
                            <a:noFill/>
                          </a:ln>
                        </wps:spPr>
                        <wps:txbx>
                          <w:txbxContent>
                            <w:p w14:paraId="4D56DEC9" w14:textId="77777777" w:rsidR="00B44911" w:rsidRDefault="00B44911">
                              <w:pPr>
                                <w:pStyle w:val="afffff2"/>
                              </w:pPr>
                            </w:p>
                          </w:txbxContent>
                        </wps:txbx>
                        <wps:bodyPr rot="0" vert="horz" wrap="square" lIns="12700" tIns="12700" rIns="12700" bIns="12700" anchor="ctr" anchorCtr="0" upright="1">
                          <a:noAutofit/>
                        </wps:bodyPr>
                      </wps:wsp>
                      <wps:wsp>
                        <wps:cNvPr id="705566789" name="Прямоугольник 705566789"/>
                        <wps:cNvSpPr>
                          <a:spLocks noChangeArrowheads="1"/>
                        </wps:cNvSpPr>
                        <wps:spPr bwMode="auto">
                          <a:xfrm>
                            <a:off x="613672" y="169545"/>
                            <a:ext cx="807720" cy="163830"/>
                          </a:xfrm>
                          <a:prstGeom prst="rect">
                            <a:avLst/>
                          </a:prstGeom>
                          <a:noFill/>
                          <a:ln>
                            <a:noFill/>
                          </a:ln>
                        </wps:spPr>
                        <wps:txbx>
                          <w:txbxContent>
                            <w:p w14:paraId="570A9739" w14:textId="77777777" w:rsidR="00B44911" w:rsidRDefault="00B44911">
                              <w:pPr>
                                <w:pStyle w:val="afffff2"/>
                              </w:pPr>
                            </w:p>
                          </w:txbxContent>
                        </wps:txbx>
                        <wps:bodyPr rot="0" vert="horz" wrap="square" lIns="12700" tIns="12700" rIns="12700" bIns="12700" anchor="ctr" anchorCtr="0" upright="1">
                          <a:noAutofit/>
                        </wps:bodyPr>
                      </wps:wsp>
                      <wps:wsp>
                        <wps:cNvPr id="705566790" name="Прямоугольник 705566790"/>
                        <wps:cNvSpPr>
                          <a:spLocks noChangeArrowheads="1"/>
                        </wps:cNvSpPr>
                        <wps:spPr bwMode="auto">
                          <a:xfrm>
                            <a:off x="1448063" y="171450"/>
                            <a:ext cx="514349" cy="161190"/>
                          </a:xfrm>
                          <a:prstGeom prst="rect">
                            <a:avLst/>
                          </a:prstGeom>
                          <a:noFill/>
                          <a:ln>
                            <a:noFill/>
                          </a:ln>
                        </wps:spPr>
                        <wps:txbx>
                          <w:txbxContent>
                            <w:p w14:paraId="726AB9EE" w14:textId="77777777" w:rsidR="00B44911" w:rsidRDefault="00B44911">
                              <w:pPr>
                                <w:pStyle w:val="afffff2"/>
                              </w:pPr>
                            </w:p>
                          </w:txbxContent>
                        </wps:txbx>
                        <wps:bodyPr rot="0" vert="horz" wrap="square" lIns="12700" tIns="12700" rIns="12700" bIns="12700" anchor="ctr" anchorCtr="0" upright="1">
                          <a:noAutofit/>
                        </wps:bodyPr>
                      </wps:wsp>
                      <wps:wsp>
                        <wps:cNvPr id="705566791" name="Прямоугольник 705566791"/>
                        <wps:cNvSpPr>
                          <a:spLocks noChangeArrowheads="1"/>
                        </wps:cNvSpPr>
                        <wps:spPr bwMode="auto">
                          <a:xfrm>
                            <a:off x="1987178" y="171450"/>
                            <a:ext cx="331469" cy="160655"/>
                          </a:xfrm>
                          <a:prstGeom prst="rect">
                            <a:avLst/>
                          </a:prstGeom>
                          <a:noFill/>
                          <a:ln>
                            <a:noFill/>
                          </a:ln>
                        </wps:spPr>
                        <wps:txbx>
                          <w:txbxContent>
                            <w:p w14:paraId="5CB82B32" w14:textId="77777777" w:rsidR="00B44911" w:rsidRDefault="00B44911">
                              <w:pPr>
                                <w:pStyle w:val="afffff2"/>
                              </w:pPr>
                            </w:p>
                          </w:txbxContent>
                        </wps:txbx>
                        <wps:bodyPr rot="0" vert="horz" wrap="square" lIns="12700" tIns="12700" rIns="12700" bIns="12700" anchor="ctr" anchorCtr="0" upright="1">
                          <a:noAutofit/>
                        </wps:bodyPr>
                      </wps:wsp>
                      <wps:wsp>
                        <wps:cNvPr id="705566792" name="Прямоугольник 705566792"/>
                        <wps:cNvSpPr>
                          <a:spLocks noChangeArrowheads="1"/>
                        </wps:cNvSpPr>
                        <wps:spPr bwMode="auto">
                          <a:xfrm>
                            <a:off x="1897" y="1313"/>
                            <a:ext cx="249814" cy="160655"/>
                          </a:xfrm>
                          <a:prstGeom prst="rect">
                            <a:avLst/>
                          </a:prstGeom>
                          <a:noFill/>
                          <a:ln>
                            <a:noFill/>
                          </a:ln>
                        </wps:spPr>
                        <wps:txbx>
                          <w:txbxContent>
                            <w:p w14:paraId="51973EFD" w14:textId="77777777" w:rsidR="00B44911" w:rsidRDefault="00B44911">
                              <w:pPr>
                                <w:pStyle w:val="afffff2"/>
                              </w:pPr>
                            </w:p>
                          </w:txbxContent>
                        </wps:txbx>
                        <wps:bodyPr rot="0" vert="horz" wrap="square" lIns="12700" tIns="12700" rIns="12700" bIns="12700" anchor="ctr" anchorCtr="0" upright="1">
                          <a:noAutofit/>
                        </wps:bodyPr>
                      </wps:wsp>
                      <wps:wsp>
                        <wps:cNvPr id="705566793" name="Прямоугольник 705566793"/>
                        <wps:cNvSpPr>
                          <a:spLocks noChangeArrowheads="1"/>
                        </wps:cNvSpPr>
                        <wps:spPr bwMode="auto">
                          <a:xfrm>
                            <a:off x="251722" y="1905"/>
                            <a:ext cx="333375" cy="160655"/>
                          </a:xfrm>
                          <a:prstGeom prst="rect">
                            <a:avLst/>
                          </a:prstGeom>
                          <a:noFill/>
                          <a:ln>
                            <a:noFill/>
                          </a:ln>
                        </wps:spPr>
                        <wps:txbx>
                          <w:txbxContent>
                            <w:p w14:paraId="0203660D" w14:textId="77777777" w:rsidR="00B44911" w:rsidRDefault="00B44911">
                              <w:pPr>
                                <w:pStyle w:val="afffff2"/>
                              </w:pPr>
                            </w:p>
                          </w:txbxContent>
                        </wps:txbx>
                        <wps:bodyPr rot="0" vert="horz" wrap="square" lIns="12700" tIns="12700" rIns="12700" bIns="12700" anchor="ctr" anchorCtr="0" upright="1">
                          <a:noAutofit/>
                        </wps:bodyPr>
                      </wps:wsp>
                      <wps:wsp>
                        <wps:cNvPr id="705566795" name="Прямоугольник 705566795"/>
                        <wps:cNvSpPr>
                          <a:spLocks noChangeArrowheads="1"/>
                        </wps:cNvSpPr>
                        <wps:spPr bwMode="auto">
                          <a:xfrm>
                            <a:off x="613672" y="0"/>
                            <a:ext cx="807720" cy="160655"/>
                          </a:xfrm>
                          <a:prstGeom prst="rect">
                            <a:avLst/>
                          </a:prstGeom>
                          <a:noFill/>
                          <a:ln>
                            <a:noFill/>
                          </a:ln>
                        </wps:spPr>
                        <wps:txbx>
                          <w:txbxContent>
                            <w:p w14:paraId="4F56DF6E" w14:textId="77777777" w:rsidR="00B44911" w:rsidRDefault="00B44911">
                              <w:pPr>
                                <w:pStyle w:val="afffff2"/>
                              </w:pPr>
                            </w:p>
                          </w:txbxContent>
                        </wps:txbx>
                        <wps:bodyPr rot="0" vert="horz" wrap="square" lIns="12700" tIns="12700" rIns="12700" bIns="12700" anchor="ctr" anchorCtr="0" upright="1">
                          <a:noAutofit/>
                        </wps:bodyPr>
                      </wps:wsp>
                      <wps:wsp>
                        <wps:cNvPr id="705566796" name="Прямоугольник 705566796"/>
                        <wps:cNvSpPr>
                          <a:spLocks noChangeArrowheads="1"/>
                        </wps:cNvSpPr>
                        <wps:spPr bwMode="auto">
                          <a:xfrm>
                            <a:off x="1448063" y="1905"/>
                            <a:ext cx="514349" cy="160655"/>
                          </a:xfrm>
                          <a:prstGeom prst="rect">
                            <a:avLst/>
                          </a:prstGeom>
                          <a:noFill/>
                          <a:ln>
                            <a:noFill/>
                          </a:ln>
                        </wps:spPr>
                        <wps:txbx>
                          <w:txbxContent>
                            <w:p w14:paraId="204EEADE" w14:textId="77777777" w:rsidR="00B44911" w:rsidRDefault="00B44911">
                              <w:pPr>
                                <w:pStyle w:val="afffff2"/>
                              </w:pPr>
                            </w:p>
                          </w:txbxContent>
                        </wps:txbx>
                        <wps:bodyPr rot="0" vert="horz" wrap="square" lIns="12700" tIns="12700" rIns="12700" bIns="12700" anchor="ctr" anchorCtr="0" upright="1">
                          <a:noAutofit/>
                        </wps:bodyPr>
                      </wps:wsp>
                      <wps:wsp>
                        <wps:cNvPr id="705566797" name="Прямоугольник 705566797"/>
                        <wps:cNvSpPr>
                          <a:spLocks noChangeArrowheads="1"/>
                        </wps:cNvSpPr>
                        <wps:spPr bwMode="auto">
                          <a:xfrm>
                            <a:off x="1987178" y="1905"/>
                            <a:ext cx="331469" cy="160655"/>
                          </a:xfrm>
                          <a:prstGeom prst="rect">
                            <a:avLst/>
                          </a:prstGeom>
                          <a:noFill/>
                          <a:ln>
                            <a:noFill/>
                          </a:ln>
                        </wps:spPr>
                        <wps:txbx>
                          <w:txbxContent>
                            <w:p w14:paraId="080C841B" w14:textId="77777777" w:rsidR="00B44911" w:rsidRDefault="00B44911">
                              <w:pPr>
                                <w:pStyle w:val="afffff2"/>
                              </w:pPr>
                            </w:p>
                          </w:txbxContent>
                        </wps:txbx>
                        <wps:bodyPr rot="0" vert="horz" wrap="square" lIns="12700" tIns="12700" rIns="12700" bIns="127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EE3C55E" id="Группа 202" o:spid="_x0000_s1234" style="position:absolute;margin-left:19.85pt;margin-top:14.2pt;width:557.3pt;height:815.55pt;z-index:251691008;mso-position-horizontal-relative:page;mso-position-vertical-relative:page;mso-width-relative:margin;mso-height-relative:margin" coordsize="70250,1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">
              <v:group id="Группа 113262937" o:spid="_x0000_s1235" style="position:absolute;width:70250;height:103067" coordsize="70250,10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">
                <v:group id="Группа 113262938" o:spid="_x0000_s1236" style="position:absolute;width:70250;height:103067" coordorigin="-25" coordsize="71101,10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">
                  <v:group id="Группа 113262939" o:spid="_x0000_s1237" style="position:absolute;left:-25;width:71100;height:104421" coordorigin="-25" coordsize="71101,10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">
                    <v:group id="Группа 113262940" o:spid="_x0000_s1238" style="position:absolute;left:-25;width:71100;height:103358"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">
                      <v:shapetype id="_x0000_t202" coordsize="21600,21600" o:spt="202" path="m,l,21600r21600,l21600,xe">
                        <v:stroke joinstyle="miter"/>
                        <v:path gradientshapeok="t" o:connecttype="rect"/>
                      </v:shapetype>
                      <v:shape id="Надпись 113262941" o:spid="_x0000_s1239" type="#_x0000_t202" style="position:absolute;left:32;top:81338;width:2105;height:1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" filled="f" stroked="f">
                        <v:textbox style="layout-flow:vertical;mso-layout-flow-alt:bottom-to-top" inset="1mm,1mm,1mm,1mm">
                          <w:txbxContent>
                            <w:p w14:paraId="4F9A2289" w14:textId="77777777" w:rsidR="00B44911" w:rsidRDefault="00B44911">
                              <w:pPr>
                                <w:pStyle w:val="afffff2"/>
                              </w:pPr>
                              <w:r>
                                <w:t>Подп. и дата</w:t>
                              </w:r>
                            </w:p>
                          </w:txbxContent>
                        </v:textbox>
                      </v:shape>
                      <v:group id="Группа 113262942" o:spid="_x0000_s1240"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">
                        <v:shape id="Надпись 113262943" o:spid="_x0000_s1241" type="#_x0000_t202" style="position:absolute;left:32;top:94108;width:2105;height:9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" filled="f" stroked="f">
                          <v:textbox style="layout-flow:vertical;mso-layout-flow-alt:bottom-to-top" inset="1mm,1mm,1mm,1mm">
                            <w:txbxContent>
                              <w:p w14:paraId="17277A8C" w14:textId="77777777" w:rsidR="00B44911" w:rsidRDefault="00B44911">
                                <w:pPr>
                                  <w:pStyle w:val="afffff2"/>
                                </w:pPr>
                                <w:r>
                                  <w:t>Инв. № подл.</w:t>
                                </w:r>
                              </w:p>
                            </w:txbxContent>
                          </v:textbox>
                        </v:shape>
                        <v:group id="Группа 113262944" o:spid="_x0000_s1242"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">
                          <v:shape id="Надпись 113262945" o:spid="_x0000_s1243" type="#_x0000_t202" style="position:absolute;left:32;top:72214;width:2044;height:9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" filled="f" stroked="f">
                            <v:textbox style="layout-flow:vertical;mso-layout-flow-alt:bottom-to-top" inset="1mm,1mm,1mm,1mm">
                              <w:txbxContent>
                                <w:p w14:paraId="539BC27A" w14:textId="77777777" w:rsidR="00B44911" w:rsidRDefault="00B44911">
                                  <w:pPr>
                                    <w:pStyle w:val="afffff2"/>
                                  </w:pPr>
                                  <w:proofErr w:type="spellStart"/>
                                  <w:r>
                                    <w:t>Взам</w:t>
                                  </w:r>
                                  <w:proofErr w:type="spellEnd"/>
                                  <w:r>
                                    <w:t>. инв. №</w:t>
                                  </w:r>
                                </w:p>
                              </w:txbxContent>
                            </v:textbox>
                          </v:shape>
                          <v:group id="Группа 113262946" o:spid="_x0000_s1244"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">
                            <v:group id="Группа 113262947" o:spid="_x0000_s1245"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">
                              <v:group id="Группа 113262948" o:spid="_x0000_s1246" style="position:absolute;left:-25;width:71101;height:103362" coordorigin="-25" coordsize="71102,10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">
                                <v:group id="Группа 113262949" o:spid="_x0000_s1247" style="position:absolute;left:4438;width:66638;height:103352" coordorigin="4438" coordsize="66638,10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">
                                  <v:rect id="Прямоугольник 113262950" o:spid="_x0000_s1248" style="position:absolute;left:4476;width:66600;height:10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" filled="f" strokeweight="2pt"/>
                                  <v:line id="Прямая соединительная линия 113262951" o:spid="_x0000_s1249" style="position:absolute;visibility:visible;mso-wrap-style:square" from="7226,97873" to="7226,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" strokeweight="2pt"/>
                                  <v:line id="Прямая соединительная линия 113262952" o:spid="_x0000_s1250" style="position:absolute;visibility:visible;mso-wrap-style:square" from="4573,97836" to="71076,9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" strokeweight="2pt"/>
                                  <v:line id="Прямая соединительная линия 113262953" o:spid="_x0000_s1251" style="position:absolute;visibility:visible;mso-wrap-style:square" from="10656,97911" to="10663,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" strokeweight="2pt"/>
                                  <v:line id="Прямая соединительная линия 113262954" o:spid="_x0000_s1252" style="position:absolute;visibility:visible;mso-wrap-style:square" from="19092,97897" to="19092,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" strokeweight="2pt"/>
                                  <v:line id="Прямая соединительная линия 113262955" o:spid="_x0000_s1253" style="position:absolute;visibility:visible;mso-wrap-style:square" from="24545,97787" to="24551,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" strokeweight="2pt"/>
                                  <v:line id="Прямая соединительная линия 113262956" o:spid="_x0000_s1254" style="position:absolute;visibility:visible;mso-wrap-style:square" from="28204,97836" to="28211,10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" strokeweight="2pt"/>
                                  <v:line id="Прямая соединительная линия 113262957" o:spid="_x0000_s1255" style="position:absolute;visibility:visible;mso-wrap-style:square" from="67367,97922" to="67380,10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" strokeweight="2pt"/>
                                  <v:line id="Прямая соединительная линия 113262958" o:spid="_x0000_s1256" style="position:absolute;visibility:visible;mso-wrap-style:square" from="4573,99607" to="28257,9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" strokeweight="1pt"/>
                                  <v:line id="Прямая соединительная линия 113262959" o:spid="_x0000_s1257" style="position:absolute;visibility:visible;mso-wrap-style:square" from="4476,101426" to="28160,10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" strokeweight="2pt"/>
                                  <v:line id="Прямая соединительная линия 113262960" o:spid="_x0000_s1258" style="position:absolute;visibility:visible;mso-wrap-style:square" from="67336,100376" to="71076,10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" strokeweight="1pt"/>
                                  <v:rect id="Прямоугольник 113262961" o:spid="_x0000_s1259" style="position:absolute;left:4438;top:101501;width:281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" filled="f" stroked="f">
                                    <v:textbox inset="1pt,1pt,1pt,1pt">
                                      <w:txbxContent>
                                        <w:p w14:paraId="767D9C5B" w14:textId="77777777" w:rsidR="00B44911" w:rsidRDefault="00B44911">
                                          <w:pPr>
                                            <w:pStyle w:val="afffff2"/>
                                          </w:pPr>
                                          <w:r>
                                            <w:t>Изм.</w:t>
                                          </w:r>
                                        </w:p>
                                      </w:txbxContent>
                                    </v:textbox>
                                  </v:rect>
                                  <v:rect id="Прямоугольник 113262962" o:spid="_x0000_s1260" style="position:absolute;left:7127;top:101503;width:3586;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" filled="f" stroked="f">
                                    <v:textbox inset="1pt,1pt,1pt,1pt">
                                      <w:txbxContent>
                                        <w:p w14:paraId="0FCA5A36" w14:textId="77777777" w:rsidR="00B44911" w:rsidRDefault="00B44911">
                                          <w:pPr>
                                            <w:pStyle w:val="afffff2"/>
                                          </w:pPr>
                                          <w:r>
                                            <w:t>Лист</w:t>
                                          </w:r>
                                        </w:p>
                                      </w:txbxContent>
                                    </v:textbox>
                                  </v:rect>
                                  <v:rect id="Прямоугольник 113262963" o:spid="_x0000_s1261" style="position:absolute;left:10791;top:101503;width:817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" filled="f" stroked="f">
                                    <v:textbox inset="1pt,1pt,1pt,1pt">
                                      <w:txbxContent>
                                        <w:p w14:paraId="7A6B985C" w14:textId="77777777" w:rsidR="00B44911" w:rsidRDefault="00B44911">
                                          <w:pPr>
                                            <w:pStyle w:val="afffff2"/>
                                          </w:pPr>
                                          <w:r>
                                            <w:t>№ докум.</w:t>
                                          </w:r>
                                        </w:p>
                                      </w:txbxContent>
                                    </v:textbox>
                                  </v:rect>
                                  <v:rect id="Прямоугольник 113262964" o:spid="_x0000_s1262" style="position:absolute;left:19236;top:101502;width:520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" filled="f" stroked="f">
                                    <v:textbox inset="1pt,1pt,1pt,1pt">
                                      <w:txbxContent>
                                        <w:p w14:paraId="60BEE798" w14:textId="77777777" w:rsidR="00B44911" w:rsidRDefault="00B44911">
                                          <w:pPr>
                                            <w:pStyle w:val="afffff2"/>
                                          </w:pPr>
                                          <w:r>
                                            <w:t>Подп.</w:t>
                                          </w:r>
                                        </w:p>
                                      </w:txbxContent>
                                    </v:textbox>
                                  </v:rect>
                                  <v:rect id="Прямоугольник 113262965" o:spid="_x0000_s1263" style="position:absolute;left:24692;top:101502;width:3355;height: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" filled="f" stroked="f">
                                    <v:textbox inset="1pt,1pt,1pt,1pt">
                                      <w:txbxContent>
                                        <w:p w14:paraId="04FDD774" w14:textId="77777777" w:rsidR="00B44911" w:rsidRDefault="00B44911">
                                          <w:pPr>
                                            <w:pStyle w:val="afffff2"/>
                                          </w:pPr>
                                          <w:r>
                                            <w:t>Дата</w:t>
                                          </w:r>
                                        </w:p>
                                      </w:txbxContent>
                                    </v:textbox>
                                  </v:rect>
                                  <v:rect id="Прямоугольник 113262966" o:spid="_x0000_s1264" style="position:absolute;left:67516;top:97976;width:3464;height:2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" filled="f" stroked="f">
                                    <v:textbox inset="1pt,1pt,1pt,1pt">
                                      <w:txbxContent>
                                        <w:p w14:paraId="2A91B40B" w14:textId="77777777" w:rsidR="00B44911" w:rsidRDefault="00B44911">
                                          <w:pPr>
                                            <w:pStyle w:val="afffff2"/>
                                          </w:pPr>
                                          <w:r>
                                            <w:t>Лист</w:t>
                                          </w:r>
                                        </w:p>
                                      </w:txbxContent>
                                    </v:textbox>
                                  </v:rect>
                                  <v:rect id="Прямоугольник 113262967" o:spid="_x0000_s1265" style="position:absolute;left:67516;top:100577;width:3464;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" filled="f" stroked="f">
                                    <v:textbox inset="1pt,1pt,1pt,1pt">
                                      <w:txbxContent>
                                        <w:p w14:paraId="5DEC1910" w14:textId="1BE1704A"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3</w:t>
                                          </w:r>
                                          <w:r>
                                            <w:rPr>
                                              <w:sz w:val="20"/>
                                              <w:szCs w:val="20"/>
                                            </w:rPr>
                                            <w:fldChar w:fldCharType="end"/>
                                          </w:r>
                                        </w:p>
                                      </w:txbxContent>
                                    </v:textbox>
                                  </v:rect>
                                  <v:rect id="Прямоугольник 113262968" o:spid="_x0000_s1266" style="position:absolute;left:28375;top:97982;width:38961;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" filled="f" stroked="f">
                                    <v:textbox inset="1pt,1pt,1pt,1pt">
                                      <w:txbxContent>
                                        <w:sdt>
                                          <w:sdtPr>
                                            <w:rPr>
                                              <w:szCs w:val="28"/>
                                            </w:rPr>
                                            <w:alias w:val="Ключевые слова"/>
                                            <w:tag w:val=""/>
                                            <w:id w:val="-1455083373"/>
                                          </w:sdtPr>
                                          <w:sdtContent>
                                            <w:p w14:paraId="69709EB9" w14:textId="77777777" w:rsidR="00B44911" w:rsidRDefault="00B44911">
                                              <w:pPr>
                                                <w:pStyle w:val="afffff8"/>
                                                <w:rPr>
                                                  <w:szCs w:val="28"/>
                                                </w:rPr>
                                              </w:pPr>
                                              <w:sdt>
                                                <w:sdtPr>
                                                  <w:rPr>
                                                    <w:szCs w:val="28"/>
                                                  </w:rPr>
                                                  <w:alias w:val="Ключевые слова"/>
                                                  <w:tag w:val=""/>
                                                  <w:id w:val="-515688461"/>
                                                </w:sdtPr>
                                                <w:sdtContent>
                                                  <w:r>
                                                    <w:rPr>
                                                      <w:szCs w:val="28"/>
                                                    </w:rPr>
                                                    <w:t>17514186.ЕРВУ-2024-1.ПМ.01_8</w:t>
                                                  </w:r>
                                                </w:sdtContent>
                                              </w:sdt>
                                            </w:p>
                                          </w:sdtContent>
                                        </w:sdt>
                                      </w:txbxContent>
                                    </v:textbox>
                                  </v:rect>
                                </v:group>
                                <v:group id="Группа 113262969" o:spid="_x0000_s1267" style="position:absolute;left:-25;top:50231;width:4629;height:53131" coordorigin="-25,50231" coordsize="4629,5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">
                                  <v:line id="Прямая соединительная линия 113262970" o:spid="_x0000_s1268" style="position:absolute;visibility:visible;mso-wrap-style:square" from="-25,103326" to="4604,10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" strokeweight="2pt"/>
                                  <v:line id="Прямая соединительная линия 113262971" o:spid="_x0000_s1269" style="position:absolute;visibility:visible;mso-wrap-style:square" from="76,50231" to="76,10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" strokeweight="2pt"/>
                                  <v:line id="Прямая соединительная линия 113262972" o:spid="_x0000_s1270" style="position:absolute;visibility:visible;mso-wrap-style:square" from="2076,50365" to="2076,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" strokeweight="2pt"/>
                                  <v:line id="Прямая соединительная линия 113262973" o:spid="_x0000_s1271" style="position:absolute;visibility:visible;mso-wrap-style:square" from="76,81371" to="4438,8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" strokeweight="2pt"/>
                                  <v:line id="Прямая соединительная линия 113262974" o:spid="_x0000_s1272" style="position:absolute;visibility:visible;mso-wrap-style:square" from="190,94151" to="4546,9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" strokeweight="2pt"/>
                                  <v:line id="Прямая соединительная линия 113262975" o:spid="_x0000_s1273" style="position:absolute;visibility:visible;mso-wrap-style:square" from="146,72246" to="4546,7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" strokeweight="2pt"/>
                                  <v:line id="Прямая соединительная линия 119" o:spid="_x0000_s1274" style="position:absolute;visibility:visible;mso-wrap-style:square" from="153,63137" to="4573,6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" strokeweight="2pt"/>
                                  <v:line id="Прямая соединительная линия 120" o:spid="_x0000_s1275" style="position:absolute;visibility:visible;mso-wrap-style:square" from="-25,50365" to="4394,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" strokeweight="2pt"/>
                                </v:group>
                              </v:group>
                              <v:shape id="Надпись 121" o:spid="_x0000_s1276" type="#_x0000_t202" style="position:absolute;left:76;top:50364;width:2000;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" filled="f" stroked="f">
                                <v:textbox style="layout-flow:vertical;mso-layout-flow-alt:bottom-to-top" inset="1mm,1mm,1mm,1mm">
                                  <w:txbxContent>
                                    <w:p w14:paraId="50EC194B" w14:textId="77777777" w:rsidR="00B44911" w:rsidRDefault="00B44911">
                                      <w:pPr>
                                        <w:pStyle w:val="afffff2"/>
                                      </w:pPr>
                                      <w:r>
                                        <w:t>Подп. и дата</w:t>
                                      </w:r>
                                    </w:p>
                                  </w:txbxContent>
                                </v:textbox>
                              </v:shape>
                            </v:group>
                            <v:shape id="Надпись 122" o:spid="_x0000_s1277" type="#_x0000_t202" style="position:absolute;left:76;top:63136;width:2000;height:9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" filled="f" stroked="f">
                              <v:textbox style="layout-flow:vertical;mso-layout-flow-alt:bottom-to-top" inset="1mm,1mm,1mm,1mm">
                                <w:txbxContent>
                                  <w:p w14:paraId="0892D130" w14:textId="77777777" w:rsidR="00B44911" w:rsidRDefault="00B44911">
                                    <w:pPr>
                                      <w:pStyle w:val="afffff2"/>
                                    </w:pPr>
                                    <w:r>
                                      <w:t xml:space="preserve">Инв. № </w:t>
                                    </w:r>
                                    <w:proofErr w:type="spellStart"/>
                                    <w:r>
                                      <w:t>дубл</w:t>
                                    </w:r>
                                    <w:proofErr w:type="spellEnd"/>
                                    <w:r>
                                      <w:t>.</w:t>
                                    </w:r>
                                  </w:p>
                                </w:txbxContent>
                              </v:textbox>
                            </v:shape>
                          </v:group>
                        </v:group>
                      </v:group>
                    </v:group>
                    <v:shape id="Надпись 123" o:spid="_x0000_s1278" type="#_x0000_t202" style="position:absolute;left:59771;top:103328;width:4424;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" filled="f" stroked="f">
                      <v:textbox inset="1mm,1mm,1mm,1mm">
                        <w:txbxContent>
                          <w:p w14:paraId="75EE577E" w14:textId="77777777" w:rsidR="00B44911" w:rsidRDefault="00B44911">
                            <w:pPr>
                              <w:pStyle w:val="afffff9"/>
                              <w:rPr>
                                <w:sz w:val="12"/>
                                <w:szCs w:val="12"/>
                              </w:rPr>
                            </w:pPr>
                            <w:r>
                              <w:rPr>
                                <w:sz w:val="12"/>
                                <w:szCs w:val="12"/>
                              </w:rPr>
                              <w:t>Формат А4</w:t>
                            </w:r>
                          </w:p>
                        </w:txbxContent>
                      </v:textbox>
                    </v:shape>
                  </v:group>
                  <v:shape id="Надпись 124" o:spid="_x0000_s1279" type="#_x0000_t202" style="position:absolute;left:31071;top:103301;width:4201;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" filled="f" stroked="f">
                    <v:textbox inset="1mm,1mm,1mm,1mm">
                      <w:txbxContent>
                        <w:p w14:paraId="27F7BB17" w14:textId="77777777" w:rsidR="00B44911" w:rsidRDefault="00B44911">
                          <w:pPr>
                            <w:pStyle w:val="afffff9"/>
                            <w:rPr>
                              <w:sz w:val="12"/>
                              <w:szCs w:val="12"/>
                            </w:rPr>
                          </w:pPr>
                          <w:r>
                            <w:rPr>
                              <w:sz w:val="12"/>
                              <w:szCs w:val="12"/>
                            </w:rPr>
                            <w:t>Копировал</w:t>
                          </w:r>
                        </w:p>
                      </w:txbxContent>
                    </v:textbox>
                  </v:shape>
                </v:group>
                <v:shape id="Надпись 125" o:spid="_x0000_s1280" type="#_x0000_t202" style="position:absolute;left:2042;top:92886;width:2440;height:9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" filled="f" stroked="f">
                  <v:textbox style="layout-flow:vertical;mso-layout-flow-alt:bottom-to-top" inset="1mm,1mm,1mm,1mm">
                    <w:txbxContent>
                      <w:sdt>
                        <w:sdtPr>
                          <w:alias w:val="Примечания"/>
                          <w:tag w:val=""/>
                          <w:id w:val="-1187898532"/>
                        </w:sdtPr>
                        <w:sdtContent>
                          <w:p w14:paraId="23C80225" w14:textId="77777777" w:rsidR="00B44911" w:rsidRDefault="00B44911">
                            <w:pPr>
                              <w:pStyle w:val="afffff2"/>
                            </w:pPr>
                            <w:r>
                              <w:t>0195</w:t>
                            </w:r>
                          </w:p>
                        </w:sdtContent>
                      </w:sdt>
                    </w:txbxContent>
                  </v:textbox>
                </v:shape>
                <v:shape id="Надпись 126" o:spid="_x0000_s1281" type="#_x0000_t202" style="position:absolute;left:2023;top:80261;width:2425;height:1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" filled="f" stroked="f">
                  <v:textbox style="layout-flow:vertical;mso-layout-flow-alt:bottom-to-top" inset="1mm,1mm,1mm,1mm">
                    <w:txbxContent>
                      <w:sdt>
                        <w:sdtPr>
                          <w:alias w:val="Дата публикации"/>
                          <w:tag w:val=""/>
                          <w:id w:val="382302973"/>
                          <w:date w:fullDate="2025-01-09T00:00:00Z">
                            <w:dateFormat w:val="dd.MM.yyyy"/>
                            <w:lid w:val="ru-RU"/>
                            <w:storeMappedDataAs w:val="dateTime"/>
                            <w:calendar w:val="gregorian"/>
                          </w:date>
                        </w:sdtPr>
                        <w:sdtContent>
                          <w:p w14:paraId="6756EC38" w14:textId="77777777" w:rsidR="00B44911" w:rsidRDefault="00B44911">
                            <w:pPr>
                              <w:pStyle w:val="afffff2"/>
                            </w:pPr>
                            <w:r>
                              <w:t>09.01.2025</w:t>
                            </w:r>
                          </w:p>
                        </w:sdtContent>
                      </w:sdt>
                    </w:txbxContent>
                  </v:textbox>
                </v:shape>
                <v:shape id="Надпись 127" o:spid="_x0000_s1282" type="#_x0000_t202" style="position:absolute;left:2042;top:71306;width:2406;height:9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" filled="f" stroked="f">
                  <v:textbox style="layout-flow:vertical;mso-layout-flow-alt:bottom-to-top" inset="1mm,1mm,1mm,1mm">
                    <w:txbxContent>
                      <w:p w14:paraId="007720D7" w14:textId="77777777" w:rsidR="00B44911" w:rsidRDefault="00B44911">
                        <w:pPr>
                          <w:pStyle w:val="afffff2"/>
                        </w:pPr>
                      </w:p>
                    </w:txbxContent>
                  </v:textbox>
                </v:shape>
                <v:shape id="Надпись 705566784" o:spid="_x0000_s1283" type="#_x0000_t202" style="position:absolute;left:2042;top:62252;width:2475;height: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" filled="f" stroked="f">
                  <v:textbox style="layout-flow:vertical;mso-layout-flow-alt:bottom-to-top" inset="1mm,1mm,1mm,1mm">
                    <w:txbxContent>
                      <w:p w14:paraId="54A70E80" w14:textId="77777777" w:rsidR="00B44911" w:rsidRDefault="00B44911">
                        <w:pPr>
                          <w:pStyle w:val="afffff2"/>
                        </w:pPr>
                      </w:p>
                    </w:txbxContent>
                  </v:textbox>
                </v:shape>
                <v:shape id="Надпись 705566785" o:spid="_x0000_s1284" type="#_x0000_t202" style="position:absolute;left:2023;top:49709;width:2425;height:12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" filled="f" stroked="f">
                  <v:textbox style="layout-flow:vertical;mso-layout-flow-alt:bottom-to-top" inset="1mm,1mm,1mm,1mm">
                    <w:txbxContent>
                      <w:p w14:paraId="776C6A41" w14:textId="77777777" w:rsidR="00B44911" w:rsidRDefault="00B44911">
                        <w:pPr>
                          <w:pStyle w:val="afffff2"/>
                        </w:pPr>
                      </w:p>
                    </w:txbxContent>
                  </v:textbox>
                </v:shape>
              </v:group>
              <v:group id="Группа 705566786" o:spid="_x0000_s1285" style="position:absolute;left:4550;top:96683;width:23186;height:3346" coordorigin="" coordsize="23186,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">
                <v:rect id="Прямоугольник 705566787" o:spid="_x0000_s1286" style="position:absolute;top:1727;width:2637;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" filled="f" stroked="f">
                  <v:textbox inset="1pt,1pt,1pt,1pt">
                    <w:txbxContent>
                      <w:p w14:paraId="361A8F78" w14:textId="77777777" w:rsidR="00B44911" w:rsidRDefault="00B44911">
                        <w:pPr>
                          <w:pStyle w:val="afffff2"/>
                        </w:pPr>
                      </w:p>
                    </w:txbxContent>
                  </v:textbox>
                </v:rect>
                <v:rect id="Прямоугольник 705566788" o:spid="_x0000_s1287" style="position:absolute;left:2517;top:1733;width:3333;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" filled="f" stroked="f">
                  <v:textbox inset="1pt,1pt,1pt,1pt">
                    <w:txbxContent>
                      <w:p w14:paraId="4D56DEC9" w14:textId="77777777" w:rsidR="00B44911" w:rsidRDefault="00B44911">
                        <w:pPr>
                          <w:pStyle w:val="afffff2"/>
                        </w:pPr>
                      </w:p>
                    </w:txbxContent>
                  </v:textbox>
                </v:rect>
                <v:rect id="Прямоугольник 705566789" o:spid="_x0000_s1288" style="position:absolute;left:6136;top:1695;width:8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" filled="f" stroked="f">
                  <v:textbox inset="1pt,1pt,1pt,1pt">
                    <w:txbxContent>
                      <w:p w14:paraId="570A9739" w14:textId="77777777" w:rsidR="00B44911" w:rsidRDefault="00B44911">
                        <w:pPr>
                          <w:pStyle w:val="afffff2"/>
                        </w:pPr>
                      </w:p>
                    </w:txbxContent>
                  </v:textbox>
                </v:rect>
                <v:rect id="Прямоугольник 705566790" o:spid="_x0000_s1289" style="position:absolute;left:14480;top:1714;width:514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" filled="f" stroked="f">
                  <v:textbox inset="1pt,1pt,1pt,1pt">
                    <w:txbxContent>
                      <w:p w14:paraId="726AB9EE" w14:textId="77777777" w:rsidR="00B44911" w:rsidRDefault="00B44911">
                        <w:pPr>
                          <w:pStyle w:val="afffff2"/>
                        </w:pPr>
                      </w:p>
                    </w:txbxContent>
                  </v:textbox>
                </v:rect>
                <v:rect id="Прямоугольник 705566791" o:spid="_x0000_s1290" style="position:absolute;left:19871;top:1714;width:33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" filled="f" stroked="f">
                  <v:textbox inset="1pt,1pt,1pt,1pt">
                    <w:txbxContent>
                      <w:p w14:paraId="5CB82B32" w14:textId="77777777" w:rsidR="00B44911" w:rsidRDefault="00B44911">
                        <w:pPr>
                          <w:pStyle w:val="afffff2"/>
                        </w:pPr>
                      </w:p>
                    </w:txbxContent>
                  </v:textbox>
                </v:rect>
                <v:rect id="Прямоугольник 705566792" o:spid="_x0000_s1291" style="position:absolute;left:18;top:13;width:2499;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" filled="f" stroked="f">
                  <v:textbox inset="1pt,1pt,1pt,1pt">
                    <w:txbxContent>
                      <w:p w14:paraId="51973EFD" w14:textId="77777777" w:rsidR="00B44911" w:rsidRDefault="00B44911">
                        <w:pPr>
                          <w:pStyle w:val="afffff2"/>
                        </w:pPr>
                      </w:p>
                    </w:txbxContent>
                  </v:textbox>
                </v:rect>
                <v:rect id="Прямоугольник 705566793" o:spid="_x0000_s1292" style="position:absolute;left:2517;top:19;width:3333;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" filled="f" stroked="f">
                  <v:textbox inset="1pt,1pt,1pt,1pt">
                    <w:txbxContent>
                      <w:p w14:paraId="0203660D" w14:textId="77777777" w:rsidR="00B44911" w:rsidRDefault="00B44911">
                        <w:pPr>
                          <w:pStyle w:val="afffff2"/>
                        </w:pPr>
                      </w:p>
                    </w:txbxContent>
                  </v:textbox>
                </v:rect>
                <v:rect id="Прямоугольник 705566795" o:spid="_x0000_s1293" style="position:absolute;left:6136;width:8077;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" filled="f" stroked="f">
                  <v:textbox inset="1pt,1pt,1pt,1pt">
                    <w:txbxContent>
                      <w:p w14:paraId="4F56DF6E" w14:textId="77777777" w:rsidR="00B44911" w:rsidRDefault="00B44911">
                        <w:pPr>
                          <w:pStyle w:val="afffff2"/>
                        </w:pPr>
                      </w:p>
                    </w:txbxContent>
                  </v:textbox>
                </v:rect>
                <v:rect id="Прямоугольник 705566796" o:spid="_x0000_s1294" style="position:absolute;left:14480;top:19;width:5144;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" filled="f" stroked="f">
                  <v:textbox inset="1pt,1pt,1pt,1pt">
                    <w:txbxContent>
                      <w:p w14:paraId="204EEADE" w14:textId="77777777" w:rsidR="00B44911" w:rsidRDefault="00B44911">
                        <w:pPr>
                          <w:pStyle w:val="afffff2"/>
                        </w:pPr>
                      </w:p>
                    </w:txbxContent>
                  </v:textbox>
                </v:rect>
                <v:rect id="Прямоугольник 705566797" o:spid="_x0000_s1295" style="position:absolute;left:19871;top:19;width:33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" filled="f" stroked="f">
                  <v:textbox inset="1pt,1pt,1pt,1pt">
                    <w:txbxContent>
                      <w:p w14:paraId="080C841B" w14:textId="77777777" w:rsidR="00B44911" w:rsidRDefault="00B44911">
                        <w:pPr>
                          <w:pStyle w:val="afffff2"/>
                        </w:pPr>
                      </w:p>
                    </w:txbxContent>
                  </v:textbox>
                </v:rect>
              </v:group>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F2F2" w14:textId="77777777" w:rsidR="00B44911" w:rsidRDefault="00B44911">
    <w:pPr>
      <w:pStyle w:val="1f6"/>
    </w:pPr>
    <w:r>
      <w:rPr>
        <w:noProof/>
        <w:lang w:eastAsia="ru-RU"/>
      </w:rPr>
      <mc:AlternateContent>
        <mc:Choice Requires="wpg">
          <w:drawing>
            <wp:anchor distT="0" distB="0" distL="114300" distR="114300" simplePos="0" relativeHeight="251699200" behindDoc="0" locked="0" layoutInCell="1" allowOverlap="1" wp14:anchorId="670723BA" wp14:editId="17F28D7C">
              <wp:simplePos x="0" y="0"/>
              <wp:positionH relativeFrom="page">
                <wp:align>center</wp:align>
              </wp:positionH>
              <wp:positionV relativeFrom="page">
                <wp:align>center</wp:align>
              </wp:positionV>
              <wp:extent cx="10324800" cy="7153200"/>
              <wp:effectExtent l="0" t="0" r="19685" b="29209"/>
              <wp:wrapNone/>
              <wp:docPr id="705566798" name="Группа 1356174126"/>
              <wp:cNvGraphicFramePr/>
              <a:graphic xmlns:a="http://schemas.openxmlformats.org/drawingml/2006/main">
                <a:graphicData uri="http://schemas.microsoft.com/office/word/2010/wordprocessingGroup">
                  <wpg:wgp>
                    <wpg:cNvGrpSpPr/>
                    <wpg:grpSpPr bwMode="auto">
                      <a:xfrm>
                        <a:off x="0" y="0"/>
                        <a:ext cx="10324800" cy="7153200"/>
                        <a:chOff x="17002" y="-1"/>
                        <a:chExt cx="10237613" cy="7110731"/>
                      </a:xfrm>
                    </wpg:grpSpPr>
                    <wpg:grpSp>
                      <wpg:cNvPr id="705566799" name="Группа 705566799"/>
                      <wpg:cNvGrpSpPr/>
                      <wpg:grpSpPr bwMode="auto">
                        <a:xfrm>
                          <a:off x="17002" y="-1"/>
                          <a:ext cx="10237613" cy="7110731"/>
                          <a:chOff x="17002" y="-1"/>
                          <a:chExt cx="10237613" cy="7110731"/>
                        </a:xfrm>
                      </wpg:grpSpPr>
                      <wpg:grpSp>
                        <wpg:cNvPr id="705566800" name="Группа 705566800"/>
                        <wpg:cNvGrpSpPr/>
                        <wpg:grpSpPr bwMode="auto">
                          <a:xfrm>
                            <a:off x="17002" y="-1"/>
                            <a:ext cx="10237613" cy="7110731"/>
                            <a:chOff x="49825" y="19049"/>
                            <a:chExt cx="10196036" cy="7124193"/>
                          </a:xfrm>
                        </wpg:grpSpPr>
                        <wpg:grpSp>
                          <wpg:cNvPr id="705566801" name="Группа 705566801"/>
                          <wpg:cNvGrpSpPr/>
                          <wpg:grpSpPr bwMode="auto">
                            <a:xfrm>
                              <a:off x="138554" y="19049"/>
                              <a:ext cx="10107307" cy="7124193"/>
                              <a:chOff x="-9441" y="19049"/>
                              <a:chExt cx="10107307" cy="7124193"/>
                            </a:xfrm>
                          </wpg:grpSpPr>
                          <wps:wsp>
                            <wps:cNvPr id="705566802" name="Надпись 705566802"/>
                            <wps:cNvSpPr txBox="1">
                              <a:spLocks noChangeArrowheads="1"/>
                            </wps:cNvSpPr>
                            <wps:spPr bwMode="auto">
                              <a:xfrm>
                                <a:off x="2157604" y="19050"/>
                                <a:ext cx="906937" cy="208728"/>
                              </a:xfrm>
                              <a:prstGeom prst="rect">
                                <a:avLst/>
                              </a:prstGeom>
                              <a:solidFill>
                                <a:srgbClr val="FFFFFF"/>
                              </a:solidFill>
                              <a:ln>
                                <a:noFill/>
                              </a:ln>
                            </wps:spPr>
                            <wps:txbx>
                              <w:txbxContent>
                                <w:p w14:paraId="786FC1F2" w14:textId="77777777" w:rsidR="00B44911" w:rsidRDefault="00B44911">
                                  <w:pPr>
                                    <w:pStyle w:val="afffff2"/>
                                  </w:pPr>
                                  <w:proofErr w:type="spellStart"/>
                                  <w:r>
                                    <w:t>Взам</w:t>
                                  </w:r>
                                  <w:proofErr w:type="spellEnd"/>
                                  <w:r>
                                    <w:t>. инв. №</w:t>
                                  </w:r>
                                </w:p>
                              </w:txbxContent>
                            </wps:txbx>
                            <wps:bodyPr rot="0" vert="horz" wrap="square" lIns="36000" tIns="36000" rIns="36000" bIns="36000" anchor="ctr" anchorCtr="0" upright="1">
                              <a:noAutofit/>
                            </wps:bodyPr>
                          </wps:wsp>
                          <wps:wsp>
                            <wps:cNvPr id="705566803" name="Надпись 705566803"/>
                            <wps:cNvSpPr txBox="1">
                              <a:spLocks noChangeArrowheads="1"/>
                            </wps:cNvSpPr>
                            <wps:spPr bwMode="auto">
                              <a:xfrm>
                                <a:off x="3051261" y="19050"/>
                                <a:ext cx="910724" cy="210626"/>
                              </a:xfrm>
                              <a:prstGeom prst="rect">
                                <a:avLst/>
                              </a:prstGeom>
                              <a:solidFill>
                                <a:srgbClr val="FFFFFF"/>
                              </a:solidFill>
                              <a:ln>
                                <a:noFill/>
                              </a:ln>
                            </wps:spPr>
                            <wps:txbx>
                              <w:txbxContent>
                                <w:p w14:paraId="5C224F74" w14:textId="77777777" w:rsidR="00B44911" w:rsidRDefault="00B44911">
                                  <w:pPr>
                                    <w:pStyle w:val="afffff2"/>
                                  </w:pPr>
                                  <w:r>
                                    <w:t xml:space="preserve">Инв. № </w:t>
                                  </w:r>
                                  <w:proofErr w:type="spellStart"/>
                                  <w:r>
                                    <w:t>дубл</w:t>
                                  </w:r>
                                  <w:proofErr w:type="spellEnd"/>
                                  <w:r>
                                    <w:t>.</w:t>
                                  </w:r>
                                </w:p>
                              </w:txbxContent>
                            </wps:txbx>
                            <wps:bodyPr rot="0" vert="horz" wrap="square" lIns="36000" tIns="36000" rIns="36000" bIns="36000" anchor="ctr" anchorCtr="0" upright="1">
                              <a:noAutofit/>
                            </wps:bodyPr>
                          </wps:wsp>
                          <wps:wsp>
                            <wps:cNvPr id="705566804" name="Надпись 705566804"/>
                            <wps:cNvSpPr txBox="1">
                              <a:spLocks noChangeArrowheads="1"/>
                            </wps:cNvSpPr>
                            <wps:spPr bwMode="auto">
                              <a:xfrm>
                                <a:off x="3954054" y="19049"/>
                                <a:ext cx="1257414" cy="200657"/>
                              </a:xfrm>
                              <a:prstGeom prst="rect">
                                <a:avLst/>
                              </a:prstGeom>
                              <a:noFill/>
                              <a:ln>
                                <a:noFill/>
                              </a:ln>
                            </wps:spPr>
                            <wps:txbx>
                              <w:txbxContent>
                                <w:p w14:paraId="1215781D" w14:textId="77777777" w:rsidR="00B44911" w:rsidRDefault="00B44911">
                                  <w:pPr>
                                    <w:pStyle w:val="afffff2"/>
                                  </w:pPr>
                                  <w:r>
                                    <w:t>Подп. и дата</w:t>
                                  </w:r>
                                </w:p>
                              </w:txbxContent>
                            </wps:txbx>
                            <wps:bodyPr rot="0" vert="horz" wrap="square" lIns="36000" tIns="36000" rIns="36000" bIns="36000" anchor="ctr" anchorCtr="0" upright="1">
                              <a:noAutofit/>
                            </wps:bodyPr>
                          </wps:wsp>
                          <wpg:grpSp>
                            <wpg:cNvPr id="705566805" name="Группа 705566805"/>
                            <wpg:cNvGrpSpPr/>
                            <wpg:grpSpPr bwMode="auto">
                              <a:xfrm>
                                <a:off x="-9441" y="23750"/>
                                <a:ext cx="10107307" cy="7119491"/>
                                <a:chOff x="-9441" y="23750"/>
                                <a:chExt cx="10107307" cy="7119491"/>
                              </a:xfrm>
                            </wpg:grpSpPr>
                            <wps:wsp>
                              <wps:cNvPr id="705566806" name="Надпись 705566806"/>
                              <wps:cNvSpPr txBox="1">
                                <a:spLocks noChangeArrowheads="1"/>
                              </wps:cNvSpPr>
                              <wps:spPr bwMode="auto">
                                <a:xfrm>
                                  <a:off x="901501" y="23750"/>
                                  <a:ext cx="1261872" cy="185695"/>
                                </a:xfrm>
                                <a:prstGeom prst="rect">
                                  <a:avLst/>
                                </a:prstGeom>
                                <a:noFill/>
                                <a:ln>
                                  <a:noFill/>
                                  <a:bevel/>
                                </a:ln>
                              </wps:spPr>
                              <wps:txbx>
                                <w:txbxContent>
                                  <w:p w14:paraId="0B7164AA" w14:textId="77777777" w:rsidR="00B44911" w:rsidRDefault="00B44911">
                                    <w:pPr>
                                      <w:pStyle w:val="afffff2"/>
                                    </w:pPr>
                                    <w:r>
                                      <w:t>Подп. и дата</w:t>
                                    </w:r>
                                  </w:p>
                                </w:txbxContent>
                              </wps:txbx>
                              <wps:bodyPr rot="0" vert="horz" wrap="square" lIns="36000" tIns="36000" rIns="36000" bIns="36000" anchor="ctr" anchorCtr="0" upright="1">
                                <a:noAutofit/>
                              </wps:bodyPr>
                            </wps:wsp>
                            <wpg:grpSp>
                              <wpg:cNvPr id="705566807" name="Группа 705566807"/>
                              <wpg:cNvGrpSpPr/>
                              <wpg:grpSpPr bwMode="auto">
                                <a:xfrm>
                                  <a:off x="-9441" y="23750"/>
                                  <a:ext cx="10107307" cy="7119491"/>
                                  <a:chOff x="-9441" y="23750"/>
                                  <a:chExt cx="10107307" cy="7119491"/>
                                </a:xfrm>
                              </wpg:grpSpPr>
                              <wps:wsp>
                                <wps:cNvPr id="705566808" name="Надпись 705566808"/>
                                <wps:cNvSpPr txBox="1">
                                  <a:spLocks noChangeArrowheads="1"/>
                                </wps:cNvSpPr>
                                <wps:spPr bwMode="auto">
                                  <a:xfrm>
                                    <a:off x="21" y="23750"/>
                                    <a:ext cx="901397" cy="195975"/>
                                  </a:xfrm>
                                  <a:prstGeom prst="rect">
                                    <a:avLst/>
                                  </a:prstGeom>
                                  <a:solidFill>
                                    <a:srgbClr val="FFFFFF"/>
                                  </a:solidFill>
                                  <a:ln>
                                    <a:noFill/>
                                  </a:ln>
                                </wps:spPr>
                                <wps:txbx>
                                  <w:txbxContent>
                                    <w:p w14:paraId="70BFF500" w14:textId="77777777" w:rsidR="00B44911" w:rsidRDefault="00B44911">
                                      <w:pPr>
                                        <w:pStyle w:val="afffff2"/>
                                      </w:pPr>
                                      <w:proofErr w:type="spellStart"/>
                                      <w:r>
                                        <w:t>Инв</w:t>
                                      </w:r>
                                      <w:proofErr w:type="spellEnd"/>
                                      <w:r>
                                        <w:t xml:space="preserve"> № подл.</w:t>
                                      </w:r>
                                    </w:p>
                                  </w:txbxContent>
                                </wps:txbx>
                                <wps:bodyPr rot="0" vert="horz" wrap="square" lIns="36000" tIns="36000" rIns="36000" bIns="36000" anchor="ctr" anchorCtr="0" upright="1">
                                  <a:noAutofit/>
                                </wps:bodyPr>
                              </wps:wsp>
                              <wpg:grpSp>
                                <wpg:cNvPr id="705566809" name="Группа 705566809"/>
                                <wpg:cNvGrpSpPr/>
                                <wpg:grpSpPr bwMode="auto">
                                  <a:xfrm>
                                    <a:off x="-9441" y="23750"/>
                                    <a:ext cx="10107307" cy="7119491"/>
                                    <a:chOff x="-9441" y="23750"/>
                                    <a:chExt cx="10107307" cy="7119491"/>
                                  </a:xfrm>
                                </wpg:grpSpPr>
                                <wpg:grpSp>
                                  <wpg:cNvPr id="705566810" name="Группа 705566810"/>
                                  <wpg:cNvGrpSpPr/>
                                  <wpg:grpSpPr bwMode="auto">
                                    <a:xfrm>
                                      <a:off x="-9441" y="466970"/>
                                      <a:ext cx="561971" cy="6676010"/>
                                      <a:chOff x="426" y="1134"/>
                                      <a:chExt cx="893" cy="10390"/>
                                    </a:xfrm>
                                  </wpg:grpSpPr>
                                  <wps:wsp>
                                    <wps:cNvPr id="705566811" name="Надпись 705566811"/>
                                    <wps:cNvSpPr txBox="1">
                                      <a:spLocks noChangeArrowheads="1"/>
                                    </wps:cNvSpPr>
                                    <wps:spPr bwMode="auto">
                                      <a:xfrm>
                                        <a:off x="434" y="2091"/>
                                        <a:ext cx="308" cy="1308"/>
                                      </a:xfrm>
                                      <a:prstGeom prst="rect">
                                        <a:avLst/>
                                      </a:prstGeom>
                                      <a:solidFill>
                                        <a:srgbClr val="FFFFFF"/>
                                      </a:solidFill>
                                      <a:ln>
                                        <a:noFill/>
                                      </a:ln>
                                    </wps:spPr>
                                    <wps:txbx>
                                      <w:txbxContent>
                                        <w:p w14:paraId="66D8F476" w14:textId="77777777" w:rsidR="00B44911" w:rsidRDefault="00B44911">
                                          <w:pPr>
                                            <w:pStyle w:val="afffff2"/>
                                          </w:pPr>
                                          <w:r>
                                            <w:t>№ докум.</w:t>
                                          </w:r>
                                        </w:p>
                                      </w:txbxContent>
                                    </wps:txbx>
                                    <wps:bodyPr rot="0" vert="vert" wrap="square" lIns="36000" tIns="36000" rIns="36000" bIns="36000" anchor="ctr" anchorCtr="0" upright="1">
                                      <a:noAutofit/>
                                    </wps:bodyPr>
                                  </wps:wsp>
                                  <wps:wsp>
                                    <wps:cNvPr id="705566812" name="Надпись 705566812"/>
                                    <wps:cNvSpPr txBox="1">
                                      <a:spLocks noChangeArrowheads="1"/>
                                    </wps:cNvSpPr>
                                    <wps:spPr bwMode="auto">
                                      <a:xfrm>
                                        <a:off x="474" y="4838"/>
                                        <a:ext cx="807" cy="6064"/>
                                      </a:xfrm>
                                      <a:prstGeom prst="rect">
                                        <a:avLst/>
                                      </a:prstGeom>
                                      <a:solidFill>
                                        <a:srgbClr val="FFFFFF"/>
                                      </a:solidFill>
                                      <a:ln>
                                        <a:noFill/>
                                      </a:ln>
                                    </wps:spPr>
                                    <wps:txbx>
                                      <w:txbxContent>
                                        <w:sdt>
                                          <w:sdtPr>
                                            <w:alias w:val="Ключевые слова"/>
                                            <w:tag w:val=""/>
                                            <w:id w:val="964466537"/>
                                          </w:sdtPr>
                                          <w:sdtEndPr/>
                                          <w:sdtContent>
                                            <w:p w14:paraId="7AEFD39D" w14:textId="77777777" w:rsidR="00B44911" w:rsidRDefault="00B44911">
                                              <w:pPr>
                                                <w:pStyle w:val="afffff8"/>
                                              </w:pPr>
                                              <w:r>
                                                <w:t>17514186.ЕРВУ-2024-1.ПМ.01_8</w:t>
                                              </w:r>
                                            </w:p>
                                          </w:sdtContent>
                                        </w:sdt>
                                      </w:txbxContent>
                                    </wps:txbx>
                                    <wps:bodyPr rot="0" vert="vert" wrap="square" lIns="36000" tIns="36000" rIns="36000" bIns="36000" anchor="ctr" anchorCtr="0" upright="1">
                                      <a:noAutofit/>
                                    </wps:bodyPr>
                                  </wps:wsp>
                                  <wps:wsp>
                                    <wps:cNvPr id="705566813" name="Надпись 705566813"/>
                                    <wps:cNvSpPr txBox="1">
                                      <a:spLocks noChangeArrowheads="1"/>
                                    </wps:cNvSpPr>
                                    <wps:spPr bwMode="auto">
                                      <a:xfrm>
                                        <a:off x="434" y="1134"/>
                                        <a:ext cx="312" cy="453"/>
                                      </a:xfrm>
                                      <a:prstGeom prst="rect">
                                        <a:avLst/>
                                      </a:prstGeom>
                                      <a:solidFill>
                                        <a:srgbClr val="FFFFFF"/>
                                      </a:solidFill>
                                      <a:ln>
                                        <a:noFill/>
                                      </a:ln>
                                    </wps:spPr>
                                    <wps:txbx>
                                      <w:txbxContent>
                                        <w:p w14:paraId="654D8DC5" w14:textId="77777777" w:rsidR="00B44911" w:rsidRDefault="00B44911">
                                          <w:pPr>
                                            <w:pStyle w:val="afffff2"/>
                                          </w:pPr>
                                          <w:r>
                                            <w:t>Изм.</w:t>
                                          </w:r>
                                        </w:p>
                                      </w:txbxContent>
                                    </wps:txbx>
                                    <wps:bodyPr rot="0" vert="vert" wrap="square" lIns="36000" tIns="36000" rIns="36000" bIns="36000" anchor="ctr" anchorCtr="0" upright="1">
                                      <a:noAutofit/>
                                    </wps:bodyPr>
                                  </wps:wsp>
                                  <wps:wsp>
                                    <wps:cNvPr id="705566814" name="Надпись 705566814"/>
                                    <wps:cNvSpPr txBox="1">
                                      <a:spLocks noChangeArrowheads="1"/>
                                    </wps:cNvSpPr>
                                    <wps:spPr bwMode="auto">
                                      <a:xfrm>
                                        <a:off x="426" y="4220"/>
                                        <a:ext cx="316" cy="593"/>
                                      </a:xfrm>
                                      <a:prstGeom prst="rect">
                                        <a:avLst/>
                                      </a:prstGeom>
                                      <a:solidFill>
                                        <a:srgbClr val="FFFFFF"/>
                                      </a:solidFill>
                                      <a:ln>
                                        <a:noFill/>
                                      </a:ln>
                                    </wps:spPr>
                                    <wps:txbx>
                                      <w:txbxContent>
                                        <w:p w14:paraId="450A17C0" w14:textId="77777777" w:rsidR="00B44911" w:rsidRDefault="00B44911">
                                          <w:pPr>
                                            <w:pStyle w:val="afffff2"/>
                                          </w:pPr>
                                          <w:r>
                                            <w:t>Дата</w:t>
                                          </w:r>
                                        </w:p>
                                      </w:txbxContent>
                                    </wps:txbx>
                                    <wps:bodyPr rot="0" vert="vert" wrap="square" lIns="36000" tIns="36000" rIns="36000" bIns="36000" anchor="ctr" anchorCtr="0" upright="1">
                                      <a:noAutofit/>
                                    </wps:bodyPr>
                                  </wps:wsp>
                                  <wps:wsp>
                                    <wps:cNvPr id="705566815" name="Надпись 705566815"/>
                                    <wps:cNvSpPr txBox="1">
                                      <a:spLocks noChangeArrowheads="1"/>
                                    </wps:cNvSpPr>
                                    <wps:spPr bwMode="auto">
                                      <a:xfrm>
                                        <a:off x="434" y="3381"/>
                                        <a:ext cx="308" cy="863"/>
                                      </a:xfrm>
                                      <a:prstGeom prst="rect">
                                        <a:avLst/>
                                      </a:prstGeom>
                                      <a:solidFill>
                                        <a:srgbClr val="FFFFFF"/>
                                      </a:solidFill>
                                      <a:ln>
                                        <a:noFill/>
                                      </a:ln>
                                    </wps:spPr>
                                    <wps:txbx>
                                      <w:txbxContent>
                                        <w:p w14:paraId="77D483C0" w14:textId="77777777" w:rsidR="00B44911" w:rsidRDefault="00B44911">
                                          <w:pPr>
                                            <w:pStyle w:val="afffff2"/>
                                          </w:pPr>
                                          <w:r>
                                            <w:t>Подп.</w:t>
                                          </w:r>
                                        </w:p>
                                      </w:txbxContent>
                                    </wps:txbx>
                                    <wps:bodyPr rot="0" vert="vert" wrap="square" lIns="36000" tIns="36000" rIns="36000" bIns="36000" anchor="ctr" anchorCtr="0" upright="1">
                                      <a:noAutofit/>
                                    </wps:bodyPr>
                                  </wps:wsp>
                                  <wps:wsp>
                                    <wps:cNvPr id="705566816" name="Надпись 705566816"/>
                                    <wps:cNvSpPr txBox="1">
                                      <a:spLocks noChangeArrowheads="1"/>
                                    </wps:cNvSpPr>
                                    <wps:spPr bwMode="auto">
                                      <a:xfrm>
                                        <a:off x="426" y="1553"/>
                                        <a:ext cx="320" cy="564"/>
                                      </a:xfrm>
                                      <a:prstGeom prst="rect">
                                        <a:avLst/>
                                      </a:prstGeom>
                                      <a:solidFill>
                                        <a:srgbClr val="FFFFFF"/>
                                      </a:solidFill>
                                      <a:ln>
                                        <a:noFill/>
                                      </a:ln>
                                    </wps:spPr>
                                    <wps:txbx>
                                      <w:txbxContent>
                                        <w:p w14:paraId="6067F9D7" w14:textId="77777777" w:rsidR="00B44911" w:rsidRDefault="00B44911">
                                          <w:pPr>
                                            <w:pStyle w:val="afffff2"/>
                                          </w:pPr>
                                          <w:r>
                                            <w:t>Лист</w:t>
                                          </w:r>
                                        </w:p>
                                      </w:txbxContent>
                                    </wps:txbx>
                                    <wps:bodyPr rot="0" vert="vert" wrap="square" lIns="36000" tIns="36000" rIns="36000" bIns="36000" anchor="ctr" anchorCtr="0" upright="1">
                                      <a:noAutofit/>
                                    </wps:bodyPr>
                                  </wps:wsp>
                                  <wps:wsp>
                                    <wps:cNvPr id="705566817" name="Прямая соединительная линия 705566817"/>
                                    <wps:cNvCnPr/>
                                    <wps:spPr bwMode="auto">
                                      <a:xfrm flipH="1" flipV="1">
                                        <a:off x="446" y="4795"/>
                                        <a:ext cx="852" cy="0"/>
                                      </a:xfrm>
                                      <a:prstGeom prst="line">
                                        <a:avLst/>
                                      </a:prstGeom>
                                      <a:noFill/>
                                      <a:ln w="25400">
                                        <a:solidFill>
                                          <a:srgbClr val="000000"/>
                                        </a:solidFill>
                                        <a:round/>
                                        <a:headEnd/>
                                        <a:tailEnd/>
                                      </a:ln>
                                      <a:effectLst/>
                                    </wps:spPr>
                                    <wps:bodyPr/>
                                  </wps:wsp>
                                  <wps:wsp>
                                    <wps:cNvPr id="705566818" name="Прямая соединительная линия 705566818"/>
                                    <wps:cNvCnPr/>
                                    <wps:spPr bwMode="auto">
                                      <a:xfrm flipH="1">
                                        <a:off x="446" y="1567"/>
                                        <a:ext cx="858" cy="0"/>
                                      </a:xfrm>
                                      <a:prstGeom prst="line">
                                        <a:avLst/>
                                      </a:prstGeom>
                                      <a:noFill/>
                                      <a:ln w="25400">
                                        <a:solidFill>
                                          <a:srgbClr val="000000"/>
                                        </a:solidFill>
                                        <a:round/>
                                        <a:headEnd/>
                                        <a:tailEnd/>
                                      </a:ln>
                                      <a:effectLst/>
                                    </wps:spPr>
                                    <wps:bodyPr/>
                                  </wps:wsp>
                                  <wps:wsp>
                                    <wps:cNvPr id="705566819" name="Прямая соединительная линия 705566819"/>
                                    <wps:cNvCnPr/>
                                    <wps:spPr bwMode="auto">
                                      <a:xfrm flipH="1">
                                        <a:off x="457" y="2101"/>
                                        <a:ext cx="862" cy="0"/>
                                      </a:xfrm>
                                      <a:prstGeom prst="line">
                                        <a:avLst/>
                                      </a:prstGeom>
                                      <a:noFill/>
                                      <a:ln w="25400">
                                        <a:solidFill>
                                          <a:srgbClr val="000000"/>
                                        </a:solidFill>
                                        <a:round/>
                                        <a:headEnd/>
                                        <a:tailEnd/>
                                      </a:ln>
                                      <a:effectLst/>
                                    </wps:spPr>
                                    <wps:bodyPr/>
                                  </wps:wsp>
                                  <wps:wsp>
                                    <wps:cNvPr id="705566820" name="Прямая соединительная линия 705566820"/>
                                    <wps:cNvCnPr/>
                                    <wps:spPr bwMode="auto">
                                      <a:xfrm flipH="1">
                                        <a:off x="449" y="3391"/>
                                        <a:ext cx="855" cy="1"/>
                                      </a:xfrm>
                                      <a:prstGeom prst="line">
                                        <a:avLst/>
                                      </a:prstGeom>
                                      <a:noFill/>
                                      <a:ln w="25400">
                                        <a:solidFill>
                                          <a:srgbClr val="000000"/>
                                        </a:solidFill>
                                        <a:round/>
                                        <a:headEnd/>
                                        <a:tailEnd/>
                                      </a:ln>
                                      <a:effectLst/>
                                    </wps:spPr>
                                    <wps:bodyPr/>
                                  </wps:wsp>
                                  <wps:wsp>
                                    <wps:cNvPr id="705566821" name="Прямая соединительная линия 705566821"/>
                                    <wps:cNvCnPr/>
                                    <wps:spPr bwMode="auto">
                                      <a:xfrm flipH="1" flipV="1">
                                        <a:off x="462" y="4233"/>
                                        <a:ext cx="857" cy="0"/>
                                      </a:xfrm>
                                      <a:prstGeom prst="line">
                                        <a:avLst/>
                                      </a:prstGeom>
                                      <a:noFill/>
                                      <a:ln w="25400">
                                        <a:solidFill>
                                          <a:srgbClr val="000000"/>
                                        </a:solidFill>
                                        <a:round/>
                                        <a:headEnd/>
                                        <a:tailEnd/>
                                      </a:ln>
                                      <a:effectLst/>
                                    </wps:spPr>
                                    <wps:bodyPr/>
                                  </wps:wsp>
                                  <wps:wsp>
                                    <wps:cNvPr id="705566822" name="Прямая соединительная линия 705566822"/>
                                    <wps:cNvCnPr/>
                                    <wps:spPr bwMode="auto">
                                      <a:xfrm rot="5400000">
                                        <a:off x="-808" y="2988"/>
                                        <a:ext cx="3649" cy="1"/>
                                      </a:xfrm>
                                      <a:prstGeom prst="line">
                                        <a:avLst/>
                                      </a:prstGeom>
                                      <a:noFill/>
                                      <a:ln w="12700">
                                        <a:solidFill>
                                          <a:srgbClr val="000000"/>
                                        </a:solidFill>
                                        <a:round/>
                                        <a:headEnd/>
                                        <a:tailEnd/>
                                      </a:ln>
                                      <a:effectLst/>
                                    </wps:spPr>
                                    <wps:bodyPr/>
                                  </wps:wsp>
                                  <wps:wsp>
                                    <wps:cNvPr id="705566823" name="Прямая соединительная линия 705566823"/>
                                    <wps:cNvCnPr/>
                                    <wps:spPr bwMode="auto">
                                      <a:xfrm rot="5400000">
                                        <a:off x="-1094" y="2989"/>
                                        <a:ext cx="3649" cy="1"/>
                                      </a:xfrm>
                                      <a:prstGeom prst="line">
                                        <a:avLst/>
                                      </a:prstGeom>
                                      <a:noFill/>
                                      <a:ln w="25400">
                                        <a:solidFill>
                                          <a:srgbClr val="000000"/>
                                        </a:solidFill>
                                        <a:round/>
                                        <a:headEnd/>
                                        <a:tailEnd/>
                                      </a:ln>
                                      <a:effectLst/>
                                    </wps:spPr>
                                    <wps:bodyPr/>
                                  </wps:wsp>
                                  <wps:wsp>
                                    <wps:cNvPr id="705566824" name="Надпись 705566824"/>
                                    <wps:cNvSpPr txBox="1">
                                      <a:spLocks noChangeArrowheads="1"/>
                                    </wps:cNvSpPr>
                                    <wps:spPr bwMode="auto">
                                      <a:xfrm>
                                        <a:off x="904" y="10964"/>
                                        <a:ext cx="369" cy="541"/>
                                      </a:xfrm>
                                      <a:prstGeom prst="rect">
                                        <a:avLst/>
                                      </a:prstGeom>
                                      <a:solidFill>
                                        <a:srgbClr val="FFFFFF"/>
                                      </a:solidFill>
                                      <a:ln>
                                        <a:noFill/>
                                      </a:ln>
                                    </wps:spPr>
                                    <wps:txbx>
                                      <w:txbxContent>
                                        <w:p w14:paraId="6811D220" w14:textId="77777777" w:rsidR="00B44911" w:rsidRDefault="00B44911">
                                          <w:pPr>
                                            <w:pStyle w:val="afffff2"/>
                                          </w:pPr>
                                          <w:r>
                                            <w:t>Лист</w:t>
                                          </w:r>
                                        </w:p>
                                      </w:txbxContent>
                                    </wps:txbx>
                                    <wps:bodyPr rot="0" vert="vert" wrap="square" lIns="36000" tIns="36000" rIns="36000" bIns="36000" anchor="ctr" anchorCtr="0" upright="1">
                                      <a:noAutofit/>
                                    </wps:bodyPr>
                                  </wps:wsp>
                                  <wps:wsp>
                                    <wps:cNvPr id="705566825" name="Надпись 705566825"/>
                                    <wps:cNvSpPr txBox="1">
                                      <a:spLocks noChangeArrowheads="1"/>
                                    </wps:cNvSpPr>
                                    <wps:spPr bwMode="auto">
                                      <a:xfrm>
                                        <a:off x="458" y="10964"/>
                                        <a:ext cx="444" cy="541"/>
                                      </a:xfrm>
                                      <a:prstGeom prst="rect">
                                        <a:avLst/>
                                      </a:prstGeom>
                                      <a:solidFill>
                                        <a:srgbClr val="FFFFFF"/>
                                      </a:solidFill>
                                      <a:ln>
                                        <a:noFill/>
                                      </a:ln>
                                    </wps:spPr>
                                    <wps:txbx>
                                      <w:txbxContent>
                                        <w:p w14:paraId="1DD939B4" w14:textId="39CF287C"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13</w:t>
                                          </w:r>
                                          <w:r>
                                            <w:rPr>
                                              <w:sz w:val="20"/>
                                              <w:szCs w:val="20"/>
                                            </w:rPr>
                                            <w:fldChar w:fldCharType="end"/>
                                          </w:r>
                                        </w:p>
                                      </w:txbxContent>
                                    </wps:txbx>
                                    <wps:bodyPr rot="0" vert="vert" wrap="square" lIns="36000" tIns="36000" rIns="36000" bIns="36000" anchor="ctr" anchorCtr="0" upright="1">
                                      <a:noAutofit/>
                                    </wps:bodyPr>
                                  </wps:wsp>
                                  <wps:wsp>
                                    <wps:cNvPr id="705566826" name="Прямая соединительная линия 705566826"/>
                                    <wps:cNvCnPr/>
                                    <wps:spPr bwMode="auto">
                                      <a:xfrm flipH="1">
                                        <a:off x="902" y="10944"/>
                                        <a:ext cx="2" cy="561"/>
                                      </a:xfrm>
                                      <a:prstGeom prst="line">
                                        <a:avLst/>
                                      </a:prstGeom>
                                      <a:noFill/>
                                      <a:ln w="12700">
                                        <a:solidFill>
                                          <a:srgbClr val="000000"/>
                                        </a:solidFill>
                                        <a:round/>
                                        <a:headEnd/>
                                        <a:tailEnd/>
                                      </a:ln>
                                      <a:effectLst/>
                                    </wps:spPr>
                                    <wps:bodyPr/>
                                  </wps:wsp>
                                  <wps:wsp>
                                    <wps:cNvPr id="705566827" name="Прямая соединительная линия 705566827"/>
                                    <wps:cNvCnPr/>
                                    <wps:spPr bwMode="auto">
                                      <a:xfrm rot="5400000">
                                        <a:off x="867" y="10528"/>
                                        <a:ext cx="2" cy="834"/>
                                      </a:xfrm>
                                      <a:prstGeom prst="line">
                                        <a:avLst/>
                                      </a:prstGeom>
                                      <a:noFill/>
                                      <a:ln w="25400">
                                        <a:solidFill>
                                          <a:srgbClr val="000000"/>
                                        </a:solidFill>
                                        <a:round/>
                                        <a:headEnd/>
                                        <a:tailEnd/>
                                      </a:ln>
                                      <a:effectLst/>
                                    </wps:spPr>
                                    <wps:bodyPr/>
                                  </wps:wsp>
                                  <wps:wsp>
                                    <wps:cNvPr id="705566828" name="Прямая соединительная линия 705566828"/>
                                    <wps:cNvCnPr/>
                                    <wps:spPr bwMode="auto">
                                      <a:xfrm rot="5400000">
                                        <a:off x="-3882" y="6344"/>
                                        <a:ext cx="10359" cy="1"/>
                                      </a:xfrm>
                                      <a:prstGeom prst="line">
                                        <a:avLst/>
                                      </a:prstGeom>
                                      <a:noFill/>
                                      <a:ln w="25400">
                                        <a:solidFill>
                                          <a:srgbClr val="000000"/>
                                        </a:solidFill>
                                        <a:round/>
                                        <a:headEnd/>
                                        <a:tailEnd/>
                                      </a:ln>
                                      <a:effectLst/>
                                    </wps:spPr>
                                    <wps:bodyPr/>
                                  </wps:wsp>
                                </wpg:grpSp>
                                <wpg:grpSp>
                                  <wpg:cNvPr id="705566829" name="Группа 705566829"/>
                                  <wpg:cNvGrpSpPr/>
                                  <wpg:grpSpPr bwMode="auto">
                                    <a:xfrm>
                                      <a:off x="0" y="23750"/>
                                      <a:ext cx="10097866" cy="7119491"/>
                                      <a:chOff x="0" y="23750"/>
                                      <a:chExt cx="10097866" cy="7119491"/>
                                    </a:xfrm>
                                  </wpg:grpSpPr>
                                  <wpg:grpSp>
                                    <wpg:cNvPr id="705566830" name="Группа 705566830"/>
                                    <wpg:cNvGrpSpPr/>
                                    <wpg:grpSpPr bwMode="auto">
                                      <a:xfrm>
                                        <a:off x="409" y="23750"/>
                                        <a:ext cx="5211924" cy="452476"/>
                                        <a:chOff x="0" y="23750"/>
                                        <a:chExt cx="5211924" cy="452476"/>
                                      </a:xfrm>
                                    </wpg:grpSpPr>
                                    <wps:wsp>
                                      <wps:cNvPr id="705566831" name="Прямоугольник 705566831"/>
                                      <wps:cNvSpPr>
                                        <a:spLocks noChangeArrowheads="1"/>
                                      </wps:cNvSpPr>
                                      <wps:spPr bwMode="auto">
                                        <a:xfrm rot="5400000">
                                          <a:off x="2377637" y="-2353665"/>
                                          <a:ext cx="452476" cy="5207310"/>
                                        </a:xfrm>
                                        <a:prstGeom prst="rect">
                                          <a:avLst/>
                                        </a:prstGeom>
                                        <a:noFill/>
                                        <a:ln w="25400">
                                          <a:solidFill>
                                            <a:srgbClr val="000000"/>
                                          </a:solidFill>
                                          <a:miter lim="800000"/>
                                          <a:headEnd/>
                                          <a:tailEnd/>
                                        </a:ln>
                                      </wps:spPr>
                                      <wps:bodyPr rot="0">
                                        <a:prstTxWarp prst="textNoShape">
                                          <a:avLst/>
                                        </a:prstTxWarp>
                                        <a:noAutofit/>
                                      </wps:bodyPr>
                                    </wps:wsp>
                                    <wps:wsp>
                                      <wps:cNvPr id="705566832" name="Прямая соединительная линия 705566832"/>
                                      <wps:cNvCnPr/>
                                      <wps:spPr bwMode="auto">
                                        <a:xfrm flipH="1">
                                          <a:off x="0" y="212965"/>
                                          <a:ext cx="5211924" cy="10281"/>
                                        </a:xfrm>
                                        <a:prstGeom prst="line">
                                          <a:avLst/>
                                        </a:prstGeom>
                                        <a:noFill/>
                                        <a:ln w="25400">
                                          <a:solidFill>
                                            <a:srgbClr val="000000"/>
                                          </a:solidFill>
                                          <a:round/>
                                          <a:headEnd/>
                                          <a:tailEnd/>
                                        </a:ln>
                                      </wps:spPr>
                                      <wps:bodyPr/>
                                    </wps:wsp>
                                    <wps:wsp>
                                      <wps:cNvPr id="705566833" name="Прямая соединительная линия 705566833"/>
                                      <wps:cNvCnPr/>
                                      <wps:spPr bwMode="auto">
                                        <a:xfrm rot="5400000">
                                          <a:off x="3735118" y="250509"/>
                                          <a:ext cx="432816" cy="0"/>
                                        </a:xfrm>
                                        <a:prstGeom prst="line">
                                          <a:avLst/>
                                        </a:prstGeom>
                                        <a:noFill/>
                                        <a:ln w="25400">
                                          <a:solidFill>
                                            <a:srgbClr val="000000"/>
                                          </a:solidFill>
                                          <a:round/>
                                          <a:headEnd/>
                                          <a:tailEnd/>
                                        </a:ln>
                                      </wps:spPr>
                                      <wps:bodyPr/>
                                    </wps:wsp>
                                    <wps:wsp>
                                      <wps:cNvPr id="705566834" name="Прямая соединительная линия 705566834"/>
                                      <wps:cNvCnPr/>
                                      <wps:spPr bwMode="auto">
                                        <a:xfrm rot="5400000">
                                          <a:off x="2838501" y="250508"/>
                                          <a:ext cx="432816" cy="0"/>
                                        </a:xfrm>
                                        <a:prstGeom prst="line">
                                          <a:avLst/>
                                        </a:prstGeom>
                                        <a:noFill/>
                                        <a:ln w="25400">
                                          <a:solidFill>
                                            <a:srgbClr val="000000"/>
                                          </a:solidFill>
                                          <a:round/>
                                          <a:headEnd/>
                                          <a:tailEnd/>
                                        </a:ln>
                                      </wps:spPr>
                                      <wps:bodyPr/>
                                    </wps:wsp>
                                    <wps:wsp>
                                      <wps:cNvPr id="705566835" name="Прямая соединительная линия 705566835"/>
                                      <wps:cNvCnPr/>
                                      <wps:spPr bwMode="auto">
                                        <a:xfrm>
                                          <a:off x="2160827" y="23750"/>
                                          <a:ext cx="0" cy="443166"/>
                                        </a:xfrm>
                                        <a:prstGeom prst="line">
                                          <a:avLst/>
                                        </a:prstGeom>
                                        <a:noFill/>
                                        <a:ln w="25400">
                                          <a:solidFill>
                                            <a:srgbClr val="000000"/>
                                          </a:solidFill>
                                          <a:round/>
                                          <a:headEnd/>
                                          <a:tailEnd/>
                                        </a:ln>
                                      </wps:spPr>
                                      <wps:bodyPr/>
                                    </wps:wsp>
                                    <wps:wsp>
                                      <wps:cNvPr id="705566836" name="Прямая соединительная линия 705566836"/>
                                      <wps:cNvCnPr/>
                                      <wps:spPr bwMode="auto">
                                        <a:xfrm rot="5400000">
                                          <a:off x="684739" y="250507"/>
                                          <a:ext cx="432815" cy="0"/>
                                        </a:xfrm>
                                        <a:prstGeom prst="line">
                                          <a:avLst/>
                                        </a:prstGeom>
                                        <a:noFill/>
                                        <a:ln w="25400">
                                          <a:solidFill>
                                            <a:srgbClr val="000000"/>
                                          </a:solidFill>
                                          <a:round/>
                                          <a:headEnd/>
                                          <a:tailEnd/>
                                        </a:ln>
                                      </wps:spPr>
                                      <wps:bodyPr/>
                                    </wps:wsp>
                                  </wpg:grpSp>
                                  <wps:wsp>
                                    <wps:cNvPr id="705566837" name="Прямоугольник 705566837"/>
                                    <wps:cNvSpPr>
                                      <a:spLocks noChangeArrowheads="1"/>
                                    </wps:cNvSpPr>
                                    <wps:spPr bwMode="auto">
                                      <a:xfrm rot="5400000">
                                        <a:off x="1715426" y="-1239198"/>
                                        <a:ext cx="6667014" cy="10097866"/>
                                      </a:xfrm>
                                      <a:prstGeom prst="rect">
                                        <a:avLst/>
                                      </a:prstGeom>
                                      <a:noFill/>
                                      <a:ln w="25400">
                                        <a:solidFill>
                                          <a:srgbClr val="000000"/>
                                        </a:solidFill>
                                        <a:miter lim="800000"/>
                                        <a:headEnd/>
                                        <a:tailEnd/>
                                      </a:ln>
                                      <a:effectLst/>
                                    </wps:spPr>
                                    <wps:bodyPr rot="0">
                                      <a:prstTxWarp prst="textNoShape">
                                        <a:avLst/>
                                      </a:prstTxWarp>
                                      <a:noAutofit/>
                                    </wps:bodyPr>
                                  </wps:wsp>
                                </wpg:grpSp>
                              </wpg:grpSp>
                            </wpg:grpSp>
                          </wpg:grpSp>
                        </wpg:grpSp>
                        <wps:wsp>
                          <wps:cNvPr id="705566838" name="Надпись 705566838"/>
                          <wps:cNvSpPr txBox="1">
                            <a:spLocks noChangeArrowheads="1"/>
                          </wps:cNvSpPr>
                          <wps:spPr bwMode="auto">
                            <a:xfrm>
                              <a:off x="49825" y="3112887"/>
                              <a:ext cx="107998" cy="437466"/>
                            </a:xfrm>
                            <a:prstGeom prst="rect">
                              <a:avLst/>
                            </a:prstGeom>
                            <a:noFill/>
                            <a:ln>
                              <a:noFill/>
                            </a:ln>
                          </wps:spPr>
                          <wps:txbx>
                            <w:txbxContent>
                              <w:p w14:paraId="3323E36A" w14:textId="77777777" w:rsidR="00B44911" w:rsidRDefault="00B44911">
                                <w:pPr>
                                  <w:pStyle w:val="afffff9"/>
                                  <w:rPr>
                                    <w:sz w:val="12"/>
                                    <w:szCs w:val="12"/>
                                  </w:rPr>
                                </w:pPr>
                                <w:r>
                                  <w:rPr>
                                    <w:sz w:val="12"/>
                                    <w:szCs w:val="12"/>
                                  </w:rPr>
                                  <w:t>Копировал</w:t>
                                </w:r>
                              </w:p>
                            </w:txbxContent>
                          </wps:txbx>
                          <wps:bodyPr rot="0" vert="vert" wrap="square" lIns="36000" tIns="36000" rIns="36000" bIns="36000" anchor="t" anchorCtr="0" upright="1">
                            <a:noAutofit/>
                          </wps:bodyPr>
                        </wps:wsp>
                        <wps:wsp>
                          <wps:cNvPr id="705566839" name="Надпись 705566839"/>
                          <wps:cNvSpPr txBox="1">
                            <a:spLocks noChangeArrowheads="1"/>
                          </wps:cNvSpPr>
                          <wps:spPr bwMode="auto">
                            <a:xfrm>
                              <a:off x="55471" y="5834680"/>
                              <a:ext cx="103112" cy="430850"/>
                            </a:xfrm>
                            <a:prstGeom prst="rect">
                              <a:avLst/>
                            </a:prstGeom>
                            <a:noFill/>
                            <a:ln>
                              <a:noFill/>
                            </a:ln>
                          </wps:spPr>
                          <wps:txbx>
                            <w:txbxContent>
                              <w:p w14:paraId="39EC1DE1" w14:textId="77777777" w:rsidR="00B44911" w:rsidRDefault="00B44911">
                                <w:pPr>
                                  <w:pStyle w:val="afffff9"/>
                                  <w:rPr>
                                    <w:sz w:val="12"/>
                                    <w:szCs w:val="12"/>
                                  </w:rPr>
                                </w:pPr>
                                <w:r>
                                  <w:rPr>
                                    <w:sz w:val="12"/>
                                    <w:szCs w:val="12"/>
                                  </w:rPr>
                                  <w:t>Формат А4</w:t>
                                </w:r>
                              </w:p>
                            </w:txbxContent>
                          </wps:txbx>
                          <wps:bodyPr rot="0" vert="vert" wrap="square" lIns="36000" tIns="36000" rIns="36000" bIns="36000" anchor="t" anchorCtr="0" upright="1">
                            <a:noAutofit/>
                          </wps:bodyPr>
                        </wps:wsp>
                      </wpg:grpSp>
                      <wpg:grpSp>
                        <wpg:cNvPr id="705566840" name="Группа 705566840"/>
                        <wpg:cNvGrpSpPr/>
                        <wpg:grpSpPr bwMode="auto">
                          <a:xfrm>
                            <a:off x="308540" y="465599"/>
                            <a:ext cx="335032" cy="2314312"/>
                            <a:chOff x="0" y="-16"/>
                            <a:chExt cx="335032" cy="2314312"/>
                          </a:xfrm>
                        </wpg:grpSpPr>
                        <wps:wsp>
                          <wps:cNvPr id="705566841" name="Надпись 705566841"/>
                          <wps:cNvSpPr txBox="1">
                            <a:spLocks noChangeArrowheads="1"/>
                          </wps:cNvSpPr>
                          <wps:spPr bwMode="auto">
                            <a:xfrm>
                              <a:off x="2797" y="-15"/>
                              <a:ext cx="161128" cy="256391"/>
                            </a:xfrm>
                            <a:prstGeom prst="rect">
                              <a:avLst/>
                            </a:prstGeom>
                            <a:noFill/>
                            <a:ln>
                              <a:noFill/>
                            </a:ln>
                          </wps:spPr>
                          <wps:txbx>
                            <w:txbxContent>
                              <w:p w14:paraId="4F96D406" w14:textId="77777777" w:rsidR="00B44911" w:rsidRDefault="00B44911">
                                <w:pPr>
                                  <w:pStyle w:val="afffff2"/>
                                </w:pPr>
                              </w:p>
                            </w:txbxContent>
                          </wps:txbx>
                          <wps:bodyPr rot="0" vert="vert" wrap="square" lIns="36000" tIns="36000" rIns="36000" bIns="36000" anchor="ctr" anchorCtr="0" upright="1">
                            <a:noAutofit/>
                          </wps:bodyPr>
                        </wps:wsp>
                        <wps:wsp>
                          <wps:cNvPr id="705566842" name="Надпись 705566842"/>
                          <wps:cNvSpPr txBox="1">
                            <a:spLocks noChangeArrowheads="1"/>
                          </wps:cNvSpPr>
                          <wps:spPr bwMode="auto">
                            <a:xfrm>
                              <a:off x="173891" y="-16"/>
                              <a:ext cx="161128" cy="256368"/>
                            </a:xfrm>
                            <a:prstGeom prst="rect">
                              <a:avLst/>
                            </a:prstGeom>
                            <a:noFill/>
                            <a:ln>
                              <a:noFill/>
                            </a:ln>
                          </wps:spPr>
                          <wps:txbx>
                            <w:txbxContent>
                              <w:p w14:paraId="7D37C897" w14:textId="77777777" w:rsidR="00B44911" w:rsidRDefault="00B44911">
                                <w:pPr>
                                  <w:pStyle w:val="afffff2"/>
                                </w:pPr>
                              </w:p>
                            </w:txbxContent>
                          </wps:txbx>
                          <wps:bodyPr rot="0" vert="vert" wrap="square" lIns="36000" tIns="36000" rIns="36000" bIns="36000" anchor="ctr" anchorCtr="0" upright="1">
                            <a:noAutofit/>
                          </wps:bodyPr>
                        </wps:wsp>
                        <wps:wsp>
                          <wps:cNvPr id="705566843" name="Надпись 705566843"/>
                          <wps:cNvSpPr txBox="1">
                            <a:spLocks noChangeArrowheads="1"/>
                          </wps:cNvSpPr>
                          <wps:spPr bwMode="auto">
                            <a:xfrm>
                              <a:off x="0" y="272076"/>
                              <a:ext cx="161128" cy="311170"/>
                            </a:xfrm>
                            <a:prstGeom prst="rect">
                              <a:avLst/>
                            </a:prstGeom>
                            <a:noFill/>
                            <a:ln>
                              <a:noFill/>
                            </a:ln>
                          </wps:spPr>
                          <wps:txbx>
                            <w:txbxContent>
                              <w:p w14:paraId="75DC72E7" w14:textId="77777777" w:rsidR="00B44911" w:rsidRDefault="00B44911">
                                <w:pPr>
                                  <w:pStyle w:val="afffff2"/>
                                </w:pPr>
                              </w:p>
                            </w:txbxContent>
                          </wps:txbx>
                          <wps:bodyPr rot="0" vert="vert" wrap="square" lIns="36000" tIns="36000" rIns="36000" bIns="36000" anchor="ctr" anchorCtr="0" upright="1">
                            <a:noAutofit/>
                          </wps:bodyPr>
                        </wps:wsp>
                        <wps:wsp>
                          <wps:cNvPr id="705566844" name="Надпись 705566844"/>
                          <wps:cNvSpPr txBox="1">
                            <a:spLocks noChangeArrowheads="1"/>
                          </wps:cNvSpPr>
                          <wps:spPr bwMode="auto">
                            <a:xfrm>
                              <a:off x="173904" y="272076"/>
                              <a:ext cx="161128" cy="311170"/>
                            </a:xfrm>
                            <a:prstGeom prst="rect">
                              <a:avLst/>
                            </a:prstGeom>
                            <a:noFill/>
                            <a:ln>
                              <a:noFill/>
                            </a:ln>
                          </wps:spPr>
                          <wps:txbx>
                            <w:txbxContent>
                              <w:p w14:paraId="652B3DC5" w14:textId="77777777" w:rsidR="00B44911" w:rsidRDefault="00B44911">
                                <w:pPr>
                                  <w:pStyle w:val="afffff2"/>
                                </w:pPr>
                              </w:p>
                            </w:txbxContent>
                          </wps:txbx>
                          <wps:bodyPr rot="0" vert="vert" wrap="square" lIns="36000" tIns="36000" rIns="36000" bIns="36000" anchor="ctr" anchorCtr="0" upright="1">
                            <a:noAutofit/>
                          </wps:bodyPr>
                        </wps:wsp>
                        <wps:wsp>
                          <wps:cNvPr id="705566845" name="Надпись 705566845"/>
                          <wps:cNvSpPr txBox="1">
                            <a:spLocks noChangeArrowheads="1"/>
                          </wps:cNvSpPr>
                          <wps:spPr bwMode="auto">
                            <a:xfrm>
                              <a:off x="0" y="628299"/>
                              <a:ext cx="161128" cy="782894"/>
                            </a:xfrm>
                            <a:prstGeom prst="rect">
                              <a:avLst/>
                            </a:prstGeom>
                            <a:noFill/>
                            <a:ln>
                              <a:noFill/>
                            </a:ln>
                          </wps:spPr>
                          <wps:txbx>
                            <w:txbxContent>
                              <w:p w14:paraId="21B66E08" w14:textId="77777777" w:rsidR="00B44911" w:rsidRDefault="00B44911">
                                <w:pPr>
                                  <w:pStyle w:val="afffff2"/>
                                </w:pPr>
                              </w:p>
                            </w:txbxContent>
                          </wps:txbx>
                          <wps:bodyPr rot="0" vert="vert" wrap="square" lIns="36000" tIns="36000" rIns="36000" bIns="36000" anchor="ctr" anchorCtr="0" upright="1">
                            <a:noAutofit/>
                          </wps:bodyPr>
                        </wps:wsp>
                        <wps:wsp>
                          <wps:cNvPr id="705566846" name="Надпись 705566846"/>
                          <wps:cNvSpPr txBox="1">
                            <a:spLocks noChangeArrowheads="1"/>
                          </wps:cNvSpPr>
                          <wps:spPr bwMode="auto">
                            <a:xfrm>
                              <a:off x="173904" y="628299"/>
                              <a:ext cx="161128" cy="782894"/>
                            </a:xfrm>
                            <a:prstGeom prst="rect">
                              <a:avLst/>
                            </a:prstGeom>
                            <a:noFill/>
                            <a:ln>
                              <a:noFill/>
                            </a:ln>
                          </wps:spPr>
                          <wps:txbx>
                            <w:txbxContent>
                              <w:p w14:paraId="3D6197DD" w14:textId="77777777" w:rsidR="00B44911" w:rsidRDefault="00B44911">
                                <w:pPr>
                                  <w:pStyle w:val="afffff2"/>
                                </w:pPr>
                              </w:p>
                            </w:txbxContent>
                          </wps:txbx>
                          <wps:bodyPr rot="0" vert="vert" wrap="square" lIns="36000" tIns="36000" rIns="36000" bIns="36000" anchor="ctr" anchorCtr="0" upright="1">
                            <a:noAutofit/>
                          </wps:bodyPr>
                        </wps:wsp>
                        <wps:wsp>
                          <wps:cNvPr id="705566847" name="Надпись 705566847"/>
                          <wps:cNvSpPr txBox="1">
                            <a:spLocks noChangeArrowheads="1"/>
                          </wps:cNvSpPr>
                          <wps:spPr bwMode="auto">
                            <a:xfrm>
                              <a:off x="0" y="1444528"/>
                              <a:ext cx="161128" cy="508326"/>
                            </a:xfrm>
                            <a:prstGeom prst="rect">
                              <a:avLst/>
                            </a:prstGeom>
                            <a:noFill/>
                            <a:ln>
                              <a:noFill/>
                            </a:ln>
                          </wps:spPr>
                          <wps:txbx>
                            <w:txbxContent>
                              <w:p w14:paraId="32875D21" w14:textId="77777777" w:rsidR="00B44911" w:rsidRDefault="00B44911">
                                <w:pPr>
                                  <w:pStyle w:val="afffff2"/>
                                </w:pPr>
                              </w:p>
                            </w:txbxContent>
                          </wps:txbx>
                          <wps:bodyPr rot="0" vert="vert" wrap="square" lIns="36000" tIns="36000" rIns="36000" bIns="36000" anchor="ctr" anchorCtr="0" upright="1">
                            <a:noAutofit/>
                          </wps:bodyPr>
                        </wps:wsp>
                        <wps:wsp>
                          <wps:cNvPr id="1082408256" name="Надпись 1082408256"/>
                          <wps:cNvSpPr txBox="1">
                            <a:spLocks noChangeArrowheads="1"/>
                          </wps:cNvSpPr>
                          <wps:spPr bwMode="auto">
                            <a:xfrm>
                              <a:off x="171099" y="1447333"/>
                              <a:ext cx="161128" cy="508326"/>
                            </a:xfrm>
                            <a:prstGeom prst="rect">
                              <a:avLst/>
                            </a:prstGeom>
                            <a:noFill/>
                            <a:ln>
                              <a:noFill/>
                            </a:ln>
                          </wps:spPr>
                          <wps:txbx>
                            <w:txbxContent>
                              <w:p w14:paraId="117D344C" w14:textId="77777777" w:rsidR="00B44911" w:rsidRDefault="00B44911">
                                <w:pPr>
                                  <w:pStyle w:val="afffff2"/>
                                </w:pPr>
                              </w:p>
                            </w:txbxContent>
                          </wps:txbx>
                          <wps:bodyPr rot="0" vert="vert" wrap="square" lIns="36000" tIns="36000" rIns="36000" bIns="36000" anchor="ctr" anchorCtr="0" upright="1">
                            <a:noAutofit/>
                          </wps:bodyPr>
                        </wps:wsp>
                        <wps:wsp>
                          <wps:cNvPr id="1082408257" name="Надпись 1082408257"/>
                          <wps:cNvSpPr txBox="1">
                            <a:spLocks noChangeArrowheads="1"/>
                          </wps:cNvSpPr>
                          <wps:spPr bwMode="auto">
                            <a:xfrm>
                              <a:off x="0" y="1991485"/>
                              <a:ext cx="161128" cy="320006"/>
                            </a:xfrm>
                            <a:prstGeom prst="rect">
                              <a:avLst/>
                            </a:prstGeom>
                            <a:noFill/>
                            <a:ln>
                              <a:noFill/>
                            </a:ln>
                          </wps:spPr>
                          <wps:txbx>
                            <w:txbxContent>
                              <w:p w14:paraId="7E67BB97" w14:textId="77777777" w:rsidR="00B44911" w:rsidRDefault="00B44911">
                                <w:pPr>
                                  <w:pStyle w:val="afffff2"/>
                                </w:pPr>
                              </w:p>
                            </w:txbxContent>
                          </wps:txbx>
                          <wps:bodyPr rot="0" vert="vert" wrap="square" lIns="36000" tIns="36000" rIns="36000" bIns="36000" anchor="ctr" anchorCtr="0" upright="1">
                            <a:noAutofit/>
                          </wps:bodyPr>
                        </wps:wsp>
                        <wps:wsp>
                          <wps:cNvPr id="1082408258" name="Надпись 1082408258"/>
                          <wps:cNvSpPr txBox="1">
                            <a:spLocks noChangeArrowheads="1"/>
                          </wps:cNvSpPr>
                          <wps:spPr bwMode="auto">
                            <a:xfrm>
                              <a:off x="173904" y="1994290"/>
                              <a:ext cx="161128" cy="320006"/>
                            </a:xfrm>
                            <a:prstGeom prst="rect">
                              <a:avLst/>
                            </a:prstGeom>
                            <a:noFill/>
                            <a:ln>
                              <a:noFill/>
                            </a:ln>
                          </wps:spPr>
                          <wps:txbx>
                            <w:txbxContent>
                              <w:p w14:paraId="194DADDF" w14:textId="77777777" w:rsidR="00B44911" w:rsidRDefault="00B44911">
                                <w:pPr>
                                  <w:pStyle w:val="afffff2"/>
                                </w:pPr>
                              </w:p>
                            </w:txbxContent>
                          </wps:txbx>
                          <wps:bodyPr rot="0" vert="vert" wrap="square" lIns="36000" tIns="36000" rIns="36000" bIns="36000" anchor="ctr" anchorCtr="0" upright="1">
                            <a:noAutofit/>
                          </wps:bodyPr>
                        </wps:wsp>
                      </wpg:grpSp>
                    </wpg:grpSp>
                    <wpg:grpSp>
                      <wpg:cNvPr id="1082408259" name="Группа 1082408259"/>
                      <wpg:cNvGrpSpPr/>
                      <wpg:grpSpPr bwMode="auto">
                        <a:xfrm>
                          <a:off x="111139" y="190012"/>
                          <a:ext cx="5233337" cy="270200"/>
                          <a:chOff x="-25339" y="-14704"/>
                          <a:chExt cx="5233337" cy="270200"/>
                        </a:xfrm>
                      </wpg:grpSpPr>
                      <wps:wsp>
                        <wps:cNvPr id="1082408260" name="Надпись 1082408260"/>
                        <wps:cNvSpPr txBox="1">
                          <a:spLocks noChangeArrowheads="1"/>
                        </wps:cNvSpPr>
                        <wps:spPr bwMode="auto">
                          <a:xfrm>
                            <a:off x="-25339" y="-4425"/>
                            <a:ext cx="909602" cy="259885"/>
                          </a:xfrm>
                          <a:prstGeom prst="rect">
                            <a:avLst/>
                          </a:prstGeom>
                          <a:noFill/>
                          <a:ln>
                            <a:noFill/>
                          </a:ln>
                        </wps:spPr>
                        <wps:txbx>
                          <w:txbxContent>
                            <w:sdt>
                              <w:sdtPr>
                                <w:alias w:val="Примечания"/>
                                <w:tag w:val=""/>
                                <w:id w:val="-1125230637"/>
                              </w:sdtPr>
                              <w:sdtEndPr/>
                              <w:sdtContent>
                                <w:p w14:paraId="210F59C9" w14:textId="77777777" w:rsidR="00B44911" w:rsidRDefault="00B44911">
                                  <w:pPr>
                                    <w:pStyle w:val="afffff2"/>
                                  </w:pPr>
                                  <w:r>
                                    <w:t>0195</w:t>
                                  </w:r>
                                </w:p>
                              </w:sdtContent>
                            </w:sdt>
                          </w:txbxContent>
                        </wps:txbx>
                        <wps:bodyPr rot="0" vert="horz" wrap="square" lIns="36000" tIns="36000" rIns="36000" bIns="36000" anchor="ctr" anchorCtr="0" upright="1">
                          <a:noAutofit/>
                        </wps:bodyPr>
                      </wps:wsp>
                      <wps:wsp>
                        <wps:cNvPr id="1082408261" name="Надпись 1082408261"/>
                        <wps:cNvSpPr txBox="1">
                          <a:spLocks noChangeArrowheads="1"/>
                        </wps:cNvSpPr>
                        <wps:spPr bwMode="auto">
                          <a:xfrm>
                            <a:off x="2154826" y="-9136"/>
                            <a:ext cx="895700" cy="260713"/>
                          </a:xfrm>
                          <a:prstGeom prst="rect">
                            <a:avLst/>
                          </a:prstGeom>
                          <a:noFill/>
                          <a:ln>
                            <a:noFill/>
                          </a:ln>
                        </wps:spPr>
                        <wps:txbx>
                          <w:txbxContent>
                            <w:p w14:paraId="08A9E1A3" w14:textId="77777777" w:rsidR="00B44911" w:rsidRDefault="00B44911">
                              <w:pPr>
                                <w:pStyle w:val="afffff2"/>
                              </w:pPr>
                            </w:p>
                          </w:txbxContent>
                        </wps:txbx>
                        <wps:bodyPr rot="0" vert="horz" wrap="square" lIns="36000" tIns="36000" rIns="36000" bIns="36000" anchor="ctr" anchorCtr="0" upright="1">
                          <a:noAutofit/>
                        </wps:bodyPr>
                      </wps:wsp>
                      <wps:wsp>
                        <wps:cNvPr id="1082408262" name="Надпись 1082408262"/>
                        <wps:cNvSpPr txBox="1">
                          <a:spLocks noChangeArrowheads="1"/>
                        </wps:cNvSpPr>
                        <wps:spPr bwMode="auto">
                          <a:xfrm>
                            <a:off x="3046610" y="-9159"/>
                            <a:ext cx="904956" cy="260744"/>
                          </a:xfrm>
                          <a:prstGeom prst="rect">
                            <a:avLst/>
                          </a:prstGeom>
                          <a:noFill/>
                          <a:ln>
                            <a:noFill/>
                          </a:ln>
                        </wps:spPr>
                        <wps:txbx>
                          <w:txbxContent>
                            <w:p w14:paraId="108F703C" w14:textId="77777777" w:rsidR="00B44911" w:rsidRDefault="00B44911">
                              <w:pPr>
                                <w:pStyle w:val="afffff2"/>
                              </w:pPr>
                            </w:p>
                          </w:txbxContent>
                        </wps:txbx>
                        <wps:bodyPr rot="0" vert="horz" wrap="square" lIns="36000" tIns="36000" rIns="36000" bIns="36000" anchor="ctr" anchorCtr="0" upright="1">
                          <a:noAutofit/>
                        </wps:bodyPr>
                      </wps:wsp>
                      <wps:wsp>
                        <wps:cNvPr id="1082408263" name="Надпись 1082408263"/>
                        <wps:cNvSpPr txBox="1">
                          <a:spLocks noChangeArrowheads="1"/>
                        </wps:cNvSpPr>
                        <wps:spPr bwMode="auto">
                          <a:xfrm>
                            <a:off x="884215" y="-4432"/>
                            <a:ext cx="1270797" cy="259928"/>
                          </a:xfrm>
                          <a:prstGeom prst="rect">
                            <a:avLst/>
                          </a:prstGeom>
                          <a:noFill/>
                          <a:ln>
                            <a:noFill/>
                          </a:ln>
                        </wps:spPr>
                        <wps:txbx>
                          <w:txbxContent>
                            <w:sdt>
                              <w:sdtPr>
                                <w:alias w:val="Дата публикации"/>
                                <w:tag w:val=""/>
                                <w:id w:val="2108532549"/>
                                <w:date w:fullDate="2025-01-09T00:00:00Z">
                                  <w:dateFormat w:val="dd.MM.yyyy"/>
                                  <w:lid w:val="ru-RU"/>
                                  <w:storeMappedDataAs w:val="dateTime"/>
                                  <w:calendar w:val="gregorian"/>
                                </w:date>
                              </w:sdtPr>
                              <w:sdtEndPr/>
                              <w:sdtContent>
                                <w:p w14:paraId="245EE022" w14:textId="77777777" w:rsidR="00B44911" w:rsidRDefault="00B44911">
                                  <w:pPr>
                                    <w:pStyle w:val="afffff2"/>
                                  </w:pPr>
                                  <w:r>
                                    <w:t>09.01.2025</w:t>
                                  </w:r>
                                </w:p>
                              </w:sdtContent>
                            </w:sdt>
                          </w:txbxContent>
                        </wps:txbx>
                        <wps:bodyPr rot="0" vert="horz" wrap="square" lIns="36000" tIns="36000" rIns="36000" bIns="36000" anchor="ctr" anchorCtr="0" upright="1">
                          <a:noAutofit/>
                        </wps:bodyPr>
                      </wps:wsp>
                      <wps:wsp>
                        <wps:cNvPr id="1082408264" name="Надпись 1082408264"/>
                        <wps:cNvSpPr txBox="1">
                          <a:spLocks noChangeArrowheads="1"/>
                        </wps:cNvSpPr>
                        <wps:spPr bwMode="auto">
                          <a:xfrm>
                            <a:off x="3946810" y="-14704"/>
                            <a:ext cx="1261187" cy="266290"/>
                          </a:xfrm>
                          <a:prstGeom prst="rect">
                            <a:avLst/>
                          </a:prstGeom>
                          <a:noFill/>
                          <a:ln>
                            <a:noFill/>
                          </a:ln>
                        </wps:spPr>
                        <wps:txbx>
                          <w:txbxContent>
                            <w:p w14:paraId="514F56E8" w14:textId="77777777" w:rsidR="00B44911" w:rsidRDefault="00B44911">
                              <w:pPr>
                                <w:pStyle w:val="afffff2"/>
                              </w:pPr>
                            </w:p>
                          </w:txbxContent>
                        </wps:txbx>
                        <wps:bodyPr rot="0" vert="horz" wrap="square" lIns="36000" tIns="36000" rIns="36000" bIns="360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70723BA" id="Группа 1356174126" o:spid="_x0000_s1296" style="position:absolute;left:0;text-align:left;margin-left:0;margin-top:0;width:813pt;height:563.25pt;z-index:251699200;mso-position-horizontal:center;mso-position-horizontal-relative:page;mso-position-vertical:center;mso-position-vertical-relative:page;mso-width-relative:margin;mso-height-relative:margin" coordorigin="170" coordsize="102376,7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">
              <v:group id="Группа 705566799" o:spid="_x0000_s1297" style="position:absolute;left:170;width:102376;height:71107" coordorigin="170" coordsize="102376,7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">
                <v:group id="Группа 705566800" o:spid="_x0000_s1298" style="position:absolute;left:170;width:102376;height:71107" coordorigin="498,190" coordsize="101960,7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">
                  <v:group id="Группа 705566801" o:spid="_x0000_s1299" style="position:absolute;left:1385;top:190;width:101073;height:71242" coordorigin="-94,190" coordsize="101073,7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">
                    <v:shapetype id="_x0000_t202" coordsize="21600,21600" o:spt="202" path="m,l,21600r21600,l21600,xe">
                      <v:stroke joinstyle="miter"/>
                      <v:path gradientshapeok="t" o:connecttype="rect"/>
                    </v:shapetype>
                    <v:shape id="Надпись 705566802" o:spid="_x0000_s1300" type="#_x0000_t202" style="position:absolute;left:21576;top:190;width:9069;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" stroked="f">
                      <v:textbox inset="1mm,1mm,1mm,1mm">
                        <w:txbxContent>
                          <w:p w14:paraId="786FC1F2" w14:textId="77777777" w:rsidR="00B44911" w:rsidRDefault="00B44911">
                            <w:pPr>
                              <w:pStyle w:val="afffff2"/>
                            </w:pPr>
                            <w:proofErr w:type="spellStart"/>
                            <w:r>
                              <w:t>Взам</w:t>
                            </w:r>
                            <w:proofErr w:type="spellEnd"/>
                            <w:r>
                              <w:t>. инв. №</w:t>
                            </w:r>
                          </w:p>
                        </w:txbxContent>
                      </v:textbox>
                    </v:shape>
                    <v:shape id="Надпись 705566803" o:spid="_x0000_s1301" type="#_x0000_t202" style="position:absolute;left:30512;top:190;width:9107;height:2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" stroked="f">
                      <v:textbox inset="1mm,1mm,1mm,1mm">
                        <w:txbxContent>
                          <w:p w14:paraId="5C224F74" w14:textId="77777777" w:rsidR="00B44911" w:rsidRDefault="00B44911">
                            <w:pPr>
                              <w:pStyle w:val="afffff2"/>
                            </w:pPr>
                            <w:r>
                              <w:t xml:space="preserve">Инв. № </w:t>
                            </w:r>
                            <w:proofErr w:type="spellStart"/>
                            <w:r>
                              <w:t>дубл</w:t>
                            </w:r>
                            <w:proofErr w:type="spellEnd"/>
                            <w:r>
                              <w:t>.</w:t>
                            </w:r>
                          </w:p>
                        </w:txbxContent>
                      </v:textbox>
                    </v:shape>
                    <v:shape id="Надпись 705566804" o:spid="_x0000_s1302" type="#_x0000_t202" style="position:absolute;left:39540;top:190;width:12574;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" filled="f" stroked="f">
                      <v:textbox inset="1mm,1mm,1mm,1mm">
                        <w:txbxContent>
                          <w:p w14:paraId="1215781D" w14:textId="77777777" w:rsidR="00B44911" w:rsidRDefault="00B44911">
                            <w:pPr>
                              <w:pStyle w:val="afffff2"/>
                            </w:pPr>
                            <w:r>
                              <w:t>Подп. и дата</w:t>
                            </w:r>
                          </w:p>
                        </w:txbxContent>
                      </v:textbox>
                    </v:shape>
                    <v:group id="Группа 705566805" o:spid="_x0000_s1303"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">
                      <v:shape id="Надпись 705566806" o:spid="_x0000_s1304" type="#_x0000_t202" style="position:absolute;left:9015;top:237;width:12618;height:1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" filled="f" stroked="f">
                        <v:stroke joinstyle="bevel"/>
                        <v:textbox inset="1mm,1mm,1mm,1mm">
                          <w:txbxContent>
                            <w:p w14:paraId="0B7164AA" w14:textId="77777777" w:rsidR="00B44911" w:rsidRDefault="00B44911">
                              <w:pPr>
                                <w:pStyle w:val="afffff2"/>
                              </w:pPr>
                              <w:r>
                                <w:t>Подп. и дата</w:t>
                              </w:r>
                            </w:p>
                          </w:txbxContent>
                        </v:textbox>
                      </v:shape>
                      <v:group id="Группа 705566807" o:spid="_x0000_s1305"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">
                        <v:shape id="Надпись 705566808" o:spid="_x0000_s1306" type="#_x0000_t202" style="position:absolute;top:237;width:9014;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" stroked="f">
                          <v:textbox inset="1mm,1mm,1mm,1mm">
                            <w:txbxContent>
                              <w:p w14:paraId="70BFF500" w14:textId="77777777" w:rsidR="00B44911" w:rsidRDefault="00B44911">
                                <w:pPr>
                                  <w:pStyle w:val="afffff2"/>
                                </w:pPr>
                                <w:proofErr w:type="spellStart"/>
                                <w:r>
                                  <w:t>Инв</w:t>
                                </w:r>
                                <w:proofErr w:type="spellEnd"/>
                                <w:r>
                                  <w:t xml:space="preserve"> № подл.</w:t>
                                </w:r>
                              </w:p>
                            </w:txbxContent>
                          </v:textbox>
                        </v:shape>
                        <v:group id="Группа 705566809" o:spid="_x0000_s1307"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">
                          <v:group id="Группа 705566810" o:spid="_x0000_s1308" style="position:absolute;left:-94;top:4669;width:5619;height:66760" coordorigin="426,1134" coordsize="893,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">
                            <v:shape id="Надпись 705566811" o:spid="_x0000_s1309" type="#_x0000_t202" style="position:absolute;left:434;top:2091;width:308;height:1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" stroked="f">
                              <v:textbox style="layout-flow:vertical" inset="1mm,1mm,1mm,1mm">
                                <w:txbxContent>
                                  <w:p w14:paraId="66D8F476" w14:textId="77777777" w:rsidR="00B44911" w:rsidRDefault="00B44911">
                                    <w:pPr>
                                      <w:pStyle w:val="afffff2"/>
                                    </w:pPr>
                                    <w:r>
                                      <w:t>№ докум.</w:t>
                                    </w:r>
                                  </w:p>
                                </w:txbxContent>
                              </v:textbox>
                            </v:shape>
                            <v:shape id="Надпись 705566812" o:spid="_x0000_s1310" type="#_x0000_t202" style="position:absolute;left:474;top:4838;width:807;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" stroked="f">
                              <v:textbox style="layout-flow:vertical" inset="1mm,1mm,1mm,1mm">
                                <w:txbxContent>
                                  <w:sdt>
                                    <w:sdtPr>
                                      <w:alias w:val="Ключевые слова"/>
                                      <w:tag w:val=""/>
                                      <w:id w:val="964466537"/>
                                    </w:sdtPr>
                                    <w:sdtContent>
                                      <w:p w14:paraId="7AEFD39D" w14:textId="77777777" w:rsidR="00B44911" w:rsidRDefault="00B44911">
                                        <w:pPr>
                                          <w:pStyle w:val="afffff8"/>
                                        </w:pPr>
                                        <w:r>
                                          <w:t>17514186.ЕРВУ-2024-1.ПМ.01_8</w:t>
                                        </w:r>
                                      </w:p>
                                    </w:sdtContent>
                                  </w:sdt>
                                </w:txbxContent>
                              </v:textbox>
                            </v:shape>
                            <v:shape id="Надпись 705566813" o:spid="_x0000_s1311" type="#_x0000_t202" style="position:absolute;left:434;top:1134;width:312;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" stroked="f">
                              <v:textbox style="layout-flow:vertical" inset="1mm,1mm,1mm,1mm">
                                <w:txbxContent>
                                  <w:p w14:paraId="654D8DC5" w14:textId="77777777" w:rsidR="00B44911" w:rsidRDefault="00B44911">
                                    <w:pPr>
                                      <w:pStyle w:val="afffff2"/>
                                    </w:pPr>
                                    <w:r>
                                      <w:t>Изм.</w:t>
                                    </w:r>
                                  </w:p>
                                </w:txbxContent>
                              </v:textbox>
                            </v:shape>
                            <v:shape id="Надпись 705566814" o:spid="_x0000_s1312" type="#_x0000_t202" style="position:absolute;left:426;top:4220;width:316;height: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" stroked="f">
                              <v:textbox style="layout-flow:vertical" inset="1mm,1mm,1mm,1mm">
                                <w:txbxContent>
                                  <w:p w14:paraId="450A17C0" w14:textId="77777777" w:rsidR="00B44911" w:rsidRDefault="00B44911">
                                    <w:pPr>
                                      <w:pStyle w:val="afffff2"/>
                                    </w:pPr>
                                    <w:r>
                                      <w:t>Дата</w:t>
                                    </w:r>
                                  </w:p>
                                </w:txbxContent>
                              </v:textbox>
                            </v:shape>
                            <v:shape id="Надпись 705566815" o:spid="_x0000_s1313" type="#_x0000_t202" style="position:absolute;left:434;top:3381;width:308;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" stroked="f">
                              <v:textbox style="layout-flow:vertical" inset="1mm,1mm,1mm,1mm">
                                <w:txbxContent>
                                  <w:p w14:paraId="77D483C0" w14:textId="77777777" w:rsidR="00B44911" w:rsidRDefault="00B44911">
                                    <w:pPr>
                                      <w:pStyle w:val="afffff2"/>
                                    </w:pPr>
                                    <w:r>
                                      <w:t>Подп.</w:t>
                                    </w:r>
                                  </w:p>
                                </w:txbxContent>
                              </v:textbox>
                            </v:shape>
                            <v:shape id="Надпись 705566816" o:spid="_x0000_s1314" type="#_x0000_t202" style="position:absolute;left:426;top:1553;width:320;height: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" stroked="f">
                              <v:textbox style="layout-flow:vertical" inset="1mm,1mm,1mm,1mm">
                                <w:txbxContent>
                                  <w:p w14:paraId="6067F9D7" w14:textId="77777777" w:rsidR="00B44911" w:rsidRDefault="00B44911">
                                    <w:pPr>
                                      <w:pStyle w:val="afffff2"/>
                                    </w:pPr>
                                    <w:r>
                                      <w:t>Лист</w:t>
                                    </w:r>
                                  </w:p>
                                </w:txbxContent>
                              </v:textbox>
                            </v:shape>
                            <v:line id="Прямая соединительная линия 705566817" o:spid="_x0000_s1315" style="position:absolute;flip:x y;visibility:visible;mso-wrap-style:square" from="446,4795" to="1298,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" strokeweight="2pt"/>
                            <v:line id="Прямая соединительная линия 705566818" o:spid="_x0000_s1316" style="position:absolute;flip:x;visibility:visible;mso-wrap-style:square" from="446,1567" to="1304,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" strokeweight="2pt"/>
                            <v:line id="Прямая соединительная линия 705566819" o:spid="_x0000_s1317" style="position:absolute;flip:x;visibility:visible;mso-wrap-style:square" from="457,2101" to="1319,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" strokeweight="2pt"/>
                            <v:line id="Прямая соединительная линия 705566820" o:spid="_x0000_s1318" style="position:absolute;flip:x;visibility:visible;mso-wrap-style:square" from="449,3391" to="1304,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" strokeweight="2pt"/>
                            <v:line id="Прямая соединительная линия 705566821" o:spid="_x0000_s1319" style="position:absolute;flip:x y;visibility:visible;mso-wrap-style:square" from="462,4233" to="1319,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" strokeweight="2pt"/>
                            <v:line id="Прямая соединительная линия 705566822" o:spid="_x0000_s1320" style="position:absolute;rotation:90;visibility:visible;mso-wrap-style:square" from="-808,2988" to="2841,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" strokeweight="1pt"/>
                            <v:line id="Прямая соединительная линия 705566823" o:spid="_x0000_s1321" style="position:absolute;rotation:90;visibility:visible;mso-wrap-style:square" from="-1094,2989" to="2555,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" strokeweight="2pt"/>
                            <v:shape id="Надпись 705566824" o:spid="_x0000_s1322" type="#_x0000_t202" style="position:absolute;left:904;top:10964;width:369;height: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" stroked="f">
                              <v:textbox style="layout-flow:vertical" inset="1mm,1mm,1mm,1mm">
                                <w:txbxContent>
                                  <w:p w14:paraId="6811D220" w14:textId="77777777" w:rsidR="00B44911" w:rsidRDefault="00B44911">
                                    <w:pPr>
                                      <w:pStyle w:val="afffff2"/>
                                    </w:pPr>
                                    <w:r>
                                      <w:t>Лист</w:t>
                                    </w:r>
                                  </w:p>
                                </w:txbxContent>
                              </v:textbox>
                            </v:shape>
                            <v:shape id="Надпись 705566825" o:spid="_x0000_s1323" type="#_x0000_t202" style="position:absolute;left:458;top:10964;width:444;height: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" stroked="f">
                              <v:textbox style="layout-flow:vertical" inset="1mm,1mm,1mm,1mm">
                                <w:txbxContent>
                                  <w:p w14:paraId="1DD939B4" w14:textId="39CF287C"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13</w:t>
                                    </w:r>
                                    <w:r>
                                      <w:rPr>
                                        <w:sz w:val="20"/>
                                        <w:szCs w:val="20"/>
                                      </w:rPr>
                                      <w:fldChar w:fldCharType="end"/>
                                    </w:r>
                                  </w:p>
                                </w:txbxContent>
                              </v:textbox>
                            </v:shape>
                            <v:line id="Прямая соединительная линия 705566826" o:spid="_x0000_s1324" style="position:absolute;flip:x;visibility:visible;mso-wrap-style:square" from="902,10944" to="904,1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" strokeweight="1pt"/>
                            <v:line id="Прямая соединительная линия 705566827" o:spid="_x0000_s1325" style="position:absolute;rotation:90;visibility:visible;mso-wrap-style:square" from="867,10528" to="869,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" strokeweight="2pt"/>
                            <v:line id="Прямая соединительная линия 705566828" o:spid="_x0000_s1326" style="position:absolute;rotation:90;visibility:visible;mso-wrap-style:square" from="-3882,6344" to="6477,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" strokeweight="2pt"/>
                          </v:group>
                          <v:group id="Группа 705566829" o:spid="_x0000_s1327" style="position:absolute;top:237;width:100978;height:71195" coordorigin=",237" coordsize="100978,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">
                            <v:group id="Группа 705566830" o:spid="_x0000_s1328" style="position:absolute;left:4;top:237;width:52119;height:4525" coordorigin=",237" coordsize="52119,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">
                              <v:rect id="Прямоугольник 705566831" o:spid="_x0000_s1329" style="position:absolute;left:23776;top:-23537;width:4525;height:5207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" filled="f" strokeweight="2pt"/>
                              <v:line id="Прямая соединительная линия 705566832" o:spid="_x0000_s1330" style="position:absolute;flip:x;visibility:visible;mso-wrap-style:square" from="0,2129" to="52119,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" strokeweight="2pt"/>
                              <v:line id="Прямая соединительная линия 705566833" o:spid="_x0000_s1331" style="position:absolute;rotation:90;visibility:visible;mso-wrap-style:square" from="37351,2505" to="41679,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" strokeweight="2pt"/>
                              <v:line id="Прямая соединительная линия 705566834" o:spid="_x0000_s1332" style="position:absolute;rotation:90;visibility:visible;mso-wrap-style:square" from="28385,2505" to="3271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" strokeweight="2pt"/>
                              <v:line id="Прямая соединительная линия 705566835" o:spid="_x0000_s1333" style="position:absolute;visibility:visible;mso-wrap-style:square" from="21608,237" to="21608,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" strokeweight="2pt"/>
                              <v:line id="Прямая соединительная линия 705566836" o:spid="_x0000_s1334" style="position:absolute;rotation:90;visibility:visible;mso-wrap-style:square" from="6846,2505" to="11175,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" strokeweight="2pt"/>
                            </v:group>
                            <v:rect id="Прямоугольник 705566837" o:spid="_x0000_s1335" style="position:absolute;left:17154;top:-12392;width:66670;height:1009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" filled="f" strokeweight="2pt"/>
                          </v:group>
                        </v:group>
                      </v:group>
                    </v:group>
                  </v:group>
                  <v:shape id="Надпись 705566838" o:spid="_x0000_s1336" type="#_x0000_t202" style="position:absolute;left:498;top:31128;width:1080;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" filled="f" stroked="f">
                    <v:textbox style="layout-flow:vertical" inset="1mm,1mm,1mm,1mm">
                      <w:txbxContent>
                        <w:p w14:paraId="3323E36A" w14:textId="77777777" w:rsidR="00B44911" w:rsidRDefault="00B44911">
                          <w:pPr>
                            <w:pStyle w:val="afffff9"/>
                            <w:rPr>
                              <w:sz w:val="12"/>
                              <w:szCs w:val="12"/>
                            </w:rPr>
                          </w:pPr>
                          <w:r>
                            <w:rPr>
                              <w:sz w:val="12"/>
                              <w:szCs w:val="12"/>
                            </w:rPr>
                            <w:t>Копировал</w:t>
                          </w:r>
                        </w:p>
                      </w:txbxContent>
                    </v:textbox>
                  </v:shape>
                  <v:shape id="Надпись 705566839" o:spid="_x0000_s1337" type="#_x0000_t202" style="position:absolute;left:554;top:58346;width:1031;height:4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" filled="f" stroked="f">
                    <v:textbox style="layout-flow:vertical" inset="1mm,1mm,1mm,1mm">
                      <w:txbxContent>
                        <w:p w14:paraId="39EC1DE1" w14:textId="77777777" w:rsidR="00B44911" w:rsidRDefault="00B44911">
                          <w:pPr>
                            <w:pStyle w:val="afffff9"/>
                            <w:rPr>
                              <w:sz w:val="12"/>
                              <w:szCs w:val="12"/>
                            </w:rPr>
                          </w:pPr>
                          <w:r>
                            <w:rPr>
                              <w:sz w:val="12"/>
                              <w:szCs w:val="12"/>
                            </w:rPr>
                            <w:t>Формат А4</w:t>
                          </w:r>
                        </w:p>
                      </w:txbxContent>
                    </v:textbox>
                  </v:shape>
                </v:group>
                <v:group id="Группа 705566840" o:spid="_x0000_s1338" style="position:absolute;left:3085;top:4655;width:3350;height:23144" coordorigin="" coordsize="3350,2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">
                  <v:shape id="Надпись 705566841" o:spid="_x0000_s1339" type="#_x0000_t202" style="position:absolute;left:27;width:1612;height:2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" filled="f" stroked="f">
                    <v:textbox style="layout-flow:vertical" inset="1mm,1mm,1mm,1mm">
                      <w:txbxContent>
                        <w:p w14:paraId="4F96D406" w14:textId="77777777" w:rsidR="00B44911" w:rsidRDefault="00B44911">
                          <w:pPr>
                            <w:pStyle w:val="afffff2"/>
                          </w:pPr>
                        </w:p>
                      </w:txbxContent>
                    </v:textbox>
                  </v:shape>
                  <v:shape id="Надпись 705566842" o:spid="_x0000_s1340" type="#_x0000_t202" style="position:absolute;left:1738;width:1612;height:2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" filled="f" stroked="f">
                    <v:textbox style="layout-flow:vertical" inset="1mm,1mm,1mm,1mm">
                      <w:txbxContent>
                        <w:p w14:paraId="7D37C897" w14:textId="77777777" w:rsidR="00B44911" w:rsidRDefault="00B44911">
                          <w:pPr>
                            <w:pStyle w:val="afffff2"/>
                          </w:pPr>
                        </w:p>
                      </w:txbxContent>
                    </v:textbox>
                  </v:shape>
                  <v:shape id="Надпись 705566843" o:spid="_x0000_s1341" type="#_x0000_t202" style="position:absolute;top:2720;width:16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" filled="f" stroked="f">
                    <v:textbox style="layout-flow:vertical" inset="1mm,1mm,1mm,1mm">
                      <w:txbxContent>
                        <w:p w14:paraId="75DC72E7" w14:textId="77777777" w:rsidR="00B44911" w:rsidRDefault="00B44911">
                          <w:pPr>
                            <w:pStyle w:val="afffff2"/>
                          </w:pPr>
                        </w:p>
                      </w:txbxContent>
                    </v:textbox>
                  </v:shape>
                  <v:shape id="Надпись 705566844" o:spid="_x0000_s1342" type="#_x0000_t202" style="position:absolute;left:1739;top:2720;width:16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" filled="f" stroked="f">
                    <v:textbox style="layout-flow:vertical" inset="1mm,1mm,1mm,1mm">
                      <w:txbxContent>
                        <w:p w14:paraId="652B3DC5" w14:textId="77777777" w:rsidR="00B44911" w:rsidRDefault="00B44911">
                          <w:pPr>
                            <w:pStyle w:val="afffff2"/>
                          </w:pPr>
                        </w:p>
                      </w:txbxContent>
                    </v:textbox>
                  </v:shape>
                  <v:shape id="Надпись 705566845" o:spid="_x0000_s1343" type="#_x0000_t202" style="position:absolute;top:6282;width:1611;height:7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" filled="f" stroked="f">
                    <v:textbox style="layout-flow:vertical" inset="1mm,1mm,1mm,1mm">
                      <w:txbxContent>
                        <w:p w14:paraId="21B66E08" w14:textId="77777777" w:rsidR="00B44911" w:rsidRDefault="00B44911">
                          <w:pPr>
                            <w:pStyle w:val="afffff2"/>
                          </w:pPr>
                        </w:p>
                      </w:txbxContent>
                    </v:textbox>
                  </v:shape>
                  <v:shape id="Надпись 705566846" o:spid="_x0000_s1344" type="#_x0000_t202" style="position:absolute;left:1739;top:6282;width:1611;height:7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" filled="f" stroked="f">
                    <v:textbox style="layout-flow:vertical" inset="1mm,1mm,1mm,1mm">
                      <w:txbxContent>
                        <w:p w14:paraId="3D6197DD" w14:textId="77777777" w:rsidR="00B44911" w:rsidRDefault="00B44911">
                          <w:pPr>
                            <w:pStyle w:val="afffff2"/>
                          </w:pPr>
                        </w:p>
                      </w:txbxContent>
                    </v:textbox>
                  </v:shape>
                  <v:shape id="Надпись 705566847" o:spid="_x0000_s1345" type="#_x0000_t202" style="position:absolute;top:14445;width:1611;height:5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" filled="f" stroked="f">
                    <v:textbox style="layout-flow:vertical" inset="1mm,1mm,1mm,1mm">
                      <w:txbxContent>
                        <w:p w14:paraId="32875D21" w14:textId="77777777" w:rsidR="00B44911" w:rsidRDefault="00B44911">
                          <w:pPr>
                            <w:pStyle w:val="afffff2"/>
                          </w:pPr>
                        </w:p>
                      </w:txbxContent>
                    </v:textbox>
                  </v:shape>
                  <v:shape id="Надпись 1082408256" o:spid="_x0000_s1346" type="#_x0000_t202" style="position:absolute;left:1710;top:14473;width:1612;height:5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" filled="f" stroked="f">
                    <v:textbox style="layout-flow:vertical" inset="1mm,1mm,1mm,1mm">
                      <w:txbxContent>
                        <w:p w14:paraId="117D344C" w14:textId="77777777" w:rsidR="00B44911" w:rsidRDefault="00B44911">
                          <w:pPr>
                            <w:pStyle w:val="afffff2"/>
                          </w:pPr>
                        </w:p>
                      </w:txbxContent>
                    </v:textbox>
                  </v:shape>
                  <v:shape id="Надпись 1082408257" o:spid="_x0000_s1347" type="#_x0000_t202" style="position:absolute;top:19914;width:161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" filled="f" stroked="f">
                    <v:textbox style="layout-flow:vertical" inset="1mm,1mm,1mm,1mm">
                      <w:txbxContent>
                        <w:p w14:paraId="7E67BB97" w14:textId="77777777" w:rsidR="00B44911" w:rsidRDefault="00B44911">
                          <w:pPr>
                            <w:pStyle w:val="afffff2"/>
                          </w:pPr>
                        </w:p>
                      </w:txbxContent>
                    </v:textbox>
                  </v:shape>
                  <v:shape id="Надпись 1082408258" o:spid="_x0000_s1348" type="#_x0000_t202" style="position:absolute;left:1739;top:19942;width:161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" filled="f" stroked="f">
                    <v:textbox style="layout-flow:vertical" inset="1mm,1mm,1mm,1mm">
                      <w:txbxContent>
                        <w:p w14:paraId="194DADDF" w14:textId="77777777" w:rsidR="00B44911" w:rsidRDefault="00B44911">
                          <w:pPr>
                            <w:pStyle w:val="afffff2"/>
                          </w:pPr>
                        </w:p>
                      </w:txbxContent>
                    </v:textbox>
                  </v:shape>
                </v:group>
              </v:group>
              <v:group id="Группа 1082408259" o:spid="_x0000_s1349" style="position:absolute;left:1111;top:1900;width:52333;height:2702" coordorigin="-253,-147" coordsize="5233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">
                <v:shape id="Надпись 1082408260" o:spid="_x0000_s1350" type="#_x0000_t202" style="position:absolute;left:-253;top:-44;width:9095;height: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" filled="f" stroked="f">
                  <v:textbox inset="1mm,1mm,1mm,1mm">
                    <w:txbxContent>
                      <w:sdt>
                        <w:sdtPr>
                          <w:alias w:val="Примечания"/>
                          <w:tag w:val=""/>
                          <w:id w:val="-1125230637"/>
                        </w:sdtPr>
                        <w:sdtContent>
                          <w:p w14:paraId="210F59C9" w14:textId="77777777" w:rsidR="00B44911" w:rsidRDefault="00B44911">
                            <w:pPr>
                              <w:pStyle w:val="afffff2"/>
                            </w:pPr>
                            <w:r>
                              <w:t>0195</w:t>
                            </w:r>
                          </w:p>
                        </w:sdtContent>
                      </w:sdt>
                    </w:txbxContent>
                  </v:textbox>
                </v:shape>
                <v:shape id="Надпись 1082408261" o:spid="_x0000_s1351" type="#_x0000_t202" style="position:absolute;left:21548;top:-91;width:8957;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" filled="f" stroked="f">
                  <v:textbox inset="1mm,1mm,1mm,1mm">
                    <w:txbxContent>
                      <w:p w14:paraId="08A9E1A3" w14:textId="77777777" w:rsidR="00B44911" w:rsidRDefault="00B44911">
                        <w:pPr>
                          <w:pStyle w:val="afffff2"/>
                        </w:pPr>
                      </w:p>
                    </w:txbxContent>
                  </v:textbox>
                </v:shape>
                <v:shape id="Надпись 1082408262" o:spid="_x0000_s1352" type="#_x0000_t202" style="position:absolute;left:30466;top:-91;width:9049;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" filled="f" stroked="f">
                  <v:textbox inset="1mm,1mm,1mm,1mm">
                    <w:txbxContent>
                      <w:p w14:paraId="108F703C" w14:textId="77777777" w:rsidR="00B44911" w:rsidRDefault="00B44911">
                        <w:pPr>
                          <w:pStyle w:val="afffff2"/>
                        </w:pPr>
                      </w:p>
                    </w:txbxContent>
                  </v:textbox>
                </v:shape>
                <v:shape id="Надпись 1082408263" o:spid="_x0000_s1353" type="#_x0000_t202" style="position:absolute;left:8842;top:-44;width:12708;height: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" filled="f" stroked="f">
                  <v:textbox inset="1mm,1mm,1mm,1mm">
                    <w:txbxContent>
                      <w:sdt>
                        <w:sdtPr>
                          <w:alias w:val="Дата публикации"/>
                          <w:tag w:val=""/>
                          <w:id w:val="2108532549"/>
                          <w:date w:fullDate="2025-01-09T00:00:00Z">
                            <w:dateFormat w:val="dd.MM.yyyy"/>
                            <w:lid w:val="ru-RU"/>
                            <w:storeMappedDataAs w:val="dateTime"/>
                            <w:calendar w:val="gregorian"/>
                          </w:date>
                        </w:sdtPr>
                        <w:sdtContent>
                          <w:p w14:paraId="245EE022" w14:textId="77777777" w:rsidR="00B44911" w:rsidRDefault="00B44911">
                            <w:pPr>
                              <w:pStyle w:val="afffff2"/>
                            </w:pPr>
                            <w:r>
                              <w:t>09.01.2025</w:t>
                            </w:r>
                          </w:p>
                        </w:sdtContent>
                      </w:sdt>
                    </w:txbxContent>
                  </v:textbox>
                </v:shape>
                <v:shape id="Надпись 1082408264" o:spid="_x0000_s1354" type="#_x0000_t202" style="position:absolute;left:39468;top:-147;width:12611;height:2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" filled="f" stroked="f">
                  <v:textbox inset="1mm,1mm,1mm,1mm">
                    <w:txbxContent>
                      <w:p w14:paraId="514F56E8" w14:textId="77777777" w:rsidR="00B44911" w:rsidRDefault="00B44911">
                        <w:pPr>
                          <w:pStyle w:val="afffff2"/>
                        </w:pPr>
                      </w:p>
                    </w:txbxContent>
                  </v:textbox>
                </v:shape>
              </v:group>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3F5C" w14:textId="77777777" w:rsidR="00B44911" w:rsidRDefault="00B44911">
    <w:pPr>
      <w:pStyle w:val="af3"/>
    </w:pPr>
    <w:r>
      <w:rPr>
        <w:noProof/>
        <w:lang w:eastAsia="ru-RU"/>
      </w:rPr>
      <mc:AlternateContent>
        <mc:Choice Requires="wpg">
          <w:drawing>
            <wp:anchor distT="0" distB="0" distL="114300" distR="114300" simplePos="0" relativeHeight="251697152" behindDoc="0" locked="0" layoutInCell="1" allowOverlap="1" wp14:anchorId="4F2A8BA3" wp14:editId="2E3BD1E5">
              <wp:simplePos x="0" y="0"/>
              <wp:positionH relativeFrom="page">
                <wp:align>center</wp:align>
              </wp:positionH>
              <wp:positionV relativeFrom="page">
                <wp:align>center</wp:align>
              </wp:positionV>
              <wp:extent cx="10324800" cy="7153200"/>
              <wp:effectExtent l="0" t="0" r="19685" b="29209"/>
              <wp:wrapNone/>
              <wp:docPr id="1082408265" name="Группа 1877410720"/>
              <wp:cNvGraphicFramePr/>
              <a:graphic xmlns:a="http://schemas.openxmlformats.org/drawingml/2006/main">
                <a:graphicData uri="http://schemas.microsoft.com/office/word/2010/wordprocessingGroup">
                  <wpg:wgp>
                    <wpg:cNvGrpSpPr/>
                    <wpg:grpSpPr bwMode="auto">
                      <a:xfrm>
                        <a:off x="0" y="0"/>
                        <a:ext cx="10324800" cy="7153200"/>
                        <a:chOff x="17002" y="-1"/>
                        <a:chExt cx="10237613" cy="7110731"/>
                      </a:xfrm>
                    </wpg:grpSpPr>
                    <wpg:grpSp>
                      <wpg:cNvPr id="1082408266" name="Группа 1082408266"/>
                      <wpg:cNvGrpSpPr/>
                      <wpg:grpSpPr bwMode="auto">
                        <a:xfrm>
                          <a:off x="17002" y="-1"/>
                          <a:ext cx="10237613" cy="7110731"/>
                          <a:chOff x="17002" y="-1"/>
                          <a:chExt cx="10237613" cy="7110731"/>
                        </a:xfrm>
                      </wpg:grpSpPr>
                      <wpg:grpSp>
                        <wpg:cNvPr id="1082408267" name="Группа 1082408267"/>
                        <wpg:cNvGrpSpPr/>
                        <wpg:grpSpPr bwMode="auto">
                          <a:xfrm>
                            <a:off x="17002" y="-1"/>
                            <a:ext cx="10237613" cy="7110731"/>
                            <a:chOff x="49825" y="19049"/>
                            <a:chExt cx="10196036" cy="7124193"/>
                          </a:xfrm>
                        </wpg:grpSpPr>
                        <wpg:grpSp>
                          <wpg:cNvPr id="1082408268" name="Группа 1082408268"/>
                          <wpg:cNvGrpSpPr/>
                          <wpg:grpSpPr bwMode="auto">
                            <a:xfrm>
                              <a:off x="138554" y="19049"/>
                              <a:ext cx="10107307" cy="7124193"/>
                              <a:chOff x="-9441" y="19049"/>
                              <a:chExt cx="10107307" cy="7124193"/>
                            </a:xfrm>
                          </wpg:grpSpPr>
                          <wps:wsp>
                            <wps:cNvPr id="1082408269" name="Надпись 1082408269"/>
                            <wps:cNvSpPr txBox="1">
                              <a:spLocks noChangeArrowheads="1"/>
                            </wps:cNvSpPr>
                            <wps:spPr bwMode="auto">
                              <a:xfrm>
                                <a:off x="2157604" y="19050"/>
                                <a:ext cx="906937" cy="208728"/>
                              </a:xfrm>
                              <a:prstGeom prst="rect">
                                <a:avLst/>
                              </a:prstGeom>
                              <a:solidFill>
                                <a:srgbClr val="FFFFFF"/>
                              </a:solidFill>
                              <a:ln>
                                <a:noFill/>
                              </a:ln>
                            </wps:spPr>
                            <wps:txbx>
                              <w:txbxContent>
                                <w:p w14:paraId="23074700" w14:textId="77777777" w:rsidR="00B44911" w:rsidRDefault="00B44911">
                                  <w:pPr>
                                    <w:pStyle w:val="afffff2"/>
                                  </w:pPr>
                                  <w:proofErr w:type="spellStart"/>
                                  <w:r>
                                    <w:t>Взам</w:t>
                                  </w:r>
                                  <w:proofErr w:type="spellEnd"/>
                                  <w:r>
                                    <w:t>. инв. №</w:t>
                                  </w:r>
                                </w:p>
                              </w:txbxContent>
                            </wps:txbx>
                            <wps:bodyPr rot="0" vert="horz" wrap="square" lIns="36000" tIns="36000" rIns="36000" bIns="36000" anchor="ctr" anchorCtr="0" upright="1">
                              <a:noAutofit/>
                            </wps:bodyPr>
                          </wps:wsp>
                          <wps:wsp>
                            <wps:cNvPr id="1082408271" name="Надпись 1082408271"/>
                            <wps:cNvSpPr txBox="1">
                              <a:spLocks noChangeArrowheads="1"/>
                            </wps:cNvSpPr>
                            <wps:spPr bwMode="auto">
                              <a:xfrm>
                                <a:off x="3051261" y="19050"/>
                                <a:ext cx="910724" cy="210626"/>
                              </a:xfrm>
                              <a:prstGeom prst="rect">
                                <a:avLst/>
                              </a:prstGeom>
                              <a:solidFill>
                                <a:srgbClr val="FFFFFF"/>
                              </a:solidFill>
                              <a:ln>
                                <a:noFill/>
                              </a:ln>
                            </wps:spPr>
                            <wps:txbx>
                              <w:txbxContent>
                                <w:p w14:paraId="2EF92BBF" w14:textId="77777777" w:rsidR="00B44911" w:rsidRDefault="00B44911">
                                  <w:pPr>
                                    <w:pStyle w:val="afffff2"/>
                                  </w:pPr>
                                  <w:r>
                                    <w:t xml:space="preserve">Инв. № </w:t>
                                  </w:r>
                                  <w:proofErr w:type="spellStart"/>
                                  <w:r>
                                    <w:t>дубл</w:t>
                                  </w:r>
                                  <w:proofErr w:type="spellEnd"/>
                                  <w:r>
                                    <w:t>.</w:t>
                                  </w:r>
                                </w:p>
                              </w:txbxContent>
                            </wps:txbx>
                            <wps:bodyPr rot="0" vert="horz" wrap="square" lIns="36000" tIns="36000" rIns="36000" bIns="36000" anchor="ctr" anchorCtr="0" upright="1">
                              <a:noAutofit/>
                            </wps:bodyPr>
                          </wps:wsp>
                          <wps:wsp>
                            <wps:cNvPr id="1082408272" name="Надпись 1082408272"/>
                            <wps:cNvSpPr txBox="1">
                              <a:spLocks noChangeArrowheads="1"/>
                            </wps:cNvSpPr>
                            <wps:spPr bwMode="auto">
                              <a:xfrm>
                                <a:off x="3954054" y="19049"/>
                                <a:ext cx="1257414" cy="200657"/>
                              </a:xfrm>
                              <a:prstGeom prst="rect">
                                <a:avLst/>
                              </a:prstGeom>
                              <a:noFill/>
                              <a:ln>
                                <a:noFill/>
                              </a:ln>
                            </wps:spPr>
                            <wps:txbx>
                              <w:txbxContent>
                                <w:p w14:paraId="0A2295E7" w14:textId="77777777" w:rsidR="00B44911" w:rsidRDefault="00B44911">
                                  <w:pPr>
                                    <w:pStyle w:val="afffff2"/>
                                  </w:pPr>
                                  <w:r>
                                    <w:t>Подп. и дата</w:t>
                                  </w:r>
                                </w:p>
                              </w:txbxContent>
                            </wps:txbx>
                            <wps:bodyPr rot="0" vert="horz" wrap="square" lIns="36000" tIns="36000" rIns="36000" bIns="36000" anchor="ctr" anchorCtr="0" upright="1">
                              <a:noAutofit/>
                            </wps:bodyPr>
                          </wps:wsp>
                          <wpg:grpSp>
                            <wpg:cNvPr id="1082408273" name="Группа 1082408273"/>
                            <wpg:cNvGrpSpPr/>
                            <wpg:grpSpPr bwMode="auto">
                              <a:xfrm>
                                <a:off x="-9441" y="23750"/>
                                <a:ext cx="10107307" cy="7119491"/>
                                <a:chOff x="-9441" y="23750"/>
                                <a:chExt cx="10107307" cy="7119491"/>
                              </a:xfrm>
                            </wpg:grpSpPr>
                            <wps:wsp>
                              <wps:cNvPr id="1082408274" name="Надпись 1082408274"/>
                              <wps:cNvSpPr txBox="1">
                                <a:spLocks noChangeArrowheads="1"/>
                              </wps:cNvSpPr>
                              <wps:spPr bwMode="auto">
                                <a:xfrm>
                                  <a:off x="901501" y="23750"/>
                                  <a:ext cx="1261872" cy="185695"/>
                                </a:xfrm>
                                <a:prstGeom prst="rect">
                                  <a:avLst/>
                                </a:prstGeom>
                                <a:noFill/>
                                <a:ln>
                                  <a:noFill/>
                                </a:ln>
                              </wps:spPr>
                              <wps:txbx>
                                <w:txbxContent>
                                  <w:p w14:paraId="2C9F3A27" w14:textId="77777777" w:rsidR="00B44911" w:rsidRDefault="00B44911">
                                    <w:pPr>
                                      <w:pStyle w:val="afffff2"/>
                                    </w:pPr>
                                    <w:r>
                                      <w:t>Подп. и дата</w:t>
                                    </w:r>
                                  </w:p>
                                </w:txbxContent>
                              </wps:txbx>
                              <wps:bodyPr rot="0" vert="horz" wrap="square" lIns="36000" tIns="36000" rIns="36000" bIns="36000" anchor="ctr" anchorCtr="0" upright="1">
                                <a:noAutofit/>
                              </wps:bodyPr>
                            </wps:wsp>
                            <wpg:grpSp>
                              <wpg:cNvPr id="1082408275" name="Группа 1082408275"/>
                              <wpg:cNvGrpSpPr/>
                              <wpg:grpSpPr bwMode="auto">
                                <a:xfrm>
                                  <a:off x="-9441" y="23750"/>
                                  <a:ext cx="10107307" cy="7119491"/>
                                  <a:chOff x="-9441" y="23750"/>
                                  <a:chExt cx="10107307" cy="7119491"/>
                                </a:xfrm>
                              </wpg:grpSpPr>
                              <wps:wsp>
                                <wps:cNvPr id="1082408276" name="Надпись 1082408276"/>
                                <wps:cNvSpPr txBox="1">
                                  <a:spLocks noChangeArrowheads="1"/>
                                </wps:cNvSpPr>
                                <wps:spPr bwMode="auto">
                                  <a:xfrm>
                                    <a:off x="21" y="23750"/>
                                    <a:ext cx="901397" cy="195975"/>
                                  </a:xfrm>
                                  <a:prstGeom prst="rect">
                                    <a:avLst/>
                                  </a:prstGeom>
                                  <a:solidFill>
                                    <a:srgbClr val="FFFFFF"/>
                                  </a:solidFill>
                                  <a:ln>
                                    <a:noFill/>
                                  </a:ln>
                                </wps:spPr>
                                <wps:txbx>
                                  <w:txbxContent>
                                    <w:p w14:paraId="139BD817" w14:textId="77777777" w:rsidR="00B44911" w:rsidRDefault="00B44911">
                                      <w:pPr>
                                        <w:pStyle w:val="afffff2"/>
                                      </w:pPr>
                                      <w:proofErr w:type="spellStart"/>
                                      <w:r>
                                        <w:t>Инв</w:t>
                                      </w:r>
                                      <w:proofErr w:type="spellEnd"/>
                                      <w:r>
                                        <w:t xml:space="preserve"> № подл.</w:t>
                                      </w:r>
                                    </w:p>
                                  </w:txbxContent>
                                </wps:txbx>
                                <wps:bodyPr rot="0" vert="horz" wrap="square" lIns="36000" tIns="36000" rIns="36000" bIns="36000" anchor="ctr" anchorCtr="0" upright="1">
                                  <a:noAutofit/>
                                </wps:bodyPr>
                              </wps:wsp>
                              <wpg:grpSp>
                                <wpg:cNvPr id="1082408277" name="Группа 1082408277"/>
                                <wpg:cNvGrpSpPr/>
                                <wpg:grpSpPr bwMode="auto">
                                  <a:xfrm>
                                    <a:off x="-9441" y="23750"/>
                                    <a:ext cx="10107307" cy="7119491"/>
                                    <a:chOff x="-9441" y="23750"/>
                                    <a:chExt cx="10107307" cy="7119491"/>
                                  </a:xfrm>
                                </wpg:grpSpPr>
                                <wpg:grpSp>
                                  <wpg:cNvPr id="1082408278" name="Группа 1082408278"/>
                                  <wpg:cNvGrpSpPr/>
                                  <wpg:grpSpPr bwMode="auto">
                                    <a:xfrm>
                                      <a:off x="-9441" y="466970"/>
                                      <a:ext cx="561971" cy="6676010"/>
                                      <a:chOff x="426" y="1134"/>
                                      <a:chExt cx="893" cy="10390"/>
                                    </a:xfrm>
                                  </wpg:grpSpPr>
                                  <wps:wsp>
                                    <wps:cNvPr id="1082408279" name="Надпись 1082408279"/>
                                    <wps:cNvSpPr txBox="1">
                                      <a:spLocks noChangeArrowheads="1"/>
                                    </wps:cNvSpPr>
                                    <wps:spPr bwMode="auto">
                                      <a:xfrm>
                                        <a:off x="434" y="2091"/>
                                        <a:ext cx="308" cy="1308"/>
                                      </a:xfrm>
                                      <a:prstGeom prst="rect">
                                        <a:avLst/>
                                      </a:prstGeom>
                                      <a:solidFill>
                                        <a:srgbClr val="FFFFFF"/>
                                      </a:solidFill>
                                      <a:ln>
                                        <a:noFill/>
                                      </a:ln>
                                    </wps:spPr>
                                    <wps:txbx>
                                      <w:txbxContent>
                                        <w:p w14:paraId="757E9675" w14:textId="77777777" w:rsidR="00B44911" w:rsidRDefault="00B44911">
                                          <w:pPr>
                                            <w:pStyle w:val="afffff2"/>
                                          </w:pPr>
                                          <w:r>
                                            <w:t>№ докум.</w:t>
                                          </w:r>
                                        </w:p>
                                      </w:txbxContent>
                                    </wps:txbx>
                                    <wps:bodyPr rot="0" vert="vert" wrap="square" lIns="36000" tIns="36000" rIns="36000" bIns="36000" anchor="ctr" anchorCtr="0" upright="1">
                                      <a:noAutofit/>
                                    </wps:bodyPr>
                                  </wps:wsp>
                                  <wps:wsp>
                                    <wps:cNvPr id="1082408280" name="Надпись 1082408280"/>
                                    <wps:cNvSpPr txBox="1">
                                      <a:spLocks noChangeArrowheads="1"/>
                                    </wps:cNvSpPr>
                                    <wps:spPr bwMode="auto">
                                      <a:xfrm>
                                        <a:off x="474" y="4838"/>
                                        <a:ext cx="807" cy="6064"/>
                                      </a:xfrm>
                                      <a:prstGeom prst="rect">
                                        <a:avLst/>
                                      </a:prstGeom>
                                      <a:solidFill>
                                        <a:srgbClr val="FFFFFF"/>
                                      </a:solidFill>
                                      <a:ln>
                                        <a:noFill/>
                                      </a:ln>
                                    </wps:spPr>
                                    <wps:txbx>
                                      <w:txbxContent>
                                        <w:sdt>
                                          <w:sdtPr>
                                            <w:alias w:val="Ключевые слова"/>
                                            <w:tag w:val=""/>
                                            <w:id w:val="1511710240"/>
                                          </w:sdtPr>
                                          <w:sdtEndPr/>
                                          <w:sdtContent>
                                            <w:p w14:paraId="19720375" w14:textId="77777777" w:rsidR="00B44911" w:rsidRDefault="00B44911">
                                              <w:pPr>
                                                <w:pStyle w:val="afffff8"/>
                                              </w:pPr>
                                              <w:r>
                                                <w:t>17514186.ЕРВУ-2024-1.ПМ.01_8</w:t>
                                              </w:r>
                                            </w:p>
                                          </w:sdtContent>
                                        </w:sdt>
                                      </w:txbxContent>
                                    </wps:txbx>
                                    <wps:bodyPr rot="0" vert="vert" wrap="square" lIns="36000" tIns="36000" rIns="36000" bIns="36000" anchor="ctr" anchorCtr="0" upright="1">
                                      <a:noAutofit/>
                                    </wps:bodyPr>
                                  </wps:wsp>
                                  <wps:wsp>
                                    <wps:cNvPr id="1082408281" name="Надпись 1082408281"/>
                                    <wps:cNvSpPr txBox="1">
                                      <a:spLocks noChangeArrowheads="1"/>
                                    </wps:cNvSpPr>
                                    <wps:spPr bwMode="auto">
                                      <a:xfrm>
                                        <a:off x="434" y="1134"/>
                                        <a:ext cx="312" cy="453"/>
                                      </a:xfrm>
                                      <a:prstGeom prst="rect">
                                        <a:avLst/>
                                      </a:prstGeom>
                                      <a:solidFill>
                                        <a:srgbClr val="FFFFFF"/>
                                      </a:solidFill>
                                      <a:ln>
                                        <a:noFill/>
                                      </a:ln>
                                    </wps:spPr>
                                    <wps:txbx>
                                      <w:txbxContent>
                                        <w:p w14:paraId="55DC16A8" w14:textId="77777777" w:rsidR="00B44911" w:rsidRDefault="00B44911">
                                          <w:pPr>
                                            <w:pStyle w:val="afffff2"/>
                                          </w:pPr>
                                          <w:r>
                                            <w:t>Изм.</w:t>
                                          </w:r>
                                        </w:p>
                                      </w:txbxContent>
                                    </wps:txbx>
                                    <wps:bodyPr rot="0" vert="vert" wrap="square" lIns="36000" tIns="36000" rIns="36000" bIns="36000" anchor="ctr" anchorCtr="0" upright="1">
                                      <a:noAutofit/>
                                    </wps:bodyPr>
                                  </wps:wsp>
                                  <wps:wsp>
                                    <wps:cNvPr id="1082408282" name="Надпись 1082408282"/>
                                    <wps:cNvSpPr txBox="1">
                                      <a:spLocks noChangeArrowheads="1"/>
                                    </wps:cNvSpPr>
                                    <wps:spPr bwMode="auto">
                                      <a:xfrm>
                                        <a:off x="426" y="4220"/>
                                        <a:ext cx="316" cy="593"/>
                                      </a:xfrm>
                                      <a:prstGeom prst="rect">
                                        <a:avLst/>
                                      </a:prstGeom>
                                      <a:solidFill>
                                        <a:srgbClr val="FFFFFF"/>
                                      </a:solidFill>
                                      <a:ln>
                                        <a:noFill/>
                                      </a:ln>
                                    </wps:spPr>
                                    <wps:txbx>
                                      <w:txbxContent>
                                        <w:p w14:paraId="6DDC45F2" w14:textId="77777777" w:rsidR="00B44911" w:rsidRDefault="00B44911">
                                          <w:pPr>
                                            <w:pStyle w:val="afffff2"/>
                                          </w:pPr>
                                          <w:r>
                                            <w:t>Дата</w:t>
                                          </w:r>
                                        </w:p>
                                      </w:txbxContent>
                                    </wps:txbx>
                                    <wps:bodyPr rot="0" vert="vert" wrap="square" lIns="36000" tIns="36000" rIns="36000" bIns="36000" anchor="ctr" anchorCtr="0" upright="1">
                                      <a:noAutofit/>
                                    </wps:bodyPr>
                                  </wps:wsp>
                                  <wps:wsp>
                                    <wps:cNvPr id="1082408283" name="Надпись 1082408283"/>
                                    <wps:cNvSpPr txBox="1">
                                      <a:spLocks noChangeArrowheads="1"/>
                                    </wps:cNvSpPr>
                                    <wps:spPr bwMode="auto">
                                      <a:xfrm>
                                        <a:off x="434" y="3381"/>
                                        <a:ext cx="308" cy="863"/>
                                      </a:xfrm>
                                      <a:prstGeom prst="rect">
                                        <a:avLst/>
                                      </a:prstGeom>
                                      <a:solidFill>
                                        <a:srgbClr val="FFFFFF"/>
                                      </a:solidFill>
                                      <a:ln>
                                        <a:noFill/>
                                      </a:ln>
                                    </wps:spPr>
                                    <wps:txbx>
                                      <w:txbxContent>
                                        <w:p w14:paraId="285F6CBC" w14:textId="77777777" w:rsidR="00B44911" w:rsidRDefault="00B44911">
                                          <w:pPr>
                                            <w:pStyle w:val="afffff2"/>
                                          </w:pPr>
                                          <w:r>
                                            <w:t>Подп.</w:t>
                                          </w:r>
                                        </w:p>
                                      </w:txbxContent>
                                    </wps:txbx>
                                    <wps:bodyPr rot="0" vert="vert" wrap="square" lIns="36000" tIns="36000" rIns="36000" bIns="36000" anchor="ctr" anchorCtr="0" upright="1">
                                      <a:noAutofit/>
                                    </wps:bodyPr>
                                  </wps:wsp>
                                  <wps:wsp>
                                    <wps:cNvPr id="1082408284" name="Надпись 1082408284"/>
                                    <wps:cNvSpPr txBox="1">
                                      <a:spLocks noChangeArrowheads="1"/>
                                    </wps:cNvSpPr>
                                    <wps:spPr bwMode="auto">
                                      <a:xfrm>
                                        <a:off x="426" y="1553"/>
                                        <a:ext cx="320" cy="564"/>
                                      </a:xfrm>
                                      <a:prstGeom prst="rect">
                                        <a:avLst/>
                                      </a:prstGeom>
                                      <a:solidFill>
                                        <a:srgbClr val="FFFFFF"/>
                                      </a:solidFill>
                                      <a:ln>
                                        <a:noFill/>
                                      </a:ln>
                                    </wps:spPr>
                                    <wps:txbx>
                                      <w:txbxContent>
                                        <w:p w14:paraId="4446A6C8" w14:textId="77777777" w:rsidR="00B44911" w:rsidRDefault="00B44911">
                                          <w:pPr>
                                            <w:pStyle w:val="afffff2"/>
                                          </w:pPr>
                                          <w:r>
                                            <w:t>Лист</w:t>
                                          </w:r>
                                        </w:p>
                                      </w:txbxContent>
                                    </wps:txbx>
                                    <wps:bodyPr rot="0" vert="vert" wrap="square" lIns="36000" tIns="36000" rIns="36000" bIns="36000" anchor="ctr" anchorCtr="0" upright="1">
                                      <a:noAutofit/>
                                    </wps:bodyPr>
                                  </wps:wsp>
                                  <wps:wsp>
                                    <wps:cNvPr id="1082408285" name="Прямая соединительная линия 1082408285"/>
                                    <wps:cNvCnPr/>
                                    <wps:spPr bwMode="auto">
                                      <a:xfrm flipH="1" flipV="1">
                                        <a:off x="446" y="4795"/>
                                        <a:ext cx="852" cy="0"/>
                                      </a:xfrm>
                                      <a:prstGeom prst="line">
                                        <a:avLst/>
                                      </a:prstGeom>
                                      <a:noFill/>
                                      <a:ln w="25400">
                                        <a:solidFill>
                                          <a:srgbClr val="000000"/>
                                        </a:solidFill>
                                        <a:round/>
                                        <a:headEnd/>
                                        <a:tailEnd/>
                                      </a:ln>
                                      <a:effectLst/>
                                    </wps:spPr>
                                    <wps:bodyPr/>
                                  </wps:wsp>
                                  <wps:wsp>
                                    <wps:cNvPr id="1082408286" name="Прямая соединительная линия 1082408286"/>
                                    <wps:cNvCnPr/>
                                    <wps:spPr bwMode="auto">
                                      <a:xfrm flipH="1">
                                        <a:off x="446" y="1567"/>
                                        <a:ext cx="858" cy="0"/>
                                      </a:xfrm>
                                      <a:prstGeom prst="line">
                                        <a:avLst/>
                                      </a:prstGeom>
                                      <a:noFill/>
                                      <a:ln w="25400">
                                        <a:solidFill>
                                          <a:srgbClr val="000000"/>
                                        </a:solidFill>
                                        <a:round/>
                                        <a:headEnd/>
                                        <a:tailEnd/>
                                      </a:ln>
                                      <a:effectLst/>
                                    </wps:spPr>
                                    <wps:bodyPr/>
                                  </wps:wsp>
                                  <wps:wsp>
                                    <wps:cNvPr id="1082408287" name="Прямая соединительная линия 1082408287"/>
                                    <wps:cNvCnPr/>
                                    <wps:spPr bwMode="auto">
                                      <a:xfrm flipH="1">
                                        <a:off x="457" y="2101"/>
                                        <a:ext cx="862" cy="0"/>
                                      </a:xfrm>
                                      <a:prstGeom prst="line">
                                        <a:avLst/>
                                      </a:prstGeom>
                                      <a:noFill/>
                                      <a:ln w="25400">
                                        <a:solidFill>
                                          <a:srgbClr val="000000"/>
                                        </a:solidFill>
                                        <a:round/>
                                        <a:headEnd/>
                                        <a:tailEnd/>
                                      </a:ln>
                                      <a:effectLst/>
                                    </wps:spPr>
                                    <wps:bodyPr/>
                                  </wps:wsp>
                                  <wps:wsp>
                                    <wps:cNvPr id="1082408288" name="Прямая соединительная линия 1082408288"/>
                                    <wps:cNvCnPr/>
                                    <wps:spPr bwMode="auto">
                                      <a:xfrm flipH="1">
                                        <a:off x="449" y="3391"/>
                                        <a:ext cx="855" cy="1"/>
                                      </a:xfrm>
                                      <a:prstGeom prst="line">
                                        <a:avLst/>
                                      </a:prstGeom>
                                      <a:noFill/>
                                      <a:ln w="25400">
                                        <a:solidFill>
                                          <a:srgbClr val="000000"/>
                                        </a:solidFill>
                                        <a:round/>
                                        <a:headEnd/>
                                        <a:tailEnd/>
                                      </a:ln>
                                      <a:effectLst/>
                                    </wps:spPr>
                                    <wps:bodyPr/>
                                  </wps:wsp>
                                  <wps:wsp>
                                    <wps:cNvPr id="1082408289" name="Прямая соединительная линия 1082408289"/>
                                    <wps:cNvCnPr/>
                                    <wps:spPr bwMode="auto">
                                      <a:xfrm flipH="1" flipV="1">
                                        <a:off x="462" y="4233"/>
                                        <a:ext cx="857" cy="0"/>
                                      </a:xfrm>
                                      <a:prstGeom prst="line">
                                        <a:avLst/>
                                      </a:prstGeom>
                                      <a:noFill/>
                                      <a:ln w="25400">
                                        <a:solidFill>
                                          <a:srgbClr val="000000"/>
                                        </a:solidFill>
                                        <a:round/>
                                        <a:headEnd/>
                                        <a:tailEnd/>
                                      </a:ln>
                                      <a:effectLst/>
                                    </wps:spPr>
                                    <wps:bodyPr/>
                                  </wps:wsp>
                                  <wps:wsp>
                                    <wps:cNvPr id="1082408290" name="Прямая соединительная линия 1082408290"/>
                                    <wps:cNvCnPr/>
                                    <wps:spPr bwMode="auto">
                                      <a:xfrm rot="5400000">
                                        <a:off x="-808" y="2988"/>
                                        <a:ext cx="3649" cy="1"/>
                                      </a:xfrm>
                                      <a:prstGeom prst="line">
                                        <a:avLst/>
                                      </a:prstGeom>
                                      <a:noFill/>
                                      <a:ln w="12700">
                                        <a:solidFill>
                                          <a:srgbClr val="000000"/>
                                        </a:solidFill>
                                        <a:round/>
                                        <a:headEnd/>
                                        <a:tailEnd/>
                                      </a:ln>
                                      <a:effectLst/>
                                    </wps:spPr>
                                    <wps:bodyPr/>
                                  </wps:wsp>
                                  <wps:wsp>
                                    <wps:cNvPr id="1082408291" name="Прямая соединительная линия 1082408291"/>
                                    <wps:cNvCnPr/>
                                    <wps:spPr bwMode="auto">
                                      <a:xfrm rot="5400000">
                                        <a:off x="-1094" y="2989"/>
                                        <a:ext cx="3649" cy="1"/>
                                      </a:xfrm>
                                      <a:prstGeom prst="line">
                                        <a:avLst/>
                                      </a:prstGeom>
                                      <a:noFill/>
                                      <a:ln w="25400">
                                        <a:solidFill>
                                          <a:srgbClr val="000000"/>
                                        </a:solidFill>
                                        <a:round/>
                                        <a:headEnd/>
                                        <a:tailEnd/>
                                      </a:ln>
                                      <a:effectLst/>
                                    </wps:spPr>
                                    <wps:bodyPr/>
                                  </wps:wsp>
                                  <wps:wsp>
                                    <wps:cNvPr id="1082408292" name="Надпись 1082408292"/>
                                    <wps:cNvSpPr txBox="1">
                                      <a:spLocks noChangeArrowheads="1"/>
                                    </wps:cNvSpPr>
                                    <wps:spPr bwMode="auto">
                                      <a:xfrm>
                                        <a:off x="904" y="10964"/>
                                        <a:ext cx="369" cy="541"/>
                                      </a:xfrm>
                                      <a:prstGeom prst="rect">
                                        <a:avLst/>
                                      </a:prstGeom>
                                      <a:solidFill>
                                        <a:srgbClr val="FFFFFF"/>
                                      </a:solidFill>
                                      <a:ln>
                                        <a:noFill/>
                                      </a:ln>
                                    </wps:spPr>
                                    <wps:txbx>
                                      <w:txbxContent>
                                        <w:p w14:paraId="73C66F76" w14:textId="77777777" w:rsidR="00B44911" w:rsidRDefault="00B44911">
                                          <w:pPr>
                                            <w:pStyle w:val="afffff2"/>
                                          </w:pPr>
                                          <w:r>
                                            <w:t>Лист</w:t>
                                          </w:r>
                                        </w:p>
                                      </w:txbxContent>
                                    </wps:txbx>
                                    <wps:bodyPr rot="0" vert="vert" wrap="square" lIns="36000" tIns="36000" rIns="36000" bIns="36000" anchor="ctr" anchorCtr="0" upright="1">
                                      <a:noAutofit/>
                                    </wps:bodyPr>
                                  </wps:wsp>
                                  <wps:wsp>
                                    <wps:cNvPr id="1082408293" name="Надпись 1082408293"/>
                                    <wps:cNvSpPr txBox="1">
                                      <a:spLocks noChangeArrowheads="1"/>
                                    </wps:cNvSpPr>
                                    <wps:spPr bwMode="auto">
                                      <a:xfrm>
                                        <a:off x="458" y="10964"/>
                                        <a:ext cx="444" cy="541"/>
                                      </a:xfrm>
                                      <a:prstGeom prst="rect">
                                        <a:avLst/>
                                      </a:prstGeom>
                                      <a:solidFill>
                                        <a:srgbClr val="FFFFFF"/>
                                      </a:solidFill>
                                      <a:ln>
                                        <a:noFill/>
                                      </a:ln>
                                    </wps:spPr>
                                    <wps:txbx>
                                      <w:txbxContent>
                                        <w:p w14:paraId="37742661" w14:textId="5D65B7A1"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12</w:t>
                                          </w:r>
                                          <w:r>
                                            <w:rPr>
                                              <w:sz w:val="20"/>
                                              <w:szCs w:val="20"/>
                                            </w:rPr>
                                            <w:fldChar w:fldCharType="end"/>
                                          </w:r>
                                        </w:p>
                                      </w:txbxContent>
                                    </wps:txbx>
                                    <wps:bodyPr rot="0" vert="vert" wrap="square" lIns="36000" tIns="36000" rIns="36000" bIns="36000" anchor="ctr" anchorCtr="0" upright="1">
                                      <a:noAutofit/>
                                    </wps:bodyPr>
                                  </wps:wsp>
                                  <wps:wsp>
                                    <wps:cNvPr id="1082408294" name="Прямая соединительная линия 1082408294"/>
                                    <wps:cNvCnPr/>
                                    <wps:spPr bwMode="auto">
                                      <a:xfrm flipH="1">
                                        <a:off x="902" y="10944"/>
                                        <a:ext cx="2" cy="561"/>
                                      </a:xfrm>
                                      <a:prstGeom prst="line">
                                        <a:avLst/>
                                      </a:prstGeom>
                                      <a:noFill/>
                                      <a:ln w="12700">
                                        <a:solidFill>
                                          <a:srgbClr val="000000"/>
                                        </a:solidFill>
                                        <a:round/>
                                        <a:headEnd/>
                                        <a:tailEnd/>
                                      </a:ln>
                                      <a:effectLst/>
                                    </wps:spPr>
                                    <wps:bodyPr/>
                                  </wps:wsp>
                                  <wps:wsp>
                                    <wps:cNvPr id="1082408295" name="Прямая соединительная линия 1082408295"/>
                                    <wps:cNvCnPr/>
                                    <wps:spPr bwMode="auto">
                                      <a:xfrm rot="5400000">
                                        <a:off x="867" y="10528"/>
                                        <a:ext cx="2" cy="834"/>
                                      </a:xfrm>
                                      <a:prstGeom prst="line">
                                        <a:avLst/>
                                      </a:prstGeom>
                                      <a:noFill/>
                                      <a:ln w="25400">
                                        <a:solidFill>
                                          <a:srgbClr val="000000"/>
                                        </a:solidFill>
                                        <a:round/>
                                        <a:headEnd/>
                                        <a:tailEnd/>
                                      </a:ln>
                                      <a:effectLst/>
                                    </wps:spPr>
                                    <wps:bodyPr/>
                                  </wps:wsp>
                                  <wps:wsp>
                                    <wps:cNvPr id="1082408296" name="Прямая соединительная линия 1082408296"/>
                                    <wps:cNvCnPr/>
                                    <wps:spPr bwMode="auto">
                                      <a:xfrm rot="5400000">
                                        <a:off x="-3882" y="6344"/>
                                        <a:ext cx="10359" cy="1"/>
                                      </a:xfrm>
                                      <a:prstGeom prst="line">
                                        <a:avLst/>
                                      </a:prstGeom>
                                      <a:noFill/>
                                      <a:ln w="25400">
                                        <a:solidFill>
                                          <a:srgbClr val="000000"/>
                                        </a:solidFill>
                                        <a:round/>
                                        <a:headEnd/>
                                        <a:tailEnd/>
                                      </a:ln>
                                      <a:effectLst/>
                                    </wps:spPr>
                                    <wps:bodyPr/>
                                  </wps:wsp>
                                </wpg:grpSp>
                                <wpg:grpSp>
                                  <wpg:cNvPr id="1082408297" name="Группа 1082408297"/>
                                  <wpg:cNvGrpSpPr/>
                                  <wpg:grpSpPr bwMode="auto">
                                    <a:xfrm>
                                      <a:off x="0" y="23750"/>
                                      <a:ext cx="10097866" cy="7119491"/>
                                      <a:chOff x="0" y="23750"/>
                                      <a:chExt cx="10097866" cy="7119491"/>
                                    </a:xfrm>
                                  </wpg:grpSpPr>
                                  <wpg:grpSp>
                                    <wpg:cNvPr id="1082408298" name="Группа 1082408298"/>
                                    <wpg:cNvGrpSpPr/>
                                    <wpg:grpSpPr bwMode="auto">
                                      <a:xfrm>
                                        <a:off x="409" y="23750"/>
                                        <a:ext cx="5211924" cy="452476"/>
                                        <a:chOff x="0" y="23750"/>
                                        <a:chExt cx="5211924" cy="452476"/>
                                      </a:xfrm>
                                    </wpg:grpSpPr>
                                    <wps:wsp>
                                      <wps:cNvPr id="1082408299" name="Прямоугольник 1082408299"/>
                                      <wps:cNvSpPr>
                                        <a:spLocks noChangeArrowheads="1"/>
                                      </wps:cNvSpPr>
                                      <wps:spPr bwMode="auto">
                                        <a:xfrm rot="5400000">
                                          <a:off x="2377637" y="-2353665"/>
                                          <a:ext cx="452476" cy="5207310"/>
                                        </a:xfrm>
                                        <a:prstGeom prst="rect">
                                          <a:avLst/>
                                        </a:prstGeom>
                                        <a:noFill/>
                                        <a:ln w="25400">
                                          <a:solidFill>
                                            <a:srgbClr val="000000"/>
                                          </a:solidFill>
                                          <a:miter lim="800000"/>
                                          <a:headEnd/>
                                          <a:tailEnd/>
                                        </a:ln>
                                      </wps:spPr>
                                      <wps:bodyPr rot="0">
                                        <a:prstTxWarp prst="textNoShape">
                                          <a:avLst/>
                                        </a:prstTxWarp>
                                        <a:noAutofit/>
                                      </wps:bodyPr>
                                    </wps:wsp>
                                    <wps:wsp>
                                      <wps:cNvPr id="1082408300" name="Прямая соединительная линия 1082408300"/>
                                      <wps:cNvCnPr/>
                                      <wps:spPr bwMode="auto">
                                        <a:xfrm flipH="1">
                                          <a:off x="0" y="212965"/>
                                          <a:ext cx="5211924" cy="10281"/>
                                        </a:xfrm>
                                        <a:prstGeom prst="line">
                                          <a:avLst/>
                                        </a:prstGeom>
                                        <a:noFill/>
                                        <a:ln w="25400">
                                          <a:solidFill>
                                            <a:srgbClr val="000000"/>
                                          </a:solidFill>
                                          <a:round/>
                                          <a:headEnd/>
                                          <a:tailEnd/>
                                        </a:ln>
                                      </wps:spPr>
                                      <wps:bodyPr/>
                                    </wps:wsp>
                                    <wps:wsp>
                                      <wps:cNvPr id="1082408301" name="Прямая соединительная линия 1082408301"/>
                                      <wps:cNvCnPr/>
                                      <wps:spPr bwMode="auto">
                                        <a:xfrm rot="5400000">
                                          <a:off x="3735118" y="250509"/>
                                          <a:ext cx="432816" cy="0"/>
                                        </a:xfrm>
                                        <a:prstGeom prst="line">
                                          <a:avLst/>
                                        </a:prstGeom>
                                        <a:noFill/>
                                        <a:ln w="25400">
                                          <a:solidFill>
                                            <a:srgbClr val="000000"/>
                                          </a:solidFill>
                                          <a:round/>
                                          <a:headEnd/>
                                          <a:tailEnd/>
                                        </a:ln>
                                      </wps:spPr>
                                      <wps:bodyPr/>
                                    </wps:wsp>
                                    <wps:wsp>
                                      <wps:cNvPr id="1082408302" name="Прямая соединительная линия 1082408302"/>
                                      <wps:cNvCnPr/>
                                      <wps:spPr bwMode="auto">
                                        <a:xfrm rot="5400000">
                                          <a:off x="2838501" y="250508"/>
                                          <a:ext cx="432816" cy="0"/>
                                        </a:xfrm>
                                        <a:prstGeom prst="line">
                                          <a:avLst/>
                                        </a:prstGeom>
                                        <a:noFill/>
                                        <a:ln w="25400">
                                          <a:solidFill>
                                            <a:srgbClr val="000000"/>
                                          </a:solidFill>
                                          <a:round/>
                                          <a:headEnd/>
                                          <a:tailEnd/>
                                        </a:ln>
                                      </wps:spPr>
                                      <wps:bodyPr/>
                                    </wps:wsp>
                                    <wps:wsp>
                                      <wps:cNvPr id="1082408303" name="Прямая соединительная линия 1082408303"/>
                                      <wps:cNvCnPr/>
                                      <wps:spPr bwMode="auto">
                                        <a:xfrm>
                                          <a:off x="2160827" y="23750"/>
                                          <a:ext cx="0" cy="443166"/>
                                        </a:xfrm>
                                        <a:prstGeom prst="line">
                                          <a:avLst/>
                                        </a:prstGeom>
                                        <a:noFill/>
                                        <a:ln w="25400">
                                          <a:solidFill>
                                            <a:srgbClr val="000000"/>
                                          </a:solidFill>
                                          <a:round/>
                                          <a:headEnd/>
                                          <a:tailEnd/>
                                        </a:ln>
                                      </wps:spPr>
                                      <wps:bodyPr/>
                                    </wps:wsp>
                                    <wps:wsp>
                                      <wps:cNvPr id="1082408304" name="Прямая соединительная линия 1082408304"/>
                                      <wps:cNvCnPr/>
                                      <wps:spPr bwMode="auto">
                                        <a:xfrm rot="5400000">
                                          <a:off x="684739" y="250507"/>
                                          <a:ext cx="432815" cy="0"/>
                                        </a:xfrm>
                                        <a:prstGeom prst="line">
                                          <a:avLst/>
                                        </a:prstGeom>
                                        <a:noFill/>
                                        <a:ln w="25400">
                                          <a:solidFill>
                                            <a:srgbClr val="000000"/>
                                          </a:solidFill>
                                          <a:round/>
                                          <a:headEnd/>
                                          <a:tailEnd/>
                                        </a:ln>
                                      </wps:spPr>
                                      <wps:bodyPr/>
                                    </wps:wsp>
                                  </wpg:grpSp>
                                  <wps:wsp>
                                    <wps:cNvPr id="1082408305" name="Прямоугольник 1082408305"/>
                                    <wps:cNvSpPr>
                                      <a:spLocks noChangeArrowheads="1"/>
                                    </wps:cNvSpPr>
                                    <wps:spPr bwMode="auto">
                                      <a:xfrm rot="5400000">
                                        <a:off x="1715426" y="-1239198"/>
                                        <a:ext cx="6667014" cy="10097866"/>
                                      </a:xfrm>
                                      <a:prstGeom prst="rect">
                                        <a:avLst/>
                                      </a:prstGeom>
                                      <a:noFill/>
                                      <a:ln w="25400">
                                        <a:solidFill>
                                          <a:srgbClr val="000000"/>
                                        </a:solidFill>
                                        <a:miter lim="800000"/>
                                        <a:headEnd/>
                                        <a:tailEnd/>
                                      </a:ln>
                                      <a:effectLst/>
                                    </wps:spPr>
                                    <wps:bodyPr rot="0">
                                      <a:prstTxWarp prst="textNoShape">
                                        <a:avLst/>
                                      </a:prstTxWarp>
                                      <a:noAutofit/>
                                    </wps:bodyPr>
                                  </wps:wsp>
                                </wpg:grpSp>
                              </wpg:grpSp>
                            </wpg:grpSp>
                          </wpg:grpSp>
                        </wpg:grpSp>
                        <wps:wsp>
                          <wps:cNvPr id="1082408306" name="Надпись 1082408306"/>
                          <wps:cNvSpPr txBox="1">
                            <a:spLocks noChangeArrowheads="1"/>
                          </wps:cNvSpPr>
                          <wps:spPr bwMode="auto">
                            <a:xfrm>
                              <a:off x="49825" y="3112887"/>
                              <a:ext cx="107998" cy="437466"/>
                            </a:xfrm>
                            <a:prstGeom prst="rect">
                              <a:avLst/>
                            </a:prstGeom>
                            <a:noFill/>
                            <a:ln>
                              <a:noFill/>
                            </a:ln>
                          </wps:spPr>
                          <wps:txbx>
                            <w:txbxContent>
                              <w:p w14:paraId="25E9A0FD" w14:textId="77777777" w:rsidR="00B44911" w:rsidRDefault="00B44911">
                                <w:pPr>
                                  <w:pStyle w:val="afffff9"/>
                                  <w:rPr>
                                    <w:sz w:val="12"/>
                                    <w:szCs w:val="12"/>
                                  </w:rPr>
                                </w:pPr>
                                <w:r>
                                  <w:rPr>
                                    <w:sz w:val="12"/>
                                    <w:szCs w:val="12"/>
                                  </w:rPr>
                                  <w:t>Копировал</w:t>
                                </w:r>
                              </w:p>
                            </w:txbxContent>
                          </wps:txbx>
                          <wps:bodyPr rot="0" vert="vert" wrap="square" lIns="36000" tIns="36000" rIns="36000" bIns="36000" anchor="t" anchorCtr="0" upright="1">
                            <a:noAutofit/>
                          </wps:bodyPr>
                        </wps:wsp>
                        <wps:wsp>
                          <wps:cNvPr id="1082408307" name="Надпись 1082408307"/>
                          <wps:cNvSpPr txBox="1">
                            <a:spLocks noChangeArrowheads="1"/>
                          </wps:cNvSpPr>
                          <wps:spPr bwMode="auto">
                            <a:xfrm>
                              <a:off x="55471" y="5834680"/>
                              <a:ext cx="103112" cy="430850"/>
                            </a:xfrm>
                            <a:prstGeom prst="rect">
                              <a:avLst/>
                            </a:prstGeom>
                            <a:noFill/>
                            <a:ln>
                              <a:noFill/>
                            </a:ln>
                          </wps:spPr>
                          <wps:txbx>
                            <w:txbxContent>
                              <w:p w14:paraId="1FF0C9EA" w14:textId="77777777" w:rsidR="00B44911" w:rsidRDefault="00B44911">
                                <w:pPr>
                                  <w:pStyle w:val="afffff9"/>
                                  <w:rPr>
                                    <w:sz w:val="12"/>
                                    <w:szCs w:val="12"/>
                                  </w:rPr>
                                </w:pPr>
                                <w:r>
                                  <w:rPr>
                                    <w:sz w:val="12"/>
                                    <w:szCs w:val="12"/>
                                  </w:rPr>
                                  <w:t>Формат А4</w:t>
                                </w:r>
                              </w:p>
                            </w:txbxContent>
                          </wps:txbx>
                          <wps:bodyPr rot="0" vert="vert" wrap="square" lIns="36000" tIns="36000" rIns="36000" bIns="36000" anchor="t" anchorCtr="0" upright="1">
                            <a:noAutofit/>
                          </wps:bodyPr>
                        </wps:wsp>
                      </wpg:grpSp>
                      <wpg:grpSp>
                        <wpg:cNvPr id="1082408308" name="Группа 1082408308"/>
                        <wpg:cNvGrpSpPr/>
                        <wpg:grpSpPr bwMode="auto">
                          <a:xfrm>
                            <a:off x="308540" y="465599"/>
                            <a:ext cx="335032" cy="2314312"/>
                            <a:chOff x="0" y="-16"/>
                            <a:chExt cx="335032" cy="2314312"/>
                          </a:xfrm>
                        </wpg:grpSpPr>
                        <wps:wsp>
                          <wps:cNvPr id="1082408309" name="Надпись 1082408309"/>
                          <wps:cNvSpPr txBox="1">
                            <a:spLocks noChangeArrowheads="1"/>
                          </wps:cNvSpPr>
                          <wps:spPr bwMode="auto">
                            <a:xfrm>
                              <a:off x="2797" y="-15"/>
                              <a:ext cx="161128" cy="256391"/>
                            </a:xfrm>
                            <a:prstGeom prst="rect">
                              <a:avLst/>
                            </a:prstGeom>
                            <a:noFill/>
                            <a:ln>
                              <a:noFill/>
                            </a:ln>
                          </wps:spPr>
                          <wps:txbx>
                            <w:txbxContent>
                              <w:p w14:paraId="64549113" w14:textId="77777777" w:rsidR="00B44911" w:rsidRDefault="00B44911">
                                <w:pPr>
                                  <w:pStyle w:val="afffff2"/>
                                </w:pPr>
                              </w:p>
                            </w:txbxContent>
                          </wps:txbx>
                          <wps:bodyPr rot="0" vert="vert" wrap="square" lIns="36000" tIns="36000" rIns="36000" bIns="36000" anchor="ctr" anchorCtr="0" upright="1">
                            <a:noAutofit/>
                          </wps:bodyPr>
                        </wps:wsp>
                        <wps:wsp>
                          <wps:cNvPr id="1082408310" name="Надпись 1082408310"/>
                          <wps:cNvSpPr txBox="1">
                            <a:spLocks noChangeArrowheads="1"/>
                          </wps:cNvSpPr>
                          <wps:spPr bwMode="auto">
                            <a:xfrm>
                              <a:off x="173891" y="-16"/>
                              <a:ext cx="161128" cy="256368"/>
                            </a:xfrm>
                            <a:prstGeom prst="rect">
                              <a:avLst/>
                            </a:prstGeom>
                            <a:noFill/>
                            <a:ln>
                              <a:noFill/>
                            </a:ln>
                          </wps:spPr>
                          <wps:txbx>
                            <w:txbxContent>
                              <w:p w14:paraId="2DAC94CB" w14:textId="77777777" w:rsidR="00B44911" w:rsidRDefault="00B44911">
                                <w:pPr>
                                  <w:pStyle w:val="afffff2"/>
                                </w:pPr>
                              </w:p>
                            </w:txbxContent>
                          </wps:txbx>
                          <wps:bodyPr rot="0" vert="vert" wrap="square" lIns="36000" tIns="36000" rIns="36000" bIns="36000" anchor="ctr" anchorCtr="0" upright="1">
                            <a:noAutofit/>
                          </wps:bodyPr>
                        </wps:wsp>
                        <wps:wsp>
                          <wps:cNvPr id="1082408311" name="Надпись 1082408311"/>
                          <wps:cNvSpPr txBox="1">
                            <a:spLocks noChangeArrowheads="1"/>
                          </wps:cNvSpPr>
                          <wps:spPr bwMode="auto">
                            <a:xfrm>
                              <a:off x="0" y="272076"/>
                              <a:ext cx="161128" cy="311170"/>
                            </a:xfrm>
                            <a:prstGeom prst="rect">
                              <a:avLst/>
                            </a:prstGeom>
                            <a:noFill/>
                            <a:ln>
                              <a:noFill/>
                            </a:ln>
                          </wps:spPr>
                          <wps:txbx>
                            <w:txbxContent>
                              <w:p w14:paraId="16456388" w14:textId="77777777" w:rsidR="00B44911" w:rsidRDefault="00B44911">
                                <w:pPr>
                                  <w:pStyle w:val="afffff2"/>
                                </w:pPr>
                              </w:p>
                            </w:txbxContent>
                          </wps:txbx>
                          <wps:bodyPr rot="0" vert="vert" wrap="square" lIns="36000" tIns="36000" rIns="36000" bIns="36000" anchor="ctr" anchorCtr="0" upright="1">
                            <a:noAutofit/>
                          </wps:bodyPr>
                        </wps:wsp>
                        <wps:wsp>
                          <wps:cNvPr id="1082408312" name="Надпись 1082408312"/>
                          <wps:cNvSpPr txBox="1">
                            <a:spLocks noChangeArrowheads="1"/>
                          </wps:cNvSpPr>
                          <wps:spPr bwMode="auto">
                            <a:xfrm>
                              <a:off x="173904" y="272076"/>
                              <a:ext cx="161128" cy="311170"/>
                            </a:xfrm>
                            <a:prstGeom prst="rect">
                              <a:avLst/>
                            </a:prstGeom>
                            <a:noFill/>
                            <a:ln>
                              <a:noFill/>
                            </a:ln>
                          </wps:spPr>
                          <wps:txbx>
                            <w:txbxContent>
                              <w:p w14:paraId="74211EBC" w14:textId="77777777" w:rsidR="00B44911" w:rsidRDefault="00B44911">
                                <w:pPr>
                                  <w:pStyle w:val="afffff2"/>
                                </w:pPr>
                              </w:p>
                            </w:txbxContent>
                          </wps:txbx>
                          <wps:bodyPr rot="0" vert="vert" wrap="square" lIns="36000" tIns="36000" rIns="36000" bIns="36000" anchor="ctr" anchorCtr="0" upright="1">
                            <a:noAutofit/>
                          </wps:bodyPr>
                        </wps:wsp>
                        <wps:wsp>
                          <wps:cNvPr id="1082408313" name="Надпись 1082408313"/>
                          <wps:cNvSpPr txBox="1">
                            <a:spLocks noChangeArrowheads="1"/>
                          </wps:cNvSpPr>
                          <wps:spPr bwMode="auto">
                            <a:xfrm>
                              <a:off x="0" y="628299"/>
                              <a:ext cx="161128" cy="782894"/>
                            </a:xfrm>
                            <a:prstGeom prst="rect">
                              <a:avLst/>
                            </a:prstGeom>
                            <a:noFill/>
                            <a:ln>
                              <a:noFill/>
                            </a:ln>
                          </wps:spPr>
                          <wps:txbx>
                            <w:txbxContent>
                              <w:p w14:paraId="16E09FFA" w14:textId="77777777" w:rsidR="00B44911" w:rsidRDefault="00B44911">
                                <w:pPr>
                                  <w:pStyle w:val="afffff2"/>
                                </w:pPr>
                              </w:p>
                            </w:txbxContent>
                          </wps:txbx>
                          <wps:bodyPr rot="0" vert="vert" wrap="square" lIns="36000" tIns="36000" rIns="36000" bIns="36000" anchor="ctr" anchorCtr="0" upright="1">
                            <a:noAutofit/>
                          </wps:bodyPr>
                        </wps:wsp>
                        <wps:wsp>
                          <wps:cNvPr id="1082408314" name="Надпись 1082408314"/>
                          <wps:cNvSpPr txBox="1">
                            <a:spLocks noChangeArrowheads="1"/>
                          </wps:cNvSpPr>
                          <wps:spPr bwMode="auto">
                            <a:xfrm>
                              <a:off x="173904" y="628299"/>
                              <a:ext cx="161128" cy="782894"/>
                            </a:xfrm>
                            <a:prstGeom prst="rect">
                              <a:avLst/>
                            </a:prstGeom>
                            <a:noFill/>
                            <a:ln>
                              <a:noFill/>
                            </a:ln>
                          </wps:spPr>
                          <wps:txbx>
                            <w:txbxContent>
                              <w:p w14:paraId="5C8C5FED" w14:textId="77777777" w:rsidR="00B44911" w:rsidRDefault="00B44911">
                                <w:pPr>
                                  <w:pStyle w:val="afffff2"/>
                                </w:pPr>
                              </w:p>
                            </w:txbxContent>
                          </wps:txbx>
                          <wps:bodyPr rot="0" vert="vert" wrap="square" lIns="36000" tIns="36000" rIns="36000" bIns="36000" anchor="ctr" anchorCtr="0" upright="1">
                            <a:noAutofit/>
                          </wps:bodyPr>
                        </wps:wsp>
                        <wps:wsp>
                          <wps:cNvPr id="1082408315" name="Надпись 1082408315"/>
                          <wps:cNvSpPr txBox="1">
                            <a:spLocks noChangeArrowheads="1"/>
                          </wps:cNvSpPr>
                          <wps:spPr bwMode="auto">
                            <a:xfrm>
                              <a:off x="0" y="1444528"/>
                              <a:ext cx="161128" cy="508326"/>
                            </a:xfrm>
                            <a:prstGeom prst="rect">
                              <a:avLst/>
                            </a:prstGeom>
                            <a:noFill/>
                            <a:ln>
                              <a:noFill/>
                            </a:ln>
                          </wps:spPr>
                          <wps:txbx>
                            <w:txbxContent>
                              <w:p w14:paraId="57490497" w14:textId="77777777" w:rsidR="00B44911" w:rsidRDefault="00B44911">
                                <w:pPr>
                                  <w:pStyle w:val="afffff2"/>
                                </w:pPr>
                              </w:p>
                            </w:txbxContent>
                          </wps:txbx>
                          <wps:bodyPr rot="0" vert="vert" wrap="square" lIns="36000" tIns="36000" rIns="36000" bIns="36000" anchor="ctr" anchorCtr="0" upright="1">
                            <a:noAutofit/>
                          </wps:bodyPr>
                        </wps:wsp>
                        <wps:wsp>
                          <wps:cNvPr id="1082408316" name="Надпись 1082408316"/>
                          <wps:cNvSpPr txBox="1">
                            <a:spLocks noChangeArrowheads="1"/>
                          </wps:cNvSpPr>
                          <wps:spPr bwMode="auto">
                            <a:xfrm>
                              <a:off x="171099" y="1447333"/>
                              <a:ext cx="161128" cy="508326"/>
                            </a:xfrm>
                            <a:prstGeom prst="rect">
                              <a:avLst/>
                            </a:prstGeom>
                            <a:noFill/>
                            <a:ln>
                              <a:noFill/>
                            </a:ln>
                          </wps:spPr>
                          <wps:txbx>
                            <w:txbxContent>
                              <w:p w14:paraId="29FB76FB" w14:textId="77777777" w:rsidR="00B44911" w:rsidRDefault="00B44911">
                                <w:pPr>
                                  <w:pStyle w:val="afffff2"/>
                                </w:pPr>
                              </w:p>
                            </w:txbxContent>
                          </wps:txbx>
                          <wps:bodyPr rot="0" vert="vert" wrap="square" lIns="36000" tIns="36000" rIns="36000" bIns="36000" anchor="ctr" anchorCtr="0" upright="1">
                            <a:noAutofit/>
                          </wps:bodyPr>
                        </wps:wsp>
                        <wps:wsp>
                          <wps:cNvPr id="1082408317" name="Надпись 1082408317"/>
                          <wps:cNvSpPr txBox="1">
                            <a:spLocks noChangeArrowheads="1"/>
                          </wps:cNvSpPr>
                          <wps:spPr bwMode="auto">
                            <a:xfrm>
                              <a:off x="0" y="1991485"/>
                              <a:ext cx="161128" cy="320006"/>
                            </a:xfrm>
                            <a:prstGeom prst="rect">
                              <a:avLst/>
                            </a:prstGeom>
                            <a:noFill/>
                            <a:ln>
                              <a:noFill/>
                            </a:ln>
                          </wps:spPr>
                          <wps:txbx>
                            <w:txbxContent>
                              <w:p w14:paraId="1E53131B" w14:textId="77777777" w:rsidR="00B44911" w:rsidRDefault="00B44911">
                                <w:pPr>
                                  <w:pStyle w:val="afffff2"/>
                                </w:pPr>
                              </w:p>
                            </w:txbxContent>
                          </wps:txbx>
                          <wps:bodyPr rot="0" vert="vert" wrap="square" lIns="36000" tIns="36000" rIns="36000" bIns="36000" anchor="ctr" anchorCtr="0" upright="1">
                            <a:noAutofit/>
                          </wps:bodyPr>
                        </wps:wsp>
                        <wps:wsp>
                          <wps:cNvPr id="1082408318" name="Надпись 1082408318"/>
                          <wps:cNvSpPr txBox="1">
                            <a:spLocks noChangeArrowheads="1"/>
                          </wps:cNvSpPr>
                          <wps:spPr bwMode="auto">
                            <a:xfrm>
                              <a:off x="173904" y="1994290"/>
                              <a:ext cx="161128" cy="320006"/>
                            </a:xfrm>
                            <a:prstGeom prst="rect">
                              <a:avLst/>
                            </a:prstGeom>
                            <a:noFill/>
                            <a:ln>
                              <a:noFill/>
                            </a:ln>
                          </wps:spPr>
                          <wps:txbx>
                            <w:txbxContent>
                              <w:p w14:paraId="4259FB8E" w14:textId="77777777" w:rsidR="00B44911" w:rsidRDefault="00B44911">
                                <w:pPr>
                                  <w:pStyle w:val="afffff2"/>
                                </w:pPr>
                              </w:p>
                            </w:txbxContent>
                          </wps:txbx>
                          <wps:bodyPr rot="0" vert="vert" wrap="square" lIns="36000" tIns="36000" rIns="36000" bIns="36000" anchor="ctr" anchorCtr="0" upright="1">
                            <a:noAutofit/>
                          </wps:bodyPr>
                        </wps:wsp>
                      </wpg:grpSp>
                    </wpg:grpSp>
                    <wpg:grpSp>
                      <wpg:cNvPr id="1082408319" name="Группа 1082408319"/>
                      <wpg:cNvGrpSpPr/>
                      <wpg:grpSpPr bwMode="auto">
                        <a:xfrm>
                          <a:off x="111139" y="190012"/>
                          <a:ext cx="5233337" cy="270200"/>
                          <a:chOff x="-25339" y="-14704"/>
                          <a:chExt cx="5233337" cy="270200"/>
                        </a:xfrm>
                      </wpg:grpSpPr>
                      <wps:wsp>
                        <wps:cNvPr id="1082408320" name="Надпись 1082408320"/>
                        <wps:cNvSpPr txBox="1">
                          <a:spLocks noChangeArrowheads="1"/>
                        </wps:cNvSpPr>
                        <wps:spPr bwMode="auto">
                          <a:xfrm>
                            <a:off x="-25339" y="-4425"/>
                            <a:ext cx="909602" cy="259885"/>
                          </a:xfrm>
                          <a:prstGeom prst="rect">
                            <a:avLst/>
                          </a:prstGeom>
                          <a:noFill/>
                          <a:ln>
                            <a:noFill/>
                          </a:ln>
                        </wps:spPr>
                        <wps:txbx>
                          <w:txbxContent>
                            <w:sdt>
                              <w:sdtPr>
                                <w:alias w:val="Примечания"/>
                                <w:tag w:val=""/>
                                <w:id w:val="-300239214"/>
                              </w:sdtPr>
                              <w:sdtEndPr/>
                              <w:sdtContent>
                                <w:p w14:paraId="54EAE56C" w14:textId="77777777" w:rsidR="00B44911" w:rsidRDefault="00B44911">
                                  <w:pPr>
                                    <w:pStyle w:val="afffff2"/>
                                  </w:pPr>
                                  <w:r>
                                    <w:t>0195</w:t>
                                  </w:r>
                                </w:p>
                              </w:sdtContent>
                            </w:sdt>
                          </w:txbxContent>
                        </wps:txbx>
                        <wps:bodyPr rot="0" vert="horz" wrap="square" lIns="36000" tIns="36000" rIns="36000" bIns="36000" anchor="ctr" anchorCtr="0" upright="1">
                          <a:noAutofit/>
                        </wps:bodyPr>
                      </wps:wsp>
                      <wps:wsp>
                        <wps:cNvPr id="1082408321" name="Надпись 1082408321"/>
                        <wps:cNvSpPr txBox="1">
                          <a:spLocks noChangeArrowheads="1"/>
                        </wps:cNvSpPr>
                        <wps:spPr bwMode="auto">
                          <a:xfrm>
                            <a:off x="2154826" y="-9136"/>
                            <a:ext cx="895700" cy="260713"/>
                          </a:xfrm>
                          <a:prstGeom prst="rect">
                            <a:avLst/>
                          </a:prstGeom>
                          <a:noFill/>
                          <a:ln>
                            <a:noFill/>
                          </a:ln>
                        </wps:spPr>
                        <wps:txbx>
                          <w:txbxContent>
                            <w:p w14:paraId="376231B6" w14:textId="77777777" w:rsidR="00B44911" w:rsidRDefault="00B44911">
                              <w:pPr>
                                <w:pStyle w:val="afffff2"/>
                              </w:pPr>
                            </w:p>
                          </w:txbxContent>
                        </wps:txbx>
                        <wps:bodyPr rot="0" vert="horz" wrap="square" lIns="36000" tIns="36000" rIns="36000" bIns="36000" anchor="ctr" anchorCtr="0" upright="1">
                          <a:noAutofit/>
                        </wps:bodyPr>
                      </wps:wsp>
                      <wps:wsp>
                        <wps:cNvPr id="1082408322" name="Надпись 1082408322"/>
                        <wps:cNvSpPr txBox="1">
                          <a:spLocks noChangeArrowheads="1"/>
                        </wps:cNvSpPr>
                        <wps:spPr bwMode="auto">
                          <a:xfrm>
                            <a:off x="3046610" y="-9159"/>
                            <a:ext cx="904956" cy="260744"/>
                          </a:xfrm>
                          <a:prstGeom prst="rect">
                            <a:avLst/>
                          </a:prstGeom>
                          <a:noFill/>
                          <a:ln>
                            <a:noFill/>
                          </a:ln>
                        </wps:spPr>
                        <wps:txbx>
                          <w:txbxContent>
                            <w:p w14:paraId="76708700" w14:textId="77777777" w:rsidR="00B44911" w:rsidRDefault="00B44911">
                              <w:pPr>
                                <w:pStyle w:val="afffff2"/>
                              </w:pPr>
                            </w:p>
                          </w:txbxContent>
                        </wps:txbx>
                        <wps:bodyPr rot="0" vert="horz" wrap="square" lIns="36000" tIns="36000" rIns="36000" bIns="36000" anchor="ctr" anchorCtr="0" upright="1">
                          <a:noAutofit/>
                        </wps:bodyPr>
                      </wps:wsp>
                      <wps:wsp>
                        <wps:cNvPr id="1082408323" name="Надпись 1082408323"/>
                        <wps:cNvSpPr txBox="1">
                          <a:spLocks noChangeArrowheads="1"/>
                        </wps:cNvSpPr>
                        <wps:spPr bwMode="auto">
                          <a:xfrm>
                            <a:off x="884215" y="-4432"/>
                            <a:ext cx="1270797" cy="259928"/>
                          </a:xfrm>
                          <a:prstGeom prst="rect">
                            <a:avLst/>
                          </a:prstGeom>
                          <a:noFill/>
                          <a:ln>
                            <a:noFill/>
                          </a:ln>
                        </wps:spPr>
                        <wps:txbx>
                          <w:txbxContent>
                            <w:sdt>
                              <w:sdtPr>
                                <w:alias w:val="Дата публикации"/>
                                <w:tag w:val=""/>
                                <w:id w:val="-1662541639"/>
                                <w:date w:fullDate="2025-01-09T00:00:00Z">
                                  <w:dateFormat w:val="dd.MM.yyyy"/>
                                  <w:lid w:val="ru-RU"/>
                                  <w:storeMappedDataAs w:val="dateTime"/>
                                  <w:calendar w:val="gregorian"/>
                                </w:date>
                              </w:sdtPr>
                              <w:sdtEndPr/>
                              <w:sdtContent>
                                <w:p w14:paraId="275FA0D0" w14:textId="77777777" w:rsidR="00B44911" w:rsidRDefault="00B44911">
                                  <w:pPr>
                                    <w:pStyle w:val="afffff2"/>
                                  </w:pPr>
                                  <w:r>
                                    <w:t>09.01.2025</w:t>
                                  </w:r>
                                </w:p>
                              </w:sdtContent>
                            </w:sdt>
                          </w:txbxContent>
                        </wps:txbx>
                        <wps:bodyPr rot="0" vert="horz" wrap="square" lIns="36000" tIns="36000" rIns="36000" bIns="36000" anchor="ctr" anchorCtr="0" upright="1">
                          <a:noAutofit/>
                        </wps:bodyPr>
                      </wps:wsp>
                      <wps:wsp>
                        <wps:cNvPr id="1082408324" name="Надпись 1082408324"/>
                        <wps:cNvSpPr txBox="1">
                          <a:spLocks noChangeArrowheads="1"/>
                        </wps:cNvSpPr>
                        <wps:spPr bwMode="auto">
                          <a:xfrm>
                            <a:off x="3946810" y="-14704"/>
                            <a:ext cx="1261187" cy="266290"/>
                          </a:xfrm>
                          <a:prstGeom prst="rect">
                            <a:avLst/>
                          </a:prstGeom>
                          <a:noFill/>
                          <a:ln>
                            <a:noFill/>
                          </a:ln>
                        </wps:spPr>
                        <wps:txbx>
                          <w:txbxContent>
                            <w:p w14:paraId="62FBF565" w14:textId="77777777" w:rsidR="00B44911" w:rsidRDefault="00B44911">
                              <w:pPr>
                                <w:pStyle w:val="afffff2"/>
                              </w:pPr>
                            </w:p>
                          </w:txbxContent>
                        </wps:txbx>
                        <wps:bodyPr rot="0" vert="horz" wrap="square" lIns="36000" tIns="36000" rIns="36000" bIns="360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F2A8BA3" id="Группа 1877410720" o:spid="_x0000_s1355" style="position:absolute;margin-left:0;margin-top:0;width:813pt;height:563.25pt;z-index:251697152;mso-position-horizontal:center;mso-position-horizontal-relative:page;mso-position-vertical:center;mso-position-vertical-relative:page;mso-width-relative:margin;mso-height-relative:margin" coordorigin="170" coordsize="102376,7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">
              <v:group id="Группа 1082408266" o:spid="_x0000_s1356" style="position:absolute;left:170;width:102376;height:71107" coordorigin="170" coordsize="102376,7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">
                <v:group id="Группа 1082408267" o:spid="_x0000_s1357" style="position:absolute;left:170;width:102376;height:71107" coordorigin="498,190" coordsize="101960,7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">
                  <v:group id="Группа 1082408268" o:spid="_x0000_s1358" style="position:absolute;left:1385;top:190;width:101073;height:71242" coordorigin="-94,190" coordsize="101073,7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">
                    <v:shapetype id="_x0000_t202" coordsize="21600,21600" o:spt="202" path="m,l,21600r21600,l21600,xe">
                      <v:stroke joinstyle="miter"/>
                      <v:path gradientshapeok="t" o:connecttype="rect"/>
                    </v:shapetype>
                    <v:shape id="Надпись 1082408269" o:spid="_x0000_s1359" type="#_x0000_t202" style="position:absolute;left:21576;top:190;width:9069;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" stroked="f">
                      <v:textbox inset="1mm,1mm,1mm,1mm">
                        <w:txbxContent>
                          <w:p w14:paraId="23074700" w14:textId="77777777" w:rsidR="00B44911" w:rsidRDefault="00B44911">
                            <w:pPr>
                              <w:pStyle w:val="afffff2"/>
                            </w:pPr>
                            <w:proofErr w:type="spellStart"/>
                            <w:r>
                              <w:t>Взам</w:t>
                            </w:r>
                            <w:proofErr w:type="spellEnd"/>
                            <w:r>
                              <w:t>. инв. №</w:t>
                            </w:r>
                          </w:p>
                        </w:txbxContent>
                      </v:textbox>
                    </v:shape>
                    <v:shape id="Надпись 1082408271" o:spid="_x0000_s1360" type="#_x0000_t202" style="position:absolute;left:30512;top:190;width:9107;height:2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" stroked="f">
                      <v:textbox inset="1mm,1mm,1mm,1mm">
                        <w:txbxContent>
                          <w:p w14:paraId="2EF92BBF" w14:textId="77777777" w:rsidR="00B44911" w:rsidRDefault="00B44911">
                            <w:pPr>
                              <w:pStyle w:val="afffff2"/>
                            </w:pPr>
                            <w:r>
                              <w:t xml:space="preserve">Инв. № </w:t>
                            </w:r>
                            <w:proofErr w:type="spellStart"/>
                            <w:r>
                              <w:t>дубл</w:t>
                            </w:r>
                            <w:proofErr w:type="spellEnd"/>
                            <w:r>
                              <w:t>.</w:t>
                            </w:r>
                          </w:p>
                        </w:txbxContent>
                      </v:textbox>
                    </v:shape>
                    <v:shape id="Надпись 1082408272" o:spid="_x0000_s1361" type="#_x0000_t202" style="position:absolute;left:39540;top:190;width:12574;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" filled="f" stroked="f">
                      <v:textbox inset="1mm,1mm,1mm,1mm">
                        <w:txbxContent>
                          <w:p w14:paraId="0A2295E7" w14:textId="77777777" w:rsidR="00B44911" w:rsidRDefault="00B44911">
                            <w:pPr>
                              <w:pStyle w:val="afffff2"/>
                            </w:pPr>
                            <w:r>
                              <w:t>Подп. и дата</w:t>
                            </w:r>
                          </w:p>
                        </w:txbxContent>
                      </v:textbox>
                    </v:shape>
                    <v:group id="Группа 1082408273" o:spid="_x0000_s1362"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">
                      <v:shape id="Надпись 1082408274" o:spid="_x0000_s1363" type="#_x0000_t202" style="position:absolute;left:9015;top:237;width:12618;height:1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" filled="f" stroked="f">
                        <v:textbox inset="1mm,1mm,1mm,1mm">
                          <w:txbxContent>
                            <w:p w14:paraId="2C9F3A27" w14:textId="77777777" w:rsidR="00B44911" w:rsidRDefault="00B44911">
                              <w:pPr>
                                <w:pStyle w:val="afffff2"/>
                              </w:pPr>
                              <w:r>
                                <w:t>Подп. и дата</w:t>
                              </w:r>
                            </w:p>
                          </w:txbxContent>
                        </v:textbox>
                      </v:shape>
                      <v:group id="Группа 1082408275" o:spid="_x0000_s1364"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">
                        <v:shape id="Надпись 1082408276" o:spid="_x0000_s1365" type="#_x0000_t202" style="position:absolute;top:237;width:9014;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" stroked="f">
                          <v:textbox inset="1mm,1mm,1mm,1mm">
                            <w:txbxContent>
                              <w:p w14:paraId="139BD817" w14:textId="77777777" w:rsidR="00B44911" w:rsidRDefault="00B44911">
                                <w:pPr>
                                  <w:pStyle w:val="afffff2"/>
                                </w:pPr>
                                <w:proofErr w:type="spellStart"/>
                                <w:r>
                                  <w:t>Инв</w:t>
                                </w:r>
                                <w:proofErr w:type="spellEnd"/>
                                <w:r>
                                  <w:t xml:space="preserve"> № подл.</w:t>
                                </w:r>
                              </w:p>
                            </w:txbxContent>
                          </v:textbox>
                        </v:shape>
                        <v:group id="Группа 1082408277" o:spid="_x0000_s1366" style="position:absolute;left:-94;top:237;width:101072;height:71195" coordorigin="-94,237" coordsize="10107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">
                          <v:group id="Группа 1082408278" o:spid="_x0000_s1367" style="position:absolute;left:-94;top:4669;width:5619;height:66760" coordorigin="426,1134" coordsize="893,1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">
                            <v:shape id="Надпись 1082408279" o:spid="_x0000_s1368" type="#_x0000_t202" style="position:absolute;left:434;top:2091;width:308;height:1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" stroked="f">
                              <v:textbox style="layout-flow:vertical" inset="1mm,1mm,1mm,1mm">
                                <w:txbxContent>
                                  <w:p w14:paraId="757E9675" w14:textId="77777777" w:rsidR="00B44911" w:rsidRDefault="00B44911">
                                    <w:pPr>
                                      <w:pStyle w:val="afffff2"/>
                                    </w:pPr>
                                    <w:r>
                                      <w:t>№ докум.</w:t>
                                    </w:r>
                                  </w:p>
                                </w:txbxContent>
                              </v:textbox>
                            </v:shape>
                            <v:shape id="Надпись 1082408280" o:spid="_x0000_s1369" type="#_x0000_t202" style="position:absolute;left:474;top:4838;width:807;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" stroked="f">
                              <v:textbox style="layout-flow:vertical" inset="1mm,1mm,1mm,1mm">
                                <w:txbxContent>
                                  <w:sdt>
                                    <w:sdtPr>
                                      <w:alias w:val="Ключевые слова"/>
                                      <w:tag w:val=""/>
                                      <w:id w:val="1511710240"/>
                                    </w:sdtPr>
                                    <w:sdtContent>
                                      <w:p w14:paraId="19720375" w14:textId="77777777" w:rsidR="00B44911" w:rsidRDefault="00B44911">
                                        <w:pPr>
                                          <w:pStyle w:val="afffff8"/>
                                        </w:pPr>
                                        <w:r>
                                          <w:t>17514186.ЕРВУ-2024-1.ПМ.01_8</w:t>
                                        </w:r>
                                      </w:p>
                                    </w:sdtContent>
                                  </w:sdt>
                                </w:txbxContent>
                              </v:textbox>
                            </v:shape>
                            <v:shape id="Надпись 1082408281" o:spid="_x0000_s1370" type="#_x0000_t202" style="position:absolute;left:434;top:1134;width:312;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" stroked="f">
                              <v:textbox style="layout-flow:vertical" inset="1mm,1mm,1mm,1mm">
                                <w:txbxContent>
                                  <w:p w14:paraId="55DC16A8" w14:textId="77777777" w:rsidR="00B44911" w:rsidRDefault="00B44911">
                                    <w:pPr>
                                      <w:pStyle w:val="afffff2"/>
                                    </w:pPr>
                                    <w:r>
                                      <w:t>Изм.</w:t>
                                    </w:r>
                                  </w:p>
                                </w:txbxContent>
                              </v:textbox>
                            </v:shape>
                            <v:shape id="Надпись 1082408282" o:spid="_x0000_s1371" type="#_x0000_t202" style="position:absolute;left:426;top:4220;width:316;height: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" stroked="f">
                              <v:textbox style="layout-flow:vertical" inset="1mm,1mm,1mm,1mm">
                                <w:txbxContent>
                                  <w:p w14:paraId="6DDC45F2" w14:textId="77777777" w:rsidR="00B44911" w:rsidRDefault="00B44911">
                                    <w:pPr>
                                      <w:pStyle w:val="afffff2"/>
                                    </w:pPr>
                                    <w:r>
                                      <w:t>Дата</w:t>
                                    </w:r>
                                  </w:p>
                                </w:txbxContent>
                              </v:textbox>
                            </v:shape>
                            <v:shape id="Надпись 1082408283" o:spid="_x0000_s1372" type="#_x0000_t202" style="position:absolute;left:434;top:3381;width:308;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" stroked="f">
                              <v:textbox style="layout-flow:vertical" inset="1mm,1mm,1mm,1mm">
                                <w:txbxContent>
                                  <w:p w14:paraId="285F6CBC" w14:textId="77777777" w:rsidR="00B44911" w:rsidRDefault="00B44911">
                                    <w:pPr>
                                      <w:pStyle w:val="afffff2"/>
                                    </w:pPr>
                                    <w:r>
                                      <w:t>Подп.</w:t>
                                    </w:r>
                                  </w:p>
                                </w:txbxContent>
                              </v:textbox>
                            </v:shape>
                            <v:shape id="Надпись 1082408284" o:spid="_x0000_s1373" type="#_x0000_t202" style="position:absolute;left:426;top:1553;width:320;height: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" stroked="f">
                              <v:textbox style="layout-flow:vertical" inset="1mm,1mm,1mm,1mm">
                                <w:txbxContent>
                                  <w:p w14:paraId="4446A6C8" w14:textId="77777777" w:rsidR="00B44911" w:rsidRDefault="00B44911">
                                    <w:pPr>
                                      <w:pStyle w:val="afffff2"/>
                                    </w:pPr>
                                    <w:r>
                                      <w:t>Лист</w:t>
                                    </w:r>
                                  </w:p>
                                </w:txbxContent>
                              </v:textbox>
                            </v:shape>
                            <v:line id="Прямая соединительная линия 1082408285" o:spid="_x0000_s1374" style="position:absolute;flip:x y;visibility:visible;mso-wrap-style:square" from="446,4795" to="1298,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" strokeweight="2pt"/>
                            <v:line id="Прямая соединительная линия 1082408286" o:spid="_x0000_s1375" style="position:absolute;flip:x;visibility:visible;mso-wrap-style:square" from="446,1567" to="1304,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" strokeweight="2pt"/>
                            <v:line id="Прямая соединительная линия 1082408287" o:spid="_x0000_s1376" style="position:absolute;flip:x;visibility:visible;mso-wrap-style:square" from="457,2101" to="1319,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" strokeweight="2pt"/>
                            <v:line id="Прямая соединительная линия 1082408288" o:spid="_x0000_s1377" style="position:absolute;flip:x;visibility:visible;mso-wrap-style:square" from="449,3391" to="1304,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" strokeweight="2pt"/>
                            <v:line id="Прямая соединительная линия 1082408289" o:spid="_x0000_s1378" style="position:absolute;flip:x y;visibility:visible;mso-wrap-style:square" from="462,4233" to="1319,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" strokeweight="2pt"/>
                            <v:line id="Прямая соединительная линия 1082408290" o:spid="_x0000_s1379" style="position:absolute;rotation:90;visibility:visible;mso-wrap-style:square" from="-808,2988" to="2841,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" strokeweight="1pt"/>
                            <v:line id="Прямая соединительная линия 1082408291" o:spid="_x0000_s1380" style="position:absolute;rotation:90;visibility:visible;mso-wrap-style:square" from="-1094,2989" to="2555,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" strokeweight="2pt"/>
                            <v:shape id="Надпись 1082408292" o:spid="_x0000_s1381" type="#_x0000_t202" style="position:absolute;left:904;top:10964;width:369;height: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" stroked="f">
                              <v:textbox style="layout-flow:vertical" inset="1mm,1mm,1mm,1mm">
                                <w:txbxContent>
                                  <w:p w14:paraId="73C66F76" w14:textId="77777777" w:rsidR="00B44911" w:rsidRDefault="00B44911">
                                    <w:pPr>
                                      <w:pStyle w:val="afffff2"/>
                                    </w:pPr>
                                    <w:r>
                                      <w:t>Лист</w:t>
                                    </w:r>
                                  </w:p>
                                </w:txbxContent>
                              </v:textbox>
                            </v:shape>
                            <v:shape id="Надпись 1082408293" o:spid="_x0000_s1382" type="#_x0000_t202" style="position:absolute;left:458;top:10964;width:444;height: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" stroked="f">
                              <v:textbox style="layout-flow:vertical" inset="1mm,1mm,1mm,1mm">
                                <w:txbxContent>
                                  <w:p w14:paraId="37742661" w14:textId="5D65B7A1"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12</w:t>
                                    </w:r>
                                    <w:r>
                                      <w:rPr>
                                        <w:sz w:val="20"/>
                                        <w:szCs w:val="20"/>
                                      </w:rPr>
                                      <w:fldChar w:fldCharType="end"/>
                                    </w:r>
                                  </w:p>
                                </w:txbxContent>
                              </v:textbox>
                            </v:shape>
                            <v:line id="Прямая соединительная линия 1082408294" o:spid="_x0000_s1383" style="position:absolute;flip:x;visibility:visible;mso-wrap-style:square" from="902,10944" to="904,1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" strokeweight="1pt"/>
                            <v:line id="Прямая соединительная линия 1082408295" o:spid="_x0000_s1384" style="position:absolute;rotation:90;visibility:visible;mso-wrap-style:square" from="867,10528" to="869,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" strokeweight="2pt"/>
                            <v:line id="Прямая соединительная линия 1082408296" o:spid="_x0000_s1385" style="position:absolute;rotation:90;visibility:visible;mso-wrap-style:square" from="-3882,6344" to="6477,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" strokeweight="2pt"/>
                          </v:group>
                          <v:group id="Группа 1082408297" o:spid="_x0000_s1386" style="position:absolute;top:237;width:100978;height:71195" coordorigin=",237" coordsize="100978,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">
                            <v:group id="Группа 1082408298" o:spid="_x0000_s1387" style="position:absolute;left:4;top:237;width:52119;height:4525" coordorigin=",237" coordsize="52119,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">
                              <v:rect id="Прямоугольник 1082408299" o:spid="_x0000_s1388" style="position:absolute;left:23776;top:-23537;width:4525;height:5207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" filled="f" strokeweight="2pt"/>
                              <v:line id="Прямая соединительная линия 1082408300" o:spid="_x0000_s1389" style="position:absolute;flip:x;visibility:visible;mso-wrap-style:square" from="0,2129" to="52119,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" strokeweight="2pt"/>
                              <v:line id="Прямая соединительная линия 1082408301" o:spid="_x0000_s1390" style="position:absolute;rotation:90;visibility:visible;mso-wrap-style:square" from="37351,2505" to="41679,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" strokeweight="2pt"/>
                              <v:line id="Прямая соединительная линия 1082408302" o:spid="_x0000_s1391" style="position:absolute;rotation:90;visibility:visible;mso-wrap-style:square" from="28385,2505" to="3271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" strokeweight="2pt"/>
                              <v:line id="Прямая соединительная линия 1082408303" o:spid="_x0000_s1392" style="position:absolute;visibility:visible;mso-wrap-style:square" from="21608,237" to="21608,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" strokeweight="2pt"/>
                              <v:line id="Прямая соединительная линия 1082408304" o:spid="_x0000_s1393" style="position:absolute;rotation:90;visibility:visible;mso-wrap-style:square" from="6846,2505" to="11175,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" strokeweight="2pt"/>
                            </v:group>
                            <v:rect id="Прямоугольник 1082408305" o:spid="_x0000_s1394" style="position:absolute;left:17154;top:-12392;width:66670;height:1009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" filled="f" strokeweight="2pt"/>
                          </v:group>
                        </v:group>
                      </v:group>
                    </v:group>
                  </v:group>
                  <v:shape id="Надпись 1082408306" o:spid="_x0000_s1395" type="#_x0000_t202" style="position:absolute;left:498;top:31128;width:1080;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" filled="f" stroked="f">
                    <v:textbox style="layout-flow:vertical" inset="1mm,1mm,1mm,1mm">
                      <w:txbxContent>
                        <w:p w14:paraId="25E9A0FD" w14:textId="77777777" w:rsidR="00B44911" w:rsidRDefault="00B44911">
                          <w:pPr>
                            <w:pStyle w:val="afffff9"/>
                            <w:rPr>
                              <w:sz w:val="12"/>
                              <w:szCs w:val="12"/>
                            </w:rPr>
                          </w:pPr>
                          <w:r>
                            <w:rPr>
                              <w:sz w:val="12"/>
                              <w:szCs w:val="12"/>
                            </w:rPr>
                            <w:t>Копировал</w:t>
                          </w:r>
                        </w:p>
                      </w:txbxContent>
                    </v:textbox>
                  </v:shape>
                  <v:shape id="Надпись 1082408307" o:spid="_x0000_s1396" type="#_x0000_t202" style="position:absolute;left:554;top:58346;width:1031;height:4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" filled="f" stroked="f">
                    <v:textbox style="layout-flow:vertical" inset="1mm,1mm,1mm,1mm">
                      <w:txbxContent>
                        <w:p w14:paraId="1FF0C9EA" w14:textId="77777777" w:rsidR="00B44911" w:rsidRDefault="00B44911">
                          <w:pPr>
                            <w:pStyle w:val="afffff9"/>
                            <w:rPr>
                              <w:sz w:val="12"/>
                              <w:szCs w:val="12"/>
                            </w:rPr>
                          </w:pPr>
                          <w:r>
                            <w:rPr>
                              <w:sz w:val="12"/>
                              <w:szCs w:val="12"/>
                            </w:rPr>
                            <w:t>Формат А4</w:t>
                          </w:r>
                        </w:p>
                      </w:txbxContent>
                    </v:textbox>
                  </v:shape>
                </v:group>
                <v:group id="Группа 1082408308" o:spid="_x0000_s1397" style="position:absolute;left:3085;top:4655;width:3350;height:23144" coordorigin="" coordsize="3350,2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">
                  <v:shape id="Надпись 1082408309" o:spid="_x0000_s1398" type="#_x0000_t202" style="position:absolute;left:27;width:1612;height:2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" filled="f" stroked="f">
                    <v:textbox style="layout-flow:vertical" inset="1mm,1mm,1mm,1mm">
                      <w:txbxContent>
                        <w:p w14:paraId="64549113" w14:textId="77777777" w:rsidR="00B44911" w:rsidRDefault="00B44911">
                          <w:pPr>
                            <w:pStyle w:val="afffff2"/>
                          </w:pPr>
                        </w:p>
                      </w:txbxContent>
                    </v:textbox>
                  </v:shape>
                  <v:shape id="Надпись 1082408310" o:spid="_x0000_s1399" type="#_x0000_t202" style="position:absolute;left:1738;width:1612;height:2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" filled="f" stroked="f">
                    <v:textbox style="layout-flow:vertical" inset="1mm,1mm,1mm,1mm">
                      <w:txbxContent>
                        <w:p w14:paraId="2DAC94CB" w14:textId="77777777" w:rsidR="00B44911" w:rsidRDefault="00B44911">
                          <w:pPr>
                            <w:pStyle w:val="afffff2"/>
                          </w:pPr>
                        </w:p>
                      </w:txbxContent>
                    </v:textbox>
                  </v:shape>
                  <v:shape id="Надпись 1082408311" o:spid="_x0000_s1400" type="#_x0000_t202" style="position:absolute;top:2720;width:16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" filled="f" stroked="f">
                    <v:textbox style="layout-flow:vertical" inset="1mm,1mm,1mm,1mm">
                      <w:txbxContent>
                        <w:p w14:paraId="16456388" w14:textId="77777777" w:rsidR="00B44911" w:rsidRDefault="00B44911">
                          <w:pPr>
                            <w:pStyle w:val="afffff2"/>
                          </w:pPr>
                        </w:p>
                      </w:txbxContent>
                    </v:textbox>
                  </v:shape>
                  <v:shape id="Надпись 1082408312" o:spid="_x0000_s1401" type="#_x0000_t202" style="position:absolute;left:1739;top:2720;width:16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" filled="f" stroked="f">
                    <v:textbox style="layout-flow:vertical" inset="1mm,1mm,1mm,1mm">
                      <w:txbxContent>
                        <w:p w14:paraId="74211EBC" w14:textId="77777777" w:rsidR="00B44911" w:rsidRDefault="00B44911">
                          <w:pPr>
                            <w:pStyle w:val="afffff2"/>
                          </w:pPr>
                        </w:p>
                      </w:txbxContent>
                    </v:textbox>
                  </v:shape>
                  <v:shape id="Надпись 1082408313" o:spid="_x0000_s1402" type="#_x0000_t202" style="position:absolute;top:6282;width:1611;height:7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" filled="f" stroked="f">
                    <v:textbox style="layout-flow:vertical" inset="1mm,1mm,1mm,1mm">
                      <w:txbxContent>
                        <w:p w14:paraId="16E09FFA" w14:textId="77777777" w:rsidR="00B44911" w:rsidRDefault="00B44911">
                          <w:pPr>
                            <w:pStyle w:val="afffff2"/>
                          </w:pPr>
                        </w:p>
                      </w:txbxContent>
                    </v:textbox>
                  </v:shape>
                  <v:shape id="Надпись 1082408314" o:spid="_x0000_s1403" type="#_x0000_t202" style="position:absolute;left:1739;top:6282;width:1611;height:7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" filled="f" stroked="f">
                    <v:textbox style="layout-flow:vertical" inset="1mm,1mm,1mm,1mm">
                      <w:txbxContent>
                        <w:p w14:paraId="5C8C5FED" w14:textId="77777777" w:rsidR="00B44911" w:rsidRDefault="00B44911">
                          <w:pPr>
                            <w:pStyle w:val="afffff2"/>
                          </w:pPr>
                        </w:p>
                      </w:txbxContent>
                    </v:textbox>
                  </v:shape>
                  <v:shape id="Надпись 1082408315" o:spid="_x0000_s1404" type="#_x0000_t202" style="position:absolute;top:14445;width:1611;height:5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" filled="f" stroked="f">
                    <v:textbox style="layout-flow:vertical" inset="1mm,1mm,1mm,1mm">
                      <w:txbxContent>
                        <w:p w14:paraId="57490497" w14:textId="77777777" w:rsidR="00B44911" w:rsidRDefault="00B44911">
                          <w:pPr>
                            <w:pStyle w:val="afffff2"/>
                          </w:pPr>
                        </w:p>
                      </w:txbxContent>
                    </v:textbox>
                  </v:shape>
                  <v:shape id="Надпись 1082408316" o:spid="_x0000_s1405" type="#_x0000_t202" style="position:absolute;left:1710;top:14473;width:1612;height:5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" filled="f" stroked="f">
                    <v:textbox style="layout-flow:vertical" inset="1mm,1mm,1mm,1mm">
                      <w:txbxContent>
                        <w:p w14:paraId="29FB76FB" w14:textId="77777777" w:rsidR="00B44911" w:rsidRDefault="00B44911">
                          <w:pPr>
                            <w:pStyle w:val="afffff2"/>
                          </w:pPr>
                        </w:p>
                      </w:txbxContent>
                    </v:textbox>
                  </v:shape>
                  <v:shape id="Надпись 1082408317" o:spid="_x0000_s1406" type="#_x0000_t202" style="position:absolute;top:19914;width:161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" filled="f" stroked="f">
                    <v:textbox style="layout-flow:vertical" inset="1mm,1mm,1mm,1mm">
                      <w:txbxContent>
                        <w:p w14:paraId="1E53131B" w14:textId="77777777" w:rsidR="00B44911" w:rsidRDefault="00B44911">
                          <w:pPr>
                            <w:pStyle w:val="afffff2"/>
                          </w:pPr>
                        </w:p>
                      </w:txbxContent>
                    </v:textbox>
                  </v:shape>
                  <v:shape id="Надпись 1082408318" o:spid="_x0000_s1407" type="#_x0000_t202" style="position:absolute;left:1739;top:19942;width:161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" filled="f" stroked="f">
                    <v:textbox style="layout-flow:vertical" inset="1mm,1mm,1mm,1mm">
                      <w:txbxContent>
                        <w:p w14:paraId="4259FB8E" w14:textId="77777777" w:rsidR="00B44911" w:rsidRDefault="00B44911">
                          <w:pPr>
                            <w:pStyle w:val="afffff2"/>
                          </w:pPr>
                        </w:p>
                      </w:txbxContent>
                    </v:textbox>
                  </v:shape>
                </v:group>
              </v:group>
              <v:group id="Группа 1082408319" o:spid="_x0000_s1408" style="position:absolute;left:1111;top:1900;width:52333;height:2702" coordorigin="-253,-147" coordsize="52333,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">
                <v:shape id="Надпись 1082408320" o:spid="_x0000_s1409" type="#_x0000_t202" style="position:absolute;left:-253;top:-44;width:9095;height: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" filled="f" stroked="f">
                  <v:textbox inset="1mm,1mm,1mm,1mm">
                    <w:txbxContent>
                      <w:sdt>
                        <w:sdtPr>
                          <w:alias w:val="Примечания"/>
                          <w:tag w:val=""/>
                          <w:id w:val="-300239214"/>
                        </w:sdtPr>
                        <w:sdtContent>
                          <w:p w14:paraId="54EAE56C" w14:textId="77777777" w:rsidR="00B44911" w:rsidRDefault="00B44911">
                            <w:pPr>
                              <w:pStyle w:val="afffff2"/>
                            </w:pPr>
                            <w:r>
                              <w:t>0195</w:t>
                            </w:r>
                          </w:p>
                        </w:sdtContent>
                      </w:sdt>
                    </w:txbxContent>
                  </v:textbox>
                </v:shape>
                <v:shape id="Надпись 1082408321" o:spid="_x0000_s1410" type="#_x0000_t202" style="position:absolute;left:21548;top:-91;width:8957;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" filled="f" stroked="f">
                  <v:textbox inset="1mm,1mm,1mm,1mm">
                    <w:txbxContent>
                      <w:p w14:paraId="376231B6" w14:textId="77777777" w:rsidR="00B44911" w:rsidRDefault="00B44911">
                        <w:pPr>
                          <w:pStyle w:val="afffff2"/>
                        </w:pPr>
                      </w:p>
                    </w:txbxContent>
                  </v:textbox>
                </v:shape>
                <v:shape id="Надпись 1082408322" o:spid="_x0000_s1411" type="#_x0000_t202" style="position:absolute;left:30466;top:-91;width:9049;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" filled="f" stroked="f">
                  <v:textbox inset="1mm,1mm,1mm,1mm">
                    <w:txbxContent>
                      <w:p w14:paraId="76708700" w14:textId="77777777" w:rsidR="00B44911" w:rsidRDefault="00B44911">
                        <w:pPr>
                          <w:pStyle w:val="afffff2"/>
                        </w:pPr>
                      </w:p>
                    </w:txbxContent>
                  </v:textbox>
                </v:shape>
                <v:shape id="Надпись 1082408323" o:spid="_x0000_s1412" type="#_x0000_t202" style="position:absolute;left:8842;top:-44;width:12708;height: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" filled="f" stroked="f">
                  <v:textbox inset="1mm,1mm,1mm,1mm">
                    <w:txbxContent>
                      <w:sdt>
                        <w:sdtPr>
                          <w:alias w:val="Дата публикации"/>
                          <w:tag w:val=""/>
                          <w:id w:val="-1662541639"/>
                          <w:date w:fullDate="2025-01-09T00:00:00Z">
                            <w:dateFormat w:val="dd.MM.yyyy"/>
                            <w:lid w:val="ru-RU"/>
                            <w:storeMappedDataAs w:val="dateTime"/>
                            <w:calendar w:val="gregorian"/>
                          </w:date>
                        </w:sdtPr>
                        <w:sdtContent>
                          <w:p w14:paraId="275FA0D0" w14:textId="77777777" w:rsidR="00B44911" w:rsidRDefault="00B44911">
                            <w:pPr>
                              <w:pStyle w:val="afffff2"/>
                            </w:pPr>
                            <w:r>
                              <w:t>09.01.2025</w:t>
                            </w:r>
                          </w:p>
                        </w:sdtContent>
                      </w:sdt>
                    </w:txbxContent>
                  </v:textbox>
                </v:shape>
                <v:shape id="Надпись 1082408324" o:spid="_x0000_s1413" type="#_x0000_t202" style="position:absolute;left:39468;top:-147;width:12611;height:2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" filled="f" stroked="f">
                  <v:textbox inset="1mm,1mm,1mm,1mm">
                    <w:txbxContent>
                      <w:p w14:paraId="62FBF565" w14:textId="77777777" w:rsidR="00B44911" w:rsidRDefault="00B44911">
                        <w:pPr>
                          <w:pStyle w:val="afffff2"/>
                        </w:pPr>
                      </w:p>
                    </w:txbxContent>
                  </v:textbox>
                </v:shape>
              </v:group>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F4E0" w14:textId="77777777" w:rsidR="00B44911" w:rsidRDefault="00B44911">
    <w:pPr>
      <w:pStyle w:val="1f6"/>
    </w:pPr>
    <w:r>
      <w:rPr>
        <w:noProof/>
        <w:lang w:eastAsia="ru-RU"/>
      </w:rPr>
      <mc:AlternateContent>
        <mc:Choice Requires="wpg">
          <w:drawing>
            <wp:anchor distT="0" distB="0" distL="114300" distR="114300" simplePos="0" relativeHeight="251674624" behindDoc="0" locked="0" layoutInCell="1" allowOverlap="1" wp14:anchorId="47F00453" wp14:editId="5DE2BE97">
              <wp:simplePos x="0" y="0"/>
              <wp:positionH relativeFrom="column">
                <wp:posOffset>-798830</wp:posOffset>
              </wp:positionH>
              <wp:positionV relativeFrom="paragraph">
                <wp:posOffset>-207645</wp:posOffset>
              </wp:positionV>
              <wp:extent cx="7075927" cy="10381130"/>
              <wp:effectExtent l="0" t="0" r="29845" b="1270"/>
              <wp:wrapNone/>
              <wp:docPr id="1082408325" name="Группа 1511527048"/>
              <wp:cNvGraphicFramePr/>
              <a:graphic xmlns:a="http://schemas.openxmlformats.org/drawingml/2006/main">
                <a:graphicData uri="http://schemas.microsoft.com/office/word/2010/wordprocessingGroup">
                  <wpg:wgp>
                    <wpg:cNvGrpSpPr/>
                    <wpg:grpSpPr bwMode="auto">
                      <a:xfrm>
                        <a:off x="0" y="0"/>
                        <a:ext cx="7075927" cy="10381130"/>
                        <a:chOff x="0" y="0"/>
                        <a:chExt cx="7025005" cy="10309225"/>
                      </a:xfrm>
                    </wpg:grpSpPr>
                    <wpg:grpSp>
                      <wpg:cNvPr id="1082408326" name="Группа 1082408326"/>
                      <wpg:cNvGrpSpPr/>
                      <wpg:grpSpPr bwMode="auto">
                        <a:xfrm>
                          <a:off x="0" y="0"/>
                          <a:ext cx="7025005" cy="10309225"/>
                          <a:chOff x="0" y="0"/>
                          <a:chExt cx="7025005" cy="10309225"/>
                        </a:xfrm>
                      </wpg:grpSpPr>
                      <wpg:grpSp>
                        <wpg:cNvPr id="1082408327" name="Группа 1082408327"/>
                        <wpg:cNvGrpSpPr/>
                        <wpg:grpSpPr bwMode="auto">
                          <a:xfrm>
                            <a:off x="0" y="0"/>
                            <a:ext cx="7025005" cy="10309225"/>
                            <a:chOff x="-2540" y="0"/>
                            <a:chExt cx="7110102" cy="10444647"/>
                          </a:xfrm>
                        </wpg:grpSpPr>
                        <wpg:grpSp>
                          <wpg:cNvPr id="1082408328" name="Группа 1082408328"/>
                          <wpg:cNvGrpSpPr/>
                          <wpg:grpSpPr bwMode="auto">
                            <a:xfrm>
                              <a:off x="-2540" y="0"/>
                              <a:ext cx="7110102" cy="10444214"/>
                              <a:chOff x="-2540" y="0"/>
                              <a:chExt cx="7110102" cy="10444214"/>
                            </a:xfrm>
                          </wpg:grpSpPr>
                          <wpg:grpSp>
                            <wpg:cNvPr id="1082408329" name="Группа 1082408329"/>
                            <wpg:cNvGrpSpPr/>
                            <wpg:grpSpPr bwMode="auto">
                              <a:xfrm>
                                <a:off x="-2540" y="0"/>
                                <a:ext cx="7110102" cy="10338390"/>
                                <a:chOff x="-2540" y="0"/>
                                <a:chExt cx="7110215" cy="10338745"/>
                              </a:xfrm>
                            </wpg:grpSpPr>
                            <wps:wsp>
                              <wps:cNvPr id="1082408330" name="Надпись 1082408330"/>
                              <wps:cNvSpPr txBox="1">
                                <a:spLocks noChangeArrowheads="1"/>
                              </wps:cNvSpPr>
                              <wps:spPr bwMode="auto">
                                <a:xfrm>
                                  <a:off x="24064" y="8153238"/>
                                  <a:ext cx="171978" cy="1242398"/>
                                </a:xfrm>
                                <a:prstGeom prst="rect">
                                  <a:avLst/>
                                </a:prstGeom>
                                <a:noFill/>
                                <a:ln>
                                  <a:noFill/>
                                </a:ln>
                              </wps:spPr>
                              <wps:txbx>
                                <w:txbxContent>
                                  <w:p w14:paraId="2436E742"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g:cNvPr id="1082408331" name="Группа 1082408331"/>
                              <wpg:cNvGrpSpPr/>
                              <wpg:grpSpPr bwMode="auto">
                                <a:xfrm>
                                  <a:off x="-2540" y="0"/>
                                  <a:ext cx="7110215" cy="10338745"/>
                                  <a:chOff x="-2540" y="0"/>
                                  <a:chExt cx="7110215" cy="10338745"/>
                                </a:xfrm>
                              </wpg:grpSpPr>
                              <wps:wsp>
                                <wps:cNvPr id="1082408332" name="Надпись 1082408332"/>
                                <wps:cNvSpPr txBox="1">
                                  <a:spLocks noChangeArrowheads="1"/>
                                </wps:cNvSpPr>
                                <wps:spPr bwMode="auto">
                                  <a:xfrm>
                                    <a:off x="24064" y="9433122"/>
                                    <a:ext cx="171978" cy="873561"/>
                                  </a:xfrm>
                                  <a:prstGeom prst="rect">
                                    <a:avLst/>
                                  </a:prstGeom>
                                  <a:noFill/>
                                  <a:ln>
                                    <a:noFill/>
                                  </a:ln>
                                </wps:spPr>
                                <wps:txbx>
                                  <w:txbxContent>
                                    <w:p w14:paraId="2162BFC6" w14:textId="77777777" w:rsidR="00B44911" w:rsidRDefault="00B44911">
                                      <w:pPr>
                                        <w:pStyle w:val="afffff2"/>
                                      </w:pPr>
                                      <w:r>
                                        <w:t>Инв. № подл.</w:t>
                                      </w:r>
                                    </w:p>
                                  </w:txbxContent>
                                </wps:txbx>
                                <wps:bodyPr rot="0" vert="vert270" wrap="square" lIns="36000" tIns="36000" rIns="36000" bIns="36000" anchor="ctr" anchorCtr="0" upright="1">
                                  <a:noAutofit/>
                                </wps:bodyPr>
                              </wps:wsp>
                              <wpg:grpSp>
                                <wpg:cNvPr id="1082408333" name="Группа 1082408333"/>
                                <wpg:cNvGrpSpPr/>
                                <wpg:grpSpPr bwMode="auto">
                                  <a:xfrm>
                                    <a:off x="-2540" y="0"/>
                                    <a:ext cx="7110215" cy="10338745"/>
                                    <a:chOff x="-2540" y="0"/>
                                    <a:chExt cx="7110215" cy="10338745"/>
                                  </a:xfrm>
                                </wpg:grpSpPr>
                                <wps:wsp>
                                  <wps:cNvPr id="1082408334" name="Надпись 1082408334"/>
                                  <wps:cNvSpPr txBox="1">
                                    <a:spLocks noChangeArrowheads="1"/>
                                  </wps:cNvSpPr>
                                  <wps:spPr bwMode="auto">
                                    <a:xfrm>
                                      <a:off x="24064" y="7240183"/>
                                      <a:ext cx="171978" cy="875567"/>
                                    </a:xfrm>
                                    <a:prstGeom prst="rect">
                                      <a:avLst/>
                                    </a:prstGeom>
                                    <a:noFill/>
                                    <a:ln>
                                      <a:noFill/>
                                    </a:ln>
                                  </wps:spPr>
                                  <wps:txbx>
                                    <w:txbxContent>
                                      <w:p w14:paraId="666FF00C" w14:textId="77777777" w:rsidR="00B44911" w:rsidRDefault="00B44911">
                                        <w:pPr>
                                          <w:pStyle w:val="afffff2"/>
                                        </w:pPr>
                                        <w:proofErr w:type="spellStart"/>
                                        <w:r>
                                          <w:t>Взам</w:t>
                                        </w:r>
                                        <w:proofErr w:type="spellEnd"/>
                                        <w:r>
                                          <w:t>. инв. №</w:t>
                                        </w:r>
                                      </w:p>
                                    </w:txbxContent>
                                  </wps:txbx>
                                  <wps:bodyPr rot="0" vert="vert270" wrap="square" lIns="36000" tIns="36000" rIns="36000" bIns="36000" anchor="ctr" anchorCtr="0" upright="1">
                                    <a:noAutofit/>
                                  </wps:bodyPr>
                                </wps:wsp>
                                <wpg:grpSp>
                                  <wpg:cNvPr id="1082408335" name="Группа 1082408335"/>
                                  <wpg:cNvGrpSpPr/>
                                  <wpg:grpSpPr bwMode="auto">
                                    <a:xfrm>
                                      <a:off x="-2540" y="0"/>
                                      <a:ext cx="7110215" cy="10338745"/>
                                      <a:chOff x="-2540" y="0"/>
                                      <a:chExt cx="7110215" cy="10338745"/>
                                    </a:xfrm>
                                  </wpg:grpSpPr>
                                  <wpg:grpSp>
                                    <wpg:cNvPr id="1082408336" name="Группа 1082408336"/>
                                    <wpg:cNvGrpSpPr/>
                                    <wpg:grpSpPr bwMode="auto">
                                      <a:xfrm>
                                        <a:off x="-2540" y="0"/>
                                        <a:ext cx="7110215" cy="10338745"/>
                                        <a:chOff x="-2540" y="0"/>
                                        <a:chExt cx="7110215" cy="10338745"/>
                                      </a:xfrm>
                                    </wpg:grpSpPr>
                                    <wpg:grpSp>
                                      <wpg:cNvPr id="1082408337" name="Группа 1082408337"/>
                                      <wpg:cNvGrpSpPr/>
                                      <wpg:grpSpPr bwMode="auto">
                                        <a:xfrm>
                                          <a:off x="-2540" y="0"/>
                                          <a:ext cx="7110215" cy="10338745"/>
                                          <a:chOff x="-2540" y="0"/>
                                          <a:chExt cx="7110215" cy="10338745"/>
                                        </a:xfrm>
                                      </wpg:grpSpPr>
                                      <wpg:grpSp>
                                        <wpg:cNvPr id="1082408338" name="Группа 1082408338"/>
                                        <wpg:cNvGrpSpPr/>
                                        <wpg:grpSpPr bwMode="auto">
                                          <a:xfrm>
                                            <a:off x="443850" y="0"/>
                                            <a:ext cx="6663825" cy="10338745"/>
                                            <a:chOff x="443850" y="0"/>
                                            <a:chExt cx="6663825" cy="10338745"/>
                                          </a:xfrm>
                                        </wpg:grpSpPr>
                                        <wps:wsp>
                                          <wps:cNvPr id="1082408339" name="Прямоугольник 1082408339"/>
                                          <wps:cNvSpPr>
                                            <a:spLocks noChangeArrowheads="1"/>
                                          </wps:cNvSpPr>
                                          <wps:spPr bwMode="auto">
                                            <a:xfrm>
                                              <a:off x="447676" y="0"/>
                                              <a:ext cx="6659999" cy="10332000"/>
                                            </a:xfrm>
                                            <a:prstGeom prst="rect">
                                              <a:avLst/>
                                            </a:prstGeom>
                                            <a:noFill/>
                                            <a:ln w="25400">
                                              <a:solidFill>
                                                <a:srgbClr val="000000"/>
                                              </a:solidFill>
                                              <a:miter lim="800000"/>
                                              <a:headEnd/>
                                              <a:tailEnd/>
                                            </a:ln>
                                          </wps:spPr>
                                          <wps:bodyPr rot="0">
                                            <a:prstTxWarp prst="textNoShape">
                                              <a:avLst/>
                                            </a:prstTxWarp>
                                            <a:noAutofit/>
                                          </wps:bodyPr>
                                        </wps:wsp>
                                        <wps:wsp>
                                          <wps:cNvPr id="1082408340" name="Прямая соединительная линия 1082408340"/>
                                          <wps:cNvCnPr/>
                                          <wps:spPr bwMode="auto">
                                            <a:xfrm>
                                              <a:off x="720370" y="9792250"/>
                                              <a:ext cx="0" cy="546495"/>
                                            </a:xfrm>
                                            <a:prstGeom prst="line">
                                              <a:avLst/>
                                            </a:prstGeom>
                                            <a:noFill/>
                                            <a:ln w="25400">
                                              <a:solidFill>
                                                <a:srgbClr val="000000"/>
                                              </a:solidFill>
                                              <a:round/>
                                              <a:headEnd/>
                                              <a:tailEnd/>
                                            </a:ln>
                                          </wps:spPr>
                                          <wps:bodyPr/>
                                        </wps:wsp>
                                        <wps:wsp>
                                          <wps:cNvPr id="1082408341" name="Прямая соединительная линия 1082408341"/>
                                          <wps:cNvCnPr/>
                                          <wps:spPr bwMode="auto">
                                            <a:xfrm>
                                              <a:off x="457320" y="9783656"/>
                                              <a:ext cx="6650355" cy="0"/>
                                            </a:xfrm>
                                            <a:prstGeom prst="line">
                                              <a:avLst/>
                                            </a:prstGeom>
                                            <a:noFill/>
                                            <a:ln w="25400">
                                              <a:solidFill>
                                                <a:srgbClr val="000000"/>
                                              </a:solidFill>
                                              <a:round/>
                                              <a:headEnd/>
                                              <a:tailEnd/>
                                            </a:ln>
                                          </wps:spPr>
                                          <wps:bodyPr/>
                                        </wps:wsp>
                                        <wps:wsp>
                                          <wps:cNvPr id="1082408342" name="Прямая соединительная линия 1082408342"/>
                                          <wps:cNvCnPr/>
                                          <wps:spPr bwMode="auto">
                                            <a:xfrm>
                                              <a:off x="1065696" y="9791114"/>
                                              <a:ext cx="635" cy="544146"/>
                                            </a:xfrm>
                                            <a:prstGeom prst="line">
                                              <a:avLst/>
                                            </a:prstGeom>
                                            <a:noFill/>
                                            <a:ln w="25400">
                                              <a:solidFill>
                                                <a:srgbClr val="000000"/>
                                              </a:solidFill>
                                              <a:round/>
                                              <a:headEnd/>
                                              <a:tailEnd/>
                                            </a:ln>
                                          </wps:spPr>
                                          <wps:bodyPr/>
                                        </wps:wsp>
                                        <wps:wsp>
                                          <wps:cNvPr id="1082408343" name="Прямая соединительная линия 1082408343"/>
                                          <wps:cNvCnPr/>
                                          <wps:spPr bwMode="auto">
                                            <a:xfrm>
                                              <a:off x="1909248" y="9789717"/>
                                              <a:ext cx="0" cy="544146"/>
                                            </a:xfrm>
                                            <a:prstGeom prst="line">
                                              <a:avLst/>
                                            </a:prstGeom>
                                            <a:noFill/>
                                            <a:ln w="25400">
                                              <a:solidFill>
                                                <a:srgbClr val="000000"/>
                                              </a:solidFill>
                                              <a:round/>
                                              <a:headEnd/>
                                              <a:tailEnd/>
                                            </a:ln>
                                          </wps:spPr>
                                          <wps:bodyPr/>
                                        </wps:wsp>
                                        <wps:wsp>
                                          <wps:cNvPr id="1082408344" name="Прямая соединительная линия 1082408344"/>
                                          <wps:cNvCnPr/>
                                          <wps:spPr bwMode="auto">
                                            <a:xfrm>
                                              <a:off x="2454510" y="9778731"/>
                                              <a:ext cx="635" cy="555131"/>
                                            </a:xfrm>
                                            <a:prstGeom prst="line">
                                              <a:avLst/>
                                            </a:prstGeom>
                                            <a:noFill/>
                                            <a:ln w="25400">
                                              <a:solidFill>
                                                <a:srgbClr val="000000"/>
                                              </a:solidFill>
                                              <a:round/>
                                              <a:headEnd/>
                                              <a:tailEnd/>
                                            </a:ln>
                                          </wps:spPr>
                                          <wps:bodyPr/>
                                        </wps:wsp>
                                        <wps:wsp>
                                          <wps:cNvPr id="1082408345" name="Прямая соединительная линия 1082408345"/>
                                          <wps:cNvCnPr/>
                                          <wps:spPr bwMode="auto">
                                            <a:xfrm>
                                              <a:off x="2820482" y="9783656"/>
                                              <a:ext cx="635" cy="539749"/>
                                            </a:xfrm>
                                            <a:prstGeom prst="line">
                                              <a:avLst/>
                                            </a:prstGeom>
                                            <a:noFill/>
                                            <a:ln w="25400">
                                              <a:solidFill>
                                                <a:srgbClr val="000000"/>
                                              </a:solidFill>
                                              <a:round/>
                                              <a:headEnd/>
                                              <a:tailEnd/>
                                            </a:ln>
                                          </wps:spPr>
                                          <wps:bodyPr/>
                                        </wps:wsp>
                                        <wps:wsp>
                                          <wps:cNvPr id="1082408346" name="Прямая соединительная линия 1082408346"/>
                                          <wps:cNvCnPr/>
                                          <wps:spPr bwMode="auto">
                                            <a:xfrm>
                                              <a:off x="6736754" y="9792250"/>
                                              <a:ext cx="1270" cy="539750"/>
                                            </a:xfrm>
                                            <a:prstGeom prst="line">
                                              <a:avLst/>
                                            </a:prstGeom>
                                            <a:noFill/>
                                            <a:ln w="25400">
                                              <a:solidFill>
                                                <a:srgbClr val="000000"/>
                                              </a:solidFill>
                                              <a:round/>
                                              <a:headEnd/>
                                              <a:tailEnd/>
                                            </a:ln>
                                          </wps:spPr>
                                          <wps:bodyPr/>
                                        </wps:wsp>
                                        <wps:wsp>
                                          <wps:cNvPr id="1082408347" name="Прямая соединительная линия 1082408347"/>
                                          <wps:cNvCnPr/>
                                          <wps:spPr bwMode="auto">
                                            <a:xfrm>
                                              <a:off x="457320" y="9960779"/>
                                              <a:ext cx="2368383" cy="0"/>
                                            </a:xfrm>
                                            <a:prstGeom prst="line">
                                              <a:avLst/>
                                            </a:prstGeom>
                                            <a:noFill/>
                                            <a:ln w="12700">
                                              <a:solidFill>
                                                <a:srgbClr val="000000"/>
                                              </a:solidFill>
                                              <a:round/>
                                              <a:headEnd/>
                                              <a:tailEnd/>
                                            </a:ln>
                                          </wps:spPr>
                                          <wps:bodyPr/>
                                        </wps:wsp>
                                        <wps:wsp>
                                          <wps:cNvPr id="1082408348" name="Прямая соединительная линия 1082408348"/>
                                          <wps:cNvCnPr/>
                                          <wps:spPr bwMode="auto">
                                            <a:xfrm>
                                              <a:off x="457320" y="10142680"/>
                                              <a:ext cx="2368383" cy="0"/>
                                            </a:xfrm>
                                            <a:prstGeom prst="line">
                                              <a:avLst/>
                                            </a:prstGeom>
                                            <a:noFill/>
                                            <a:ln w="25400">
                                              <a:solidFill>
                                                <a:srgbClr val="000000"/>
                                              </a:solidFill>
                                              <a:round/>
                                              <a:headEnd/>
                                              <a:tailEnd/>
                                            </a:ln>
                                          </wps:spPr>
                                          <wps:bodyPr/>
                                        </wps:wsp>
                                        <wps:wsp>
                                          <wps:cNvPr id="1082408349" name="Прямая соединительная линия 1082408349"/>
                                          <wps:cNvCnPr/>
                                          <wps:spPr bwMode="auto">
                                            <a:xfrm>
                                              <a:off x="6733660" y="10037644"/>
                                              <a:ext cx="374015" cy="0"/>
                                            </a:xfrm>
                                            <a:prstGeom prst="line">
                                              <a:avLst/>
                                            </a:prstGeom>
                                            <a:noFill/>
                                            <a:ln w="12700">
                                              <a:solidFill>
                                                <a:srgbClr val="000000"/>
                                              </a:solidFill>
                                              <a:round/>
                                              <a:headEnd/>
                                              <a:tailEnd/>
                                            </a:ln>
                                          </wps:spPr>
                                          <wps:bodyPr/>
                                        </wps:wsp>
                                        <wps:wsp>
                                          <wps:cNvPr id="1082408350" name="Прямоугольник 1082408350"/>
                                          <wps:cNvSpPr>
                                            <a:spLocks noChangeArrowheads="1"/>
                                          </wps:cNvSpPr>
                                          <wps:spPr bwMode="auto">
                                            <a:xfrm>
                                              <a:off x="443850" y="10150080"/>
                                              <a:ext cx="283095" cy="175870"/>
                                            </a:xfrm>
                                            <a:prstGeom prst="rect">
                                              <a:avLst/>
                                            </a:prstGeom>
                                            <a:noFill/>
                                            <a:ln>
                                              <a:noFill/>
                                            </a:ln>
                                          </wps:spPr>
                                          <wps:txbx>
                                            <w:txbxContent>
                                              <w:p w14:paraId="4398F517" w14:textId="77777777" w:rsidR="00B44911" w:rsidRDefault="00B44911">
                                                <w:pPr>
                                                  <w:pStyle w:val="afffff2"/>
                                                </w:pPr>
                                                <w:r>
                                                  <w:t>Изм.</w:t>
                                                </w:r>
                                              </w:p>
                                            </w:txbxContent>
                                          </wps:txbx>
                                          <wps:bodyPr rot="0" vert="horz" wrap="square" lIns="12700" tIns="12700" rIns="12700" bIns="12700" anchor="ctr" anchorCtr="0" upright="1">
                                            <a:noAutofit/>
                                          </wps:bodyPr>
                                        </wps:wsp>
                                        <wps:wsp>
                                          <wps:cNvPr id="1082408351" name="Прямоугольник 1082408351"/>
                                          <wps:cNvSpPr>
                                            <a:spLocks noChangeArrowheads="1"/>
                                          </wps:cNvSpPr>
                                          <wps:spPr bwMode="auto">
                                            <a:xfrm>
                                              <a:off x="712776" y="10150227"/>
                                              <a:ext cx="366332" cy="175870"/>
                                            </a:xfrm>
                                            <a:prstGeom prst="rect">
                                              <a:avLst/>
                                            </a:prstGeom>
                                            <a:noFill/>
                                            <a:ln>
                                              <a:noFill/>
                                            </a:ln>
                                          </wps:spPr>
                                          <wps:txbx>
                                            <w:txbxContent>
                                              <w:p w14:paraId="23C8E54A"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082408352" name="Прямоугольник 1082408352"/>
                                          <wps:cNvSpPr>
                                            <a:spLocks noChangeArrowheads="1"/>
                                          </wps:cNvSpPr>
                                          <wps:spPr bwMode="auto">
                                            <a:xfrm>
                                              <a:off x="1079127" y="10150374"/>
                                              <a:ext cx="817517" cy="180013"/>
                                            </a:xfrm>
                                            <a:prstGeom prst="rect">
                                              <a:avLst/>
                                            </a:prstGeom>
                                            <a:noFill/>
                                            <a:ln>
                                              <a:noFill/>
                                            </a:ln>
                                          </wps:spPr>
                                          <wps:txbx>
                                            <w:txbxContent>
                                              <w:p w14:paraId="4319E0F8" w14:textId="77777777" w:rsidR="00B44911" w:rsidRDefault="00B44911">
                                                <w:pPr>
                                                  <w:pStyle w:val="afffff2"/>
                                                </w:pPr>
                                                <w:r>
                                                  <w:t>№ докум.</w:t>
                                                </w:r>
                                              </w:p>
                                            </w:txbxContent>
                                          </wps:txbx>
                                          <wps:bodyPr rot="0" vert="horz" wrap="square" lIns="12700" tIns="12700" rIns="12700" bIns="12700" anchor="ctr" anchorCtr="0" upright="1">
                                            <a:noAutofit/>
                                          </wps:bodyPr>
                                        </wps:wsp>
                                        <wps:wsp>
                                          <wps:cNvPr id="1082408353" name="Прямоугольник 1082408353"/>
                                          <wps:cNvSpPr>
                                            <a:spLocks noChangeArrowheads="1"/>
                                          </wps:cNvSpPr>
                                          <wps:spPr bwMode="auto">
                                            <a:xfrm>
                                              <a:off x="1923639" y="10150279"/>
                                              <a:ext cx="520588" cy="180013"/>
                                            </a:xfrm>
                                            <a:prstGeom prst="rect">
                                              <a:avLst/>
                                            </a:prstGeom>
                                            <a:noFill/>
                                            <a:ln>
                                              <a:noFill/>
                                            </a:ln>
                                          </wps:spPr>
                                          <wps:txbx>
                                            <w:txbxContent>
                                              <w:p w14:paraId="5181A4E0" w14:textId="77777777" w:rsidR="00B44911" w:rsidRDefault="00B44911">
                                                <w:pPr>
                                                  <w:pStyle w:val="afffff2"/>
                                                </w:pPr>
                                                <w:r>
                                                  <w:t>Подп.</w:t>
                                                </w:r>
                                              </w:p>
                                            </w:txbxContent>
                                          </wps:txbx>
                                          <wps:bodyPr rot="0" vert="horz" wrap="square" lIns="12700" tIns="12700" rIns="12700" bIns="12700" anchor="ctr" anchorCtr="0" upright="1">
                                            <a:noAutofit/>
                                          </wps:bodyPr>
                                        </wps:wsp>
                                        <wps:wsp>
                                          <wps:cNvPr id="1082408354" name="Прямоугольник 1082408354"/>
                                          <wps:cNvSpPr>
                                            <a:spLocks noChangeArrowheads="1"/>
                                          </wps:cNvSpPr>
                                          <wps:spPr bwMode="auto">
                                            <a:xfrm>
                                              <a:off x="2469294" y="10150279"/>
                                              <a:ext cx="335490" cy="175966"/>
                                            </a:xfrm>
                                            <a:prstGeom prst="rect">
                                              <a:avLst/>
                                            </a:prstGeom>
                                            <a:noFill/>
                                            <a:ln>
                                              <a:noFill/>
                                            </a:ln>
                                          </wps:spPr>
                                          <wps:txbx>
                                            <w:txbxContent>
                                              <w:p w14:paraId="723B556C" w14:textId="77777777" w:rsidR="00B44911" w:rsidRDefault="00B44911">
                                                <w:pPr>
                                                  <w:pStyle w:val="afffff2"/>
                                                </w:pPr>
                                                <w:r>
                                                  <w:t>Дата</w:t>
                                                </w:r>
                                              </w:p>
                                            </w:txbxContent>
                                          </wps:txbx>
                                          <wps:bodyPr rot="0" vert="horz" wrap="square" lIns="12700" tIns="12700" rIns="12700" bIns="12700" anchor="ctr" anchorCtr="0" upright="1">
                                            <a:noAutofit/>
                                          </wps:bodyPr>
                                        </wps:wsp>
                                        <wps:wsp>
                                          <wps:cNvPr id="1082408355" name="Прямоугольник 1082408355"/>
                                          <wps:cNvSpPr>
                                            <a:spLocks noChangeArrowheads="1"/>
                                          </wps:cNvSpPr>
                                          <wps:spPr bwMode="auto">
                                            <a:xfrm>
                                              <a:off x="6751617" y="9797641"/>
                                              <a:ext cx="346412" cy="240381"/>
                                            </a:xfrm>
                                            <a:prstGeom prst="rect">
                                              <a:avLst/>
                                            </a:prstGeom>
                                            <a:noFill/>
                                            <a:ln>
                                              <a:noFill/>
                                            </a:ln>
                                          </wps:spPr>
                                          <wps:txbx>
                                            <w:txbxContent>
                                              <w:p w14:paraId="315EFD93"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082408356" name="Прямоугольник 1082408356"/>
                                          <wps:cNvSpPr>
                                            <a:spLocks noChangeArrowheads="1"/>
                                          </wps:cNvSpPr>
                                          <wps:spPr bwMode="auto">
                                            <a:xfrm>
                                              <a:off x="6751617" y="10057701"/>
                                              <a:ext cx="346414" cy="249470"/>
                                            </a:xfrm>
                                            <a:prstGeom prst="rect">
                                              <a:avLst/>
                                            </a:prstGeom>
                                            <a:noFill/>
                                            <a:ln>
                                              <a:noFill/>
                                            </a:ln>
                                          </wps:spPr>
                                          <wps:txbx>
                                            <w:txbxContent>
                                              <w:p w14:paraId="4BEA19AB" w14:textId="6B44E89D"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32</w:t>
                                                </w:r>
                                                <w:r>
                                                  <w:rPr>
                                                    <w:sz w:val="20"/>
                                                    <w:szCs w:val="20"/>
                                                  </w:rPr>
                                                  <w:fldChar w:fldCharType="end"/>
                                                </w:r>
                                              </w:p>
                                            </w:txbxContent>
                                          </wps:txbx>
                                          <wps:bodyPr rot="0" vert="horz" wrap="square" lIns="12700" tIns="12700" rIns="12700" bIns="12700" anchor="ctr" anchorCtr="0" upright="1">
                                            <a:noAutofit/>
                                          </wps:bodyPr>
                                        </wps:wsp>
                                        <wps:wsp>
                                          <wps:cNvPr id="1082408357" name="Прямоугольник 1082408357"/>
                                          <wps:cNvSpPr>
                                            <a:spLocks noChangeArrowheads="1"/>
                                          </wps:cNvSpPr>
                                          <wps:spPr bwMode="auto">
                                            <a:xfrm>
                                              <a:off x="2837562" y="9798289"/>
                                              <a:ext cx="3896098" cy="522542"/>
                                            </a:xfrm>
                                            <a:prstGeom prst="rect">
                                              <a:avLst/>
                                            </a:prstGeom>
                                            <a:noFill/>
                                            <a:ln>
                                              <a:noFill/>
                                            </a:ln>
                                          </wps:spPr>
                                          <wps:txbx>
                                            <w:txbxContent>
                                              <w:p w14:paraId="45B495E8" w14:textId="77777777" w:rsidR="00B44911" w:rsidRDefault="00C16BD5">
                                                <w:pPr>
                                                  <w:pStyle w:val="afffff8"/>
                                                  <w:rPr>
                                                    <w:szCs w:val="28"/>
                                                  </w:rPr>
                                                </w:pPr>
                                                <w:sdt>
                                                  <w:sdtPr>
                                                    <w:rPr>
                                                      <w:szCs w:val="28"/>
                                                    </w:rPr>
                                                    <w:alias w:val="Ключевые слова"/>
                                                    <w:tag w:val=""/>
                                                    <w:id w:val="1528990090"/>
                                                  </w:sdtPr>
                                                  <w:sdtEndPr/>
                                                  <w:sdtContent>
                                                    <w:r w:rsidR="00B44911">
                                                      <w:rPr>
                                                        <w:szCs w:val="28"/>
                                                      </w:rPr>
                                                      <w:t>17514186.ЕРВУ-2024-1.ПМ.01_8</w:t>
                                                    </w:r>
                                                  </w:sdtContent>
                                                </w:sdt>
                                              </w:p>
                                            </w:txbxContent>
                                          </wps:txbx>
                                          <wps:bodyPr rot="0" vert="horz" wrap="square" lIns="12700" tIns="12700" rIns="12700" bIns="12700" anchor="ctr" anchorCtr="0" upright="1">
                                            <a:noAutofit/>
                                          </wps:bodyPr>
                                        </wps:wsp>
                                      </wpg:grpSp>
                                      <wpg:grpSp>
                                        <wpg:cNvPr id="1082408358" name="Группа 1082408358"/>
                                        <wpg:cNvGrpSpPr/>
                                        <wpg:grpSpPr bwMode="auto">
                                          <a:xfrm>
                                            <a:off x="-2540" y="5023144"/>
                                            <a:ext cx="462989" cy="5313081"/>
                                            <a:chOff x="-2540" y="5023144"/>
                                            <a:chExt cx="462989" cy="5313081"/>
                                          </a:xfrm>
                                        </wpg:grpSpPr>
                                        <wps:wsp>
                                          <wps:cNvPr id="1082408359" name="Прямая соединительная линия 1082408359"/>
                                          <wps:cNvCnPr/>
                                          <wps:spPr bwMode="auto">
                                            <a:xfrm>
                                              <a:off x="-2540" y="10332605"/>
                                              <a:ext cx="462989" cy="0"/>
                                            </a:xfrm>
                                            <a:prstGeom prst="line">
                                              <a:avLst/>
                                            </a:prstGeom>
                                            <a:noFill/>
                                            <a:ln w="25400">
                                              <a:solidFill>
                                                <a:srgbClr val="000000"/>
                                              </a:solidFill>
                                              <a:round/>
                                              <a:headEnd/>
                                              <a:tailEnd/>
                                            </a:ln>
                                          </wps:spPr>
                                          <wps:bodyPr/>
                                        </wps:wsp>
                                        <wps:wsp>
                                          <wps:cNvPr id="1082408360" name="Прямая соединительная линия 1082408360"/>
                                          <wps:cNvCnPr/>
                                          <wps:spPr bwMode="auto">
                                            <a:xfrm>
                                              <a:off x="7620" y="5023144"/>
                                              <a:ext cx="0" cy="5313082"/>
                                            </a:xfrm>
                                            <a:prstGeom prst="line">
                                              <a:avLst/>
                                            </a:prstGeom>
                                            <a:noFill/>
                                            <a:ln w="25400">
                                              <a:solidFill>
                                                <a:srgbClr val="000000"/>
                                              </a:solidFill>
                                              <a:round/>
                                              <a:headEnd/>
                                              <a:tailEnd/>
                                            </a:ln>
                                          </wps:spPr>
                                          <wps:bodyPr/>
                                        </wps:wsp>
                                        <wps:wsp>
                                          <wps:cNvPr id="1082408361" name="Прямая соединительная линия 1082408361"/>
                                          <wps:cNvCnPr/>
                                          <wps:spPr bwMode="auto">
                                            <a:xfrm>
                                              <a:off x="207645" y="5036532"/>
                                              <a:ext cx="0" cy="5298728"/>
                                            </a:xfrm>
                                            <a:prstGeom prst="line">
                                              <a:avLst/>
                                            </a:prstGeom>
                                            <a:noFill/>
                                            <a:ln w="25400">
                                              <a:solidFill>
                                                <a:srgbClr val="000000"/>
                                              </a:solidFill>
                                              <a:round/>
                                              <a:headEnd/>
                                              <a:tailEnd/>
                                            </a:ln>
                                          </wps:spPr>
                                          <wps:bodyPr/>
                                        </wps:wsp>
                                        <wps:wsp>
                                          <wps:cNvPr id="1082408362" name="Прямая соединительная линия 1082408362"/>
                                          <wps:cNvCnPr/>
                                          <wps:spPr bwMode="auto">
                                            <a:xfrm>
                                              <a:off x="7620" y="8137172"/>
                                              <a:ext cx="436245" cy="0"/>
                                            </a:xfrm>
                                            <a:prstGeom prst="line">
                                              <a:avLst/>
                                            </a:prstGeom>
                                            <a:noFill/>
                                            <a:ln w="25400">
                                              <a:solidFill>
                                                <a:srgbClr val="000000"/>
                                              </a:solidFill>
                                              <a:round/>
                                              <a:headEnd/>
                                              <a:tailEnd/>
                                            </a:ln>
                                          </wps:spPr>
                                          <wps:bodyPr/>
                                        </wps:wsp>
                                        <wps:wsp>
                                          <wps:cNvPr id="1082408363" name="Прямая соединительная линия 1082408363"/>
                                          <wps:cNvCnPr/>
                                          <wps:spPr bwMode="auto">
                                            <a:xfrm>
                                              <a:off x="19049" y="9415176"/>
                                              <a:ext cx="435610" cy="0"/>
                                            </a:xfrm>
                                            <a:prstGeom prst="line">
                                              <a:avLst/>
                                            </a:prstGeom>
                                            <a:noFill/>
                                            <a:ln w="25400">
                                              <a:solidFill>
                                                <a:srgbClr val="000000"/>
                                              </a:solidFill>
                                              <a:round/>
                                              <a:headEnd/>
                                              <a:tailEnd/>
                                            </a:ln>
                                          </wps:spPr>
                                          <wps:bodyPr/>
                                        </wps:wsp>
                                        <wps:wsp>
                                          <wps:cNvPr id="1082408364" name="Прямая соединительная линия 1082408364"/>
                                          <wps:cNvCnPr/>
                                          <wps:spPr bwMode="auto">
                                            <a:xfrm>
                                              <a:off x="14604" y="7224681"/>
                                              <a:ext cx="440055" cy="0"/>
                                            </a:xfrm>
                                            <a:prstGeom prst="line">
                                              <a:avLst/>
                                            </a:prstGeom>
                                            <a:noFill/>
                                            <a:ln w="25400">
                                              <a:solidFill>
                                                <a:srgbClr val="000000"/>
                                              </a:solidFill>
                                              <a:round/>
                                              <a:headEnd/>
                                              <a:tailEnd/>
                                            </a:ln>
                                          </wps:spPr>
                                          <wps:bodyPr/>
                                        </wps:wsp>
                                        <wps:wsp>
                                          <wps:cNvPr id="1082408365" name="Прямая соединительная линия 1082408365"/>
                                          <wps:cNvCnPr/>
                                          <wps:spPr bwMode="auto">
                                            <a:xfrm>
                                              <a:off x="15360" y="6313739"/>
                                              <a:ext cx="441960" cy="0"/>
                                            </a:xfrm>
                                            <a:prstGeom prst="line">
                                              <a:avLst/>
                                            </a:prstGeom>
                                            <a:noFill/>
                                            <a:ln w="25400">
                                              <a:solidFill>
                                                <a:srgbClr val="000000"/>
                                              </a:solidFill>
                                              <a:round/>
                                              <a:headEnd/>
                                              <a:tailEnd/>
                                            </a:ln>
                                          </wps:spPr>
                                          <wps:bodyPr/>
                                        </wps:wsp>
                                        <wps:wsp>
                                          <wps:cNvPr id="1082408366" name="Прямая соединительная линия 1082408366"/>
                                          <wps:cNvCnPr/>
                                          <wps:spPr bwMode="auto">
                                            <a:xfrm>
                                              <a:off x="-2540" y="5036532"/>
                                              <a:ext cx="441960" cy="0"/>
                                            </a:xfrm>
                                            <a:prstGeom prst="line">
                                              <a:avLst/>
                                            </a:prstGeom>
                                            <a:noFill/>
                                            <a:ln w="25400">
                                              <a:solidFill>
                                                <a:srgbClr val="000000"/>
                                              </a:solidFill>
                                              <a:round/>
                                              <a:headEnd/>
                                              <a:tailEnd/>
                                            </a:ln>
                                          </wps:spPr>
                                          <wps:bodyPr/>
                                        </wps:wsp>
                                      </wpg:grpSp>
                                    </wpg:grpSp>
                                    <wps:wsp>
                                      <wps:cNvPr id="1082408367" name="Надпись 1082408367"/>
                                      <wps:cNvSpPr txBox="1">
                                        <a:spLocks noChangeArrowheads="1"/>
                                      </wps:cNvSpPr>
                                      <wps:spPr bwMode="auto">
                                        <a:xfrm>
                                          <a:off x="19050" y="5055275"/>
                                          <a:ext cx="176993" cy="1237043"/>
                                        </a:xfrm>
                                        <a:prstGeom prst="rect">
                                          <a:avLst/>
                                        </a:prstGeom>
                                        <a:noFill/>
                                        <a:ln>
                                          <a:noFill/>
                                        </a:ln>
                                      </wps:spPr>
                                      <wps:txbx>
                                        <w:txbxContent>
                                          <w:p w14:paraId="4708BE00"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s:wsp>
                                    <wps:cNvPr id="1082408368" name="Надпись 1082408368"/>
                                    <wps:cNvSpPr txBox="1">
                                      <a:spLocks noChangeArrowheads="1"/>
                                    </wps:cNvSpPr>
                                    <wps:spPr bwMode="auto">
                                      <a:xfrm>
                                        <a:off x="14604" y="6334557"/>
                                        <a:ext cx="184447" cy="870816"/>
                                      </a:xfrm>
                                      <a:prstGeom prst="rect">
                                        <a:avLst/>
                                      </a:prstGeom>
                                      <a:noFill/>
                                      <a:ln>
                                        <a:noFill/>
                                      </a:ln>
                                    </wps:spPr>
                                    <wps:txbx>
                                      <w:txbxContent>
                                        <w:p w14:paraId="51F4DB01" w14:textId="77777777" w:rsidR="00B44911" w:rsidRDefault="00B44911">
                                          <w:pPr>
                                            <w:pStyle w:val="afffff2"/>
                                          </w:pPr>
                                          <w:r>
                                            <w:t xml:space="preserve">Инв. № </w:t>
                                          </w:r>
                                          <w:proofErr w:type="spellStart"/>
                                          <w:r>
                                            <w:t>дубл</w:t>
                                          </w:r>
                                          <w:proofErr w:type="spellEnd"/>
                                          <w:r>
                                            <w:t>.</w:t>
                                          </w:r>
                                        </w:p>
                                      </w:txbxContent>
                                    </wps:txbx>
                                    <wps:bodyPr rot="0" vert="vert270" wrap="square" lIns="36000" tIns="36000" rIns="36000" bIns="36000" anchor="ctr" anchorCtr="0" upright="1">
                                      <a:noAutofit/>
                                    </wps:bodyPr>
                                  </wps:wsp>
                                </wpg:grpSp>
                              </wpg:grpSp>
                            </wpg:grpSp>
                          </wpg:grpSp>
                          <wps:wsp>
                            <wps:cNvPr id="1082408369" name="Надпись 1082408369"/>
                            <wps:cNvSpPr txBox="1">
                              <a:spLocks noChangeArrowheads="1"/>
                            </wps:cNvSpPr>
                            <wps:spPr bwMode="auto">
                              <a:xfrm>
                                <a:off x="5977467" y="10333508"/>
                                <a:ext cx="657860" cy="110706"/>
                              </a:xfrm>
                              <a:prstGeom prst="rect">
                                <a:avLst/>
                              </a:prstGeom>
                              <a:noFill/>
                              <a:ln>
                                <a:noFill/>
                              </a:ln>
                              <a:effectLst/>
                            </wps:spPr>
                            <wps:txbx>
                              <w:txbxContent>
                                <w:p w14:paraId="5F9D1C7E" w14:textId="77777777" w:rsidR="00B44911" w:rsidRDefault="00B44911">
                                  <w:pPr>
                                    <w:rPr>
                                      <w:sz w:val="12"/>
                                      <w:szCs w:val="14"/>
                                    </w:rPr>
                                  </w:pPr>
                                  <w:r>
                                    <w:rPr>
                                      <w:sz w:val="12"/>
                                      <w:szCs w:val="14"/>
                                    </w:rPr>
                                    <w:t>Формат А4</w:t>
                                  </w:r>
                                </w:p>
                              </w:txbxContent>
                            </wps:txbx>
                            <wps:bodyPr rot="0" vert="horz" wrap="square" lIns="36000" tIns="36000" rIns="36000" bIns="36000" anchor="t" anchorCtr="0" upright="1">
                              <a:noAutofit/>
                            </wps:bodyPr>
                          </wps:wsp>
                        </wpg:grpSp>
                        <wps:wsp>
                          <wps:cNvPr id="1082408370" name="Надпись 1082408370"/>
                          <wps:cNvSpPr txBox="1">
                            <a:spLocks noChangeArrowheads="1"/>
                          </wps:cNvSpPr>
                          <wps:spPr bwMode="auto">
                            <a:xfrm>
                              <a:off x="3107267" y="10330303"/>
                              <a:ext cx="657860" cy="114344"/>
                            </a:xfrm>
                            <a:prstGeom prst="rect">
                              <a:avLst/>
                            </a:prstGeom>
                            <a:noFill/>
                            <a:ln>
                              <a:noFill/>
                            </a:ln>
                            <a:effectLst/>
                          </wps:spPr>
                          <wps:txbx>
                            <w:txbxContent>
                              <w:p w14:paraId="23A75357" w14:textId="77777777" w:rsidR="00B44911" w:rsidRDefault="00B44911">
                                <w:pPr>
                                  <w:rPr>
                                    <w:sz w:val="12"/>
                                    <w:szCs w:val="14"/>
                                  </w:rPr>
                                </w:pPr>
                                <w:r>
                                  <w:rPr>
                                    <w:sz w:val="12"/>
                                    <w:szCs w:val="14"/>
                                  </w:rPr>
                                  <w:t>Копировал</w:t>
                                </w:r>
                              </w:p>
                            </w:txbxContent>
                          </wps:txbx>
                          <wps:bodyPr rot="0" vert="horz" wrap="square" lIns="36000" tIns="36000" rIns="36000" bIns="36000" anchor="t" anchorCtr="0" upright="1">
                            <a:noAutofit/>
                          </wps:bodyPr>
                        </wps:wsp>
                      </wpg:grpSp>
                      <wps:wsp>
                        <wps:cNvPr id="1082408371" name="Надпись 1082408371"/>
                        <wps:cNvSpPr txBox="1">
                          <a:spLocks noChangeArrowheads="1"/>
                        </wps:cNvSpPr>
                        <wps:spPr bwMode="auto">
                          <a:xfrm>
                            <a:off x="222636" y="9310977"/>
                            <a:ext cx="210982" cy="862205"/>
                          </a:xfrm>
                          <a:prstGeom prst="rect">
                            <a:avLst/>
                          </a:prstGeom>
                          <a:noFill/>
                          <a:ln>
                            <a:noFill/>
                          </a:ln>
                        </wps:spPr>
                        <wps:txbx>
                          <w:txbxContent>
                            <w:p w14:paraId="3DCA9580" w14:textId="77777777" w:rsidR="00B44911" w:rsidRDefault="00B44911">
                              <w:pPr>
                                <w:pStyle w:val="afffff2"/>
                              </w:pPr>
                              <w:r>
                                <w:t>0195</w:t>
                              </w:r>
                            </w:p>
                          </w:txbxContent>
                        </wps:txbx>
                        <wps:bodyPr rot="0" vert="vert270" wrap="square" lIns="36000" tIns="36000" rIns="36000" bIns="36000" anchor="ctr" anchorCtr="0" upright="1">
                          <a:noAutofit/>
                        </wps:bodyPr>
                      </wps:wsp>
                      <wps:wsp>
                        <wps:cNvPr id="1082408372" name="Надпись 1082408372"/>
                        <wps:cNvSpPr txBox="1">
                          <a:spLocks noChangeArrowheads="1"/>
                        </wps:cNvSpPr>
                        <wps:spPr bwMode="auto">
                          <a:xfrm>
                            <a:off x="222636" y="8046720"/>
                            <a:ext cx="210982" cy="1225930"/>
                          </a:xfrm>
                          <a:prstGeom prst="rect">
                            <a:avLst/>
                          </a:prstGeom>
                          <a:noFill/>
                          <a:ln>
                            <a:noFill/>
                          </a:ln>
                        </wps:spPr>
                        <wps:txbx>
                          <w:txbxContent>
                            <w:p w14:paraId="77B76C5C" w14:textId="77777777" w:rsidR="00B44911" w:rsidRDefault="00B44911">
                              <w:pPr>
                                <w:pStyle w:val="afffff2"/>
                              </w:pPr>
                              <w:r>
                                <w:t>09.01.2025</w:t>
                              </w:r>
                            </w:p>
                          </w:txbxContent>
                        </wps:txbx>
                        <wps:bodyPr rot="0" vert="vert270" wrap="square" lIns="36000" tIns="36000" rIns="36000" bIns="36000" anchor="ctr" anchorCtr="0" upright="1">
                          <a:noAutofit/>
                        </wps:bodyPr>
                      </wps:wsp>
                      <wps:wsp>
                        <wps:cNvPr id="1082408373" name="Надпись 1082408373"/>
                        <wps:cNvSpPr txBox="1">
                          <a:spLocks noChangeArrowheads="1"/>
                        </wps:cNvSpPr>
                        <wps:spPr bwMode="auto">
                          <a:xfrm>
                            <a:off x="222636" y="7148222"/>
                            <a:ext cx="210982" cy="862205"/>
                          </a:xfrm>
                          <a:prstGeom prst="rect">
                            <a:avLst/>
                          </a:prstGeom>
                          <a:noFill/>
                          <a:ln>
                            <a:noFill/>
                          </a:ln>
                        </wps:spPr>
                        <wps:txbx>
                          <w:txbxContent>
                            <w:p w14:paraId="68454199" w14:textId="77777777" w:rsidR="00B44911" w:rsidRDefault="00B44911">
                              <w:pPr>
                                <w:pStyle w:val="afffff2"/>
                              </w:pPr>
                            </w:p>
                          </w:txbxContent>
                        </wps:txbx>
                        <wps:bodyPr rot="0" vert="vert270" wrap="square" lIns="36000" tIns="36000" rIns="36000" bIns="36000" anchor="ctr" anchorCtr="0" upright="1">
                          <a:noAutofit/>
                        </wps:bodyPr>
                      </wps:wsp>
                      <wps:wsp>
                        <wps:cNvPr id="1082408374" name="Надпись 1082408374"/>
                        <wps:cNvSpPr txBox="1">
                          <a:spLocks noChangeArrowheads="1"/>
                        </wps:cNvSpPr>
                        <wps:spPr bwMode="auto">
                          <a:xfrm>
                            <a:off x="222636" y="6249725"/>
                            <a:ext cx="210982" cy="862205"/>
                          </a:xfrm>
                          <a:prstGeom prst="rect">
                            <a:avLst/>
                          </a:prstGeom>
                          <a:noFill/>
                          <a:ln>
                            <a:noFill/>
                          </a:ln>
                        </wps:spPr>
                        <wps:txbx>
                          <w:txbxContent>
                            <w:p w14:paraId="48E8C808" w14:textId="77777777" w:rsidR="00B44911" w:rsidRDefault="00B44911">
                              <w:pPr>
                                <w:pStyle w:val="afffff2"/>
                              </w:pPr>
                            </w:p>
                          </w:txbxContent>
                        </wps:txbx>
                        <wps:bodyPr rot="0" vert="vert270" wrap="square" lIns="36000" tIns="36000" rIns="36000" bIns="36000" anchor="ctr" anchorCtr="0" upright="1">
                          <a:noAutofit/>
                        </wps:bodyPr>
                      </wps:wsp>
                      <wps:wsp>
                        <wps:cNvPr id="1082408375" name="Надпись 1082408375"/>
                        <wps:cNvSpPr txBox="1">
                          <a:spLocks noChangeArrowheads="1"/>
                        </wps:cNvSpPr>
                        <wps:spPr bwMode="auto">
                          <a:xfrm>
                            <a:off x="222636" y="4985466"/>
                            <a:ext cx="210982" cy="1216719"/>
                          </a:xfrm>
                          <a:prstGeom prst="rect">
                            <a:avLst/>
                          </a:prstGeom>
                          <a:noFill/>
                          <a:ln>
                            <a:noFill/>
                          </a:ln>
                        </wps:spPr>
                        <wps:txbx>
                          <w:txbxContent>
                            <w:p w14:paraId="55D24812" w14:textId="77777777" w:rsidR="00B44911" w:rsidRDefault="00B44911">
                              <w:pPr>
                                <w:pStyle w:val="afffff2"/>
                              </w:pPr>
                            </w:p>
                          </w:txbxContent>
                        </wps:txbx>
                        <wps:bodyPr rot="0" vert="vert270" wrap="square" lIns="36000" tIns="36000" rIns="36000" bIns="36000" anchor="ctr" anchorCtr="0" upright="1">
                          <a:noAutofit/>
                        </wps:bodyPr>
                      </wps:wsp>
                    </wpg:grpSp>
                    <wpg:grpSp>
                      <wpg:cNvPr id="1082408376" name="Группа 1082408376"/>
                      <wpg:cNvGrpSpPr/>
                      <wpg:grpSpPr bwMode="auto">
                        <a:xfrm>
                          <a:off x="455033" y="9668371"/>
                          <a:ext cx="2318647" cy="334545"/>
                          <a:chOff x="0" y="0"/>
                          <a:chExt cx="2318647" cy="334545"/>
                        </a:xfrm>
                      </wpg:grpSpPr>
                      <wps:wsp>
                        <wps:cNvPr id="1082408377" name="Прямоугольник 1082408377"/>
                        <wps:cNvSpPr>
                          <a:spLocks noChangeArrowheads="1"/>
                        </wps:cNvSpPr>
                        <wps:spPr bwMode="auto">
                          <a:xfrm>
                            <a:off x="0" y="173355"/>
                            <a:ext cx="226957" cy="161190"/>
                          </a:xfrm>
                          <a:prstGeom prst="rect">
                            <a:avLst/>
                          </a:prstGeom>
                          <a:noFill/>
                          <a:ln>
                            <a:noFill/>
                          </a:ln>
                        </wps:spPr>
                        <wps:txbx>
                          <w:txbxContent>
                            <w:p w14:paraId="1686ED87" w14:textId="77777777" w:rsidR="00B44911" w:rsidRDefault="00B44911">
                              <w:pPr>
                                <w:pStyle w:val="afffff2"/>
                              </w:pPr>
                            </w:p>
                          </w:txbxContent>
                        </wps:txbx>
                        <wps:bodyPr rot="0" vert="horz" wrap="square" lIns="12700" tIns="12700" rIns="12700" bIns="12700" anchor="ctr" anchorCtr="0" upright="1">
                          <a:noAutofit/>
                        </wps:bodyPr>
                      </wps:wsp>
                      <wps:wsp>
                        <wps:cNvPr id="1082408378" name="Прямоугольник 1082408378"/>
                        <wps:cNvSpPr>
                          <a:spLocks noChangeArrowheads="1"/>
                        </wps:cNvSpPr>
                        <wps:spPr bwMode="auto">
                          <a:xfrm>
                            <a:off x="251723" y="173355"/>
                            <a:ext cx="333374" cy="161190"/>
                          </a:xfrm>
                          <a:prstGeom prst="rect">
                            <a:avLst/>
                          </a:prstGeom>
                          <a:noFill/>
                          <a:ln>
                            <a:noFill/>
                          </a:ln>
                        </wps:spPr>
                        <wps:txbx>
                          <w:txbxContent>
                            <w:p w14:paraId="7A120273" w14:textId="77777777" w:rsidR="00B44911" w:rsidRDefault="00B44911">
                              <w:pPr>
                                <w:pStyle w:val="afffff2"/>
                              </w:pPr>
                            </w:p>
                          </w:txbxContent>
                        </wps:txbx>
                        <wps:bodyPr rot="0" vert="horz" wrap="square" lIns="12700" tIns="12700" rIns="12700" bIns="12700" anchor="ctr" anchorCtr="0" upright="1">
                          <a:noAutofit/>
                        </wps:bodyPr>
                      </wps:wsp>
                      <wps:wsp>
                        <wps:cNvPr id="1082408379" name="Прямоугольник 1082408379"/>
                        <wps:cNvSpPr>
                          <a:spLocks noChangeArrowheads="1"/>
                        </wps:cNvSpPr>
                        <wps:spPr bwMode="auto">
                          <a:xfrm>
                            <a:off x="613672" y="169545"/>
                            <a:ext cx="807720" cy="163830"/>
                          </a:xfrm>
                          <a:prstGeom prst="rect">
                            <a:avLst/>
                          </a:prstGeom>
                          <a:noFill/>
                          <a:ln>
                            <a:noFill/>
                          </a:ln>
                        </wps:spPr>
                        <wps:txbx>
                          <w:txbxContent>
                            <w:p w14:paraId="12F7F6A9" w14:textId="77777777" w:rsidR="00B44911" w:rsidRDefault="00B44911">
                              <w:pPr>
                                <w:pStyle w:val="afffff2"/>
                              </w:pPr>
                            </w:p>
                          </w:txbxContent>
                        </wps:txbx>
                        <wps:bodyPr rot="0" vert="horz" wrap="square" lIns="12700" tIns="12700" rIns="12700" bIns="12700" anchor="ctr" anchorCtr="0" upright="1">
                          <a:noAutofit/>
                        </wps:bodyPr>
                      </wps:wsp>
                      <wps:wsp>
                        <wps:cNvPr id="1082408380" name="Прямоугольник 1082408380"/>
                        <wps:cNvSpPr>
                          <a:spLocks noChangeArrowheads="1"/>
                        </wps:cNvSpPr>
                        <wps:spPr bwMode="auto">
                          <a:xfrm>
                            <a:off x="1448063" y="171450"/>
                            <a:ext cx="514349" cy="161190"/>
                          </a:xfrm>
                          <a:prstGeom prst="rect">
                            <a:avLst/>
                          </a:prstGeom>
                          <a:noFill/>
                          <a:ln>
                            <a:noFill/>
                          </a:ln>
                        </wps:spPr>
                        <wps:txbx>
                          <w:txbxContent>
                            <w:p w14:paraId="1AC940DA" w14:textId="77777777" w:rsidR="00B44911" w:rsidRDefault="00B44911">
                              <w:pPr>
                                <w:pStyle w:val="afffff2"/>
                              </w:pPr>
                            </w:p>
                          </w:txbxContent>
                        </wps:txbx>
                        <wps:bodyPr rot="0" vert="horz" wrap="square" lIns="12700" tIns="12700" rIns="12700" bIns="12700" anchor="ctr" anchorCtr="0" upright="1">
                          <a:noAutofit/>
                        </wps:bodyPr>
                      </wps:wsp>
                      <wps:wsp>
                        <wps:cNvPr id="1082408381" name="Прямоугольник 1082408381"/>
                        <wps:cNvSpPr>
                          <a:spLocks noChangeArrowheads="1"/>
                        </wps:cNvSpPr>
                        <wps:spPr bwMode="auto">
                          <a:xfrm>
                            <a:off x="1987178" y="171450"/>
                            <a:ext cx="331469" cy="160655"/>
                          </a:xfrm>
                          <a:prstGeom prst="rect">
                            <a:avLst/>
                          </a:prstGeom>
                          <a:noFill/>
                          <a:ln>
                            <a:noFill/>
                          </a:ln>
                        </wps:spPr>
                        <wps:txbx>
                          <w:txbxContent>
                            <w:p w14:paraId="153D429D" w14:textId="77777777" w:rsidR="00B44911" w:rsidRDefault="00B44911">
                              <w:pPr>
                                <w:pStyle w:val="afffff2"/>
                              </w:pPr>
                            </w:p>
                          </w:txbxContent>
                        </wps:txbx>
                        <wps:bodyPr rot="0" vert="horz" wrap="square" lIns="12700" tIns="12700" rIns="12700" bIns="12700" anchor="ctr" anchorCtr="0" upright="1">
                          <a:noAutofit/>
                        </wps:bodyPr>
                      </wps:wsp>
                      <wps:wsp>
                        <wps:cNvPr id="1082408382" name="Прямоугольник 1082408382"/>
                        <wps:cNvSpPr>
                          <a:spLocks noChangeArrowheads="1"/>
                        </wps:cNvSpPr>
                        <wps:spPr bwMode="auto">
                          <a:xfrm>
                            <a:off x="1905" y="1905"/>
                            <a:ext cx="225052" cy="160655"/>
                          </a:xfrm>
                          <a:prstGeom prst="rect">
                            <a:avLst/>
                          </a:prstGeom>
                          <a:noFill/>
                          <a:ln>
                            <a:noFill/>
                          </a:ln>
                        </wps:spPr>
                        <wps:txbx>
                          <w:txbxContent>
                            <w:p w14:paraId="7D567025" w14:textId="77777777" w:rsidR="00B44911" w:rsidRDefault="00B44911">
                              <w:pPr>
                                <w:pStyle w:val="afffff2"/>
                              </w:pPr>
                            </w:p>
                          </w:txbxContent>
                        </wps:txbx>
                        <wps:bodyPr rot="0" vert="horz" wrap="square" lIns="12700" tIns="12700" rIns="12700" bIns="12700" anchor="ctr" anchorCtr="0" upright="1">
                          <a:noAutofit/>
                        </wps:bodyPr>
                      </wps:wsp>
                      <wps:wsp>
                        <wps:cNvPr id="1082408383" name="Прямоугольник 1082408383"/>
                        <wps:cNvSpPr>
                          <a:spLocks noChangeArrowheads="1"/>
                        </wps:cNvSpPr>
                        <wps:spPr bwMode="auto">
                          <a:xfrm>
                            <a:off x="251722" y="1905"/>
                            <a:ext cx="333375" cy="160655"/>
                          </a:xfrm>
                          <a:prstGeom prst="rect">
                            <a:avLst/>
                          </a:prstGeom>
                          <a:noFill/>
                          <a:ln>
                            <a:noFill/>
                          </a:ln>
                        </wps:spPr>
                        <wps:txbx>
                          <w:txbxContent>
                            <w:p w14:paraId="7B87D54F" w14:textId="77777777" w:rsidR="00B44911" w:rsidRDefault="00B44911">
                              <w:pPr>
                                <w:pStyle w:val="afffff2"/>
                              </w:pPr>
                            </w:p>
                          </w:txbxContent>
                        </wps:txbx>
                        <wps:bodyPr rot="0" vert="horz" wrap="square" lIns="12700" tIns="12700" rIns="12700" bIns="12700" anchor="ctr" anchorCtr="0" upright="1">
                          <a:noAutofit/>
                        </wps:bodyPr>
                      </wps:wsp>
                      <wps:wsp>
                        <wps:cNvPr id="1082408384" name="Прямоугольник 1082408384"/>
                        <wps:cNvSpPr>
                          <a:spLocks noChangeArrowheads="1"/>
                        </wps:cNvSpPr>
                        <wps:spPr bwMode="auto">
                          <a:xfrm>
                            <a:off x="613672" y="0"/>
                            <a:ext cx="807720" cy="160655"/>
                          </a:xfrm>
                          <a:prstGeom prst="rect">
                            <a:avLst/>
                          </a:prstGeom>
                          <a:noFill/>
                          <a:ln>
                            <a:noFill/>
                          </a:ln>
                        </wps:spPr>
                        <wps:txbx>
                          <w:txbxContent>
                            <w:p w14:paraId="517F0615" w14:textId="77777777" w:rsidR="00B44911" w:rsidRDefault="00B44911">
                              <w:pPr>
                                <w:pStyle w:val="afffff2"/>
                              </w:pPr>
                            </w:p>
                          </w:txbxContent>
                        </wps:txbx>
                        <wps:bodyPr rot="0" vert="horz" wrap="square" lIns="12700" tIns="12700" rIns="12700" bIns="12700" anchor="ctr" anchorCtr="0" upright="1">
                          <a:noAutofit/>
                        </wps:bodyPr>
                      </wps:wsp>
                      <wps:wsp>
                        <wps:cNvPr id="1082408385" name="Прямоугольник 1082408385"/>
                        <wps:cNvSpPr>
                          <a:spLocks noChangeArrowheads="1"/>
                        </wps:cNvSpPr>
                        <wps:spPr bwMode="auto">
                          <a:xfrm>
                            <a:off x="1448063" y="1905"/>
                            <a:ext cx="514349" cy="160655"/>
                          </a:xfrm>
                          <a:prstGeom prst="rect">
                            <a:avLst/>
                          </a:prstGeom>
                          <a:noFill/>
                          <a:ln>
                            <a:noFill/>
                          </a:ln>
                        </wps:spPr>
                        <wps:txbx>
                          <w:txbxContent>
                            <w:p w14:paraId="0D9ECA05" w14:textId="77777777" w:rsidR="00B44911" w:rsidRDefault="00B44911">
                              <w:pPr>
                                <w:pStyle w:val="afffff2"/>
                              </w:pPr>
                            </w:p>
                          </w:txbxContent>
                        </wps:txbx>
                        <wps:bodyPr rot="0" vert="horz" wrap="square" lIns="12700" tIns="12700" rIns="12700" bIns="12700" anchor="ctr" anchorCtr="0" upright="1">
                          <a:noAutofit/>
                        </wps:bodyPr>
                      </wps:wsp>
                      <wps:wsp>
                        <wps:cNvPr id="1082408386" name="Прямоугольник 1082408386"/>
                        <wps:cNvSpPr>
                          <a:spLocks noChangeArrowheads="1"/>
                        </wps:cNvSpPr>
                        <wps:spPr bwMode="auto">
                          <a:xfrm>
                            <a:off x="1987178" y="1905"/>
                            <a:ext cx="331469" cy="160655"/>
                          </a:xfrm>
                          <a:prstGeom prst="rect">
                            <a:avLst/>
                          </a:prstGeom>
                          <a:noFill/>
                          <a:ln>
                            <a:noFill/>
                          </a:ln>
                        </wps:spPr>
                        <wps:txbx>
                          <w:txbxContent>
                            <w:p w14:paraId="1173C911" w14:textId="77777777" w:rsidR="00B44911" w:rsidRDefault="00B44911">
                              <w:pPr>
                                <w:pStyle w:val="afffff2"/>
                              </w:pPr>
                            </w:p>
                          </w:txbxContent>
                        </wps:txbx>
                        <wps:bodyPr rot="0" vert="horz" wrap="square" lIns="12700" tIns="12700" rIns="12700" bIns="127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7F00453" id="Группа 1511527048" o:spid="_x0000_s1414" style="position:absolute;left:0;text-align:left;margin-left:-62.9pt;margin-top:-16.35pt;width:557.15pt;height:817.4pt;z-index:251674624;mso-width-relative:margin;mso-height-relative:margin" coordsize="70250,10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">
              <v:group id="Группа 1082408326" o:spid="_x0000_s1415" style="position:absolute;width:70250;height:103092" coordsize="70250,10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">
                <v:group id="Группа 1082408327" o:spid="_x0000_s1416" style="position:absolute;width:70250;height:103092" coordorigin="-25" coordsize="71101,10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">
                  <v:group id="Группа 1082408328" o:spid="_x0000_s1417" style="position:absolute;left:-25;width:71100;height:104442" coordorigin="-25" coordsize="71101,10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">
                    <v:group id="Группа 1082408329" o:spid="_x0000_s1418" style="position:absolute;left:-25;width:71100;height:103383"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">
                      <v:shapetype id="_x0000_t202" coordsize="21600,21600" o:spt="202" path="m,l,21600r21600,l21600,xe">
                        <v:stroke joinstyle="miter"/>
                        <v:path gradientshapeok="t" o:connecttype="rect"/>
                      </v:shapetype>
                      <v:shape id="Надпись 1082408330" o:spid="_x0000_s1419" type="#_x0000_t202" style="position:absolute;left:240;top:81532;width:1720;height:1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" filled="f" stroked="f">
                        <v:textbox style="layout-flow:vertical;mso-layout-flow-alt:bottom-to-top" inset="1mm,1mm,1mm,1mm">
                          <w:txbxContent>
                            <w:p w14:paraId="2436E742" w14:textId="77777777" w:rsidR="00B44911" w:rsidRDefault="00B44911">
                              <w:pPr>
                                <w:pStyle w:val="afffff2"/>
                              </w:pPr>
                              <w:r>
                                <w:t>Подп. и дата</w:t>
                              </w:r>
                            </w:p>
                          </w:txbxContent>
                        </v:textbox>
                      </v:shape>
                      <v:group id="Группа 1082408331" o:spid="_x0000_s1420"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">
                        <v:shape id="Надпись 1082408332" o:spid="_x0000_s1421" type="#_x0000_t202" style="position:absolute;left:240;top:94331;width:1720;height:8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" filled="f" stroked="f">
                          <v:textbox style="layout-flow:vertical;mso-layout-flow-alt:bottom-to-top" inset="1mm,1mm,1mm,1mm">
                            <w:txbxContent>
                              <w:p w14:paraId="2162BFC6" w14:textId="77777777" w:rsidR="00B44911" w:rsidRDefault="00B44911">
                                <w:pPr>
                                  <w:pStyle w:val="afffff2"/>
                                </w:pPr>
                                <w:r>
                                  <w:t>Инв. № подл.</w:t>
                                </w:r>
                              </w:p>
                            </w:txbxContent>
                          </v:textbox>
                        </v:shape>
                        <v:group id="Группа 1082408333" o:spid="_x0000_s1422"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">
                          <v:shape id="Надпись 1082408334" o:spid="_x0000_s1423" type="#_x0000_t202" style="position:absolute;left:240;top:72401;width:1720;height:8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" filled="f" stroked="f">
                            <v:textbox style="layout-flow:vertical;mso-layout-flow-alt:bottom-to-top" inset="1mm,1mm,1mm,1mm">
                              <w:txbxContent>
                                <w:p w14:paraId="666FF00C" w14:textId="77777777" w:rsidR="00B44911" w:rsidRDefault="00B44911">
                                  <w:pPr>
                                    <w:pStyle w:val="afffff2"/>
                                  </w:pPr>
                                  <w:proofErr w:type="spellStart"/>
                                  <w:r>
                                    <w:t>Взам</w:t>
                                  </w:r>
                                  <w:proofErr w:type="spellEnd"/>
                                  <w:r>
                                    <w:t>. инв. №</w:t>
                                  </w:r>
                                </w:p>
                              </w:txbxContent>
                            </v:textbox>
                          </v:shape>
                          <v:group id="Группа 1082408335" o:spid="_x0000_s1424"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">
                            <v:group id="Группа 1082408336" o:spid="_x0000_s1425"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">
                              <v:group id="Группа 1082408337" o:spid="_x0000_s1426"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">
                                <v:group id="Группа 1082408338" o:spid="_x0000_s1427" style="position:absolute;left:4438;width:66638;height:103387" coordorigin="4438" coordsize="66638,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">
                                  <v:rect id="Прямоугольник 1082408339" o:spid="_x0000_s1428" style="position:absolute;left:4476;width:66600;height:10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" filled="f" strokeweight="2pt"/>
                                  <v:line id="Прямая соединительная линия 1082408340" o:spid="_x0000_s1429" style="position:absolute;visibility:visible;mso-wrap-style:square" from="7203,97922" to="7203,103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" strokeweight="2pt"/>
                                  <v:line id="Прямая соединительная линия 1082408341" o:spid="_x0000_s1430" style="position:absolute;visibility:visible;mso-wrap-style:square" from="4573,97836" to="71076,9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" strokeweight="2pt"/>
                                  <v:line id="Прямая соединительная линия 1082408342" o:spid="_x0000_s1431" style="position:absolute;visibility:visible;mso-wrap-style:square" from="10656,97911" to="10663,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" strokeweight="2pt"/>
                                  <v:line id="Прямая соединительная линия 1082408343" o:spid="_x0000_s1432" style="position:absolute;visibility:visible;mso-wrap-style:square" from="19092,97897" to="19092,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" strokeweight="2pt"/>
                                  <v:line id="Прямая соединительная линия 1082408344" o:spid="_x0000_s1433" style="position:absolute;visibility:visible;mso-wrap-style:square" from="24545,97787" to="24551,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" strokeweight="2pt"/>
                                  <v:line id="Прямая соединительная линия 1082408345" o:spid="_x0000_s1434" style="position:absolute;visibility:visible;mso-wrap-style:square" from="28204,97836" to="28211,10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" strokeweight="2pt"/>
                                  <v:line id="Прямая соединительная линия 1082408346" o:spid="_x0000_s1435" style="position:absolute;visibility:visible;mso-wrap-style:square" from="67367,97922" to="67380,10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" strokeweight="2pt"/>
                                  <v:line id="Прямая соединительная линия 1082408347" o:spid="_x0000_s1436" style="position:absolute;visibility:visible;mso-wrap-style:square" from="4573,99607" to="28257,9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" strokeweight="1pt"/>
                                  <v:line id="Прямая соединительная линия 1082408348" o:spid="_x0000_s1437" style="position:absolute;visibility:visible;mso-wrap-style:square" from="4573,101426" to="28257,10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" strokeweight="2pt"/>
                                  <v:line id="Прямая соединительная линия 1082408349" o:spid="_x0000_s1438" style="position:absolute;visibility:visible;mso-wrap-style:square" from="67336,100376" to="71076,10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" strokeweight="1pt"/>
                                  <v:rect id="Прямоугольник 1082408350" o:spid="_x0000_s1439" style="position:absolute;left:4438;top:101500;width:283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" filled="f" stroked="f">
                                    <v:textbox inset="1pt,1pt,1pt,1pt">
                                      <w:txbxContent>
                                        <w:p w14:paraId="4398F517" w14:textId="77777777" w:rsidR="00B44911" w:rsidRDefault="00B44911">
                                          <w:pPr>
                                            <w:pStyle w:val="afffff2"/>
                                          </w:pPr>
                                          <w:r>
                                            <w:t>Изм.</w:t>
                                          </w:r>
                                        </w:p>
                                      </w:txbxContent>
                                    </v:textbox>
                                  </v:rect>
                                  <v:rect id="Прямоугольник 1082408351" o:spid="_x0000_s1440" style="position:absolute;left:7127;top:101502;width:3664;height:1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" filled="f" stroked="f">
                                    <v:textbox inset="1pt,1pt,1pt,1pt">
                                      <w:txbxContent>
                                        <w:p w14:paraId="23C8E54A" w14:textId="77777777" w:rsidR="00B44911" w:rsidRDefault="00B44911">
                                          <w:pPr>
                                            <w:pStyle w:val="afffff2"/>
                                          </w:pPr>
                                          <w:r>
                                            <w:t>Лист</w:t>
                                          </w:r>
                                        </w:p>
                                      </w:txbxContent>
                                    </v:textbox>
                                  </v:rect>
                                  <v:rect id="Прямоугольник 1082408352" o:spid="_x0000_s1441" style="position:absolute;left:10791;top:101503;width:817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" filled="f" stroked="f">
                                    <v:textbox inset="1pt,1pt,1pt,1pt">
                                      <w:txbxContent>
                                        <w:p w14:paraId="4319E0F8" w14:textId="77777777" w:rsidR="00B44911" w:rsidRDefault="00B44911">
                                          <w:pPr>
                                            <w:pStyle w:val="afffff2"/>
                                          </w:pPr>
                                          <w:r>
                                            <w:t>№ докум.</w:t>
                                          </w:r>
                                        </w:p>
                                      </w:txbxContent>
                                    </v:textbox>
                                  </v:rect>
                                  <v:rect id="Прямоугольник 1082408353" o:spid="_x0000_s1442" style="position:absolute;left:19236;top:101502;width:520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" filled="f" stroked="f">
                                    <v:textbox inset="1pt,1pt,1pt,1pt">
                                      <w:txbxContent>
                                        <w:p w14:paraId="5181A4E0" w14:textId="77777777" w:rsidR="00B44911" w:rsidRDefault="00B44911">
                                          <w:pPr>
                                            <w:pStyle w:val="afffff2"/>
                                          </w:pPr>
                                          <w:r>
                                            <w:t>Подп.</w:t>
                                          </w:r>
                                        </w:p>
                                      </w:txbxContent>
                                    </v:textbox>
                                  </v:rect>
                                  <v:rect id="Прямоугольник 1082408354" o:spid="_x0000_s1443" style="position:absolute;left:24692;top:101502;width:3355;height: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" filled="f" stroked="f">
                                    <v:textbox inset="1pt,1pt,1pt,1pt">
                                      <w:txbxContent>
                                        <w:p w14:paraId="723B556C" w14:textId="77777777" w:rsidR="00B44911" w:rsidRDefault="00B44911">
                                          <w:pPr>
                                            <w:pStyle w:val="afffff2"/>
                                          </w:pPr>
                                          <w:r>
                                            <w:t>Дата</w:t>
                                          </w:r>
                                        </w:p>
                                      </w:txbxContent>
                                    </v:textbox>
                                  </v:rect>
                                  <v:rect id="Прямоугольник 1082408355" o:spid="_x0000_s1444" style="position:absolute;left:67516;top:97976;width:3464;height:2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" filled="f" stroked="f">
                                    <v:textbox inset="1pt,1pt,1pt,1pt">
                                      <w:txbxContent>
                                        <w:p w14:paraId="315EFD93" w14:textId="77777777" w:rsidR="00B44911" w:rsidRDefault="00B44911">
                                          <w:pPr>
                                            <w:pStyle w:val="afffff2"/>
                                          </w:pPr>
                                          <w:r>
                                            <w:t>Лист</w:t>
                                          </w:r>
                                        </w:p>
                                      </w:txbxContent>
                                    </v:textbox>
                                  </v:rect>
                                  <v:rect id="Прямоугольник 1082408356" o:spid="_x0000_s1445" style="position:absolute;left:67516;top:100577;width:3464;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" filled="f" stroked="f">
                                    <v:textbox inset="1pt,1pt,1pt,1pt">
                                      <w:txbxContent>
                                        <w:p w14:paraId="4BEA19AB" w14:textId="6B44E89D"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32</w:t>
                                          </w:r>
                                          <w:r>
                                            <w:rPr>
                                              <w:sz w:val="20"/>
                                              <w:szCs w:val="20"/>
                                            </w:rPr>
                                            <w:fldChar w:fldCharType="end"/>
                                          </w:r>
                                        </w:p>
                                      </w:txbxContent>
                                    </v:textbox>
                                  </v:rect>
                                  <v:rect id="Прямоугольник 1082408357" o:spid="_x0000_s1446" style="position:absolute;left:28375;top:97982;width:38961;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" filled="f" stroked="f">
                                    <v:textbox inset="1pt,1pt,1pt,1pt">
                                      <w:txbxContent>
                                        <w:p w14:paraId="45B495E8" w14:textId="77777777" w:rsidR="00B44911" w:rsidRDefault="00B44911">
                                          <w:pPr>
                                            <w:pStyle w:val="afffff8"/>
                                            <w:rPr>
                                              <w:szCs w:val="28"/>
                                            </w:rPr>
                                          </w:pPr>
                                          <w:sdt>
                                            <w:sdtPr>
                                              <w:rPr>
                                                <w:szCs w:val="28"/>
                                              </w:rPr>
                                              <w:alias w:val="Ключевые слова"/>
                                              <w:tag w:val=""/>
                                              <w:id w:val="1528990090"/>
                                            </w:sdtPr>
                                            <w:sdtContent>
                                              <w:r>
                                                <w:rPr>
                                                  <w:szCs w:val="28"/>
                                                </w:rPr>
                                                <w:t>17514186.ЕРВУ-2024-1.ПМ.01_8</w:t>
                                              </w:r>
                                            </w:sdtContent>
                                          </w:sdt>
                                        </w:p>
                                      </w:txbxContent>
                                    </v:textbox>
                                  </v:rect>
                                </v:group>
                                <v:group id="Группа 1082408358" o:spid="_x0000_s1447" style="position:absolute;left:-25;top:50231;width:4629;height:53131" coordorigin="-25,50231" coordsize="4629,5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">
                                  <v:line id="Прямая соединительная линия 1082408359" o:spid="_x0000_s1448" style="position:absolute;visibility:visible;mso-wrap-style:square" from="-25,103326" to="4604,10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" strokeweight="2pt"/>
                                  <v:line id="Прямая соединительная линия 1082408360" o:spid="_x0000_s1449" style="position:absolute;visibility:visible;mso-wrap-style:square" from="76,50231" to="76,10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" strokeweight="2pt"/>
                                  <v:line id="Прямая соединительная линия 1082408361" o:spid="_x0000_s1450" style="position:absolute;visibility:visible;mso-wrap-style:square" from="2076,50365" to="2076,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" strokeweight="2pt"/>
                                  <v:line id="Прямая соединительная линия 1082408362" o:spid="_x0000_s1451" style="position:absolute;visibility:visible;mso-wrap-style:square" from="76,81371" to="4438,8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" strokeweight="2pt"/>
                                  <v:line id="Прямая соединительная линия 1082408363" o:spid="_x0000_s1452" style="position:absolute;visibility:visible;mso-wrap-style:square" from="190,94151" to="4546,9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" strokeweight="2pt"/>
                                  <v:line id="Прямая соединительная линия 1082408364" o:spid="_x0000_s1453" style="position:absolute;visibility:visible;mso-wrap-style:square" from="146,72246" to="4546,7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" strokeweight="2pt"/>
                                  <v:line id="Прямая соединительная линия 1082408365" o:spid="_x0000_s1454" style="position:absolute;visibility:visible;mso-wrap-style:square" from="153,63137" to="4573,6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" strokeweight="2pt"/>
                                  <v:line id="Прямая соединительная линия 1082408366" o:spid="_x0000_s1455" style="position:absolute;visibility:visible;mso-wrap-style:square" from="-25,50365" to="4394,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" strokeweight="2pt"/>
                                </v:group>
                              </v:group>
                              <v:shape id="Надпись 1082408367" o:spid="_x0000_s1456" type="#_x0000_t202" style="position:absolute;left:190;top:50552;width:1770;height:1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" filled="f" stroked="f">
                                <v:textbox style="layout-flow:vertical;mso-layout-flow-alt:bottom-to-top" inset="1mm,1mm,1mm,1mm">
                                  <w:txbxContent>
                                    <w:p w14:paraId="4708BE00" w14:textId="77777777" w:rsidR="00B44911" w:rsidRDefault="00B44911">
                                      <w:pPr>
                                        <w:pStyle w:val="afffff2"/>
                                      </w:pPr>
                                      <w:r>
                                        <w:t>Подп. и дата</w:t>
                                      </w:r>
                                    </w:p>
                                  </w:txbxContent>
                                </v:textbox>
                              </v:shape>
                            </v:group>
                            <v:shape id="Надпись 1082408368" o:spid="_x0000_s1457" type="#_x0000_t202" style="position:absolute;left:146;top:63345;width:1844;height:8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" filled="f" stroked="f">
                              <v:textbox style="layout-flow:vertical;mso-layout-flow-alt:bottom-to-top" inset="1mm,1mm,1mm,1mm">
                                <w:txbxContent>
                                  <w:p w14:paraId="51F4DB01" w14:textId="77777777" w:rsidR="00B44911" w:rsidRDefault="00B44911">
                                    <w:pPr>
                                      <w:pStyle w:val="afffff2"/>
                                    </w:pPr>
                                    <w:r>
                                      <w:t xml:space="preserve">Инв. № </w:t>
                                    </w:r>
                                    <w:proofErr w:type="spellStart"/>
                                    <w:r>
                                      <w:t>дубл</w:t>
                                    </w:r>
                                    <w:proofErr w:type="spellEnd"/>
                                    <w:r>
                                      <w:t>.</w:t>
                                    </w:r>
                                  </w:p>
                                </w:txbxContent>
                              </v:textbox>
                            </v:shape>
                          </v:group>
                        </v:group>
                      </v:group>
                    </v:group>
                    <v:shape id="Надпись 1082408369" o:spid="_x0000_s1458" type="#_x0000_t202" style="position:absolute;left:59774;top:103335;width:6579;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" filled="f" stroked="f">
                      <v:textbox inset="1mm,1mm,1mm,1mm">
                        <w:txbxContent>
                          <w:p w14:paraId="5F9D1C7E" w14:textId="77777777" w:rsidR="00B44911" w:rsidRDefault="00B44911">
                            <w:pPr>
                              <w:rPr>
                                <w:sz w:val="12"/>
                                <w:szCs w:val="14"/>
                              </w:rPr>
                            </w:pPr>
                            <w:r>
                              <w:rPr>
                                <w:sz w:val="12"/>
                                <w:szCs w:val="14"/>
                              </w:rPr>
                              <w:t>Формат А4</w:t>
                            </w:r>
                          </w:p>
                        </w:txbxContent>
                      </v:textbox>
                    </v:shape>
                  </v:group>
                  <v:shape id="Надпись 1082408370" o:spid="_x0000_s1459" type="#_x0000_t202" style="position:absolute;left:31072;top:103303;width:65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" filled="f" stroked="f">
                    <v:textbox inset="1mm,1mm,1mm,1mm">
                      <w:txbxContent>
                        <w:p w14:paraId="23A75357" w14:textId="77777777" w:rsidR="00B44911" w:rsidRDefault="00B44911">
                          <w:pPr>
                            <w:rPr>
                              <w:sz w:val="12"/>
                              <w:szCs w:val="14"/>
                            </w:rPr>
                          </w:pPr>
                          <w:r>
                            <w:rPr>
                              <w:sz w:val="12"/>
                              <w:szCs w:val="14"/>
                            </w:rPr>
                            <w:t>Копировал</w:t>
                          </w:r>
                        </w:p>
                      </w:txbxContent>
                    </v:textbox>
                  </v:shape>
                </v:group>
                <v:shape id="Надпись 1082408371" o:spid="_x0000_s1460" type="#_x0000_t202" style="position:absolute;left:2226;top:93109;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" filled="f" stroked="f">
                  <v:textbox style="layout-flow:vertical;mso-layout-flow-alt:bottom-to-top" inset="1mm,1mm,1mm,1mm">
                    <w:txbxContent>
                      <w:p w14:paraId="3DCA9580" w14:textId="77777777" w:rsidR="00B44911" w:rsidRDefault="00B44911">
                        <w:pPr>
                          <w:pStyle w:val="afffff2"/>
                        </w:pPr>
                        <w:r>
                          <w:t>0195</w:t>
                        </w:r>
                      </w:p>
                    </w:txbxContent>
                  </v:textbox>
                </v:shape>
                <v:shape id="Надпись 1082408372" o:spid="_x0000_s1461" type="#_x0000_t202" style="position:absolute;left:2226;top:80467;width:2110;height:1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" filled="f" stroked="f">
                  <v:textbox style="layout-flow:vertical;mso-layout-flow-alt:bottom-to-top" inset="1mm,1mm,1mm,1mm">
                    <w:txbxContent>
                      <w:p w14:paraId="77B76C5C" w14:textId="77777777" w:rsidR="00B44911" w:rsidRDefault="00B44911">
                        <w:pPr>
                          <w:pStyle w:val="afffff2"/>
                        </w:pPr>
                        <w:r>
                          <w:t>09.01.2025</w:t>
                        </w:r>
                      </w:p>
                    </w:txbxContent>
                  </v:textbox>
                </v:shape>
                <v:shape id="Надпись 1082408373" o:spid="_x0000_s1462" type="#_x0000_t202" style="position:absolute;left:2226;top:71482;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" filled="f" stroked="f">
                  <v:textbox style="layout-flow:vertical;mso-layout-flow-alt:bottom-to-top" inset="1mm,1mm,1mm,1mm">
                    <w:txbxContent>
                      <w:p w14:paraId="68454199" w14:textId="77777777" w:rsidR="00B44911" w:rsidRDefault="00B44911">
                        <w:pPr>
                          <w:pStyle w:val="afffff2"/>
                        </w:pPr>
                      </w:p>
                    </w:txbxContent>
                  </v:textbox>
                </v:shape>
                <v:shape id="Надпись 1082408374" o:spid="_x0000_s1463" type="#_x0000_t202" style="position:absolute;left:2226;top:62497;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" filled="f" stroked="f">
                  <v:textbox style="layout-flow:vertical;mso-layout-flow-alt:bottom-to-top" inset="1mm,1mm,1mm,1mm">
                    <w:txbxContent>
                      <w:p w14:paraId="48E8C808" w14:textId="77777777" w:rsidR="00B44911" w:rsidRDefault="00B44911">
                        <w:pPr>
                          <w:pStyle w:val="afffff2"/>
                        </w:pPr>
                      </w:p>
                    </w:txbxContent>
                  </v:textbox>
                </v:shape>
                <v:shape id="Надпись 1082408375" o:spid="_x0000_s1464" type="#_x0000_t202" style="position:absolute;left:2226;top:49854;width:2110;height:1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" filled="f" stroked="f">
                  <v:textbox style="layout-flow:vertical;mso-layout-flow-alt:bottom-to-top" inset="1mm,1mm,1mm,1mm">
                    <w:txbxContent>
                      <w:p w14:paraId="55D24812" w14:textId="77777777" w:rsidR="00B44911" w:rsidRDefault="00B44911">
                        <w:pPr>
                          <w:pStyle w:val="afffff2"/>
                        </w:pPr>
                      </w:p>
                    </w:txbxContent>
                  </v:textbox>
                </v:shape>
              </v:group>
              <v:group id="Группа 1082408376" o:spid="_x0000_s1465" style="position:absolute;left:4550;top:96683;width:23186;height:3346" coordsize="23186,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">
                <v:rect id="Прямоугольник 1082408377" o:spid="_x0000_s1466" style="position:absolute;top:1733;width:2269;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" filled="f" stroked="f">
                  <v:textbox inset="1pt,1pt,1pt,1pt">
                    <w:txbxContent>
                      <w:p w14:paraId="1686ED87" w14:textId="77777777" w:rsidR="00B44911" w:rsidRDefault="00B44911">
                        <w:pPr>
                          <w:pStyle w:val="afffff2"/>
                        </w:pPr>
                      </w:p>
                    </w:txbxContent>
                  </v:textbox>
                </v:rect>
                <v:rect id="Прямоугольник 1082408378" o:spid="_x0000_s1467" style="position:absolute;left:2517;top:1733;width:3333;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" filled="f" stroked="f">
                  <v:textbox inset="1pt,1pt,1pt,1pt">
                    <w:txbxContent>
                      <w:p w14:paraId="7A120273" w14:textId="77777777" w:rsidR="00B44911" w:rsidRDefault="00B44911">
                        <w:pPr>
                          <w:pStyle w:val="afffff2"/>
                        </w:pPr>
                      </w:p>
                    </w:txbxContent>
                  </v:textbox>
                </v:rect>
                <v:rect id="Прямоугольник 1082408379" o:spid="_x0000_s1468" style="position:absolute;left:6136;top:1695;width:8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" filled="f" stroked="f">
                  <v:textbox inset="1pt,1pt,1pt,1pt">
                    <w:txbxContent>
                      <w:p w14:paraId="12F7F6A9" w14:textId="77777777" w:rsidR="00B44911" w:rsidRDefault="00B44911">
                        <w:pPr>
                          <w:pStyle w:val="afffff2"/>
                        </w:pPr>
                      </w:p>
                    </w:txbxContent>
                  </v:textbox>
                </v:rect>
                <v:rect id="Прямоугольник 1082408380" o:spid="_x0000_s1469" style="position:absolute;left:14480;top:1714;width:514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" filled="f" stroked="f">
                  <v:textbox inset="1pt,1pt,1pt,1pt">
                    <w:txbxContent>
                      <w:p w14:paraId="1AC940DA" w14:textId="77777777" w:rsidR="00B44911" w:rsidRDefault="00B44911">
                        <w:pPr>
                          <w:pStyle w:val="afffff2"/>
                        </w:pPr>
                      </w:p>
                    </w:txbxContent>
                  </v:textbox>
                </v:rect>
                <v:rect id="Прямоугольник 1082408381" o:spid="_x0000_s1470" style="position:absolute;left:19871;top:1714;width:33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" filled="f" stroked="f">
                  <v:textbox inset="1pt,1pt,1pt,1pt">
                    <w:txbxContent>
                      <w:p w14:paraId="153D429D" w14:textId="77777777" w:rsidR="00B44911" w:rsidRDefault="00B44911">
                        <w:pPr>
                          <w:pStyle w:val="afffff2"/>
                        </w:pPr>
                      </w:p>
                    </w:txbxContent>
                  </v:textbox>
                </v:rect>
                <v:rect id="Прямоугольник 1082408382" o:spid="_x0000_s1471" style="position:absolute;left:19;top:19;width:2250;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" filled="f" stroked="f">
                  <v:textbox inset="1pt,1pt,1pt,1pt">
                    <w:txbxContent>
                      <w:p w14:paraId="7D567025" w14:textId="77777777" w:rsidR="00B44911" w:rsidRDefault="00B44911">
                        <w:pPr>
                          <w:pStyle w:val="afffff2"/>
                        </w:pPr>
                      </w:p>
                    </w:txbxContent>
                  </v:textbox>
                </v:rect>
                <v:rect id="Прямоугольник 1082408383" o:spid="_x0000_s1472" style="position:absolute;left:2517;top:19;width:3333;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" filled="f" stroked="f">
                  <v:textbox inset="1pt,1pt,1pt,1pt">
                    <w:txbxContent>
                      <w:p w14:paraId="7B87D54F" w14:textId="77777777" w:rsidR="00B44911" w:rsidRDefault="00B44911">
                        <w:pPr>
                          <w:pStyle w:val="afffff2"/>
                        </w:pPr>
                      </w:p>
                    </w:txbxContent>
                  </v:textbox>
                </v:rect>
                <v:rect id="Прямоугольник 1082408384" o:spid="_x0000_s1473" style="position:absolute;left:6136;width:8077;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" filled="f" stroked="f">
                  <v:textbox inset="1pt,1pt,1pt,1pt">
                    <w:txbxContent>
                      <w:p w14:paraId="517F0615" w14:textId="77777777" w:rsidR="00B44911" w:rsidRDefault="00B44911">
                        <w:pPr>
                          <w:pStyle w:val="afffff2"/>
                        </w:pPr>
                      </w:p>
                    </w:txbxContent>
                  </v:textbox>
                </v:rect>
                <v:rect id="Прямоугольник 1082408385" o:spid="_x0000_s1474" style="position:absolute;left:14480;top:19;width:5144;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" filled="f" stroked="f">
                  <v:textbox inset="1pt,1pt,1pt,1pt">
                    <w:txbxContent>
                      <w:p w14:paraId="0D9ECA05" w14:textId="77777777" w:rsidR="00B44911" w:rsidRDefault="00B44911">
                        <w:pPr>
                          <w:pStyle w:val="afffff2"/>
                        </w:pPr>
                      </w:p>
                    </w:txbxContent>
                  </v:textbox>
                </v:rect>
                <v:rect id="Прямоугольник 1082408386" o:spid="_x0000_s1475" style="position:absolute;left:19871;top:19;width:33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" filled="f" stroked="f">
                  <v:textbox inset="1pt,1pt,1pt,1pt">
                    <w:txbxContent>
                      <w:p w14:paraId="1173C911" w14:textId="77777777" w:rsidR="00B44911" w:rsidRDefault="00B44911">
                        <w:pPr>
                          <w:pStyle w:val="afffff2"/>
                        </w:pPr>
                      </w:p>
                    </w:txbxContent>
                  </v:textbox>
                </v:rect>
              </v:group>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FE0E" w14:textId="77777777" w:rsidR="00B44911" w:rsidRDefault="00B44911">
    <w:pPr>
      <w:pStyle w:val="af3"/>
    </w:pPr>
    <w:r>
      <w:rPr>
        <w:noProof/>
        <w:lang w:eastAsia="ru-RU"/>
      </w:rPr>
      <mc:AlternateContent>
        <mc:Choice Requires="wpg">
          <w:drawing>
            <wp:anchor distT="0" distB="0" distL="114300" distR="114300" simplePos="0" relativeHeight="251676672" behindDoc="0" locked="0" layoutInCell="1" allowOverlap="1" wp14:anchorId="5EB689E9" wp14:editId="1BD58E6E">
              <wp:simplePos x="0" y="0"/>
              <wp:positionH relativeFrom="column">
                <wp:posOffset>-798830</wp:posOffset>
              </wp:positionH>
              <wp:positionV relativeFrom="paragraph">
                <wp:posOffset>-207645</wp:posOffset>
              </wp:positionV>
              <wp:extent cx="7075927" cy="10381130"/>
              <wp:effectExtent l="0" t="0" r="29845" b="1270"/>
              <wp:wrapNone/>
              <wp:docPr id="1082408387" name="Группа 435316327"/>
              <wp:cNvGraphicFramePr/>
              <a:graphic xmlns:a="http://schemas.openxmlformats.org/drawingml/2006/main">
                <a:graphicData uri="http://schemas.microsoft.com/office/word/2010/wordprocessingGroup">
                  <wpg:wgp>
                    <wpg:cNvGrpSpPr/>
                    <wpg:grpSpPr bwMode="auto">
                      <a:xfrm>
                        <a:off x="0" y="0"/>
                        <a:ext cx="7075927" cy="10381130"/>
                        <a:chOff x="0" y="0"/>
                        <a:chExt cx="7025005" cy="10309225"/>
                      </a:xfrm>
                    </wpg:grpSpPr>
                    <wpg:grpSp>
                      <wpg:cNvPr id="1082408388" name="Группа 1082408388"/>
                      <wpg:cNvGrpSpPr/>
                      <wpg:grpSpPr bwMode="auto">
                        <a:xfrm>
                          <a:off x="0" y="0"/>
                          <a:ext cx="7025005" cy="10309225"/>
                          <a:chOff x="0" y="0"/>
                          <a:chExt cx="7025005" cy="10309225"/>
                        </a:xfrm>
                      </wpg:grpSpPr>
                      <wpg:grpSp>
                        <wpg:cNvPr id="1082408389" name="Группа 1082408389"/>
                        <wpg:cNvGrpSpPr/>
                        <wpg:grpSpPr bwMode="auto">
                          <a:xfrm>
                            <a:off x="0" y="0"/>
                            <a:ext cx="7025005" cy="10309225"/>
                            <a:chOff x="-2540" y="0"/>
                            <a:chExt cx="7110102" cy="10444647"/>
                          </a:xfrm>
                        </wpg:grpSpPr>
                        <wpg:grpSp>
                          <wpg:cNvPr id="1082408390" name="Группа 1082408390"/>
                          <wpg:cNvGrpSpPr/>
                          <wpg:grpSpPr bwMode="auto">
                            <a:xfrm>
                              <a:off x="-2540" y="0"/>
                              <a:ext cx="7110102" cy="10444214"/>
                              <a:chOff x="-2540" y="0"/>
                              <a:chExt cx="7110102" cy="10444214"/>
                            </a:xfrm>
                          </wpg:grpSpPr>
                          <wpg:grpSp>
                            <wpg:cNvPr id="1082408391" name="Группа 1082408391"/>
                            <wpg:cNvGrpSpPr/>
                            <wpg:grpSpPr bwMode="auto">
                              <a:xfrm>
                                <a:off x="-2540" y="0"/>
                                <a:ext cx="7110102" cy="10338390"/>
                                <a:chOff x="-2540" y="0"/>
                                <a:chExt cx="7110215" cy="10338745"/>
                              </a:xfrm>
                            </wpg:grpSpPr>
                            <wps:wsp>
                              <wps:cNvPr id="1082408392" name="Надпись 1082408392"/>
                              <wps:cNvSpPr txBox="1">
                                <a:spLocks noChangeArrowheads="1"/>
                              </wps:cNvSpPr>
                              <wps:spPr bwMode="auto">
                                <a:xfrm>
                                  <a:off x="24064" y="8153238"/>
                                  <a:ext cx="171978" cy="1242398"/>
                                </a:xfrm>
                                <a:prstGeom prst="rect">
                                  <a:avLst/>
                                </a:prstGeom>
                                <a:noFill/>
                                <a:ln>
                                  <a:noFill/>
                                </a:ln>
                              </wps:spPr>
                              <wps:txbx>
                                <w:txbxContent>
                                  <w:p w14:paraId="5B0998CF"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g:cNvPr id="1082408393" name="Группа 1082408393"/>
                              <wpg:cNvGrpSpPr/>
                              <wpg:grpSpPr bwMode="auto">
                                <a:xfrm>
                                  <a:off x="-2540" y="0"/>
                                  <a:ext cx="7110215" cy="10338745"/>
                                  <a:chOff x="-2540" y="0"/>
                                  <a:chExt cx="7110215" cy="10338745"/>
                                </a:xfrm>
                              </wpg:grpSpPr>
                              <wps:wsp>
                                <wps:cNvPr id="1082408394" name="Надпись 1082408394"/>
                                <wps:cNvSpPr txBox="1">
                                  <a:spLocks noChangeArrowheads="1"/>
                                </wps:cNvSpPr>
                                <wps:spPr bwMode="auto">
                                  <a:xfrm>
                                    <a:off x="24064" y="9433122"/>
                                    <a:ext cx="171978" cy="873561"/>
                                  </a:xfrm>
                                  <a:prstGeom prst="rect">
                                    <a:avLst/>
                                  </a:prstGeom>
                                  <a:noFill/>
                                  <a:ln>
                                    <a:noFill/>
                                  </a:ln>
                                </wps:spPr>
                                <wps:txbx>
                                  <w:txbxContent>
                                    <w:p w14:paraId="7942597A" w14:textId="77777777" w:rsidR="00B44911" w:rsidRDefault="00B44911">
                                      <w:pPr>
                                        <w:pStyle w:val="afffff2"/>
                                      </w:pPr>
                                      <w:r>
                                        <w:t>Инв. № подл.</w:t>
                                      </w:r>
                                    </w:p>
                                  </w:txbxContent>
                                </wps:txbx>
                                <wps:bodyPr rot="0" vert="vert270" wrap="square" lIns="36000" tIns="36000" rIns="36000" bIns="36000" anchor="ctr" anchorCtr="0" upright="1">
                                  <a:noAutofit/>
                                </wps:bodyPr>
                              </wps:wsp>
                              <wpg:grpSp>
                                <wpg:cNvPr id="1082408395" name="Группа 1082408395"/>
                                <wpg:cNvGrpSpPr/>
                                <wpg:grpSpPr bwMode="auto">
                                  <a:xfrm>
                                    <a:off x="-2540" y="0"/>
                                    <a:ext cx="7110215" cy="10338745"/>
                                    <a:chOff x="-2540" y="0"/>
                                    <a:chExt cx="7110215" cy="10338745"/>
                                  </a:xfrm>
                                </wpg:grpSpPr>
                                <wps:wsp>
                                  <wps:cNvPr id="1082408396" name="Надпись 1082408396"/>
                                  <wps:cNvSpPr txBox="1">
                                    <a:spLocks noChangeArrowheads="1"/>
                                  </wps:cNvSpPr>
                                  <wps:spPr bwMode="auto">
                                    <a:xfrm>
                                      <a:off x="24064" y="7240183"/>
                                      <a:ext cx="171978" cy="875567"/>
                                    </a:xfrm>
                                    <a:prstGeom prst="rect">
                                      <a:avLst/>
                                    </a:prstGeom>
                                    <a:noFill/>
                                    <a:ln>
                                      <a:noFill/>
                                    </a:ln>
                                  </wps:spPr>
                                  <wps:txbx>
                                    <w:txbxContent>
                                      <w:p w14:paraId="30AA9EA2" w14:textId="77777777" w:rsidR="00B44911" w:rsidRDefault="00B44911">
                                        <w:pPr>
                                          <w:pStyle w:val="afffff2"/>
                                        </w:pPr>
                                        <w:proofErr w:type="spellStart"/>
                                        <w:r>
                                          <w:t>Взам</w:t>
                                        </w:r>
                                        <w:proofErr w:type="spellEnd"/>
                                        <w:r>
                                          <w:t>. инв. №</w:t>
                                        </w:r>
                                      </w:p>
                                    </w:txbxContent>
                                  </wps:txbx>
                                  <wps:bodyPr rot="0" vert="vert270" wrap="square" lIns="36000" tIns="36000" rIns="36000" bIns="36000" anchor="ctr" anchorCtr="0" upright="1">
                                    <a:noAutofit/>
                                  </wps:bodyPr>
                                </wps:wsp>
                                <wpg:grpSp>
                                  <wpg:cNvPr id="1082408397" name="Группа 1082408397"/>
                                  <wpg:cNvGrpSpPr/>
                                  <wpg:grpSpPr bwMode="auto">
                                    <a:xfrm>
                                      <a:off x="-2540" y="0"/>
                                      <a:ext cx="7110215" cy="10338745"/>
                                      <a:chOff x="-2540" y="0"/>
                                      <a:chExt cx="7110215" cy="10338745"/>
                                    </a:xfrm>
                                  </wpg:grpSpPr>
                                  <wpg:grpSp>
                                    <wpg:cNvPr id="1082408398" name="Группа 1082408398"/>
                                    <wpg:cNvGrpSpPr/>
                                    <wpg:grpSpPr bwMode="auto">
                                      <a:xfrm>
                                        <a:off x="-2540" y="0"/>
                                        <a:ext cx="7110215" cy="10338745"/>
                                        <a:chOff x="-2540" y="0"/>
                                        <a:chExt cx="7110215" cy="10338745"/>
                                      </a:xfrm>
                                    </wpg:grpSpPr>
                                    <wpg:grpSp>
                                      <wpg:cNvPr id="1082408399" name="Группа 1082408399"/>
                                      <wpg:cNvGrpSpPr/>
                                      <wpg:grpSpPr bwMode="auto">
                                        <a:xfrm>
                                          <a:off x="-2540" y="0"/>
                                          <a:ext cx="7110215" cy="10338745"/>
                                          <a:chOff x="-2540" y="0"/>
                                          <a:chExt cx="7110215" cy="10338745"/>
                                        </a:xfrm>
                                      </wpg:grpSpPr>
                                      <wpg:grpSp>
                                        <wpg:cNvPr id="1082408400" name="Группа 1082408400"/>
                                        <wpg:cNvGrpSpPr/>
                                        <wpg:grpSpPr bwMode="auto">
                                          <a:xfrm>
                                            <a:off x="443850" y="0"/>
                                            <a:ext cx="6663825" cy="10338745"/>
                                            <a:chOff x="443850" y="0"/>
                                            <a:chExt cx="6663825" cy="10338745"/>
                                          </a:xfrm>
                                        </wpg:grpSpPr>
                                        <wps:wsp>
                                          <wps:cNvPr id="1082408401" name="Прямоугольник 1082408401"/>
                                          <wps:cNvSpPr>
                                            <a:spLocks noChangeArrowheads="1"/>
                                          </wps:cNvSpPr>
                                          <wps:spPr bwMode="auto">
                                            <a:xfrm>
                                              <a:off x="447676" y="0"/>
                                              <a:ext cx="6659999" cy="10332000"/>
                                            </a:xfrm>
                                            <a:prstGeom prst="rect">
                                              <a:avLst/>
                                            </a:prstGeom>
                                            <a:noFill/>
                                            <a:ln w="25400">
                                              <a:solidFill>
                                                <a:srgbClr val="000000"/>
                                              </a:solidFill>
                                              <a:miter lim="800000"/>
                                              <a:headEnd/>
                                              <a:tailEnd/>
                                            </a:ln>
                                          </wps:spPr>
                                          <wps:bodyPr rot="0">
                                            <a:prstTxWarp prst="textNoShape">
                                              <a:avLst/>
                                            </a:prstTxWarp>
                                            <a:noAutofit/>
                                          </wps:bodyPr>
                                        </wps:wsp>
                                        <wps:wsp>
                                          <wps:cNvPr id="1082408402" name="Прямая соединительная линия 1082408402"/>
                                          <wps:cNvCnPr/>
                                          <wps:spPr bwMode="auto">
                                            <a:xfrm>
                                              <a:off x="720370" y="9792250"/>
                                              <a:ext cx="0" cy="546495"/>
                                            </a:xfrm>
                                            <a:prstGeom prst="line">
                                              <a:avLst/>
                                            </a:prstGeom>
                                            <a:noFill/>
                                            <a:ln w="25400">
                                              <a:solidFill>
                                                <a:srgbClr val="000000"/>
                                              </a:solidFill>
                                              <a:round/>
                                              <a:headEnd/>
                                              <a:tailEnd/>
                                            </a:ln>
                                          </wps:spPr>
                                          <wps:bodyPr/>
                                        </wps:wsp>
                                        <wps:wsp>
                                          <wps:cNvPr id="1082408403" name="Прямая соединительная линия 1082408403"/>
                                          <wps:cNvCnPr/>
                                          <wps:spPr bwMode="auto">
                                            <a:xfrm>
                                              <a:off x="457320" y="9783656"/>
                                              <a:ext cx="6650355" cy="0"/>
                                            </a:xfrm>
                                            <a:prstGeom prst="line">
                                              <a:avLst/>
                                            </a:prstGeom>
                                            <a:noFill/>
                                            <a:ln w="25400">
                                              <a:solidFill>
                                                <a:srgbClr val="000000"/>
                                              </a:solidFill>
                                              <a:round/>
                                              <a:headEnd/>
                                              <a:tailEnd/>
                                            </a:ln>
                                          </wps:spPr>
                                          <wps:bodyPr/>
                                        </wps:wsp>
                                        <wps:wsp>
                                          <wps:cNvPr id="1082408404" name="Прямая соединительная линия 1082408404"/>
                                          <wps:cNvCnPr/>
                                          <wps:spPr bwMode="auto">
                                            <a:xfrm>
                                              <a:off x="1065696" y="9791114"/>
                                              <a:ext cx="635" cy="544146"/>
                                            </a:xfrm>
                                            <a:prstGeom prst="line">
                                              <a:avLst/>
                                            </a:prstGeom>
                                            <a:noFill/>
                                            <a:ln w="25400">
                                              <a:solidFill>
                                                <a:srgbClr val="000000"/>
                                              </a:solidFill>
                                              <a:round/>
                                              <a:headEnd/>
                                              <a:tailEnd/>
                                            </a:ln>
                                          </wps:spPr>
                                          <wps:bodyPr/>
                                        </wps:wsp>
                                        <wps:wsp>
                                          <wps:cNvPr id="1082408405" name="Прямая соединительная линия 1082408405"/>
                                          <wps:cNvCnPr/>
                                          <wps:spPr bwMode="auto">
                                            <a:xfrm>
                                              <a:off x="1909248" y="9789717"/>
                                              <a:ext cx="0" cy="544146"/>
                                            </a:xfrm>
                                            <a:prstGeom prst="line">
                                              <a:avLst/>
                                            </a:prstGeom>
                                            <a:noFill/>
                                            <a:ln w="25400">
                                              <a:solidFill>
                                                <a:srgbClr val="000000"/>
                                              </a:solidFill>
                                              <a:round/>
                                              <a:headEnd/>
                                              <a:tailEnd/>
                                            </a:ln>
                                          </wps:spPr>
                                          <wps:bodyPr/>
                                        </wps:wsp>
                                        <wps:wsp>
                                          <wps:cNvPr id="1082408406" name="Прямая соединительная линия 1082408406"/>
                                          <wps:cNvCnPr/>
                                          <wps:spPr bwMode="auto">
                                            <a:xfrm>
                                              <a:off x="2454510" y="9778731"/>
                                              <a:ext cx="635" cy="555131"/>
                                            </a:xfrm>
                                            <a:prstGeom prst="line">
                                              <a:avLst/>
                                            </a:prstGeom>
                                            <a:noFill/>
                                            <a:ln w="25400">
                                              <a:solidFill>
                                                <a:srgbClr val="000000"/>
                                              </a:solidFill>
                                              <a:round/>
                                              <a:headEnd/>
                                              <a:tailEnd/>
                                            </a:ln>
                                          </wps:spPr>
                                          <wps:bodyPr/>
                                        </wps:wsp>
                                        <wps:wsp>
                                          <wps:cNvPr id="1082408407" name="Прямая соединительная линия 1082408407"/>
                                          <wps:cNvCnPr/>
                                          <wps:spPr bwMode="auto">
                                            <a:xfrm>
                                              <a:off x="2820482" y="9783656"/>
                                              <a:ext cx="635" cy="539749"/>
                                            </a:xfrm>
                                            <a:prstGeom prst="line">
                                              <a:avLst/>
                                            </a:prstGeom>
                                            <a:noFill/>
                                            <a:ln w="25400">
                                              <a:solidFill>
                                                <a:srgbClr val="000000"/>
                                              </a:solidFill>
                                              <a:round/>
                                              <a:headEnd/>
                                              <a:tailEnd/>
                                            </a:ln>
                                          </wps:spPr>
                                          <wps:bodyPr/>
                                        </wps:wsp>
                                        <wps:wsp>
                                          <wps:cNvPr id="1082408408" name="Прямая соединительная линия 1082408408"/>
                                          <wps:cNvCnPr/>
                                          <wps:spPr bwMode="auto">
                                            <a:xfrm>
                                              <a:off x="6736754" y="9792250"/>
                                              <a:ext cx="1270" cy="539750"/>
                                            </a:xfrm>
                                            <a:prstGeom prst="line">
                                              <a:avLst/>
                                            </a:prstGeom>
                                            <a:noFill/>
                                            <a:ln w="25400">
                                              <a:solidFill>
                                                <a:srgbClr val="000000"/>
                                              </a:solidFill>
                                              <a:round/>
                                              <a:headEnd/>
                                              <a:tailEnd/>
                                            </a:ln>
                                          </wps:spPr>
                                          <wps:bodyPr/>
                                        </wps:wsp>
                                        <wps:wsp>
                                          <wps:cNvPr id="1082408409" name="Прямая соединительная линия 1082408409"/>
                                          <wps:cNvCnPr/>
                                          <wps:spPr bwMode="auto">
                                            <a:xfrm>
                                              <a:off x="457320" y="9960779"/>
                                              <a:ext cx="2368383" cy="0"/>
                                            </a:xfrm>
                                            <a:prstGeom prst="line">
                                              <a:avLst/>
                                            </a:prstGeom>
                                            <a:noFill/>
                                            <a:ln w="12700">
                                              <a:solidFill>
                                                <a:srgbClr val="000000"/>
                                              </a:solidFill>
                                              <a:round/>
                                              <a:headEnd/>
                                              <a:tailEnd/>
                                            </a:ln>
                                          </wps:spPr>
                                          <wps:bodyPr/>
                                        </wps:wsp>
                                        <wps:wsp>
                                          <wps:cNvPr id="1082408410" name="Прямая соединительная линия 1082408410"/>
                                          <wps:cNvCnPr/>
                                          <wps:spPr bwMode="auto">
                                            <a:xfrm>
                                              <a:off x="457320" y="10142680"/>
                                              <a:ext cx="2368383" cy="0"/>
                                            </a:xfrm>
                                            <a:prstGeom prst="line">
                                              <a:avLst/>
                                            </a:prstGeom>
                                            <a:noFill/>
                                            <a:ln w="25400">
                                              <a:solidFill>
                                                <a:srgbClr val="000000"/>
                                              </a:solidFill>
                                              <a:round/>
                                              <a:headEnd/>
                                              <a:tailEnd/>
                                            </a:ln>
                                          </wps:spPr>
                                          <wps:bodyPr/>
                                        </wps:wsp>
                                        <wps:wsp>
                                          <wps:cNvPr id="1082408411" name="Прямая соединительная линия 1082408411"/>
                                          <wps:cNvCnPr/>
                                          <wps:spPr bwMode="auto">
                                            <a:xfrm>
                                              <a:off x="6733660" y="10037644"/>
                                              <a:ext cx="374015" cy="0"/>
                                            </a:xfrm>
                                            <a:prstGeom prst="line">
                                              <a:avLst/>
                                            </a:prstGeom>
                                            <a:noFill/>
                                            <a:ln w="12700">
                                              <a:solidFill>
                                                <a:srgbClr val="000000"/>
                                              </a:solidFill>
                                              <a:round/>
                                              <a:headEnd/>
                                              <a:tailEnd/>
                                            </a:ln>
                                          </wps:spPr>
                                          <wps:bodyPr/>
                                        </wps:wsp>
                                        <wps:wsp>
                                          <wps:cNvPr id="1082408412" name="Прямоугольник 1082408412"/>
                                          <wps:cNvSpPr>
                                            <a:spLocks noChangeArrowheads="1"/>
                                          </wps:cNvSpPr>
                                          <wps:spPr bwMode="auto">
                                            <a:xfrm>
                                              <a:off x="443850" y="10150080"/>
                                              <a:ext cx="283095" cy="175870"/>
                                            </a:xfrm>
                                            <a:prstGeom prst="rect">
                                              <a:avLst/>
                                            </a:prstGeom>
                                            <a:noFill/>
                                            <a:ln>
                                              <a:noFill/>
                                            </a:ln>
                                          </wps:spPr>
                                          <wps:txbx>
                                            <w:txbxContent>
                                              <w:p w14:paraId="088A36C8" w14:textId="77777777" w:rsidR="00B44911" w:rsidRDefault="00B44911">
                                                <w:pPr>
                                                  <w:pStyle w:val="afffff2"/>
                                                </w:pPr>
                                                <w:r>
                                                  <w:t>Изм.</w:t>
                                                </w:r>
                                              </w:p>
                                            </w:txbxContent>
                                          </wps:txbx>
                                          <wps:bodyPr rot="0" vert="horz" wrap="square" lIns="12700" tIns="12700" rIns="12700" bIns="12700" anchor="ctr" anchorCtr="0" upright="1">
                                            <a:noAutofit/>
                                          </wps:bodyPr>
                                        </wps:wsp>
                                        <wps:wsp>
                                          <wps:cNvPr id="1082408413" name="Прямоугольник 1082408413"/>
                                          <wps:cNvSpPr>
                                            <a:spLocks noChangeArrowheads="1"/>
                                          </wps:cNvSpPr>
                                          <wps:spPr bwMode="auto">
                                            <a:xfrm>
                                              <a:off x="712776" y="10150227"/>
                                              <a:ext cx="366332" cy="175870"/>
                                            </a:xfrm>
                                            <a:prstGeom prst="rect">
                                              <a:avLst/>
                                            </a:prstGeom>
                                            <a:noFill/>
                                            <a:ln>
                                              <a:noFill/>
                                            </a:ln>
                                          </wps:spPr>
                                          <wps:txbx>
                                            <w:txbxContent>
                                              <w:p w14:paraId="5630CAF6"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082408414" name="Прямоугольник 1082408414"/>
                                          <wps:cNvSpPr>
                                            <a:spLocks noChangeArrowheads="1"/>
                                          </wps:cNvSpPr>
                                          <wps:spPr bwMode="auto">
                                            <a:xfrm>
                                              <a:off x="1079127" y="10150374"/>
                                              <a:ext cx="817517" cy="180013"/>
                                            </a:xfrm>
                                            <a:prstGeom prst="rect">
                                              <a:avLst/>
                                            </a:prstGeom>
                                            <a:noFill/>
                                            <a:ln>
                                              <a:noFill/>
                                            </a:ln>
                                          </wps:spPr>
                                          <wps:txbx>
                                            <w:txbxContent>
                                              <w:p w14:paraId="44267EC8" w14:textId="77777777" w:rsidR="00B44911" w:rsidRDefault="00B44911">
                                                <w:pPr>
                                                  <w:pStyle w:val="afffff2"/>
                                                </w:pPr>
                                                <w:r>
                                                  <w:t>№ докум.</w:t>
                                                </w:r>
                                              </w:p>
                                            </w:txbxContent>
                                          </wps:txbx>
                                          <wps:bodyPr rot="0" vert="horz" wrap="square" lIns="12700" tIns="12700" rIns="12700" bIns="12700" anchor="ctr" anchorCtr="0" upright="1">
                                            <a:noAutofit/>
                                          </wps:bodyPr>
                                        </wps:wsp>
                                        <wps:wsp>
                                          <wps:cNvPr id="1082408415" name="Прямоугольник 1082408415"/>
                                          <wps:cNvSpPr>
                                            <a:spLocks noChangeArrowheads="1"/>
                                          </wps:cNvSpPr>
                                          <wps:spPr bwMode="auto">
                                            <a:xfrm>
                                              <a:off x="1923639" y="10150279"/>
                                              <a:ext cx="520588" cy="180013"/>
                                            </a:xfrm>
                                            <a:prstGeom prst="rect">
                                              <a:avLst/>
                                            </a:prstGeom>
                                            <a:noFill/>
                                            <a:ln>
                                              <a:noFill/>
                                            </a:ln>
                                          </wps:spPr>
                                          <wps:txbx>
                                            <w:txbxContent>
                                              <w:p w14:paraId="424486E4" w14:textId="77777777" w:rsidR="00B44911" w:rsidRDefault="00B44911">
                                                <w:pPr>
                                                  <w:pStyle w:val="afffff2"/>
                                                </w:pPr>
                                                <w:r>
                                                  <w:t>Подп.</w:t>
                                                </w:r>
                                              </w:p>
                                            </w:txbxContent>
                                          </wps:txbx>
                                          <wps:bodyPr rot="0" vert="horz" wrap="square" lIns="12700" tIns="12700" rIns="12700" bIns="12700" anchor="ctr" anchorCtr="0" upright="1">
                                            <a:noAutofit/>
                                          </wps:bodyPr>
                                        </wps:wsp>
                                        <wps:wsp>
                                          <wps:cNvPr id="1082408416" name="Прямоугольник 1082408416"/>
                                          <wps:cNvSpPr>
                                            <a:spLocks noChangeArrowheads="1"/>
                                          </wps:cNvSpPr>
                                          <wps:spPr bwMode="auto">
                                            <a:xfrm>
                                              <a:off x="2469294" y="10150279"/>
                                              <a:ext cx="335490" cy="175966"/>
                                            </a:xfrm>
                                            <a:prstGeom prst="rect">
                                              <a:avLst/>
                                            </a:prstGeom>
                                            <a:noFill/>
                                            <a:ln>
                                              <a:noFill/>
                                            </a:ln>
                                          </wps:spPr>
                                          <wps:txbx>
                                            <w:txbxContent>
                                              <w:p w14:paraId="0BAB5D08" w14:textId="77777777" w:rsidR="00B44911" w:rsidRDefault="00B44911">
                                                <w:pPr>
                                                  <w:pStyle w:val="afffff2"/>
                                                </w:pPr>
                                                <w:r>
                                                  <w:t>Дата</w:t>
                                                </w:r>
                                              </w:p>
                                            </w:txbxContent>
                                          </wps:txbx>
                                          <wps:bodyPr rot="0" vert="horz" wrap="square" lIns="12700" tIns="12700" rIns="12700" bIns="12700" anchor="ctr" anchorCtr="0" upright="1">
                                            <a:noAutofit/>
                                          </wps:bodyPr>
                                        </wps:wsp>
                                        <wps:wsp>
                                          <wps:cNvPr id="1082408417" name="Прямоугольник 1082408417"/>
                                          <wps:cNvSpPr>
                                            <a:spLocks noChangeArrowheads="1"/>
                                          </wps:cNvSpPr>
                                          <wps:spPr bwMode="auto">
                                            <a:xfrm>
                                              <a:off x="6751617" y="9797641"/>
                                              <a:ext cx="346412" cy="240381"/>
                                            </a:xfrm>
                                            <a:prstGeom prst="rect">
                                              <a:avLst/>
                                            </a:prstGeom>
                                            <a:noFill/>
                                            <a:ln>
                                              <a:noFill/>
                                            </a:ln>
                                          </wps:spPr>
                                          <wps:txbx>
                                            <w:txbxContent>
                                              <w:p w14:paraId="12EDCCD5" w14:textId="77777777" w:rsidR="00B44911" w:rsidRDefault="00B44911">
                                                <w:pPr>
                                                  <w:pStyle w:val="afffff2"/>
                                                </w:pPr>
                                                <w:r>
                                                  <w:t>Лист</w:t>
                                                </w:r>
                                              </w:p>
                                            </w:txbxContent>
                                          </wps:txbx>
                                          <wps:bodyPr rot="0" vert="horz" wrap="square" lIns="12700" tIns="12700" rIns="12700" bIns="12700" anchor="ctr" anchorCtr="0" upright="1">
                                            <a:noAutofit/>
                                          </wps:bodyPr>
                                        </wps:wsp>
                                        <wps:wsp>
                                          <wps:cNvPr id="1082408418" name="Прямоугольник 1082408418"/>
                                          <wps:cNvSpPr>
                                            <a:spLocks noChangeArrowheads="1"/>
                                          </wps:cNvSpPr>
                                          <wps:spPr bwMode="auto">
                                            <a:xfrm>
                                              <a:off x="6751617" y="10057701"/>
                                              <a:ext cx="346414" cy="249470"/>
                                            </a:xfrm>
                                            <a:prstGeom prst="rect">
                                              <a:avLst/>
                                            </a:prstGeom>
                                            <a:noFill/>
                                            <a:ln>
                                              <a:noFill/>
                                            </a:ln>
                                          </wps:spPr>
                                          <wps:txbx>
                                            <w:txbxContent>
                                              <w:p w14:paraId="3B72C65C" w14:textId="6562D6B6"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25</w:t>
                                                </w:r>
                                                <w:r>
                                                  <w:rPr>
                                                    <w:sz w:val="20"/>
                                                    <w:szCs w:val="20"/>
                                                  </w:rPr>
                                                  <w:fldChar w:fldCharType="end"/>
                                                </w:r>
                                              </w:p>
                                            </w:txbxContent>
                                          </wps:txbx>
                                          <wps:bodyPr rot="0" vert="horz" wrap="square" lIns="12700" tIns="12700" rIns="12700" bIns="12700" anchor="ctr" anchorCtr="0" upright="1">
                                            <a:noAutofit/>
                                          </wps:bodyPr>
                                        </wps:wsp>
                                        <wps:wsp>
                                          <wps:cNvPr id="1082408419" name="Прямоугольник 1082408419"/>
                                          <wps:cNvSpPr>
                                            <a:spLocks noChangeArrowheads="1"/>
                                          </wps:cNvSpPr>
                                          <wps:spPr bwMode="auto">
                                            <a:xfrm>
                                              <a:off x="2837562" y="9798289"/>
                                              <a:ext cx="3896098" cy="522542"/>
                                            </a:xfrm>
                                            <a:prstGeom prst="rect">
                                              <a:avLst/>
                                            </a:prstGeom>
                                            <a:noFill/>
                                            <a:ln>
                                              <a:noFill/>
                                            </a:ln>
                                          </wps:spPr>
                                          <wps:txbx>
                                            <w:txbxContent>
                                              <w:p w14:paraId="09280133" w14:textId="77777777" w:rsidR="00B44911" w:rsidRDefault="00C16BD5">
                                                <w:pPr>
                                                  <w:pStyle w:val="afffff8"/>
                                                  <w:rPr>
                                                    <w:szCs w:val="28"/>
                                                  </w:rPr>
                                                </w:pPr>
                                                <w:sdt>
                                                  <w:sdtPr>
                                                    <w:rPr>
                                                      <w:szCs w:val="28"/>
                                                    </w:rPr>
                                                    <w:alias w:val="Ключевые слова"/>
                                                    <w:tag w:val=""/>
                                                    <w:id w:val="-1394351508"/>
                                                  </w:sdtPr>
                                                  <w:sdtEndPr/>
                                                  <w:sdtContent>
                                                    <w:r w:rsidR="00B44911">
                                                      <w:rPr>
                                                        <w:szCs w:val="28"/>
                                                      </w:rPr>
                                                      <w:t>17514186.ЕРВУ-2024-1.ПМ.01_8</w:t>
                                                    </w:r>
                                                  </w:sdtContent>
                                                </w:sdt>
                                              </w:p>
                                            </w:txbxContent>
                                          </wps:txbx>
                                          <wps:bodyPr rot="0" vert="horz" wrap="square" lIns="12700" tIns="12700" rIns="12700" bIns="12700" anchor="ctr" anchorCtr="0" upright="1">
                                            <a:noAutofit/>
                                          </wps:bodyPr>
                                        </wps:wsp>
                                      </wpg:grpSp>
                                      <wpg:grpSp>
                                        <wpg:cNvPr id="1082408420" name="Группа 1082408420"/>
                                        <wpg:cNvGrpSpPr/>
                                        <wpg:grpSpPr bwMode="auto">
                                          <a:xfrm>
                                            <a:off x="-2540" y="5023144"/>
                                            <a:ext cx="462989" cy="5313081"/>
                                            <a:chOff x="-2540" y="5023144"/>
                                            <a:chExt cx="462989" cy="5313081"/>
                                          </a:xfrm>
                                        </wpg:grpSpPr>
                                        <wps:wsp>
                                          <wps:cNvPr id="1082408421" name="Прямая соединительная линия 1082408421"/>
                                          <wps:cNvCnPr/>
                                          <wps:spPr bwMode="auto">
                                            <a:xfrm>
                                              <a:off x="-2540" y="10332605"/>
                                              <a:ext cx="462989" cy="0"/>
                                            </a:xfrm>
                                            <a:prstGeom prst="line">
                                              <a:avLst/>
                                            </a:prstGeom>
                                            <a:noFill/>
                                            <a:ln w="25400">
                                              <a:solidFill>
                                                <a:srgbClr val="000000"/>
                                              </a:solidFill>
                                              <a:round/>
                                              <a:headEnd/>
                                              <a:tailEnd/>
                                            </a:ln>
                                          </wps:spPr>
                                          <wps:bodyPr/>
                                        </wps:wsp>
                                        <wps:wsp>
                                          <wps:cNvPr id="1082408422" name="Прямая соединительная линия 1082408422"/>
                                          <wps:cNvCnPr/>
                                          <wps:spPr bwMode="auto">
                                            <a:xfrm>
                                              <a:off x="7620" y="5023144"/>
                                              <a:ext cx="0" cy="5313082"/>
                                            </a:xfrm>
                                            <a:prstGeom prst="line">
                                              <a:avLst/>
                                            </a:prstGeom>
                                            <a:noFill/>
                                            <a:ln w="25400">
                                              <a:solidFill>
                                                <a:srgbClr val="000000"/>
                                              </a:solidFill>
                                              <a:round/>
                                              <a:headEnd/>
                                              <a:tailEnd/>
                                            </a:ln>
                                          </wps:spPr>
                                          <wps:bodyPr/>
                                        </wps:wsp>
                                        <wps:wsp>
                                          <wps:cNvPr id="1082408423" name="Прямая соединительная линия 1082408423"/>
                                          <wps:cNvCnPr/>
                                          <wps:spPr bwMode="auto">
                                            <a:xfrm>
                                              <a:off x="207645" y="5036532"/>
                                              <a:ext cx="0" cy="5298728"/>
                                            </a:xfrm>
                                            <a:prstGeom prst="line">
                                              <a:avLst/>
                                            </a:prstGeom>
                                            <a:noFill/>
                                            <a:ln w="25400">
                                              <a:solidFill>
                                                <a:srgbClr val="000000"/>
                                              </a:solidFill>
                                              <a:round/>
                                              <a:headEnd/>
                                              <a:tailEnd/>
                                            </a:ln>
                                          </wps:spPr>
                                          <wps:bodyPr/>
                                        </wps:wsp>
                                        <wps:wsp>
                                          <wps:cNvPr id="1082408424" name="Прямая соединительная линия 1082408424"/>
                                          <wps:cNvCnPr/>
                                          <wps:spPr bwMode="auto">
                                            <a:xfrm>
                                              <a:off x="7620" y="8137172"/>
                                              <a:ext cx="436245" cy="0"/>
                                            </a:xfrm>
                                            <a:prstGeom prst="line">
                                              <a:avLst/>
                                            </a:prstGeom>
                                            <a:noFill/>
                                            <a:ln w="25400">
                                              <a:solidFill>
                                                <a:srgbClr val="000000"/>
                                              </a:solidFill>
                                              <a:round/>
                                              <a:headEnd/>
                                              <a:tailEnd/>
                                            </a:ln>
                                          </wps:spPr>
                                          <wps:bodyPr/>
                                        </wps:wsp>
                                        <wps:wsp>
                                          <wps:cNvPr id="1082408425" name="Прямая соединительная линия 1082408425"/>
                                          <wps:cNvCnPr/>
                                          <wps:spPr bwMode="auto">
                                            <a:xfrm>
                                              <a:off x="19049" y="9415176"/>
                                              <a:ext cx="435610" cy="0"/>
                                            </a:xfrm>
                                            <a:prstGeom prst="line">
                                              <a:avLst/>
                                            </a:prstGeom>
                                            <a:noFill/>
                                            <a:ln w="25400">
                                              <a:solidFill>
                                                <a:srgbClr val="000000"/>
                                              </a:solidFill>
                                              <a:round/>
                                              <a:headEnd/>
                                              <a:tailEnd/>
                                            </a:ln>
                                          </wps:spPr>
                                          <wps:bodyPr/>
                                        </wps:wsp>
                                        <wps:wsp>
                                          <wps:cNvPr id="1082408426" name="Прямая соединительная линия 1082408426"/>
                                          <wps:cNvCnPr/>
                                          <wps:spPr bwMode="auto">
                                            <a:xfrm>
                                              <a:off x="14604" y="7224681"/>
                                              <a:ext cx="440055" cy="0"/>
                                            </a:xfrm>
                                            <a:prstGeom prst="line">
                                              <a:avLst/>
                                            </a:prstGeom>
                                            <a:noFill/>
                                            <a:ln w="25400">
                                              <a:solidFill>
                                                <a:srgbClr val="000000"/>
                                              </a:solidFill>
                                              <a:round/>
                                              <a:headEnd/>
                                              <a:tailEnd/>
                                            </a:ln>
                                          </wps:spPr>
                                          <wps:bodyPr/>
                                        </wps:wsp>
                                        <wps:wsp>
                                          <wps:cNvPr id="1082408427" name="Прямая соединительная линия 1082408427"/>
                                          <wps:cNvCnPr/>
                                          <wps:spPr bwMode="auto">
                                            <a:xfrm>
                                              <a:off x="15360" y="6313739"/>
                                              <a:ext cx="441960" cy="0"/>
                                            </a:xfrm>
                                            <a:prstGeom prst="line">
                                              <a:avLst/>
                                            </a:prstGeom>
                                            <a:noFill/>
                                            <a:ln w="25400">
                                              <a:solidFill>
                                                <a:srgbClr val="000000"/>
                                              </a:solidFill>
                                              <a:round/>
                                              <a:headEnd/>
                                              <a:tailEnd/>
                                            </a:ln>
                                          </wps:spPr>
                                          <wps:bodyPr/>
                                        </wps:wsp>
                                        <wps:wsp>
                                          <wps:cNvPr id="1082408428" name="Прямая соединительная линия 1082408428"/>
                                          <wps:cNvCnPr/>
                                          <wps:spPr bwMode="auto">
                                            <a:xfrm>
                                              <a:off x="-2540" y="5036532"/>
                                              <a:ext cx="441960" cy="0"/>
                                            </a:xfrm>
                                            <a:prstGeom prst="line">
                                              <a:avLst/>
                                            </a:prstGeom>
                                            <a:noFill/>
                                            <a:ln w="25400">
                                              <a:solidFill>
                                                <a:srgbClr val="000000"/>
                                              </a:solidFill>
                                              <a:round/>
                                              <a:headEnd/>
                                              <a:tailEnd/>
                                            </a:ln>
                                          </wps:spPr>
                                          <wps:bodyPr/>
                                        </wps:wsp>
                                      </wpg:grpSp>
                                    </wpg:grpSp>
                                    <wps:wsp>
                                      <wps:cNvPr id="1082408429" name="Надпись 1082408429"/>
                                      <wps:cNvSpPr txBox="1">
                                        <a:spLocks noChangeArrowheads="1"/>
                                      </wps:cNvSpPr>
                                      <wps:spPr bwMode="auto">
                                        <a:xfrm>
                                          <a:off x="19050" y="5055275"/>
                                          <a:ext cx="176993" cy="1237043"/>
                                        </a:xfrm>
                                        <a:prstGeom prst="rect">
                                          <a:avLst/>
                                        </a:prstGeom>
                                        <a:noFill/>
                                        <a:ln>
                                          <a:noFill/>
                                        </a:ln>
                                      </wps:spPr>
                                      <wps:txbx>
                                        <w:txbxContent>
                                          <w:p w14:paraId="6F16D3FD" w14:textId="77777777" w:rsidR="00B44911" w:rsidRDefault="00B44911">
                                            <w:pPr>
                                              <w:pStyle w:val="afffff2"/>
                                            </w:pPr>
                                            <w:r>
                                              <w:t>Подп. и дата</w:t>
                                            </w:r>
                                          </w:p>
                                        </w:txbxContent>
                                      </wps:txbx>
                                      <wps:bodyPr rot="0" vert="vert270" wrap="square" lIns="36000" tIns="36000" rIns="36000" bIns="36000" anchor="ctr" anchorCtr="0" upright="1">
                                        <a:noAutofit/>
                                      </wps:bodyPr>
                                    </wps:wsp>
                                  </wpg:grpSp>
                                  <wps:wsp>
                                    <wps:cNvPr id="1082408430" name="Надпись 1082408430"/>
                                    <wps:cNvSpPr txBox="1">
                                      <a:spLocks noChangeArrowheads="1"/>
                                    </wps:cNvSpPr>
                                    <wps:spPr bwMode="auto">
                                      <a:xfrm>
                                        <a:off x="14604" y="6334557"/>
                                        <a:ext cx="184447" cy="870816"/>
                                      </a:xfrm>
                                      <a:prstGeom prst="rect">
                                        <a:avLst/>
                                      </a:prstGeom>
                                      <a:noFill/>
                                      <a:ln>
                                        <a:noFill/>
                                      </a:ln>
                                    </wps:spPr>
                                    <wps:txbx>
                                      <w:txbxContent>
                                        <w:p w14:paraId="09D6C488" w14:textId="77777777" w:rsidR="00B44911" w:rsidRDefault="00B44911">
                                          <w:pPr>
                                            <w:pStyle w:val="afffff2"/>
                                          </w:pPr>
                                          <w:r>
                                            <w:t xml:space="preserve">Инв. № </w:t>
                                          </w:r>
                                          <w:proofErr w:type="spellStart"/>
                                          <w:r>
                                            <w:t>дубл</w:t>
                                          </w:r>
                                          <w:proofErr w:type="spellEnd"/>
                                          <w:r>
                                            <w:t>.</w:t>
                                          </w:r>
                                        </w:p>
                                      </w:txbxContent>
                                    </wps:txbx>
                                    <wps:bodyPr rot="0" vert="vert270" wrap="square" lIns="36000" tIns="36000" rIns="36000" bIns="36000" anchor="ctr" anchorCtr="0" upright="1">
                                      <a:noAutofit/>
                                    </wps:bodyPr>
                                  </wps:wsp>
                                </wpg:grpSp>
                              </wpg:grpSp>
                            </wpg:grpSp>
                          </wpg:grpSp>
                          <wps:wsp>
                            <wps:cNvPr id="1082408431" name="Надпись 1082408431"/>
                            <wps:cNvSpPr txBox="1">
                              <a:spLocks noChangeArrowheads="1"/>
                            </wps:cNvSpPr>
                            <wps:spPr bwMode="auto">
                              <a:xfrm>
                                <a:off x="5977467" y="10333508"/>
                                <a:ext cx="657860" cy="110706"/>
                              </a:xfrm>
                              <a:prstGeom prst="rect">
                                <a:avLst/>
                              </a:prstGeom>
                              <a:noFill/>
                              <a:ln>
                                <a:noFill/>
                              </a:ln>
                              <a:effectLst/>
                            </wps:spPr>
                            <wps:txbx>
                              <w:txbxContent>
                                <w:p w14:paraId="63CC7448" w14:textId="77777777" w:rsidR="00B44911" w:rsidRDefault="00B44911">
                                  <w:pPr>
                                    <w:rPr>
                                      <w:sz w:val="12"/>
                                      <w:szCs w:val="14"/>
                                    </w:rPr>
                                  </w:pPr>
                                  <w:r>
                                    <w:rPr>
                                      <w:sz w:val="12"/>
                                      <w:szCs w:val="14"/>
                                    </w:rPr>
                                    <w:t>Формат А4</w:t>
                                  </w:r>
                                </w:p>
                              </w:txbxContent>
                            </wps:txbx>
                            <wps:bodyPr rot="0" vert="horz" wrap="square" lIns="36000" tIns="36000" rIns="36000" bIns="36000" anchor="t" anchorCtr="0" upright="1">
                              <a:noAutofit/>
                            </wps:bodyPr>
                          </wps:wsp>
                        </wpg:grpSp>
                        <wps:wsp>
                          <wps:cNvPr id="1082408432" name="Надпись 1082408432"/>
                          <wps:cNvSpPr txBox="1">
                            <a:spLocks noChangeArrowheads="1"/>
                          </wps:cNvSpPr>
                          <wps:spPr bwMode="auto">
                            <a:xfrm>
                              <a:off x="3107267" y="10330303"/>
                              <a:ext cx="657860" cy="114344"/>
                            </a:xfrm>
                            <a:prstGeom prst="rect">
                              <a:avLst/>
                            </a:prstGeom>
                            <a:noFill/>
                            <a:ln>
                              <a:noFill/>
                            </a:ln>
                            <a:effectLst/>
                          </wps:spPr>
                          <wps:txbx>
                            <w:txbxContent>
                              <w:p w14:paraId="4EA7AD7D" w14:textId="77777777" w:rsidR="00B44911" w:rsidRDefault="00B44911">
                                <w:pPr>
                                  <w:rPr>
                                    <w:sz w:val="12"/>
                                    <w:szCs w:val="14"/>
                                  </w:rPr>
                                </w:pPr>
                                <w:r>
                                  <w:rPr>
                                    <w:sz w:val="12"/>
                                    <w:szCs w:val="14"/>
                                  </w:rPr>
                                  <w:t>Копировал</w:t>
                                </w:r>
                              </w:p>
                            </w:txbxContent>
                          </wps:txbx>
                          <wps:bodyPr rot="0" vert="horz" wrap="square" lIns="36000" tIns="36000" rIns="36000" bIns="36000" anchor="t" anchorCtr="0" upright="1">
                            <a:noAutofit/>
                          </wps:bodyPr>
                        </wps:wsp>
                      </wpg:grpSp>
                      <wps:wsp>
                        <wps:cNvPr id="1082408433" name="Надпись 1082408433"/>
                        <wps:cNvSpPr txBox="1">
                          <a:spLocks noChangeArrowheads="1"/>
                        </wps:cNvSpPr>
                        <wps:spPr bwMode="auto">
                          <a:xfrm>
                            <a:off x="222636" y="9310977"/>
                            <a:ext cx="210982" cy="862205"/>
                          </a:xfrm>
                          <a:prstGeom prst="rect">
                            <a:avLst/>
                          </a:prstGeom>
                          <a:noFill/>
                          <a:ln>
                            <a:noFill/>
                          </a:ln>
                        </wps:spPr>
                        <wps:txbx>
                          <w:txbxContent>
                            <w:p w14:paraId="45F074B4" w14:textId="77777777" w:rsidR="00B44911" w:rsidRDefault="00B44911">
                              <w:pPr>
                                <w:pStyle w:val="afffff2"/>
                              </w:pPr>
                              <w:r>
                                <w:t>0195</w:t>
                              </w:r>
                            </w:p>
                          </w:txbxContent>
                        </wps:txbx>
                        <wps:bodyPr rot="0" vert="vert270" wrap="square" lIns="36000" tIns="36000" rIns="36000" bIns="36000" anchor="ctr" anchorCtr="0" upright="1">
                          <a:noAutofit/>
                        </wps:bodyPr>
                      </wps:wsp>
                      <wps:wsp>
                        <wps:cNvPr id="1082408434" name="Надпись 1082408434"/>
                        <wps:cNvSpPr txBox="1">
                          <a:spLocks noChangeArrowheads="1"/>
                        </wps:cNvSpPr>
                        <wps:spPr bwMode="auto">
                          <a:xfrm>
                            <a:off x="222636" y="8046720"/>
                            <a:ext cx="210982" cy="1225930"/>
                          </a:xfrm>
                          <a:prstGeom prst="rect">
                            <a:avLst/>
                          </a:prstGeom>
                          <a:noFill/>
                          <a:ln>
                            <a:noFill/>
                          </a:ln>
                        </wps:spPr>
                        <wps:txbx>
                          <w:txbxContent>
                            <w:p w14:paraId="603122DE" w14:textId="77777777" w:rsidR="00B44911" w:rsidRDefault="00B44911">
                              <w:pPr>
                                <w:pStyle w:val="afffff2"/>
                              </w:pPr>
                              <w:r>
                                <w:t>09.01.2025</w:t>
                              </w:r>
                            </w:p>
                          </w:txbxContent>
                        </wps:txbx>
                        <wps:bodyPr rot="0" vert="vert270" wrap="square" lIns="36000" tIns="36000" rIns="36000" bIns="36000" anchor="ctr" anchorCtr="0" upright="1">
                          <a:noAutofit/>
                        </wps:bodyPr>
                      </wps:wsp>
                      <wps:wsp>
                        <wps:cNvPr id="1082408435" name="Надпись 1082408435"/>
                        <wps:cNvSpPr txBox="1">
                          <a:spLocks noChangeArrowheads="1"/>
                        </wps:cNvSpPr>
                        <wps:spPr bwMode="auto">
                          <a:xfrm>
                            <a:off x="222636" y="7148222"/>
                            <a:ext cx="210982" cy="862205"/>
                          </a:xfrm>
                          <a:prstGeom prst="rect">
                            <a:avLst/>
                          </a:prstGeom>
                          <a:noFill/>
                          <a:ln>
                            <a:noFill/>
                          </a:ln>
                        </wps:spPr>
                        <wps:txbx>
                          <w:txbxContent>
                            <w:p w14:paraId="0032ABDE" w14:textId="77777777" w:rsidR="00B44911" w:rsidRDefault="00B44911">
                              <w:pPr>
                                <w:pStyle w:val="afffff2"/>
                              </w:pPr>
                            </w:p>
                          </w:txbxContent>
                        </wps:txbx>
                        <wps:bodyPr rot="0" vert="vert270" wrap="square" lIns="36000" tIns="36000" rIns="36000" bIns="36000" anchor="ctr" anchorCtr="0" upright="1">
                          <a:noAutofit/>
                        </wps:bodyPr>
                      </wps:wsp>
                      <wps:wsp>
                        <wps:cNvPr id="1082408436" name="Надпись 1082408436"/>
                        <wps:cNvSpPr txBox="1">
                          <a:spLocks noChangeArrowheads="1"/>
                        </wps:cNvSpPr>
                        <wps:spPr bwMode="auto">
                          <a:xfrm>
                            <a:off x="222636" y="6249725"/>
                            <a:ext cx="210982" cy="862205"/>
                          </a:xfrm>
                          <a:prstGeom prst="rect">
                            <a:avLst/>
                          </a:prstGeom>
                          <a:noFill/>
                          <a:ln>
                            <a:noFill/>
                          </a:ln>
                        </wps:spPr>
                        <wps:txbx>
                          <w:txbxContent>
                            <w:p w14:paraId="72D85594" w14:textId="77777777" w:rsidR="00B44911" w:rsidRDefault="00B44911">
                              <w:pPr>
                                <w:pStyle w:val="afffff2"/>
                              </w:pPr>
                            </w:p>
                          </w:txbxContent>
                        </wps:txbx>
                        <wps:bodyPr rot="0" vert="vert270" wrap="square" lIns="36000" tIns="36000" rIns="36000" bIns="36000" anchor="ctr" anchorCtr="0" upright="1">
                          <a:noAutofit/>
                        </wps:bodyPr>
                      </wps:wsp>
                      <wps:wsp>
                        <wps:cNvPr id="1082408437" name="Надпись 1082408437"/>
                        <wps:cNvSpPr txBox="1">
                          <a:spLocks noChangeArrowheads="1"/>
                        </wps:cNvSpPr>
                        <wps:spPr bwMode="auto">
                          <a:xfrm>
                            <a:off x="222636" y="4985466"/>
                            <a:ext cx="210982" cy="1216719"/>
                          </a:xfrm>
                          <a:prstGeom prst="rect">
                            <a:avLst/>
                          </a:prstGeom>
                          <a:noFill/>
                          <a:ln>
                            <a:noFill/>
                          </a:ln>
                        </wps:spPr>
                        <wps:txbx>
                          <w:txbxContent>
                            <w:p w14:paraId="7DE12ACD" w14:textId="77777777" w:rsidR="00B44911" w:rsidRDefault="00B44911">
                              <w:pPr>
                                <w:pStyle w:val="afffff2"/>
                              </w:pPr>
                            </w:p>
                          </w:txbxContent>
                        </wps:txbx>
                        <wps:bodyPr rot="0" vert="vert270" wrap="square" lIns="36000" tIns="36000" rIns="36000" bIns="36000" anchor="ctr" anchorCtr="0" upright="1">
                          <a:noAutofit/>
                        </wps:bodyPr>
                      </wps:wsp>
                    </wpg:grpSp>
                    <wpg:grpSp>
                      <wpg:cNvPr id="1082408438" name="Группа 1082408438"/>
                      <wpg:cNvGrpSpPr/>
                      <wpg:grpSpPr bwMode="auto">
                        <a:xfrm>
                          <a:off x="455033" y="9668371"/>
                          <a:ext cx="2318647" cy="334545"/>
                          <a:chOff x="0" y="0"/>
                          <a:chExt cx="2318647" cy="334545"/>
                        </a:xfrm>
                      </wpg:grpSpPr>
                      <wps:wsp>
                        <wps:cNvPr id="1082408439" name="Прямоугольник 1082408439"/>
                        <wps:cNvSpPr>
                          <a:spLocks noChangeArrowheads="1"/>
                        </wps:cNvSpPr>
                        <wps:spPr bwMode="auto">
                          <a:xfrm>
                            <a:off x="0" y="173355"/>
                            <a:ext cx="226957" cy="161190"/>
                          </a:xfrm>
                          <a:prstGeom prst="rect">
                            <a:avLst/>
                          </a:prstGeom>
                          <a:noFill/>
                          <a:ln>
                            <a:noFill/>
                          </a:ln>
                        </wps:spPr>
                        <wps:txbx>
                          <w:txbxContent>
                            <w:p w14:paraId="5BF43552" w14:textId="77777777" w:rsidR="00B44911" w:rsidRDefault="00B44911">
                              <w:pPr>
                                <w:pStyle w:val="afffff2"/>
                              </w:pPr>
                            </w:p>
                          </w:txbxContent>
                        </wps:txbx>
                        <wps:bodyPr rot="0" vert="horz" wrap="square" lIns="12700" tIns="12700" rIns="12700" bIns="12700" anchor="ctr" anchorCtr="0" upright="1">
                          <a:noAutofit/>
                        </wps:bodyPr>
                      </wps:wsp>
                      <wps:wsp>
                        <wps:cNvPr id="1082408440" name="Прямоугольник 1082408440"/>
                        <wps:cNvSpPr>
                          <a:spLocks noChangeArrowheads="1"/>
                        </wps:cNvSpPr>
                        <wps:spPr bwMode="auto">
                          <a:xfrm>
                            <a:off x="251723" y="173355"/>
                            <a:ext cx="333374" cy="161190"/>
                          </a:xfrm>
                          <a:prstGeom prst="rect">
                            <a:avLst/>
                          </a:prstGeom>
                          <a:noFill/>
                          <a:ln>
                            <a:noFill/>
                          </a:ln>
                        </wps:spPr>
                        <wps:txbx>
                          <w:txbxContent>
                            <w:p w14:paraId="3B3CB949" w14:textId="77777777" w:rsidR="00B44911" w:rsidRDefault="00B44911">
                              <w:pPr>
                                <w:pStyle w:val="afffff2"/>
                              </w:pPr>
                            </w:p>
                          </w:txbxContent>
                        </wps:txbx>
                        <wps:bodyPr rot="0" vert="horz" wrap="square" lIns="12700" tIns="12700" rIns="12700" bIns="12700" anchor="ctr" anchorCtr="0" upright="1">
                          <a:noAutofit/>
                        </wps:bodyPr>
                      </wps:wsp>
                      <wps:wsp>
                        <wps:cNvPr id="1082408441" name="Прямоугольник 1082408441"/>
                        <wps:cNvSpPr>
                          <a:spLocks noChangeArrowheads="1"/>
                        </wps:cNvSpPr>
                        <wps:spPr bwMode="auto">
                          <a:xfrm>
                            <a:off x="613672" y="169545"/>
                            <a:ext cx="807720" cy="163830"/>
                          </a:xfrm>
                          <a:prstGeom prst="rect">
                            <a:avLst/>
                          </a:prstGeom>
                          <a:noFill/>
                          <a:ln>
                            <a:noFill/>
                          </a:ln>
                        </wps:spPr>
                        <wps:txbx>
                          <w:txbxContent>
                            <w:p w14:paraId="5756B11B" w14:textId="77777777" w:rsidR="00B44911" w:rsidRDefault="00B44911">
                              <w:pPr>
                                <w:pStyle w:val="afffff2"/>
                              </w:pPr>
                            </w:p>
                          </w:txbxContent>
                        </wps:txbx>
                        <wps:bodyPr rot="0" vert="horz" wrap="square" lIns="12700" tIns="12700" rIns="12700" bIns="12700" anchor="ctr" anchorCtr="0" upright="1">
                          <a:noAutofit/>
                        </wps:bodyPr>
                      </wps:wsp>
                      <wps:wsp>
                        <wps:cNvPr id="1082408442" name="Прямоугольник 1082408442"/>
                        <wps:cNvSpPr>
                          <a:spLocks noChangeArrowheads="1"/>
                        </wps:cNvSpPr>
                        <wps:spPr bwMode="auto">
                          <a:xfrm>
                            <a:off x="1448063" y="171450"/>
                            <a:ext cx="514349" cy="161190"/>
                          </a:xfrm>
                          <a:prstGeom prst="rect">
                            <a:avLst/>
                          </a:prstGeom>
                          <a:noFill/>
                          <a:ln>
                            <a:noFill/>
                          </a:ln>
                        </wps:spPr>
                        <wps:txbx>
                          <w:txbxContent>
                            <w:p w14:paraId="13C00A98" w14:textId="77777777" w:rsidR="00B44911" w:rsidRDefault="00B44911">
                              <w:pPr>
                                <w:pStyle w:val="afffff2"/>
                              </w:pPr>
                            </w:p>
                          </w:txbxContent>
                        </wps:txbx>
                        <wps:bodyPr rot="0" vert="horz" wrap="square" lIns="12700" tIns="12700" rIns="12700" bIns="12700" anchor="ctr" anchorCtr="0" upright="1">
                          <a:noAutofit/>
                        </wps:bodyPr>
                      </wps:wsp>
                      <wps:wsp>
                        <wps:cNvPr id="1082408443" name="Прямоугольник 1082408443"/>
                        <wps:cNvSpPr>
                          <a:spLocks noChangeArrowheads="1"/>
                        </wps:cNvSpPr>
                        <wps:spPr bwMode="auto">
                          <a:xfrm>
                            <a:off x="1987178" y="171450"/>
                            <a:ext cx="331469" cy="160655"/>
                          </a:xfrm>
                          <a:prstGeom prst="rect">
                            <a:avLst/>
                          </a:prstGeom>
                          <a:noFill/>
                          <a:ln>
                            <a:noFill/>
                          </a:ln>
                        </wps:spPr>
                        <wps:txbx>
                          <w:txbxContent>
                            <w:p w14:paraId="7B0B81ED" w14:textId="77777777" w:rsidR="00B44911" w:rsidRDefault="00B44911">
                              <w:pPr>
                                <w:pStyle w:val="afffff2"/>
                              </w:pPr>
                            </w:p>
                          </w:txbxContent>
                        </wps:txbx>
                        <wps:bodyPr rot="0" vert="horz" wrap="square" lIns="12700" tIns="12700" rIns="12700" bIns="12700" anchor="ctr" anchorCtr="0" upright="1">
                          <a:noAutofit/>
                        </wps:bodyPr>
                      </wps:wsp>
                      <wps:wsp>
                        <wps:cNvPr id="1082408444" name="Прямоугольник 1082408444"/>
                        <wps:cNvSpPr>
                          <a:spLocks noChangeArrowheads="1"/>
                        </wps:cNvSpPr>
                        <wps:spPr bwMode="auto">
                          <a:xfrm>
                            <a:off x="1905" y="1905"/>
                            <a:ext cx="225052" cy="160655"/>
                          </a:xfrm>
                          <a:prstGeom prst="rect">
                            <a:avLst/>
                          </a:prstGeom>
                          <a:noFill/>
                          <a:ln>
                            <a:noFill/>
                          </a:ln>
                        </wps:spPr>
                        <wps:txbx>
                          <w:txbxContent>
                            <w:p w14:paraId="089E3869" w14:textId="77777777" w:rsidR="00B44911" w:rsidRDefault="00B44911">
                              <w:pPr>
                                <w:pStyle w:val="afffff2"/>
                              </w:pPr>
                            </w:p>
                          </w:txbxContent>
                        </wps:txbx>
                        <wps:bodyPr rot="0" vert="horz" wrap="square" lIns="12700" tIns="12700" rIns="12700" bIns="12700" anchor="ctr" anchorCtr="0" upright="1">
                          <a:noAutofit/>
                        </wps:bodyPr>
                      </wps:wsp>
                      <wps:wsp>
                        <wps:cNvPr id="1082408445" name="Прямоугольник 1082408445"/>
                        <wps:cNvSpPr>
                          <a:spLocks noChangeArrowheads="1"/>
                        </wps:cNvSpPr>
                        <wps:spPr bwMode="auto">
                          <a:xfrm>
                            <a:off x="251722" y="1905"/>
                            <a:ext cx="333375" cy="160655"/>
                          </a:xfrm>
                          <a:prstGeom prst="rect">
                            <a:avLst/>
                          </a:prstGeom>
                          <a:noFill/>
                          <a:ln>
                            <a:noFill/>
                          </a:ln>
                        </wps:spPr>
                        <wps:txbx>
                          <w:txbxContent>
                            <w:p w14:paraId="08B00E7F" w14:textId="77777777" w:rsidR="00B44911" w:rsidRDefault="00B44911">
                              <w:pPr>
                                <w:pStyle w:val="afffff2"/>
                              </w:pPr>
                            </w:p>
                          </w:txbxContent>
                        </wps:txbx>
                        <wps:bodyPr rot="0" vert="horz" wrap="square" lIns="12700" tIns="12700" rIns="12700" bIns="12700" anchor="ctr" anchorCtr="0" upright="1">
                          <a:noAutofit/>
                        </wps:bodyPr>
                      </wps:wsp>
                      <wps:wsp>
                        <wps:cNvPr id="1082408446" name="Прямоугольник 1082408446"/>
                        <wps:cNvSpPr>
                          <a:spLocks noChangeArrowheads="1"/>
                        </wps:cNvSpPr>
                        <wps:spPr bwMode="auto">
                          <a:xfrm>
                            <a:off x="613672" y="0"/>
                            <a:ext cx="807720" cy="160655"/>
                          </a:xfrm>
                          <a:prstGeom prst="rect">
                            <a:avLst/>
                          </a:prstGeom>
                          <a:noFill/>
                          <a:ln>
                            <a:noFill/>
                          </a:ln>
                        </wps:spPr>
                        <wps:txbx>
                          <w:txbxContent>
                            <w:p w14:paraId="6C290CBF" w14:textId="77777777" w:rsidR="00B44911" w:rsidRDefault="00B44911">
                              <w:pPr>
                                <w:pStyle w:val="afffff2"/>
                              </w:pPr>
                            </w:p>
                          </w:txbxContent>
                        </wps:txbx>
                        <wps:bodyPr rot="0" vert="horz" wrap="square" lIns="12700" tIns="12700" rIns="12700" bIns="12700" anchor="ctr" anchorCtr="0" upright="1">
                          <a:noAutofit/>
                        </wps:bodyPr>
                      </wps:wsp>
                      <wps:wsp>
                        <wps:cNvPr id="1082408447" name="Прямоугольник 1082408447"/>
                        <wps:cNvSpPr>
                          <a:spLocks noChangeArrowheads="1"/>
                        </wps:cNvSpPr>
                        <wps:spPr bwMode="auto">
                          <a:xfrm>
                            <a:off x="1448063" y="1905"/>
                            <a:ext cx="514349" cy="160655"/>
                          </a:xfrm>
                          <a:prstGeom prst="rect">
                            <a:avLst/>
                          </a:prstGeom>
                          <a:noFill/>
                          <a:ln>
                            <a:noFill/>
                          </a:ln>
                        </wps:spPr>
                        <wps:txbx>
                          <w:txbxContent>
                            <w:p w14:paraId="50AB72F3" w14:textId="77777777" w:rsidR="00B44911" w:rsidRDefault="00B44911">
                              <w:pPr>
                                <w:pStyle w:val="afffff2"/>
                              </w:pPr>
                            </w:p>
                          </w:txbxContent>
                        </wps:txbx>
                        <wps:bodyPr rot="0" vert="horz" wrap="square" lIns="12700" tIns="12700" rIns="12700" bIns="12700" anchor="ctr" anchorCtr="0" upright="1">
                          <a:noAutofit/>
                        </wps:bodyPr>
                      </wps:wsp>
                      <wps:wsp>
                        <wps:cNvPr id="1082408448" name="Прямоугольник 1082408448"/>
                        <wps:cNvSpPr>
                          <a:spLocks noChangeArrowheads="1"/>
                        </wps:cNvSpPr>
                        <wps:spPr bwMode="auto">
                          <a:xfrm>
                            <a:off x="1987178" y="1905"/>
                            <a:ext cx="331469" cy="160655"/>
                          </a:xfrm>
                          <a:prstGeom prst="rect">
                            <a:avLst/>
                          </a:prstGeom>
                          <a:noFill/>
                          <a:ln>
                            <a:noFill/>
                          </a:ln>
                        </wps:spPr>
                        <wps:txbx>
                          <w:txbxContent>
                            <w:p w14:paraId="457373F3" w14:textId="77777777" w:rsidR="00B44911" w:rsidRDefault="00B44911">
                              <w:pPr>
                                <w:pStyle w:val="afffff2"/>
                              </w:pPr>
                            </w:p>
                          </w:txbxContent>
                        </wps:txbx>
                        <wps:bodyPr rot="0" vert="horz" wrap="square" lIns="12700" tIns="12700" rIns="12700" bIns="1270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EB689E9" id="Группа 435316327" o:spid="_x0000_s1476" style="position:absolute;margin-left:-62.9pt;margin-top:-16.35pt;width:557.15pt;height:817.4pt;z-index:251676672;mso-width-relative:margin;mso-height-relative:margin" coordsize="70250,10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">
              <v:group id="Группа 1082408388" o:spid="_x0000_s1477" style="position:absolute;width:70250;height:103092" coordsize="70250,10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">
                <v:group id="Группа 1082408389" o:spid="_x0000_s1478" style="position:absolute;width:70250;height:103092" coordorigin="-25" coordsize="71101,10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">
                  <v:group id="Группа 1082408390" o:spid="_x0000_s1479" style="position:absolute;left:-25;width:71100;height:104442" coordorigin="-25" coordsize="71101,10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">
                    <v:group id="Группа 1082408391" o:spid="_x0000_s1480" style="position:absolute;left:-25;width:71100;height:103383"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">
                      <v:shapetype id="_x0000_t202" coordsize="21600,21600" o:spt="202" path="m,l,21600r21600,l21600,xe">
                        <v:stroke joinstyle="miter"/>
                        <v:path gradientshapeok="t" o:connecttype="rect"/>
                      </v:shapetype>
                      <v:shape id="Надпись 1082408392" o:spid="_x0000_s1481" type="#_x0000_t202" style="position:absolute;left:240;top:81532;width:1720;height:1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" filled="f" stroked="f">
                        <v:textbox style="layout-flow:vertical;mso-layout-flow-alt:bottom-to-top" inset="1mm,1mm,1mm,1mm">
                          <w:txbxContent>
                            <w:p w14:paraId="5B0998CF" w14:textId="77777777" w:rsidR="00B44911" w:rsidRDefault="00B44911">
                              <w:pPr>
                                <w:pStyle w:val="afffff2"/>
                              </w:pPr>
                              <w:r>
                                <w:t>Подп. и дата</w:t>
                              </w:r>
                            </w:p>
                          </w:txbxContent>
                        </v:textbox>
                      </v:shape>
                      <v:group id="Группа 1082408393" o:spid="_x0000_s1482"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">
                        <v:shape id="Надпись 1082408394" o:spid="_x0000_s1483" type="#_x0000_t202" style="position:absolute;left:240;top:94331;width:1720;height:8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" filled="f" stroked="f">
                          <v:textbox style="layout-flow:vertical;mso-layout-flow-alt:bottom-to-top" inset="1mm,1mm,1mm,1mm">
                            <w:txbxContent>
                              <w:p w14:paraId="7942597A" w14:textId="77777777" w:rsidR="00B44911" w:rsidRDefault="00B44911">
                                <w:pPr>
                                  <w:pStyle w:val="afffff2"/>
                                </w:pPr>
                                <w:r>
                                  <w:t>Инв. № подл.</w:t>
                                </w:r>
                              </w:p>
                            </w:txbxContent>
                          </v:textbox>
                        </v:shape>
                        <v:group id="Группа 1082408395" o:spid="_x0000_s1484"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">
                          <v:shape id="Надпись 1082408396" o:spid="_x0000_s1485" type="#_x0000_t202" style="position:absolute;left:240;top:72401;width:1720;height:8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" filled="f" stroked="f">
                            <v:textbox style="layout-flow:vertical;mso-layout-flow-alt:bottom-to-top" inset="1mm,1mm,1mm,1mm">
                              <w:txbxContent>
                                <w:p w14:paraId="30AA9EA2" w14:textId="77777777" w:rsidR="00B44911" w:rsidRDefault="00B44911">
                                  <w:pPr>
                                    <w:pStyle w:val="afffff2"/>
                                  </w:pPr>
                                  <w:proofErr w:type="spellStart"/>
                                  <w:r>
                                    <w:t>Взам</w:t>
                                  </w:r>
                                  <w:proofErr w:type="spellEnd"/>
                                  <w:r>
                                    <w:t>. инв. №</w:t>
                                  </w:r>
                                </w:p>
                              </w:txbxContent>
                            </v:textbox>
                          </v:shape>
                          <v:group id="Группа 1082408397" o:spid="_x0000_s1486"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">
                            <v:group id="Группа 1082408398" o:spid="_x0000_s1487"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">
                              <v:group id="Группа 1082408399" o:spid="_x0000_s1488" style="position:absolute;left:-25;width:71101;height:103387" coordorigin="-25" coordsize="71102,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">
                                <v:group id="Группа 1082408400" o:spid="_x0000_s1489" style="position:absolute;left:4438;width:66638;height:103387" coordorigin="4438" coordsize="66638,1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">
                                  <v:rect id="Прямоугольник 1082408401" o:spid="_x0000_s1490" style="position:absolute;left:4476;width:66600;height:10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" filled="f" strokeweight="2pt"/>
                                  <v:line id="Прямая соединительная линия 1082408402" o:spid="_x0000_s1491" style="position:absolute;visibility:visible;mso-wrap-style:square" from="7203,97922" to="7203,103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" strokeweight="2pt"/>
                                  <v:line id="Прямая соединительная линия 1082408403" o:spid="_x0000_s1492" style="position:absolute;visibility:visible;mso-wrap-style:square" from="4573,97836" to="71076,9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" strokeweight="2pt"/>
                                  <v:line id="Прямая соединительная линия 1082408404" o:spid="_x0000_s1493" style="position:absolute;visibility:visible;mso-wrap-style:square" from="10656,97911" to="10663,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" strokeweight="2pt"/>
                                  <v:line id="Прямая соединительная линия 1082408405" o:spid="_x0000_s1494" style="position:absolute;visibility:visible;mso-wrap-style:square" from="19092,97897" to="19092,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" strokeweight="2pt"/>
                                  <v:line id="Прямая соединительная линия 1082408406" o:spid="_x0000_s1495" style="position:absolute;visibility:visible;mso-wrap-style:square" from="24545,97787" to="24551,10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" strokeweight="2pt"/>
                                  <v:line id="Прямая соединительная линия 1082408407" o:spid="_x0000_s1496" style="position:absolute;visibility:visible;mso-wrap-style:square" from="28204,97836" to="28211,10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" strokeweight="2pt"/>
                                  <v:line id="Прямая соединительная линия 1082408408" o:spid="_x0000_s1497" style="position:absolute;visibility:visible;mso-wrap-style:square" from="67367,97922" to="67380,10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" strokeweight="2pt"/>
                                  <v:line id="Прямая соединительная линия 1082408409" o:spid="_x0000_s1498" style="position:absolute;visibility:visible;mso-wrap-style:square" from="4573,99607" to="28257,9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" strokeweight="1pt"/>
                                  <v:line id="Прямая соединительная линия 1082408410" o:spid="_x0000_s1499" style="position:absolute;visibility:visible;mso-wrap-style:square" from="4573,101426" to="28257,10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" strokeweight="2pt"/>
                                  <v:line id="Прямая соединительная линия 1082408411" o:spid="_x0000_s1500" style="position:absolute;visibility:visible;mso-wrap-style:square" from="67336,100376" to="71076,10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" strokeweight="1pt"/>
                                  <v:rect id="Прямоугольник 1082408412" o:spid="_x0000_s1501" style="position:absolute;left:4438;top:101500;width:283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" filled="f" stroked="f">
                                    <v:textbox inset="1pt,1pt,1pt,1pt">
                                      <w:txbxContent>
                                        <w:p w14:paraId="088A36C8" w14:textId="77777777" w:rsidR="00B44911" w:rsidRDefault="00B44911">
                                          <w:pPr>
                                            <w:pStyle w:val="afffff2"/>
                                          </w:pPr>
                                          <w:r>
                                            <w:t>Изм.</w:t>
                                          </w:r>
                                        </w:p>
                                      </w:txbxContent>
                                    </v:textbox>
                                  </v:rect>
                                  <v:rect id="Прямоугольник 1082408413" o:spid="_x0000_s1502" style="position:absolute;left:7127;top:101502;width:3664;height:1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" filled="f" stroked="f">
                                    <v:textbox inset="1pt,1pt,1pt,1pt">
                                      <w:txbxContent>
                                        <w:p w14:paraId="5630CAF6" w14:textId="77777777" w:rsidR="00B44911" w:rsidRDefault="00B44911">
                                          <w:pPr>
                                            <w:pStyle w:val="afffff2"/>
                                          </w:pPr>
                                          <w:r>
                                            <w:t>Лист</w:t>
                                          </w:r>
                                        </w:p>
                                      </w:txbxContent>
                                    </v:textbox>
                                  </v:rect>
                                  <v:rect id="Прямоугольник 1082408414" o:spid="_x0000_s1503" style="position:absolute;left:10791;top:101503;width:817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" filled="f" stroked="f">
                                    <v:textbox inset="1pt,1pt,1pt,1pt">
                                      <w:txbxContent>
                                        <w:p w14:paraId="44267EC8" w14:textId="77777777" w:rsidR="00B44911" w:rsidRDefault="00B44911">
                                          <w:pPr>
                                            <w:pStyle w:val="afffff2"/>
                                          </w:pPr>
                                          <w:r>
                                            <w:t>№ докум.</w:t>
                                          </w:r>
                                        </w:p>
                                      </w:txbxContent>
                                    </v:textbox>
                                  </v:rect>
                                  <v:rect id="Прямоугольник 1082408415" o:spid="_x0000_s1504" style="position:absolute;left:19236;top:101502;width:520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" filled="f" stroked="f">
                                    <v:textbox inset="1pt,1pt,1pt,1pt">
                                      <w:txbxContent>
                                        <w:p w14:paraId="424486E4" w14:textId="77777777" w:rsidR="00B44911" w:rsidRDefault="00B44911">
                                          <w:pPr>
                                            <w:pStyle w:val="afffff2"/>
                                          </w:pPr>
                                          <w:r>
                                            <w:t>Подп.</w:t>
                                          </w:r>
                                        </w:p>
                                      </w:txbxContent>
                                    </v:textbox>
                                  </v:rect>
                                  <v:rect id="Прямоугольник 1082408416" o:spid="_x0000_s1505" style="position:absolute;left:24692;top:101502;width:3355;height: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" filled="f" stroked="f">
                                    <v:textbox inset="1pt,1pt,1pt,1pt">
                                      <w:txbxContent>
                                        <w:p w14:paraId="0BAB5D08" w14:textId="77777777" w:rsidR="00B44911" w:rsidRDefault="00B44911">
                                          <w:pPr>
                                            <w:pStyle w:val="afffff2"/>
                                          </w:pPr>
                                          <w:r>
                                            <w:t>Дата</w:t>
                                          </w:r>
                                        </w:p>
                                      </w:txbxContent>
                                    </v:textbox>
                                  </v:rect>
                                  <v:rect id="Прямоугольник 1082408417" o:spid="_x0000_s1506" style="position:absolute;left:67516;top:97976;width:3464;height:2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" filled="f" stroked="f">
                                    <v:textbox inset="1pt,1pt,1pt,1pt">
                                      <w:txbxContent>
                                        <w:p w14:paraId="12EDCCD5" w14:textId="77777777" w:rsidR="00B44911" w:rsidRDefault="00B44911">
                                          <w:pPr>
                                            <w:pStyle w:val="afffff2"/>
                                          </w:pPr>
                                          <w:r>
                                            <w:t>Лист</w:t>
                                          </w:r>
                                        </w:p>
                                      </w:txbxContent>
                                    </v:textbox>
                                  </v:rect>
                                  <v:rect id="Прямоугольник 1082408418" o:spid="_x0000_s1507" style="position:absolute;left:67516;top:100577;width:3464;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" filled="f" stroked="f">
                                    <v:textbox inset="1pt,1pt,1pt,1pt">
                                      <w:txbxContent>
                                        <w:p w14:paraId="3B72C65C" w14:textId="6562D6B6" w:rsidR="00B44911" w:rsidRDefault="00B44911">
                                          <w:pPr>
                                            <w:pStyle w:val="afffff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331A0">
                                            <w:rPr>
                                              <w:noProof/>
                                              <w:sz w:val="20"/>
                                              <w:szCs w:val="20"/>
                                            </w:rPr>
                                            <w:t>25</w:t>
                                          </w:r>
                                          <w:r>
                                            <w:rPr>
                                              <w:sz w:val="20"/>
                                              <w:szCs w:val="20"/>
                                            </w:rPr>
                                            <w:fldChar w:fldCharType="end"/>
                                          </w:r>
                                        </w:p>
                                      </w:txbxContent>
                                    </v:textbox>
                                  </v:rect>
                                  <v:rect id="Прямоугольник 1082408419" o:spid="_x0000_s1508" style="position:absolute;left:28375;top:97982;width:38961;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" filled="f" stroked="f">
                                    <v:textbox inset="1pt,1pt,1pt,1pt">
                                      <w:txbxContent>
                                        <w:p w14:paraId="09280133" w14:textId="77777777" w:rsidR="00B44911" w:rsidRDefault="00B44911">
                                          <w:pPr>
                                            <w:pStyle w:val="afffff8"/>
                                            <w:rPr>
                                              <w:szCs w:val="28"/>
                                            </w:rPr>
                                          </w:pPr>
                                          <w:sdt>
                                            <w:sdtPr>
                                              <w:rPr>
                                                <w:szCs w:val="28"/>
                                              </w:rPr>
                                              <w:alias w:val="Ключевые слова"/>
                                              <w:tag w:val=""/>
                                              <w:id w:val="-1394351508"/>
                                            </w:sdtPr>
                                            <w:sdtContent>
                                              <w:r>
                                                <w:rPr>
                                                  <w:szCs w:val="28"/>
                                                </w:rPr>
                                                <w:t>17514186.ЕРВУ-2024-1.ПМ.01_8</w:t>
                                              </w:r>
                                            </w:sdtContent>
                                          </w:sdt>
                                        </w:p>
                                      </w:txbxContent>
                                    </v:textbox>
                                  </v:rect>
                                </v:group>
                                <v:group id="Группа 1082408420" o:spid="_x0000_s1509" style="position:absolute;left:-25;top:50231;width:4629;height:53131" coordorigin="-25,50231" coordsize="4629,5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">
                                  <v:line id="Прямая соединительная линия 1082408421" o:spid="_x0000_s1510" style="position:absolute;visibility:visible;mso-wrap-style:square" from="-25,103326" to="4604,10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" strokeweight="2pt"/>
                                  <v:line id="Прямая соединительная линия 1082408422" o:spid="_x0000_s1511" style="position:absolute;visibility:visible;mso-wrap-style:square" from="76,50231" to="76,10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" strokeweight="2pt"/>
                                  <v:line id="Прямая соединительная линия 1082408423" o:spid="_x0000_s1512" style="position:absolute;visibility:visible;mso-wrap-style:square" from="2076,50365" to="2076,10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" strokeweight="2pt"/>
                                  <v:line id="Прямая соединительная линия 1082408424" o:spid="_x0000_s1513" style="position:absolute;visibility:visible;mso-wrap-style:square" from="76,81371" to="4438,8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" strokeweight="2pt"/>
                                  <v:line id="Прямая соединительная линия 1082408425" o:spid="_x0000_s1514" style="position:absolute;visibility:visible;mso-wrap-style:square" from="190,94151" to="4546,9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" strokeweight="2pt"/>
                                  <v:line id="Прямая соединительная линия 1082408426" o:spid="_x0000_s1515" style="position:absolute;visibility:visible;mso-wrap-style:square" from="146,72246" to="4546,7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" strokeweight="2pt"/>
                                  <v:line id="Прямая соединительная линия 1082408427" o:spid="_x0000_s1516" style="position:absolute;visibility:visible;mso-wrap-style:square" from="153,63137" to="4573,6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" strokeweight="2pt"/>
                                  <v:line id="Прямая соединительная линия 1082408428" o:spid="_x0000_s1517" style="position:absolute;visibility:visible;mso-wrap-style:square" from="-25,50365" to="4394,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" strokeweight="2pt"/>
                                </v:group>
                              </v:group>
                              <v:shape id="Надпись 1082408429" o:spid="_x0000_s1518" type="#_x0000_t202" style="position:absolute;left:190;top:50552;width:1770;height:1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" filled="f" stroked="f">
                                <v:textbox style="layout-flow:vertical;mso-layout-flow-alt:bottom-to-top" inset="1mm,1mm,1mm,1mm">
                                  <w:txbxContent>
                                    <w:p w14:paraId="6F16D3FD" w14:textId="77777777" w:rsidR="00B44911" w:rsidRDefault="00B44911">
                                      <w:pPr>
                                        <w:pStyle w:val="afffff2"/>
                                      </w:pPr>
                                      <w:r>
                                        <w:t>Подп. и дата</w:t>
                                      </w:r>
                                    </w:p>
                                  </w:txbxContent>
                                </v:textbox>
                              </v:shape>
                            </v:group>
                            <v:shape id="Надпись 1082408430" o:spid="_x0000_s1519" type="#_x0000_t202" style="position:absolute;left:146;top:63345;width:1844;height:8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" filled="f" stroked="f">
                              <v:textbox style="layout-flow:vertical;mso-layout-flow-alt:bottom-to-top" inset="1mm,1mm,1mm,1mm">
                                <w:txbxContent>
                                  <w:p w14:paraId="09D6C488" w14:textId="77777777" w:rsidR="00B44911" w:rsidRDefault="00B44911">
                                    <w:pPr>
                                      <w:pStyle w:val="afffff2"/>
                                    </w:pPr>
                                    <w:r>
                                      <w:t xml:space="preserve">Инв. № </w:t>
                                    </w:r>
                                    <w:proofErr w:type="spellStart"/>
                                    <w:r>
                                      <w:t>дубл</w:t>
                                    </w:r>
                                    <w:proofErr w:type="spellEnd"/>
                                    <w:r>
                                      <w:t>.</w:t>
                                    </w:r>
                                  </w:p>
                                </w:txbxContent>
                              </v:textbox>
                            </v:shape>
                          </v:group>
                        </v:group>
                      </v:group>
                    </v:group>
                    <v:shape id="Надпись 1082408431" o:spid="_x0000_s1520" type="#_x0000_t202" style="position:absolute;left:59774;top:103335;width:6579;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" filled="f" stroked="f">
                      <v:textbox inset="1mm,1mm,1mm,1mm">
                        <w:txbxContent>
                          <w:p w14:paraId="63CC7448" w14:textId="77777777" w:rsidR="00B44911" w:rsidRDefault="00B44911">
                            <w:pPr>
                              <w:rPr>
                                <w:sz w:val="12"/>
                                <w:szCs w:val="14"/>
                              </w:rPr>
                            </w:pPr>
                            <w:r>
                              <w:rPr>
                                <w:sz w:val="12"/>
                                <w:szCs w:val="14"/>
                              </w:rPr>
                              <w:t>Формат А4</w:t>
                            </w:r>
                          </w:p>
                        </w:txbxContent>
                      </v:textbox>
                    </v:shape>
                  </v:group>
                  <v:shape id="Надпись 1082408432" o:spid="_x0000_s1521" type="#_x0000_t202" style="position:absolute;left:31072;top:103303;width:65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" filled="f" stroked="f">
                    <v:textbox inset="1mm,1mm,1mm,1mm">
                      <w:txbxContent>
                        <w:p w14:paraId="4EA7AD7D" w14:textId="77777777" w:rsidR="00B44911" w:rsidRDefault="00B44911">
                          <w:pPr>
                            <w:rPr>
                              <w:sz w:val="12"/>
                              <w:szCs w:val="14"/>
                            </w:rPr>
                          </w:pPr>
                          <w:r>
                            <w:rPr>
                              <w:sz w:val="12"/>
                              <w:szCs w:val="14"/>
                            </w:rPr>
                            <w:t>Копировал</w:t>
                          </w:r>
                        </w:p>
                      </w:txbxContent>
                    </v:textbox>
                  </v:shape>
                </v:group>
                <v:shape id="Надпись 1082408433" o:spid="_x0000_s1522" type="#_x0000_t202" style="position:absolute;left:2226;top:93109;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" filled="f" stroked="f">
                  <v:textbox style="layout-flow:vertical;mso-layout-flow-alt:bottom-to-top" inset="1mm,1mm,1mm,1mm">
                    <w:txbxContent>
                      <w:p w14:paraId="45F074B4" w14:textId="77777777" w:rsidR="00B44911" w:rsidRDefault="00B44911">
                        <w:pPr>
                          <w:pStyle w:val="afffff2"/>
                        </w:pPr>
                        <w:r>
                          <w:t>0195</w:t>
                        </w:r>
                      </w:p>
                    </w:txbxContent>
                  </v:textbox>
                </v:shape>
                <v:shape id="Надпись 1082408434" o:spid="_x0000_s1523" type="#_x0000_t202" style="position:absolute;left:2226;top:80467;width:2110;height:1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" filled="f" stroked="f">
                  <v:textbox style="layout-flow:vertical;mso-layout-flow-alt:bottom-to-top" inset="1mm,1mm,1mm,1mm">
                    <w:txbxContent>
                      <w:p w14:paraId="603122DE" w14:textId="77777777" w:rsidR="00B44911" w:rsidRDefault="00B44911">
                        <w:pPr>
                          <w:pStyle w:val="afffff2"/>
                        </w:pPr>
                        <w:r>
                          <w:t>09.01.2025</w:t>
                        </w:r>
                      </w:p>
                    </w:txbxContent>
                  </v:textbox>
                </v:shape>
                <v:shape id="Надпись 1082408435" o:spid="_x0000_s1524" type="#_x0000_t202" style="position:absolute;left:2226;top:71482;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" filled="f" stroked="f">
                  <v:textbox style="layout-flow:vertical;mso-layout-flow-alt:bottom-to-top" inset="1mm,1mm,1mm,1mm">
                    <w:txbxContent>
                      <w:p w14:paraId="0032ABDE" w14:textId="77777777" w:rsidR="00B44911" w:rsidRDefault="00B44911">
                        <w:pPr>
                          <w:pStyle w:val="afffff2"/>
                        </w:pPr>
                      </w:p>
                    </w:txbxContent>
                  </v:textbox>
                </v:shape>
                <v:shape id="Надпись 1082408436" o:spid="_x0000_s1525" type="#_x0000_t202" style="position:absolute;left:2226;top:62497;width:2110;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" filled="f" stroked="f">
                  <v:textbox style="layout-flow:vertical;mso-layout-flow-alt:bottom-to-top" inset="1mm,1mm,1mm,1mm">
                    <w:txbxContent>
                      <w:p w14:paraId="72D85594" w14:textId="77777777" w:rsidR="00B44911" w:rsidRDefault="00B44911">
                        <w:pPr>
                          <w:pStyle w:val="afffff2"/>
                        </w:pPr>
                      </w:p>
                    </w:txbxContent>
                  </v:textbox>
                </v:shape>
                <v:shape id="Надпись 1082408437" o:spid="_x0000_s1526" type="#_x0000_t202" style="position:absolute;left:2226;top:49854;width:2110;height:1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" filled="f" stroked="f">
                  <v:textbox style="layout-flow:vertical;mso-layout-flow-alt:bottom-to-top" inset="1mm,1mm,1mm,1mm">
                    <w:txbxContent>
                      <w:p w14:paraId="7DE12ACD" w14:textId="77777777" w:rsidR="00B44911" w:rsidRDefault="00B44911">
                        <w:pPr>
                          <w:pStyle w:val="afffff2"/>
                        </w:pPr>
                      </w:p>
                    </w:txbxContent>
                  </v:textbox>
                </v:shape>
              </v:group>
              <v:group id="Группа 1082408438" o:spid="_x0000_s1527" style="position:absolute;left:4550;top:96683;width:23186;height:3346" coordsize="23186,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">
                <v:rect id="Прямоугольник 1082408439" o:spid="_x0000_s1528" style="position:absolute;top:1733;width:2269;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" filled="f" stroked="f">
                  <v:textbox inset="1pt,1pt,1pt,1pt">
                    <w:txbxContent>
                      <w:p w14:paraId="5BF43552" w14:textId="77777777" w:rsidR="00B44911" w:rsidRDefault="00B44911">
                        <w:pPr>
                          <w:pStyle w:val="afffff2"/>
                        </w:pPr>
                      </w:p>
                    </w:txbxContent>
                  </v:textbox>
                </v:rect>
                <v:rect id="Прямоугольник 1082408440" o:spid="_x0000_s1529" style="position:absolute;left:2517;top:1733;width:3333;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" filled="f" stroked="f">
                  <v:textbox inset="1pt,1pt,1pt,1pt">
                    <w:txbxContent>
                      <w:p w14:paraId="3B3CB949" w14:textId="77777777" w:rsidR="00B44911" w:rsidRDefault="00B44911">
                        <w:pPr>
                          <w:pStyle w:val="afffff2"/>
                        </w:pPr>
                      </w:p>
                    </w:txbxContent>
                  </v:textbox>
                </v:rect>
                <v:rect id="Прямоугольник 1082408441" o:spid="_x0000_s1530" style="position:absolute;left:6136;top:1695;width:8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" filled="f" stroked="f">
                  <v:textbox inset="1pt,1pt,1pt,1pt">
                    <w:txbxContent>
                      <w:p w14:paraId="5756B11B" w14:textId="77777777" w:rsidR="00B44911" w:rsidRDefault="00B44911">
                        <w:pPr>
                          <w:pStyle w:val="afffff2"/>
                        </w:pPr>
                      </w:p>
                    </w:txbxContent>
                  </v:textbox>
                </v:rect>
                <v:rect id="Прямоугольник 1082408442" o:spid="_x0000_s1531" style="position:absolute;left:14480;top:1714;width:514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" filled="f" stroked="f">
                  <v:textbox inset="1pt,1pt,1pt,1pt">
                    <w:txbxContent>
                      <w:p w14:paraId="13C00A98" w14:textId="77777777" w:rsidR="00B44911" w:rsidRDefault="00B44911">
                        <w:pPr>
                          <w:pStyle w:val="afffff2"/>
                        </w:pPr>
                      </w:p>
                    </w:txbxContent>
                  </v:textbox>
                </v:rect>
                <v:rect id="Прямоугольник 1082408443" o:spid="_x0000_s1532" style="position:absolute;left:19871;top:1714;width:33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" filled="f" stroked="f">
                  <v:textbox inset="1pt,1pt,1pt,1pt">
                    <w:txbxContent>
                      <w:p w14:paraId="7B0B81ED" w14:textId="77777777" w:rsidR="00B44911" w:rsidRDefault="00B44911">
                        <w:pPr>
                          <w:pStyle w:val="afffff2"/>
                        </w:pPr>
                      </w:p>
                    </w:txbxContent>
                  </v:textbox>
                </v:rect>
                <v:rect id="Прямоугольник 1082408444" o:spid="_x0000_s1533" style="position:absolute;left:19;top:19;width:2250;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" filled="f" stroked="f">
                  <v:textbox inset="1pt,1pt,1pt,1pt">
                    <w:txbxContent>
                      <w:p w14:paraId="089E3869" w14:textId="77777777" w:rsidR="00B44911" w:rsidRDefault="00B44911">
                        <w:pPr>
                          <w:pStyle w:val="afffff2"/>
                        </w:pPr>
                      </w:p>
                    </w:txbxContent>
                  </v:textbox>
                </v:rect>
                <v:rect id="Прямоугольник 1082408445" o:spid="_x0000_s1534" style="position:absolute;left:2517;top:19;width:3333;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" filled="f" stroked="f">
                  <v:textbox inset="1pt,1pt,1pt,1pt">
                    <w:txbxContent>
                      <w:p w14:paraId="08B00E7F" w14:textId="77777777" w:rsidR="00B44911" w:rsidRDefault="00B44911">
                        <w:pPr>
                          <w:pStyle w:val="afffff2"/>
                        </w:pPr>
                      </w:p>
                    </w:txbxContent>
                  </v:textbox>
                </v:rect>
                <v:rect id="Прямоугольник 1082408446" o:spid="_x0000_s1535" style="position:absolute;left:6136;width:8077;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" filled="f" stroked="f">
                  <v:textbox inset="1pt,1pt,1pt,1pt">
                    <w:txbxContent>
                      <w:p w14:paraId="6C290CBF" w14:textId="77777777" w:rsidR="00B44911" w:rsidRDefault="00B44911">
                        <w:pPr>
                          <w:pStyle w:val="afffff2"/>
                        </w:pPr>
                      </w:p>
                    </w:txbxContent>
                  </v:textbox>
                </v:rect>
                <v:rect id="Прямоугольник 1082408447" o:spid="_x0000_s1536" style="position:absolute;left:14480;top:19;width:5144;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" filled="f" stroked="f">
                  <v:textbox inset="1pt,1pt,1pt,1pt">
                    <w:txbxContent>
                      <w:p w14:paraId="50AB72F3" w14:textId="77777777" w:rsidR="00B44911" w:rsidRDefault="00B44911">
                        <w:pPr>
                          <w:pStyle w:val="afffff2"/>
                        </w:pPr>
                      </w:p>
                    </w:txbxContent>
                  </v:textbox>
                </v:rect>
                <v:rect id="Прямоугольник 1082408448" o:spid="_x0000_s1537" style="position:absolute;left:19871;top:19;width:33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" filled="f" stroked="f">
                  <v:textbox inset="1pt,1pt,1pt,1pt">
                    <w:txbxContent>
                      <w:p w14:paraId="457373F3" w14:textId="77777777" w:rsidR="00B44911" w:rsidRDefault="00B44911">
                        <w:pPr>
                          <w:pStyle w:val="afffff2"/>
                        </w:pP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76"/>
    <w:multiLevelType w:val="hybridMultilevel"/>
    <w:tmpl w:val="01F08EAA"/>
    <w:lvl w:ilvl="0" w:tplc="ADCAC50E">
      <w:start w:val="1"/>
      <w:numFmt w:val="lowerLetter"/>
      <w:lvlText w:val="%1."/>
      <w:lvlJc w:val="left"/>
      <w:pPr>
        <w:ind w:left="720" w:hanging="360"/>
      </w:pPr>
    </w:lvl>
    <w:lvl w:ilvl="1" w:tplc="59C06E84">
      <w:start w:val="1"/>
      <w:numFmt w:val="lowerLetter"/>
      <w:lvlText w:val="%2."/>
      <w:lvlJc w:val="left"/>
      <w:pPr>
        <w:ind w:left="1440" w:hanging="360"/>
      </w:pPr>
    </w:lvl>
    <w:lvl w:ilvl="2" w:tplc="3D94B1A8">
      <w:start w:val="1"/>
      <w:numFmt w:val="lowerRoman"/>
      <w:lvlText w:val="%3."/>
      <w:lvlJc w:val="right"/>
      <w:pPr>
        <w:ind w:left="2160" w:hanging="180"/>
      </w:pPr>
    </w:lvl>
    <w:lvl w:ilvl="3" w:tplc="3208D480">
      <w:start w:val="1"/>
      <w:numFmt w:val="decimal"/>
      <w:lvlText w:val="%4."/>
      <w:lvlJc w:val="left"/>
      <w:pPr>
        <w:ind w:left="2880" w:hanging="360"/>
      </w:pPr>
    </w:lvl>
    <w:lvl w:ilvl="4" w:tplc="B67EA668">
      <w:start w:val="1"/>
      <w:numFmt w:val="lowerLetter"/>
      <w:lvlText w:val="%5."/>
      <w:lvlJc w:val="left"/>
      <w:pPr>
        <w:ind w:left="3600" w:hanging="360"/>
      </w:pPr>
    </w:lvl>
    <w:lvl w:ilvl="5" w:tplc="4C5E177A">
      <w:start w:val="1"/>
      <w:numFmt w:val="lowerRoman"/>
      <w:lvlText w:val="%6."/>
      <w:lvlJc w:val="right"/>
      <w:pPr>
        <w:ind w:left="4320" w:hanging="180"/>
      </w:pPr>
    </w:lvl>
    <w:lvl w:ilvl="6" w:tplc="0CB86D38">
      <w:start w:val="1"/>
      <w:numFmt w:val="decimal"/>
      <w:lvlText w:val="%7."/>
      <w:lvlJc w:val="left"/>
      <w:pPr>
        <w:ind w:left="5040" w:hanging="360"/>
      </w:pPr>
    </w:lvl>
    <w:lvl w:ilvl="7" w:tplc="9B2434C8">
      <w:start w:val="1"/>
      <w:numFmt w:val="lowerLetter"/>
      <w:lvlText w:val="%8."/>
      <w:lvlJc w:val="left"/>
      <w:pPr>
        <w:ind w:left="5760" w:hanging="360"/>
      </w:pPr>
    </w:lvl>
    <w:lvl w:ilvl="8" w:tplc="500ADF0C">
      <w:start w:val="1"/>
      <w:numFmt w:val="lowerRoman"/>
      <w:lvlText w:val="%9."/>
      <w:lvlJc w:val="right"/>
      <w:pPr>
        <w:ind w:left="6480" w:hanging="180"/>
      </w:pPr>
    </w:lvl>
  </w:abstractNum>
  <w:abstractNum w:abstractNumId="1" w15:restartNumberingAfterBreak="0">
    <w:nsid w:val="005E4AF6"/>
    <w:multiLevelType w:val="hybridMultilevel"/>
    <w:tmpl w:val="E9C498E4"/>
    <w:lvl w:ilvl="0" w:tplc="FC805056">
      <w:start w:val="1"/>
      <w:numFmt w:val="bullet"/>
      <w:lvlText w:val="−"/>
      <w:lvlJc w:val="left"/>
      <w:pPr>
        <w:ind w:left="753" w:hanging="360"/>
      </w:pPr>
      <w:rPr>
        <w:rFonts w:ascii="Times New Roman" w:hAnsi="Times New Roman" w:cs="Times New Roman" w:hint="default"/>
      </w:rPr>
    </w:lvl>
    <w:lvl w:ilvl="1" w:tplc="5B204BF2">
      <w:start w:val="1"/>
      <w:numFmt w:val="bullet"/>
      <w:lvlText w:val="o"/>
      <w:lvlJc w:val="left"/>
      <w:pPr>
        <w:ind w:left="1473" w:hanging="360"/>
      </w:pPr>
      <w:rPr>
        <w:rFonts w:ascii="Courier New" w:hAnsi="Courier New" w:cs="Courier New" w:hint="default"/>
      </w:rPr>
    </w:lvl>
    <w:lvl w:ilvl="2" w:tplc="F1AAA9B6">
      <w:start w:val="1"/>
      <w:numFmt w:val="bullet"/>
      <w:lvlText w:val=""/>
      <w:lvlJc w:val="left"/>
      <w:pPr>
        <w:ind w:left="2193" w:hanging="360"/>
      </w:pPr>
      <w:rPr>
        <w:rFonts w:ascii="Wingdings" w:hAnsi="Wingdings" w:hint="default"/>
      </w:rPr>
    </w:lvl>
    <w:lvl w:ilvl="3" w:tplc="3EF83984">
      <w:start w:val="1"/>
      <w:numFmt w:val="bullet"/>
      <w:lvlText w:val=""/>
      <w:lvlJc w:val="left"/>
      <w:pPr>
        <w:ind w:left="2913" w:hanging="360"/>
      </w:pPr>
      <w:rPr>
        <w:rFonts w:ascii="Symbol" w:hAnsi="Symbol" w:hint="default"/>
      </w:rPr>
    </w:lvl>
    <w:lvl w:ilvl="4" w:tplc="F00455F8">
      <w:start w:val="1"/>
      <w:numFmt w:val="bullet"/>
      <w:lvlText w:val="o"/>
      <w:lvlJc w:val="left"/>
      <w:pPr>
        <w:ind w:left="3633" w:hanging="360"/>
      </w:pPr>
      <w:rPr>
        <w:rFonts w:ascii="Courier New" w:hAnsi="Courier New" w:cs="Courier New" w:hint="default"/>
      </w:rPr>
    </w:lvl>
    <w:lvl w:ilvl="5" w:tplc="65D2A6B6">
      <w:start w:val="1"/>
      <w:numFmt w:val="bullet"/>
      <w:lvlText w:val=""/>
      <w:lvlJc w:val="left"/>
      <w:pPr>
        <w:ind w:left="4353" w:hanging="360"/>
      </w:pPr>
      <w:rPr>
        <w:rFonts w:ascii="Wingdings" w:hAnsi="Wingdings" w:hint="default"/>
      </w:rPr>
    </w:lvl>
    <w:lvl w:ilvl="6" w:tplc="1A30F2AC">
      <w:start w:val="1"/>
      <w:numFmt w:val="bullet"/>
      <w:lvlText w:val=""/>
      <w:lvlJc w:val="left"/>
      <w:pPr>
        <w:ind w:left="5073" w:hanging="360"/>
      </w:pPr>
      <w:rPr>
        <w:rFonts w:ascii="Symbol" w:hAnsi="Symbol" w:hint="default"/>
      </w:rPr>
    </w:lvl>
    <w:lvl w:ilvl="7" w:tplc="34061114">
      <w:start w:val="1"/>
      <w:numFmt w:val="bullet"/>
      <w:lvlText w:val="o"/>
      <w:lvlJc w:val="left"/>
      <w:pPr>
        <w:ind w:left="5793" w:hanging="360"/>
      </w:pPr>
      <w:rPr>
        <w:rFonts w:ascii="Courier New" w:hAnsi="Courier New" w:cs="Courier New" w:hint="default"/>
      </w:rPr>
    </w:lvl>
    <w:lvl w:ilvl="8" w:tplc="6F62800E">
      <w:start w:val="1"/>
      <w:numFmt w:val="bullet"/>
      <w:lvlText w:val=""/>
      <w:lvlJc w:val="left"/>
      <w:pPr>
        <w:ind w:left="6513" w:hanging="360"/>
      </w:pPr>
      <w:rPr>
        <w:rFonts w:ascii="Wingdings" w:hAnsi="Wingdings" w:hint="default"/>
      </w:rPr>
    </w:lvl>
  </w:abstractNum>
  <w:abstractNum w:abstractNumId="2" w15:restartNumberingAfterBreak="0">
    <w:nsid w:val="007C525F"/>
    <w:multiLevelType w:val="hybridMultilevel"/>
    <w:tmpl w:val="AB128592"/>
    <w:lvl w:ilvl="0" w:tplc="CE54E566">
      <w:start w:val="1"/>
      <w:numFmt w:val="bullet"/>
      <w:lvlText w:val="–"/>
      <w:lvlJc w:val="left"/>
      <w:pPr>
        <w:ind w:left="720" w:hanging="360"/>
      </w:pPr>
      <w:rPr>
        <w:rFonts w:ascii="Times New Roman" w:eastAsia="Times New Roman" w:hAnsi="Times New Roman" w:cs="Times New Roman" w:hint="default"/>
      </w:rPr>
    </w:lvl>
    <w:lvl w:ilvl="1" w:tplc="03EA87F8">
      <w:start w:val="1"/>
      <w:numFmt w:val="bullet"/>
      <w:lvlText w:val="o"/>
      <w:lvlJc w:val="left"/>
      <w:pPr>
        <w:ind w:left="1440" w:hanging="360"/>
      </w:pPr>
      <w:rPr>
        <w:rFonts w:ascii="Courier New" w:hAnsi="Courier New" w:cs="Courier New" w:hint="default"/>
      </w:rPr>
    </w:lvl>
    <w:lvl w:ilvl="2" w:tplc="B9E0594C">
      <w:start w:val="1"/>
      <w:numFmt w:val="bullet"/>
      <w:lvlText w:val=""/>
      <w:lvlJc w:val="left"/>
      <w:pPr>
        <w:ind w:left="2160" w:hanging="360"/>
      </w:pPr>
      <w:rPr>
        <w:rFonts w:ascii="Wingdings" w:hAnsi="Wingdings" w:hint="default"/>
      </w:rPr>
    </w:lvl>
    <w:lvl w:ilvl="3" w:tplc="3AB825F2">
      <w:start w:val="1"/>
      <w:numFmt w:val="bullet"/>
      <w:lvlText w:val=""/>
      <w:lvlJc w:val="left"/>
      <w:pPr>
        <w:ind w:left="2880" w:hanging="360"/>
      </w:pPr>
      <w:rPr>
        <w:rFonts w:ascii="Symbol" w:hAnsi="Symbol" w:hint="default"/>
      </w:rPr>
    </w:lvl>
    <w:lvl w:ilvl="4" w:tplc="0EDC7414">
      <w:start w:val="1"/>
      <w:numFmt w:val="bullet"/>
      <w:lvlText w:val="o"/>
      <w:lvlJc w:val="left"/>
      <w:pPr>
        <w:ind w:left="3600" w:hanging="360"/>
      </w:pPr>
      <w:rPr>
        <w:rFonts w:ascii="Courier New" w:hAnsi="Courier New" w:cs="Courier New" w:hint="default"/>
      </w:rPr>
    </w:lvl>
    <w:lvl w:ilvl="5" w:tplc="B2C2493E">
      <w:start w:val="1"/>
      <w:numFmt w:val="bullet"/>
      <w:lvlText w:val=""/>
      <w:lvlJc w:val="left"/>
      <w:pPr>
        <w:ind w:left="4320" w:hanging="360"/>
      </w:pPr>
      <w:rPr>
        <w:rFonts w:ascii="Wingdings" w:hAnsi="Wingdings" w:hint="default"/>
      </w:rPr>
    </w:lvl>
    <w:lvl w:ilvl="6" w:tplc="581486E2">
      <w:start w:val="1"/>
      <w:numFmt w:val="bullet"/>
      <w:lvlText w:val=""/>
      <w:lvlJc w:val="left"/>
      <w:pPr>
        <w:ind w:left="5040" w:hanging="360"/>
      </w:pPr>
      <w:rPr>
        <w:rFonts w:ascii="Symbol" w:hAnsi="Symbol" w:hint="default"/>
      </w:rPr>
    </w:lvl>
    <w:lvl w:ilvl="7" w:tplc="3106FF90">
      <w:start w:val="1"/>
      <w:numFmt w:val="bullet"/>
      <w:lvlText w:val="o"/>
      <w:lvlJc w:val="left"/>
      <w:pPr>
        <w:ind w:left="5760" w:hanging="360"/>
      </w:pPr>
      <w:rPr>
        <w:rFonts w:ascii="Courier New" w:hAnsi="Courier New" w:cs="Courier New" w:hint="default"/>
      </w:rPr>
    </w:lvl>
    <w:lvl w:ilvl="8" w:tplc="E988BBA0">
      <w:start w:val="1"/>
      <w:numFmt w:val="bullet"/>
      <w:lvlText w:val=""/>
      <w:lvlJc w:val="left"/>
      <w:pPr>
        <w:ind w:left="6480" w:hanging="360"/>
      </w:pPr>
      <w:rPr>
        <w:rFonts w:ascii="Wingdings" w:hAnsi="Wingdings" w:hint="default"/>
      </w:rPr>
    </w:lvl>
  </w:abstractNum>
  <w:abstractNum w:abstractNumId="3" w15:restartNumberingAfterBreak="0">
    <w:nsid w:val="012F21B0"/>
    <w:multiLevelType w:val="hybridMultilevel"/>
    <w:tmpl w:val="0B40DAB0"/>
    <w:lvl w:ilvl="0" w:tplc="32566674">
      <w:start w:val="1"/>
      <w:numFmt w:val="decimal"/>
      <w:lvlText w:val="%1)"/>
      <w:lvlJc w:val="left"/>
      <w:pPr>
        <w:ind w:left="720" w:hanging="360"/>
      </w:pPr>
      <w:rPr>
        <w:rFonts w:hint="default"/>
      </w:rPr>
    </w:lvl>
    <w:lvl w:ilvl="1" w:tplc="05A62820">
      <w:start w:val="1"/>
      <w:numFmt w:val="lowerLetter"/>
      <w:lvlText w:val="%2."/>
      <w:lvlJc w:val="left"/>
      <w:pPr>
        <w:ind w:left="1440" w:hanging="360"/>
      </w:pPr>
    </w:lvl>
    <w:lvl w:ilvl="2" w:tplc="D0D8A0AC">
      <w:start w:val="1"/>
      <w:numFmt w:val="lowerRoman"/>
      <w:lvlText w:val="%3."/>
      <w:lvlJc w:val="right"/>
      <w:pPr>
        <w:ind w:left="2160" w:hanging="180"/>
      </w:pPr>
    </w:lvl>
    <w:lvl w:ilvl="3" w:tplc="938A7B48">
      <w:start w:val="1"/>
      <w:numFmt w:val="decimal"/>
      <w:lvlText w:val="%4."/>
      <w:lvlJc w:val="left"/>
      <w:pPr>
        <w:ind w:left="2880" w:hanging="360"/>
      </w:pPr>
    </w:lvl>
    <w:lvl w:ilvl="4" w:tplc="EAE2780A">
      <w:start w:val="1"/>
      <w:numFmt w:val="lowerLetter"/>
      <w:lvlText w:val="%5."/>
      <w:lvlJc w:val="left"/>
      <w:pPr>
        <w:ind w:left="3600" w:hanging="360"/>
      </w:pPr>
    </w:lvl>
    <w:lvl w:ilvl="5" w:tplc="7CF8955A">
      <w:start w:val="1"/>
      <w:numFmt w:val="lowerRoman"/>
      <w:lvlText w:val="%6."/>
      <w:lvlJc w:val="right"/>
      <w:pPr>
        <w:ind w:left="4320" w:hanging="180"/>
      </w:pPr>
    </w:lvl>
    <w:lvl w:ilvl="6" w:tplc="12A6DC4A">
      <w:start w:val="1"/>
      <w:numFmt w:val="decimal"/>
      <w:lvlText w:val="%7."/>
      <w:lvlJc w:val="left"/>
      <w:pPr>
        <w:ind w:left="5040" w:hanging="360"/>
      </w:pPr>
    </w:lvl>
    <w:lvl w:ilvl="7" w:tplc="7CC0649E">
      <w:start w:val="1"/>
      <w:numFmt w:val="lowerLetter"/>
      <w:lvlText w:val="%8."/>
      <w:lvlJc w:val="left"/>
      <w:pPr>
        <w:ind w:left="5760" w:hanging="360"/>
      </w:pPr>
    </w:lvl>
    <w:lvl w:ilvl="8" w:tplc="96D8859C">
      <w:start w:val="1"/>
      <w:numFmt w:val="lowerRoman"/>
      <w:lvlText w:val="%9."/>
      <w:lvlJc w:val="right"/>
      <w:pPr>
        <w:ind w:left="6480" w:hanging="180"/>
      </w:pPr>
    </w:lvl>
  </w:abstractNum>
  <w:abstractNum w:abstractNumId="4" w15:restartNumberingAfterBreak="0">
    <w:nsid w:val="01BC4244"/>
    <w:multiLevelType w:val="hybridMultilevel"/>
    <w:tmpl w:val="E626D018"/>
    <w:lvl w:ilvl="0" w:tplc="C2A48512">
      <w:start w:val="1"/>
      <w:numFmt w:val="bullet"/>
      <w:lvlText w:val=""/>
      <w:lvlJc w:val="left"/>
      <w:pPr>
        <w:ind w:left="720" w:hanging="360"/>
      </w:pPr>
      <w:rPr>
        <w:rFonts w:ascii="Symbol" w:hAnsi="Symbol" w:hint="default"/>
        <w:sz w:val="24"/>
        <w:szCs w:val="22"/>
      </w:rPr>
    </w:lvl>
    <w:lvl w:ilvl="1" w:tplc="67A48AC4">
      <w:start w:val="1"/>
      <w:numFmt w:val="bullet"/>
      <w:lvlText w:val="o"/>
      <w:lvlJc w:val="left"/>
      <w:pPr>
        <w:ind w:left="1440" w:hanging="360"/>
      </w:pPr>
      <w:rPr>
        <w:rFonts w:ascii="Courier New" w:hAnsi="Courier New" w:cs="Courier New" w:hint="default"/>
      </w:rPr>
    </w:lvl>
    <w:lvl w:ilvl="2" w:tplc="186AFBA2">
      <w:start w:val="1"/>
      <w:numFmt w:val="bullet"/>
      <w:lvlText w:val=""/>
      <w:lvlJc w:val="left"/>
      <w:pPr>
        <w:ind w:left="2160" w:hanging="360"/>
      </w:pPr>
      <w:rPr>
        <w:rFonts w:ascii="Wingdings" w:hAnsi="Wingdings" w:hint="default"/>
      </w:rPr>
    </w:lvl>
    <w:lvl w:ilvl="3" w:tplc="20CEDF5A">
      <w:start w:val="1"/>
      <w:numFmt w:val="bullet"/>
      <w:lvlText w:val=""/>
      <w:lvlJc w:val="left"/>
      <w:pPr>
        <w:ind w:left="2880" w:hanging="360"/>
      </w:pPr>
      <w:rPr>
        <w:rFonts w:ascii="Symbol" w:hAnsi="Symbol" w:hint="default"/>
      </w:rPr>
    </w:lvl>
    <w:lvl w:ilvl="4" w:tplc="37FC1B70">
      <w:start w:val="1"/>
      <w:numFmt w:val="bullet"/>
      <w:lvlText w:val="o"/>
      <w:lvlJc w:val="left"/>
      <w:pPr>
        <w:ind w:left="3600" w:hanging="360"/>
      </w:pPr>
      <w:rPr>
        <w:rFonts w:ascii="Courier New" w:hAnsi="Courier New" w:cs="Courier New" w:hint="default"/>
      </w:rPr>
    </w:lvl>
    <w:lvl w:ilvl="5" w:tplc="FE0E2B92">
      <w:start w:val="1"/>
      <w:numFmt w:val="bullet"/>
      <w:lvlText w:val=""/>
      <w:lvlJc w:val="left"/>
      <w:pPr>
        <w:ind w:left="4320" w:hanging="360"/>
      </w:pPr>
      <w:rPr>
        <w:rFonts w:ascii="Wingdings" w:hAnsi="Wingdings" w:hint="default"/>
      </w:rPr>
    </w:lvl>
    <w:lvl w:ilvl="6" w:tplc="E8720A3E">
      <w:start w:val="1"/>
      <w:numFmt w:val="bullet"/>
      <w:lvlText w:val=""/>
      <w:lvlJc w:val="left"/>
      <w:pPr>
        <w:ind w:left="5040" w:hanging="360"/>
      </w:pPr>
      <w:rPr>
        <w:rFonts w:ascii="Symbol" w:hAnsi="Symbol" w:hint="default"/>
      </w:rPr>
    </w:lvl>
    <w:lvl w:ilvl="7" w:tplc="499C4E68">
      <w:start w:val="1"/>
      <w:numFmt w:val="bullet"/>
      <w:lvlText w:val="o"/>
      <w:lvlJc w:val="left"/>
      <w:pPr>
        <w:ind w:left="5760" w:hanging="360"/>
      </w:pPr>
      <w:rPr>
        <w:rFonts w:ascii="Courier New" w:hAnsi="Courier New" w:cs="Courier New" w:hint="default"/>
      </w:rPr>
    </w:lvl>
    <w:lvl w:ilvl="8" w:tplc="5BF8A926">
      <w:start w:val="1"/>
      <w:numFmt w:val="bullet"/>
      <w:lvlText w:val=""/>
      <w:lvlJc w:val="left"/>
      <w:pPr>
        <w:ind w:left="6480" w:hanging="360"/>
      </w:pPr>
      <w:rPr>
        <w:rFonts w:ascii="Wingdings" w:hAnsi="Wingdings" w:hint="default"/>
      </w:rPr>
    </w:lvl>
  </w:abstractNum>
  <w:abstractNum w:abstractNumId="5" w15:restartNumberingAfterBreak="0">
    <w:nsid w:val="01FC56B5"/>
    <w:multiLevelType w:val="hybridMultilevel"/>
    <w:tmpl w:val="6D641212"/>
    <w:lvl w:ilvl="0" w:tplc="9E466A96">
      <w:start w:val="1"/>
      <w:numFmt w:val="bullet"/>
      <w:lvlText w:val=""/>
      <w:lvlJc w:val="left"/>
      <w:pPr>
        <w:ind w:left="720" w:hanging="360"/>
      </w:pPr>
      <w:rPr>
        <w:rFonts w:ascii="Symbol" w:hAnsi="Symbol" w:hint="default"/>
        <w:sz w:val="24"/>
        <w:szCs w:val="24"/>
      </w:rPr>
    </w:lvl>
    <w:lvl w:ilvl="1" w:tplc="87682D74">
      <w:start w:val="1"/>
      <w:numFmt w:val="bullet"/>
      <w:lvlText w:val="o"/>
      <w:lvlJc w:val="left"/>
      <w:pPr>
        <w:ind w:left="1440" w:hanging="360"/>
      </w:pPr>
      <w:rPr>
        <w:rFonts w:ascii="Courier New" w:hAnsi="Courier New" w:cs="Courier New" w:hint="default"/>
      </w:rPr>
    </w:lvl>
    <w:lvl w:ilvl="2" w:tplc="3EBE5ABE">
      <w:start w:val="1"/>
      <w:numFmt w:val="bullet"/>
      <w:lvlText w:val=""/>
      <w:lvlJc w:val="left"/>
      <w:pPr>
        <w:ind w:left="2160" w:hanging="360"/>
      </w:pPr>
      <w:rPr>
        <w:rFonts w:ascii="Wingdings" w:hAnsi="Wingdings" w:hint="default"/>
      </w:rPr>
    </w:lvl>
    <w:lvl w:ilvl="3" w:tplc="7F464154">
      <w:start w:val="1"/>
      <w:numFmt w:val="bullet"/>
      <w:lvlText w:val=""/>
      <w:lvlJc w:val="left"/>
      <w:pPr>
        <w:ind w:left="2880" w:hanging="360"/>
      </w:pPr>
      <w:rPr>
        <w:rFonts w:ascii="Symbol" w:hAnsi="Symbol" w:hint="default"/>
      </w:rPr>
    </w:lvl>
    <w:lvl w:ilvl="4" w:tplc="AA6674E8">
      <w:start w:val="1"/>
      <w:numFmt w:val="bullet"/>
      <w:lvlText w:val="o"/>
      <w:lvlJc w:val="left"/>
      <w:pPr>
        <w:ind w:left="3600" w:hanging="360"/>
      </w:pPr>
      <w:rPr>
        <w:rFonts w:ascii="Courier New" w:hAnsi="Courier New" w:cs="Courier New" w:hint="default"/>
      </w:rPr>
    </w:lvl>
    <w:lvl w:ilvl="5" w:tplc="4466510C">
      <w:start w:val="1"/>
      <w:numFmt w:val="bullet"/>
      <w:lvlText w:val=""/>
      <w:lvlJc w:val="left"/>
      <w:pPr>
        <w:ind w:left="4320" w:hanging="360"/>
      </w:pPr>
      <w:rPr>
        <w:rFonts w:ascii="Wingdings" w:hAnsi="Wingdings" w:hint="default"/>
      </w:rPr>
    </w:lvl>
    <w:lvl w:ilvl="6" w:tplc="BBF4312C">
      <w:start w:val="1"/>
      <w:numFmt w:val="bullet"/>
      <w:lvlText w:val=""/>
      <w:lvlJc w:val="left"/>
      <w:pPr>
        <w:ind w:left="5040" w:hanging="360"/>
      </w:pPr>
      <w:rPr>
        <w:rFonts w:ascii="Symbol" w:hAnsi="Symbol" w:hint="default"/>
      </w:rPr>
    </w:lvl>
    <w:lvl w:ilvl="7" w:tplc="F0B29DC4">
      <w:start w:val="1"/>
      <w:numFmt w:val="bullet"/>
      <w:lvlText w:val="o"/>
      <w:lvlJc w:val="left"/>
      <w:pPr>
        <w:ind w:left="5760" w:hanging="360"/>
      </w:pPr>
      <w:rPr>
        <w:rFonts w:ascii="Courier New" w:hAnsi="Courier New" w:cs="Courier New" w:hint="default"/>
      </w:rPr>
    </w:lvl>
    <w:lvl w:ilvl="8" w:tplc="00726802">
      <w:start w:val="1"/>
      <w:numFmt w:val="bullet"/>
      <w:lvlText w:val=""/>
      <w:lvlJc w:val="left"/>
      <w:pPr>
        <w:ind w:left="6480" w:hanging="360"/>
      </w:pPr>
      <w:rPr>
        <w:rFonts w:ascii="Wingdings" w:hAnsi="Wingdings" w:hint="default"/>
      </w:rPr>
    </w:lvl>
  </w:abstractNum>
  <w:abstractNum w:abstractNumId="6" w15:restartNumberingAfterBreak="0">
    <w:nsid w:val="02010162"/>
    <w:multiLevelType w:val="hybridMultilevel"/>
    <w:tmpl w:val="66B494FE"/>
    <w:lvl w:ilvl="0" w:tplc="4DC26600">
      <w:start w:val="1"/>
      <w:numFmt w:val="bullet"/>
      <w:lvlText w:val=""/>
      <w:lvlJc w:val="left"/>
      <w:pPr>
        <w:ind w:left="720" w:hanging="360"/>
      </w:pPr>
      <w:rPr>
        <w:rFonts w:ascii="Symbol" w:hAnsi="Symbol" w:hint="default"/>
        <w:sz w:val="24"/>
        <w:szCs w:val="24"/>
      </w:rPr>
    </w:lvl>
    <w:lvl w:ilvl="1" w:tplc="88E083E8">
      <w:start w:val="1"/>
      <w:numFmt w:val="bullet"/>
      <w:lvlText w:val="o"/>
      <w:lvlJc w:val="left"/>
      <w:pPr>
        <w:ind w:left="1440" w:hanging="360"/>
      </w:pPr>
      <w:rPr>
        <w:rFonts w:ascii="Courier New" w:hAnsi="Courier New" w:cs="Courier New" w:hint="default"/>
      </w:rPr>
    </w:lvl>
    <w:lvl w:ilvl="2" w:tplc="B9CA1030">
      <w:start w:val="1"/>
      <w:numFmt w:val="bullet"/>
      <w:lvlText w:val=""/>
      <w:lvlJc w:val="left"/>
      <w:pPr>
        <w:ind w:left="2160" w:hanging="360"/>
      </w:pPr>
      <w:rPr>
        <w:rFonts w:ascii="Wingdings" w:hAnsi="Wingdings" w:hint="default"/>
      </w:rPr>
    </w:lvl>
    <w:lvl w:ilvl="3" w:tplc="40242FB2">
      <w:start w:val="1"/>
      <w:numFmt w:val="bullet"/>
      <w:lvlText w:val=""/>
      <w:lvlJc w:val="left"/>
      <w:pPr>
        <w:ind w:left="2880" w:hanging="360"/>
      </w:pPr>
      <w:rPr>
        <w:rFonts w:ascii="Symbol" w:hAnsi="Symbol" w:hint="default"/>
      </w:rPr>
    </w:lvl>
    <w:lvl w:ilvl="4" w:tplc="26EC8D28">
      <w:start w:val="1"/>
      <w:numFmt w:val="bullet"/>
      <w:lvlText w:val="o"/>
      <w:lvlJc w:val="left"/>
      <w:pPr>
        <w:ind w:left="3600" w:hanging="360"/>
      </w:pPr>
      <w:rPr>
        <w:rFonts w:ascii="Courier New" w:hAnsi="Courier New" w:cs="Courier New" w:hint="default"/>
      </w:rPr>
    </w:lvl>
    <w:lvl w:ilvl="5" w:tplc="A1781C38">
      <w:start w:val="1"/>
      <w:numFmt w:val="bullet"/>
      <w:lvlText w:val=""/>
      <w:lvlJc w:val="left"/>
      <w:pPr>
        <w:ind w:left="4320" w:hanging="360"/>
      </w:pPr>
      <w:rPr>
        <w:rFonts w:ascii="Wingdings" w:hAnsi="Wingdings" w:hint="default"/>
      </w:rPr>
    </w:lvl>
    <w:lvl w:ilvl="6" w:tplc="0D085588">
      <w:start w:val="1"/>
      <w:numFmt w:val="bullet"/>
      <w:lvlText w:val=""/>
      <w:lvlJc w:val="left"/>
      <w:pPr>
        <w:ind w:left="5040" w:hanging="360"/>
      </w:pPr>
      <w:rPr>
        <w:rFonts w:ascii="Symbol" w:hAnsi="Symbol" w:hint="default"/>
      </w:rPr>
    </w:lvl>
    <w:lvl w:ilvl="7" w:tplc="A5785F18">
      <w:start w:val="1"/>
      <w:numFmt w:val="bullet"/>
      <w:lvlText w:val="o"/>
      <w:lvlJc w:val="left"/>
      <w:pPr>
        <w:ind w:left="5760" w:hanging="360"/>
      </w:pPr>
      <w:rPr>
        <w:rFonts w:ascii="Courier New" w:hAnsi="Courier New" w:cs="Courier New" w:hint="default"/>
      </w:rPr>
    </w:lvl>
    <w:lvl w:ilvl="8" w:tplc="7096B6F6">
      <w:start w:val="1"/>
      <w:numFmt w:val="bullet"/>
      <w:lvlText w:val=""/>
      <w:lvlJc w:val="left"/>
      <w:pPr>
        <w:ind w:left="6480" w:hanging="360"/>
      </w:pPr>
      <w:rPr>
        <w:rFonts w:ascii="Wingdings" w:hAnsi="Wingdings" w:hint="default"/>
      </w:rPr>
    </w:lvl>
  </w:abstractNum>
  <w:abstractNum w:abstractNumId="7" w15:restartNumberingAfterBreak="0">
    <w:nsid w:val="027C7783"/>
    <w:multiLevelType w:val="hybridMultilevel"/>
    <w:tmpl w:val="47C247B6"/>
    <w:lvl w:ilvl="0" w:tplc="8AF4372C">
      <w:start w:val="1"/>
      <w:numFmt w:val="decimal"/>
      <w:lvlText w:val="%1."/>
      <w:lvlJc w:val="left"/>
      <w:pPr>
        <w:ind w:left="720" w:hanging="360"/>
      </w:pPr>
    </w:lvl>
    <w:lvl w:ilvl="1" w:tplc="F6A839A0">
      <w:start w:val="1"/>
      <w:numFmt w:val="lowerLetter"/>
      <w:lvlText w:val="%2."/>
      <w:lvlJc w:val="left"/>
      <w:pPr>
        <w:ind w:left="1440" w:hanging="360"/>
      </w:pPr>
    </w:lvl>
    <w:lvl w:ilvl="2" w:tplc="35847AFC">
      <w:start w:val="1"/>
      <w:numFmt w:val="lowerRoman"/>
      <w:lvlText w:val="%3."/>
      <w:lvlJc w:val="right"/>
      <w:pPr>
        <w:ind w:left="2160" w:hanging="180"/>
      </w:pPr>
    </w:lvl>
    <w:lvl w:ilvl="3" w:tplc="822C7394">
      <w:start w:val="1"/>
      <w:numFmt w:val="decimal"/>
      <w:lvlText w:val="%4."/>
      <w:lvlJc w:val="left"/>
      <w:pPr>
        <w:ind w:left="2880" w:hanging="360"/>
      </w:pPr>
    </w:lvl>
    <w:lvl w:ilvl="4" w:tplc="625CFAF0">
      <w:start w:val="1"/>
      <w:numFmt w:val="lowerLetter"/>
      <w:lvlText w:val="%5."/>
      <w:lvlJc w:val="left"/>
      <w:pPr>
        <w:ind w:left="3600" w:hanging="360"/>
      </w:pPr>
    </w:lvl>
    <w:lvl w:ilvl="5" w:tplc="7FEAAFD2">
      <w:start w:val="1"/>
      <w:numFmt w:val="lowerRoman"/>
      <w:lvlText w:val="%6."/>
      <w:lvlJc w:val="right"/>
      <w:pPr>
        <w:ind w:left="4320" w:hanging="180"/>
      </w:pPr>
    </w:lvl>
    <w:lvl w:ilvl="6" w:tplc="8EB8B0CE">
      <w:start w:val="1"/>
      <w:numFmt w:val="decimal"/>
      <w:lvlText w:val="%7."/>
      <w:lvlJc w:val="left"/>
      <w:pPr>
        <w:ind w:left="5040" w:hanging="360"/>
      </w:pPr>
    </w:lvl>
    <w:lvl w:ilvl="7" w:tplc="3E128962">
      <w:start w:val="1"/>
      <w:numFmt w:val="lowerLetter"/>
      <w:lvlText w:val="%8."/>
      <w:lvlJc w:val="left"/>
      <w:pPr>
        <w:ind w:left="5760" w:hanging="360"/>
      </w:pPr>
    </w:lvl>
    <w:lvl w:ilvl="8" w:tplc="1898F35C">
      <w:start w:val="1"/>
      <w:numFmt w:val="lowerRoman"/>
      <w:lvlText w:val="%9."/>
      <w:lvlJc w:val="right"/>
      <w:pPr>
        <w:ind w:left="6480" w:hanging="180"/>
      </w:pPr>
    </w:lvl>
  </w:abstractNum>
  <w:abstractNum w:abstractNumId="8" w15:restartNumberingAfterBreak="0">
    <w:nsid w:val="030D2D50"/>
    <w:multiLevelType w:val="hybridMultilevel"/>
    <w:tmpl w:val="0F7A39DA"/>
    <w:lvl w:ilvl="0" w:tplc="C4F80FBC">
      <w:start w:val="1"/>
      <w:numFmt w:val="decimal"/>
      <w:suff w:val="space"/>
      <w:lvlText w:val="%1)"/>
      <w:lvlJc w:val="left"/>
      <w:pPr>
        <w:ind w:left="0" w:firstLine="0"/>
      </w:pPr>
      <w:rPr>
        <w:rFonts w:hint="default"/>
        <w:i w:val="0"/>
        <w:iCs w:val="0"/>
      </w:rPr>
    </w:lvl>
    <w:lvl w:ilvl="1" w:tplc="DE0AE252">
      <w:start w:val="1"/>
      <w:numFmt w:val="lowerLetter"/>
      <w:lvlText w:val="%2."/>
      <w:lvlJc w:val="left"/>
      <w:pPr>
        <w:ind w:left="1440" w:hanging="360"/>
      </w:pPr>
    </w:lvl>
    <w:lvl w:ilvl="2" w:tplc="20DC22D8">
      <w:start w:val="1"/>
      <w:numFmt w:val="lowerRoman"/>
      <w:lvlText w:val="%3."/>
      <w:lvlJc w:val="right"/>
      <w:pPr>
        <w:ind w:left="2160" w:hanging="180"/>
      </w:pPr>
    </w:lvl>
    <w:lvl w:ilvl="3" w:tplc="FAD68984">
      <w:start w:val="1"/>
      <w:numFmt w:val="decimal"/>
      <w:lvlText w:val="%4."/>
      <w:lvlJc w:val="left"/>
      <w:pPr>
        <w:ind w:left="2880" w:hanging="360"/>
      </w:pPr>
    </w:lvl>
    <w:lvl w:ilvl="4" w:tplc="1C483DD0">
      <w:start w:val="1"/>
      <w:numFmt w:val="lowerLetter"/>
      <w:lvlText w:val="%5."/>
      <w:lvlJc w:val="left"/>
      <w:pPr>
        <w:ind w:left="3600" w:hanging="360"/>
      </w:pPr>
    </w:lvl>
    <w:lvl w:ilvl="5" w:tplc="E0FE183E">
      <w:start w:val="1"/>
      <w:numFmt w:val="lowerRoman"/>
      <w:lvlText w:val="%6."/>
      <w:lvlJc w:val="right"/>
      <w:pPr>
        <w:ind w:left="4320" w:hanging="180"/>
      </w:pPr>
    </w:lvl>
    <w:lvl w:ilvl="6" w:tplc="8968F3C0">
      <w:start w:val="1"/>
      <w:numFmt w:val="decimal"/>
      <w:lvlText w:val="%7."/>
      <w:lvlJc w:val="left"/>
      <w:pPr>
        <w:ind w:left="5040" w:hanging="360"/>
      </w:pPr>
    </w:lvl>
    <w:lvl w:ilvl="7" w:tplc="BD608F86">
      <w:start w:val="1"/>
      <w:numFmt w:val="lowerLetter"/>
      <w:lvlText w:val="%8."/>
      <w:lvlJc w:val="left"/>
      <w:pPr>
        <w:ind w:left="5760" w:hanging="360"/>
      </w:pPr>
    </w:lvl>
    <w:lvl w:ilvl="8" w:tplc="7DC459E6">
      <w:start w:val="1"/>
      <w:numFmt w:val="lowerRoman"/>
      <w:lvlText w:val="%9."/>
      <w:lvlJc w:val="right"/>
      <w:pPr>
        <w:ind w:left="6480" w:hanging="180"/>
      </w:pPr>
    </w:lvl>
  </w:abstractNum>
  <w:abstractNum w:abstractNumId="9" w15:restartNumberingAfterBreak="0">
    <w:nsid w:val="03225798"/>
    <w:multiLevelType w:val="hybridMultilevel"/>
    <w:tmpl w:val="452ACBBC"/>
    <w:lvl w:ilvl="0" w:tplc="610CA6BE">
      <w:start w:val="1"/>
      <w:numFmt w:val="bullet"/>
      <w:lvlText w:val="−"/>
      <w:lvlJc w:val="left"/>
      <w:pPr>
        <w:ind w:left="1429" w:hanging="360"/>
      </w:pPr>
      <w:rPr>
        <w:rFonts w:ascii="Times New Roman" w:hAnsi="Times New Roman" w:cs="Times New Roman" w:hint="default"/>
      </w:rPr>
    </w:lvl>
    <w:lvl w:ilvl="1" w:tplc="784C6FC4">
      <w:start w:val="1"/>
      <w:numFmt w:val="bullet"/>
      <w:lvlText w:val="o"/>
      <w:lvlJc w:val="left"/>
      <w:pPr>
        <w:ind w:left="2149" w:hanging="360"/>
      </w:pPr>
      <w:rPr>
        <w:rFonts w:ascii="Courier New" w:hAnsi="Courier New" w:cs="Courier New" w:hint="default"/>
      </w:rPr>
    </w:lvl>
    <w:lvl w:ilvl="2" w:tplc="2F3ED1DA">
      <w:start w:val="1"/>
      <w:numFmt w:val="bullet"/>
      <w:lvlText w:val=""/>
      <w:lvlJc w:val="left"/>
      <w:pPr>
        <w:ind w:left="2869" w:hanging="360"/>
      </w:pPr>
      <w:rPr>
        <w:rFonts w:ascii="Wingdings" w:hAnsi="Wingdings" w:hint="default"/>
      </w:rPr>
    </w:lvl>
    <w:lvl w:ilvl="3" w:tplc="4ED4B45C">
      <w:start w:val="1"/>
      <w:numFmt w:val="bullet"/>
      <w:lvlText w:val=""/>
      <w:lvlJc w:val="left"/>
      <w:pPr>
        <w:ind w:left="3589" w:hanging="360"/>
      </w:pPr>
      <w:rPr>
        <w:rFonts w:ascii="Symbol" w:hAnsi="Symbol" w:hint="default"/>
      </w:rPr>
    </w:lvl>
    <w:lvl w:ilvl="4" w:tplc="DAD6EBC8">
      <w:start w:val="1"/>
      <w:numFmt w:val="bullet"/>
      <w:lvlText w:val="o"/>
      <w:lvlJc w:val="left"/>
      <w:pPr>
        <w:ind w:left="4309" w:hanging="360"/>
      </w:pPr>
      <w:rPr>
        <w:rFonts w:ascii="Courier New" w:hAnsi="Courier New" w:cs="Courier New" w:hint="default"/>
      </w:rPr>
    </w:lvl>
    <w:lvl w:ilvl="5" w:tplc="0C4880D0">
      <w:start w:val="1"/>
      <w:numFmt w:val="bullet"/>
      <w:lvlText w:val=""/>
      <w:lvlJc w:val="left"/>
      <w:pPr>
        <w:ind w:left="5029" w:hanging="360"/>
      </w:pPr>
      <w:rPr>
        <w:rFonts w:ascii="Wingdings" w:hAnsi="Wingdings" w:hint="default"/>
      </w:rPr>
    </w:lvl>
    <w:lvl w:ilvl="6" w:tplc="1EC82C3A">
      <w:start w:val="1"/>
      <w:numFmt w:val="bullet"/>
      <w:lvlText w:val=""/>
      <w:lvlJc w:val="left"/>
      <w:pPr>
        <w:ind w:left="5749" w:hanging="360"/>
      </w:pPr>
      <w:rPr>
        <w:rFonts w:ascii="Symbol" w:hAnsi="Symbol" w:hint="default"/>
      </w:rPr>
    </w:lvl>
    <w:lvl w:ilvl="7" w:tplc="F63CE1FC">
      <w:start w:val="1"/>
      <w:numFmt w:val="bullet"/>
      <w:lvlText w:val="o"/>
      <w:lvlJc w:val="left"/>
      <w:pPr>
        <w:ind w:left="6469" w:hanging="360"/>
      </w:pPr>
      <w:rPr>
        <w:rFonts w:ascii="Courier New" w:hAnsi="Courier New" w:cs="Courier New" w:hint="default"/>
      </w:rPr>
    </w:lvl>
    <w:lvl w:ilvl="8" w:tplc="3D7C3956">
      <w:start w:val="1"/>
      <w:numFmt w:val="bullet"/>
      <w:lvlText w:val=""/>
      <w:lvlJc w:val="left"/>
      <w:pPr>
        <w:ind w:left="7189" w:hanging="360"/>
      </w:pPr>
      <w:rPr>
        <w:rFonts w:ascii="Wingdings" w:hAnsi="Wingdings" w:hint="default"/>
      </w:rPr>
    </w:lvl>
  </w:abstractNum>
  <w:abstractNum w:abstractNumId="10" w15:restartNumberingAfterBreak="0">
    <w:nsid w:val="033B2317"/>
    <w:multiLevelType w:val="hybridMultilevel"/>
    <w:tmpl w:val="C9D239BA"/>
    <w:lvl w:ilvl="0" w:tplc="07F23494">
      <w:start w:val="1"/>
      <w:numFmt w:val="decimal"/>
      <w:suff w:val="space"/>
      <w:lvlText w:val="%1)"/>
      <w:lvlJc w:val="left"/>
      <w:pPr>
        <w:ind w:left="0" w:firstLine="0"/>
      </w:pPr>
      <w:rPr>
        <w:rFonts w:hint="default"/>
      </w:rPr>
    </w:lvl>
    <w:lvl w:ilvl="1" w:tplc="72F25020">
      <w:start w:val="1"/>
      <w:numFmt w:val="lowerLetter"/>
      <w:lvlText w:val="%2."/>
      <w:lvlJc w:val="left"/>
      <w:pPr>
        <w:ind w:left="1440" w:hanging="360"/>
      </w:pPr>
    </w:lvl>
    <w:lvl w:ilvl="2" w:tplc="4E8850FE">
      <w:start w:val="1"/>
      <w:numFmt w:val="lowerRoman"/>
      <w:lvlText w:val="%3."/>
      <w:lvlJc w:val="right"/>
      <w:pPr>
        <w:ind w:left="2160" w:hanging="180"/>
      </w:pPr>
    </w:lvl>
    <w:lvl w:ilvl="3" w:tplc="792633B0">
      <w:start w:val="1"/>
      <w:numFmt w:val="decimal"/>
      <w:lvlText w:val="%4."/>
      <w:lvlJc w:val="left"/>
      <w:pPr>
        <w:ind w:left="2880" w:hanging="360"/>
      </w:pPr>
    </w:lvl>
    <w:lvl w:ilvl="4" w:tplc="43D0194C">
      <w:start w:val="1"/>
      <w:numFmt w:val="lowerLetter"/>
      <w:lvlText w:val="%5."/>
      <w:lvlJc w:val="left"/>
      <w:pPr>
        <w:ind w:left="3600" w:hanging="360"/>
      </w:pPr>
    </w:lvl>
    <w:lvl w:ilvl="5" w:tplc="C7963C34">
      <w:start w:val="1"/>
      <w:numFmt w:val="lowerRoman"/>
      <w:lvlText w:val="%6."/>
      <w:lvlJc w:val="right"/>
      <w:pPr>
        <w:ind w:left="4320" w:hanging="180"/>
      </w:pPr>
    </w:lvl>
    <w:lvl w:ilvl="6" w:tplc="E71826B4">
      <w:start w:val="1"/>
      <w:numFmt w:val="decimal"/>
      <w:lvlText w:val="%7."/>
      <w:lvlJc w:val="left"/>
      <w:pPr>
        <w:ind w:left="5040" w:hanging="360"/>
      </w:pPr>
    </w:lvl>
    <w:lvl w:ilvl="7" w:tplc="52E20DD4">
      <w:start w:val="1"/>
      <w:numFmt w:val="lowerLetter"/>
      <w:lvlText w:val="%8."/>
      <w:lvlJc w:val="left"/>
      <w:pPr>
        <w:ind w:left="5760" w:hanging="360"/>
      </w:pPr>
    </w:lvl>
    <w:lvl w:ilvl="8" w:tplc="D3C6CADE">
      <w:start w:val="1"/>
      <w:numFmt w:val="lowerRoman"/>
      <w:lvlText w:val="%9."/>
      <w:lvlJc w:val="right"/>
      <w:pPr>
        <w:ind w:left="6480" w:hanging="180"/>
      </w:pPr>
    </w:lvl>
  </w:abstractNum>
  <w:abstractNum w:abstractNumId="11" w15:restartNumberingAfterBreak="0">
    <w:nsid w:val="044E5573"/>
    <w:multiLevelType w:val="hybridMultilevel"/>
    <w:tmpl w:val="C9CAC692"/>
    <w:styleLink w:val="4110OutlineNumbering"/>
    <w:lvl w:ilvl="0" w:tplc="8020F05C">
      <w:start w:val="1"/>
      <w:numFmt w:val="decimal"/>
      <w:pStyle w:val="4110OutlineNumbering"/>
      <w:lvlText w:val="%1)"/>
      <w:lvlJc w:val="left"/>
      <w:pPr>
        <w:ind w:left="720" w:hanging="360"/>
      </w:pPr>
      <w:rPr>
        <w:rFonts w:hint="default"/>
      </w:rPr>
    </w:lvl>
    <w:lvl w:ilvl="1" w:tplc="ACA00A80">
      <w:start w:val="1"/>
      <w:numFmt w:val="lowerLetter"/>
      <w:lvlText w:val="%2."/>
      <w:lvlJc w:val="left"/>
      <w:pPr>
        <w:ind w:left="1440" w:hanging="360"/>
      </w:pPr>
    </w:lvl>
    <w:lvl w:ilvl="2" w:tplc="53A0BA8A">
      <w:start w:val="1"/>
      <w:numFmt w:val="lowerRoman"/>
      <w:lvlText w:val="%3."/>
      <w:lvlJc w:val="right"/>
      <w:pPr>
        <w:ind w:left="2160" w:hanging="180"/>
      </w:pPr>
    </w:lvl>
    <w:lvl w:ilvl="3" w:tplc="E2DA4D26">
      <w:start w:val="1"/>
      <w:numFmt w:val="decimal"/>
      <w:lvlText w:val="%4."/>
      <w:lvlJc w:val="left"/>
      <w:pPr>
        <w:ind w:left="2880" w:hanging="360"/>
      </w:pPr>
    </w:lvl>
    <w:lvl w:ilvl="4" w:tplc="118465DE">
      <w:start w:val="1"/>
      <w:numFmt w:val="lowerLetter"/>
      <w:lvlText w:val="%5."/>
      <w:lvlJc w:val="left"/>
      <w:pPr>
        <w:ind w:left="3600" w:hanging="360"/>
      </w:pPr>
    </w:lvl>
    <w:lvl w:ilvl="5" w:tplc="83BC437E">
      <w:start w:val="1"/>
      <w:numFmt w:val="lowerRoman"/>
      <w:lvlText w:val="%6."/>
      <w:lvlJc w:val="right"/>
      <w:pPr>
        <w:ind w:left="4320" w:hanging="180"/>
      </w:pPr>
    </w:lvl>
    <w:lvl w:ilvl="6" w:tplc="980EBE90">
      <w:start w:val="1"/>
      <w:numFmt w:val="decimal"/>
      <w:lvlText w:val="%7."/>
      <w:lvlJc w:val="left"/>
      <w:pPr>
        <w:ind w:left="5040" w:hanging="360"/>
      </w:pPr>
    </w:lvl>
    <w:lvl w:ilvl="7" w:tplc="285000A6">
      <w:start w:val="1"/>
      <w:numFmt w:val="lowerLetter"/>
      <w:lvlText w:val="%8."/>
      <w:lvlJc w:val="left"/>
      <w:pPr>
        <w:ind w:left="5760" w:hanging="360"/>
      </w:pPr>
    </w:lvl>
    <w:lvl w:ilvl="8" w:tplc="201C1CC6">
      <w:start w:val="1"/>
      <w:numFmt w:val="lowerRoman"/>
      <w:lvlText w:val="%9."/>
      <w:lvlJc w:val="right"/>
      <w:pPr>
        <w:ind w:left="6480" w:hanging="180"/>
      </w:pPr>
    </w:lvl>
  </w:abstractNum>
  <w:abstractNum w:abstractNumId="12" w15:restartNumberingAfterBreak="0">
    <w:nsid w:val="047E7C25"/>
    <w:multiLevelType w:val="hybridMultilevel"/>
    <w:tmpl w:val="F24ABD34"/>
    <w:styleLink w:val="121"/>
    <w:lvl w:ilvl="0" w:tplc="14B83BF2">
      <w:start w:val="1"/>
      <w:numFmt w:val="none"/>
      <w:pStyle w:val="a"/>
      <w:lvlText w:val="–"/>
      <w:lvlJc w:val="left"/>
      <w:pPr>
        <w:tabs>
          <w:tab w:val="num" w:pos="1134"/>
        </w:tabs>
        <w:ind w:left="0" w:firstLine="851"/>
      </w:pPr>
      <w:rPr>
        <w:rFonts w:ascii="Times New Roman" w:hAnsi="Times New Roman" w:hint="default"/>
        <w:sz w:val="24"/>
        <w:szCs w:val="24"/>
      </w:rPr>
    </w:lvl>
    <w:lvl w:ilvl="1" w:tplc="47A4E306">
      <w:start w:val="1"/>
      <w:numFmt w:val="none"/>
      <w:pStyle w:val="2"/>
      <w:lvlText w:val="%2–"/>
      <w:lvlJc w:val="left"/>
      <w:pPr>
        <w:tabs>
          <w:tab w:val="num" w:pos="1701"/>
        </w:tabs>
        <w:ind w:left="851" w:firstLine="567"/>
      </w:pPr>
      <w:rPr>
        <w:rFonts w:hint="default"/>
      </w:rPr>
    </w:lvl>
    <w:lvl w:ilvl="2" w:tplc="20D4E990">
      <w:start w:val="1"/>
      <w:numFmt w:val="none"/>
      <w:pStyle w:val="3"/>
      <w:lvlText w:val="%3–"/>
      <w:lvlJc w:val="right"/>
      <w:pPr>
        <w:tabs>
          <w:tab w:val="num" w:pos="2268"/>
        </w:tabs>
        <w:ind w:left="1418" w:firstLine="567"/>
      </w:pPr>
      <w:rPr>
        <w:rFonts w:hint="default"/>
      </w:rPr>
    </w:lvl>
    <w:lvl w:ilvl="3" w:tplc="D07A6B46">
      <w:start w:val="1"/>
      <w:numFmt w:val="decimal"/>
      <w:lvlText w:val="%4."/>
      <w:lvlJc w:val="left"/>
      <w:pPr>
        <w:ind w:left="2880" w:hanging="360"/>
      </w:pPr>
      <w:rPr>
        <w:rFonts w:hint="default"/>
      </w:rPr>
    </w:lvl>
    <w:lvl w:ilvl="4" w:tplc="D65407EC">
      <w:start w:val="1"/>
      <w:numFmt w:val="lowerLetter"/>
      <w:lvlText w:val="%5."/>
      <w:lvlJc w:val="left"/>
      <w:pPr>
        <w:ind w:left="3600" w:hanging="360"/>
      </w:pPr>
      <w:rPr>
        <w:rFonts w:hint="default"/>
      </w:rPr>
    </w:lvl>
    <w:lvl w:ilvl="5" w:tplc="309C3E58">
      <w:start w:val="1"/>
      <w:numFmt w:val="lowerRoman"/>
      <w:lvlText w:val="%6."/>
      <w:lvlJc w:val="right"/>
      <w:pPr>
        <w:ind w:left="4320" w:hanging="180"/>
      </w:pPr>
      <w:rPr>
        <w:rFonts w:hint="default"/>
      </w:rPr>
    </w:lvl>
    <w:lvl w:ilvl="6" w:tplc="36BE8AC0">
      <w:start w:val="1"/>
      <w:numFmt w:val="decimal"/>
      <w:lvlText w:val="%7."/>
      <w:lvlJc w:val="left"/>
      <w:pPr>
        <w:ind w:left="5040" w:hanging="360"/>
      </w:pPr>
      <w:rPr>
        <w:rFonts w:hint="default"/>
      </w:rPr>
    </w:lvl>
    <w:lvl w:ilvl="7" w:tplc="77183642">
      <w:start w:val="1"/>
      <w:numFmt w:val="lowerLetter"/>
      <w:lvlText w:val="%8."/>
      <w:lvlJc w:val="left"/>
      <w:pPr>
        <w:ind w:left="5760" w:hanging="360"/>
      </w:pPr>
      <w:rPr>
        <w:rFonts w:hint="default"/>
      </w:rPr>
    </w:lvl>
    <w:lvl w:ilvl="8" w:tplc="D08625B2">
      <w:start w:val="1"/>
      <w:numFmt w:val="lowerRoman"/>
      <w:lvlText w:val="%9."/>
      <w:lvlJc w:val="right"/>
      <w:pPr>
        <w:ind w:left="6480" w:hanging="180"/>
      </w:pPr>
      <w:rPr>
        <w:rFonts w:hint="default"/>
      </w:rPr>
    </w:lvl>
  </w:abstractNum>
  <w:abstractNum w:abstractNumId="13" w15:restartNumberingAfterBreak="0">
    <w:nsid w:val="047F39DD"/>
    <w:multiLevelType w:val="hybridMultilevel"/>
    <w:tmpl w:val="36083C1C"/>
    <w:lvl w:ilvl="0" w:tplc="76286276">
      <w:start w:val="1"/>
      <w:numFmt w:val="bullet"/>
      <w:lvlText w:val=""/>
      <w:lvlJc w:val="left"/>
      <w:pPr>
        <w:ind w:left="720" w:hanging="360"/>
      </w:pPr>
      <w:rPr>
        <w:rFonts w:ascii="Symbol" w:hAnsi="Symbol" w:hint="default"/>
        <w:sz w:val="24"/>
        <w:szCs w:val="24"/>
      </w:rPr>
    </w:lvl>
    <w:lvl w:ilvl="1" w:tplc="AECC7666">
      <w:start w:val="1"/>
      <w:numFmt w:val="bullet"/>
      <w:lvlText w:val="o"/>
      <w:lvlJc w:val="left"/>
      <w:pPr>
        <w:ind w:left="1440" w:hanging="360"/>
      </w:pPr>
      <w:rPr>
        <w:rFonts w:ascii="Courier New" w:hAnsi="Courier New" w:cs="Courier New" w:hint="default"/>
      </w:rPr>
    </w:lvl>
    <w:lvl w:ilvl="2" w:tplc="BC58EC56">
      <w:start w:val="1"/>
      <w:numFmt w:val="bullet"/>
      <w:lvlText w:val=""/>
      <w:lvlJc w:val="left"/>
      <w:pPr>
        <w:ind w:left="2160" w:hanging="360"/>
      </w:pPr>
      <w:rPr>
        <w:rFonts w:ascii="Wingdings" w:hAnsi="Wingdings" w:hint="default"/>
      </w:rPr>
    </w:lvl>
    <w:lvl w:ilvl="3" w:tplc="40C2ACE4">
      <w:start w:val="1"/>
      <w:numFmt w:val="bullet"/>
      <w:lvlText w:val=""/>
      <w:lvlJc w:val="left"/>
      <w:pPr>
        <w:ind w:left="2880" w:hanging="360"/>
      </w:pPr>
      <w:rPr>
        <w:rFonts w:ascii="Symbol" w:hAnsi="Symbol" w:hint="default"/>
      </w:rPr>
    </w:lvl>
    <w:lvl w:ilvl="4" w:tplc="4D08BB5C">
      <w:start w:val="1"/>
      <w:numFmt w:val="bullet"/>
      <w:lvlText w:val="o"/>
      <w:lvlJc w:val="left"/>
      <w:pPr>
        <w:ind w:left="3600" w:hanging="360"/>
      </w:pPr>
      <w:rPr>
        <w:rFonts w:ascii="Courier New" w:hAnsi="Courier New" w:cs="Courier New" w:hint="default"/>
      </w:rPr>
    </w:lvl>
    <w:lvl w:ilvl="5" w:tplc="5B8802BC">
      <w:start w:val="1"/>
      <w:numFmt w:val="bullet"/>
      <w:lvlText w:val=""/>
      <w:lvlJc w:val="left"/>
      <w:pPr>
        <w:ind w:left="4320" w:hanging="360"/>
      </w:pPr>
      <w:rPr>
        <w:rFonts w:ascii="Wingdings" w:hAnsi="Wingdings" w:hint="default"/>
      </w:rPr>
    </w:lvl>
    <w:lvl w:ilvl="6" w:tplc="4A76232C">
      <w:start w:val="1"/>
      <w:numFmt w:val="bullet"/>
      <w:lvlText w:val=""/>
      <w:lvlJc w:val="left"/>
      <w:pPr>
        <w:ind w:left="5040" w:hanging="360"/>
      </w:pPr>
      <w:rPr>
        <w:rFonts w:ascii="Symbol" w:hAnsi="Symbol" w:hint="default"/>
      </w:rPr>
    </w:lvl>
    <w:lvl w:ilvl="7" w:tplc="BA6C44E8">
      <w:start w:val="1"/>
      <w:numFmt w:val="bullet"/>
      <w:lvlText w:val="o"/>
      <w:lvlJc w:val="left"/>
      <w:pPr>
        <w:ind w:left="5760" w:hanging="360"/>
      </w:pPr>
      <w:rPr>
        <w:rFonts w:ascii="Courier New" w:hAnsi="Courier New" w:cs="Courier New" w:hint="default"/>
      </w:rPr>
    </w:lvl>
    <w:lvl w:ilvl="8" w:tplc="0950AF96">
      <w:start w:val="1"/>
      <w:numFmt w:val="bullet"/>
      <w:lvlText w:val=""/>
      <w:lvlJc w:val="left"/>
      <w:pPr>
        <w:ind w:left="6480" w:hanging="360"/>
      </w:pPr>
      <w:rPr>
        <w:rFonts w:ascii="Wingdings" w:hAnsi="Wingdings" w:hint="default"/>
      </w:rPr>
    </w:lvl>
  </w:abstractNum>
  <w:abstractNum w:abstractNumId="14" w15:restartNumberingAfterBreak="0">
    <w:nsid w:val="05386F3D"/>
    <w:multiLevelType w:val="hybridMultilevel"/>
    <w:tmpl w:val="7EE0F67E"/>
    <w:lvl w:ilvl="0" w:tplc="ECE80B3E">
      <w:start w:val="1"/>
      <w:numFmt w:val="decimal"/>
      <w:pStyle w:val="a0"/>
      <w:lvlText w:val="%1."/>
      <w:lvlJc w:val="left"/>
      <w:pPr>
        <w:tabs>
          <w:tab w:val="num" w:pos="567"/>
        </w:tabs>
        <w:ind w:left="567" w:hanging="567"/>
      </w:pPr>
      <w:rPr>
        <w:rFonts w:cs="Times New Roman"/>
      </w:rPr>
    </w:lvl>
    <w:lvl w:ilvl="1" w:tplc="84985076">
      <w:start w:val="1"/>
      <w:numFmt w:val="lowerLetter"/>
      <w:lvlText w:val="%2."/>
      <w:lvlJc w:val="left"/>
      <w:pPr>
        <w:tabs>
          <w:tab w:val="num" w:pos="1440"/>
        </w:tabs>
        <w:ind w:left="1440" w:hanging="360"/>
      </w:pPr>
      <w:rPr>
        <w:rFonts w:cs="Times New Roman"/>
      </w:rPr>
    </w:lvl>
    <w:lvl w:ilvl="2" w:tplc="2DB4C524">
      <w:start w:val="1"/>
      <w:numFmt w:val="lowerRoman"/>
      <w:lvlText w:val="%3."/>
      <w:lvlJc w:val="right"/>
      <w:pPr>
        <w:tabs>
          <w:tab w:val="num" w:pos="2160"/>
        </w:tabs>
        <w:ind w:left="2160" w:hanging="180"/>
      </w:pPr>
      <w:rPr>
        <w:rFonts w:cs="Times New Roman"/>
      </w:rPr>
    </w:lvl>
    <w:lvl w:ilvl="3" w:tplc="6B201424">
      <w:start w:val="1"/>
      <w:numFmt w:val="decimal"/>
      <w:lvlText w:val="%4."/>
      <w:lvlJc w:val="left"/>
      <w:pPr>
        <w:tabs>
          <w:tab w:val="num" w:pos="2880"/>
        </w:tabs>
        <w:ind w:left="2880" w:hanging="360"/>
      </w:pPr>
      <w:rPr>
        <w:rFonts w:cs="Times New Roman"/>
      </w:rPr>
    </w:lvl>
    <w:lvl w:ilvl="4" w:tplc="0E205D46">
      <w:start w:val="1"/>
      <w:numFmt w:val="lowerLetter"/>
      <w:lvlText w:val="%5."/>
      <w:lvlJc w:val="left"/>
      <w:pPr>
        <w:tabs>
          <w:tab w:val="num" w:pos="3600"/>
        </w:tabs>
        <w:ind w:left="3600" w:hanging="360"/>
      </w:pPr>
      <w:rPr>
        <w:rFonts w:cs="Times New Roman"/>
      </w:rPr>
    </w:lvl>
    <w:lvl w:ilvl="5" w:tplc="B9521964">
      <w:start w:val="1"/>
      <w:numFmt w:val="lowerRoman"/>
      <w:lvlText w:val="%6."/>
      <w:lvlJc w:val="right"/>
      <w:pPr>
        <w:tabs>
          <w:tab w:val="num" w:pos="4320"/>
        </w:tabs>
        <w:ind w:left="4320" w:hanging="180"/>
      </w:pPr>
      <w:rPr>
        <w:rFonts w:cs="Times New Roman"/>
      </w:rPr>
    </w:lvl>
    <w:lvl w:ilvl="6" w:tplc="64C452B8">
      <w:start w:val="1"/>
      <w:numFmt w:val="decimal"/>
      <w:lvlText w:val="%7."/>
      <w:lvlJc w:val="left"/>
      <w:pPr>
        <w:tabs>
          <w:tab w:val="num" w:pos="5040"/>
        </w:tabs>
        <w:ind w:left="5040" w:hanging="360"/>
      </w:pPr>
      <w:rPr>
        <w:rFonts w:cs="Times New Roman"/>
      </w:rPr>
    </w:lvl>
    <w:lvl w:ilvl="7" w:tplc="D660D2F4">
      <w:start w:val="1"/>
      <w:numFmt w:val="lowerLetter"/>
      <w:lvlText w:val="%8."/>
      <w:lvlJc w:val="left"/>
      <w:pPr>
        <w:tabs>
          <w:tab w:val="num" w:pos="5760"/>
        </w:tabs>
        <w:ind w:left="5760" w:hanging="360"/>
      </w:pPr>
      <w:rPr>
        <w:rFonts w:cs="Times New Roman"/>
      </w:rPr>
    </w:lvl>
    <w:lvl w:ilvl="8" w:tplc="7146F9D8">
      <w:start w:val="1"/>
      <w:numFmt w:val="lowerRoman"/>
      <w:lvlText w:val="%9."/>
      <w:lvlJc w:val="right"/>
      <w:pPr>
        <w:tabs>
          <w:tab w:val="num" w:pos="6480"/>
        </w:tabs>
        <w:ind w:left="6480" w:hanging="180"/>
      </w:pPr>
      <w:rPr>
        <w:rFonts w:cs="Times New Roman"/>
      </w:rPr>
    </w:lvl>
  </w:abstractNum>
  <w:abstractNum w:abstractNumId="15" w15:restartNumberingAfterBreak="0">
    <w:nsid w:val="06680469"/>
    <w:multiLevelType w:val="hybridMultilevel"/>
    <w:tmpl w:val="9B603896"/>
    <w:lvl w:ilvl="0" w:tplc="248EBB0C">
      <w:start w:val="1"/>
      <w:numFmt w:val="decimal"/>
      <w:lvlText w:val="%1."/>
      <w:lvlJc w:val="left"/>
      <w:pPr>
        <w:ind w:left="720" w:hanging="360"/>
      </w:pPr>
    </w:lvl>
    <w:lvl w:ilvl="1" w:tplc="324C05B2">
      <w:start w:val="1"/>
      <w:numFmt w:val="lowerLetter"/>
      <w:lvlText w:val="%2."/>
      <w:lvlJc w:val="left"/>
      <w:pPr>
        <w:ind w:left="1440" w:hanging="360"/>
      </w:pPr>
    </w:lvl>
    <w:lvl w:ilvl="2" w:tplc="CE1A48EC">
      <w:start w:val="1"/>
      <w:numFmt w:val="lowerRoman"/>
      <w:lvlText w:val="%3."/>
      <w:lvlJc w:val="right"/>
      <w:pPr>
        <w:ind w:left="2160" w:hanging="180"/>
      </w:pPr>
    </w:lvl>
    <w:lvl w:ilvl="3" w:tplc="D4289872">
      <w:start w:val="1"/>
      <w:numFmt w:val="decimal"/>
      <w:lvlText w:val="%4."/>
      <w:lvlJc w:val="left"/>
      <w:pPr>
        <w:ind w:left="2880" w:hanging="360"/>
      </w:pPr>
    </w:lvl>
    <w:lvl w:ilvl="4" w:tplc="C194D606">
      <w:start w:val="1"/>
      <w:numFmt w:val="lowerLetter"/>
      <w:lvlText w:val="%5."/>
      <w:lvlJc w:val="left"/>
      <w:pPr>
        <w:ind w:left="3600" w:hanging="360"/>
      </w:pPr>
    </w:lvl>
    <w:lvl w:ilvl="5" w:tplc="4E883274">
      <w:start w:val="1"/>
      <w:numFmt w:val="lowerRoman"/>
      <w:lvlText w:val="%6."/>
      <w:lvlJc w:val="right"/>
      <w:pPr>
        <w:ind w:left="4320" w:hanging="180"/>
      </w:pPr>
    </w:lvl>
    <w:lvl w:ilvl="6" w:tplc="18AAA22A">
      <w:start w:val="1"/>
      <w:numFmt w:val="decimal"/>
      <w:lvlText w:val="%7."/>
      <w:lvlJc w:val="left"/>
      <w:pPr>
        <w:ind w:left="5040" w:hanging="360"/>
      </w:pPr>
    </w:lvl>
    <w:lvl w:ilvl="7" w:tplc="A5765028">
      <w:start w:val="1"/>
      <w:numFmt w:val="lowerLetter"/>
      <w:lvlText w:val="%8."/>
      <w:lvlJc w:val="left"/>
      <w:pPr>
        <w:ind w:left="5760" w:hanging="360"/>
      </w:pPr>
    </w:lvl>
    <w:lvl w:ilvl="8" w:tplc="9EA83DD0">
      <w:start w:val="1"/>
      <w:numFmt w:val="lowerRoman"/>
      <w:lvlText w:val="%9."/>
      <w:lvlJc w:val="right"/>
      <w:pPr>
        <w:ind w:left="6480" w:hanging="180"/>
      </w:pPr>
    </w:lvl>
  </w:abstractNum>
  <w:abstractNum w:abstractNumId="16" w15:restartNumberingAfterBreak="0">
    <w:nsid w:val="06CA26C0"/>
    <w:multiLevelType w:val="hybridMultilevel"/>
    <w:tmpl w:val="845E7D3A"/>
    <w:lvl w:ilvl="0" w:tplc="B7EA0FA4">
      <w:start w:val="1"/>
      <w:numFmt w:val="decimal"/>
      <w:suff w:val="space"/>
      <w:lvlText w:val="%1)"/>
      <w:lvlJc w:val="left"/>
      <w:pPr>
        <w:ind w:left="0" w:firstLine="0"/>
      </w:pPr>
      <w:rPr>
        <w:rFonts w:hint="default"/>
      </w:rPr>
    </w:lvl>
    <w:lvl w:ilvl="1" w:tplc="6CC64E3C">
      <w:start w:val="1"/>
      <w:numFmt w:val="lowerLetter"/>
      <w:lvlText w:val="%2."/>
      <w:lvlJc w:val="left"/>
      <w:pPr>
        <w:ind w:left="1440" w:hanging="360"/>
      </w:pPr>
    </w:lvl>
    <w:lvl w:ilvl="2" w:tplc="EDB85CC8">
      <w:start w:val="1"/>
      <w:numFmt w:val="lowerRoman"/>
      <w:lvlText w:val="%3."/>
      <w:lvlJc w:val="right"/>
      <w:pPr>
        <w:ind w:left="2160" w:hanging="180"/>
      </w:pPr>
    </w:lvl>
    <w:lvl w:ilvl="3" w:tplc="C584EB3A">
      <w:start w:val="1"/>
      <w:numFmt w:val="decimal"/>
      <w:lvlText w:val="%4."/>
      <w:lvlJc w:val="left"/>
      <w:pPr>
        <w:ind w:left="2880" w:hanging="360"/>
      </w:pPr>
    </w:lvl>
    <w:lvl w:ilvl="4" w:tplc="C60C68C8">
      <w:start w:val="1"/>
      <w:numFmt w:val="lowerLetter"/>
      <w:lvlText w:val="%5."/>
      <w:lvlJc w:val="left"/>
      <w:pPr>
        <w:ind w:left="3600" w:hanging="360"/>
      </w:pPr>
    </w:lvl>
    <w:lvl w:ilvl="5" w:tplc="48787DD0">
      <w:start w:val="1"/>
      <w:numFmt w:val="lowerRoman"/>
      <w:lvlText w:val="%6."/>
      <w:lvlJc w:val="right"/>
      <w:pPr>
        <w:ind w:left="4320" w:hanging="180"/>
      </w:pPr>
    </w:lvl>
    <w:lvl w:ilvl="6" w:tplc="16A4D172">
      <w:start w:val="1"/>
      <w:numFmt w:val="decimal"/>
      <w:lvlText w:val="%7."/>
      <w:lvlJc w:val="left"/>
      <w:pPr>
        <w:ind w:left="5040" w:hanging="360"/>
      </w:pPr>
    </w:lvl>
    <w:lvl w:ilvl="7" w:tplc="959E6642">
      <w:start w:val="1"/>
      <w:numFmt w:val="lowerLetter"/>
      <w:lvlText w:val="%8."/>
      <w:lvlJc w:val="left"/>
      <w:pPr>
        <w:ind w:left="5760" w:hanging="360"/>
      </w:pPr>
    </w:lvl>
    <w:lvl w:ilvl="8" w:tplc="564C3348">
      <w:start w:val="1"/>
      <w:numFmt w:val="lowerRoman"/>
      <w:lvlText w:val="%9."/>
      <w:lvlJc w:val="right"/>
      <w:pPr>
        <w:ind w:left="6480" w:hanging="180"/>
      </w:pPr>
    </w:lvl>
  </w:abstractNum>
  <w:abstractNum w:abstractNumId="17" w15:restartNumberingAfterBreak="0">
    <w:nsid w:val="08CC2D9F"/>
    <w:multiLevelType w:val="hybridMultilevel"/>
    <w:tmpl w:val="CC8CB16E"/>
    <w:lvl w:ilvl="0" w:tplc="455AFBF0">
      <w:start w:val="1"/>
      <w:numFmt w:val="decimal"/>
      <w:lvlText w:val="%1)"/>
      <w:lvlJc w:val="left"/>
      <w:pPr>
        <w:ind w:left="780" w:hanging="360"/>
      </w:pPr>
      <w:rPr>
        <w:rFonts w:hint="default"/>
        <w:sz w:val="24"/>
        <w:szCs w:val="24"/>
      </w:rPr>
    </w:lvl>
    <w:lvl w:ilvl="1" w:tplc="B7F6F20E">
      <w:start w:val="1"/>
      <w:numFmt w:val="lowerLetter"/>
      <w:lvlText w:val="%2."/>
      <w:lvlJc w:val="left"/>
      <w:pPr>
        <w:ind w:left="1440" w:hanging="360"/>
      </w:pPr>
    </w:lvl>
    <w:lvl w:ilvl="2" w:tplc="CC5C91A6">
      <w:start w:val="1"/>
      <w:numFmt w:val="lowerRoman"/>
      <w:lvlText w:val="%3."/>
      <w:lvlJc w:val="right"/>
      <w:pPr>
        <w:ind w:left="2160" w:hanging="180"/>
      </w:pPr>
    </w:lvl>
    <w:lvl w:ilvl="3" w:tplc="FF58664C">
      <w:start w:val="1"/>
      <w:numFmt w:val="decimal"/>
      <w:lvlText w:val="%4."/>
      <w:lvlJc w:val="left"/>
      <w:pPr>
        <w:ind w:left="2880" w:hanging="360"/>
      </w:pPr>
    </w:lvl>
    <w:lvl w:ilvl="4" w:tplc="0BCAB898">
      <w:start w:val="1"/>
      <w:numFmt w:val="lowerLetter"/>
      <w:lvlText w:val="%5."/>
      <w:lvlJc w:val="left"/>
      <w:pPr>
        <w:ind w:left="3600" w:hanging="360"/>
      </w:pPr>
    </w:lvl>
    <w:lvl w:ilvl="5" w:tplc="45C27044">
      <w:start w:val="1"/>
      <w:numFmt w:val="lowerRoman"/>
      <w:lvlText w:val="%6."/>
      <w:lvlJc w:val="right"/>
      <w:pPr>
        <w:ind w:left="4320" w:hanging="180"/>
      </w:pPr>
    </w:lvl>
    <w:lvl w:ilvl="6" w:tplc="4322EE58">
      <w:start w:val="1"/>
      <w:numFmt w:val="decimal"/>
      <w:lvlText w:val="%7."/>
      <w:lvlJc w:val="left"/>
      <w:pPr>
        <w:ind w:left="5040" w:hanging="360"/>
      </w:pPr>
    </w:lvl>
    <w:lvl w:ilvl="7" w:tplc="4970CFD4">
      <w:start w:val="1"/>
      <w:numFmt w:val="lowerLetter"/>
      <w:lvlText w:val="%8."/>
      <w:lvlJc w:val="left"/>
      <w:pPr>
        <w:ind w:left="5760" w:hanging="360"/>
      </w:pPr>
    </w:lvl>
    <w:lvl w:ilvl="8" w:tplc="89B8FC64">
      <w:start w:val="1"/>
      <w:numFmt w:val="lowerRoman"/>
      <w:lvlText w:val="%9."/>
      <w:lvlJc w:val="right"/>
      <w:pPr>
        <w:ind w:left="6480" w:hanging="180"/>
      </w:pPr>
    </w:lvl>
  </w:abstractNum>
  <w:abstractNum w:abstractNumId="18" w15:restartNumberingAfterBreak="0">
    <w:nsid w:val="08E57541"/>
    <w:multiLevelType w:val="hybridMultilevel"/>
    <w:tmpl w:val="062C17EC"/>
    <w:lvl w:ilvl="0" w:tplc="FAF2A1DC">
      <w:start w:val="1"/>
      <w:numFmt w:val="decimal"/>
      <w:suff w:val="space"/>
      <w:lvlText w:val="%1)"/>
      <w:lvlJc w:val="left"/>
      <w:pPr>
        <w:ind w:left="0" w:firstLine="0"/>
      </w:pPr>
      <w:rPr>
        <w:rFonts w:hint="default"/>
        <w:b w:val="0"/>
        <w:bCs w:val="0"/>
        <w:i w:val="0"/>
        <w:iCs w:val="0"/>
      </w:rPr>
    </w:lvl>
    <w:lvl w:ilvl="1" w:tplc="260E7378">
      <w:start w:val="1"/>
      <w:numFmt w:val="lowerLetter"/>
      <w:lvlText w:val="%2."/>
      <w:lvlJc w:val="left"/>
      <w:pPr>
        <w:ind w:left="1440" w:hanging="360"/>
      </w:pPr>
    </w:lvl>
    <w:lvl w:ilvl="2" w:tplc="41641918">
      <w:start w:val="1"/>
      <w:numFmt w:val="lowerRoman"/>
      <w:lvlText w:val="%3."/>
      <w:lvlJc w:val="right"/>
      <w:pPr>
        <w:ind w:left="2160" w:hanging="180"/>
      </w:pPr>
    </w:lvl>
    <w:lvl w:ilvl="3" w:tplc="0F7ECBBC">
      <w:start w:val="1"/>
      <w:numFmt w:val="decimal"/>
      <w:lvlText w:val="%4."/>
      <w:lvlJc w:val="left"/>
      <w:pPr>
        <w:ind w:left="2880" w:hanging="360"/>
      </w:pPr>
    </w:lvl>
    <w:lvl w:ilvl="4" w:tplc="9B5EEA56">
      <w:start w:val="1"/>
      <w:numFmt w:val="lowerLetter"/>
      <w:lvlText w:val="%5."/>
      <w:lvlJc w:val="left"/>
      <w:pPr>
        <w:ind w:left="3600" w:hanging="360"/>
      </w:pPr>
    </w:lvl>
    <w:lvl w:ilvl="5" w:tplc="6F569A34">
      <w:start w:val="1"/>
      <w:numFmt w:val="lowerRoman"/>
      <w:lvlText w:val="%6."/>
      <w:lvlJc w:val="right"/>
      <w:pPr>
        <w:ind w:left="4320" w:hanging="180"/>
      </w:pPr>
    </w:lvl>
    <w:lvl w:ilvl="6" w:tplc="254E886A">
      <w:start w:val="1"/>
      <w:numFmt w:val="decimal"/>
      <w:lvlText w:val="%7."/>
      <w:lvlJc w:val="left"/>
      <w:pPr>
        <w:ind w:left="5040" w:hanging="360"/>
      </w:pPr>
    </w:lvl>
    <w:lvl w:ilvl="7" w:tplc="F1DAD214">
      <w:start w:val="1"/>
      <w:numFmt w:val="lowerLetter"/>
      <w:lvlText w:val="%8."/>
      <w:lvlJc w:val="left"/>
      <w:pPr>
        <w:ind w:left="5760" w:hanging="360"/>
      </w:pPr>
    </w:lvl>
    <w:lvl w:ilvl="8" w:tplc="DABCFF74">
      <w:start w:val="1"/>
      <w:numFmt w:val="lowerRoman"/>
      <w:lvlText w:val="%9."/>
      <w:lvlJc w:val="right"/>
      <w:pPr>
        <w:ind w:left="6480" w:hanging="180"/>
      </w:pPr>
    </w:lvl>
  </w:abstractNum>
  <w:abstractNum w:abstractNumId="19" w15:restartNumberingAfterBreak="0">
    <w:nsid w:val="0A0B7D50"/>
    <w:multiLevelType w:val="hybridMultilevel"/>
    <w:tmpl w:val="7D8253A2"/>
    <w:lvl w:ilvl="0" w:tplc="0354F9FC">
      <w:start w:val="1"/>
      <w:numFmt w:val="bullet"/>
      <w:lvlText w:val=""/>
      <w:lvlJc w:val="left"/>
      <w:pPr>
        <w:ind w:left="720" w:hanging="360"/>
      </w:pPr>
      <w:rPr>
        <w:rFonts w:ascii="Symbol" w:hAnsi="Symbol" w:hint="default"/>
        <w:sz w:val="28"/>
        <w:szCs w:val="28"/>
      </w:rPr>
    </w:lvl>
    <w:lvl w:ilvl="1" w:tplc="F77C0D2C">
      <w:start w:val="1"/>
      <w:numFmt w:val="bullet"/>
      <w:lvlText w:val="o"/>
      <w:lvlJc w:val="left"/>
      <w:pPr>
        <w:ind w:left="1440" w:hanging="360"/>
      </w:pPr>
      <w:rPr>
        <w:rFonts w:ascii="Courier New" w:hAnsi="Courier New" w:cs="Courier New" w:hint="default"/>
      </w:rPr>
    </w:lvl>
    <w:lvl w:ilvl="2" w:tplc="9578ABE0">
      <w:start w:val="1"/>
      <w:numFmt w:val="bullet"/>
      <w:lvlText w:val=""/>
      <w:lvlJc w:val="left"/>
      <w:pPr>
        <w:ind w:left="2160" w:hanging="360"/>
      </w:pPr>
      <w:rPr>
        <w:rFonts w:ascii="Wingdings" w:hAnsi="Wingdings" w:hint="default"/>
      </w:rPr>
    </w:lvl>
    <w:lvl w:ilvl="3" w:tplc="23CC9BBC">
      <w:start w:val="1"/>
      <w:numFmt w:val="bullet"/>
      <w:lvlText w:val=""/>
      <w:lvlJc w:val="left"/>
      <w:pPr>
        <w:ind w:left="2880" w:hanging="360"/>
      </w:pPr>
      <w:rPr>
        <w:rFonts w:ascii="Symbol" w:hAnsi="Symbol" w:hint="default"/>
      </w:rPr>
    </w:lvl>
    <w:lvl w:ilvl="4" w:tplc="086427A0">
      <w:start w:val="1"/>
      <w:numFmt w:val="bullet"/>
      <w:lvlText w:val="o"/>
      <w:lvlJc w:val="left"/>
      <w:pPr>
        <w:ind w:left="3600" w:hanging="360"/>
      </w:pPr>
      <w:rPr>
        <w:rFonts w:ascii="Courier New" w:hAnsi="Courier New" w:cs="Courier New" w:hint="default"/>
      </w:rPr>
    </w:lvl>
    <w:lvl w:ilvl="5" w:tplc="89E0EB02">
      <w:start w:val="1"/>
      <w:numFmt w:val="bullet"/>
      <w:lvlText w:val=""/>
      <w:lvlJc w:val="left"/>
      <w:pPr>
        <w:ind w:left="4320" w:hanging="360"/>
      </w:pPr>
      <w:rPr>
        <w:rFonts w:ascii="Wingdings" w:hAnsi="Wingdings" w:hint="default"/>
      </w:rPr>
    </w:lvl>
    <w:lvl w:ilvl="6" w:tplc="5A224C42">
      <w:start w:val="1"/>
      <w:numFmt w:val="bullet"/>
      <w:lvlText w:val=""/>
      <w:lvlJc w:val="left"/>
      <w:pPr>
        <w:ind w:left="5040" w:hanging="360"/>
      </w:pPr>
      <w:rPr>
        <w:rFonts w:ascii="Symbol" w:hAnsi="Symbol" w:hint="default"/>
      </w:rPr>
    </w:lvl>
    <w:lvl w:ilvl="7" w:tplc="07164368">
      <w:start w:val="1"/>
      <w:numFmt w:val="bullet"/>
      <w:lvlText w:val="o"/>
      <w:lvlJc w:val="left"/>
      <w:pPr>
        <w:ind w:left="5760" w:hanging="360"/>
      </w:pPr>
      <w:rPr>
        <w:rFonts w:ascii="Courier New" w:hAnsi="Courier New" w:cs="Courier New" w:hint="default"/>
      </w:rPr>
    </w:lvl>
    <w:lvl w:ilvl="8" w:tplc="432679CA">
      <w:start w:val="1"/>
      <w:numFmt w:val="bullet"/>
      <w:lvlText w:val=""/>
      <w:lvlJc w:val="left"/>
      <w:pPr>
        <w:ind w:left="6480" w:hanging="360"/>
      </w:pPr>
      <w:rPr>
        <w:rFonts w:ascii="Wingdings" w:hAnsi="Wingdings" w:hint="default"/>
      </w:rPr>
    </w:lvl>
  </w:abstractNum>
  <w:abstractNum w:abstractNumId="20" w15:restartNumberingAfterBreak="0">
    <w:nsid w:val="0A0D548F"/>
    <w:multiLevelType w:val="hybridMultilevel"/>
    <w:tmpl w:val="87DC64A4"/>
    <w:lvl w:ilvl="0" w:tplc="65722DBC">
      <w:start w:val="1"/>
      <w:numFmt w:val="decimal"/>
      <w:suff w:val="space"/>
      <w:lvlText w:val="%1)"/>
      <w:lvlJc w:val="left"/>
      <w:pPr>
        <w:ind w:left="0" w:firstLine="0"/>
      </w:pPr>
      <w:rPr>
        <w:rFonts w:hint="default"/>
      </w:rPr>
    </w:lvl>
    <w:lvl w:ilvl="1" w:tplc="E2B85C5E">
      <w:start w:val="1"/>
      <w:numFmt w:val="lowerLetter"/>
      <w:lvlText w:val="%2."/>
      <w:lvlJc w:val="left"/>
      <w:pPr>
        <w:ind w:left="1440" w:hanging="360"/>
      </w:pPr>
    </w:lvl>
    <w:lvl w:ilvl="2" w:tplc="EDB6FE00">
      <w:start w:val="1"/>
      <w:numFmt w:val="lowerRoman"/>
      <w:lvlText w:val="%3."/>
      <w:lvlJc w:val="right"/>
      <w:pPr>
        <w:ind w:left="2160" w:hanging="180"/>
      </w:pPr>
    </w:lvl>
    <w:lvl w:ilvl="3" w:tplc="03DEC278">
      <w:start w:val="1"/>
      <w:numFmt w:val="decimal"/>
      <w:lvlText w:val="%4."/>
      <w:lvlJc w:val="left"/>
      <w:pPr>
        <w:ind w:left="2880" w:hanging="360"/>
      </w:pPr>
    </w:lvl>
    <w:lvl w:ilvl="4" w:tplc="057E252C">
      <w:start w:val="1"/>
      <w:numFmt w:val="lowerLetter"/>
      <w:lvlText w:val="%5."/>
      <w:lvlJc w:val="left"/>
      <w:pPr>
        <w:ind w:left="3600" w:hanging="360"/>
      </w:pPr>
    </w:lvl>
    <w:lvl w:ilvl="5" w:tplc="82AEBBBA">
      <w:start w:val="1"/>
      <w:numFmt w:val="lowerRoman"/>
      <w:lvlText w:val="%6."/>
      <w:lvlJc w:val="right"/>
      <w:pPr>
        <w:ind w:left="4320" w:hanging="180"/>
      </w:pPr>
    </w:lvl>
    <w:lvl w:ilvl="6" w:tplc="5AC22204">
      <w:start w:val="1"/>
      <w:numFmt w:val="decimal"/>
      <w:lvlText w:val="%7."/>
      <w:lvlJc w:val="left"/>
      <w:pPr>
        <w:ind w:left="5040" w:hanging="360"/>
      </w:pPr>
    </w:lvl>
    <w:lvl w:ilvl="7" w:tplc="6B6475BA">
      <w:start w:val="1"/>
      <w:numFmt w:val="lowerLetter"/>
      <w:lvlText w:val="%8."/>
      <w:lvlJc w:val="left"/>
      <w:pPr>
        <w:ind w:left="5760" w:hanging="360"/>
      </w:pPr>
    </w:lvl>
    <w:lvl w:ilvl="8" w:tplc="E4D8CA7C">
      <w:start w:val="1"/>
      <w:numFmt w:val="lowerRoman"/>
      <w:lvlText w:val="%9."/>
      <w:lvlJc w:val="right"/>
      <w:pPr>
        <w:ind w:left="6480" w:hanging="180"/>
      </w:pPr>
    </w:lvl>
  </w:abstractNum>
  <w:abstractNum w:abstractNumId="21" w15:restartNumberingAfterBreak="0">
    <w:nsid w:val="0A383423"/>
    <w:multiLevelType w:val="hybridMultilevel"/>
    <w:tmpl w:val="D8E6A710"/>
    <w:lvl w:ilvl="0" w:tplc="B6AA17B8">
      <w:start w:val="1"/>
      <w:numFmt w:val="bullet"/>
      <w:lvlText w:val=""/>
      <w:lvlJc w:val="left"/>
      <w:pPr>
        <w:ind w:left="720" w:hanging="360"/>
      </w:pPr>
      <w:rPr>
        <w:rFonts w:ascii="Symbol" w:hAnsi="Symbol" w:hint="default"/>
        <w:sz w:val="24"/>
        <w:szCs w:val="24"/>
      </w:rPr>
    </w:lvl>
    <w:lvl w:ilvl="1" w:tplc="7598ABB0">
      <w:start w:val="1"/>
      <w:numFmt w:val="bullet"/>
      <w:lvlText w:val="o"/>
      <w:lvlJc w:val="left"/>
      <w:pPr>
        <w:ind w:left="1440" w:hanging="360"/>
      </w:pPr>
      <w:rPr>
        <w:rFonts w:ascii="Courier New" w:hAnsi="Courier New" w:cs="Courier New" w:hint="default"/>
      </w:rPr>
    </w:lvl>
    <w:lvl w:ilvl="2" w:tplc="EBE68B26">
      <w:start w:val="1"/>
      <w:numFmt w:val="bullet"/>
      <w:lvlText w:val=""/>
      <w:lvlJc w:val="left"/>
      <w:pPr>
        <w:ind w:left="2160" w:hanging="360"/>
      </w:pPr>
      <w:rPr>
        <w:rFonts w:ascii="Wingdings" w:hAnsi="Wingdings" w:hint="default"/>
      </w:rPr>
    </w:lvl>
    <w:lvl w:ilvl="3" w:tplc="B99E680E">
      <w:start w:val="1"/>
      <w:numFmt w:val="bullet"/>
      <w:lvlText w:val=""/>
      <w:lvlJc w:val="left"/>
      <w:pPr>
        <w:ind w:left="2880" w:hanging="360"/>
      </w:pPr>
      <w:rPr>
        <w:rFonts w:ascii="Symbol" w:hAnsi="Symbol" w:hint="default"/>
      </w:rPr>
    </w:lvl>
    <w:lvl w:ilvl="4" w:tplc="4DB6D158">
      <w:start w:val="1"/>
      <w:numFmt w:val="bullet"/>
      <w:lvlText w:val="o"/>
      <w:lvlJc w:val="left"/>
      <w:pPr>
        <w:ind w:left="3600" w:hanging="360"/>
      </w:pPr>
      <w:rPr>
        <w:rFonts w:ascii="Courier New" w:hAnsi="Courier New" w:cs="Courier New" w:hint="default"/>
      </w:rPr>
    </w:lvl>
    <w:lvl w:ilvl="5" w:tplc="CB7024D8">
      <w:start w:val="1"/>
      <w:numFmt w:val="bullet"/>
      <w:lvlText w:val=""/>
      <w:lvlJc w:val="left"/>
      <w:pPr>
        <w:ind w:left="4320" w:hanging="360"/>
      </w:pPr>
      <w:rPr>
        <w:rFonts w:ascii="Wingdings" w:hAnsi="Wingdings" w:hint="default"/>
      </w:rPr>
    </w:lvl>
    <w:lvl w:ilvl="6" w:tplc="C614941E">
      <w:start w:val="1"/>
      <w:numFmt w:val="bullet"/>
      <w:lvlText w:val=""/>
      <w:lvlJc w:val="left"/>
      <w:pPr>
        <w:ind w:left="5040" w:hanging="360"/>
      </w:pPr>
      <w:rPr>
        <w:rFonts w:ascii="Symbol" w:hAnsi="Symbol" w:hint="default"/>
      </w:rPr>
    </w:lvl>
    <w:lvl w:ilvl="7" w:tplc="D84800D0">
      <w:start w:val="1"/>
      <w:numFmt w:val="bullet"/>
      <w:lvlText w:val="o"/>
      <w:lvlJc w:val="left"/>
      <w:pPr>
        <w:ind w:left="5760" w:hanging="360"/>
      </w:pPr>
      <w:rPr>
        <w:rFonts w:ascii="Courier New" w:hAnsi="Courier New" w:cs="Courier New" w:hint="default"/>
      </w:rPr>
    </w:lvl>
    <w:lvl w:ilvl="8" w:tplc="78D63002">
      <w:start w:val="1"/>
      <w:numFmt w:val="bullet"/>
      <w:lvlText w:val=""/>
      <w:lvlJc w:val="left"/>
      <w:pPr>
        <w:ind w:left="6480" w:hanging="360"/>
      </w:pPr>
      <w:rPr>
        <w:rFonts w:ascii="Wingdings" w:hAnsi="Wingdings" w:hint="default"/>
      </w:rPr>
    </w:lvl>
  </w:abstractNum>
  <w:abstractNum w:abstractNumId="22" w15:restartNumberingAfterBreak="0">
    <w:nsid w:val="0B561DF6"/>
    <w:multiLevelType w:val="hybridMultilevel"/>
    <w:tmpl w:val="598E2BEC"/>
    <w:lvl w:ilvl="0" w:tplc="67301506">
      <w:start w:val="1"/>
      <w:numFmt w:val="decimal"/>
      <w:lvlText w:val="%1."/>
      <w:lvlJc w:val="left"/>
      <w:pPr>
        <w:ind w:left="720" w:hanging="360"/>
      </w:pPr>
    </w:lvl>
    <w:lvl w:ilvl="1" w:tplc="EB1EA2CE">
      <w:start w:val="1"/>
      <w:numFmt w:val="lowerLetter"/>
      <w:lvlText w:val="%2."/>
      <w:lvlJc w:val="left"/>
      <w:pPr>
        <w:ind w:left="1440" w:hanging="360"/>
      </w:pPr>
    </w:lvl>
    <w:lvl w:ilvl="2" w:tplc="44280D48">
      <w:start w:val="1"/>
      <w:numFmt w:val="lowerRoman"/>
      <w:lvlText w:val="%3."/>
      <w:lvlJc w:val="right"/>
      <w:pPr>
        <w:ind w:left="2160" w:hanging="180"/>
      </w:pPr>
    </w:lvl>
    <w:lvl w:ilvl="3" w:tplc="D6843D5E">
      <w:start w:val="1"/>
      <w:numFmt w:val="decimal"/>
      <w:lvlText w:val="%4."/>
      <w:lvlJc w:val="left"/>
      <w:pPr>
        <w:ind w:left="2880" w:hanging="360"/>
      </w:pPr>
    </w:lvl>
    <w:lvl w:ilvl="4" w:tplc="9034C0CE">
      <w:start w:val="1"/>
      <w:numFmt w:val="lowerLetter"/>
      <w:lvlText w:val="%5."/>
      <w:lvlJc w:val="left"/>
      <w:pPr>
        <w:ind w:left="3600" w:hanging="360"/>
      </w:pPr>
    </w:lvl>
    <w:lvl w:ilvl="5" w:tplc="4164EA84">
      <w:start w:val="1"/>
      <w:numFmt w:val="lowerRoman"/>
      <w:lvlText w:val="%6."/>
      <w:lvlJc w:val="right"/>
      <w:pPr>
        <w:ind w:left="4320" w:hanging="180"/>
      </w:pPr>
    </w:lvl>
    <w:lvl w:ilvl="6" w:tplc="72165740">
      <w:start w:val="1"/>
      <w:numFmt w:val="decimal"/>
      <w:lvlText w:val="%7."/>
      <w:lvlJc w:val="left"/>
      <w:pPr>
        <w:ind w:left="5040" w:hanging="360"/>
      </w:pPr>
    </w:lvl>
    <w:lvl w:ilvl="7" w:tplc="BAD040D8">
      <w:start w:val="1"/>
      <w:numFmt w:val="lowerLetter"/>
      <w:lvlText w:val="%8."/>
      <w:lvlJc w:val="left"/>
      <w:pPr>
        <w:ind w:left="5760" w:hanging="360"/>
      </w:pPr>
    </w:lvl>
    <w:lvl w:ilvl="8" w:tplc="04381C80">
      <w:start w:val="1"/>
      <w:numFmt w:val="lowerRoman"/>
      <w:lvlText w:val="%9."/>
      <w:lvlJc w:val="right"/>
      <w:pPr>
        <w:ind w:left="6480" w:hanging="180"/>
      </w:pPr>
    </w:lvl>
  </w:abstractNum>
  <w:abstractNum w:abstractNumId="23" w15:restartNumberingAfterBreak="0">
    <w:nsid w:val="0C9C6FED"/>
    <w:multiLevelType w:val="hybridMultilevel"/>
    <w:tmpl w:val="6A8A88D4"/>
    <w:lvl w:ilvl="0" w:tplc="C768823E">
      <w:start w:val="1"/>
      <w:numFmt w:val="decimal"/>
      <w:lvlText w:val="%1."/>
      <w:lvlJc w:val="left"/>
      <w:pPr>
        <w:ind w:left="720" w:hanging="360"/>
      </w:pPr>
    </w:lvl>
    <w:lvl w:ilvl="1" w:tplc="051A2AAC">
      <w:start w:val="1"/>
      <w:numFmt w:val="lowerLetter"/>
      <w:lvlText w:val="%2."/>
      <w:lvlJc w:val="left"/>
      <w:pPr>
        <w:ind w:left="1440" w:hanging="360"/>
      </w:pPr>
    </w:lvl>
    <w:lvl w:ilvl="2" w:tplc="5F56E9EC">
      <w:start w:val="1"/>
      <w:numFmt w:val="lowerRoman"/>
      <w:lvlText w:val="%3."/>
      <w:lvlJc w:val="right"/>
      <w:pPr>
        <w:ind w:left="2160" w:hanging="180"/>
      </w:pPr>
    </w:lvl>
    <w:lvl w:ilvl="3" w:tplc="A8D81622">
      <w:start w:val="1"/>
      <w:numFmt w:val="decimal"/>
      <w:lvlText w:val="%4."/>
      <w:lvlJc w:val="left"/>
      <w:pPr>
        <w:ind w:left="2880" w:hanging="360"/>
      </w:pPr>
    </w:lvl>
    <w:lvl w:ilvl="4" w:tplc="9BBE7842">
      <w:start w:val="1"/>
      <w:numFmt w:val="lowerLetter"/>
      <w:lvlText w:val="%5."/>
      <w:lvlJc w:val="left"/>
      <w:pPr>
        <w:ind w:left="3600" w:hanging="360"/>
      </w:pPr>
    </w:lvl>
    <w:lvl w:ilvl="5" w:tplc="E12CDD10">
      <w:start w:val="1"/>
      <w:numFmt w:val="lowerRoman"/>
      <w:lvlText w:val="%6."/>
      <w:lvlJc w:val="right"/>
      <w:pPr>
        <w:ind w:left="4320" w:hanging="180"/>
      </w:pPr>
    </w:lvl>
    <w:lvl w:ilvl="6" w:tplc="38D6CE5C">
      <w:start w:val="1"/>
      <w:numFmt w:val="decimal"/>
      <w:lvlText w:val="%7."/>
      <w:lvlJc w:val="left"/>
      <w:pPr>
        <w:ind w:left="5040" w:hanging="360"/>
      </w:pPr>
    </w:lvl>
    <w:lvl w:ilvl="7" w:tplc="2FAAFD14">
      <w:start w:val="1"/>
      <w:numFmt w:val="lowerLetter"/>
      <w:lvlText w:val="%8."/>
      <w:lvlJc w:val="left"/>
      <w:pPr>
        <w:ind w:left="5760" w:hanging="360"/>
      </w:pPr>
    </w:lvl>
    <w:lvl w:ilvl="8" w:tplc="7624C784">
      <w:start w:val="1"/>
      <w:numFmt w:val="lowerRoman"/>
      <w:lvlText w:val="%9."/>
      <w:lvlJc w:val="right"/>
      <w:pPr>
        <w:ind w:left="6480" w:hanging="180"/>
      </w:pPr>
    </w:lvl>
  </w:abstractNum>
  <w:abstractNum w:abstractNumId="24" w15:restartNumberingAfterBreak="0">
    <w:nsid w:val="0CDB62F8"/>
    <w:multiLevelType w:val="hybridMultilevel"/>
    <w:tmpl w:val="2B76A1EE"/>
    <w:lvl w:ilvl="0" w:tplc="97809552">
      <w:start w:val="1"/>
      <w:numFmt w:val="decimal"/>
      <w:pStyle w:val="1210"/>
      <w:suff w:val="space"/>
      <w:lvlText w:val="%1)"/>
      <w:lvlJc w:val="left"/>
      <w:pPr>
        <w:ind w:left="284" w:hanging="284"/>
      </w:pPr>
      <w:rPr>
        <w:rFonts w:hint="default"/>
      </w:rPr>
    </w:lvl>
    <w:lvl w:ilvl="1" w:tplc="06CACC00">
      <w:start w:val="1"/>
      <w:numFmt w:val="lowerLetter"/>
      <w:lvlText w:val="%2."/>
      <w:lvlJc w:val="left"/>
      <w:pPr>
        <w:ind w:left="284" w:hanging="284"/>
      </w:pPr>
      <w:rPr>
        <w:rFonts w:hint="default"/>
      </w:rPr>
    </w:lvl>
    <w:lvl w:ilvl="2" w:tplc="A2FE6142">
      <w:start w:val="1"/>
      <w:numFmt w:val="lowerRoman"/>
      <w:lvlText w:val="%3."/>
      <w:lvlJc w:val="right"/>
      <w:pPr>
        <w:ind w:left="284" w:hanging="284"/>
      </w:pPr>
      <w:rPr>
        <w:rFonts w:hint="default"/>
      </w:rPr>
    </w:lvl>
    <w:lvl w:ilvl="3" w:tplc="BC8CD82E">
      <w:start w:val="1"/>
      <w:numFmt w:val="decimal"/>
      <w:lvlText w:val="%4."/>
      <w:lvlJc w:val="left"/>
      <w:pPr>
        <w:ind w:left="284" w:hanging="284"/>
      </w:pPr>
      <w:rPr>
        <w:rFonts w:hint="default"/>
      </w:rPr>
    </w:lvl>
    <w:lvl w:ilvl="4" w:tplc="EF86A852">
      <w:start w:val="1"/>
      <w:numFmt w:val="lowerLetter"/>
      <w:lvlText w:val="%5."/>
      <w:lvlJc w:val="left"/>
      <w:pPr>
        <w:ind w:left="284" w:hanging="284"/>
      </w:pPr>
      <w:rPr>
        <w:rFonts w:hint="default"/>
      </w:rPr>
    </w:lvl>
    <w:lvl w:ilvl="5" w:tplc="C0502E26">
      <w:start w:val="1"/>
      <w:numFmt w:val="lowerRoman"/>
      <w:lvlText w:val="%6."/>
      <w:lvlJc w:val="right"/>
      <w:pPr>
        <w:ind w:left="284" w:hanging="284"/>
      </w:pPr>
      <w:rPr>
        <w:rFonts w:hint="default"/>
      </w:rPr>
    </w:lvl>
    <w:lvl w:ilvl="6" w:tplc="F5F413E2">
      <w:start w:val="1"/>
      <w:numFmt w:val="decimal"/>
      <w:lvlText w:val="%7."/>
      <w:lvlJc w:val="left"/>
      <w:pPr>
        <w:ind w:left="284" w:hanging="284"/>
      </w:pPr>
      <w:rPr>
        <w:rFonts w:hint="default"/>
      </w:rPr>
    </w:lvl>
    <w:lvl w:ilvl="7" w:tplc="2F96D778">
      <w:start w:val="1"/>
      <w:numFmt w:val="lowerLetter"/>
      <w:lvlText w:val="%8."/>
      <w:lvlJc w:val="left"/>
      <w:pPr>
        <w:ind w:left="284" w:hanging="284"/>
      </w:pPr>
      <w:rPr>
        <w:rFonts w:hint="default"/>
      </w:rPr>
    </w:lvl>
    <w:lvl w:ilvl="8" w:tplc="8F36A52A">
      <w:start w:val="1"/>
      <w:numFmt w:val="lowerRoman"/>
      <w:lvlText w:val="%9."/>
      <w:lvlJc w:val="right"/>
      <w:pPr>
        <w:ind w:left="284" w:hanging="284"/>
      </w:pPr>
      <w:rPr>
        <w:rFonts w:hint="default"/>
      </w:rPr>
    </w:lvl>
  </w:abstractNum>
  <w:abstractNum w:abstractNumId="25" w15:restartNumberingAfterBreak="0">
    <w:nsid w:val="0CE275EF"/>
    <w:multiLevelType w:val="hybridMultilevel"/>
    <w:tmpl w:val="266C8698"/>
    <w:lvl w:ilvl="0" w:tplc="07242F04">
      <w:start w:val="1"/>
      <w:numFmt w:val="bullet"/>
      <w:lvlText w:val=""/>
      <w:lvlJc w:val="left"/>
      <w:pPr>
        <w:ind w:left="720" w:hanging="360"/>
      </w:pPr>
      <w:rPr>
        <w:rFonts w:ascii="Symbol" w:hAnsi="Symbol" w:hint="default"/>
        <w:sz w:val="24"/>
        <w:szCs w:val="24"/>
      </w:rPr>
    </w:lvl>
    <w:lvl w:ilvl="1" w:tplc="28D6DDBC">
      <w:start w:val="1"/>
      <w:numFmt w:val="bullet"/>
      <w:lvlText w:val="o"/>
      <w:lvlJc w:val="left"/>
      <w:pPr>
        <w:ind w:left="1440" w:hanging="360"/>
      </w:pPr>
      <w:rPr>
        <w:rFonts w:ascii="Courier New" w:hAnsi="Courier New" w:cs="Courier New" w:hint="default"/>
      </w:rPr>
    </w:lvl>
    <w:lvl w:ilvl="2" w:tplc="016E50DE">
      <w:start w:val="1"/>
      <w:numFmt w:val="bullet"/>
      <w:lvlText w:val=""/>
      <w:lvlJc w:val="left"/>
      <w:pPr>
        <w:ind w:left="2160" w:hanging="360"/>
      </w:pPr>
      <w:rPr>
        <w:rFonts w:ascii="Wingdings" w:hAnsi="Wingdings" w:hint="default"/>
      </w:rPr>
    </w:lvl>
    <w:lvl w:ilvl="3" w:tplc="DEF4C5BC">
      <w:start w:val="1"/>
      <w:numFmt w:val="bullet"/>
      <w:lvlText w:val=""/>
      <w:lvlJc w:val="left"/>
      <w:pPr>
        <w:ind w:left="2880" w:hanging="360"/>
      </w:pPr>
      <w:rPr>
        <w:rFonts w:ascii="Symbol" w:hAnsi="Symbol" w:hint="default"/>
      </w:rPr>
    </w:lvl>
    <w:lvl w:ilvl="4" w:tplc="405EBCB4">
      <w:start w:val="1"/>
      <w:numFmt w:val="bullet"/>
      <w:lvlText w:val="o"/>
      <w:lvlJc w:val="left"/>
      <w:pPr>
        <w:ind w:left="3600" w:hanging="360"/>
      </w:pPr>
      <w:rPr>
        <w:rFonts w:ascii="Courier New" w:hAnsi="Courier New" w:cs="Courier New" w:hint="default"/>
      </w:rPr>
    </w:lvl>
    <w:lvl w:ilvl="5" w:tplc="DCAEB614">
      <w:start w:val="1"/>
      <w:numFmt w:val="bullet"/>
      <w:lvlText w:val=""/>
      <w:lvlJc w:val="left"/>
      <w:pPr>
        <w:ind w:left="4320" w:hanging="360"/>
      </w:pPr>
      <w:rPr>
        <w:rFonts w:ascii="Wingdings" w:hAnsi="Wingdings" w:hint="default"/>
      </w:rPr>
    </w:lvl>
    <w:lvl w:ilvl="6" w:tplc="B9BCEA4E">
      <w:start w:val="1"/>
      <w:numFmt w:val="bullet"/>
      <w:lvlText w:val=""/>
      <w:lvlJc w:val="left"/>
      <w:pPr>
        <w:ind w:left="5040" w:hanging="360"/>
      </w:pPr>
      <w:rPr>
        <w:rFonts w:ascii="Symbol" w:hAnsi="Symbol" w:hint="default"/>
      </w:rPr>
    </w:lvl>
    <w:lvl w:ilvl="7" w:tplc="5DE6B692">
      <w:start w:val="1"/>
      <w:numFmt w:val="bullet"/>
      <w:lvlText w:val="o"/>
      <w:lvlJc w:val="left"/>
      <w:pPr>
        <w:ind w:left="5760" w:hanging="360"/>
      </w:pPr>
      <w:rPr>
        <w:rFonts w:ascii="Courier New" w:hAnsi="Courier New" w:cs="Courier New" w:hint="default"/>
      </w:rPr>
    </w:lvl>
    <w:lvl w:ilvl="8" w:tplc="886E7018">
      <w:start w:val="1"/>
      <w:numFmt w:val="bullet"/>
      <w:lvlText w:val=""/>
      <w:lvlJc w:val="left"/>
      <w:pPr>
        <w:ind w:left="6480" w:hanging="360"/>
      </w:pPr>
      <w:rPr>
        <w:rFonts w:ascii="Wingdings" w:hAnsi="Wingdings" w:hint="default"/>
      </w:rPr>
    </w:lvl>
  </w:abstractNum>
  <w:abstractNum w:abstractNumId="26" w15:restartNumberingAfterBreak="0">
    <w:nsid w:val="0D88460E"/>
    <w:multiLevelType w:val="hybridMultilevel"/>
    <w:tmpl w:val="901E7098"/>
    <w:lvl w:ilvl="0" w:tplc="021652FE">
      <w:start w:val="1"/>
      <w:numFmt w:val="bullet"/>
      <w:lvlText w:val=""/>
      <w:lvlJc w:val="left"/>
      <w:pPr>
        <w:ind w:left="720" w:hanging="360"/>
      </w:pPr>
      <w:rPr>
        <w:rFonts w:ascii="Symbol" w:hAnsi="Symbol" w:hint="default"/>
        <w:sz w:val="24"/>
        <w:szCs w:val="24"/>
      </w:rPr>
    </w:lvl>
    <w:lvl w:ilvl="1" w:tplc="440CCE18">
      <w:start w:val="1"/>
      <w:numFmt w:val="bullet"/>
      <w:lvlText w:val="o"/>
      <w:lvlJc w:val="left"/>
      <w:pPr>
        <w:ind w:left="1440" w:hanging="360"/>
      </w:pPr>
      <w:rPr>
        <w:rFonts w:ascii="Courier New" w:hAnsi="Courier New" w:cs="Courier New" w:hint="default"/>
      </w:rPr>
    </w:lvl>
    <w:lvl w:ilvl="2" w:tplc="2C76F33C">
      <w:start w:val="1"/>
      <w:numFmt w:val="bullet"/>
      <w:lvlText w:val=""/>
      <w:lvlJc w:val="left"/>
      <w:pPr>
        <w:ind w:left="2160" w:hanging="360"/>
      </w:pPr>
      <w:rPr>
        <w:rFonts w:ascii="Wingdings" w:hAnsi="Wingdings" w:hint="default"/>
      </w:rPr>
    </w:lvl>
    <w:lvl w:ilvl="3" w:tplc="FA226D0E">
      <w:start w:val="1"/>
      <w:numFmt w:val="bullet"/>
      <w:lvlText w:val=""/>
      <w:lvlJc w:val="left"/>
      <w:pPr>
        <w:ind w:left="2880" w:hanging="360"/>
      </w:pPr>
      <w:rPr>
        <w:rFonts w:ascii="Symbol" w:hAnsi="Symbol" w:hint="default"/>
      </w:rPr>
    </w:lvl>
    <w:lvl w:ilvl="4" w:tplc="3B0EED5A">
      <w:start w:val="1"/>
      <w:numFmt w:val="bullet"/>
      <w:lvlText w:val="o"/>
      <w:lvlJc w:val="left"/>
      <w:pPr>
        <w:ind w:left="3600" w:hanging="360"/>
      </w:pPr>
      <w:rPr>
        <w:rFonts w:ascii="Courier New" w:hAnsi="Courier New" w:cs="Courier New" w:hint="default"/>
      </w:rPr>
    </w:lvl>
    <w:lvl w:ilvl="5" w:tplc="4BDE1B6A">
      <w:start w:val="1"/>
      <w:numFmt w:val="bullet"/>
      <w:lvlText w:val=""/>
      <w:lvlJc w:val="left"/>
      <w:pPr>
        <w:ind w:left="4320" w:hanging="360"/>
      </w:pPr>
      <w:rPr>
        <w:rFonts w:ascii="Wingdings" w:hAnsi="Wingdings" w:hint="default"/>
      </w:rPr>
    </w:lvl>
    <w:lvl w:ilvl="6" w:tplc="1B62F096">
      <w:start w:val="1"/>
      <w:numFmt w:val="bullet"/>
      <w:lvlText w:val=""/>
      <w:lvlJc w:val="left"/>
      <w:pPr>
        <w:ind w:left="5040" w:hanging="360"/>
      </w:pPr>
      <w:rPr>
        <w:rFonts w:ascii="Symbol" w:hAnsi="Symbol" w:hint="default"/>
      </w:rPr>
    </w:lvl>
    <w:lvl w:ilvl="7" w:tplc="6486CFF2">
      <w:start w:val="1"/>
      <w:numFmt w:val="bullet"/>
      <w:lvlText w:val="o"/>
      <w:lvlJc w:val="left"/>
      <w:pPr>
        <w:ind w:left="5760" w:hanging="360"/>
      </w:pPr>
      <w:rPr>
        <w:rFonts w:ascii="Courier New" w:hAnsi="Courier New" w:cs="Courier New" w:hint="default"/>
      </w:rPr>
    </w:lvl>
    <w:lvl w:ilvl="8" w:tplc="F9A4C122">
      <w:start w:val="1"/>
      <w:numFmt w:val="bullet"/>
      <w:lvlText w:val=""/>
      <w:lvlJc w:val="left"/>
      <w:pPr>
        <w:ind w:left="6480" w:hanging="360"/>
      </w:pPr>
      <w:rPr>
        <w:rFonts w:ascii="Wingdings" w:hAnsi="Wingdings" w:hint="default"/>
      </w:rPr>
    </w:lvl>
  </w:abstractNum>
  <w:abstractNum w:abstractNumId="27" w15:restartNumberingAfterBreak="0">
    <w:nsid w:val="0D897A76"/>
    <w:multiLevelType w:val="hybridMultilevel"/>
    <w:tmpl w:val="B1DE3D8A"/>
    <w:lvl w:ilvl="0" w:tplc="2D301210">
      <w:start w:val="1"/>
      <w:numFmt w:val="bullet"/>
      <w:lvlText w:val=""/>
      <w:lvlJc w:val="left"/>
      <w:pPr>
        <w:ind w:left="720" w:hanging="360"/>
      </w:pPr>
      <w:rPr>
        <w:rFonts w:ascii="Symbol" w:hAnsi="Symbol" w:hint="default"/>
        <w:sz w:val="24"/>
        <w:szCs w:val="24"/>
      </w:rPr>
    </w:lvl>
    <w:lvl w:ilvl="1" w:tplc="2C4A6C24">
      <w:start w:val="1"/>
      <w:numFmt w:val="bullet"/>
      <w:lvlText w:val="o"/>
      <w:lvlJc w:val="left"/>
      <w:pPr>
        <w:ind w:left="1440" w:hanging="360"/>
      </w:pPr>
      <w:rPr>
        <w:rFonts w:ascii="Courier New" w:hAnsi="Courier New" w:cs="Courier New" w:hint="default"/>
      </w:rPr>
    </w:lvl>
    <w:lvl w:ilvl="2" w:tplc="13620882">
      <w:start w:val="1"/>
      <w:numFmt w:val="bullet"/>
      <w:lvlText w:val=""/>
      <w:lvlJc w:val="left"/>
      <w:pPr>
        <w:ind w:left="2160" w:hanging="360"/>
      </w:pPr>
      <w:rPr>
        <w:rFonts w:ascii="Wingdings" w:hAnsi="Wingdings" w:hint="default"/>
      </w:rPr>
    </w:lvl>
    <w:lvl w:ilvl="3" w:tplc="DC449500">
      <w:start w:val="1"/>
      <w:numFmt w:val="bullet"/>
      <w:lvlText w:val=""/>
      <w:lvlJc w:val="left"/>
      <w:pPr>
        <w:ind w:left="2880" w:hanging="360"/>
      </w:pPr>
      <w:rPr>
        <w:rFonts w:ascii="Symbol" w:hAnsi="Symbol" w:hint="default"/>
      </w:rPr>
    </w:lvl>
    <w:lvl w:ilvl="4" w:tplc="8A904094">
      <w:start w:val="1"/>
      <w:numFmt w:val="bullet"/>
      <w:lvlText w:val="o"/>
      <w:lvlJc w:val="left"/>
      <w:pPr>
        <w:ind w:left="3600" w:hanging="360"/>
      </w:pPr>
      <w:rPr>
        <w:rFonts w:ascii="Courier New" w:hAnsi="Courier New" w:cs="Courier New" w:hint="default"/>
      </w:rPr>
    </w:lvl>
    <w:lvl w:ilvl="5" w:tplc="F75AF124">
      <w:start w:val="1"/>
      <w:numFmt w:val="bullet"/>
      <w:lvlText w:val=""/>
      <w:lvlJc w:val="left"/>
      <w:pPr>
        <w:ind w:left="4320" w:hanging="360"/>
      </w:pPr>
      <w:rPr>
        <w:rFonts w:ascii="Wingdings" w:hAnsi="Wingdings" w:hint="default"/>
      </w:rPr>
    </w:lvl>
    <w:lvl w:ilvl="6" w:tplc="BBA4F13E">
      <w:start w:val="1"/>
      <w:numFmt w:val="bullet"/>
      <w:lvlText w:val=""/>
      <w:lvlJc w:val="left"/>
      <w:pPr>
        <w:ind w:left="5040" w:hanging="360"/>
      </w:pPr>
      <w:rPr>
        <w:rFonts w:ascii="Symbol" w:hAnsi="Symbol" w:hint="default"/>
      </w:rPr>
    </w:lvl>
    <w:lvl w:ilvl="7" w:tplc="68144042">
      <w:start w:val="1"/>
      <w:numFmt w:val="bullet"/>
      <w:lvlText w:val="o"/>
      <w:lvlJc w:val="left"/>
      <w:pPr>
        <w:ind w:left="5760" w:hanging="360"/>
      </w:pPr>
      <w:rPr>
        <w:rFonts w:ascii="Courier New" w:hAnsi="Courier New" w:cs="Courier New" w:hint="default"/>
      </w:rPr>
    </w:lvl>
    <w:lvl w:ilvl="8" w:tplc="8CB23202">
      <w:start w:val="1"/>
      <w:numFmt w:val="bullet"/>
      <w:lvlText w:val=""/>
      <w:lvlJc w:val="left"/>
      <w:pPr>
        <w:ind w:left="6480" w:hanging="360"/>
      </w:pPr>
      <w:rPr>
        <w:rFonts w:ascii="Wingdings" w:hAnsi="Wingdings" w:hint="default"/>
      </w:rPr>
    </w:lvl>
  </w:abstractNum>
  <w:abstractNum w:abstractNumId="28" w15:restartNumberingAfterBreak="0">
    <w:nsid w:val="0F542A6C"/>
    <w:multiLevelType w:val="hybridMultilevel"/>
    <w:tmpl w:val="445A8C12"/>
    <w:lvl w:ilvl="0" w:tplc="3B48C346">
      <w:start w:val="1"/>
      <w:numFmt w:val="bullet"/>
      <w:lvlText w:val=""/>
      <w:lvlJc w:val="left"/>
      <w:pPr>
        <w:ind w:left="720" w:hanging="360"/>
      </w:pPr>
      <w:rPr>
        <w:rFonts w:ascii="Symbol" w:hAnsi="Symbol" w:hint="default"/>
        <w:sz w:val="24"/>
        <w:szCs w:val="24"/>
      </w:rPr>
    </w:lvl>
    <w:lvl w:ilvl="1" w:tplc="1164A0AC">
      <w:start w:val="1"/>
      <w:numFmt w:val="bullet"/>
      <w:lvlText w:val="o"/>
      <w:lvlJc w:val="left"/>
      <w:pPr>
        <w:ind w:left="1440" w:hanging="360"/>
      </w:pPr>
      <w:rPr>
        <w:rFonts w:ascii="Courier New" w:hAnsi="Courier New" w:cs="Courier New" w:hint="default"/>
      </w:rPr>
    </w:lvl>
    <w:lvl w:ilvl="2" w:tplc="573292F6">
      <w:start w:val="1"/>
      <w:numFmt w:val="bullet"/>
      <w:lvlText w:val=""/>
      <w:lvlJc w:val="left"/>
      <w:pPr>
        <w:ind w:left="2160" w:hanging="360"/>
      </w:pPr>
      <w:rPr>
        <w:rFonts w:ascii="Wingdings" w:hAnsi="Wingdings" w:hint="default"/>
      </w:rPr>
    </w:lvl>
    <w:lvl w:ilvl="3" w:tplc="777669EC">
      <w:start w:val="1"/>
      <w:numFmt w:val="bullet"/>
      <w:lvlText w:val=""/>
      <w:lvlJc w:val="left"/>
      <w:pPr>
        <w:ind w:left="2880" w:hanging="360"/>
      </w:pPr>
      <w:rPr>
        <w:rFonts w:ascii="Symbol" w:hAnsi="Symbol" w:hint="default"/>
      </w:rPr>
    </w:lvl>
    <w:lvl w:ilvl="4" w:tplc="DC0EA86A">
      <w:start w:val="1"/>
      <w:numFmt w:val="bullet"/>
      <w:lvlText w:val="o"/>
      <w:lvlJc w:val="left"/>
      <w:pPr>
        <w:ind w:left="3600" w:hanging="360"/>
      </w:pPr>
      <w:rPr>
        <w:rFonts w:ascii="Courier New" w:hAnsi="Courier New" w:cs="Courier New" w:hint="default"/>
      </w:rPr>
    </w:lvl>
    <w:lvl w:ilvl="5" w:tplc="899EE0EE">
      <w:start w:val="1"/>
      <w:numFmt w:val="bullet"/>
      <w:lvlText w:val=""/>
      <w:lvlJc w:val="left"/>
      <w:pPr>
        <w:ind w:left="4320" w:hanging="360"/>
      </w:pPr>
      <w:rPr>
        <w:rFonts w:ascii="Wingdings" w:hAnsi="Wingdings" w:hint="default"/>
      </w:rPr>
    </w:lvl>
    <w:lvl w:ilvl="6" w:tplc="C6121968">
      <w:start w:val="1"/>
      <w:numFmt w:val="bullet"/>
      <w:lvlText w:val=""/>
      <w:lvlJc w:val="left"/>
      <w:pPr>
        <w:ind w:left="5040" w:hanging="360"/>
      </w:pPr>
      <w:rPr>
        <w:rFonts w:ascii="Symbol" w:hAnsi="Symbol" w:hint="default"/>
      </w:rPr>
    </w:lvl>
    <w:lvl w:ilvl="7" w:tplc="20583282">
      <w:start w:val="1"/>
      <w:numFmt w:val="bullet"/>
      <w:lvlText w:val="o"/>
      <w:lvlJc w:val="left"/>
      <w:pPr>
        <w:ind w:left="5760" w:hanging="360"/>
      </w:pPr>
      <w:rPr>
        <w:rFonts w:ascii="Courier New" w:hAnsi="Courier New" w:cs="Courier New" w:hint="default"/>
      </w:rPr>
    </w:lvl>
    <w:lvl w:ilvl="8" w:tplc="1332B98A">
      <w:start w:val="1"/>
      <w:numFmt w:val="bullet"/>
      <w:lvlText w:val=""/>
      <w:lvlJc w:val="left"/>
      <w:pPr>
        <w:ind w:left="6480" w:hanging="360"/>
      </w:pPr>
      <w:rPr>
        <w:rFonts w:ascii="Wingdings" w:hAnsi="Wingdings" w:hint="default"/>
      </w:rPr>
    </w:lvl>
  </w:abstractNum>
  <w:abstractNum w:abstractNumId="29" w15:restartNumberingAfterBreak="0">
    <w:nsid w:val="0F782B4C"/>
    <w:multiLevelType w:val="hybridMultilevel"/>
    <w:tmpl w:val="699C1B6E"/>
    <w:lvl w:ilvl="0" w:tplc="8F8A29BE">
      <w:start w:val="1"/>
      <w:numFmt w:val="bullet"/>
      <w:lvlText w:val=""/>
      <w:lvlJc w:val="left"/>
      <w:pPr>
        <w:ind w:left="720" w:hanging="360"/>
      </w:pPr>
      <w:rPr>
        <w:rFonts w:ascii="Symbol" w:hAnsi="Symbol" w:hint="default"/>
        <w:sz w:val="24"/>
        <w:szCs w:val="24"/>
      </w:rPr>
    </w:lvl>
    <w:lvl w:ilvl="1" w:tplc="B9848C0E">
      <w:start w:val="1"/>
      <w:numFmt w:val="bullet"/>
      <w:lvlText w:val="o"/>
      <w:lvlJc w:val="left"/>
      <w:pPr>
        <w:ind w:left="1440" w:hanging="360"/>
      </w:pPr>
      <w:rPr>
        <w:rFonts w:ascii="Courier New" w:hAnsi="Courier New" w:cs="Courier New" w:hint="default"/>
      </w:rPr>
    </w:lvl>
    <w:lvl w:ilvl="2" w:tplc="64801196">
      <w:start w:val="1"/>
      <w:numFmt w:val="bullet"/>
      <w:lvlText w:val=""/>
      <w:lvlJc w:val="left"/>
      <w:pPr>
        <w:ind w:left="2160" w:hanging="360"/>
      </w:pPr>
      <w:rPr>
        <w:rFonts w:ascii="Wingdings" w:hAnsi="Wingdings" w:hint="default"/>
      </w:rPr>
    </w:lvl>
    <w:lvl w:ilvl="3" w:tplc="EDA8DF14">
      <w:start w:val="1"/>
      <w:numFmt w:val="bullet"/>
      <w:lvlText w:val=""/>
      <w:lvlJc w:val="left"/>
      <w:pPr>
        <w:ind w:left="2880" w:hanging="360"/>
      </w:pPr>
      <w:rPr>
        <w:rFonts w:ascii="Symbol" w:hAnsi="Symbol" w:hint="default"/>
      </w:rPr>
    </w:lvl>
    <w:lvl w:ilvl="4" w:tplc="845C43E4">
      <w:start w:val="1"/>
      <w:numFmt w:val="bullet"/>
      <w:lvlText w:val="o"/>
      <w:lvlJc w:val="left"/>
      <w:pPr>
        <w:ind w:left="3600" w:hanging="360"/>
      </w:pPr>
      <w:rPr>
        <w:rFonts w:ascii="Courier New" w:hAnsi="Courier New" w:cs="Courier New" w:hint="default"/>
      </w:rPr>
    </w:lvl>
    <w:lvl w:ilvl="5" w:tplc="08621996">
      <w:start w:val="1"/>
      <w:numFmt w:val="bullet"/>
      <w:lvlText w:val=""/>
      <w:lvlJc w:val="left"/>
      <w:pPr>
        <w:ind w:left="4320" w:hanging="360"/>
      </w:pPr>
      <w:rPr>
        <w:rFonts w:ascii="Wingdings" w:hAnsi="Wingdings" w:hint="default"/>
      </w:rPr>
    </w:lvl>
    <w:lvl w:ilvl="6" w:tplc="FDAC32FA">
      <w:start w:val="1"/>
      <w:numFmt w:val="bullet"/>
      <w:lvlText w:val=""/>
      <w:lvlJc w:val="left"/>
      <w:pPr>
        <w:ind w:left="5040" w:hanging="360"/>
      </w:pPr>
      <w:rPr>
        <w:rFonts w:ascii="Symbol" w:hAnsi="Symbol" w:hint="default"/>
      </w:rPr>
    </w:lvl>
    <w:lvl w:ilvl="7" w:tplc="014E8C52">
      <w:start w:val="1"/>
      <w:numFmt w:val="bullet"/>
      <w:lvlText w:val="o"/>
      <w:lvlJc w:val="left"/>
      <w:pPr>
        <w:ind w:left="5760" w:hanging="360"/>
      </w:pPr>
      <w:rPr>
        <w:rFonts w:ascii="Courier New" w:hAnsi="Courier New" w:cs="Courier New" w:hint="default"/>
      </w:rPr>
    </w:lvl>
    <w:lvl w:ilvl="8" w:tplc="A4AAA6DA">
      <w:start w:val="1"/>
      <w:numFmt w:val="bullet"/>
      <w:lvlText w:val=""/>
      <w:lvlJc w:val="left"/>
      <w:pPr>
        <w:ind w:left="6480" w:hanging="360"/>
      </w:pPr>
      <w:rPr>
        <w:rFonts w:ascii="Wingdings" w:hAnsi="Wingdings" w:hint="default"/>
      </w:rPr>
    </w:lvl>
  </w:abstractNum>
  <w:abstractNum w:abstractNumId="30" w15:restartNumberingAfterBreak="0">
    <w:nsid w:val="0FE74374"/>
    <w:multiLevelType w:val="multilevel"/>
    <w:tmpl w:val="0EFE8BFE"/>
    <w:lvl w:ilvl="0">
      <w:start w:val="1"/>
      <w:numFmt w:val="decimal"/>
      <w:lvlText w:val="%1."/>
      <w:lvlJc w:val="left"/>
      <w:pPr>
        <w:ind w:left="0" w:firstLine="0"/>
      </w:pPr>
      <w:rPr>
        <w:rFonts w:hint="default"/>
        <w:b w:val="0"/>
        <w:bCs w:val="0"/>
      </w:rPr>
    </w:lvl>
    <w:lvl w:ilvl="1">
      <w:start w:val="1"/>
      <w:numFmt w:val="decimal"/>
      <w:isLgl/>
      <w:lvlText w:val="%1.%2."/>
      <w:lvlJc w:val="left"/>
      <w:pPr>
        <w:ind w:left="360" w:hanging="360"/>
      </w:pPr>
      <w:rPr>
        <w:rFonts w:hint="default"/>
        <w:b w:val="0"/>
      </w:rPr>
    </w:lvl>
    <w:lvl w:ilvl="2">
      <w:start w:val="1"/>
      <w:numFmt w:val="decimal"/>
      <w:isLgl/>
      <w:suff w:val="nothing"/>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0FFD2274"/>
    <w:multiLevelType w:val="hybridMultilevel"/>
    <w:tmpl w:val="C9649790"/>
    <w:lvl w:ilvl="0" w:tplc="1376D6B2">
      <w:start w:val="1"/>
      <w:numFmt w:val="bullet"/>
      <w:lvlText w:val=""/>
      <w:lvlJc w:val="left"/>
      <w:pPr>
        <w:ind w:left="720" w:hanging="360"/>
      </w:pPr>
      <w:rPr>
        <w:rFonts w:ascii="Symbol" w:hAnsi="Symbol" w:hint="default"/>
        <w:sz w:val="24"/>
        <w:szCs w:val="24"/>
      </w:rPr>
    </w:lvl>
    <w:lvl w:ilvl="1" w:tplc="13F4C8FA">
      <w:start w:val="1"/>
      <w:numFmt w:val="bullet"/>
      <w:lvlText w:val="o"/>
      <w:lvlJc w:val="left"/>
      <w:pPr>
        <w:ind w:left="1440" w:hanging="360"/>
      </w:pPr>
      <w:rPr>
        <w:rFonts w:ascii="Courier New" w:hAnsi="Courier New" w:cs="Courier New" w:hint="default"/>
      </w:rPr>
    </w:lvl>
    <w:lvl w:ilvl="2" w:tplc="AF18D604">
      <w:start w:val="1"/>
      <w:numFmt w:val="bullet"/>
      <w:lvlText w:val=""/>
      <w:lvlJc w:val="left"/>
      <w:pPr>
        <w:ind w:left="2160" w:hanging="360"/>
      </w:pPr>
      <w:rPr>
        <w:rFonts w:ascii="Wingdings" w:hAnsi="Wingdings" w:hint="default"/>
      </w:rPr>
    </w:lvl>
    <w:lvl w:ilvl="3" w:tplc="D55A9B88">
      <w:start w:val="1"/>
      <w:numFmt w:val="bullet"/>
      <w:lvlText w:val=""/>
      <w:lvlJc w:val="left"/>
      <w:pPr>
        <w:ind w:left="2880" w:hanging="360"/>
      </w:pPr>
      <w:rPr>
        <w:rFonts w:ascii="Symbol" w:hAnsi="Symbol" w:hint="default"/>
      </w:rPr>
    </w:lvl>
    <w:lvl w:ilvl="4" w:tplc="22F6ABA0">
      <w:start w:val="1"/>
      <w:numFmt w:val="bullet"/>
      <w:lvlText w:val="o"/>
      <w:lvlJc w:val="left"/>
      <w:pPr>
        <w:ind w:left="3600" w:hanging="360"/>
      </w:pPr>
      <w:rPr>
        <w:rFonts w:ascii="Courier New" w:hAnsi="Courier New" w:cs="Courier New" w:hint="default"/>
      </w:rPr>
    </w:lvl>
    <w:lvl w:ilvl="5" w:tplc="A2AC471E">
      <w:start w:val="1"/>
      <w:numFmt w:val="bullet"/>
      <w:lvlText w:val=""/>
      <w:lvlJc w:val="left"/>
      <w:pPr>
        <w:ind w:left="4320" w:hanging="360"/>
      </w:pPr>
      <w:rPr>
        <w:rFonts w:ascii="Wingdings" w:hAnsi="Wingdings" w:hint="default"/>
      </w:rPr>
    </w:lvl>
    <w:lvl w:ilvl="6" w:tplc="D46A6796">
      <w:start w:val="1"/>
      <w:numFmt w:val="bullet"/>
      <w:lvlText w:val=""/>
      <w:lvlJc w:val="left"/>
      <w:pPr>
        <w:ind w:left="5040" w:hanging="360"/>
      </w:pPr>
      <w:rPr>
        <w:rFonts w:ascii="Symbol" w:hAnsi="Symbol" w:hint="default"/>
      </w:rPr>
    </w:lvl>
    <w:lvl w:ilvl="7" w:tplc="4F221A7E">
      <w:start w:val="1"/>
      <w:numFmt w:val="bullet"/>
      <w:lvlText w:val="o"/>
      <w:lvlJc w:val="left"/>
      <w:pPr>
        <w:ind w:left="5760" w:hanging="360"/>
      </w:pPr>
      <w:rPr>
        <w:rFonts w:ascii="Courier New" w:hAnsi="Courier New" w:cs="Courier New" w:hint="default"/>
      </w:rPr>
    </w:lvl>
    <w:lvl w:ilvl="8" w:tplc="B2CCB582">
      <w:start w:val="1"/>
      <w:numFmt w:val="bullet"/>
      <w:lvlText w:val=""/>
      <w:lvlJc w:val="left"/>
      <w:pPr>
        <w:ind w:left="6480" w:hanging="360"/>
      </w:pPr>
      <w:rPr>
        <w:rFonts w:ascii="Wingdings" w:hAnsi="Wingdings" w:hint="default"/>
      </w:rPr>
    </w:lvl>
  </w:abstractNum>
  <w:abstractNum w:abstractNumId="32" w15:restartNumberingAfterBreak="0">
    <w:nsid w:val="101D68D1"/>
    <w:multiLevelType w:val="hybridMultilevel"/>
    <w:tmpl w:val="CD2CC728"/>
    <w:lvl w:ilvl="0" w:tplc="C9C2A9F2">
      <w:start w:val="1"/>
      <w:numFmt w:val="decimal"/>
      <w:lvlText w:val="%1."/>
      <w:lvlJc w:val="left"/>
      <w:pPr>
        <w:ind w:left="360" w:hanging="360"/>
      </w:pPr>
    </w:lvl>
    <w:lvl w:ilvl="1" w:tplc="4BAC8674">
      <w:start w:val="1"/>
      <w:numFmt w:val="lowerLetter"/>
      <w:lvlText w:val="%2."/>
      <w:lvlJc w:val="left"/>
      <w:pPr>
        <w:ind w:left="1440" w:hanging="360"/>
      </w:pPr>
    </w:lvl>
    <w:lvl w:ilvl="2" w:tplc="78EED92C">
      <w:start w:val="1"/>
      <w:numFmt w:val="lowerRoman"/>
      <w:lvlText w:val="%3."/>
      <w:lvlJc w:val="right"/>
      <w:pPr>
        <w:ind w:left="2160" w:hanging="180"/>
      </w:pPr>
    </w:lvl>
    <w:lvl w:ilvl="3" w:tplc="2DB4B57A">
      <w:start w:val="16"/>
      <w:numFmt w:val="decimal"/>
      <w:lvlText w:val="%4)"/>
      <w:lvlJc w:val="left"/>
      <w:pPr>
        <w:ind w:left="2880" w:hanging="360"/>
      </w:pPr>
      <w:rPr>
        <w:rFonts w:hint="default"/>
      </w:rPr>
    </w:lvl>
    <w:lvl w:ilvl="4" w:tplc="BD4EDC26">
      <w:start w:val="1"/>
      <w:numFmt w:val="lowerLetter"/>
      <w:lvlText w:val="%5."/>
      <w:lvlJc w:val="left"/>
      <w:pPr>
        <w:ind w:left="3600" w:hanging="360"/>
      </w:pPr>
    </w:lvl>
    <w:lvl w:ilvl="5" w:tplc="246EECAC">
      <w:start w:val="1"/>
      <w:numFmt w:val="lowerRoman"/>
      <w:lvlText w:val="%6."/>
      <w:lvlJc w:val="right"/>
      <w:pPr>
        <w:ind w:left="4320" w:hanging="180"/>
      </w:pPr>
    </w:lvl>
    <w:lvl w:ilvl="6" w:tplc="41909A3E">
      <w:start w:val="1"/>
      <w:numFmt w:val="decimal"/>
      <w:lvlText w:val="%7."/>
      <w:lvlJc w:val="left"/>
      <w:pPr>
        <w:ind w:left="5040" w:hanging="360"/>
      </w:pPr>
    </w:lvl>
    <w:lvl w:ilvl="7" w:tplc="D024AC54">
      <w:start w:val="1"/>
      <w:numFmt w:val="lowerLetter"/>
      <w:lvlText w:val="%8."/>
      <w:lvlJc w:val="left"/>
      <w:pPr>
        <w:ind w:left="5760" w:hanging="360"/>
      </w:pPr>
    </w:lvl>
    <w:lvl w:ilvl="8" w:tplc="C89E02C8">
      <w:start w:val="1"/>
      <w:numFmt w:val="lowerRoman"/>
      <w:lvlText w:val="%9."/>
      <w:lvlJc w:val="right"/>
      <w:pPr>
        <w:ind w:left="6480" w:hanging="180"/>
      </w:pPr>
    </w:lvl>
  </w:abstractNum>
  <w:abstractNum w:abstractNumId="33" w15:restartNumberingAfterBreak="0">
    <w:nsid w:val="10426C1C"/>
    <w:multiLevelType w:val="hybridMultilevel"/>
    <w:tmpl w:val="92A655A0"/>
    <w:lvl w:ilvl="0" w:tplc="345E70DC">
      <w:start w:val="1"/>
      <w:numFmt w:val="bullet"/>
      <w:lvlText w:val=""/>
      <w:lvlJc w:val="left"/>
      <w:pPr>
        <w:ind w:left="720" w:hanging="360"/>
      </w:pPr>
      <w:rPr>
        <w:rFonts w:ascii="Symbol" w:hAnsi="Symbol" w:hint="default"/>
        <w:sz w:val="24"/>
        <w:szCs w:val="24"/>
      </w:rPr>
    </w:lvl>
    <w:lvl w:ilvl="1" w:tplc="18223284">
      <w:start w:val="1"/>
      <w:numFmt w:val="bullet"/>
      <w:lvlText w:val="o"/>
      <w:lvlJc w:val="left"/>
      <w:pPr>
        <w:ind w:left="1440" w:hanging="360"/>
      </w:pPr>
      <w:rPr>
        <w:rFonts w:ascii="Courier New" w:hAnsi="Courier New" w:cs="Courier New" w:hint="default"/>
      </w:rPr>
    </w:lvl>
    <w:lvl w:ilvl="2" w:tplc="51BE6D8E">
      <w:start w:val="1"/>
      <w:numFmt w:val="bullet"/>
      <w:lvlText w:val=""/>
      <w:lvlJc w:val="left"/>
      <w:pPr>
        <w:ind w:left="2160" w:hanging="360"/>
      </w:pPr>
      <w:rPr>
        <w:rFonts w:ascii="Wingdings" w:hAnsi="Wingdings" w:hint="default"/>
      </w:rPr>
    </w:lvl>
    <w:lvl w:ilvl="3" w:tplc="3CAA9F18">
      <w:start w:val="1"/>
      <w:numFmt w:val="bullet"/>
      <w:lvlText w:val=""/>
      <w:lvlJc w:val="left"/>
      <w:pPr>
        <w:ind w:left="2880" w:hanging="360"/>
      </w:pPr>
      <w:rPr>
        <w:rFonts w:ascii="Symbol" w:hAnsi="Symbol" w:hint="default"/>
      </w:rPr>
    </w:lvl>
    <w:lvl w:ilvl="4" w:tplc="E8A8F1BE">
      <w:start w:val="1"/>
      <w:numFmt w:val="bullet"/>
      <w:lvlText w:val="o"/>
      <w:lvlJc w:val="left"/>
      <w:pPr>
        <w:ind w:left="3600" w:hanging="360"/>
      </w:pPr>
      <w:rPr>
        <w:rFonts w:ascii="Courier New" w:hAnsi="Courier New" w:cs="Courier New" w:hint="default"/>
      </w:rPr>
    </w:lvl>
    <w:lvl w:ilvl="5" w:tplc="BF6AE43E">
      <w:start w:val="1"/>
      <w:numFmt w:val="bullet"/>
      <w:lvlText w:val=""/>
      <w:lvlJc w:val="left"/>
      <w:pPr>
        <w:ind w:left="4320" w:hanging="360"/>
      </w:pPr>
      <w:rPr>
        <w:rFonts w:ascii="Wingdings" w:hAnsi="Wingdings" w:hint="default"/>
      </w:rPr>
    </w:lvl>
    <w:lvl w:ilvl="6" w:tplc="D3D08EA2">
      <w:start w:val="1"/>
      <w:numFmt w:val="bullet"/>
      <w:lvlText w:val=""/>
      <w:lvlJc w:val="left"/>
      <w:pPr>
        <w:ind w:left="5040" w:hanging="360"/>
      </w:pPr>
      <w:rPr>
        <w:rFonts w:ascii="Symbol" w:hAnsi="Symbol" w:hint="default"/>
      </w:rPr>
    </w:lvl>
    <w:lvl w:ilvl="7" w:tplc="746840A8">
      <w:start w:val="1"/>
      <w:numFmt w:val="bullet"/>
      <w:lvlText w:val="o"/>
      <w:lvlJc w:val="left"/>
      <w:pPr>
        <w:ind w:left="5760" w:hanging="360"/>
      </w:pPr>
      <w:rPr>
        <w:rFonts w:ascii="Courier New" w:hAnsi="Courier New" w:cs="Courier New" w:hint="default"/>
      </w:rPr>
    </w:lvl>
    <w:lvl w:ilvl="8" w:tplc="BE602032">
      <w:start w:val="1"/>
      <w:numFmt w:val="bullet"/>
      <w:lvlText w:val=""/>
      <w:lvlJc w:val="left"/>
      <w:pPr>
        <w:ind w:left="6480" w:hanging="360"/>
      </w:pPr>
      <w:rPr>
        <w:rFonts w:ascii="Wingdings" w:hAnsi="Wingdings" w:hint="default"/>
      </w:rPr>
    </w:lvl>
  </w:abstractNum>
  <w:abstractNum w:abstractNumId="34" w15:restartNumberingAfterBreak="0">
    <w:nsid w:val="10570BF8"/>
    <w:multiLevelType w:val="multilevel"/>
    <w:tmpl w:val="D5AA5488"/>
    <w:lvl w:ilvl="0">
      <w:start w:val="1"/>
      <w:numFmt w:val="russianUpper"/>
      <w:pStyle w:val="30"/>
      <w:suff w:val="space"/>
      <w:lvlText w:val="Приложение %1 "/>
      <w:lvlJc w:val="center"/>
      <w:pPr>
        <w:ind w:left="0" w:firstLine="0"/>
      </w:pPr>
      <w:rPr>
        <w:rFonts w:ascii="Times New Roman" w:hAnsi="Times New Roman" w:hint="default"/>
        <w:caps w:val="0"/>
        <w:strike w:val="0"/>
        <w:vanish w:val="0"/>
        <w:color w:val="FFFFFF" w:themeColor="background1"/>
        <w:sz w:val="2"/>
        <w:szCs w:val="2"/>
        <w:vertAlign w:val="baseline"/>
      </w:rPr>
    </w:lvl>
    <w:lvl w:ilvl="1">
      <w:start w:val="1"/>
      <w:numFmt w:val="decimal"/>
      <w:suff w:val="space"/>
      <w:lvlText w:val="%1.%2"/>
      <w:lvlJc w:val="left"/>
      <w:pPr>
        <w:ind w:left="0" w:firstLine="709"/>
      </w:pPr>
      <w:rPr>
        <w:rFonts w:ascii="Times New Roman" w:hAnsi="Times New Roman" w:hint="default"/>
        <w:b/>
        <w:i w:val="0"/>
      </w:rPr>
    </w:lvl>
    <w:lvl w:ilvl="2">
      <w:start w:val="1"/>
      <w:numFmt w:val="decimal"/>
      <w:suff w:val="space"/>
      <w:lvlText w:val="%1.%2.%3"/>
      <w:lvlJc w:val="left"/>
      <w:pPr>
        <w:ind w:left="0" w:firstLine="709"/>
      </w:pPr>
      <w:rPr>
        <w:rFonts w:hint="default"/>
        <w:b/>
        <w:i w:val="0"/>
      </w:rPr>
    </w:lvl>
    <w:lvl w:ilvl="3">
      <w:start w:val="1"/>
      <w:numFmt w:val="decimal"/>
      <w:suff w:val="space"/>
      <w:lvlText w:val="%1.%2.%3.%4"/>
      <w:lvlJc w:val="left"/>
      <w:pPr>
        <w:ind w:left="0" w:firstLine="709"/>
      </w:pPr>
      <w:rPr>
        <w:rFonts w:hint="default"/>
        <w:b/>
        <w:i w:val="0"/>
      </w:rPr>
    </w:lvl>
    <w:lvl w:ilvl="4">
      <w:start w:val="1"/>
      <w:numFmt w:val="decimal"/>
      <w:suff w:val="space"/>
      <w:lvlText w:val="%1.%2.%3.%4.%5"/>
      <w:lvlJc w:val="left"/>
      <w:pPr>
        <w:ind w:left="0" w:firstLine="709"/>
      </w:pPr>
      <w:rPr>
        <w:rFonts w:hint="default"/>
        <w:b/>
        <w:i w:val="0"/>
      </w:rPr>
    </w:lvl>
    <w:lvl w:ilvl="5">
      <w:start w:val="1"/>
      <w:numFmt w:val="decimal"/>
      <w:suff w:val="space"/>
      <w:lvlText w:val="%1.%2.%3.%4.%5.%6"/>
      <w:lvlJc w:val="left"/>
      <w:pPr>
        <w:ind w:left="0" w:firstLine="709"/>
      </w:pPr>
      <w:rPr>
        <w:rFonts w:hint="default"/>
        <w:b/>
        <w:i w:val="0"/>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35" w15:restartNumberingAfterBreak="0">
    <w:nsid w:val="10776A43"/>
    <w:multiLevelType w:val="hybridMultilevel"/>
    <w:tmpl w:val="C1741606"/>
    <w:lvl w:ilvl="0" w:tplc="391413CC">
      <w:start w:val="1"/>
      <w:numFmt w:val="decimal"/>
      <w:pStyle w:val="12123"/>
      <w:suff w:val="space"/>
      <w:lvlText w:val="%1"/>
      <w:lvlJc w:val="left"/>
      <w:pPr>
        <w:ind w:left="170" w:hanging="170"/>
      </w:pPr>
      <w:rPr>
        <w:rFonts w:hint="default"/>
      </w:rPr>
    </w:lvl>
    <w:lvl w:ilvl="1" w:tplc="E38C19AE">
      <w:start w:val="1"/>
      <w:numFmt w:val="none"/>
      <w:suff w:val="nothing"/>
      <w:lvlText w:val="%2"/>
      <w:lvlJc w:val="left"/>
      <w:pPr>
        <w:ind w:left="170" w:hanging="170"/>
      </w:pPr>
      <w:rPr>
        <w:rFonts w:hint="default"/>
      </w:rPr>
    </w:lvl>
    <w:lvl w:ilvl="2" w:tplc="707E30B0">
      <w:start w:val="1"/>
      <w:numFmt w:val="none"/>
      <w:suff w:val="nothing"/>
      <w:lvlText w:val="%3"/>
      <w:lvlJc w:val="right"/>
      <w:pPr>
        <w:ind w:left="170" w:hanging="170"/>
      </w:pPr>
      <w:rPr>
        <w:rFonts w:hint="default"/>
      </w:rPr>
    </w:lvl>
    <w:lvl w:ilvl="3" w:tplc="5B7E55DA">
      <w:start w:val="1"/>
      <w:numFmt w:val="none"/>
      <w:suff w:val="nothing"/>
      <w:lvlText w:val="%4"/>
      <w:lvlJc w:val="left"/>
      <w:pPr>
        <w:ind w:left="170" w:hanging="170"/>
      </w:pPr>
      <w:rPr>
        <w:rFonts w:hint="default"/>
      </w:rPr>
    </w:lvl>
    <w:lvl w:ilvl="4" w:tplc="F1CCDC2E">
      <w:start w:val="1"/>
      <w:numFmt w:val="none"/>
      <w:suff w:val="nothing"/>
      <w:lvlText w:val="%5"/>
      <w:lvlJc w:val="left"/>
      <w:pPr>
        <w:ind w:left="170" w:hanging="170"/>
      </w:pPr>
      <w:rPr>
        <w:rFonts w:hint="default"/>
      </w:rPr>
    </w:lvl>
    <w:lvl w:ilvl="5" w:tplc="68A26AB6">
      <w:start w:val="1"/>
      <w:numFmt w:val="none"/>
      <w:suff w:val="nothing"/>
      <w:lvlText w:val="%6"/>
      <w:lvlJc w:val="right"/>
      <w:pPr>
        <w:ind w:left="170" w:hanging="170"/>
      </w:pPr>
      <w:rPr>
        <w:rFonts w:hint="default"/>
      </w:rPr>
    </w:lvl>
    <w:lvl w:ilvl="6" w:tplc="50CAD9BA">
      <w:start w:val="1"/>
      <w:numFmt w:val="none"/>
      <w:suff w:val="nothing"/>
      <w:lvlText w:val="%7"/>
      <w:lvlJc w:val="left"/>
      <w:pPr>
        <w:ind w:left="170" w:hanging="170"/>
      </w:pPr>
      <w:rPr>
        <w:rFonts w:hint="default"/>
      </w:rPr>
    </w:lvl>
    <w:lvl w:ilvl="7" w:tplc="589E2BC8">
      <w:start w:val="1"/>
      <w:numFmt w:val="none"/>
      <w:suff w:val="nothing"/>
      <w:lvlText w:val="%8"/>
      <w:lvlJc w:val="left"/>
      <w:pPr>
        <w:ind w:left="170" w:hanging="170"/>
      </w:pPr>
      <w:rPr>
        <w:rFonts w:hint="default"/>
      </w:rPr>
    </w:lvl>
    <w:lvl w:ilvl="8" w:tplc="E0EA0EFC">
      <w:start w:val="1"/>
      <w:numFmt w:val="none"/>
      <w:suff w:val="nothing"/>
      <w:lvlText w:val="%9"/>
      <w:lvlJc w:val="right"/>
      <w:pPr>
        <w:ind w:left="170" w:hanging="170"/>
      </w:pPr>
      <w:rPr>
        <w:rFonts w:hint="default"/>
      </w:rPr>
    </w:lvl>
  </w:abstractNum>
  <w:abstractNum w:abstractNumId="36" w15:restartNumberingAfterBreak="0">
    <w:nsid w:val="10CE6A41"/>
    <w:multiLevelType w:val="hybridMultilevel"/>
    <w:tmpl w:val="035E80CA"/>
    <w:lvl w:ilvl="0" w:tplc="59EE5254">
      <w:start w:val="1"/>
      <w:numFmt w:val="decimal"/>
      <w:lvlText w:val="%1."/>
      <w:lvlJc w:val="left"/>
      <w:pPr>
        <w:ind w:left="720" w:hanging="360"/>
      </w:pPr>
    </w:lvl>
    <w:lvl w:ilvl="1" w:tplc="BCD6D7FC">
      <w:start w:val="1"/>
      <w:numFmt w:val="lowerLetter"/>
      <w:lvlText w:val="%2."/>
      <w:lvlJc w:val="left"/>
      <w:pPr>
        <w:ind w:left="1440" w:hanging="360"/>
      </w:pPr>
    </w:lvl>
    <w:lvl w:ilvl="2" w:tplc="7EF62D18">
      <w:start w:val="1"/>
      <w:numFmt w:val="lowerRoman"/>
      <w:lvlText w:val="%3."/>
      <w:lvlJc w:val="right"/>
      <w:pPr>
        <w:ind w:left="2160" w:hanging="180"/>
      </w:pPr>
    </w:lvl>
    <w:lvl w:ilvl="3" w:tplc="7586305A">
      <w:start w:val="1"/>
      <w:numFmt w:val="decimal"/>
      <w:lvlText w:val="%4."/>
      <w:lvlJc w:val="left"/>
      <w:pPr>
        <w:ind w:left="2880" w:hanging="360"/>
      </w:pPr>
    </w:lvl>
    <w:lvl w:ilvl="4" w:tplc="5A7E0CCA">
      <w:start w:val="1"/>
      <w:numFmt w:val="lowerLetter"/>
      <w:lvlText w:val="%5."/>
      <w:lvlJc w:val="left"/>
      <w:pPr>
        <w:ind w:left="3600" w:hanging="360"/>
      </w:pPr>
    </w:lvl>
    <w:lvl w:ilvl="5" w:tplc="F33E54AA">
      <w:start w:val="1"/>
      <w:numFmt w:val="lowerRoman"/>
      <w:lvlText w:val="%6."/>
      <w:lvlJc w:val="right"/>
      <w:pPr>
        <w:ind w:left="4320" w:hanging="180"/>
      </w:pPr>
    </w:lvl>
    <w:lvl w:ilvl="6" w:tplc="622CAF42">
      <w:start w:val="1"/>
      <w:numFmt w:val="decimal"/>
      <w:lvlText w:val="%7."/>
      <w:lvlJc w:val="left"/>
      <w:pPr>
        <w:ind w:left="5040" w:hanging="360"/>
      </w:pPr>
    </w:lvl>
    <w:lvl w:ilvl="7" w:tplc="24DED99A">
      <w:start w:val="1"/>
      <w:numFmt w:val="lowerLetter"/>
      <w:lvlText w:val="%8."/>
      <w:lvlJc w:val="left"/>
      <w:pPr>
        <w:ind w:left="5760" w:hanging="360"/>
      </w:pPr>
    </w:lvl>
    <w:lvl w:ilvl="8" w:tplc="7E6211E4">
      <w:start w:val="1"/>
      <w:numFmt w:val="lowerRoman"/>
      <w:lvlText w:val="%9."/>
      <w:lvlJc w:val="right"/>
      <w:pPr>
        <w:ind w:left="6480" w:hanging="180"/>
      </w:pPr>
    </w:lvl>
  </w:abstractNum>
  <w:abstractNum w:abstractNumId="37" w15:restartNumberingAfterBreak="0">
    <w:nsid w:val="11966884"/>
    <w:multiLevelType w:val="hybridMultilevel"/>
    <w:tmpl w:val="BF56E35C"/>
    <w:lvl w:ilvl="0" w:tplc="ED8CA6DE">
      <w:start w:val="1"/>
      <w:numFmt w:val="decimal"/>
      <w:pStyle w:val="11"/>
      <w:suff w:val="space"/>
      <w:lvlText w:val="[%1]"/>
      <w:lvlJc w:val="left"/>
      <w:pPr>
        <w:ind w:left="0" w:firstLine="709"/>
      </w:pPr>
      <w:rPr>
        <w:rFonts w:ascii="Times New Roman" w:hAnsi="Times New Roman" w:hint="default"/>
        <w:b w:val="0"/>
        <w:i w:val="0"/>
        <w:caps w:val="0"/>
        <w:strike w:val="0"/>
        <w:vanish w:val="0"/>
        <w:sz w:val="28"/>
        <w:vertAlign w:val="baseline"/>
      </w:rPr>
    </w:lvl>
    <w:lvl w:ilvl="1" w:tplc="0AAA7F6E">
      <w:start w:val="1"/>
      <w:numFmt w:val="lowerLetter"/>
      <w:lvlText w:val="%2."/>
      <w:lvlJc w:val="left"/>
      <w:pPr>
        <w:ind w:left="0" w:firstLine="709"/>
      </w:pPr>
      <w:rPr>
        <w:rFonts w:hint="default"/>
      </w:rPr>
    </w:lvl>
    <w:lvl w:ilvl="2" w:tplc="17708138">
      <w:start w:val="1"/>
      <w:numFmt w:val="lowerRoman"/>
      <w:lvlText w:val="%3."/>
      <w:lvlJc w:val="right"/>
      <w:pPr>
        <w:ind w:left="0" w:firstLine="709"/>
      </w:pPr>
      <w:rPr>
        <w:rFonts w:hint="default"/>
      </w:rPr>
    </w:lvl>
    <w:lvl w:ilvl="3" w:tplc="BDFE2CF0">
      <w:start w:val="1"/>
      <w:numFmt w:val="decimal"/>
      <w:lvlText w:val="%4."/>
      <w:lvlJc w:val="left"/>
      <w:pPr>
        <w:ind w:left="0" w:firstLine="709"/>
      </w:pPr>
      <w:rPr>
        <w:rFonts w:hint="default"/>
      </w:rPr>
    </w:lvl>
    <w:lvl w:ilvl="4" w:tplc="4EE62DC0">
      <w:start w:val="1"/>
      <w:numFmt w:val="lowerLetter"/>
      <w:lvlText w:val="%5."/>
      <w:lvlJc w:val="left"/>
      <w:pPr>
        <w:ind w:left="0" w:firstLine="709"/>
      </w:pPr>
      <w:rPr>
        <w:rFonts w:hint="default"/>
      </w:rPr>
    </w:lvl>
    <w:lvl w:ilvl="5" w:tplc="7940E92E">
      <w:start w:val="1"/>
      <w:numFmt w:val="lowerRoman"/>
      <w:lvlText w:val="%6."/>
      <w:lvlJc w:val="right"/>
      <w:pPr>
        <w:ind w:left="0" w:firstLine="709"/>
      </w:pPr>
      <w:rPr>
        <w:rFonts w:hint="default"/>
      </w:rPr>
    </w:lvl>
    <w:lvl w:ilvl="6" w:tplc="4BFC5668">
      <w:start w:val="1"/>
      <w:numFmt w:val="decimal"/>
      <w:lvlText w:val="%7."/>
      <w:lvlJc w:val="left"/>
      <w:pPr>
        <w:ind w:left="0" w:firstLine="709"/>
      </w:pPr>
      <w:rPr>
        <w:rFonts w:hint="default"/>
      </w:rPr>
    </w:lvl>
    <w:lvl w:ilvl="7" w:tplc="277AC6A4">
      <w:start w:val="1"/>
      <w:numFmt w:val="lowerLetter"/>
      <w:lvlText w:val="%8."/>
      <w:lvlJc w:val="left"/>
      <w:pPr>
        <w:ind w:left="0" w:firstLine="709"/>
      </w:pPr>
      <w:rPr>
        <w:rFonts w:hint="default"/>
      </w:rPr>
    </w:lvl>
    <w:lvl w:ilvl="8" w:tplc="185CEE68">
      <w:start w:val="1"/>
      <w:numFmt w:val="lowerRoman"/>
      <w:lvlText w:val="%9."/>
      <w:lvlJc w:val="right"/>
      <w:pPr>
        <w:ind w:left="0" w:firstLine="709"/>
      </w:pPr>
      <w:rPr>
        <w:rFonts w:hint="default"/>
      </w:rPr>
    </w:lvl>
  </w:abstractNum>
  <w:abstractNum w:abstractNumId="38" w15:restartNumberingAfterBreak="0">
    <w:nsid w:val="11AA6BF6"/>
    <w:multiLevelType w:val="hybridMultilevel"/>
    <w:tmpl w:val="F3E4F242"/>
    <w:lvl w:ilvl="0" w:tplc="59E08140">
      <w:start w:val="1"/>
      <w:numFmt w:val="decimal"/>
      <w:suff w:val="space"/>
      <w:lvlText w:val="%1)"/>
      <w:lvlJc w:val="left"/>
      <w:pPr>
        <w:ind w:left="0" w:firstLine="0"/>
      </w:pPr>
      <w:rPr>
        <w:rFonts w:hint="default"/>
      </w:rPr>
    </w:lvl>
    <w:lvl w:ilvl="1" w:tplc="E13EB1CC">
      <w:start w:val="1"/>
      <w:numFmt w:val="lowerLetter"/>
      <w:lvlText w:val="%2."/>
      <w:lvlJc w:val="left"/>
      <w:pPr>
        <w:ind w:left="1440" w:hanging="360"/>
      </w:pPr>
    </w:lvl>
    <w:lvl w:ilvl="2" w:tplc="8AB0FE9E">
      <w:start w:val="1"/>
      <w:numFmt w:val="lowerRoman"/>
      <w:lvlText w:val="%3."/>
      <w:lvlJc w:val="right"/>
      <w:pPr>
        <w:ind w:left="2160" w:hanging="180"/>
      </w:pPr>
    </w:lvl>
    <w:lvl w:ilvl="3" w:tplc="8820DA4C">
      <w:start w:val="1"/>
      <w:numFmt w:val="decimal"/>
      <w:lvlText w:val="%4."/>
      <w:lvlJc w:val="left"/>
      <w:pPr>
        <w:ind w:left="2880" w:hanging="360"/>
      </w:pPr>
    </w:lvl>
    <w:lvl w:ilvl="4" w:tplc="44942D24">
      <w:start w:val="1"/>
      <w:numFmt w:val="lowerLetter"/>
      <w:lvlText w:val="%5."/>
      <w:lvlJc w:val="left"/>
      <w:pPr>
        <w:ind w:left="3600" w:hanging="360"/>
      </w:pPr>
    </w:lvl>
    <w:lvl w:ilvl="5" w:tplc="4B4E6054">
      <w:start w:val="1"/>
      <w:numFmt w:val="lowerRoman"/>
      <w:lvlText w:val="%6."/>
      <w:lvlJc w:val="right"/>
      <w:pPr>
        <w:ind w:left="4320" w:hanging="180"/>
      </w:pPr>
    </w:lvl>
    <w:lvl w:ilvl="6" w:tplc="DBA87888">
      <w:start w:val="1"/>
      <w:numFmt w:val="decimal"/>
      <w:lvlText w:val="%7."/>
      <w:lvlJc w:val="left"/>
      <w:pPr>
        <w:ind w:left="5040" w:hanging="360"/>
      </w:pPr>
    </w:lvl>
    <w:lvl w:ilvl="7" w:tplc="68CA6BEC">
      <w:start w:val="1"/>
      <w:numFmt w:val="lowerLetter"/>
      <w:lvlText w:val="%8."/>
      <w:lvlJc w:val="left"/>
      <w:pPr>
        <w:ind w:left="5760" w:hanging="360"/>
      </w:pPr>
    </w:lvl>
    <w:lvl w:ilvl="8" w:tplc="A8F43012">
      <w:start w:val="1"/>
      <w:numFmt w:val="lowerRoman"/>
      <w:lvlText w:val="%9."/>
      <w:lvlJc w:val="right"/>
      <w:pPr>
        <w:ind w:left="6480" w:hanging="180"/>
      </w:pPr>
    </w:lvl>
  </w:abstractNum>
  <w:abstractNum w:abstractNumId="39" w15:restartNumberingAfterBreak="0">
    <w:nsid w:val="11B45669"/>
    <w:multiLevelType w:val="hybridMultilevel"/>
    <w:tmpl w:val="5F84CFAC"/>
    <w:lvl w:ilvl="0" w:tplc="9EE8A6C8">
      <w:start w:val="1"/>
      <w:numFmt w:val="decimal"/>
      <w:lvlText w:val="%1."/>
      <w:lvlJc w:val="left"/>
      <w:pPr>
        <w:ind w:left="720" w:hanging="360"/>
      </w:pPr>
    </w:lvl>
    <w:lvl w:ilvl="1" w:tplc="EBC0C7F4">
      <w:start w:val="1"/>
      <w:numFmt w:val="lowerLetter"/>
      <w:lvlText w:val="%2."/>
      <w:lvlJc w:val="left"/>
      <w:pPr>
        <w:ind w:left="1440" w:hanging="360"/>
      </w:pPr>
    </w:lvl>
    <w:lvl w:ilvl="2" w:tplc="5080A884">
      <w:start w:val="1"/>
      <w:numFmt w:val="lowerRoman"/>
      <w:lvlText w:val="%3."/>
      <w:lvlJc w:val="right"/>
      <w:pPr>
        <w:ind w:left="2160" w:hanging="180"/>
      </w:pPr>
    </w:lvl>
    <w:lvl w:ilvl="3" w:tplc="54A81F32">
      <w:start w:val="1"/>
      <w:numFmt w:val="decimal"/>
      <w:lvlText w:val="%4."/>
      <w:lvlJc w:val="left"/>
      <w:pPr>
        <w:ind w:left="2880" w:hanging="360"/>
      </w:pPr>
    </w:lvl>
    <w:lvl w:ilvl="4" w:tplc="131A0BB2">
      <w:start w:val="1"/>
      <w:numFmt w:val="lowerLetter"/>
      <w:lvlText w:val="%5."/>
      <w:lvlJc w:val="left"/>
      <w:pPr>
        <w:ind w:left="3600" w:hanging="360"/>
      </w:pPr>
    </w:lvl>
    <w:lvl w:ilvl="5" w:tplc="165E905E">
      <w:start w:val="1"/>
      <w:numFmt w:val="lowerRoman"/>
      <w:lvlText w:val="%6."/>
      <w:lvlJc w:val="right"/>
      <w:pPr>
        <w:ind w:left="4320" w:hanging="180"/>
      </w:pPr>
    </w:lvl>
    <w:lvl w:ilvl="6" w:tplc="CECE3AEC">
      <w:start w:val="1"/>
      <w:numFmt w:val="decimal"/>
      <w:lvlText w:val="%7."/>
      <w:lvlJc w:val="left"/>
      <w:pPr>
        <w:ind w:left="5040" w:hanging="360"/>
      </w:pPr>
    </w:lvl>
    <w:lvl w:ilvl="7" w:tplc="C45A4B64">
      <w:start w:val="1"/>
      <w:numFmt w:val="lowerLetter"/>
      <w:lvlText w:val="%8."/>
      <w:lvlJc w:val="left"/>
      <w:pPr>
        <w:ind w:left="5760" w:hanging="360"/>
      </w:pPr>
    </w:lvl>
    <w:lvl w:ilvl="8" w:tplc="B3927152">
      <w:start w:val="1"/>
      <w:numFmt w:val="lowerRoman"/>
      <w:lvlText w:val="%9."/>
      <w:lvlJc w:val="right"/>
      <w:pPr>
        <w:ind w:left="6480" w:hanging="180"/>
      </w:pPr>
    </w:lvl>
  </w:abstractNum>
  <w:abstractNum w:abstractNumId="40" w15:restartNumberingAfterBreak="0">
    <w:nsid w:val="11EF37AF"/>
    <w:multiLevelType w:val="hybridMultilevel"/>
    <w:tmpl w:val="CF125DC4"/>
    <w:lvl w:ilvl="0" w:tplc="B90EBD7E">
      <w:start w:val="1"/>
      <w:numFmt w:val="decimal"/>
      <w:suff w:val="space"/>
      <w:lvlText w:val="%1)"/>
      <w:lvlJc w:val="left"/>
      <w:pPr>
        <w:ind w:left="0" w:firstLine="0"/>
      </w:pPr>
      <w:rPr>
        <w:rFonts w:hint="default"/>
      </w:rPr>
    </w:lvl>
    <w:lvl w:ilvl="1" w:tplc="FD4042AA">
      <w:start w:val="1"/>
      <w:numFmt w:val="lowerLetter"/>
      <w:lvlText w:val="%2."/>
      <w:lvlJc w:val="left"/>
      <w:pPr>
        <w:ind w:left="1440" w:hanging="360"/>
      </w:pPr>
    </w:lvl>
    <w:lvl w:ilvl="2" w:tplc="C3E8500E">
      <w:start w:val="1"/>
      <w:numFmt w:val="lowerRoman"/>
      <w:lvlText w:val="%3."/>
      <w:lvlJc w:val="right"/>
      <w:pPr>
        <w:ind w:left="2160" w:hanging="180"/>
      </w:pPr>
    </w:lvl>
    <w:lvl w:ilvl="3" w:tplc="C284FBA4">
      <w:start w:val="1"/>
      <w:numFmt w:val="decimal"/>
      <w:lvlText w:val="%4."/>
      <w:lvlJc w:val="left"/>
      <w:pPr>
        <w:ind w:left="2880" w:hanging="360"/>
      </w:pPr>
    </w:lvl>
    <w:lvl w:ilvl="4" w:tplc="4CEED50C">
      <w:start w:val="1"/>
      <w:numFmt w:val="lowerLetter"/>
      <w:lvlText w:val="%5."/>
      <w:lvlJc w:val="left"/>
      <w:pPr>
        <w:ind w:left="3600" w:hanging="360"/>
      </w:pPr>
    </w:lvl>
    <w:lvl w:ilvl="5" w:tplc="AF560EC6">
      <w:start w:val="1"/>
      <w:numFmt w:val="lowerRoman"/>
      <w:lvlText w:val="%6."/>
      <w:lvlJc w:val="right"/>
      <w:pPr>
        <w:ind w:left="4320" w:hanging="180"/>
      </w:pPr>
    </w:lvl>
    <w:lvl w:ilvl="6" w:tplc="04160B52">
      <w:start w:val="1"/>
      <w:numFmt w:val="decimal"/>
      <w:lvlText w:val="%7."/>
      <w:lvlJc w:val="left"/>
      <w:pPr>
        <w:ind w:left="5040" w:hanging="360"/>
      </w:pPr>
    </w:lvl>
    <w:lvl w:ilvl="7" w:tplc="95DEED92">
      <w:start w:val="1"/>
      <w:numFmt w:val="lowerLetter"/>
      <w:lvlText w:val="%8."/>
      <w:lvlJc w:val="left"/>
      <w:pPr>
        <w:ind w:left="5760" w:hanging="360"/>
      </w:pPr>
    </w:lvl>
    <w:lvl w:ilvl="8" w:tplc="BCE428AE">
      <w:start w:val="1"/>
      <w:numFmt w:val="lowerRoman"/>
      <w:lvlText w:val="%9."/>
      <w:lvlJc w:val="right"/>
      <w:pPr>
        <w:ind w:left="6480" w:hanging="180"/>
      </w:pPr>
    </w:lvl>
  </w:abstractNum>
  <w:abstractNum w:abstractNumId="41" w15:restartNumberingAfterBreak="0">
    <w:nsid w:val="12020744"/>
    <w:multiLevelType w:val="multilevel"/>
    <w:tmpl w:val="EBD84114"/>
    <w:lvl w:ilvl="0">
      <w:start w:val="1"/>
      <w:numFmt w:val="decimal"/>
      <w:lvlText w:val="%1."/>
      <w:lvlJc w:val="left"/>
      <w:pPr>
        <w:ind w:left="0" w:firstLine="0"/>
      </w:pPr>
      <w:rPr>
        <w:rFonts w:hint="default"/>
        <w:b w:val="0"/>
        <w:bCs/>
      </w:rPr>
    </w:lvl>
    <w:lvl w:ilvl="1">
      <w:start w:val="1"/>
      <w:numFmt w:val="decimal"/>
      <w:isLgl/>
      <w:lvlText w:val="%1.%2."/>
      <w:lvlJc w:val="left"/>
      <w:pPr>
        <w:ind w:left="360" w:hanging="360"/>
      </w:pPr>
      <w:rPr>
        <w:rFonts w:hint="default"/>
        <w:b w:val="0"/>
      </w:rPr>
    </w:lvl>
    <w:lvl w:ilvl="2">
      <w:start w:val="1"/>
      <w:numFmt w:val="decimal"/>
      <w:isLgl/>
      <w:suff w:val="nothing"/>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2AC0AC1"/>
    <w:multiLevelType w:val="hybridMultilevel"/>
    <w:tmpl w:val="7690D028"/>
    <w:styleLink w:val="1"/>
    <w:lvl w:ilvl="0" w:tplc="3BBCF1A4">
      <w:start w:val="1"/>
      <w:numFmt w:val="decimal"/>
      <w:pStyle w:val="1"/>
      <w:lvlText w:val="%1)"/>
      <w:lvlJc w:val="left"/>
      <w:pPr>
        <w:ind w:left="720" w:hanging="360"/>
      </w:pPr>
    </w:lvl>
    <w:lvl w:ilvl="1" w:tplc="E3BEA350">
      <w:start w:val="1"/>
      <w:numFmt w:val="lowerLetter"/>
      <w:lvlText w:val="%2."/>
      <w:lvlJc w:val="left"/>
      <w:pPr>
        <w:ind w:left="1440" w:hanging="360"/>
      </w:pPr>
    </w:lvl>
    <w:lvl w:ilvl="2" w:tplc="A1D27908">
      <w:start w:val="1"/>
      <w:numFmt w:val="lowerRoman"/>
      <w:lvlText w:val="%3."/>
      <w:lvlJc w:val="right"/>
      <w:pPr>
        <w:ind w:left="2160" w:hanging="180"/>
      </w:pPr>
    </w:lvl>
    <w:lvl w:ilvl="3" w:tplc="C7884FA4">
      <w:start w:val="1"/>
      <w:numFmt w:val="decimal"/>
      <w:lvlText w:val="%4."/>
      <w:lvlJc w:val="left"/>
      <w:pPr>
        <w:ind w:left="2880" w:hanging="360"/>
      </w:pPr>
    </w:lvl>
    <w:lvl w:ilvl="4" w:tplc="9A86A740">
      <w:start w:val="1"/>
      <w:numFmt w:val="lowerLetter"/>
      <w:lvlText w:val="%5."/>
      <w:lvlJc w:val="left"/>
      <w:pPr>
        <w:ind w:left="3600" w:hanging="360"/>
      </w:pPr>
    </w:lvl>
    <w:lvl w:ilvl="5" w:tplc="BE984032">
      <w:start w:val="1"/>
      <w:numFmt w:val="lowerRoman"/>
      <w:lvlText w:val="%6."/>
      <w:lvlJc w:val="right"/>
      <w:pPr>
        <w:ind w:left="4320" w:hanging="180"/>
      </w:pPr>
    </w:lvl>
    <w:lvl w:ilvl="6" w:tplc="1FF45A42">
      <w:start w:val="1"/>
      <w:numFmt w:val="decimal"/>
      <w:lvlText w:val="%7."/>
      <w:lvlJc w:val="left"/>
      <w:pPr>
        <w:ind w:left="5040" w:hanging="360"/>
      </w:pPr>
    </w:lvl>
    <w:lvl w:ilvl="7" w:tplc="F52C51EE">
      <w:start w:val="1"/>
      <w:numFmt w:val="lowerLetter"/>
      <w:lvlText w:val="%8."/>
      <w:lvlJc w:val="left"/>
      <w:pPr>
        <w:ind w:left="5760" w:hanging="360"/>
      </w:pPr>
    </w:lvl>
    <w:lvl w:ilvl="8" w:tplc="A864AB94">
      <w:start w:val="1"/>
      <w:numFmt w:val="lowerRoman"/>
      <w:lvlText w:val="%9."/>
      <w:lvlJc w:val="right"/>
      <w:pPr>
        <w:ind w:left="6480" w:hanging="180"/>
      </w:pPr>
    </w:lvl>
  </w:abstractNum>
  <w:abstractNum w:abstractNumId="43" w15:restartNumberingAfterBreak="0">
    <w:nsid w:val="12BD0FE8"/>
    <w:multiLevelType w:val="hybridMultilevel"/>
    <w:tmpl w:val="F5C05124"/>
    <w:lvl w:ilvl="0" w:tplc="4A400E54">
      <w:start w:val="1"/>
      <w:numFmt w:val="bullet"/>
      <w:lvlText w:val=""/>
      <w:lvlJc w:val="left"/>
      <w:pPr>
        <w:ind w:left="720" w:hanging="360"/>
      </w:pPr>
      <w:rPr>
        <w:rFonts w:ascii="Symbol" w:hAnsi="Symbol" w:hint="default"/>
        <w:sz w:val="24"/>
        <w:szCs w:val="24"/>
      </w:rPr>
    </w:lvl>
    <w:lvl w:ilvl="1" w:tplc="1AEA0960">
      <w:start w:val="1"/>
      <w:numFmt w:val="bullet"/>
      <w:lvlText w:val="o"/>
      <w:lvlJc w:val="left"/>
      <w:pPr>
        <w:ind w:left="1440" w:hanging="360"/>
      </w:pPr>
      <w:rPr>
        <w:rFonts w:ascii="Courier New" w:hAnsi="Courier New" w:cs="Courier New" w:hint="default"/>
      </w:rPr>
    </w:lvl>
    <w:lvl w:ilvl="2" w:tplc="2D600AFA">
      <w:start w:val="1"/>
      <w:numFmt w:val="bullet"/>
      <w:lvlText w:val=""/>
      <w:lvlJc w:val="left"/>
      <w:pPr>
        <w:ind w:left="2160" w:hanging="360"/>
      </w:pPr>
      <w:rPr>
        <w:rFonts w:ascii="Wingdings" w:hAnsi="Wingdings" w:hint="default"/>
      </w:rPr>
    </w:lvl>
    <w:lvl w:ilvl="3" w:tplc="62DE6974">
      <w:start w:val="1"/>
      <w:numFmt w:val="bullet"/>
      <w:lvlText w:val=""/>
      <w:lvlJc w:val="left"/>
      <w:pPr>
        <w:ind w:left="2880" w:hanging="360"/>
      </w:pPr>
      <w:rPr>
        <w:rFonts w:ascii="Symbol" w:hAnsi="Symbol" w:hint="default"/>
      </w:rPr>
    </w:lvl>
    <w:lvl w:ilvl="4" w:tplc="E2EE65DE">
      <w:start w:val="1"/>
      <w:numFmt w:val="bullet"/>
      <w:lvlText w:val="o"/>
      <w:lvlJc w:val="left"/>
      <w:pPr>
        <w:ind w:left="3600" w:hanging="360"/>
      </w:pPr>
      <w:rPr>
        <w:rFonts w:ascii="Courier New" w:hAnsi="Courier New" w:cs="Courier New" w:hint="default"/>
      </w:rPr>
    </w:lvl>
    <w:lvl w:ilvl="5" w:tplc="7846960A">
      <w:start w:val="1"/>
      <w:numFmt w:val="bullet"/>
      <w:lvlText w:val=""/>
      <w:lvlJc w:val="left"/>
      <w:pPr>
        <w:ind w:left="4320" w:hanging="360"/>
      </w:pPr>
      <w:rPr>
        <w:rFonts w:ascii="Wingdings" w:hAnsi="Wingdings" w:hint="default"/>
      </w:rPr>
    </w:lvl>
    <w:lvl w:ilvl="6" w:tplc="986E1C56">
      <w:start w:val="1"/>
      <w:numFmt w:val="bullet"/>
      <w:lvlText w:val=""/>
      <w:lvlJc w:val="left"/>
      <w:pPr>
        <w:ind w:left="5040" w:hanging="360"/>
      </w:pPr>
      <w:rPr>
        <w:rFonts w:ascii="Symbol" w:hAnsi="Symbol" w:hint="default"/>
      </w:rPr>
    </w:lvl>
    <w:lvl w:ilvl="7" w:tplc="625CEA78">
      <w:start w:val="1"/>
      <w:numFmt w:val="bullet"/>
      <w:lvlText w:val="o"/>
      <w:lvlJc w:val="left"/>
      <w:pPr>
        <w:ind w:left="5760" w:hanging="360"/>
      </w:pPr>
      <w:rPr>
        <w:rFonts w:ascii="Courier New" w:hAnsi="Courier New" w:cs="Courier New" w:hint="default"/>
      </w:rPr>
    </w:lvl>
    <w:lvl w:ilvl="8" w:tplc="A2922750">
      <w:start w:val="1"/>
      <w:numFmt w:val="bullet"/>
      <w:lvlText w:val=""/>
      <w:lvlJc w:val="left"/>
      <w:pPr>
        <w:ind w:left="6480" w:hanging="360"/>
      </w:pPr>
      <w:rPr>
        <w:rFonts w:ascii="Wingdings" w:hAnsi="Wingdings" w:hint="default"/>
      </w:rPr>
    </w:lvl>
  </w:abstractNum>
  <w:abstractNum w:abstractNumId="44" w15:restartNumberingAfterBreak="0">
    <w:nsid w:val="12E752A2"/>
    <w:multiLevelType w:val="hybridMultilevel"/>
    <w:tmpl w:val="CE7C1086"/>
    <w:lvl w:ilvl="0" w:tplc="5EDEDD80">
      <w:start w:val="1"/>
      <w:numFmt w:val="bullet"/>
      <w:lvlText w:val=""/>
      <w:lvlJc w:val="left"/>
      <w:pPr>
        <w:ind w:left="720" w:hanging="360"/>
      </w:pPr>
      <w:rPr>
        <w:rFonts w:ascii="Symbol" w:hAnsi="Symbol" w:hint="default"/>
        <w:sz w:val="24"/>
        <w:szCs w:val="24"/>
      </w:rPr>
    </w:lvl>
    <w:lvl w:ilvl="1" w:tplc="130615D4">
      <w:start w:val="1"/>
      <w:numFmt w:val="bullet"/>
      <w:lvlText w:val="o"/>
      <w:lvlJc w:val="left"/>
      <w:pPr>
        <w:ind w:left="1440" w:hanging="360"/>
      </w:pPr>
      <w:rPr>
        <w:rFonts w:ascii="Courier New" w:hAnsi="Courier New" w:cs="Courier New" w:hint="default"/>
      </w:rPr>
    </w:lvl>
    <w:lvl w:ilvl="2" w:tplc="AB6A7196">
      <w:start w:val="1"/>
      <w:numFmt w:val="bullet"/>
      <w:lvlText w:val=""/>
      <w:lvlJc w:val="left"/>
      <w:pPr>
        <w:ind w:left="2160" w:hanging="360"/>
      </w:pPr>
      <w:rPr>
        <w:rFonts w:ascii="Wingdings" w:hAnsi="Wingdings" w:hint="default"/>
      </w:rPr>
    </w:lvl>
    <w:lvl w:ilvl="3" w:tplc="2BAA63FE">
      <w:start w:val="1"/>
      <w:numFmt w:val="bullet"/>
      <w:lvlText w:val=""/>
      <w:lvlJc w:val="left"/>
      <w:pPr>
        <w:ind w:left="2880" w:hanging="360"/>
      </w:pPr>
      <w:rPr>
        <w:rFonts w:ascii="Symbol" w:hAnsi="Symbol" w:hint="default"/>
      </w:rPr>
    </w:lvl>
    <w:lvl w:ilvl="4" w:tplc="875C3AF2">
      <w:start w:val="1"/>
      <w:numFmt w:val="bullet"/>
      <w:lvlText w:val="o"/>
      <w:lvlJc w:val="left"/>
      <w:pPr>
        <w:ind w:left="3600" w:hanging="360"/>
      </w:pPr>
      <w:rPr>
        <w:rFonts w:ascii="Courier New" w:hAnsi="Courier New" w:cs="Courier New" w:hint="default"/>
      </w:rPr>
    </w:lvl>
    <w:lvl w:ilvl="5" w:tplc="B04AA2D8">
      <w:start w:val="1"/>
      <w:numFmt w:val="bullet"/>
      <w:lvlText w:val=""/>
      <w:lvlJc w:val="left"/>
      <w:pPr>
        <w:ind w:left="4320" w:hanging="360"/>
      </w:pPr>
      <w:rPr>
        <w:rFonts w:ascii="Wingdings" w:hAnsi="Wingdings" w:hint="default"/>
      </w:rPr>
    </w:lvl>
    <w:lvl w:ilvl="6" w:tplc="D9FA0204">
      <w:start w:val="1"/>
      <w:numFmt w:val="bullet"/>
      <w:lvlText w:val=""/>
      <w:lvlJc w:val="left"/>
      <w:pPr>
        <w:ind w:left="5040" w:hanging="360"/>
      </w:pPr>
      <w:rPr>
        <w:rFonts w:ascii="Symbol" w:hAnsi="Symbol" w:hint="default"/>
      </w:rPr>
    </w:lvl>
    <w:lvl w:ilvl="7" w:tplc="A6244CF8">
      <w:start w:val="1"/>
      <w:numFmt w:val="bullet"/>
      <w:lvlText w:val="o"/>
      <w:lvlJc w:val="left"/>
      <w:pPr>
        <w:ind w:left="5760" w:hanging="360"/>
      </w:pPr>
      <w:rPr>
        <w:rFonts w:ascii="Courier New" w:hAnsi="Courier New" w:cs="Courier New" w:hint="default"/>
      </w:rPr>
    </w:lvl>
    <w:lvl w:ilvl="8" w:tplc="585676BC">
      <w:start w:val="1"/>
      <w:numFmt w:val="bullet"/>
      <w:lvlText w:val=""/>
      <w:lvlJc w:val="left"/>
      <w:pPr>
        <w:ind w:left="6480" w:hanging="360"/>
      </w:pPr>
      <w:rPr>
        <w:rFonts w:ascii="Wingdings" w:hAnsi="Wingdings" w:hint="default"/>
      </w:rPr>
    </w:lvl>
  </w:abstractNum>
  <w:abstractNum w:abstractNumId="45" w15:restartNumberingAfterBreak="0">
    <w:nsid w:val="12EB6297"/>
    <w:multiLevelType w:val="hybridMultilevel"/>
    <w:tmpl w:val="28B40A7A"/>
    <w:lvl w:ilvl="0" w:tplc="58CC1C12">
      <w:start w:val="1"/>
      <w:numFmt w:val="decimal"/>
      <w:suff w:val="nothing"/>
      <w:lvlText w:val="%1."/>
      <w:lvlJc w:val="left"/>
      <w:pPr>
        <w:ind w:left="0" w:firstLine="0"/>
      </w:pPr>
      <w:rPr>
        <w:rFonts w:hint="default"/>
        <w:sz w:val="24"/>
      </w:rPr>
    </w:lvl>
    <w:lvl w:ilvl="1" w:tplc="28E8D152">
      <w:start w:val="1"/>
      <w:numFmt w:val="lowerLetter"/>
      <w:lvlText w:val="%2."/>
      <w:lvlJc w:val="left"/>
      <w:pPr>
        <w:ind w:left="1364" w:hanging="360"/>
      </w:pPr>
    </w:lvl>
    <w:lvl w:ilvl="2" w:tplc="AE7EC530">
      <w:start w:val="1"/>
      <w:numFmt w:val="lowerRoman"/>
      <w:lvlText w:val="%3."/>
      <w:lvlJc w:val="right"/>
      <w:pPr>
        <w:ind w:left="2084" w:hanging="180"/>
      </w:pPr>
    </w:lvl>
    <w:lvl w:ilvl="3" w:tplc="7E7E1D16">
      <w:start w:val="1"/>
      <w:numFmt w:val="decimal"/>
      <w:lvlText w:val="%4."/>
      <w:lvlJc w:val="left"/>
      <w:pPr>
        <w:ind w:left="2804" w:hanging="360"/>
      </w:pPr>
    </w:lvl>
    <w:lvl w:ilvl="4" w:tplc="59BC12BE">
      <w:start w:val="1"/>
      <w:numFmt w:val="lowerLetter"/>
      <w:lvlText w:val="%5."/>
      <w:lvlJc w:val="left"/>
      <w:pPr>
        <w:ind w:left="3524" w:hanging="360"/>
      </w:pPr>
    </w:lvl>
    <w:lvl w:ilvl="5" w:tplc="47A29A5C">
      <w:start w:val="1"/>
      <w:numFmt w:val="lowerRoman"/>
      <w:lvlText w:val="%6."/>
      <w:lvlJc w:val="right"/>
      <w:pPr>
        <w:ind w:left="4244" w:hanging="180"/>
      </w:pPr>
    </w:lvl>
    <w:lvl w:ilvl="6" w:tplc="31A4A99E">
      <w:start w:val="1"/>
      <w:numFmt w:val="decimal"/>
      <w:lvlText w:val="%7."/>
      <w:lvlJc w:val="left"/>
      <w:pPr>
        <w:ind w:left="4964" w:hanging="360"/>
      </w:pPr>
    </w:lvl>
    <w:lvl w:ilvl="7" w:tplc="90DCBB32">
      <w:start w:val="1"/>
      <w:numFmt w:val="lowerLetter"/>
      <w:lvlText w:val="%8."/>
      <w:lvlJc w:val="left"/>
      <w:pPr>
        <w:ind w:left="5684" w:hanging="360"/>
      </w:pPr>
    </w:lvl>
    <w:lvl w:ilvl="8" w:tplc="E2068580">
      <w:start w:val="1"/>
      <w:numFmt w:val="lowerRoman"/>
      <w:lvlText w:val="%9."/>
      <w:lvlJc w:val="right"/>
      <w:pPr>
        <w:ind w:left="6404" w:hanging="180"/>
      </w:pPr>
    </w:lvl>
  </w:abstractNum>
  <w:abstractNum w:abstractNumId="46" w15:restartNumberingAfterBreak="0">
    <w:nsid w:val="135E366F"/>
    <w:multiLevelType w:val="hybridMultilevel"/>
    <w:tmpl w:val="1CA8AB42"/>
    <w:lvl w:ilvl="0" w:tplc="83A861DA">
      <w:start w:val="1"/>
      <w:numFmt w:val="bullet"/>
      <w:lvlText w:val=""/>
      <w:lvlJc w:val="left"/>
      <w:pPr>
        <w:ind w:left="720" w:hanging="360"/>
      </w:pPr>
      <w:rPr>
        <w:rFonts w:ascii="Symbol" w:hAnsi="Symbol" w:hint="default"/>
        <w:sz w:val="28"/>
        <w:szCs w:val="28"/>
      </w:rPr>
    </w:lvl>
    <w:lvl w:ilvl="1" w:tplc="48BE2B10">
      <w:start w:val="1"/>
      <w:numFmt w:val="bullet"/>
      <w:lvlText w:val="o"/>
      <w:lvlJc w:val="left"/>
      <w:pPr>
        <w:ind w:left="1440" w:hanging="360"/>
      </w:pPr>
      <w:rPr>
        <w:rFonts w:ascii="Courier New" w:hAnsi="Courier New" w:cs="Courier New" w:hint="default"/>
      </w:rPr>
    </w:lvl>
    <w:lvl w:ilvl="2" w:tplc="75C2FEEC">
      <w:start w:val="1"/>
      <w:numFmt w:val="bullet"/>
      <w:lvlText w:val=""/>
      <w:lvlJc w:val="left"/>
      <w:pPr>
        <w:ind w:left="2160" w:hanging="360"/>
      </w:pPr>
      <w:rPr>
        <w:rFonts w:ascii="Wingdings" w:hAnsi="Wingdings" w:hint="default"/>
      </w:rPr>
    </w:lvl>
    <w:lvl w:ilvl="3" w:tplc="40B82BA6">
      <w:start w:val="1"/>
      <w:numFmt w:val="bullet"/>
      <w:lvlText w:val=""/>
      <w:lvlJc w:val="left"/>
      <w:pPr>
        <w:ind w:left="2880" w:hanging="360"/>
      </w:pPr>
      <w:rPr>
        <w:rFonts w:ascii="Symbol" w:hAnsi="Symbol" w:hint="default"/>
      </w:rPr>
    </w:lvl>
    <w:lvl w:ilvl="4" w:tplc="07DCFD0C">
      <w:start w:val="1"/>
      <w:numFmt w:val="bullet"/>
      <w:lvlText w:val="o"/>
      <w:lvlJc w:val="left"/>
      <w:pPr>
        <w:ind w:left="3600" w:hanging="360"/>
      </w:pPr>
      <w:rPr>
        <w:rFonts w:ascii="Courier New" w:hAnsi="Courier New" w:cs="Courier New" w:hint="default"/>
      </w:rPr>
    </w:lvl>
    <w:lvl w:ilvl="5" w:tplc="629A05EA">
      <w:start w:val="1"/>
      <w:numFmt w:val="bullet"/>
      <w:lvlText w:val=""/>
      <w:lvlJc w:val="left"/>
      <w:pPr>
        <w:ind w:left="4320" w:hanging="360"/>
      </w:pPr>
      <w:rPr>
        <w:rFonts w:ascii="Wingdings" w:hAnsi="Wingdings" w:hint="default"/>
      </w:rPr>
    </w:lvl>
    <w:lvl w:ilvl="6" w:tplc="55480B3A">
      <w:start w:val="1"/>
      <w:numFmt w:val="bullet"/>
      <w:lvlText w:val=""/>
      <w:lvlJc w:val="left"/>
      <w:pPr>
        <w:ind w:left="5040" w:hanging="360"/>
      </w:pPr>
      <w:rPr>
        <w:rFonts w:ascii="Symbol" w:hAnsi="Symbol" w:hint="default"/>
      </w:rPr>
    </w:lvl>
    <w:lvl w:ilvl="7" w:tplc="F9607F0A">
      <w:start w:val="1"/>
      <w:numFmt w:val="bullet"/>
      <w:lvlText w:val="o"/>
      <w:lvlJc w:val="left"/>
      <w:pPr>
        <w:ind w:left="5760" w:hanging="360"/>
      </w:pPr>
      <w:rPr>
        <w:rFonts w:ascii="Courier New" w:hAnsi="Courier New" w:cs="Courier New" w:hint="default"/>
      </w:rPr>
    </w:lvl>
    <w:lvl w:ilvl="8" w:tplc="2B0CB722">
      <w:start w:val="1"/>
      <w:numFmt w:val="bullet"/>
      <w:lvlText w:val=""/>
      <w:lvlJc w:val="left"/>
      <w:pPr>
        <w:ind w:left="6480" w:hanging="360"/>
      </w:pPr>
      <w:rPr>
        <w:rFonts w:ascii="Wingdings" w:hAnsi="Wingdings" w:hint="default"/>
      </w:rPr>
    </w:lvl>
  </w:abstractNum>
  <w:abstractNum w:abstractNumId="47" w15:restartNumberingAfterBreak="0">
    <w:nsid w:val="14762E83"/>
    <w:multiLevelType w:val="hybridMultilevel"/>
    <w:tmpl w:val="42DC78CA"/>
    <w:lvl w:ilvl="0" w:tplc="491C3F1E">
      <w:start w:val="1"/>
      <w:numFmt w:val="decimal"/>
      <w:pStyle w:val="101"/>
      <w:suff w:val="space"/>
      <w:lvlText w:val="%1)"/>
      <w:lvlJc w:val="left"/>
      <w:pPr>
        <w:ind w:left="255" w:hanging="255"/>
      </w:pPr>
      <w:rPr>
        <w:rFonts w:hint="default"/>
      </w:rPr>
    </w:lvl>
    <w:lvl w:ilvl="1" w:tplc="F15ACBDC">
      <w:start w:val="1"/>
      <w:numFmt w:val="lowerLetter"/>
      <w:lvlText w:val="%2."/>
      <w:lvlJc w:val="left"/>
      <w:pPr>
        <w:ind w:left="255" w:hanging="255"/>
      </w:pPr>
      <w:rPr>
        <w:rFonts w:hint="default"/>
      </w:rPr>
    </w:lvl>
    <w:lvl w:ilvl="2" w:tplc="69F66AFC">
      <w:start w:val="1"/>
      <w:numFmt w:val="lowerRoman"/>
      <w:lvlText w:val="%3."/>
      <w:lvlJc w:val="right"/>
      <w:pPr>
        <w:ind w:left="255" w:hanging="255"/>
      </w:pPr>
      <w:rPr>
        <w:rFonts w:hint="default"/>
      </w:rPr>
    </w:lvl>
    <w:lvl w:ilvl="3" w:tplc="E3EC8612">
      <w:start w:val="1"/>
      <w:numFmt w:val="decimal"/>
      <w:lvlText w:val="%4."/>
      <w:lvlJc w:val="left"/>
      <w:pPr>
        <w:ind w:left="255" w:hanging="255"/>
      </w:pPr>
      <w:rPr>
        <w:rFonts w:hint="default"/>
      </w:rPr>
    </w:lvl>
    <w:lvl w:ilvl="4" w:tplc="CEBA2EE0">
      <w:start w:val="1"/>
      <w:numFmt w:val="lowerLetter"/>
      <w:lvlText w:val="%5."/>
      <w:lvlJc w:val="left"/>
      <w:pPr>
        <w:ind w:left="255" w:hanging="255"/>
      </w:pPr>
      <w:rPr>
        <w:rFonts w:hint="default"/>
      </w:rPr>
    </w:lvl>
    <w:lvl w:ilvl="5" w:tplc="B1B05A12">
      <w:start w:val="1"/>
      <w:numFmt w:val="lowerRoman"/>
      <w:lvlText w:val="%6."/>
      <w:lvlJc w:val="right"/>
      <w:pPr>
        <w:ind w:left="255" w:hanging="255"/>
      </w:pPr>
      <w:rPr>
        <w:rFonts w:hint="default"/>
      </w:rPr>
    </w:lvl>
    <w:lvl w:ilvl="6" w:tplc="B622E78E">
      <w:start w:val="1"/>
      <w:numFmt w:val="decimal"/>
      <w:lvlText w:val="%7."/>
      <w:lvlJc w:val="left"/>
      <w:pPr>
        <w:ind w:left="255" w:hanging="255"/>
      </w:pPr>
      <w:rPr>
        <w:rFonts w:hint="default"/>
      </w:rPr>
    </w:lvl>
    <w:lvl w:ilvl="7" w:tplc="BA7807F8">
      <w:start w:val="1"/>
      <w:numFmt w:val="lowerLetter"/>
      <w:lvlText w:val="%8."/>
      <w:lvlJc w:val="left"/>
      <w:pPr>
        <w:ind w:left="255" w:hanging="255"/>
      </w:pPr>
      <w:rPr>
        <w:rFonts w:hint="default"/>
      </w:rPr>
    </w:lvl>
    <w:lvl w:ilvl="8" w:tplc="F38007E2">
      <w:start w:val="1"/>
      <w:numFmt w:val="lowerRoman"/>
      <w:lvlText w:val="%9."/>
      <w:lvlJc w:val="right"/>
      <w:pPr>
        <w:ind w:left="255" w:hanging="255"/>
      </w:pPr>
      <w:rPr>
        <w:rFonts w:hint="default"/>
      </w:rPr>
    </w:lvl>
  </w:abstractNum>
  <w:abstractNum w:abstractNumId="48" w15:restartNumberingAfterBreak="0">
    <w:nsid w:val="15760D5E"/>
    <w:multiLevelType w:val="hybridMultilevel"/>
    <w:tmpl w:val="18944440"/>
    <w:lvl w:ilvl="0" w:tplc="ACF22CAA">
      <w:start w:val="1"/>
      <w:numFmt w:val="decimal"/>
      <w:pStyle w:val="20"/>
      <w:lvlText w:val="%1)"/>
      <w:lvlJc w:val="left"/>
      <w:pPr>
        <w:tabs>
          <w:tab w:val="num" w:pos="1701"/>
        </w:tabs>
        <w:ind w:left="851" w:firstLine="567"/>
      </w:pPr>
      <w:rPr>
        <w:rFonts w:hint="default"/>
      </w:rPr>
    </w:lvl>
    <w:lvl w:ilvl="1" w:tplc="E1E82F0A">
      <w:start w:val="1"/>
      <w:numFmt w:val="bullet"/>
      <w:lvlText w:val="o"/>
      <w:lvlJc w:val="left"/>
      <w:pPr>
        <w:ind w:left="1440" w:hanging="360"/>
      </w:pPr>
      <w:rPr>
        <w:rFonts w:ascii="Courier New" w:eastAsia="Courier New" w:hAnsi="Courier New" w:cs="Courier New" w:hint="default"/>
      </w:rPr>
    </w:lvl>
    <w:lvl w:ilvl="2" w:tplc="F790F5D4">
      <w:start w:val="1"/>
      <w:numFmt w:val="bullet"/>
      <w:lvlText w:val="§"/>
      <w:lvlJc w:val="left"/>
      <w:pPr>
        <w:ind w:left="2160" w:hanging="360"/>
      </w:pPr>
      <w:rPr>
        <w:rFonts w:ascii="Wingdings" w:eastAsia="Wingdings" w:hAnsi="Wingdings" w:cs="Wingdings" w:hint="default"/>
      </w:rPr>
    </w:lvl>
    <w:lvl w:ilvl="3" w:tplc="599048C6">
      <w:start w:val="1"/>
      <w:numFmt w:val="bullet"/>
      <w:lvlText w:val="·"/>
      <w:lvlJc w:val="left"/>
      <w:pPr>
        <w:ind w:left="2880" w:hanging="360"/>
      </w:pPr>
      <w:rPr>
        <w:rFonts w:ascii="Symbol" w:eastAsia="Symbol" w:hAnsi="Symbol" w:cs="Symbol" w:hint="default"/>
      </w:rPr>
    </w:lvl>
    <w:lvl w:ilvl="4" w:tplc="3470F52C">
      <w:start w:val="1"/>
      <w:numFmt w:val="bullet"/>
      <w:lvlText w:val="o"/>
      <w:lvlJc w:val="left"/>
      <w:pPr>
        <w:ind w:left="3600" w:hanging="360"/>
      </w:pPr>
      <w:rPr>
        <w:rFonts w:ascii="Courier New" w:eastAsia="Courier New" w:hAnsi="Courier New" w:cs="Courier New" w:hint="default"/>
      </w:rPr>
    </w:lvl>
    <w:lvl w:ilvl="5" w:tplc="25241874">
      <w:start w:val="1"/>
      <w:numFmt w:val="bullet"/>
      <w:lvlText w:val="§"/>
      <w:lvlJc w:val="left"/>
      <w:pPr>
        <w:ind w:left="4320" w:hanging="360"/>
      </w:pPr>
      <w:rPr>
        <w:rFonts w:ascii="Wingdings" w:eastAsia="Wingdings" w:hAnsi="Wingdings" w:cs="Wingdings" w:hint="default"/>
      </w:rPr>
    </w:lvl>
    <w:lvl w:ilvl="6" w:tplc="933CECC2">
      <w:start w:val="1"/>
      <w:numFmt w:val="bullet"/>
      <w:lvlText w:val="·"/>
      <w:lvlJc w:val="left"/>
      <w:pPr>
        <w:ind w:left="5040" w:hanging="360"/>
      </w:pPr>
      <w:rPr>
        <w:rFonts w:ascii="Symbol" w:eastAsia="Symbol" w:hAnsi="Symbol" w:cs="Symbol" w:hint="default"/>
      </w:rPr>
    </w:lvl>
    <w:lvl w:ilvl="7" w:tplc="769CD9EE">
      <w:start w:val="1"/>
      <w:numFmt w:val="bullet"/>
      <w:lvlText w:val="o"/>
      <w:lvlJc w:val="left"/>
      <w:pPr>
        <w:ind w:left="5760" w:hanging="360"/>
      </w:pPr>
      <w:rPr>
        <w:rFonts w:ascii="Courier New" w:eastAsia="Courier New" w:hAnsi="Courier New" w:cs="Courier New" w:hint="default"/>
      </w:rPr>
    </w:lvl>
    <w:lvl w:ilvl="8" w:tplc="2F2049BA">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15797BC0"/>
    <w:multiLevelType w:val="hybridMultilevel"/>
    <w:tmpl w:val="7E223B6C"/>
    <w:lvl w:ilvl="0" w:tplc="FFE49342">
      <w:start w:val="1"/>
      <w:numFmt w:val="bullet"/>
      <w:pStyle w:val="-"/>
      <w:lvlText w:val="−"/>
      <w:lvlJc w:val="left"/>
      <w:pPr>
        <w:ind w:left="360" w:hanging="360"/>
      </w:pPr>
      <w:rPr>
        <w:rFonts w:ascii="Times New Roman" w:hAnsi="Times New Roman" w:cs="Times New Roman" w:hint="default"/>
      </w:rPr>
    </w:lvl>
    <w:lvl w:ilvl="1" w:tplc="D4AC4386">
      <w:start w:val="1"/>
      <w:numFmt w:val="bullet"/>
      <w:lvlText w:val="o"/>
      <w:lvlJc w:val="left"/>
      <w:pPr>
        <w:ind w:left="1440" w:hanging="360"/>
      </w:pPr>
      <w:rPr>
        <w:rFonts w:ascii="Courier New" w:hAnsi="Courier New" w:cs="Courier New" w:hint="default"/>
      </w:rPr>
    </w:lvl>
    <w:lvl w:ilvl="2" w:tplc="D80602BC">
      <w:start w:val="1"/>
      <w:numFmt w:val="bullet"/>
      <w:lvlText w:val=""/>
      <w:lvlJc w:val="left"/>
      <w:pPr>
        <w:ind w:left="2160" w:hanging="360"/>
      </w:pPr>
      <w:rPr>
        <w:rFonts w:ascii="Wingdings" w:hAnsi="Wingdings" w:hint="default"/>
      </w:rPr>
    </w:lvl>
    <w:lvl w:ilvl="3" w:tplc="1FAC693E">
      <w:start w:val="1"/>
      <w:numFmt w:val="bullet"/>
      <w:lvlText w:val=""/>
      <w:lvlJc w:val="left"/>
      <w:pPr>
        <w:ind w:left="2880" w:hanging="360"/>
      </w:pPr>
      <w:rPr>
        <w:rFonts w:ascii="Symbol" w:hAnsi="Symbol" w:hint="default"/>
      </w:rPr>
    </w:lvl>
    <w:lvl w:ilvl="4" w:tplc="CABAE638">
      <w:start w:val="1"/>
      <w:numFmt w:val="bullet"/>
      <w:lvlText w:val="o"/>
      <w:lvlJc w:val="left"/>
      <w:pPr>
        <w:ind w:left="3600" w:hanging="360"/>
      </w:pPr>
      <w:rPr>
        <w:rFonts w:ascii="Courier New" w:hAnsi="Courier New" w:cs="Courier New" w:hint="default"/>
      </w:rPr>
    </w:lvl>
    <w:lvl w:ilvl="5" w:tplc="96AA6666">
      <w:start w:val="1"/>
      <w:numFmt w:val="bullet"/>
      <w:lvlText w:val=""/>
      <w:lvlJc w:val="left"/>
      <w:pPr>
        <w:ind w:left="4320" w:hanging="360"/>
      </w:pPr>
      <w:rPr>
        <w:rFonts w:ascii="Wingdings" w:hAnsi="Wingdings" w:hint="default"/>
      </w:rPr>
    </w:lvl>
    <w:lvl w:ilvl="6" w:tplc="D034E390">
      <w:start w:val="1"/>
      <w:numFmt w:val="bullet"/>
      <w:lvlText w:val=""/>
      <w:lvlJc w:val="left"/>
      <w:pPr>
        <w:ind w:left="5040" w:hanging="360"/>
      </w:pPr>
      <w:rPr>
        <w:rFonts w:ascii="Symbol" w:hAnsi="Symbol" w:hint="default"/>
      </w:rPr>
    </w:lvl>
    <w:lvl w:ilvl="7" w:tplc="D24AE83E">
      <w:start w:val="1"/>
      <w:numFmt w:val="bullet"/>
      <w:lvlText w:val="o"/>
      <w:lvlJc w:val="left"/>
      <w:pPr>
        <w:ind w:left="5760" w:hanging="360"/>
      </w:pPr>
      <w:rPr>
        <w:rFonts w:ascii="Courier New" w:hAnsi="Courier New" w:cs="Courier New" w:hint="default"/>
      </w:rPr>
    </w:lvl>
    <w:lvl w:ilvl="8" w:tplc="2C9002D2">
      <w:start w:val="1"/>
      <w:numFmt w:val="bullet"/>
      <w:lvlText w:val=""/>
      <w:lvlJc w:val="left"/>
      <w:pPr>
        <w:ind w:left="6480" w:hanging="360"/>
      </w:pPr>
      <w:rPr>
        <w:rFonts w:ascii="Wingdings" w:hAnsi="Wingdings" w:hint="default"/>
      </w:rPr>
    </w:lvl>
  </w:abstractNum>
  <w:abstractNum w:abstractNumId="50" w15:restartNumberingAfterBreak="0">
    <w:nsid w:val="15842C88"/>
    <w:multiLevelType w:val="hybridMultilevel"/>
    <w:tmpl w:val="4E5473EE"/>
    <w:lvl w:ilvl="0" w:tplc="1578F79A">
      <w:start w:val="1"/>
      <w:numFmt w:val="decimal"/>
      <w:suff w:val="space"/>
      <w:lvlText w:val="%1)"/>
      <w:lvlJc w:val="left"/>
      <w:pPr>
        <w:ind w:left="0" w:firstLine="0"/>
      </w:pPr>
      <w:rPr>
        <w:rFonts w:hint="default"/>
      </w:rPr>
    </w:lvl>
    <w:lvl w:ilvl="1" w:tplc="8034F354">
      <w:start w:val="1"/>
      <w:numFmt w:val="lowerLetter"/>
      <w:lvlText w:val="%2."/>
      <w:lvlJc w:val="left"/>
      <w:pPr>
        <w:ind w:left="1440" w:hanging="360"/>
      </w:pPr>
    </w:lvl>
    <w:lvl w:ilvl="2" w:tplc="794E459A">
      <w:start w:val="1"/>
      <w:numFmt w:val="lowerRoman"/>
      <w:lvlText w:val="%3."/>
      <w:lvlJc w:val="right"/>
      <w:pPr>
        <w:ind w:left="2160" w:hanging="180"/>
      </w:pPr>
    </w:lvl>
    <w:lvl w:ilvl="3" w:tplc="71B0F3D4">
      <w:start w:val="1"/>
      <w:numFmt w:val="decimal"/>
      <w:lvlText w:val="%4."/>
      <w:lvlJc w:val="left"/>
      <w:pPr>
        <w:ind w:left="2880" w:hanging="360"/>
      </w:pPr>
    </w:lvl>
    <w:lvl w:ilvl="4" w:tplc="8DC2B2F4">
      <w:start w:val="1"/>
      <w:numFmt w:val="lowerLetter"/>
      <w:lvlText w:val="%5."/>
      <w:lvlJc w:val="left"/>
      <w:pPr>
        <w:ind w:left="3600" w:hanging="360"/>
      </w:pPr>
    </w:lvl>
    <w:lvl w:ilvl="5" w:tplc="D3BC5D70">
      <w:start w:val="1"/>
      <w:numFmt w:val="lowerRoman"/>
      <w:lvlText w:val="%6."/>
      <w:lvlJc w:val="right"/>
      <w:pPr>
        <w:ind w:left="4320" w:hanging="180"/>
      </w:pPr>
    </w:lvl>
    <w:lvl w:ilvl="6" w:tplc="28801EE6">
      <w:start w:val="1"/>
      <w:numFmt w:val="decimal"/>
      <w:lvlText w:val="%7."/>
      <w:lvlJc w:val="left"/>
      <w:pPr>
        <w:ind w:left="5040" w:hanging="360"/>
      </w:pPr>
    </w:lvl>
    <w:lvl w:ilvl="7" w:tplc="CDFCB34E">
      <w:start w:val="1"/>
      <w:numFmt w:val="lowerLetter"/>
      <w:lvlText w:val="%8."/>
      <w:lvlJc w:val="left"/>
      <w:pPr>
        <w:ind w:left="5760" w:hanging="360"/>
      </w:pPr>
    </w:lvl>
    <w:lvl w:ilvl="8" w:tplc="3A541BAC">
      <w:start w:val="1"/>
      <w:numFmt w:val="lowerRoman"/>
      <w:lvlText w:val="%9."/>
      <w:lvlJc w:val="right"/>
      <w:pPr>
        <w:ind w:left="6480" w:hanging="180"/>
      </w:pPr>
    </w:lvl>
  </w:abstractNum>
  <w:abstractNum w:abstractNumId="51" w15:restartNumberingAfterBreak="0">
    <w:nsid w:val="16EE5086"/>
    <w:multiLevelType w:val="hybridMultilevel"/>
    <w:tmpl w:val="CA6E9190"/>
    <w:lvl w:ilvl="0" w:tplc="B1FCC5B8">
      <w:start w:val="1"/>
      <w:numFmt w:val="decimal"/>
      <w:suff w:val="space"/>
      <w:lvlText w:val="%1)"/>
      <w:lvlJc w:val="left"/>
      <w:pPr>
        <w:ind w:left="0" w:firstLine="0"/>
      </w:pPr>
      <w:rPr>
        <w:rFonts w:hint="default"/>
        <w:b w:val="0"/>
        <w:bCs w:val="0"/>
      </w:rPr>
    </w:lvl>
    <w:lvl w:ilvl="1" w:tplc="C0ECC590">
      <w:start w:val="1"/>
      <w:numFmt w:val="lowerLetter"/>
      <w:lvlText w:val="%2."/>
      <w:lvlJc w:val="left"/>
      <w:pPr>
        <w:ind w:left="1440" w:hanging="360"/>
      </w:pPr>
    </w:lvl>
    <w:lvl w:ilvl="2" w:tplc="9B7C6F20">
      <w:start w:val="1"/>
      <w:numFmt w:val="lowerRoman"/>
      <w:lvlText w:val="%3."/>
      <w:lvlJc w:val="right"/>
      <w:pPr>
        <w:ind w:left="2160" w:hanging="180"/>
      </w:pPr>
    </w:lvl>
    <w:lvl w:ilvl="3" w:tplc="898E7E04">
      <w:start w:val="1"/>
      <w:numFmt w:val="decimal"/>
      <w:lvlText w:val="%4."/>
      <w:lvlJc w:val="left"/>
      <w:pPr>
        <w:ind w:left="2880" w:hanging="360"/>
      </w:pPr>
    </w:lvl>
    <w:lvl w:ilvl="4" w:tplc="CD024168">
      <w:start w:val="1"/>
      <w:numFmt w:val="lowerLetter"/>
      <w:lvlText w:val="%5."/>
      <w:lvlJc w:val="left"/>
      <w:pPr>
        <w:ind w:left="3600" w:hanging="360"/>
      </w:pPr>
    </w:lvl>
    <w:lvl w:ilvl="5" w:tplc="80802722">
      <w:start w:val="1"/>
      <w:numFmt w:val="lowerRoman"/>
      <w:lvlText w:val="%6."/>
      <w:lvlJc w:val="right"/>
      <w:pPr>
        <w:ind w:left="4320" w:hanging="180"/>
      </w:pPr>
    </w:lvl>
    <w:lvl w:ilvl="6" w:tplc="A434FAA2">
      <w:start w:val="1"/>
      <w:numFmt w:val="decimal"/>
      <w:lvlText w:val="%7."/>
      <w:lvlJc w:val="left"/>
      <w:pPr>
        <w:ind w:left="5040" w:hanging="360"/>
      </w:pPr>
    </w:lvl>
    <w:lvl w:ilvl="7" w:tplc="C63CA6A6">
      <w:start w:val="1"/>
      <w:numFmt w:val="lowerLetter"/>
      <w:lvlText w:val="%8."/>
      <w:lvlJc w:val="left"/>
      <w:pPr>
        <w:ind w:left="5760" w:hanging="360"/>
      </w:pPr>
    </w:lvl>
    <w:lvl w:ilvl="8" w:tplc="9E603466">
      <w:start w:val="1"/>
      <w:numFmt w:val="lowerRoman"/>
      <w:lvlText w:val="%9."/>
      <w:lvlJc w:val="right"/>
      <w:pPr>
        <w:ind w:left="6480" w:hanging="180"/>
      </w:pPr>
    </w:lvl>
  </w:abstractNum>
  <w:abstractNum w:abstractNumId="52" w15:restartNumberingAfterBreak="0">
    <w:nsid w:val="17276BDC"/>
    <w:multiLevelType w:val="hybridMultilevel"/>
    <w:tmpl w:val="3EC8FEEE"/>
    <w:lvl w:ilvl="0" w:tplc="A6CEB980">
      <w:start w:val="1"/>
      <w:numFmt w:val="decimal"/>
      <w:pStyle w:val="21"/>
      <w:lvlText w:val="%1)"/>
      <w:lvlJc w:val="left"/>
      <w:pPr>
        <w:ind w:left="1494" w:hanging="360"/>
      </w:pPr>
      <w:rPr>
        <w:rFonts w:ascii="Times New Roman" w:hAnsi="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 w:ilvl="1" w:tplc="EC4CB3A4">
      <w:start w:val="1"/>
      <w:numFmt w:val="lowerLetter"/>
      <w:lvlText w:val="%2."/>
      <w:lvlJc w:val="left"/>
      <w:pPr>
        <w:ind w:left="2149" w:hanging="360"/>
      </w:pPr>
    </w:lvl>
    <w:lvl w:ilvl="2" w:tplc="1AAA4C98">
      <w:start w:val="1"/>
      <w:numFmt w:val="lowerRoman"/>
      <w:lvlText w:val="%3."/>
      <w:lvlJc w:val="right"/>
      <w:pPr>
        <w:ind w:left="2869" w:hanging="180"/>
      </w:pPr>
    </w:lvl>
    <w:lvl w:ilvl="3" w:tplc="F75AEE88">
      <w:start w:val="1"/>
      <w:numFmt w:val="decimal"/>
      <w:lvlText w:val="%4."/>
      <w:lvlJc w:val="left"/>
      <w:pPr>
        <w:ind w:left="3589" w:hanging="360"/>
      </w:pPr>
    </w:lvl>
    <w:lvl w:ilvl="4" w:tplc="64C08F24">
      <w:start w:val="1"/>
      <w:numFmt w:val="lowerLetter"/>
      <w:lvlText w:val="%5."/>
      <w:lvlJc w:val="left"/>
      <w:pPr>
        <w:ind w:left="4309" w:hanging="360"/>
      </w:pPr>
    </w:lvl>
    <w:lvl w:ilvl="5" w:tplc="DADE011C">
      <w:start w:val="1"/>
      <w:numFmt w:val="lowerRoman"/>
      <w:lvlText w:val="%6."/>
      <w:lvlJc w:val="right"/>
      <w:pPr>
        <w:ind w:left="5029" w:hanging="180"/>
      </w:pPr>
    </w:lvl>
    <w:lvl w:ilvl="6" w:tplc="E954F836">
      <w:start w:val="1"/>
      <w:numFmt w:val="decimal"/>
      <w:lvlText w:val="%7."/>
      <w:lvlJc w:val="left"/>
      <w:pPr>
        <w:ind w:left="5749" w:hanging="360"/>
      </w:pPr>
    </w:lvl>
    <w:lvl w:ilvl="7" w:tplc="F4EA53C6">
      <w:start w:val="1"/>
      <w:numFmt w:val="lowerLetter"/>
      <w:lvlText w:val="%8."/>
      <w:lvlJc w:val="left"/>
      <w:pPr>
        <w:ind w:left="6469" w:hanging="360"/>
      </w:pPr>
    </w:lvl>
    <w:lvl w:ilvl="8" w:tplc="41D62BE2">
      <w:start w:val="1"/>
      <w:numFmt w:val="lowerRoman"/>
      <w:lvlText w:val="%9."/>
      <w:lvlJc w:val="right"/>
      <w:pPr>
        <w:ind w:left="7189" w:hanging="180"/>
      </w:pPr>
    </w:lvl>
  </w:abstractNum>
  <w:abstractNum w:abstractNumId="53" w15:restartNumberingAfterBreak="0">
    <w:nsid w:val="179F582E"/>
    <w:multiLevelType w:val="hybridMultilevel"/>
    <w:tmpl w:val="2DF0C942"/>
    <w:lvl w:ilvl="0" w:tplc="75BE812A">
      <w:start w:val="1"/>
      <w:numFmt w:val="decimal"/>
      <w:lvlText w:val="%1)"/>
      <w:lvlJc w:val="left"/>
      <w:pPr>
        <w:ind w:left="360" w:hanging="360"/>
      </w:pPr>
      <w:rPr>
        <w:b w:val="0"/>
        <w:bCs w:val="0"/>
      </w:rPr>
    </w:lvl>
    <w:lvl w:ilvl="1" w:tplc="B0BA6FF6">
      <w:start w:val="1"/>
      <w:numFmt w:val="lowerLetter"/>
      <w:lvlText w:val="%2."/>
      <w:lvlJc w:val="left"/>
      <w:pPr>
        <w:ind w:left="1440" w:hanging="360"/>
      </w:pPr>
    </w:lvl>
    <w:lvl w:ilvl="2" w:tplc="90E879B4">
      <w:start w:val="1"/>
      <w:numFmt w:val="lowerRoman"/>
      <w:lvlText w:val="%3."/>
      <w:lvlJc w:val="right"/>
      <w:pPr>
        <w:ind w:left="2160" w:hanging="180"/>
      </w:pPr>
    </w:lvl>
    <w:lvl w:ilvl="3" w:tplc="7FEABCC6">
      <w:start w:val="1"/>
      <w:numFmt w:val="decimal"/>
      <w:lvlText w:val="%4."/>
      <w:lvlJc w:val="left"/>
      <w:pPr>
        <w:ind w:left="2880" w:hanging="360"/>
      </w:pPr>
    </w:lvl>
    <w:lvl w:ilvl="4" w:tplc="86B69C40">
      <w:start w:val="1"/>
      <w:numFmt w:val="lowerLetter"/>
      <w:lvlText w:val="%5."/>
      <w:lvlJc w:val="left"/>
      <w:pPr>
        <w:ind w:left="3600" w:hanging="360"/>
      </w:pPr>
    </w:lvl>
    <w:lvl w:ilvl="5" w:tplc="C7F6D894">
      <w:start w:val="1"/>
      <w:numFmt w:val="lowerRoman"/>
      <w:lvlText w:val="%6."/>
      <w:lvlJc w:val="right"/>
      <w:pPr>
        <w:ind w:left="4320" w:hanging="180"/>
      </w:pPr>
    </w:lvl>
    <w:lvl w:ilvl="6" w:tplc="47587ECE">
      <w:start w:val="1"/>
      <w:numFmt w:val="decimal"/>
      <w:lvlText w:val="%7."/>
      <w:lvlJc w:val="left"/>
      <w:pPr>
        <w:ind w:left="5040" w:hanging="360"/>
      </w:pPr>
    </w:lvl>
    <w:lvl w:ilvl="7" w:tplc="08BA31CA">
      <w:start w:val="1"/>
      <w:numFmt w:val="lowerLetter"/>
      <w:lvlText w:val="%8."/>
      <w:lvlJc w:val="left"/>
      <w:pPr>
        <w:ind w:left="5760" w:hanging="360"/>
      </w:pPr>
    </w:lvl>
    <w:lvl w:ilvl="8" w:tplc="828CA00A">
      <w:start w:val="1"/>
      <w:numFmt w:val="lowerRoman"/>
      <w:lvlText w:val="%9."/>
      <w:lvlJc w:val="right"/>
      <w:pPr>
        <w:ind w:left="6480" w:hanging="180"/>
      </w:pPr>
    </w:lvl>
  </w:abstractNum>
  <w:abstractNum w:abstractNumId="54" w15:restartNumberingAfterBreak="0">
    <w:nsid w:val="180B06C8"/>
    <w:multiLevelType w:val="hybridMultilevel"/>
    <w:tmpl w:val="976E04F8"/>
    <w:lvl w:ilvl="0" w:tplc="FDA68DA6">
      <w:start w:val="1"/>
      <w:numFmt w:val="bullet"/>
      <w:lvlText w:val=""/>
      <w:lvlJc w:val="left"/>
      <w:pPr>
        <w:ind w:left="720" w:hanging="360"/>
      </w:pPr>
      <w:rPr>
        <w:rFonts w:ascii="Symbol" w:hAnsi="Symbol" w:hint="default"/>
        <w:sz w:val="24"/>
        <w:szCs w:val="24"/>
      </w:rPr>
    </w:lvl>
    <w:lvl w:ilvl="1" w:tplc="81CCE822">
      <w:start w:val="1"/>
      <w:numFmt w:val="bullet"/>
      <w:lvlText w:val="o"/>
      <w:lvlJc w:val="left"/>
      <w:pPr>
        <w:ind w:left="1440" w:hanging="360"/>
      </w:pPr>
      <w:rPr>
        <w:rFonts w:ascii="Courier New" w:hAnsi="Courier New" w:cs="Courier New" w:hint="default"/>
      </w:rPr>
    </w:lvl>
    <w:lvl w:ilvl="2" w:tplc="F18E5C34">
      <w:start w:val="1"/>
      <w:numFmt w:val="bullet"/>
      <w:lvlText w:val=""/>
      <w:lvlJc w:val="left"/>
      <w:pPr>
        <w:ind w:left="2160" w:hanging="360"/>
      </w:pPr>
      <w:rPr>
        <w:rFonts w:ascii="Wingdings" w:hAnsi="Wingdings" w:hint="default"/>
      </w:rPr>
    </w:lvl>
    <w:lvl w:ilvl="3" w:tplc="8F5C3044">
      <w:start w:val="1"/>
      <w:numFmt w:val="bullet"/>
      <w:lvlText w:val=""/>
      <w:lvlJc w:val="left"/>
      <w:pPr>
        <w:ind w:left="2880" w:hanging="360"/>
      </w:pPr>
      <w:rPr>
        <w:rFonts w:ascii="Symbol" w:hAnsi="Symbol" w:hint="default"/>
      </w:rPr>
    </w:lvl>
    <w:lvl w:ilvl="4" w:tplc="28EE835E">
      <w:start w:val="1"/>
      <w:numFmt w:val="bullet"/>
      <w:lvlText w:val="o"/>
      <w:lvlJc w:val="left"/>
      <w:pPr>
        <w:ind w:left="3600" w:hanging="360"/>
      </w:pPr>
      <w:rPr>
        <w:rFonts w:ascii="Courier New" w:hAnsi="Courier New" w:cs="Courier New" w:hint="default"/>
      </w:rPr>
    </w:lvl>
    <w:lvl w:ilvl="5" w:tplc="110EA7B8">
      <w:start w:val="1"/>
      <w:numFmt w:val="bullet"/>
      <w:lvlText w:val=""/>
      <w:lvlJc w:val="left"/>
      <w:pPr>
        <w:ind w:left="4320" w:hanging="360"/>
      </w:pPr>
      <w:rPr>
        <w:rFonts w:ascii="Wingdings" w:hAnsi="Wingdings" w:hint="default"/>
      </w:rPr>
    </w:lvl>
    <w:lvl w:ilvl="6" w:tplc="CA1881AC">
      <w:start w:val="1"/>
      <w:numFmt w:val="bullet"/>
      <w:lvlText w:val=""/>
      <w:lvlJc w:val="left"/>
      <w:pPr>
        <w:ind w:left="5040" w:hanging="360"/>
      </w:pPr>
      <w:rPr>
        <w:rFonts w:ascii="Symbol" w:hAnsi="Symbol" w:hint="default"/>
      </w:rPr>
    </w:lvl>
    <w:lvl w:ilvl="7" w:tplc="25D01B5A">
      <w:start w:val="1"/>
      <w:numFmt w:val="bullet"/>
      <w:lvlText w:val="o"/>
      <w:lvlJc w:val="left"/>
      <w:pPr>
        <w:ind w:left="5760" w:hanging="360"/>
      </w:pPr>
      <w:rPr>
        <w:rFonts w:ascii="Courier New" w:hAnsi="Courier New" w:cs="Courier New" w:hint="default"/>
      </w:rPr>
    </w:lvl>
    <w:lvl w:ilvl="8" w:tplc="CA02544A">
      <w:start w:val="1"/>
      <w:numFmt w:val="bullet"/>
      <w:lvlText w:val=""/>
      <w:lvlJc w:val="left"/>
      <w:pPr>
        <w:ind w:left="6480" w:hanging="360"/>
      </w:pPr>
      <w:rPr>
        <w:rFonts w:ascii="Wingdings" w:hAnsi="Wingdings" w:hint="default"/>
      </w:rPr>
    </w:lvl>
  </w:abstractNum>
  <w:abstractNum w:abstractNumId="55" w15:restartNumberingAfterBreak="0">
    <w:nsid w:val="188D116A"/>
    <w:multiLevelType w:val="hybridMultilevel"/>
    <w:tmpl w:val="AAB2E8DA"/>
    <w:lvl w:ilvl="0" w:tplc="B1BACBBC">
      <w:start w:val="1"/>
      <w:numFmt w:val="bullet"/>
      <w:lvlText w:val=""/>
      <w:lvlJc w:val="left"/>
      <w:pPr>
        <w:ind w:left="720" w:hanging="360"/>
      </w:pPr>
      <w:rPr>
        <w:rFonts w:ascii="Symbol" w:hAnsi="Symbol" w:hint="default"/>
        <w:sz w:val="24"/>
        <w:szCs w:val="24"/>
      </w:rPr>
    </w:lvl>
    <w:lvl w:ilvl="1" w:tplc="7CF4155A">
      <w:start w:val="1"/>
      <w:numFmt w:val="bullet"/>
      <w:lvlText w:val="o"/>
      <w:lvlJc w:val="left"/>
      <w:pPr>
        <w:ind w:left="1440" w:hanging="360"/>
      </w:pPr>
      <w:rPr>
        <w:rFonts w:ascii="Courier New" w:hAnsi="Courier New" w:cs="Courier New" w:hint="default"/>
      </w:rPr>
    </w:lvl>
    <w:lvl w:ilvl="2" w:tplc="6AD6F0D8">
      <w:start w:val="1"/>
      <w:numFmt w:val="bullet"/>
      <w:lvlText w:val=""/>
      <w:lvlJc w:val="left"/>
      <w:pPr>
        <w:ind w:left="2160" w:hanging="360"/>
      </w:pPr>
      <w:rPr>
        <w:rFonts w:ascii="Wingdings" w:hAnsi="Wingdings" w:hint="default"/>
      </w:rPr>
    </w:lvl>
    <w:lvl w:ilvl="3" w:tplc="432C52D4">
      <w:start w:val="1"/>
      <w:numFmt w:val="bullet"/>
      <w:lvlText w:val=""/>
      <w:lvlJc w:val="left"/>
      <w:pPr>
        <w:ind w:left="2880" w:hanging="360"/>
      </w:pPr>
      <w:rPr>
        <w:rFonts w:ascii="Symbol" w:hAnsi="Symbol" w:hint="default"/>
      </w:rPr>
    </w:lvl>
    <w:lvl w:ilvl="4" w:tplc="E80A7A5E">
      <w:start w:val="1"/>
      <w:numFmt w:val="bullet"/>
      <w:lvlText w:val="o"/>
      <w:lvlJc w:val="left"/>
      <w:pPr>
        <w:ind w:left="3600" w:hanging="360"/>
      </w:pPr>
      <w:rPr>
        <w:rFonts w:ascii="Courier New" w:hAnsi="Courier New" w:cs="Courier New" w:hint="default"/>
      </w:rPr>
    </w:lvl>
    <w:lvl w:ilvl="5" w:tplc="D6A2C460">
      <w:start w:val="1"/>
      <w:numFmt w:val="bullet"/>
      <w:lvlText w:val=""/>
      <w:lvlJc w:val="left"/>
      <w:pPr>
        <w:ind w:left="4320" w:hanging="360"/>
      </w:pPr>
      <w:rPr>
        <w:rFonts w:ascii="Wingdings" w:hAnsi="Wingdings" w:hint="default"/>
      </w:rPr>
    </w:lvl>
    <w:lvl w:ilvl="6" w:tplc="543E395A">
      <w:start w:val="1"/>
      <w:numFmt w:val="bullet"/>
      <w:lvlText w:val=""/>
      <w:lvlJc w:val="left"/>
      <w:pPr>
        <w:ind w:left="5040" w:hanging="360"/>
      </w:pPr>
      <w:rPr>
        <w:rFonts w:ascii="Symbol" w:hAnsi="Symbol" w:hint="default"/>
      </w:rPr>
    </w:lvl>
    <w:lvl w:ilvl="7" w:tplc="B7DE515C">
      <w:start w:val="1"/>
      <w:numFmt w:val="bullet"/>
      <w:lvlText w:val="o"/>
      <w:lvlJc w:val="left"/>
      <w:pPr>
        <w:ind w:left="5760" w:hanging="360"/>
      </w:pPr>
      <w:rPr>
        <w:rFonts w:ascii="Courier New" w:hAnsi="Courier New" w:cs="Courier New" w:hint="default"/>
      </w:rPr>
    </w:lvl>
    <w:lvl w:ilvl="8" w:tplc="BF107A6C">
      <w:start w:val="1"/>
      <w:numFmt w:val="bullet"/>
      <w:lvlText w:val=""/>
      <w:lvlJc w:val="left"/>
      <w:pPr>
        <w:ind w:left="6480" w:hanging="360"/>
      </w:pPr>
      <w:rPr>
        <w:rFonts w:ascii="Wingdings" w:hAnsi="Wingdings" w:hint="default"/>
      </w:rPr>
    </w:lvl>
  </w:abstractNum>
  <w:abstractNum w:abstractNumId="56" w15:restartNumberingAfterBreak="0">
    <w:nsid w:val="18C61A51"/>
    <w:multiLevelType w:val="hybridMultilevel"/>
    <w:tmpl w:val="9BB4C39C"/>
    <w:lvl w:ilvl="0" w:tplc="ACEC6ADE">
      <w:start w:val="1"/>
      <w:numFmt w:val="bullet"/>
      <w:lvlText w:val=""/>
      <w:lvlJc w:val="left"/>
      <w:pPr>
        <w:ind w:left="720" w:hanging="360"/>
      </w:pPr>
      <w:rPr>
        <w:rFonts w:ascii="Symbol" w:hAnsi="Symbol" w:hint="default"/>
        <w:sz w:val="24"/>
        <w:szCs w:val="24"/>
      </w:rPr>
    </w:lvl>
    <w:lvl w:ilvl="1" w:tplc="63ECBA5C">
      <w:start w:val="1"/>
      <w:numFmt w:val="bullet"/>
      <w:lvlText w:val="o"/>
      <w:lvlJc w:val="left"/>
      <w:pPr>
        <w:ind w:left="1440" w:hanging="360"/>
      </w:pPr>
      <w:rPr>
        <w:rFonts w:ascii="Courier New" w:hAnsi="Courier New" w:cs="Courier New" w:hint="default"/>
      </w:rPr>
    </w:lvl>
    <w:lvl w:ilvl="2" w:tplc="CEDC6DC6">
      <w:start w:val="1"/>
      <w:numFmt w:val="bullet"/>
      <w:lvlText w:val=""/>
      <w:lvlJc w:val="left"/>
      <w:pPr>
        <w:ind w:left="2160" w:hanging="360"/>
      </w:pPr>
      <w:rPr>
        <w:rFonts w:ascii="Wingdings" w:hAnsi="Wingdings" w:hint="default"/>
      </w:rPr>
    </w:lvl>
    <w:lvl w:ilvl="3" w:tplc="C3808B00">
      <w:start w:val="1"/>
      <w:numFmt w:val="bullet"/>
      <w:lvlText w:val=""/>
      <w:lvlJc w:val="left"/>
      <w:pPr>
        <w:ind w:left="2880" w:hanging="360"/>
      </w:pPr>
      <w:rPr>
        <w:rFonts w:ascii="Symbol" w:hAnsi="Symbol" w:hint="default"/>
      </w:rPr>
    </w:lvl>
    <w:lvl w:ilvl="4" w:tplc="EE2E239A">
      <w:start w:val="1"/>
      <w:numFmt w:val="bullet"/>
      <w:lvlText w:val="o"/>
      <w:lvlJc w:val="left"/>
      <w:pPr>
        <w:ind w:left="3600" w:hanging="360"/>
      </w:pPr>
      <w:rPr>
        <w:rFonts w:ascii="Courier New" w:hAnsi="Courier New" w:cs="Courier New" w:hint="default"/>
      </w:rPr>
    </w:lvl>
    <w:lvl w:ilvl="5" w:tplc="0F8CB23E">
      <w:start w:val="1"/>
      <w:numFmt w:val="bullet"/>
      <w:lvlText w:val=""/>
      <w:lvlJc w:val="left"/>
      <w:pPr>
        <w:ind w:left="4320" w:hanging="360"/>
      </w:pPr>
      <w:rPr>
        <w:rFonts w:ascii="Wingdings" w:hAnsi="Wingdings" w:hint="default"/>
      </w:rPr>
    </w:lvl>
    <w:lvl w:ilvl="6" w:tplc="91BEBFC0">
      <w:start w:val="1"/>
      <w:numFmt w:val="bullet"/>
      <w:lvlText w:val=""/>
      <w:lvlJc w:val="left"/>
      <w:pPr>
        <w:ind w:left="5040" w:hanging="360"/>
      </w:pPr>
      <w:rPr>
        <w:rFonts w:ascii="Symbol" w:hAnsi="Symbol" w:hint="default"/>
      </w:rPr>
    </w:lvl>
    <w:lvl w:ilvl="7" w:tplc="BBA2DFAA">
      <w:start w:val="1"/>
      <w:numFmt w:val="bullet"/>
      <w:lvlText w:val="o"/>
      <w:lvlJc w:val="left"/>
      <w:pPr>
        <w:ind w:left="5760" w:hanging="360"/>
      </w:pPr>
      <w:rPr>
        <w:rFonts w:ascii="Courier New" w:hAnsi="Courier New" w:cs="Courier New" w:hint="default"/>
      </w:rPr>
    </w:lvl>
    <w:lvl w:ilvl="8" w:tplc="06705DF8">
      <w:start w:val="1"/>
      <w:numFmt w:val="bullet"/>
      <w:lvlText w:val=""/>
      <w:lvlJc w:val="left"/>
      <w:pPr>
        <w:ind w:left="6480" w:hanging="360"/>
      </w:pPr>
      <w:rPr>
        <w:rFonts w:ascii="Wingdings" w:hAnsi="Wingdings" w:hint="default"/>
      </w:rPr>
    </w:lvl>
  </w:abstractNum>
  <w:abstractNum w:abstractNumId="57" w15:restartNumberingAfterBreak="0">
    <w:nsid w:val="192A12A9"/>
    <w:multiLevelType w:val="hybridMultilevel"/>
    <w:tmpl w:val="15B069AC"/>
    <w:lvl w:ilvl="0" w:tplc="710C713E">
      <w:start w:val="1"/>
      <w:numFmt w:val="decimal"/>
      <w:suff w:val="space"/>
      <w:lvlText w:val="%1)"/>
      <w:lvlJc w:val="left"/>
      <w:pPr>
        <w:ind w:left="0" w:firstLine="0"/>
      </w:pPr>
      <w:rPr>
        <w:rFonts w:hint="default"/>
      </w:rPr>
    </w:lvl>
    <w:lvl w:ilvl="1" w:tplc="DF4E63A4">
      <w:start w:val="1"/>
      <w:numFmt w:val="lowerLetter"/>
      <w:lvlText w:val="%2."/>
      <w:lvlJc w:val="left"/>
      <w:pPr>
        <w:ind w:left="1440" w:hanging="360"/>
      </w:pPr>
    </w:lvl>
    <w:lvl w:ilvl="2" w:tplc="13BED76A">
      <w:start w:val="1"/>
      <w:numFmt w:val="lowerRoman"/>
      <w:lvlText w:val="%3."/>
      <w:lvlJc w:val="right"/>
      <w:pPr>
        <w:ind w:left="2160" w:hanging="180"/>
      </w:pPr>
    </w:lvl>
    <w:lvl w:ilvl="3" w:tplc="9C166738">
      <w:start w:val="1"/>
      <w:numFmt w:val="decimal"/>
      <w:lvlText w:val="%4."/>
      <w:lvlJc w:val="left"/>
      <w:pPr>
        <w:ind w:left="2880" w:hanging="360"/>
      </w:pPr>
    </w:lvl>
    <w:lvl w:ilvl="4" w:tplc="6C72D972">
      <w:start w:val="1"/>
      <w:numFmt w:val="lowerLetter"/>
      <w:lvlText w:val="%5."/>
      <w:lvlJc w:val="left"/>
      <w:pPr>
        <w:ind w:left="3600" w:hanging="360"/>
      </w:pPr>
    </w:lvl>
    <w:lvl w:ilvl="5" w:tplc="76A0676E">
      <w:start w:val="1"/>
      <w:numFmt w:val="lowerRoman"/>
      <w:lvlText w:val="%6."/>
      <w:lvlJc w:val="right"/>
      <w:pPr>
        <w:ind w:left="4320" w:hanging="180"/>
      </w:pPr>
    </w:lvl>
    <w:lvl w:ilvl="6" w:tplc="81A8AE3E">
      <w:start w:val="1"/>
      <w:numFmt w:val="decimal"/>
      <w:lvlText w:val="%7."/>
      <w:lvlJc w:val="left"/>
      <w:pPr>
        <w:ind w:left="5040" w:hanging="360"/>
      </w:pPr>
    </w:lvl>
    <w:lvl w:ilvl="7" w:tplc="1DD25344">
      <w:start w:val="1"/>
      <w:numFmt w:val="lowerLetter"/>
      <w:lvlText w:val="%8."/>
      <w:lvlJc w:val="left"/>
      <w:pPr>
        <w:ind w:left="5760" w:hanging="360"/>
      </w:pPr>
    </w:lvl>
    <w:lvl w:ilvl="8" w:tplc="E8FC9E80">
      <w:start w:val="1"/>
      <w:numFmt w:val="lowerRoman"/>
      <w:lvlText w:val="%9."/>
      <w:lvlJc w:val="right"/>
      <w:pPr>
        <w:ind w:left="6480" w:hanging="180"/>
      </w:pPr>
    </w:lvl>
  </w:abstractNum>
  <w:abstractNum w:abstractNumId="58" w15:restartNumberingAfterBreak="0">
    <w:nsid w:val="19DE02A8"/>
    <w:multiLevelType w:val="hybridMultilevel"/>
    <w:tmpl w:val="1B4EDAB8"/>
    <w:styleLink w:val="22"/>
    <w:lvl w:ilvl="0" w:tplc="3E26B05C">
      <w:start w:val="1"/>
      <w:numFmt w:val="decimal"/>
      <w:pStyle w:val="22"/>
      <w:lvlText w:val="%1)"/>
      <w:lvlJc w:val="left"/>
      <w:pPr>
        <w:ind w:left="720" w:hanging="360"/>
      </w:pPr>
    </w:lvl>
    <w:lvl w:ilvl="1" w:tplc="3ACC0880">
      <w:start w:val="1"/>
      <w:numFmt w:val="lowerLetter"/>
      <w:lvlText w:val="%2."/>
      <w:lvlJc w:val="left"/>
      <w:pPr>
        <w:ind w:left="1440" w:hanging="360"/>
      </w:pPr>
    </w:lvl>
    <w:lvl w:ilvl="2" w:tplc="5E60E0C8">
      <w:start w:val="1"/>
      <w:numFmt w:val="lowerRoman"/>
      <w:lvlText w:val="%3."/>
      <w:lvlJc w:val="right"/>
      <w:pPr>
        <w:ind w:left="2160" w:hanging="180"/>
      </w:pPr>
    </w:lvl>
    <w:lvl w:ilvl="3" w:tplc="089497DC">
      <w:start w:val="1"/>
      <w:numFmt w:val="decimal"/>
      <w:lvlText w:val="%4."/>
      <w:lvlJc w:val="left"/>
      <w:pPr>
        <w:ind w:left="2880" w:hanging="360"/>
      </w:pPr>
    </w:lvl>
    <w:lvl w:ilvl="4" w:tplc="828827A8">
      <w:start w:val="1"/>
      <w:numFmt w:val="lowerLetter"/>
      <w:lvlText w:val="%5."/>
      <w:lvlJc w:val="left"/>
      <w:pPr>
        <w:ind w:left="3600" w:hanging="360"/>
      </w:pPr>
    </w:lvl>
    <w:lvl w:ilvl="5" w:tplc="D2C4409E">
      <w:start w:val="1"/>
      <w:numFmt w:val="lowerRoman"/>
      <w:lvlText w:val="%6."/>
      <w:lvlJc w:val="right"/>
      <w:pPr>
        <w:ind w:left="4320" w:hanging="180"/>
      </w:pPr>
    </w:lvl>
    <w:lvl w:ilvl="6" w:tplc="6AD6F0FE">
      <w:start w:val="1"/>
      <w:numFmt w:val="decimal"/>
      <w:lvlText w:val="%7."/>
      <w:lvlJc w:val="left"/>
      <w:pPr>
        <w:ind w:left="5040" w:hanging="360"/>
      </w:pPr>
    </w:lvl>
    <w:lvl w:ilvl="7" w:tplc="FFFC2718">
      <w:start w:val="1"/>
      <w:numFmt w:val="lowerLetter"/>
      <w:lvlText w:val="%8."/>
      <w:lvlJc w:val="left"/>
      <w:pPr>
        <w:ind w:left="5760" w:hanging="360"/>
      </w:pPr>
    </w:lvl>
    <w:lvl w:ilvl="8" w:tplc="2EE6B4AC">
      <w:start w:val="1"/>
      <w:numFmt w:val="lowerRoman"/>
      <w:lvlText w:val="%9."/>
      <w:lvlJc w:val="right"/>
      <w:pPr>
        <w:ind w:left="6480" w:hanging="180"/>
      </w:pPr>
    </w:lvl>
  </w:abstractNum>
  <w:abstractNum w:abstractNumId="59" w15:restartNumberingAfterBreak="0">
    <w:nsid w:val="1A973774"/>
    <w:multiLevelType w:val="hybridMultilevel"/>
    <w:tmpl w:val="180CE1D0"/>
    <w:lvl w:ilvl="0" w:tplc="730036CE">
      <w:start w:val="1"/>
      <w:numFmt w:val="bullet"/>
      <w:lvlText w:val=""/>
      <w:lvlJc w:val="left"/>
      <w:pPr>
        <w:ind w:left="720" w:hanging="360"/>
      </w:pPr>
      <w:rPr>
        <w:rFonts w:ascii="Symbol" w:hAnsi="Symbol" w:hint="default"/>
        <w:sz w:val="24"/>
        <w:szCs w:val="24"/>
      </w:rPr>
    </w:lvl>
    <w:lvl w:ilvl="1" w:tplc="0EA8BA32">
      <w:start w:val="1"/>
      <w:numFmt w:val="bullet"/>
      <w:lvlText w:val="o"/>
      <w:lvlJc w:val="left"/>
      <w:pPr>
        <w:ind w:left="1440" w:hanging="360"/>
      </w:pPr>
      <w:rPr>
        <w:rFonts w:ascii="Courier New" w:hAnsi="Courier New" w:cs="Courier New" w:hint="default"/>
      </w:rPr>
    </w:lvl>
    <w:lvl w:ilvl="2" w:tplc="99D287FC">
      <w:start w:val="1"/>
      <w:numFmt w:val="bullet"/>
      <w:lvlText w:val=""/>
      <w:lvlJc w:val="left"/>
      <w:pPr>
        <w:ind w:left="2160" w:hanging="360"/>
      </w:pPr>
      <w:rPr>
        <w:rFonts w:ascii="Wingdings" w:hAnsi="Wingdings" w:hint="default"/>
      </w:rPr>
    </w:lvl>
    <w:lvl w:ilvl="3" w:tplc="71F419F2">
      <w:start w:val="1"/>
      <w:numFmt w:val="bullet"/>
      <w:lvlText w:val=""/>
      <w:lvlJc w:val="left"/>
      <w:pPr>
        <w:ind w:left="2880" w:hanging="360"/>
      </w:pPr>
      <w:rPr>
        <w:rFonts w:ascii="Symbol" w:hAnsi="Symbol" w:hint="default"/>
      </w:rPr>
    </w:lvl>
    <w:lvl w:ilvl="4" w:tplc="A2D091DA">
      <w:start w:val="1"/>
      <w:numFmt w:val="bullet"/>
      <w:lvlText w:val="o"/>
      <w:lvlJc w:val="left"/>
      <w:pPr>
        <w:ind w:left="3600" w:hanging="360"/>
      </w:pPr>
      <w:rPr>
        <w:rFonts w:ascii="Courier New" w:hAnsi="Courier New" w:cs="Courier New" w:hint="default"/>
      </w:rPr>
    </w:lvl>
    <w:lvl w:ilvl="5" w:tplc="F7EA7984">
      <w:start w:val="1"/>
      <w:numFmt w:val="bullet"/>
      <w:lvlText w:val=""/>
      <w:lvlJc w:val="left"/>
      <w:pPr>
        <w:ind w:left="4320" w:hanging="360"/>
      </w:pPr>
      <w:rPr>
        <w:rFonts w:ascii="Wingdings" w:hAnsi="Wingdings" w:hint="default"/>
      </w:rPr>
    </w:lvl>
    <w:lvl w:ilvl="6" w:tplc="58669B48">
      <w:start w:val="1"/>
      <w:numFmt w:val="bullet"/>
      <w:lvlText w:val=""/>
      <w:lvlJc w:val="left"/>
      <w:pPr>
        <w:ind w:left="5040" w:hanging="360"/>
      </w:pPr>
      <w:rPr>
        <w:rFonts w:ascii="Symbol" w:hAnsi="Symbol" w:hint="default"/>
      </w:rPr>
    </w:lvl>
    <w:lvl w:ilvl="7" w:tplc="974843FE">
      <w:start w:val="1"/>
      <w:numFmt w:val="bullet"/>
      <w:lvlText w:val="o"/>
      <w:lvlJc w:val="left"/>
      <w:pPr>
        <w:ind w:left="5760" w:hanging="360"/>
      </w:pPr>
      <w:rPr>
        <w:rFonts w:ascii="Courier New" w:hAnsi="Courier New" w:cs="Courier New" w:hint="default"/>
      </w:rPr>
    </w:lvl>
    <w:lvl w:ilvl="8" w:tplc="DB32C224">
      <w:start w:val="1"/>
      <w:numFmt w:val="bullet"/>
      <w:lvlText w:val=""/>
      <w:lvlJc w:val="left"/>
      <w:pPr>
        <w:ind w:left="6480" w:hanging="360"/>
      </w:pPr>
      <w:rPr>
        <w:rFonts w:ascii="Wingdings" w:hAnsi="Wingdings" w:hint="default"/>
      </w:rPr>
    </w:lvl>
  </w:abstractNum>
  <w:abstractNum w:abstractNumId="60" w15:restartNumberingAfterBreak="0">
    <w:nsid w:val="1AA27F8D"/>
    <w:multiLevelType w:val="hybridMultilevel"/>
    <w:tmpl w:val="437EC34C"/>
    <w:lvl w:ilvl="0" w:tplc="B01A84DC">
      <w:start w:val="1"/>
      <w:numFmt w:val="bullet"/>
      <w:lvlText w:val=""/>
      <w:lvlJc w:val="left"/>
      <w:pPr>
        <w:ind w:left="720" w:hanging="360"/>
      </w:pPr>
      <w:rPr>
        <w:rFonts w:ascii="Symbol" w:hAnsi="Symbol" w:hint="default"/>
        <w:sz w:val="24"/>
        <w:szCs w:val="24"/>
      </w:rPr>
    </w:lvl>
    <w:lvl w:ilvl="1" w:tplc="846E10FE">
      <w:start w:val="1"/>
      <w:numFmt w:val="bullet"/>
      <w:lvlText w:val="o"/>
      <w:lvlJc w:val="left"/>
      <w:pPr>
        <w:ind w:left="1440" w:hanging="360"/>
      </w:pPr>
      <w:rPr>
        <w:rFonts w:ascii="Courier New" w:hAnsi="Courier New" w:cs="Courier New" w:hint="default"/>
      </w:rPr>
    </w:lvl>
    <w:lvl w:ilvl="2" w:tplc="388A942C">
      <w:start w:val="1"/>
      <w:numFmt w:val="bullet"/>
      <w:lvlText w:val=""/>
      <w:lvlJc w:val="left"/>
      <w:pPr>
        <w:ind w:left="2160" w:hanging="360"/>
      </w:pPr>
      <w:rPr>
        <w:rFonts w:ascii="Wingdings" w:hAnsi="Wingdings" w:hint="default"/>
      </w:rPr>
    </w:lvl>
    <w:lvl w:ilvl="3" w:tplc="03C8929E">
      <w:start w:val="1"/>
      <w:numFmt w:val="bullet"/>
      <w:lvlText w:val=""/>
      <w:lvlJc w:val="left"/>
      <w:pPr>
        <w:ind w:left="2880" w:hanging="360"/>
      </w:pPr>
      <w:rPr>
        <w:rFonts w:ascii="Symbol" w:hAnsi="Symbol" w:hint="default"/>
      </w:rPr>
    </w:lvl>
    <w:lvl w:ilvl="4" w:tplc="2EA24A68">
      <w:start w:val="1"/>
      <w:numFmt w:val="bullet"/>
      <w:lvlText w:val="o"/>
      <w:lvlJc w:val="left"/>
      <w:pPr>
        <w:ind w:left="3600" w:hanging="360"/>
      </w:pPr>
      <w:rPr>
        <w:rFonts w:ascii="Courier New" w:hAnsi="Courier New" w:cs="Courier New" w:hint="default"/>
      </w:rPr>
    </w:lvl>
    <w:lvl w:ilvl="5" w:tplc="E1D2FBB8">
      <w:start w:val="1"/>
      <w:numFmt w:val="bullet"/>
      <w:lvlText w:val=""/>
      <w:lvlJc w:val="left"/>
      <w:pPr>
        <w:ind w:left="4320" w:hanging="360"/>
      </w:pPr>
      <w:rPr>
        <w:rFonts w:ascii="Wingdings" w:hAnsi="Wingdings" w:hint="default"/>
      </w:rPr>
    </w:lvl>
    <w:lvl w:ilvl="6" w:tplc="8D7AF7A4">
      <w:start w:val="1"/>
      <w:numFmt w:val="bullet"/>
      <w:lvlText w:val=""/>
      <w:lvlJc w:val="left"/>
      <w:pPr>
        <w:ind w:left="5040" w:hanging="360"/>
      </w:pPr>
      <w:rPr>
        <w:rFonts w:ascii="Symbol" w:hAnsi="Symbol" w:hint="default"/>
      </w:rPr>
    </w:lvl>
    <w:lvl w:ilvl="7" w:tplc="DA741718">
      <w:start w:val="1"/>
      <w:numFmt w:val="bullet"/>
      <w:lvlText w:val="o"/>
      <w:lvlJc w:val="left"/>
      <w:pPr>
        <w:ind w:left="5760" w:hanging="360"/>
      </w:pPr>
      <w:rPr>
        <w:rFonts w:ascii="Courier New" w:hAnsi="Courier New" w:cs="Courier New" w:hint="default"/>
      </w:rPr>
    </w:lvl>
    <w:lvl w:ilvl="8" w:tplc="67BAD568">
      <w:start w:val="1"/>
      <w:numFmt w:val="bullet"/>
      <w:lvlText w:val=""/>
      <w:lvlJc w:val="left"/>
      <w:pPr>
        <w:ind w:left="6480" w:hanging="360"/>
      </w:pPr>
      <w:rPr>
        <w:rFonts w:ascii="Wingdings" w:hAnsi="Wingdings" w:hint="default"/>
      </w:rPr>
    </w:lvl>
  </w:abstractNum>
  <w:abstractNum w:abstractNumId="61" w15:restartNumberingAfterBreak="0">
    <w:nsid w:val="1AB009B8"/>
    <w:multiLevelType w:val="hybridMultilevel"/>
    <w:tmpl w:val="0116F18E"/>
    <w:lvl w:ilvl="0" w:tplc="74BCCA80">
      <w:start w:val="1"/>
      <w:numFmt w:val="russianLower"/>
      <w:pStyle w:val="151"/>
      <w:suff w:val="space"/>
      <w:lvlText w:val="%1)"/>
      <w:lvlJc w:val="left"/>
      <w:pPr>
        <w:ind w:left="0" w:firstLine="709"/>
      </w:pPr>
      <w:rPr>
        <w:rFonts w:ascii="Times New Roman" w:hAnsi="Times New Roman" w:hint="default"/>
        <w:b w:val="0"/>
        <w:i w:val="0"/>
        <w:caps w:val="0"/>
        <w:strike w:val="0"/>
        <w:vanish w:val="0"/>
        <w:sz w:val="28"/>
        <w:vertAlign w:val="baseline"/>
      </w:rPr>
    </w:lvl>
    <w:lvl w:ilvl="1" w:tplc="3BCEE1EA">
      <w:start w:val="1"/>
      <w:numFmt w:val="decimal"/>
      <w:suff w:val="space"/>
      <w:lvlText w:val="%2)"/>
      <w:lvlJc w:val="left"/>
      <w:pPr>
        <w:ind w:left="992" w:firstLine="1"/>
      </w:pPr>
      <w:rPr>
        <w:rFonts w:ascii="Times New Roman" w:hAnsi="Times New Roman" w:hint="default"/>
        <w:b w:val="0"/>
        <w:i w:val="0"/>
        <w:caps w:val="0"/>
        <w:strike w:val="0"/>
        <w:vanish w:val="0"/>
        <w:sz w:val="28"/>
        <w:vertAlign w:val="baseline"/>
      </w:rPr>
    </w:lvl>
    <w:lvl w:ilvl="2" w:tplc="76921E98">
      <w:start w:val="1"/>
      <w:numFmt w:val="lowerRoman"/>
      <w:lvlText w:val="%3)"/>
      <w:lvlJc w:val="left"/>
      <w:pPr>
        <w:ind w:left="568" w:firstLine="709"/>
      </w:pPr>
      <w:rPr>
        <w:rFonts w:hint="default"/>
      </w:rPr>
    </w:lvl>
    <w:lvl w:ilvl="3" w:tplc="F6629478">
      <w:start w:val="1"/>
      <w:numFmt w:val="decimal"/>
      <w:lvlText w:val="(%4)"/>
      <w:lvlJc w:val="left"/>
      <w:pPr>
        <w:ind w:left="852" w:firstLine="709"/>
      </w:pPr>
      <w:rPr>
        <w:rFonts w:hint="default"/>
      </w:rPr>
    </w:lvl>
    <w:lvl w:ilvl="4" w:tplc="41D4AFF6">
      <w:start w:val="1"/>
      <w:numFmt w:val="lowerLetter"/>
      <w:lvlText w:val="(%5)"/>
      <w:lvlJc w:val="left"/>
      <w:pPr>
        <w:ind w:left="1136" w:firstLine="709"/>
      </w:pPr>
      <w:rPr>
        <w:rFonts w:hint="default"/>
      </w:rPr>
    </w:lvl>
    <w:lvl w:ilvl="5" w:tplc="19B4509A">
      <w:start w:val="1"/>
      <w:numFmt w:val="lowerRoman"/>
      <w:lvlText w:val="(%6)"/>
      <w:lvlJc w:val="left"/>
      <w:pPr>
        <w:ind w:left="1420" w:firstLine="709"/>
      </w:pPr>
      <w:rPr>
        <w:rFonts w:hint="default"/>
      </w:rPr>
    </w:lvl>
    <w:lvl w:ilvl="6" w:tplc="9FD08E32">
      <w:start w:val="1"/>
      <w:numFmt w:val="decimal"/>
      <w:lvlText w:val="%7."/>
      <w:lvlJc w:val="left"/>
      <w:pPr>
        <w:ind w:left="1704" w:firstLine="709"/>
      </w:pPr>
      <w:rPr>
        <w:rFonts w:hint="default"/>
      </w:rPr>
    </w:lvl>
    <w:lvl w:ilvl="7" w:tplc="8B86053E">
      <w:start w:val="1"/>
      <w:numFmt w:val="lowerLetter"/>
      <w:lvlText w:val="%8."/>
      <w:lvlJc w:val="left"/>
      <w:pPr>
        <w:ind w:left="1988" w:firstLine="709"/>
      </w:pPr>
      <w:rPr>
        <w:rFonts w:hint="default"/>
      </w:rPr>
    </w:lvl>
    <w:lvl w:ilvl="8" w:tplc="7AC4481E">
      <w:start w:val="1"/>
      <w:numFmt w:val="lowerRoman"/>
      <w:lvlText w:val="%9."/>
      <w:lvlJc w:val="left"/>
      <w:pPr>
        <w:ind w:left="2272" w:firstLine="709"/>
      </w:pPr>
      <w:rPr>
        <w:rFonts w:hint="default"/>
      </w:rPr>
    </w:lvl>
  </w:abstractNum>
  <w:abstractNum w:abstractNumId="62" w15:restartNumberingAfterBreak="0">
    <w:nsid w:val="1AB24D2D"/>
    <w:multiLevelType w:val="multilevel"/>
    <w:tmpl w:val="0486CC42"/>
    <w:lvl w:ilvl="0">
      <w:start w:val="3"/>
      <w:numFmt w:val="decimal"/>
      <w:lvlText w:val="%1)"/>
      <w:lvlJc w:val="left"/>
      <w:pPr>
        <w:tabs>
          <w:tab w:val="num" w:pos="1276"/>
        </w:tabs>
        <w:ind w:left="0" w:firstLine="851"/>
      </w:pPr>
      <w:rPr>
        <w:rFonts w:hint="default"/>
      </w:rPr>
    </w:lvl>
    <w:lvl w:ilvl="1">
      <w:start w:val="21"/>
      <w:numFmt w:val="decimal"/>
      <w:lvlText w:val="%2)"/>
      <w:lvlJc w:val="left"/>
      <w:pPr>
        <w:tabs>
          <w:tab w:val="num" w:pos="1559"/>
        </w:tabs>
        <w:ind w:left="0" w:firstLine="1134"/>
      </w:pPr>
      <w:rPr>
        <w:rFonts w:hint="default"/>
      </w:rPr>
    </w:lvl>
    <w:lvl w:ilvl="2">
      <w:start w:val="1"/>
      <w:numFmt w:val="russianLower"/>
      <w:lvlText w:val="%3)"/>
      <w:lvlJc w:val="left"/>
      <w:pPr>
        <w:tabs>
          <w:tab w:val="num" w:pos="1843"/>
        </w:tabs>
        <w:ind w:left="0" w:firstLine="1418"/>
      </w:pPr>
      <w:rPr>
        <w:rFonts w:hint="default"/>
      </w:rPr>
    </w:lvl>
    <w:lvl w:ilvl="3">
      <w:start w:val="1"/>
      <w:numFmt w:val="decimal"/>
      <w:lvlText w:val="%2.%3.%4)"/>
      <w:lvlJc w:val="left"/>
      <w:pPr>
        <w:tabs>
          <w:tab w:val="num" w:pos="2211"/>
        </w:tabs>
        <w:ind w:left="1701" w:firstLine="851"/>
      </w:pPr>
      <w:rPr>
        <w:rFonts w:hint="default"/>
      </w:rPr>
    </w:lvl>
    <w:lvl w:ilvl="4">
      <w:start w:val="1"/>
      <w:numFmt w:val="decimal"/>
      <w:lvlText w:val="%2.%3.%4.%5)"/>
      <w:lvlJc w:val="left"/>
      <w:pPr>
        <w:tabs>
          <w:tab w:val="num" w:pos="2574"/>
        </w:tabs>
        <w:ind w:left="2268" w:firstLine="851"/>
      </w:pPr>
      <w:rPr>
        <w:rFonts w:hint="default"/>
      </w:rPr>
    </w:lvl>
    <w:lvl w:ilvl="5">
      <w:start w:val="1"/>
      <w:numFmt w:val="decimal"/>
      <w:lvlText w:val="%2.%3.%4.%5.%6)"/>
      <w:lvlJc w:val="left"/>
      <w:pPr>
        <w:ind w:left="2835" w:firstLine="851"/>
      </w:pPr>
      <w:rPr>
        <w:rFonts w:hint="default"/>
      </w:rPr>
    </w:lvl>
    <w:lvl w:ilvl="6">
      <w:start w:val="1"/>
      <w:numFmt w:val="decimal"/>
      <w:lvlText w:val="%2.%3.%4.%5.%6.%7)"/>
      <w:lvlJc w:val="left"/>
      <w:pPr>
        <w:tabs>
          <w:tab w:val="num" w:pos="3294"/>
        </w:tabs>
        <w:ind w:left="3402" w:firstLine="851"/>
      </w:pPr>
      <w:rPr>
        <w:rFonts w:hint="default"/>
      </w:rPr>
    </w:lvl>
    <w:lvl w:ilvl="7">
      <w:start w:val="1"/>
      <w:numFmt w:val="decimal"/>
      <w:lvlText w:val="%2.%3.%4.%5.%6.%7.%8)"/>
      <w:lvlJc w:val="left"/>
      <w:pPr>
        <w:ind w:left="3969" w:firstLine="851"/>
      </w:pPr>
      <w:rPr>
        <w:rFonts w:hint="default"/>
      </w:rPr>
    </w:lvl>
    <w:lvl w:ilvl="8">
      <w:start w:val="1"/>
      <w:numFmt w:val="decimal"/>
      <w:lvlText w:val="%2.%3.%4.%5.%6.%7.%8.%9)"/>
      <w:lvlJc w:val="left"/>
      <w:pPr>
        <w:ind w:left="4536" w:firstLine="851"/>
      </w:pPr>
      <w:rPr>
        <w:rFonts w:hint="default"/>
      </w:rPr>
    </w:lvl>
  </w:abstractNum>
  <w:abstractNum w:abstractNumId="63" w15:restartNumberingAfterBreak="0">
    <w:nsid w:val="1B1F33DC"/>
    <w:multiLevelType w:val="hybridMultilevel"/>
    <w:tmpl w:val="7234D850"/>
    <w:lvl w:ilvl="0" w:tplc="1A2A2454">
      <w:start w:val="1"/>
      <w:numFmt w:val="decimal"/>
      <w:lvlText w:val="%1)"/>
      <w:lvlJc w:val="left"/>
      <w:pPr>
        <w:ind w:left="720" w:hanging="360"/>
      </w:pPr>
      <w:rPr>
        <w:rFonts w:hint="default"/>
      </w:rPr>
    </w:lvl>
    <w:lvl w:ilvl="1" w:tplc="32B6B7AA">
      <w:start w:val="1"/>
      <w:numFmt w:val="lowerLetter"/>
      <w:lvlText w:val="%2."/>
      <w:lvlJc w:val="left"/>
      <w:pPr>
        <w:ind w:left="1440" w:hanging="360"/>
      </w:pPr>
    </w:lvl>
    <w:lvl w:ilvl="2" w:tplc="7E367A88">
      <w:start w:val="1"/>
      <w:numFmt w:val="lowerRoman"/>
      <w:lvlText w:val="%3."/>
      <w:lvlJc w:val="right"/>
      <w:pPr>
        <w:ind w:left="2160" w:hanging="180"/>
      </w:pPr>
    </w:lvl>
    <w:lvl w:ilvl="3" w:tplc="389AB416">
      <w:start w:val="1"/>
      <w:numFmt w:val="decimal"/>
      <w:lvlText w:val="%4."/>
      <w:lvlJc w:val="left"/>
      <w:pPr>
        <w:ind w:left="2880" w:hanging="360"/>
      </w:pPr>
    </w:lvl>
    <w:lvl w:ilvl="4" w:tplc="4E129ABE">
      <w:start w:val="1"/>
      <w:numFmt w:val="lowerLetter"/>
      <w:lvlText w:val="%5."/>
      <w:lvlJc w:val="left"/>
      <w:pPr>
        <w:ind w:left="3600" w:hanging="360"/>
      </w:pPr>
    </w:lvl>
    <w:lvl w:ilvl="5" w:tplc="F8E655D8">
      <w:start w:val="1"/>
      <w:numFmt w:val="lowerRoman"/>
      <w:lvlText w:val="%6."/>
      <w:lvlJc w:val="right"/>
      <w:pPr>
        <w:ind w:left="4320" w:hanging="180"/>
      </w:pPr>
    </w:lvl>
    <w:lvl w:ilvl="6" w:tplc="97168E28">
      <w:start w:val="1"/>
      <w:numFmt w:val="decimal"/>
      <w:lvlText w:val="%7."/>
      <w:lvlJc w:val="left"/>
      <w:pPr>
        <w:ind w:left="5040" w:hanging="360"/>
      </w:pPr>
    </w:lvl>
    <w:lvl w:ilvl="7" w:tplc="29B21C0E">
      <w:start w:val="1"/>
      <w:numFmt w:val="lowerLetter"/>
      <w:lvlText w:val="%8."/>
      <w:lvlJc w:val="left"/>
      <w:pPr>
        <w:ind w:left="5760" w:hanging="360"/>
      </w:pPr>
    </w:lvl>
    <w:lvl w:ilvl="8" w:tplc="B8FE7188">
      <w:start w:val="1"/>
      <w:numFmt w:val="lowerRoman"/>
      <w:lvlText w:val="%9."/>
      <w:lvlJc w:val="right"/>
      <w:pPr>
        <w:ind w:left="6480" w:hanging="180"/>
      </w:pPr>
    </w:lvl>
  </w:abstractNum>
  <w:abstractNum w:abstractNumId="64" w15:restartNumberingAfterBreak="0">
    <w:nsid w:val="1D1E4334"/>
    <w:multiLevelType w:val="hybridMultilevel"/>
    <w:tmpl w:val="E1809D62"/>
    <w:lvl w:ilvl="0" w:tplc="37C4D744">
      <w:start w:val="1"/>
      <w:numFmt w:val="bullet"/>
      <w:lvlText w:val=""/>
      <w:lvlJc w:val="left"/>
      <w:pPr>
        <w:ind w:left="720" w:hanging="360"/>
      </w:pPr>
      <w:rPr>
        <w:rFonts w:ascii="Symbol" w:hAnsi="Symbol" w:hint="default"/>
        <w:sz w:val="24"/>
        <w:szCs w:val="24"/>
      </w:rPr>
    </w:lvl>
    <w:lvl w:ilvl="1" w:tplc="CF26A3A4">
      <w:start w:val="1"/>
      <w:numFmt w:val="bullet"/>
      <w:lvlText w:val="o"/>
      <w:lvlJc w:val="left"/>
      <w:pPr>
        <w:ind w:left="1440" w:hanging="360"/>
      </w:pPr>
      <w:rPr>
        <w:rFonts w:ascii="Courier New" w:hAnsi="Courier New" w:cs="Courier New" w:hint="default"/>
      </w:rPr>
    </w:lvl>
    <w:lvl w:ilvl="2" w:tplc="6EA880EE">
      <w:start w:val="1"/>
      <w:numFmt w:val="bullet"/>
      <w:lvlText w:val=""/>
      <w:lvlJc w:val="left"/>
      <w:pPr>
        <w:ind w:left="2160" w:hanging="360"/>
      </w:pPr>
      <w:rPr>
        <w:rFonts w:ascii="Wingdings" w:hAnsi="Wingdings" w:hint="default"/>
      </w:rPr>
    </w:lvl>
    <w:lvl w:ilvl="3" w:tplc="C0F2BE4E">
      <w:start w:val="1"/>
      <w:numFmt w:val="bullet"/>
      <w:lvlText w:val=""/>
      <w:lvlJc w:val="left"/>
      <w:pPr>
        <w:ind w:left="2880" w:hanging="360"/>
      </w:pPr>
      <w:rPr>
        <w:rFonts w:ascii="Symbol" w:hAnsi="Symbol" w:hint="default"/>
      </w:rPr>
    </w:lvl>
    <w:lvl w:ilvl="4" w:tplc="45400B54">
      <w:start w:val="1"/>
      <w:numFmt w:val="bullet"/>
      <w:lvlText w:val="o"/>
      <w:lvlJc w:val="left"/>
      <w:pPr>
        <w:ind w:left="3600" w:hanging="360"/>
      </w:pPr>
      <w:rPr>
        <w:rFonts w:ascii="Courier New" w:hAnsi="Courier New" w:cs="Courier New" w:hint="default"/>
      </w:rPr>
    </w:lvl>
    <w:lvl w:ilvl="5" w:tplc="E75425A8">
      <w:start w:val="1"/>
      <w:numFmt w:val="bullet"/>
      <w:lvlText w:val=""/>
      <w:lvlJc w:val="left"/>
      <w:pPr>
        <w:ind w:left="4320" w:hanging="360"/>
      </w:pPr>
      <w:rPr>
        <w:rFonts w:ascii="Wingdings" w:hAnsi="Wingdings" w:hint="default"/>
      </w:rPr>
    </w:lvl>
    <w:lvl w:ilvl="6" w:tplc="068A3F20">
      <w:start w:val="1"/>
      <w:numFmt w:val="bullet"/>
      <w:lvlText w:val=""/>
      <w:lvlJc w:val="left"/>
      <w:pPr>
        <w:ind w:left="5040" w:hanging="360"/>
      </w:pPr>
      <w:rPr>
        <w:rFonts w:ascii="Symbol" w:hAnsi="Symbol" w:hint="default"/>
      </w:rPr>
    </w:lvl>
    <w:lvl w:ilvl="7" w:tplc="1CD20CC8">
      <w:start w:val="1"/>
      <w:numFmt w:val="bullet"/>
      <w:lvlText w:val="o"/>
      <w:lvlJc w:val="left"/>
      <w:pPr>
        <w:ind w:left="5760" w:hanging="360"/>
      </w:pPr>
      <w:rPr>
        <w:rFonts w:ascii="Courier New" w:hAnsi="Courier New" w:cs="Courier New" w:hint="default"/>
      </w:rPr>
    </w:lvl>
    <w:lvl w:ilvl="8" w:tplc="D18A4C08">
      <w:start w:val="1"/>
      <w:numFmt w:val="bullet"/>
      <w:lvlText w:val=""/>
      <w:lvlJc w:val="left"/>
      <w:pPr>
        <w:ind w:left="6480" w:hanging="360"/>
      </w:pPr>
      <w:rPr>
        <w:rFonts w:ascii="Wingdings" w:hAnsi="Wingdings" w:hint="default"/>
      </w:rPr>
    </w:lvl>
  </w:abstractNum>
  <w:abstractNum w:abstractNumId="65" w15:restartNumberingAfterBreak="0">
    <w:nsid w:val="1D2258D8"/>
    <w:multiLevelType w:val="hybridMultilevel"/>
    <w:tmpl w:val="41860F54"/>
    <w:lvl w:ilvl="0" w:tplc="4BF459E6">
      <w:start w:val="1"/>
      <w:numFmt w:val="decimal"/>
      <w:pStyle w:val="10123"/>
      <w:suff w:val="space"/>
      <w:lvlText w:val="%1"/>
      <w:lvlJc w:val="left"/>
      <w:pPr>
        <w:ind w:left="170" w:hanging="170"/>
      </w:pPr>
      <w:rPr>
        <w:rFonts w:hint="default"/>
      </w:rPr>
    </w:lvl>
    <w:lvl w:ilvl="1" w:tplc="3C0CED28">
      <w:start w:val="1"/>
      <w:numFmt w:val="lowerLetter"/>
      <w:lvlText w:val="%2."/>
      <w:lvlJc w:val="left"/>
      <w:pPr>
        <w:ind w:left="170" w:hanging="170"/>
      </w:pPr>
      <w:rPr>
        <w:rFonts w:hint="default"/>
      </w:rPr>
    </w:lvl>
    <w:lvl w:ilvl="2" w:tplc="DE4A4CFA">
      <w:start w:val="1"/>
      <w:numFmt w:val="lowerRoman"/>
      <w:lvlText w:val="%3."/>
      <w:lvlJc w:val="right"/>
      <w:pPr>
        <w:ind w:left="170" w:hanging="170"/>
      </w:pPr>
      <w:rPr>
        <w:rFonts w:hint="default"/>
      </w:rPr>
    </w:lvl>
    <w:lvl w:ilvl="3" w:tplc="9094149E">
      <w:start w:val="1"/>
      <w:numFmt w:val="decimal"/>
      <w:lvlText w:val="%4."/>
      <w:lvlJc w:val="left"/>
      <w:pPr>
        <w:ind w:left="170" w:hanging="170"/>
      </w:pPr>
      <w:rPr>
        <w:rFonts w:hint="default"/>
      </w:rPr>
    </w:lvl>
    <w:lvl w:ilvl="4" w:tplc="2FBCB4CE">
      <w:start w:val="1"/>
      <w:numFmt w:val="lowerLetter"/>
      <w:lvlText w:val="%5."/>
      <w:lvlJc w:val="left"/>
      <w:pPr>
        <w:ind w:left="170" w:hanging="170"/>
      </w:pPr>
      <w:rPr>
        <w:rFonts w:hint="default"/>
      </w:rPr>
    </w:lvl>
    <w:lvl w:ilvl="5" w:tplc="D7DCA320">
      <w:start w:val="1"/>
      <w:numFmt w:val="lowerRoman"/>
      <w:lvlText w:val="%6."/>
      <w:lvlJc w:val="right"/>
      <w:pPr>
        <w:ind w:left="170" w:hanging="170"/>
      </w:pPr>
      <w:rPr>
        <w:rFonts w:hint="default"/>
      </w:rPr>
    </w:lvl>
    <w:lvl w:ilvl="6" w:tplc="71B6D9F6">
      <w:start w:val="1"/>
      <w:numFmt w:val="decimal"/>
      <w:lvlText w:val="%7."/>
      <w:lvlJc w:val="left"/>
      <w:pPr>
        <w:ind w:left="170" w:hanging="170"/>
      </w:pPr>
      <w:rPr>
        <w:rFonts w:hint="default"/>
      </w:rPr>
    </w:lvl>
    <w:lvl w:ilvl="7" w:tplc="2C7C1768">
      <w:start w:val="1"/>
      <w:numFmt w:val="lowerLetter"/>
      <w:lvlText w:val="%8."/>
      <w:lvlJc w:val="left"/>
      <w:pPr>
        <w:ind w:left="170" w:hanging="170"/>
      </w:pPr>
      <w:rPr>
        <w:rFonts w:hint="default"/>
      </w:rPr>
    </w:lvl>
    <w:lvl w:ilvl="8" w:tplc="507E89D4">
      <w:start w:val="1"/>
      <w:numFmt w:val="lowerRoman"/>
      <w:lvlText w:val="%9."/>
      <w:lvlJc w:val="right"/>
      <w:pPr>
        <w:ind w:left="170" w:hanging="170"/>
      </w:pPr>
      <w:rPr>
        <w:rFonts w:hint="default"/>
      </w:rPr>
    </w:lvl>
  </w:abstractNum>
  <w:abstractNum w:abstractNumId="66" w15:restartNumberingAfterBreak="0">
    <w:nsid w:val="1D673BB5"/>
    <w:multiLevelType w:val="hybridMultilevel"/>
    <w:tmpl w:val="83ACD140"/>
    <w:lvl w:ilvl="0" w:tplc="1C5A0EEA">
      <w:start w:val="1"/>
      <w:numFmt w:val="decimal"/>
      <w:suff w:val="space"/>
      <w:lvlText w:val="%1)"/>
      <w:lvlJc w:val="left"/>
      <w:pPr>
        <w:ind w:left="0" w:firstLine="0"/>
      </w:pPr>
      <w:rPr>
        <w:rFonts w:hint="default"/>
      </w:rPr>
    </w:lvl>
    <w:lvl w:ilvl="1" w:tplc="9830F61E">
      <w:start w:val="1"/>
      <w:numFmt w:val="lowerLetter"/>
      <w:lvlText w:val="%2."/>
      <w:lvlJc w:val="left"/>
      <w:pPr>
        <w:ind w:left="1440" w:hanging="360"/>
      </w:pPr>
    </w:lvl>
    <w:lvl w:ilvl="2" w:tplc="8AF20A10">
      <w:start w:val="1"/>
      <w:numFmt w:val="lowerRoman"/>
      <w:lvlText w:val="%3."/>
      <w:lvlJc w:val="right"/>
      <w:pPr>
        <w:ind w:left="2160" w:hanging="180"/>
      </w:pPr>
    </w:lvl>
    <w:lvl w:ilvl="3" w:tplc="68A03438">
      <w:start w:val="1"/>
      <w:numFmt w:val="decimal"/>
      <w:lvlText w:val="%4."/>
      <w:lvlJc w:val="left"/>
      <w:pPr>
        <w:ind w:left="2880" w:hanging="360"/>
      </w:pPr>
    </w:lvl>
    <w:lvl w:ilvl="4" w:tplc="9AF8B628">
      <w:start w:val="1"/>
      <w:numFmt w:val="lowerLetter"/>
      <w:lvlText w:val="%5."/>
      <w:lvlJc w:val="left"/>
      <w:pPr>
        <w:ind w:left="3600" w:hanging="360"/>
      </w:pPr>
    </w:lvl>
    <w:lvl w:ilvl="5" w:tplc="CFB04AA8">
      <w:start w:val="1"/>
      <w:numFmt w:val="lowerRoman"/>
      <w:lvlText w:val="%6."/>
      <w:lvlJc w:val="right"/>
      <w:pPr>
        <w:ind w:left="4320" w:hanging="180"/>
      </w:pPr>
    </w:lvl>
    <w:lvl w:ilvl="6" w:tplc="5D4CA274">
      <w:start w:val="1"/>
      <w:numFmt w:val="decimal"/>
      <w:lvlText w:val="%7."/>
      <w:lvlJc w:val="left"/>
      <w:pPr>
        <w:ind w:left="5040" w:hanging="360"/>
      </w:pPr>
    </w:lvl>
    <w:lvl w:ilvl="7" w:tplc="C2D26DC4">
      <w:start w:val="1"/>
      <w:numFmt w:val="lowerLetter"/>
      <w:lvlText w:val="%8."/>
      <w:lvlJc w:val="left"/>
      <w:pPr>
        <w:ind w:left="5760" w:hanging="360"/>
      </w:pPr>
    </w:lvl>
    <w:lvl w:ilvl="8" w:tplc="8F146960">
      <w:start w:val="1"/>
      <w:numFmt w:val="lowerRoman"/>
      <w:lvlText w:val="%9."/>
      <w:lvlJc w:val="right"/>
      <w:pPr>
        <w:ind w:left="6480" w:hanging="180"/>
      </w:pPr>
    </w:lvl>
  </w:abstractNum>
  <w:abstractNum w:abstractNumId="67" w15:restartNumberingAfterBreak="0">
    <w:nsid w:val="1D673BEF"/>
    <w:multiLevelType w:val="hybridMultilevel"/>
    <w:tmpl w:val="154081D6"/>
    <w:lvl w:ilvl="0" w:tplc="79D2FEFA">
      <w:start w:val="15"/>
      <w:numFmt w:val="decimal"/>
      <w:suff w:val="space"/>
      <w:lvlText w:val="%1)"/>
      <w:lvlJc w:val="left"/>
      <w:pPr>
        <w:ind w:left="0" w:firstLine="0"/>
      </w:pPr>
      <w:rPr>
        <w:rFonts w:hint="default"/>
        <w:b w:val="0"/>
        <w:bCs w:val="0"/>
      </w:rPr>
    </w:lvl>
    <w:lvl w:ilvl="1" w:tplc="4B428B86">
      <w:start w:val="1"/>
      <w:numFmt w:val="lowerLetter"/>
      <w:lvlText w:val="%2."/>
      <w:lvlJc w:val="left"/>
      <w:pPr>
        <w:ind w:left="1440" w:hanging="360"/>
      </w:pPr>
    </w:lvl>
    <w:lvl w:ilvl="2" w:tplc="FB963EC6">
      <w:start w:val="1"/>
      <w:numFmt w:val="lowerRoman"/>
      <w:lvlText w:val="%3."/>
      <w:lvlJc w:val="right"/>
      <w:pPr>
        <w:ind w:left="2160" w:hanging="180"/>
      </w:pPr>
    </w:lvl>
    <w:lvl w:ilvl="3" w:tplc="84EAA776">
      <w:start w:val="1"/>
      <w:numFmt w:val="decimal"/>
      <w:lvlText w:val="%4."/>
      <w:lvlJc w:val="left"/>
      <w:pPr>
        <w:ind w:left="2880" w:hanging="360"/>
      </w:pPr>
    </w:lvl>
    <w:lvl w:ilvl="4" w:tplc="D69833C4">
      <w:start w:val="1"/>
      <w:numFmt w:val="lowerLetter"/>
      <w:lvlText w:val="%5."/>
      <w:lvlJc w:val="left"/>
      <w:pPr>
        <w:ind w:left="3600" w:hanging="360"/>
      </w:pPr>
    </w:lvl>
    <w:lvl w:ilvl="5" w:tplc="3B6E3D54">
      <w:start w:val="1"/>
      <w:numFmt w:val="lowerRoman"/>
      <w:lvlText w:val="%6."/>
      <w:lvlJc w:val="right"/>
      <w:pPr>
        <w:ind w:left="4320" w:hanging="180"/>
      </w:pPr>
    </w:lvl>
    <w:lvl w:ilvl="6" w:tplc="248A20FC">
      <w:start w:val="1"/>
      <w:numFmt w:val="decimal"/>
      <w:lvlText w:val="%7."/>
      <w:lvlJc w:val="left"/>
      <w:pPr>
        <w:ind w:left="5040" w:hanging="360"/>
      </w:pPr>
    </w:lvl>
    <w:lvl w:ilvl="7" w:tplc="EF6EE638">
      <w:start w:val="1"/>
      <w:numFmt w:val="lowerLetter"/>
      <w:lvlText w:val="%8."/>
      <w:lvlJc w:val="left"/>
      <w:pPr>
        <w:ind w:left="5760" w:hanging="360"/>
      </w:pPr>
    </w:lvl>
    <w:lvl w:ilvl="8" w:tplc="9B6A9B58">
      <w:start w:val="1"/>
      <w:numFmt w:val="lowerRoman"/>
      <w:lvlText w:val="%9."/>
      <w:lvlJc w:val="right"/>
      <w:pPr>
        <w:ind w:left="6480" w:hanging="180"/>
      </w:pPr>
    </w:lvl>
  </w:abstractNum>
  <w:abstractNum w:abstractNumId="68" w15:restartNumberingAfterBreak="0">
    <w:nsid w:val="1E025E31"/>
    <w:multiLevelType w:val="hybridMultilevel"/>
    <w:tmpl w:val="6A94386A"/>
    <w:lvl w:ilvl="0" w:tplc="BE16DEA8">
      <w:start w:val="1"/>
      <w:numFmt w:val="bullet"/>
      <w:lvlText w:val=""/>
      <w:lvlJc w:val="left"/>
      <w:pPr>
        <w:ind w:left="720" w:hanging="360"/>
      </w:pPr>
      <w:rPr>
        <w:rFonts w:ascii="Symbol" w:hAnsi="Symbol" w:hint="default"/>
        <w:sz w:val="24"/>
        <w:szCs w:val="24"/>
      </w:rPr>
    </w:lvl>
    <w:lvl w:ilvl="1" w:tplc="66B83EDA">
      <w:start w:val="1"/>
      <w:numFmt w:val="bullet"/>
      <w:lvlText w:val="o"/>
      <w:lvlJc w:val="left"/>
      <w:pPr>
        <w:ind w:left="1440" w:hanging="360"/>
      </w:pPr>
      <w:rPr>
        <w:rFonts w:ascii="Courier New" w:hAnsi="Courier New" w:cs="Courier New" w:hint="default"/>
      </w:rPr>
    </w:lvl>
    <w:lvl w:ilvl="2" w:tplc="939EB438">
      <w:start w:val="1"/>
      <w:numFmt w:val="bullet"/>
      <w:lvlText w:val=""/>
      <w:lvlJc w:val="left"/>
      <w:pPr>
        <w:ind w:left="2160" w:hanging="360"/>
      </w:pPr>
      <w:rPr>
        <w:rFonts w:ascii="Wingdings" w:hAnsi="Wingdings" w:hint="default"/>
      </w:rPr>
    </w:lvl>
    <w:lvl w:ilvl="3" w:tplc="3AEA72BA">
      <w:start w:val="1"/>
      <w:numFmt w:val="bullet"/>
      <w:lvlText w:val=""/>
      <w:lvlJc w:val="left"/>
      <w:pPr>
        <w:ind w:left="2880" w:hanging="360"/>
      </w:pPr>
      <w:rPr>
        <w:rFonts w:ascii="Symbol" w:hAnsi="Symbol" w:hint="default"/>
      </w:rPr>
    </w:lvl>
    <w:lvl w:ilvl="4" w:tplc="B5F8629C">
      <w:start w:val="1"/>
      <w:numFmt w:val="bullet"/>
      <w:lvlText w:val="o"/>
      <w:lvlJc w:val="left"/>
      <w:pPr>
        <w:ind w:left="3600" w:hanging="360"/>
      </w:pPr>
      <w:rPr>
        <w:rFonts w:ascii="Courier New" w:hAnsi="Courier New" w:cs="Courier New" w:hint="default"/>
      </w:rPr>
    </w:lvl>
    <w:lvl w:ilvl="5" w:tplc="85126FEE">
      <w:start w:val="1"/>
      <w:numFmt w:val="bullet"/>
      <w:lvlText w:val=""/>
      <w:lvlJc w:val="left"/>
      <w:pPr>
        <w:ind w:left="4320" w:hanging="360"/>
      </w:pPr>
      <w:rPr>
        <w:rFonts w:ascii="Wingdings" w:hAnsi="Wingdings" w:hint="default"/>
      </w:rPr>
    </w:lvl>
    <w:lvl w:ilvl="6" w:tplc="958802BC">
      <w:start w:val="1"/>
      <w:numFmt w:val="bullet"/>
      <w:lvlText w:val=""/>
      <w:lvlJc w:val="left"/>
      <w:pPr>
        <w:ind w:left="5040" w:hanging="360"/>
      </w:pPr>
      <w:rPr>
        <w:rFonts w:ascii="Symbol" w:hAnsi="Symbol" w:hint="default"/>
      </w:rPr>
    </w:lvl>
    <w:lvl w:ilvl="7" w:tplc="230E5552">
      <w:start w:val="1"/>
      <w:numFmt w:val="bullet"/>
      <w:lvlText w:val="o"/>
      <w:lvlJc w:val="left"/>
      <w:pPr>
        <w:ind w:left="5760" w:hanging="360"/>
      </w:pPr>
      <w:rPr>
        <w:rFonts w:ascii="Courier New" w:hAnsi="Courier New" w:cs="Courier New" w:hint="default"/>
      </w:rPr>
    </w:lvl>
    <w:lvl w:ilvl="8" w:tplc="B9DA66D8">
      <w:start w:val="1"/>
      <w:numFmt w:val="bullet"/>
      <w:lvlText w:val=""/>
      <w:lvlJc w:val="left"/>
      <w:pPr>
        <w:ind w:left="6480" w:hanging="360"/>
      </w:pPr>
      <w:rPr>
        <w:rFonts w:ascii="Wingdings" w:hAnsi="Wingdings" w:hint="default"/>
      </w:rPr>
    </w:lvl>
  </w:abstractNum>
  <w:abstractNum w:abstractNumId="69" w15:restartNumberingAfterBreak="0">
    <w:nsid w:val="1E4A35AA"/>
    <w:multiLevelType w:val="hybridMultilevel"/>
    <w:tmpl w:val="00DEB5CC"/>
    <w:lvl w:ilvl="0" w:tplc="D3E6B366">
      <w:start w:val="1"/>
      <w:numFmt w:val="decimal"/>
      <w:suff w:val="space"/>
      <w:lvlText w:val="%1)"/>
      <w:lvlJc w:val="left"/>
      <w:pPr>
        <w:ind w:left="283" w:firstLine="0"/>
      </w:pPr>
      <w:rPr>
        <w:rFonts w:hint="default"/>
      </w:rPr>
    </w:lvl>
    <w:lvl w:ilvl="1" w:tplc="FA124956">
      <w:start w:val="1"/>
      <w:numFmt w:val="lowerLetter"/>
      <w:lvlText w:val="%2."/>
      <w:lvlJc w:val="left"/>
      <w:pPr>
        <w:ind w:left="1440" w:hanging="360"/>
      </w:pPr>
    </w:lvl>
    <w:lvl w:ilvl="2" w:tplc="BFBC29B4">
      <w:start w:val="1"/>
      <w:numFmt w:val="lowerRoman"/>
      <w:lvlText w:val="%3."/>
      <w:lvlJc w:val="right"/>
      <w:pPr>
        <w:ind w:left="2160" w:hanging="180"/>
      </w:pPr>
    </w:lvl>
    <w:lvl w:ilvl="3" w:tplc="4A60D8B4">
      <w:start w:val="1"/>
      <w:numFmt w:val="decimal"/>
      <w:lvlText w:val="%4."/>
      <w:lvlJc w:val="left"/>
      <w:pPr>
        <w:ind w:left="2880" w:hanging="360"/>
      </w:pPr>
    </w:lvl>
    <w:lvl w:ilvl="4" w:tplc="0C5A1E62">
      <w:start w:val="1"/>
      <w:numFmt w:val="lowerLetter"/>
      <w:lvlText w:val="%5."/>
      <w:lvlJc w:val="left"/>
      <w:pPr>
        <w:ind w:left="3600" w:hanging="360"/>
      </w:pPr>
    </w:lvl>
    <w:lvl w:ilvl="5" w:tplc="EB608144">
      <w:start w:val="1"/>
      <w:numFmt w:val="lowerRoman"/>
      <w:lvlText w:val="%6."/>
      <w:lvlJc w:val="right"/>
      <w:pPr>
        <w:ind w:left="4320" w:hanging="180"/>
      </w:pPr>
    </w:lvl>
    <w:lvl w:ilvl="6" w:tplc="A0F6AE58">
      <w:start w:val="1"/>
      <w:numFmt w:val="decimal"/>
      <w:lvlText w:val="%7."/>
      <w:lvlJc w:val="left"/>
      <w:pPr>
        <w:ind w:left="5040" w:hanging="360"/>
      </w:pPr>
    </w:lvl>
    <w:lvl w:ilvl="7" w:tplc="15524B8A">
      <w:start w:val="1"/>
      <w:numFmt w:val="lowerLetter"/>
      <w:lvlText w:val="%8."/>
      <w:lvlJc w:val="left"/>
      <w:pPr>
        <w:ind w:left="5760" w:hanging="360"/>
      </w:pPr>
    </w:lvl>
    <w:lvl w:ilvl="8" w:tplc="463A7AEE">
      <w:start w:val="1"/>
      <w:numFmt w:val="lowerRoman"/>
      <w:lvlText w:val="%9."/>
      <w:lvlJc w:val="right"/>
      <w:pPr>
        <w:ind w:left="6480" w:hanging="180"/>
      </w:pPr>
    </w:lvl>
  </w:abstractNum>
  <w:abstractNum w:abstractNumId="70" w15:restartNumberingAfterBreak="0">
    <w:nsid w:val="1EA97D70"/>
    <w:multiLevelType w:val="multilevel"/>
    <w:tmpl w:val="07AE1A6C"/>
    <w:lvl w:ilvl="0">
      <w:start w:val="1"/>
      <w:numFmt w:val="decimal"/>
      <w:suff w:val="nothing"/>
      <w:lvlText w:val="%1."/>
      <w:lvlJc w:val="left"/>
      <w:pPr>
        <w:ind w:left="0" w:firstLine="0"/>
      </w:pPr>
      <w:rPr>
        <w:rFonts w:hint="default"/>
        <w:b/>
      </w:rPr>
    </w:lvl>
    <w:lvl w:ilvl="1">
      <w:start w:val="1"/>
      <w:numFmt w:val="decimal"/>
      <w:lvlText w:val="1.%2     "/>
      <w:lvlJc w:val="left"/>
      <w:pPr>
        <w:ind w:left="360" w:hanging="360"/>
      </w:pPr>
      <w:rPr>
        <w:rFonts w:hint="default"/>
        <w:b/>
      </w:rPr>
    </w:lvl>
    <w:lvl w:ilvl="2">
      <w:start w:val="1"/>
      <w:numFmt w:val="decimal"/>
      <w:isLgl/>
      <w:suff w:val="nothing"/>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1EF14CF2"/>
    <w:multiLevelType w:val="hybridMultilevel"/>
    <w:tmpl w:val="3C0AAE04"/>
    <w:lvl w:ilvl="0" w:tplc="4B58D334">
      <w:start w:val="1"/>
      <w:numFmt w:val="decimal"/>
      <w:pStyle w:val="a1"/>
      <w:lvlText w:val="%1"/>
      <w:lvlJc w:val="left"/>
      <w:pPr>
        <w:tabs>
          <w:tab w:val="num" w:pos="1134"/>
        </w:tabs>
        <w:ind w:left="0" w:firstLine="851"/>
      </w:pPr>
      <w:rPr>
        <w:rFonts w:hint="default"/>
      </w:rPr>
    </w:lvl>
    <w:lvl w:ilvl="1" w:tplc="1228E2DC">
      <w:start w:val="1"/>
      <w:numFmt w:val="lowerLetter"/>
      <w:lvlText w:val="%2."/>
      <w:lvlJc w:val="left"/>
      <w:pPr>
        <w:ind w:left="1440" w:hanging="360"/>
      </w:pPr>
    </w:lvl>
    <w:lvl w:ilvl="2" w:tplc="9E22133C">
      <w:start w:val="1"/>
      <w:numFmt w:val="lowerRoman"/>
      <w:lvlText w:val="%3."/>
      <w:lvlJc w:val="right"/>
      <w:pPr>
        <w:ind w:left="2160" w:hanging="180"/>
      </w:pPr>
    </w:lvl>
    <w:lvl w:ilvl="3" w:tplc="292867A4">
      <w:start w:val="1"/>
      <w:numFmt w:val="decimal"/>
      <w:lvlText w:val="%4."/>
      <w:lvlJc w:val="left"/>
      <w:pPr>
        <w:ind w:left="2880" w:hanging="360"/>
      </w:pPr>
    </w:lvl>
    <w:lvl w:ilvl="4" w:tplc="8494A4C0">
      <w:start w:val="1"/>
      <w:numFmt w:val="lowerLetter"/>
      <w:lvlText w:val="%5."/>
      <w:lvlJc w:val="left"/>
      <w:pPr>
        <w:ind w:left="3600" w:hanging="360"/>
      </w:pPr>
    </w:lvl>
    <w:lvl w:ilvl="5" w:tplc="DCE2688A">
      <w:start w:val="1"/>
      <w:numFmt w:val="lowerRoman"/>
      <w:lvlText w:val="%6."/>
      <w:lvlJc w:val="right"/>
      <w:pPr>
        <w:ind w:left="4320" w:hanging="180"/>
      </w:pPr>
    </w:lvl>
    <w:lvl w:ilvl="6" w:tplc="D87CC594">
      <w:start w:val="1"/>
      <w:numFmt w:val="decimal"/>
      <w:lvlText w:val="%7."/>
      <w:lvlJc w:val="left"/>
      <w:pPr>
        <w:ind w:left="5040" w:hanging="360"/>
      </w:pPr>
    </w:lvl>
    <w:lvl w:ilvl="7" w:tplc="393E58C0">
      <w:start w:val="1"/>
      <w:numFmt w:val="lowerLetter"/>
      <w:lvlText w:val="%8."/>
      <w:lvlJc w:val="left"/>
      <w:pPr>
        <w:ind w:left="5760" w:hanging="360"/>
      </w:pPr>
    </w:lvl>
    <w:lvl w:ilvl="8" w:tplc="39CA5DB6">
      <w:start w:val="1"/>
      <w:numFmt w:val="lowerRoman"/>
      <w:lvlText w:val="%9."/>
      <w:lvlJc w:val="right"/>
      <w:pPr>
        <w:ind w:left="6480" w:hanging="180"/>
      </w:pPr>
    </w:lvl>
  </w:abstractNum>
  <w:abstractNum w:abstractNumId="72" w15:restartNumberingAfterBreak="0">
    <w:nsid w:val="201F7E07"/>
    <w:multiLevelType w:val="hybridMultilevel"/>
    <w:tmpl w:val="525CE904"/>
    <w:lvl w:ilvl="0" w:tplc="00565170">
      <w:start w:val="1"/>
      <w:numFmt w:val="decimal"/>
      <w:suff w:val="space"/>
      <w:lvlText w:val="%1)"/>
      <w:lvlJc w:val="left"/>
      <w:pPr>
        <w:ind w:left="0" w:firstLine="0"/>
      </w:pPr>
      <w:rPr>
        <w:rFonts w:hint="default"/>
        <w:b w:val="0"/>
        <w:bCs w:val="0"/>
      </w:rPr>
    </w:lvl>
    <w:lvl w:ilvl="1" w:tplc="C9346EB6">
      <w:start w:val="1"/>
      <w:numFmt w:val="lowerLetter"/>
      <w:lvlText w:val="%2."/>
      <w:lvlJc w:val="left"/>
      <w:pPr>
        <w:ind w:left="1440" w:hanging="360"/>
      </w:pPr>
    </w:lvl>
    <w:lvl w:ilvl="2" w:tplc="A8DCA0D6">
      <w:start w:val="1"/>
      <w:numFmt w:val="lowerRoman"/>
      <w:lvlText w:val="%3."/>
      <w:lvlJc w:val="right"/>
      <w:pPr>
        <w:ind w:left="2160" w:hanging="180"/>
      </w:pPr>
    </w:lvl>
    <w:lvl w:ilvl="3" w:tplc="D8E68670">
      <w:start w:val="1"/>
      <w:numFmt w:val="decimal"/>
      <w:lvlText w:val="%4."/>
      <w:lvlJc w:val="left"/>
      <w:pPr>
        <w:ind w:left="2880" w:hanging="360"/>
      </w:pPr>
    </w:lvl>
    <w:lvl w:ilvl="4" w:tplc="078024BA">
      <w:start w:val="1"/>
      <w:numFmt w:val="lowerLetter"/>
      <w:lvlText w:val="%5."/>
      <w:lvlJc w:val="left"/>
      <w:pPr>
        <w:ind w:left="3600" w:hanging="360"/>
      </w:pPr>
    </w:lvl>
    <w:lvl w:ilvl="5" w:tplc="80D4B558">
      <w:start w:val="1"/>
      <w:numFmt w:val="lowerRoman"/>
      <w:lvlText w:val="%6."/>
      <w:lvlJc w:val="right"/>
      <w:pPr>
        <w:ind w:left="4320" w:hanging="180"/>
      </w:pPr>
    </w:lvl>
    <w:lvl w:ilvl="6" w:tplc="7B665456">
      <w:start w:val="1"/>
      <w:numFmt w:val="decimal"/>
      <w:lvlText w:val="%7."/>
      <w:lvlJc w:val="left"/>
      <w:pPr>
        <w:ind w:left="5040" w:hanging="360"/>
      </w:pPr>
    </w:lvl>
    <w:lvl w:ilvl="7" w:tplc="F288D860">
      <w:start w:val="1"/>
      <w:numFmt w:val="lowerLetter"/>
      <w:lvlText w:val="%8."/>
      <w:lvlJc w:val="left"/>
      <w:pPr>
        <w:ind w:left="5760" w:hanging="360"/>
      </w:pPr>
    </w:lvl>
    <w:lvl w:ilvl="8" w:tplc="567662E6">
      <w:start w:val="1"/>
      <w:numFmt w:val="lowerRoman"/>
      <w:lvlText w:val="%9."/>
      <w:lvlJc w:val="right"/>
      <w:pPr>
        <w:ind w:left="6480" w:hanging="180"/>
      </w:pPr>
    </w:lvl>
  </w:abstractNum>
  <w:abstractNum w:abstractNumId="73" w15:restartNumberingAfterBreak="0">
    <w:nsid w:val="20406D02"/>
    <w:multiLevelType w:val="hybridMultilevel"/>
    <w:tmpl w:val="700A9F12"/>
    <w:lvl w:ilvl="0" w:tplc="05920F48">
      <w:start w:val="1"/>
      <w:numFmt w:val="decimal"/>
      <w:lvlText w:val="%1."/>
      <w:lvlJc w:val="left"/>
      <w:pPr>
        <w:ind w:left="720" w:hanging="360"/>
      </w:pPr>
    </w:lvl>
    <w:lvl w:ilvl="1" w:tplc="93E0994E">
      <w:start w:val="1"/>
      <w:numFmt w:val="lowerLetter"/>
      <w:lvlText w:val="%2."/>
      <w:lvlJc w:val="left"/>
      <w:pPr>
        <w:ind w:left="1440" w:hanging="360"/>
      </w:pPr>
    </w:lvl>
    <w:lvl w:ilvl="2" w:tplc="ACD85DD2">
      <w:start w:val="1"/>
      <w:numFmt w:val="lowerRoman"/>
      <w:lvlText w:val="%3."/>
      <w:lvlJc w:val="right"/>
      <w:pPr>
        <w:ind w:left="2160" w:hanging="180"/>
      </w:pPr>
    </w:lvl>
    <w:lvl w:ilvl="3" w:tplc="986E1850">
      <w:start w:val="1"/>
      <w:numFmt w:val="decimal"/>
      <w:lvlText w:val="%4."/>
      <w:lvlJc w:val="left"/>
      <w:pPr>
        <w:ind w:left="2880" w:hanging="360"/>
      </w:pPr>
    </w:lvl>
    <w:lvl w:ilvl="4" w:tplc="2B78EF4C">
      <w:start w:val="1"/>
      <w:numFmt w:val="lowerLetter"/>
      <w:lvlText w:val="%5."/>
      <w:lvlJc w:val="left"/>
      <w:pPr>
        <w:ind w:left="3600" w:hanging="360"/>
      </w:pPr>
    </w:lvl>
    <w:lvl w:ilvl="5" w:tplc="E050EC6E">
      <w:start w:val="1"/>
      <w:numFmt w:val="lowerRoman"/>
      <w:lvlText w:val="%6."/>
      <w:lvlJc w:val="right"/>
      <w:pPr>
        <w:ind w:left="4320" w:hanging="180"/>
      </w:pPr>
    </w:lvl>
    <w:lvl w:ilvl="6" w:tplc="BECAD3EC">
      <w:start w:val="1"/>
      <w:numFmt w:val="decimal"/>
      <w:lvlText w:val="%7."/>
      <w:lvlJc w:val="left"/>
      <w:pPr>
        <w:ind w:left="5040" w:hanging="360"/>
      </w:pPr>
    </w:lvl>
    <w:lvl w:ilvl="7" w:tplc="8B50E02E">
      <w:start w:val="1"/>
      <w:numFmt w:val="lowerLetter"/>
      <w:lvlText w:val="%8."/>
      <w:lvlJc w:val="left"/>
      <w:pPr>
        <w:ind w:left="5760" w:hanging="360"/>
      </w:pPr>
    </w:lvl>
    <w:lvl w:ilvl="8" w:tplc="D8C6D796">
      <w:start w:val="1"/>
      <w:numFmt w:val="lowerRoman"/>
      <w:lvlText w:val="%9."/>
      <w:lvlJc w:val="right"/>
      <w:pPr>
        <w:ind w:left="6480" w:hanging="180"/>
      </w:pPr>
    </w:lvl>
  </w:abstractNum>
  <w:abstractNum w:abstractNumId="74" w15:restartNumberingAfterBreak="0">
    <w:nsid w:val="205A5134"/>
    <w:multiLevelType w:val="hybridMultilevel"/>
    <w:tmpl w:val="EC58A5BA"/>
    <w:lvl w:ilvl="0" w:tplc="7B9CA664">
      <w:start w:val="1"/>
      <w:numFmt w:val="bullet"/>
      <w:lvlText w:val=""/>
      <w:lvlJc w:val="left"/>
      <w:pPr>
        <w:ind w:left="720" w:hanging="360"/>
      </w:pPr>
      <w:rPr>
        <w:rFonts w:ascii="Symbol" w:hAnsi="Symbol" w:hint="default"/>
        <w:sz w:val="24"/>
        <w:szCs w:val="24"/>
      </w:rPr>
    </w:lvl>
    <w:lvl w:ilvl="1" w:tplc="CC7C5200">
      <w:start w:val="1"/>
      <w:numFmt w:val="bullet"/>
      <w:lvlText w:val="o"/>
      <w:lvlJc w:val="left"/>
      <w:pPr>
        <w:ind w:left="1440" w:hanging="360"/>
      </w:pPr>
      <w:rPr>
        <w:rFonts w:ascii="Courier New" w:hAnsi="Courier New" w:cs="Courier New" w:hint="default"/>
      </w:rPr>
    </w:lvl>
    <w:lvl w:ilvl="2" w:tplc="3190CC22">
      <w:start w:val="1"/>
      <w:numFmt w:val="bullet"/>
      <w:lvlText w:val=""/>
      <w:lvlJc w:val="left"/>
      <w:pPr>
        <w:ind w:left="2160" w:hanging="360"/>
      </w:pPr>
      <w:rPr>
        <w:rFonts w:ascii="Wingdings" w:hAnsi="Wingdings" w:hint="default"/>
      </w:rPr>
    </w:lvl>
    <w:lvl w:ilvl="3" w:tplc="AF88973E">
      <w:start w:val="1"/>
      <w:numFmt w:val="bullet"/>
      <w:lvlText w:val=""/>
      <w:lvlJc w:val="left"/>
      <w:pPr>
        <w:ind w:left="2880" w:hanging="360"/>
      </w:pPr>
      <w:rPr>
        <w:rFonts w:ascii="Symbol" w:hAnsi="Symbol" w:hint="default"/>
      </w:rPr>
    </w:lvl>
    <w:lvl w:ilvl="4" w:tplc="C844532A">
      <w:start w:val="1"/>
      <w:numFmt w:val="bullet"/>
      <w:lvlText w:val="o"/>
      <w:lvlJc w:val="left"/>
      <w:pPr>
        <w:ind w:left="3600" w:hanging="360"/>
      </w:pPr>
      <w:rPr>
        <w:rFonts w:ascii="Courier New" w:hAnsi="Courier New" w:cs="Courier New" w:hint="default"/>
      </w:rPr>
    </w:lvl>
    <w:lvl w:ilvl="5" w:tplc="D9029F82">
      <w:start w:val="1"/>
      <w:numFmt w:val="bullet"/>
      <w:lvlText w:val=""/>
      <w:lvlJc w:val="left"/>
      <w:pPr>
        <w:ind w:left="4320" w:hanging="360"/>
      </w:pPr>
      <w:rPr>
        <w:rFonts w:ascii="Wingdings" w:hAnsi="Wingdings" w:hint="default"/>
      </w:rPr>
    </w:lvl>
    <w:lvl w:ilvl="6" w:tplc="D27EB744">
      <w:start w:val="1"/>
      <w:numFmt w:val="bullet"/>
      <w:lvlText w:val=""/>
      <w:lvlJc w:val="left"/>
      <w:pPr>
        <w:ind w:left="5040" w:hanging="360"/>
      </w:pPr>
      <w:rPr>
        <w:rFonts w:ascii="Symbol" w:hAnsi="Symbol" w:hint="default"/>
      </w:rPr>
    </w:lvl>
    <w:lvl w:ilvl="7" w:tplc="1CE83BD2">
      <w:start w:val="1"/>
      <w:numFmt w:val="bullet"/>
      <w:lvlText w:val="o"/>
      <w:lvlJc w:val="left"/>
      <w:pPr>
        <w:ind w:left="5760" w:hanging="360"/>
      </w:pPr>
      <w:rPr>
        <w:rFonts w:ascii="Courier New" w:hAnsi="Courier New" w:cs="Courier New" w:hint="default"/>
      </w:rPr>
    </w:lvl>
    <w:lvl w:ilvl="8" w:tplc="7B700CFE">
      <w:start w:val="1"/>
      <w:numFmt w:val="bullet"/>
      <w:lvlText w:val=""/>
      <w:lvlJc w:val="left"/>
      <w:pPr>
        <w:ind w:left="6480" w:hanging="360"/>
      </w:pPr>
      <w:rPr>
        <w:rFonts w:ascii="Wingdings" w:hAnsi="Wingdings" w:hint="default"/>
      </w:rPr>
    </w:lvl>
  </w:abstractNum>
  <w:abstractNum w:abstractNumId="75" w15:restartNumberingAfterBreak="0">
    <w:nsid w:val="20D7205C"/>
    <w:multiLevelType w:val="hybridMultilevel"/>
    <w:tmpl w:val="4C302A76"/>
    <w:lvl w:ilvl="0" w:tplc="67D6E266">
      <w:start w:val="1"/>
      <w:numFmt w:val="bullet"/>
      <w:lvlText w:val=""/>
      <w:lvlJc w:val="left"/>
      <w:pPr>
        <w:ind w:left="742" w:hanging="360"/>
      </w:pPr>
      <w:rPr>
        <w:rFonts w:ascii="Symbol" w:hAnsi="Symbol" w:hint="default"/>
        <w:sz w:val="24"/>
        <w:szCs w:val="24"/>
      </w:rPr>
    </w:lvl>
    <w:lvl w:ilvl="1" w:tplc="EDD6E334">
      <w:start w:val="1"/>
      <w:numFmt w:val="bullet"/>
      <w:lvlText w:val="o"/>
      <w:lvlJc w:val="left"/>
      <w:pPr>
        <w:ind w:left="1462" w:hanging="360"/>
      </w:pPr>
      <w:rPr>
        <w:rFonts w:ascii="Courier New" w:hAnsi="Courier New" w:cs="Courier New" w:hint="default"/>
      </w:rPr>
    </w:lvl>
    <w:lvl w:ilvl="2" w:tplc="0740665C">
      <w:start w:val="1"/>
      <w:numFmt w:val="bullet"/>
      <w:lvlText w:val=""/>
      <w:lvlJc w:val="left"/>
      <w:pPr>
        <w:ind w:left="2182" w:hanging="360"/>
      </w:pPr>
      <w:rPr>
        <w:rFonts w:ascii="Wingdings" w:hAnsi="Wingdings" w:hint="default"/>
      </w:rPr>
    </w:lvl>
    <w:lvl w:ilvl="3" w:tplc="5814783E">
      <w:start w:val="1"/>
      <w:numFmt w:val="bullet"/>
      <w:lvlText w:val=""/>
      <w:lvlJc w:val="left"/>
      <w:pPr>
        <w:ind w:left="2902" w:hanging="360"/>
      </w:pPr>
      <w:rPr>
        <w:rFonts w:ascii="Symbol" w:hAnsi="Symbol" w:hint="default"/>
      </w:rPr>
    </w:lvl>
    <w:lvl w:ilvl="4" w:tplc="6F5230C0">
      <w:start w:val="1"/>
      <w:numFmt w:val="bullet"/>
      <w:lvlText w:val="o"/>
      <w:lvlJc w:val="left"/>
      <w:pPr>
        <w:ind w:left="3622" w:hanging="360"/>
      </w:pPr>
      <w:rPr>
        <w:rFonts w:ascii="Courier New" w:hAnsi="Courier New" w:cs="Courier New" w:hint="default"/>
      </w:rPr>
    </w:lvl>
    <w:lvl w:ilvl="5" w:tplc="7F8485C2">
      <w:start w:val="1"/>
      <w:numFmt w:val="bullet"/>
      <w:lvlText w:val=""/>
      <w:lvlJc w:val="left"/>
      <w:pPr>
        <w:ind w:left="4342" w:hanging="360"/>
      </w:pPr>
      <w:rPr>
        <w:rFonts w:ascii="Wingdings" w:hAnsi="Wingdings" w:hint="default"/>
      </w:rPr>
    </w:lvl>
    <w:lvl w:ilvl="6" w:tplc="DE060E80">
      <w:start w:val="1"/>
      <w:numFmt w:val="bullet"/>
      <w:lvlText w:val=""/>
      <w:lvlJc w:val="left"/>
      <w:pPr>
        <w:ind w:left="5062" w:hanging="360"/>
      </w:pPr>
      <w:rPr>
        <w:rFonts w:ascii="Symbol" w:hAnsi="Symbol" w:hint="default"/>
      </w:rPr>
    </w:lvl>
    <w:lvl w:ilvl="7" w:tplc="809A36D0">
      <w:start w:val="1"/>
      <w:numFmt w:val="bullet"/>
      <w:lvlText w:val="o"/>
      <w:lvlJc w:val="left"/>
      <w:pPr>
        <w:ind w:left="5782" w:hanging="360"/>
      </w:pPr>
      <w:rPr>
        <w:rFonts w:ascii="Courier New" w:hAnsi="Courier New" w:cs="Courier New" w:hint="default"/>
      </w:rPr>
    </w:lvl>
    <w:lvl w:ilvl="8" w:tplc="410009AA">
      <w:start w:val="1"/>
      <w:numFmt w:val="bullet"/>
      <w:lvlText w:val=""/>
      <w:lvlJc w:val="left"/>
      <w:pPr>
        <w:ind w:left="6502" w:hanging="360"/>
      </w:pPr>
      <w:rPr>
        <w:rFonts w:ascii="Wingdings" w:hAnsi="Wingdings" w:hint="default"/>
      </w:rPr>
    </w:lvl>
  </w:abstractNum>
  <w:abstractNum w:abstractNumId="76" w15:restartNumberingAfterBreak="0">
    <w:nsid w:val="20EB19CB"/>
    <w:multiLevelType w:val="hybridMultilevel"/>
    <w:tmpl w:val="6F5EC98C"/>
    <w:lvl w:ilvl="0" w:tplc="7B7234E6">
      <w:start w:val="1"/>
      <w:numFmt w:val="bullet"/>
      <w:pStyle w:val="2-"/>
      <w:suff w:val="space"/>
      <w:lvlText w:val="-"/>
      <w:lvlJc w:val="left"/>
      <w:pPr>
        <w:ind w:left="425" w:hanging="141"/>
      </w:pPr>
      <w:rPr>
        <w:rFonts w:ascii="Sylfaen" w:hAnsi="Sylfaen" w:hint="default"/>
      </w:rPr>
    </w:lvl>
    <w:lvl w:ilvl="1" w:tplc="EB92D446">
      <w:start w:val="1"/>
      <w:numFmt w:val="bullet"/>
      <w:lvlText w:val="o"/>
      <w:lvlJc w:val="left"/>
      <w:pPr>
        <w:ind w:left="1440" w:hanging="360"/>
      </w:pPr>
      <w:rPr>
        <w:rFonts w:ascii="Courier New" w:hAnsi="Courier New" w:cs="Courier New" w:hint="default"/>
      </w:rPr>
    </w:lvl>
    <w:lvl w:ilvl="2" w:tplc="355A41AC">
      <w:start w:val="1"/>
      <w:numFmt w:val="bullet"/>
      <w:lvlText w:val=""/>
      <w:lvlJc w:val="left"/>
      <w:pPr>
        <w:ind w:left="2160" w:hanging="360"/>
      </w:pPr>
      <w:rPr>
        <w:rFonts w:ascii="Wingdings" w:hAnsi="Wingdings" w:hint="default"/>
      </w:rPr>
    </w:lvl>
    <w:lvl w:ilvl="3" w:tplc="E2F4365C">
      <w:start w:val="1"/>
      <w:numFmt w:val="bullet"/>
      <w:lvlText w:val=""/>
      <w:lvlJc w:val="left"/>
      <w:pPr>
        <w:ind w:left="2880" w:hanging="360"/>
      </w:pPr>
      <w:rPr>
        <w:rFonts w:ascii="Symbol" w:hAnsi="Symbol" w:hint="default"/>
      </w:rPr>
    </w:lvl>
    <w:lvl w:ilvl="4" w:tplc="DFDCA8F6">
      <w:start w:val="1"/>
      <w:numFmt w:val="bullet"/>
      <w:lvlText w:val="o"/>
      <w:lvlJc w:val="left"/>
      <w:pPr>
        <w:ind w:left="3600" w:hanging="360"/>
      </w:pPr>
      <w:rPr>
        <w:rFonts w:ascii="Courier New" w:hAnsi="Courier New" w:cs="Courier New" w:hint="default"/>
      </w:rPr>
    </w:lvl>
    <w:lvl w:ilvl="5" w:tplc="674E7BCE">
      <w:start w:val="1"/>
      <w:numFmt w:val="bullet"/>
      <w:lvlText w:val=""/>
      <w:lvlJc w:val="left"/>
      <w:pPr>
        <w:ind w:left="4320" w:hanging="360"/>
      </w:pPr>
      <w:rPr>
        <w:rFonts w:ascii="Wingdings" w:hAnsi="Wingdings" w:hint="default"/>
      </w:rPr>
    </w:lvl>
    <w:lvl w:ilvl="6" w:tplc="311EB866">
      <w:start w:val="1"/>
      <w:numFmt w:val="bullet"/>
      <w:lvlText w:val=""/>
      <w:lvlJc w:val="left"/>
      <w:pPr>
        <w:ind w:left="5040" w:hanging="360"/>
      </w:pPr>
      <w:rPr>
        <w:rFonts w:ascii="Symbol" w:hAnsi="Symbol" w:hint="default"/>
      </w:rPr>
    </w:lvl>
    <w:lvl w:ilvl="7" w:tplc="BF107570">
      <w:start w:val="1"/>
      <w:numFmt w:val="bullet"/>
      <w:lvlText w:val="o"/>
      <w:lvlJc w:val="left"/>
      <w:pPr>
        <w:ind w:left="5760" w:hanging="360"/>
      </w:pPr>
      <w:rPr>
        <w:rFonts w:ascii="Courier New" w:hAnsi="Courier New" w:cs="Courier New" w:hint="default"/>
      </w:rPr>
    </w:lvl>
    <w:lvl w:ilvl="8" w:tplc="B62A0DCE">
      <w:start w:val="1"/>
      <w:numFmt w:val="bullet"/>
      <w:lvlText w:val=""/>
      <w:lvlJc w:val="left"/>
      <w:pPr>
        <w:ind w:left="6480" w:hanging="360"/>
      </w:pPr>
      <w:rPr>
        <w:rFonts w:ascii="Wingdings" w:hAnsi="Wingdings" w:hint="default"/>
      </w:rPr>
    </w:lvl>
  </w:abstractNum>
  <w:abstractNum w:abstractNumId="77" w15:restartNumberingAfterBreak="0">
    <w:nsid w:val="217C38D0"/>
    <w:multiLevelType w:val="hybridMultilevel"/>
    <w:tmpl w:val="71484190"/>
    <w:lvl w:ilvl="0" w:tplc="C7A46DA0">
      <w:start w:val="11"/>
      <w:numFmt w:val="decimal"/>
      <w:lvlText w:val="%1."/>
      <w:lvlJc w:val="left"/>
      <w:pPr>
        <w:ind w:left="502" w:hanging="360"/>
      </w:pPr>
      <w:rPr>
        <w:rFonts w:hint="default"/>
      </w:rPr>
    </w:lvl>
    <w:lvl w:ilvl="1" w:tplc="34D4178C">
      <w:start w:val="1"/>
      <w:numFmt w:val="lowerLetter"/>
      <w:lvlText w:val="%2."/>
      <w:lvlJc w:val="left"/>
      <w:pPr>
        <w:ind w:left="1222" w:hanging="360"/>
      </w:pPr>
    </w:lvl>
    <w:lvl w:ilvl="2" w:tplc="CC02EFFA">
      <w:start w:val="1"/>
      <w:numFmt w:val="lowerRoman"/>
      <w:lvlText w:val="%3."/>
      <w:lvlJc w:val="right"/>
      <w:pPr>
        <w:ind w:left="1942" w:hanging="180"/>
      </w:pPr>
    </w:lvl>
    <w:lvl w:ilvl="3" w:tplc="EF5C545E">
      <w:start w:val="1"/>
      <w:numFmt w:val="decimal"/>
      <w:lvlText w:val="%4."/>
      <w:lvlJc w:val="left"/>
      <w:pPr>
        <w:ind w:left="2662" w:hanging="360"/>
      </w:pPr>
    </w:lvl>
    <w:lvl w:ilvl="4" w:tplc="2DDEF76A">
      <w:start w:val="1"/>
      <w:numFmt w:val="lowerLetter"/>
      <w:lvlText w:val="%5."/>
      <w:lvlJc w:val="left"/>
      <w:pPr>
        <w:ind w:left="3382" w:hanging="360"/>
      </w:pPr>
    </w:lvl>
    <w:lvl w:ilvl="5" w:tplc="56B003A6">
      <w:start w:val="1"/>
      <w:numFmt w:val="lowerRoman"/>
      <w:lvlText w:val="%6."/>
      <w:lvlJc w:val="right"/>
      <w:pPr>
        <w:ind w:left="4102" w:hanging="180"/>
      </w:pPr>
    </w:lvl>
    <w:lvl w:ilvl="6" w:tplc="30AE0BAE">
      <w:start w:val="1"/>
      <w:numFmt w:val="decimal"/>
      <w:lvlText w:val="%7."/>
      <w:lvlJc w:val="left"/>
      <w:pPr>
        <w:ind w:left="4822" w:hanging="360"/>
      </w:pPr>
    </w:lvl>
    <w:lvl w:ilvl="7" w:tplc="90A4859E">
      <w:start w:val="1"/>
      <w:numFmt w:val="lowerLetter"/>
      <w:lvlText w:val="%8."/>
      <w:lvlJc w:val="left"/>
      <w:pPr>
        <w:ind w:left="5542" w:hanging="360"/>
      </w:pPr>
    </w:lvl>
    <w:lvl w:ilvl="8" w:tplc="67E88A36">
      <w:start w:val="1"/>
      <w:numFmt w:val="lowerRoman"/>
      <w:lvlText w:val="%9."/>
      <w:lvlJc w:val="right"/>
      <w:pPr>
        <w:ind w:left="6262" w:hanging="180"/>
      </w:pPr>
    </w:lvl>
  </w:abstractNum>
  <w:abstractNum w:abstractNumId="78" w15:restartNumberingAfterBreak="0">
    <w:nsid w:val="23104AEC"/>
    <w:multiLevelType w:val="hybridMultilevel"/>
    <w:tmpl w:val="1DC8CBE2"/>
    <w:lvl w:ilvl="0" w:tplc="3B6C1F7A">
      <w:start w:val="1"/>
      <w:numFmt w:val="decimal"/>
      <w:suff w:val="space"/>
      <w:lvlText w:val="%1)"/>
      <w:lvlJc w:val="left"/>
      <w:pPr>
        <w:ind w:left="0" w:firstLine="0"/>
      </w:pPr>
      <w:rPr>
        <w:rFonts w:hint="default"/>
      </w:rPr>
    </w:lvl>
    <w:lvl w:ilvl="1" w:tplc="CC8A68EE">
      <w:start w:val="1"/>
      <w:numFmt w:val="lowerLetter"/>
      <w:lvlText w:val="%2."/>
      <w:lvlJc w:val="left"/>
      <w:pPr>
        <w:ind w:left="1440" w:hanging="360"/>
      </w:pPr>
    </w:lvl>
    <w:lvl w:ilvl="2" w:tplc="EEDABE5A">
      <w:start w:val="1"/>
      <w:numFmt w:val="lowerRoman"/>
      <w:lvlText w:val="%3."/>
      <w:lvlJc w:val="right"/>
      <w:pPr>
        <w:ind w:left="2160" w:hanging="180"/>
      </w:pPr>
    </w:lvl>
    <w:lvl w:ilvl="3" w:tplc="06A41512">
      <w:start w:val="1"/>
      <w:numFmt w:val="decimal"/>
      <w:lvlText w:val="%4."/>
      <w:lvlJc w:val="left"/>
      <w:pPr>
        <w:ind w:left="2880" w:hanging="360"/>
      </w:pPr>
    </w:lvl>
    <w:lvl w:ilvl="4" w:tplc="93F21F48">
      <w:start w:val="1"/>
      <w:numFmt w:val="lowerLetter"/>
      <w:lvlText w:val="%5."/>
      <w:lvlJc w:val="left"/>
      <w:pPr>
        <w:ind w:left="3600" w:hanging="360"/>
      </w:pPr>
    </w:lvl>
    <w:lvl w:ilvl="5" w:tplc="66DC9D6E">
      <w:start w:val="1"/>
      <w:numFmt w:val="lowerRoman"/>
      <w:lvlText w:val="%6."/>
      <w:lvlJc w:val="right"/>
      <w:pPr>
        <w:ind w:left="4320" w:hanging="180"/>
      </w:pPr>
    </w:lvl>
    <w:lvl w:ilvl="6" w:tplc="160C08A2">
      <w:start w:val="1"/>
      <w:numFmt w:val="decimal"/>
      <w:lvlText w:val="%7."/>
      <w:lvlJc w:val="left"/>
      <w:pPr>
        <w:ind w:left="5040" w:hanging="360"/>
      </w:pPr>
    </w:lvl>
    <w:lvl w:ilvl="7" w:tplc="80C44308">
      <w:start w:val="1"/>
      <w:numFmt w:val="lowerLetter"/>
      <w:lvlText w:val="%8."/>
      <w:lvlJc w:val="left"/>
      <w:pPr>
        <w:ind w:left="5760" w:hanging="360"/>
      </w:pPr>
    </w:lvl>
    <w:lvl w:ilvl="8" w:tplc="F31612FC">
      <w:start w:val="1"/>
      <w:numFmt w:val="lowerRoman"/>
      <w:lvlText w:val="%9."/>
      <w:lvlJc w:val="right"/>
      <w:pPr>
        <w:ind w:left="6480" w:hanging="180"/>
      </w:pPr>
    </w:lvl>
  </w:abstractNum>
  <w:abstractNum w:abstractNumId="79" w15:restartNumberingAfterBreak="0">
    <w:nsid w:val="239B3333"/>
    <w:multiLevelType w:val="hybridMultilevel"/>
    <w:tmpl w:val="F6A25AF6"/>
    <w:lvl w:ilvl="0" w:tplc="FAD0B85E">
      <w:start w:val="1"/>
      <w:numFmt w:val="bullet"/>
      <w:lvlText w:val="–"/>
      <w:lvlJc w:val="left"/>
      <w:pPr>
        <w:ind w:left="720" w:hanging="360"/>
      </w:pPr>
      <w:rPr>
        <w:rFonts w:ascii="Times New Roman" w:hAnsi="Times New Roman" w:cs="Times New Roman" w:hint="default"/>
        <w:strike w:val="0"/>
        <w:u w:val="none"/>
      </w:rPr>
    </w:lvl>
    <w:lvl w:ilvl="1" w:tplc="60364B10">
      <w:start w:val="1"/>
      <w:numFmt w:val="bullet"/>
      <w:lvlText w:val="–"/>
      <w:lvlJc w:val="left"/>
      <w:pPr>
        <w:ind w:left="1440" w:hanging="360"/>
      </w:pPr>
      <w:rPr>
        <w:rFonts w:ascii="Times New Roman" w:hAnsi="Times New Roman" w:cs="Times New Roman" w:hint="default"/>
      </w:rPr>
    </w:lvl>
    <w:lvl w:ilvl="2" w:tplc="22EC29A4">
      <w:start w:val="1"/>
      <w:numFmt w:val="bullet"/>
      <w:lvlText w:val="■"/>
      <w:lvlJc w:val="left"/>
      <w:pPr>
        <w:ind w:left="2160" w:hanging="360"/>
      </w:pPr>
      <w:rPr>
        <w:strike w:val="0"/>
        <w:u w:val="none"/>
      </w:rPr>
    </w:lvl>
    <w:lvl w:ilvl="3" w:tplc="D6761D9E">
      <w:start w:val="1"/>
      <w:numFmt w:val="bullet"/>
      <w:lvlText w:val="●"/>
      <w:lvlJc w:val="left"/>
      <w:pPr>
        <w:ind w:left="2880" w:hanging="360"/>
      </w:pPr>
      <w:rPr>
        <w:strike w:val="0"/>
        <w:u w:val="none"/>
      </w:rPr>
    </w:lvl>
    <w:lvl w:ilvl="4" w:tplc="996C602A">
      <w:start w:val="1"/>
      <w:numFmt w:val="bullet"/>
      <w:lvlText w:val="○"/>
      <w:lvlJc w:val="left"/>
      <w:pPr>
        <w:ind w:left="3600" w:hanging="360"/>
      </w:pPr>
      <w:rPr>
        <w:strike w:val="0"/>
        <w:u w:val="none"/>
      </w:rPr>
    </w:lvl>
    <w:lvl w:ilvl="5" w:tplc="A27E4A12">
      <w:start w:val="1"/>
      <w:numFmt w:val="bullet"/>
      <w:lvlText w:val="■"/>
      <w:lvlJc w:val="left"/>
      <w:pPr>
        <w:ind w:left="4320" w:hanging="360"/>
      </w:pPr>
      <w:rPr>
        <w:strike w:val="0"/>
        <w:u w:val="none"/>
      </w:rPr>
    </w:lvl>
    <w:lvl w:ilvl="6" w:tplc="04A0EAFA">
      <w:start w:val="1"/>
      <w:numFmt w:val="bullet"/>
      <w:lvlText w:val="●"/>
      <w:lvlJc w:val="left"/>
      <w:pPr>
        <w:ind w:left="5040" w:hanging="360"/>
      </w:pPr>
      <w:rPr>
        <w:strike w:val="0"/>
        <w:u w:val="none"/>
      </w:rPr>
    </w:lvl>
    <w:lvl w:ilvl="7" w:tplc="09C293C8">
      <w:start w:val="1"/>
      <w:numFmt w:val="bullet"/>
      <w:lvlText w:val="○"/>
      <w:lvlJc w:val="left"/>
      <w:pPr>
        <w:ind w:left="5760" w:hanging="360"/>
      </w:pPr>
      <w:rPr>
        <w:strike w:val="0"/>
        <w:u w:val="none"/>
      </w:rPr>
    </w:lvl>
    <w:lvl w:ilvl="8" w:tplc="C8D07E94">
      <w:start w:val="1"/>
      <w:numFmt w:val="bullet"/>
      <w:lvlText w:val="■"/>
      <w:lvlJc w:val="left"/>
      <w:pPr>
        <w:ind w:left="6480" w:hanging="360"/>
      </w:pPr>
      <w:rPr>
        <w:strike w:val="0"/>
        <w:u w:val="none"/>
      </w:rPr>
    </w:lvl>
  </w:abstractNum>
  <w:abstractNum w:abstractNumId="80" w15:restartNumberingAfterBreak="0">
    <w:nsid w:val="23C16A86"/>
    <w:multiLevelType w:val="hybridMultilevel"/>
    <w:tmpl w:val="B14423CA"/>
    <w:lvl w:ilvl="0" w:tplc="5B3EDE90">
      <w:start w:val="1"/>
      <w:numFmt w:val="decimal"/>
      <w:suff w:val="space"/>
      <w:lvlText w:val="%1)"/>
      <w:lvlJc w:val="left"/>
      <w:pPr>
        <w:ind w:left="0" w:firstLine="0"/>
      </w:pPr>
      <w:rPr>
        <w:rFonts w:hint="default"/>
        <w:i w:val="0"/>
        <w:iCs w:val="0"/>
      </w:rPr>
    </w:lvl>
    <w:lvl w:ilvl="1" w:tplc="F266EE06">
      <w:start w:val="1"/>
      <w:numFmt w:val="lowerLetter"/>
      <w:lvlText w:val="%2."/>
      <w:lvlJc w:val="left"/>
      <w:pPr>
        <w:ind w:left="1440" w:hanging="360"/>
      </w:pPr>
    </w:lvl>
    <w:lvl w:ilvl="2" w:tplc="100C0E6C">
      <w:start w:val="1"/>
      <w:numFmt w:val="lowerRoman"/>
      <w:lvlText w:val="%3."/>
      <w:lvlJc w:val="right"/>
      <w:pPr>
        <w:ind w:left="2160" w:hanging="180"/>
      </w:pPr>
    </w:lvl>
    <w:lvl w:ilvl="3" w:tplc="B0648E3C">
      <w:start w:val="1"/>
      <w:numFmt w:val="decimal"/>
      <w:lvlText w:val="%4."/>
      <w:lvlJc w:val="left"/>
      <w:pPr>
        <w:ind w:left="2880" w:hanging="360"/>
      </w:pPr>
    </w:lvl>
    <w:lvl w:ilvl="4" w:tplc="F646797E">
      <w:start w:val="1"/>
      <w:numFmt w:val="lowerLetter"/>
      <w:lvlText w:val="%5."/>
      <w:lvlJc w:val="left"/>
      <w:pPr>
        <w:ind w:left="3600" w:hanging="360"/>
      </w:pPr>
    </w:lvl>
    <w:lvl w:ilvl="5" w:tplc="5944E7E8">
      <w:start w:val="1"/>
      <w:numFmt w:val="lowerRoman"/>
      <w:lvlText w:val="%6."/>
      <w:lvlJc w:val="right"/>
      <w:pPr>
        <w:ind w:left="4320" w:hanging="180"/>
      </w:pPr>
    </w:lvl>
    <w:lvl w:ilvl="6" w:tplc="726C0E5C">
      <w:start w:val="1"/>
      <w:numFmt w:val="decimal"/>
      <w:lvlText w:val="%7."/>
      <w:lvlJc w:val="left"/>
      <w:pPr>
        <w:ind w:left="5040" w:hanging="360"/>
      </w:pPr>
    </w:lvl>
    <w:lvl w:ilvl="7" w:tplc="3FDE753A">
      <w:start w:val="1"/>
      <w:numFmt w:val="lowerLetter"/>
      <w:lvlText w:val="%8."/>
      <w:lvlJc w:val="left"/>
      <w:pPr>
        <w:ind w:left="5760" w:hanging="360"/>
      </w:pPr>
    </w:lvl>
    <w:lvl w:ilvl="8" w:tplc="B9E05562">
      <w:start w:val="1"/>
      <w:numFmt w:val="lowerRoman"/>
      <w:lvlText w:val="%9."/>
      <w:lvlJc w:val="right"/>
      <w:pPr>
        <w:ind w:left="6480" w:hanging="180"/>
      </w:pPr>
    </w:lvl>
  </w:abstractNum>
  <w:abstractNum w:abstractNumId="81" w15:restartNumberingAfterBreak="0">
    <w:nsid w:val="23FC2BF7"/>
    <w:multiLevelType w:val="hybridMultilevel"/>
    <w:tmpl w:val="AD681D20"/>
    <w:lvl w:ilvl="0" w:tplc="A2564C8C">
      <w:start w:val="1"/>
      <w:numFmt w:val="decimal"/>
      <w:suff w:val="nothing"/>
      <w:lvlText w:val="%1."/>
      <w:lvlJc w:val="left"/>
      <w:pPr>
        <w:ind w:left="0" w:firstLine="0"/>
      </w:pPr>
      <w:rPr>
        <w:rFonts w:hint="default"/>
        <w:b/>
      </w:rPr>
    </w:lvl>
    <w:lvl w:ilvl="1" w:tplc="FEB05ED0">
      <w:start w:val="1"/>
      <w:numFmt w:val="lowerLetter"/>
      <w:lvlText w:val="%2."/>
      <w:lvlJc w:val="left"/>
      <w:pPr>
        <w:ind w:left="1440" w:hanging="360"/>
      </w:pPr>
    </w:lvl>
    <w:lvl w:ilvl="2" w:tplc="AB0428A0">
      <w:start w:val="1"/>
      <w:numFmt w:val="lowerRoman"/>
      <w:lvlText w:val="%3."/>
      <w:lvlJc w:val="right"/>
      <w:pPr>
        <w:ind w:left="2160" w:hanging="180"/>
      </w:pPr>
    </w:lvl>
    <w:lvl w:ilvl="3" w:tplc="EC36693E">
      <w:start w:val="1"/>
      <w:numFmt w:val="decimal"/>
      <w:lvlText w:val="%4."/>
      <w:lvlJc w:val="left"/>
      <w:pPr>
        <w:ind w:left="2880" w:hanging="360"/>
      </w:pPr>
    </w:lvl>
    <w:lvl w:ilvl="4" w:tplc="EDD21D3C">
      <w:start w:val="1"/>
      <w:numFmt w:val="lowerLetter"/>
      <w:lvlText w:val="%5."/>
      <w:lvlJc w:val="left"/>
      <w:pPr>
        <w:ind w:left="3600" w:hanging="360"/>
      </w:pPr>
    </w:lvl>
    <w:lvl w:ilvl="5" w:tplc="F71EF1D0">
      <w:start w:val="1"/>
      <w:numFmt w:val="lowerRoman"/>
      <w:lvlText w:val="%6."/>
      <w:lvlJc w:val="right"/>
      <w:pPr>
        <w:ind w:left="4320" w:hanging="180"/>
      </w:pPr>
    </w:lvl>
    <w:lvl w:ilvl="6" w:tplc="412CA42C">
      <w:start w:val="1"/>
      <w:numFmt w:val="decimal"/>
      <w:lvlText w:val="%7."/>
      <w:lvlJc w:val="left"/>
      <w:pPr>
        <w:ind w:left="5040" w:hanging="360"/>
      </w:pPr>
    </w:lvl>
    <w:lvl w:ilvl="7" w:tplc="B5E23F12">
      <w:start w:val="1"/>
      <w:numFmt w:val="lowerLetter"/>
      <w:lvlText w:val="%8."/>
      <w:lvlJc w:val="left"/>
      <w:pPr>
        <w:ind w:left="5760" w:hanging="360"/>
      </w:pPr>
    </w:lvl>
    <w:lvl w:ilvl="8" w:tplc="E4FE8066">
      <w:start w:val="1"/>
      <w:numFmt w:val="lowerRoman"/>
      <w:lvlText w:val="%9."/>
      <w:lvlJc w:val="right"/>
      <w:pPr>
        <w:ind w:left="6480" w:hanging="180"/>
      </w:pPr>
    </w:lvl>
  </w:abstractNum>
  <w:abstractNum w:abstractNumId="82" w15:restartNumberingAfterBreak="0">
    <w:nsid w:val="242E234C"/>
    <w:multiLevelType w:val="hybridMultilevel"/>
    <w:tmpl w:val="817AC186"/>
    <w:lvl w:ilvl="0" w:tplc="DC40162E">
      <w:start w:val="1"/>
      <w:numFmt w:val="decimal"/>
      <w:lvlText w:val="%1."/>
      <w:lvlJc w:val="left"/>
      <w:pPr>
        <w:ind w:left="720" w:hanging="360"/>
      </w:pPr>
    </w:lvl>
    <w:lvl w:ilvl="1" w:tplc="2CDEBAB0">
      <w:start w:val="1"/>
      <w:numFmt w:val="lowerLetter"/>
      <w:lvlText w:val="%2."/>
      <w:lvlJc w:val="left"/>
      <w:pPr>
        <w:ind w:left="1440" w:hanging="360"/>
      </w:pPr>
    </w:lvl>
    <w:lvl w:ilvl="2" w:tplc="7144B3E0">
      <w:start w:val="1"/>
      <w:numFmt w:val="lowerRoman"/>
      <w:lvlText w:val="%3."/>
      <w:lvlJc w:val="right"/>
      <w:pPr>
        <w:ind w:left="2160" w:hanging="180"/>
      </w:pPr>
    </w:lvl>
    <w:lvl w:ilvl="3" w:tplc="4E64BFDE">
      <w:start w:val="1"/>
      <w:numFmt w:val="decimal"/>
      <w:lvlText w:val="%4."/>
      <w:lvlJc w:val="left"/>
      <w:pPr>
        <w:ind w:left="2880" w:hanging="360"/>
      </w:pPr>
    </w:lvl>
    <w:lvl w:ilvl="4" w:tplc="5BE6F536">
      <w:start w:val="1"/>
      <w:numFmt w:val="lowerLetter"/>
      <w:lvlText w:val="%5."/>
      <w:lvlJc w:val="left"/>
      <w:pPr>
        <w:ind w:left="3600" w:hanging="360"/>
      </w:pPr>
    </w:lvl>
    <w:lvl w:ilvl="5" w:tplc="BD82A83A">
      <w:start w:val="1"/>
      <w:numFmt w:val="lowerRoman"/>
      <w:lvlText w:val="%6."/>
      <w:lvlJc w:val="right"/>
      <w:pPr>
        <w:ind w:left="4320" w:hanging="180"/>
      </w:pPr>
    </w:lvl>
    <w:lvl w:ilvl="6" w:tplc="3D82234E">
      <w:start w:val="1"/>
      <w:numFmt w:val="decimal"/>
      <w:lvlText w:val="%7."/>
      <w:lvlJc w:val="left"/>
      <w:pPr>
        <w:ind w:left="5040" w:hanging="360"/>
      </w:pPr>
    </w:lvl>
    <w:lvl w:ilvl="7" w:tplc="ED4E4F86">
      <w:start w:val="1"/>
      <w:numFmt w:val="lowerLetter"/>
      <w:lvlText w:val="%8."/>
      <w:lvlJc w:val="left"/>
      <w:pPr>
        <w:ind w:left="5760" w:hanging="360"/>
      </w:pPr>
    </w:lvl>
    <w:lvl w:ilvl="8" w:tplc="17928D5E">
      <w:start w:val="1"/>
      <w:numFmt w:val="lowerRoman"/>
      <w:lvlText w:val="%9."/>
      <w:lvlJc w:val="right"/>
      <w:pPr>
        <w:ind w:left="6480" w:hanging="180"/>
      </w:pPr>
    </w:lvl>
  </w:abstractNum>
  <w:abstractNum w:abstractNumId="83" w15:restartNumberingAfterBreak="0">
    <w:nsid w:val="24C834A7"/>
    <w:multiLevelType w:val="hybridMultilevel"/>
    <w:tmpl w:val="6BD89998"/>
    <w:lvl w:ilvl="0" w:tplc="C05E51E4">
      <w:start w:val="1"/>
      <w:numFmt w:val="bullet"/>
      <w:lvlText w:val=""/>
      <w:lvlJc w:val="left"/>
      <w:pPr>
        <w:ind w:left="720" w:hanging="360"/>
      </w:pPr>
      <w:rPr>
        <w:rFonts w:ascii="Symbol" w:hAnsi="Symbol" w:hint="default"/>
        <w:sz w:val="24"/>
        <w:szCs w:val="24"/>
      </w:rPr>
    </w:lvl>
    <w:lvl w:ilvl="1" w:tplc="ECFAFA12">
      <w:start w:val="1"/>
      <w:numFmt w:val="bullet"/>
      <w:lvlText w:val="o"/>
      <w:lvlJc w:val="left"/>
      <w:pPr>
        <w:ind w:left="1440" w:hanging="360"/>
      </w:pPr>
      <w:rPr>
        <w:rFonts w:ascii="Courier New" w:hAnsi="Courier New" w:cs="Courier New" w:hint="default"/>
      </w:rPr>
    </w:lvl>
    <w:lvl w:ilvl="2" w:tplc="238860A8">
      <w:start w:val="1"/>
      <w:numFmt w:val="bullet"/>
      <w:lvlText w:val=""/>
      <w:lvlJc w:val="left"/>
      <w:pPr>
        <w:ind w:left="2160" w:hanging="360"/>
      </w:pPr>
      <w:rPr>
        <w:rFonts w:ascii="Wingdings" w:hAnsi="Wingdings" w:hint="default"/>
      </w:rPr>
    </w:lvl>
    <w:lvl w:ilvl="3" w:tplc="7C08C910">
      <w:start w:val="1"/>
      <w:numFmt w:val="bullet"/>
      <w:lvlText w:val=""/>
      <w:lvlJc w:val="left"/>
      <w:pPr>
        <w:ind w:left="2880" w:hanging="360"/>
      </w:pPr>
      <w:rPr>
        <w:rFonts w:ascii="Symbol" w:hAnsi="Symbol" w:hint="default"/>
      </w:rPr>
    </w:lvl>
    <w:lvl w:ilvl="4" w:tplc="FAE6FAC6">
      <w:start w:val="1"/>
      <w:numFmt w:val="bullet"/>
      <w:lvlText w:val="o"/>
      <w:lvlJc w:val="left"/>
      <w:pPr>
        <w:ind w:left="3600" w:hanging="360"/>
      </w:pPr>
      <w:rPr>
        <w:rFonts w:ascii="Courier New" w:hAnsi="Courier New" w:cs="Courier New" w:hint="default"/>
      </w:rPr>
    </w:lvl>
    <w:lvl w:ilvl="5" w:tplc="2396AC22">
      <w:start w:val="1"/>
      <w:numFmt w:val="bullet"/>
      <w:lvlText w:val=""/>
      <w:lvlJc w:val="left"/>
      <w:pPr>
        <w:ind w:left="4320" w:hanging="360"/>
      </w:pPr>
      <w:rPr>
        <w:rFonts w:ascii="Wingdings" w:hAnsi="Wingdings" w:hint="default"/>
      </w:rPr>
    </w:lvl>
    <w:lvl w:ilvl="6" w:tplc="0A72284E">
      <w:start w:val="1"/>
      <w:numFmt w:val="bullet"/>
      <w:lvlText w:val=""/>
      <w:lvlJc w:val="left"/>
      <w:pPr>
        <w:ind w:left="5040" w:hanging="360"/>
      </w:pPr>
      <w:rPr>
        <w:rFonts w:ascii="Symbol" w:hAnsi="Symbol" w:hint="default"/>
      </w:rPr>
    </w:lvl>
    <w:lvl w:ilvl="7" w:tplc="BE0A185C">
      <w:start w:val="1"/>
      <w:numFmt w:val="bullet"/>
      <w:lvlText w:val="o"/>
      <w:lvlJc w:val="left"/>
      <w:pPr>
        <w:ind w:left="5760" w:hanging="360"/>
      </w:pPr>
      <w:rPr>
        <w:rFonts w:ascii="Courier New" w:hAnsi="Courier New" w:cs="Courier New" w:hint="default"/>
      </w:rPr>
    </w:lvl>
    <w:lvl w:ilvl="8" w:tplc="DCF2E254">
      <w:start w:val="1"/>
      <w:numFmt w:val="bullet"/>
      <w:lvlText w:val=""/>
      <w:lvlJc w:val="left"/>
      <w:pPr>
        <w:ind w:left="6480" w:hanging="360"/>
      </w:pPr>
      <w:rPr>
        <w:rFonts w:ascii="Wingdings" w:hAnsi="Wingdings" w:hint="default"/>
      </w:rPr>
    </w:lvl>
  </w:abstractNum>
  <w:abstractNum w:abstractNumId="84" w15:restartNumberingAfterBreak="0">
    <w:nsid w:val="24EC33A0"/>
    <w:multiLevelType w:val="hybridMultilevel"/>
    <w:tmpl w:val="73BA42C2"/>
    <w:lvl w:ilvl="0" w:tplc="6916D092">
      <w:start w:val="1"/>
      <w:numFmt w:val="bullet"/>
      <w:lvlText w:val=""/>
      <w:lvlJc w:val="left"/>
      <w:pPr>
        <w:ind w:left="720" w:hanging="360"/>
      </w:pPr>
      <w:rPr>
        <w:rFonts w:ascii="Symbol" w:hAnsi="Symbol" w:hint="default"/>
        <w:sz w:val="24"/>
        <w:szCs w:val="24"/>
      </w:rPr>
    </w:lvl>
    <w:lvl w:ilvl="1" w:tplc="2D4E5EF0">
      <w:start w:val="1"/>
      <w:numFmt w:val="bullet"/>
      <w:lvlText w:val="o"/>
      <w:lvlJc w:val="left"/>
      <w:pPr>
        <w:ind w:left="1440" w:hanging="360"/>
      </w:pPr>
      <w:rPr>
        <w:rFonts w:ascii="Courier New" w:hAnsi="Courier New" w:cs="Courier New" w:hint="default"/>
      </w:rPr>
    </w:lvl>
    <w:lvl w:ilvl="2" w:tplc="84204FF4">
      <w:start w:val="1"/>
      <w:numFmt w:val="bullet"/>
      <w:lvlText w:val=""/>
      <w:lvlJc w:val="left"/>
      <w:pPr>
        <w:ind w:left="2160" w:hanging="360"/>
      </w:pPr>
      <w:rPr>
        <w:rFonts w:ascii="Wingdings" w:hAnsi="Wingdings" w:hint="default"/>
      </w:rPr>
    </w:lvl>
    <w:lvl w:ilvl="3" w:tplc="97621158">
      <w:start w:val="1"/>
      <w:numFmt w:val="bullet"/>
      <w:lvlText w:val=""/>
      <w:lvlJc w:val="left"/>
      <w:pPr>
        <w:ind w:left="2880" w:hanging="360"/>
      </w:pPr>
      <w:rPr>
        <w:rFonts w:ascii="Symbol" w:hAnsi="Symbol" w:hint="default"/>
      </w:rPr>
    </w:lvl>
    <w:lvl w:ilvl="4" w:tplc="9C782E74">
      <w:start w:val="1"/>
      <w:numFmt w:val="bullet"/>
      <w:lvlText w:val="o"/>
      <w:lvlJc w:val="left"/>
      <w:pPr>
        <w:ind w:left="3600" w:hanging="360"/>
      </w:pPr>
      <w:rPr>
        <w:rFonts w:ascii="Courier New" w:hAnsi="Courier New" w:cs="Courier New" w:hint="default"/>
      </w:rPr>
    </w:lvl>
    <w:lvl w:ilvl="5" w:tplc="951AB1EE">
      <w:start w:val="1"/>
      <w:numFmt w:val="bullet"/>
      <w:lvlText w:val=""/>
      <w:lvlJc w:val="left"/>
      <w:pPr>
        <w:ind w:left="4320" w:hanging="360"/>
      </w:pPr>
      <w:rPr>
        <w:rFonts w:ascii="Wingdings" w:hAnsi="Wingdings" w:hint="default"/>
      </w:rPr>
    </w:lvl>
    <w:lvl w:ilvl="6" w:tplc="9C6424A0">
      <w:start w:val="1"/>
      <w:numFmt w:val="bullet"/>
      <w:lvlText w:val=""/>
      <w:lvlJc w:val="left"/>
      <w:pPr>
        <w:ind w:left="5040" w:hanging="360"/>
      </w:pPr>
      <w:rPr>
        <w:rFonts w:ascii="Symbol" w:hAnsi="Symbol" w:hint="default"/>
      </w:rPr>
    </w:lvl>
    <w:lvl w:ilvl="7" w:tplc="95DCB552">
      <w:start w:val="1"/>
      <w:numFmt w:val="bullet"/>
      <w:lvlText w:val="o"/>
      <w:lvlJc w:val="left"/>
      <w:pPr>
        <w:ind w:left="5760" w:hanging="360"/>
      </w:pPr>
      <w:rPr>
        <w:rFonts w:ascii="Courier New" w:hAnsi="Courier New" w:cs="Courier New" w:hint="default"/>
      </w:rPr>
    </w:lvl>
    <w:lvl w:ilvl="8" w:tplc="9814AE18">
      <w:start w:val="1"/>
      <w:numFmt w:val="bullet"/>
      <w:lvlText w:val=""/>
      <w:lvlJc w:val="left"/>
      <w:pPr>
        <w:ind w:left="6480" w:hanging="360"/>
      </w:pPr>
      <w:rPr>
        <w:rFonts w:ascii="Wingdings" w:hAnsi="Wingdings" w:hint="default"/>
      </w:rPr>
    </w:lvl>
  </w:abstractNum>
  <w:abstractNum w:abstractNumId="85" w15:restartNumberingAfterBreak="0">
    <w:nsid w:val="250D2AF9"/>
    <w:multiLevelType w:val="hybridMultilevel"/>
    <w:tmpl w:val="C0D8A5E6"/>
    <w:lvl w:ilvl="0" w:tplc="D1506BE2">
      <w:start w:val="1"/>
      <w:numFmt w:val="decimal"/>
      <w:lvlText w:val="%1."/>
      <w:lvlJc w:val="left"/>
      <w:pPr>
        <w:ind w:left="720" w:hanging="360"/>
      </w:pPr>
    </w:lvl>
    <w:lvl w:ilvl="1" w:tplc="310622DC">
      <w:start w:val="1"/>
      <w:numFmt w:val="lowerLetter"/>
      <w:lvlText w:val="%2."/>
      <w:lvlJc w:val="left"/>
      <w:pPr>
        <w:ind w:left="1440" w:hanging="360"/>
      </w:pPr>
    </w:lvl>
    <w:lvl w:ilvl="2" w:tplc="AFA8307E">
      <w:start w:val="1"/>
      <w:numFmt w:val="lowerRoman"/>
      <w:lvlText w:val="%3."/>
      <w:lvlJc w:val="right"/>
      <w:pPr>
        <w:ind w:left="2160" w:hanging="180"/>
      </w:pPr>
    </w:lvl>
    <w:lvl w:ilvl="3" w:tplc="DA66F9C0">
      <w:start w:val="1"/>
      <w:numFmt w:val="decimal"/>
      <w:lvlText w:val="%4."/>
      <w:lvlJc w:val="left"/>
      <w:pPr>
        <w:ind w:left="2880" w:hanging="360"/>
      </w:pPr>
    </w:lvl>
    <w:lvl w:ilvl="4" w:tplc="FA426E68">
      <w:start w:val="1"/>
      <w:numFmt w:val="lowerLetter"/>
      <w:lvlText w:val="%5."/>
      <w:lvlJc w:val="left"/>
      <w:pPr>
        <w:ind w:left="3600" w:hanging="360"/>
      </w:pPr>
    </w:lvl>
    <w:lvl w:ilvl="5" w:tplc="051096F4">
      <w:start w:val="1"/>
      <w:numFmt w:val="lowerRoman"/>
      <w:lvlText w:val="%6."/>
      <w:lvlJc w:val="right"/>
      <w:pPr>
        <w:ind w:left="4320" w:hanging="180"/>
      </w:pPr>
    </w:lvl>
    <w:lvl w:ilvl="6" w:tplc="84AC4E18">
      <w:start w:val="1"/>
      <w:numFmt w:val="decimal"/>
      <w:lvlText w:val="%7."/>
      <w:lvlJc w:val="left"/>
      <w:pPr>
        <w:ind w:left="5040" w:hanging="360"/>
      </w:pPr>
    </w:lvl>
    <w:lvl w:ilvl="7" w:tplc="4D70588A">
      <w:start w:val="1"/>
      <w:numFmt w:val="lowerLetter"/>
      <w:lvlText w:val="%8."/>
      <w:lvlJc w:val="left"/>
      <w:pPr>
        <w:ind w:left="5760" w:hanging="360"/>
      </w:pPr>
    </w:lvl>
    <w:lvl w:ilvl="8" w:tplc="0B2AACF0">
      <w:start w:val="1"/>
      <w:numFmt w:val="lowerRoman"/>
      <w:lvlText w:val="%9."/>
      <w:lvlJc w:val="right"/>
      <w:pPr>
        <w:ind w:left="6480" w:hanging="180"/>
      </w:pPr>
    </w:lvl>
  </w:abstractNum>
  <w:abstractNum w:abstractNumId="86" w15:restartNumberingAfterBreak="0">
    <w:nsid w:val="25F0346D"/>
    <w:multiLevelType w:val="hybridMultilevel"/>
    <w:tmpl w:val="F71A43D2"/>
    <w:lvl w:ilvl="0" w:tplc="5DFAD0F0">
      <w:start w:val="1"/>
      <w:numFmt w:val="decimal"/>
      <w:lvlText w:val="%1."/>
      <w:lvlJc w:val="left"/>
      <w:pPr>
        <w:ind w:left="720" w:hanging="360"/>
      </w:pPr>
    </w:lvl>
    <w:lvl w:ilvl="1" w:tplc="1D861EC6">
      <w:start w:val="1"/>
      <w:numFmt w:val="lowerLetter"/>
      <w:lvlText w:val="%2."/>
      <w:lvlJc w:val="left"/>
      <w:pPr>
        <w:ind w:left="1440" w:hanging="360"/>
      </w:pPr>
    </w:lvl>
    <w:lvl w:ilvl="2" w:tplc="F73EC94A">
      <w:start w:val="1"/>
      <w:numFmt w:val="lowerRoman"/>
      <w:lvlText w:val="%3."/>
      <w:lvlJc w:val="right"/>
      <w:pPr>
        <w:ind w:left="2160" w:hanging="180"/>
      </w:pPr>
    </w:lvl>
    <w:lvl w:ilvl="3" w:tplc="C400D954">
      <w:start w:val="1"/>
      <w:numFmt w:val="decimal"/>
      <w:lvlText w:val="%4."/>
      <w:lvlJc w:val="left"/>
      <w:pPr>
        <w:ind w:left="2880" w:hanging="360"/>
      </w:pPr>
    </w:lvl>
    <w:lvl w:ilvl="4" w:tplc="E9588808">
      <w:start w:val="1"/>
      <w:numFmt w:val="lowerLetter"/>
      <w:lvlText w:val="%5."/>
      <w:lvlJc w:val="left"/>
      <w:pPr>
        <w:ind w:left="3600" w:hanging="360"/>
      </w:pPr>
    </w:lvl>
    <w:lvl w:ilvl="5" w:tplc="2C3A0AC2">
      <w:start w:val="1"/>
      <w:numFmt w:val="lowerRoman"/>
      <w:lvlText w:val="%6."/>
      <w:lvlJc w:val="right"/>
      <w:pPr>
        <w:ind w:left="4320" w:hanging="180"/>
      </w:pPr>
    </w:lvl>
    <w:lvl w:ilvl="6" w:tplc="2430CDE4">
      <w:start w:val="1"/>
      <w:numFmt w:val="decimal"/>
      <w:lvlText w:val="%7."/>
      <w:lvlJc w:val="left"/>
      <w:pPr>
        <w:ind w:left="5040" w:hanging="360"/>
      </w:pPr>
    </w:lvl>
    <w:lvl w:ilvl="7" w:tplc="61C66916">
      <w:start w:val="1"/>
      <w:numFmt w:val="lowerLetter"/>
      <w:lvlText w:val="%8."/>
      <w:lvlJc w:val="left"/>
      <w:pPr>
        <w:ind w:left="5760" w:hanging="360"/>
      </w:pPr>
    </w:lvl>
    <w:lvl w:ilvl="8" w:tplc="D46023F6">
      <w:start w:val="1"/>
      <w:numFmt w:val="lowerRoman"/>
      <w:lvlText w:val="%9."/>
      <w:lvlJc w:val="right"/>
      <w:pPr>
        <w:ind w:left="6480" w:hanging="180"/>
      </w:pPr>
    </w:lvl>
  </w:abstractNum>
  <w:abstractNum w:abstractNumId="87" w15:restartNumberingAfterBreak="0">
    <w:nsid w:val="26067D38"/>
    <w:multiLevelType w:val="hybridMultilevel"/>
    <w:tmpl w:val="1F1CD800"/>
    <w:lvl w:ilvl="0" w:tplc="217A8A52">
      <w:start w:val="1"/>
      <w:numFmt w:val="bullet"/>
      <w:lvlText w:val=""/>
      <w:lvlJc w:val="left"/>
      <w:pPr>
        <w:ind w:left="720" w:hanging="360"/>
      </w:pPr>
      <w:rPr>
        <w:rFonts w:ascii="Symbol" w:hAnsi="Symbol" w:hint="default"/>
        <w:sz w:val="24"/>
        <w:szCs w:val="24"/>
      </w:rPr>
    </w:lvl>
    <w:lvl w:ilvl="1" w:tplc="E744CAF0">
      <w:start w:val="1"/>
      <w:numFmt w:val="bullet"/>
      <w:lvlText w:val="o"/>
      <w:lvlJc w:val="left"/>
      <w:pPr>
        <w:ind w:left="1440" w:hanging="360"/>
      </w:pPr>
      <w:rPr>
        <w:rFonts w:ascii="Courier New" w:hAnsi="Courier New" w:cs="Courier New" w:hint="default"/>
      </w:rPr>
    </w:lvl>
    <w:lvl w:ilvl="2" w:tplc="0FBE6868">
      <w:start w:val="1"/>
      <w:numFmt w:val="bullet"/>
      <w:lvlText w:val=""/>
      <w:lvlJc w:val="left"/>
      <w:pPr>
        <w:ind w:left="2160" w:hanging="360"/>
      </w:pPr>
      <w:rPr>
        <w:rFonts w:ascii="Wingdings" w:hAnsi="Wingdings" w:hint="default"/>
      </w:rPr>
    </w:lvl>
    <w:lvl w:ilvl="3" w:tplc="B7B08DF8">
      <w:start w:val="1"/>
      <w:numFmt w:val="bullet"/>
      <w:lvlText w:val=""/>
      <w:lvlJc w:val="left"/>
      <w:pPr>
        <w:ind w:left="2880" w:hanging="360"/>
      </w:pPr>
      <w:rPr>
        <w:rFonts w:ascii="Symbol" w:hAnsi="Symbol" w:hint="default"/>
      </w:rPr>
    </w:lvl>
    <w:lvl w:ilvl="4" w:tplc="C49C0D86">
      <w:start w:val="1"/>
      <w:numFmt w:val="bullet"/>
      <w:lvlText w:val="o"/>
      <w:lvlJc w:val="left"/>
      <w:pPr>
        <w:ind w:left="3600" w:hanging="360"/>
      </w:pPr>
      <w:rPr>
        <w:rFonts w:ascii="Courier New" w:hAnsi="Courier New" w:cs="Courier New" w:hint="default"/>
      </w:rPr>
    </w:lvl>
    <w:lvl w:ilvl="5" w:tplc="2A8C8334">
      <w:start w:val="1"/>
      <w:numFmt w:val="bullet"/>
      <w:lvlText w:val=""/>
      <w:lvlJc w:val="left"/>
      <w:pPr>
        <w:ind w:left="4320" w:hanging="360"/>
      </w:pPr>
      <w:rPr>
        <w:rFonts w:ascii="Wingdings" w:hAnsi="Wingdings" w:hint="default"/>
      </w:rPr>
    </w:lvl>
    <w:lvl w:ilvl="6" w:tplc="003AEAE8">
      <w:start w:val="1"/>
      <w:numFmt w:val="bullet"/>
      <w:lvlText w:val=""/>
      <w:lvlJc w:val="left"/>
      <w:pPr>
        <w:ind w:left="5040" w:hanging="360"/>
      </w:pPr>
      <w:rPr>
        <w:rFonts w:ascii="Symbol" w:hAnsi="Symbol" w:hint="default"/>
      </w:rPr>
    </w:lvl>
    <w:lvl w:ilvl="7" w:tplc="733C3762">
      <w:start w:val="1"/>
      <w:numFmt w:val="bullet"/>
      <w:lvlText w:val="o"/>
      <w:lvlJc w:val="left"/>
      <w:pPr>
        <w:ind w:left="5760" w:hanging="360"/>
      </w:pPr>
      <w:rPr>
        <w:rFonts w:ascii="Courier New" w:hAnsi="Courier New" w:cs="Courier New" w:hint="default"/>
      </w:rPr>
    </w:lvl>
    <w:lvl w:ilvl="8" w:tplc="19A052C6">
      <w:start w:val="1"/>
      <w:numFmt w:val="bullet"/>
      <w:lvlText w:val=""/>
      <w:lvlJc w:val="left"/>
      <w:pPr>
        <w:ind w:left="6480" w:hanging="360"/>
      </w:pPr>
      <w:rPr>
        <w:rFonts w:ascii="Wingdings" w:hAnsi="Wingdings" w:hint="default"/>
      </w:rPr>
    </w:lvl>
  </w:abstractNum>
  <w:abstractNum w:abstractNumId="88" w15:restartNumberingAfterBreak="0">
    <w:nsid w:val="26431997"/>
    <w:multiLevelType w:val="hybridMultilevel"/>
    <w:tmpl w:val="E0301088"/>
    <w:lvl w:ilvl="0" w:tplc="8DCE8992">
      <w:start w:val="1"/>
      <w:numFmt w:val="bullet"/>
      <w:lvlText w:val=""/>
      <w:lvlJc w:val="left"/>
      <w:pPr>
        <w:ind w:left="720" w:hanging="360"/>
      </w:pPr>
      <w:rPr>
        <w:rFonts w:ascii="Symbol" w:hAnsi="Symbol" w:hint="default"/>
      </w:rPr>
    </w:lvl>
    <w:lvl w:ilvl="1" w:tplc="246EF346">
      <w:start w:val="1"/>
      <w:numFmt w:val="bullet"/>
      <w:lvlText w:val="o"/>
      <w:lvlJc w:val="left"/>
      <w:pPr>
        <w:ind w:left="1440" w:hanging="360"/>
      </w:pPr>
      <w:rPr>
        <w:rFonts w:ascii="Courier New" w:hAnsi="Courier New" w:cs="Courier New" w:hint="default"/>
      </w:rPr>
    </w:lvl>
    <w:lvl w:ilvl="2" w:tplc="5770EB54">
      <w:start w:val="1"/>
      <w:numFmt w:val="bullet"/>
      <w:lvlText w:val=""/>
      <w:lvlJc w:val="left"/>
      <w:pPr>
        <w:ind w:left="2160" w:hanging="360"/>
      </w:pPr>
      <w:rPr>
        <w:rFonts w:ascii="Wingdings" w:hAnsi="Wingdings" w:hint="default"/>
      </w:rPr>
    </w:lvl>
    <w:lvl w:ilvl="3" w:tplc="8AF0893E">
      <w:start w:val="1"/>
      <w:numFmt w:val="bullet"/>
      <w:lvlText w:val=""/>
      <w:lvlJc w:val="left"/>
      <w:pPr>
        <w:ind w:left="2880" w:hanging="360"/>
      </w:pPr>
      <w:rPr>
        <w:rFonts w:ascii="Symbol" w:hAnsi="Symbol" w:hint="default"/>
      </w:rPr>
    </w:lvl>
    <w:lvl w:ilvl="4" w:tplc="7108D24C">
      <w:start w:val="1"/>
      <w:numFmt w:val="bullet"/>
      <w:lvlText w:val="o"/>
      <w:lvlJc w:val="left"/>
      <w:pPr>
        <w:ind w:left="3600" w:hanging="360"/>
      </w:pPr>
      <w:rPr>
        <w:rFonts w:ascii="Courier New" w:hAnsi="Courier New" w:cs="Courier New" w:hint="default"/>
      </w:rPr>
    </w:lvl>
    <w:lvl w:ilvl="5" w:tplc="593818A0">
      <w:start w:val="1"/>
      <w:numFmt w:val="bullet"/>
      <w:lvlText w:val=""/>
      <w:lvlJc w:val="left"/>
      <w:pPr>
        <w:ind w:left="4320" w:hanging="360"/>
      </w:pPr>
      <w:rPr>
        <w:rFonts w:ascii="Wingdings" w:hAnsi="Wingdings" w:hint="default"/>
      </w:rPr>
    </w:lvl>
    <w:lvl w:ilvl="6" w:tplc="044C4804">
      <w:start w:val="1"/>
      <w:numFmt w:val="bullet"/>
      <w:lvlText w:val=""/>
      <w:lvlJc w:val="left"/>
      <w:pPr>
        <w:ind w:left="5040" w:hanging="360"/>
      </w:pPr>
      <w:rPr>
        <w:rFonts w:ascii="Symbol" w:hAnsi="Symbol" w:hint="default"/>
      </w:rPr>
    </w:lvl>
    <w:lvl w:ilvl="7" w:tplc="3E84DD4E">
      <w:start w:val="1"/>
      <w:numFmt w:val="bullet"/>
      <w:lvlText w:val="o"/>
      <w:lvlJc w:val="left"/>
      <w:pPr>
        <w:ind w:left="5760" w:hanging="360"/>
      </w:pPr>
      <w:rPr>
        <w:rFonts w:ascii="Courier New" w:hAnsi="Courier New" w:cs="Courier New" w:hint="default"/>
      </w:rPr>
    </w:lvl>
    <w:lvl w:ilvl="8" w:tplc="975897C0">
      <w:start w:val="1"/>
      <w:numFmt w:val="bullet"/>
      <w:lvlText w:val=""/>
      <w:lvlJc w:val="left"/>
      <w:pPr>
        <w:ind w:left="6480" w:hanging="360"/>
      </w:pPr>
      <w:rPr>
        <w:rFonts w:ascii="Wingdings" w:hAnsi="Wingdings" w:hint="default"/>
      </w:rPr>
    </w:lvl>
  </w:abstractNum>
  <w:abstractNum w:abstractNumId="89" w15:restartNumberingAfterBreak="0">
    <w:nsid w:val="26B9394D"/>
    <w:multiLevelType w:val="hybridMultilevel"/>
    <w:tmpl w:val="DCEA8D06"/>
    <w:lvl w:ilvl="0" w:tplc="AE2A04B6">
      <w:start w:val="1"/>
      <w:numFmt w:val="bullet"/>
      <w:lvlText w:val=""/>
      <w:lvlJc w:val="left"/>
      <w:pPr>
        <w:ind w:left="718" w:hanging="360"/>
      </w:pPr>
      <w:rPr>
        <w:rFonts w:ascii="Symbol" w:hAnsi="Symbol" w:hint="default"/>
      </w:rPr>
    </w:lvl>
    <w:lvl w:ilvl="1" w:tplc="01686412">
      <w:start w:val="1"/>
      <w:numFmt w:val="bullet"/>
      <w:lvlText w:val="o"/>
      <w:lvlJc w:val="left"/>
      <w:pPr>
        <w:ind w:left="1438" w:hanging="360"/>
      </w:pPr>
      <w:rPr>
        <w:rFonts w:ascii="Courier New" w:hAnsi="Courier New" w:cs="Courier New" w:hint="default"/>
      </w:rPr>
    </w:lvl>
    <w:lvl w:ilvl="2" w:tplc="7D34DBE4">
      <w:start w:val="1"/>
      <w:numFmt w:val="bullet"/>
      <w:lvlText w:val=""/>
      <w:lvlJc w:val="left"/>
      <w:pPr>
        <w:ind w:left="2158" w:hanging="360"/>
      </w:pPr>
      <w:rPr>
        <w:rFonts w:ascii="Wingdings" w:hAnsi="Wingdings" w:hint="default"/>
      </w:rPr>
    </w:lvl>
    <w:lvl w:ilvl="3" w:tplc="55A048FA">
      <w:start w:val="1"/>
      <w:numFmt w:val="bullet"/>
      <w:lvlText w:val=""/>
      <w:lvlJc w:val="left"/>
      <w:pPr>
        <w:ind w:left="2878" w:hanging="360"/>
      </w:pPr>
      <w:rPr>
        <w:rFonts w:ascii="Symbol" w:hAnsi="Symbol" w:hint="default"/>
      </w:rPr>
    </w:lvl>
    <w:lvl w:ilvl="4" w:tplc="313AF422">
      <w:start w:val="1"/>
      <w:numFmt w:val="bullet"/>
      <w:lvlText w:val="o"/>
      <w:lvlJc w:val="left"/>
      <w:pPr>
        <w:ind w:left="3598" w:hanging="360"/>
      </w:pPr>
      <w:rPr>
        <w:rFonts w:ascii="Courier New" w:hAnsi="Courier New" w:cs="Courier New" w:hint="default"/>
      </w:rPr>
    </w:lvl>
    <w:lvl w:ilvl="5" w:tplc="4BC6515A">
      <w:start w:val="1"/>
      <w:numFmt w:val="bullet"/>
      <w:lvlText w:val=""/>
      <w:lvlJc w:val="left"/>
      <w:pPr>
        <w:ind w:left="4318" w:hanging="360"/>
      </w:pPr>
      <w:rPr>
        <w:rFonts w:ascii="Wingdings" w:hAnsi="Wingdings" w:hint="default"/>
      </w:rPr>
    </w:lvl>
    <w:lvl w:ilvl="6" w:tplc="4D8C6788">
      <w:start w:val="1"/>
      <w:numFmt w:val="bullet"/>
      <w:lvlText w:val=""/>
      <w:lvlJc w:val="left"/>
      <w:pPr>
        <w:ind w:left="5038" w:hanging="360"/>
      </w:pPr>
      <w:rPr>
        <w:rFonts w:ascii="Symbol" w:hAnsi="Symbol" w:hint="default"/>
      </w:rPr>
    </w:lvl>
    <w:lvl w:ilvl="7" w:tplc="4968867E">
      <w:start w:val="1"/>
      <w:numFmt w:val="bullet"/>
      <w:lvlText w:val="o"/>
      <w:lvlJc w:val="left"/>
      <w:pPr>
        <w:ind w:left="5758" w:hanging="360"/>
      </w:pPr>
      <w:rPr>
        <w:rFonts w:ascii="Courier New" w:hAnsi="Courier New" w:cs="Courier New" w:hint="default"/>
      </w:rPr>
    </w:lvl>
    <w:lvl w:ilvl="8" w:tplc="08F4C798">
      <w:start w:val="1"/>
      <w:numFmt w:val="bullet"/>
      <w:lvlText w:val=""/>
      <w:lvlJc w:val="left"/>
      <w:pPr>
        <w:ind w:left="6478" w:hanging="360"/>
      </w:pPr>
      <w:rPr>
        <w:rFonts w:ascii="Wingdings" w:hAnsi="Wingdings" w:hint="default"/>
      </w:rPr>
    </w:lvl>
  </w:abstractNum>
  <w:abstractNum w:abstractNumId="90" w15:restartNumberingAfterBreak="0">
    <w:nsid w:val="273A164D"/>
    <w:multiLevelType w:val="multilevel"/>
    <w:tmpl w:val="8E6ADBE2"/>
    <w:lvl w:ilvl="0">
      <w:start w:val="11"/>
      <w:numFmt w:val="decimal"/>
      <w:suff w:val="nothing"/>
      <w:lvlText w:val="%1."/>
      <w:lvlJc w:val="left"/>
      <w:pPr>
        <w:ind w:left="916" w:firstLine="0"/>
      </w:pPr>
      <w:rPr>
        <w:rFonts w:hint="default"/>
        <w:b w:val="0"/>
        <w:bCs/>
      </w:rPr>
    </w:lvl>
    <w:lvl w:ilvl="1">
      <w:start w:val="1"/>
      <w:numFmt w:val="decimal"/>
      <w:isLgl/>
      <w:lvlText w:val="%1.%2."/>
      <w:lvlJc w:val="left"/>
      <w:pPr>
        <w:ind w:left="1276" w:hanging="360"/>
      </w:pPr>
      <w:rPr>
        <w:rFonts w:hint="default"/>
      </w:rPr>
    </w:lvl>
    <w:lvl w:ilvl="2">
      <w:start w:val="86"/>
      <w:numFmt w:val="decimal"/>
      <w:lvlText w:val="%3."/>
      <w:lvlJc w:val="left"/>
      <w:pPr>
        <w:ind w:left="0" w:firstLine="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1996" w:hanging="1080"/>
      </w:pPr>
      <w:rPr>
        <w:rFonts w:hint="default"/>
      </w:rPr>
    </w:lvl>
    <w:lvl w:ilvl="6">
      <w:start w:val="1"/>
      <w:numFmt w:val="decimal"/>
      <w:isLgl/>
      <w:lvlText w:val="%1.%2.%3.%4.%5.%6.%7."/>
      <w:lvlJc w:val="left"/>
      <w:pPr>
        <w:ind w:left="235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16" w:hanging="1800"/>
      </w:pPr>
      <w:rPr>
        <w:rFonts w:hint="default"/>
      </w:rPr>
    </w:lvl>
  </w:abstractNum>
  <w:abstractNum w:abstractNumId="91" w15:restartNumberingAfterBreak="0">
    <w:nsid w:val="27CF5B78"/>
    <w:multiLevelType w:val="hybridMultilevel"/>
    <w:tmpl w:val="8EE0BE20"/>
    <w:lvl w:ilvl="0" w:tplc="52C4A354">
      <w:start w:val="1"/>
      <w:numFmt w:val="decimal"/>
      <w:lvlText w:val="%1."/>
      <w:lvlJc w:val="left"/>
      <w:pPr>
        <w:ind w:left="720" w:hanging="360"/>
      </w:pPr>
    </w:lvl>
    <w:lvl w:ilvl="1" w:tplc="3EE2E9DC">
      <w:start w:val="1"/>
      <w:numFmt w:val="lowerLetter"/>
      <w:lvlText w:val="%2."/>
      <w:lvlJc w:val="left"/>
      <w:pPr>
        <w:ind w:left="1440" w:hanging="360"/>
      </w:pPr>
    </w:lvl>
    <w:lvl w:ilvl="2" w:tplc="233AB5FA">
      <w:start w:val="1"/>
      <w:numFmt w:val="lowerRoman"/>
      <w:lvlText w:val="%3."/>
      <w:lvlJc w:val="right"/>
      <w:pPr>
        <w:ind w:left="2160" w:hanging="180"/>
      </w:pPr>
    </w:lvl>
    <w:lvl w:ilvl="3" w:tplc="D81EA8FA">
      <w:start w:val="1"/>
      <w:numFmt w:val="decimal"/>
      <w:lvlText w:val="%4."/>
      <w:lvlJc w:val="left"/>
      <w:pPr>
        <w:ind w:left="2880" w:hanging="360"/>
      </w:pPr>
    </w:lvl>
    <w:lvl w:ilvl="4" w:tplc="2794B27A">
      <w:start w:val="1"/>
      <w:numFmt w:val="lowerLetter"/>
      <w:lvlText w:val="%5."/>
      <w:lvlJc w:val="left"/>
      <w:pPr>
        <w:ind w:left="3600" w:hanging="360"/>
      </w:pPr>
    </w:lvl>
    <w:lvl w:ilvl="5" w:tplc="69FAF2A2">
      <w:start w:val="1"/>
      <w:numFmt w:val="lowerRoman"/>
      <w:lvlText w:val="%6."/>
      <w:lvlJc w:val="right"/>
      <w:pPr>
        <w:ind w:left="4320" w:hanging="180"/>
      </w:pPr>
    </w:lvl>
    <w:lvl w:ilvl="6" w:tplc="DDE075C2">
      <w:start w:val="1"/>
      <w:numFmt w:val="decimal"/>
      <w:lvlText w:val="%7."/>
      <w:lvlJc w:val="left"/>
      <w:pPr>
        <w:ind w:left="5040" w:hanging="360"/>
      </w:pPr>
    </w:lvl>
    <w:lvl w:ilvl="7" w:tplc="EEB429CC">
      <w:start w:val="1"/>
      <w:numFmt w:val="lowerLetter"/>
      <w:lvlText w:val="%8."/>
      <w:lvlJc w:val="left"/>
      <w:pPr>
        <w:ind w:left="5760" w:hanging="360"/>
      </w:pPr>
    </w:lvl>
    <w:lvl w:ilvl="8" w:tplc="F69C499E">
      <w:start w:val="1"/>
      <w:numFmt w:val="lowerRoman"/>
      <w:lvlText w:val="%9."/>
      <w:lvlJc w:val="right"/>
      <w:pPr>
        <w:ind w:left="6480" w:hanging="180"/>
      </w:pPr>
    </w:lvl>
  </w:abstractNum>
  <w:abstractNum w:abstractNumId="92" w15:restartNumberingAfterBreak="0">
    <w:nsid w:val="28EC29C8"/>
    <w:multiLevelType w:val="hybridMultilevel"/>
    <w:tmpl w:val="1454543E"/>
    <w:lvl w:ilvl="0" w:tplc="5A6E917C">
      <w:start w:val="1"/>
      <w:numFmt w:val="decimal"/>
      <w:lvlText w:val="%1)"/>
      <w:lvlJc w:val="left"/>
      <w:pPr>
        <w:ind w:left="360" w:hanging="360"/>
      </w:pPr>
    </w:lvl>
    <w:lvl w:ilvl="1" w:tplc="D6D8BF90">
      <w:start w:val="1"/>
      <w:numFmt w:val="lowerLetter"/>
      <w:lvlText w:val="%2."/>
      <w:lvlJc w:val="left"/>
      <w:pPr>
        <w:ind w:left="1440" w:hanging="360"/>
      </w:pPr>
    </w:lvl>
    <w:lvl w:ilvl="2" w:tplc="96A4BB90">
      <w:start w:val="1"/>
      <w:numFmt w:val="lowerRoman"/>
      <w:lvlText w:val="%3."/>
      <w:lvlJc w:val="right"/>
      <w:pPr>
        <w:ind w:left="2160" w:hanging="180"/>
      </w:pPr>
    </w:lvl>
    <w:lvl w:ilvl="3" w:tplc="0BE46ECE">
      <w:start w:val="1"/>
      <w:numFmt w:val="decimal"/>
      <w:lvlText w:val="%4."/>
      <w:lvlJc w:val="left"/>
      <w:pPr>
        <w:ind w:left="2880" w:hanging="360"/>
      </w:pPr>
    </w:lvl>
    <w:lvl w:ilvl="4" w:tplc="66A8C7C6">
      <w:start w:val="1"/>
      <w:numFmt w:val="lowerLetter"/>
      <w:lvlText w:val="%5."/>
      <w:lvlJc w:val="left"/>
      <w:pPr>
        <w:ind w:left="3600" w:hanging="360"/>
      </w:pPr>
    </w:lvl>
    <w:lvl w:ilvl="5" w:tplc="9E7802F0">
      <w:start w:val="1"/>
      <w:numFmt w:val="lowerRoman"/>
      <w:lvlText w:val="%6."/>
      <w:lvlJc w:val="right"/>
      <w:pPr>
        <w:ind w:left="4320" w:hanging="180"/>
      </w:pPr>
    </w:lvl>
    <w:lvl w:ilvl="6" w:tplc="0D8621B4">
      <w:start w:val="1"/>
      <w:numFmt w:val="decimal"/>
      <w:lvlText w:val="%7."/>
      <w:lvlJc w:val="left"/>
      <w:pPr>
        <w:ind w:left="5040" w:hanging="360"/>
      </w:pPr>
    </w:lvl>
    <w:lvl w:ilvl="7" w:tplc="4C9C58FE">
      <w:start w:val="1"/>
      <w:numFmt w:val="lowerLetter"/>
      <w:lvlText w:val="%8."/>
      <w:lvlJc w:val="left"/>
      <w:pPr>
        <w:ind w:left="5760" w:hanging="360"/>
      </w:pPr>
    </w:lvl>
    <w:lvl w:ilvl="8" w:tplc="77D21E3E">
      <w:start w:val="1"/>
      <w:numFmt w:val="lowerRoman"/>
      <w:lvlText w:val="%9."/>
      <w:lvlJc w:val="right"/>
      <w:pPr>
        <w:ind w:left="6480" w:hanging="180"/>
      </w:pPr>
    </w:lvl>
  </w:abstractNum>
  <w:abstractNum w:abstractNumId="93" w15:restartNumberingAfterBreak="0">
    <w:nsid w:val="28FA4539"/>
    <w:multiLevelType w:val="hybridMultilevel"/>
    <w:tmpl w:val="D5C0C9F0"/>
    <w:lvl w:ilvl="0" w:tplc="6FFEF1C8">
      <w:start w:val="1"/>
      <w:numFmt w:val="bullet"/>
      <w:lvlText w:val=""/>
      <w:lvlJc w:val="left"/>
      <w:pPr>
        <w:ind w:left="720" w:hanging="360"/>
      </w:pPr>
      <w:rPr>
        <w:rFonts w:ascii="Symbol" w:hAnsi="Symbol" w:hint="default"/>
        <w:sz w:val="24"/>
        <w:szCs w:val="24"/>
      </w:rPr>
    </w:lvl>
    <w:lvl w:ilvl="1" w:tplc="18D27BF8">
      <w:start w:val="1"/>
      <w:numFmt w:val="bullet"/>
      <w:lvlText w:val="o"/>
      <w:lvlJc w:val="left"/>
      <w:pPr>
        <w:ind w:left="1440" w:hanging="360"/>
      </w:pPr>
      <w:rPr>
        <w:rFonts w:ascii="Courier New" w:hAnsi="Courier New" w:cs="Courier New" w:hint="default"/>
      </w:rPr>
    </w:lvl>
    <w:lvl w:ilvl="2" w:tplc="74927EE6">
      <w:start w:val="1"/>
      <w:numFmt w:val="bullet"/>
      <w:lvlText w:val=""/>
      <w:lvlJc w:val="left"/>
      <w:pPr>
        <w:ind w:left="2160" w:hanging="360"/>
      </w:pPr>
      <w:rPr>
        <w:rFonts w:ascii="Wingdings" w:hAnsi="Wingdings" w:hint="default"/>
      </w:rPr>
    </w:lvl>
    <w:lvl w:ilvl="3" w:tplc="BC685E60">
      <w:start w:val="1"/>
      <w:numFmt w:val="bullet"/>
      <w:lvlText w:val=""/>
      <w:lvlJc w:val="left"/>
      <w:pPr>
        <w:ind w:left="2880" w:hanging="360"/>
      </w:pPr>
      <w:rPr>
        <w:rFonts w:ascii="Symbol" w:hAnsi="Symbol" w:hint="default"/>
      </w:rPr>
    </w:lvl>
    <w:lvl w:ilvl="4" w:tplc="F36CFB24">
      <w:start w:val="1"/>
      <w:numFmt w:val="bullet"/>
      <w:lvlText w:val="o"/>
      <w:lvlJc w:val="left"/>
      <w:pPr>
        <w:ind w:left="3600" w:hanging="360"/>
      </w:pPr>
      <w:rPr>
        <w:rFonts w:ascii="Courier New" w:hAnsi="Courier New" w:cs="Courier New" w:hint="default"/>
      </w:rPr>
    </w:lvl>
    <w:lvl w:ilvl="5" w:tplc="1F380A5A">
      <w:start w:val="1"/>
      <w:numFmt w:val="bullet"/>
      <w:lvlText w:val=""/>
      <w:lvlJc w:val="left"/>
      <w:pPr>
        <w:ind w:left="4320" w:hanging="360"/>
      </w:pPr>
      <w:rPr>
        <w:rFonts w:ascii="Wingdings" w:hAnsi="Wingdings" w:hint="default"/>
      </w:rPr>
    </w:lvl>
    <w:lvl w:ilvl="6" w:tplc="86308720">
      <w:start w:val="1"/>
      <w:numFmt w:val="bullet"/>
      <w:lvlText w:val=""/>
      <w:lvlJc w:val="left"/>
      <w:pPr>
        <w:ind w:left="5040" w:hanging="360"/>
      </w:pPr>
      <w:rPr>
        <w:rFonts w:ascii="Symbol" w:hAnsi="Symbol" w:hint="default"/>
      </w:rPr>
    </w:lvl>
    <w:lvl w:ilvl="7" w:tplc="54DCD7F0">
      <w:start w:val="1"/>
      <w:numFmt w:val="bullet"/>
      <w:lvlText w:val="o"/>
      <w:lvlJc w:val="left"/>
      <w:pPr>
        <w:ind w:left="5760" w:hanging="360"/>
      </w:pPr>
      <w:rPr>
        <w:rFonts w:ascii="Courier New" w:hAnsi="Courier New" w:cs="Courier New" w:hint="default"/>
      </w:rPr>
    </w:lvl>
    <w:lvl w:ilvl="8" w:tplc="968C0320">
      <w:start w:val="1"/>
      <w:numFmt w:val="bullet"/>
      <w:lvlText w:val=""/>
      <w:lvlJc w:val="left"/>
      <w:pPr>
        <w:ind w:left="6480" w:hanging="360"/>
      </w:pPr>
      <w:rPr>
        <w:rFonts w:ascii="Wingdings" w:hAnsi="Wingdings" w:hint="default"/>
      </w:rPr>
    </w:lvl>
  </w:abstractNum>
  <w:abstractNum w:abstractNumId="94" w15:restartNumberingAfterBreak="0">
    <w:nsid w:val="2AB521C0"/>
    <w:multiLevelType w:val="multilevel"/>
    <w:tmpl w:val="E93C5560"/>
    <w:lvl w:ilvl="0">
      <w:start w:val="11"/>
      <w:numFmt w:val="decimal"/>
      <w:suff w:val="nothing"/>
      <w:lvlText w:val="%1."/>
      <w:lvlJc w:val="left"/>
      <w:pPr>
        <w:ind w:left="916" w:firstLine="0"/>
      </w:pPr>
      <w:rPr>
        <w:rFonts w:hint="default"/>
        <w:b w:val="0"/>
        <w:bCs/>
      </w:rPr>
    </w:lvl>
    <w:lvl w:ilvl="1">
      <w:start w:val="1"/>
      <w:numFmt w:val="decimal"/>
      <w:isLgl/>
      <w:lvlText w:val="%1.%2."/>
      <w:lvlJc w:val="left"/>
      <w:pPr>
        <w:ind w:left="1276" w:hanging="360"/>
      </w:pPr>
      <w:rPr>
        <w:rFonts w:hint="default"/>
      </w:rPr>
    </w:lvl>
    <w:lvl w:ilvl="2">
      <w:start w:val="126"/>
      <w:numFmt w:val="decimal"/>
      <w:lvlText w:val="%3."/>
      <w:lvlJc w:val="left"/>
      <w:pPr>
        <w:ind w:left="142" w:firstLine="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1996" w:hanging="1080"/>
      </w:pPr>
      <w:rPr>
        <w:rFonts w:hint="default"/>
      </w:rPr>
    </w:lvl>
    <w:lvl w:ilvl="6">
      <w:start w:val="1"/>
      <w:numFmt w:val="decimal"/>
      <w:isLgl/>
      <w:lvlText w:val="%1.%2.%3.%4.%5.%6.%7."/>
      <w:lvlJc w:val="left"/>
      <w:pPr>
        <w:ind w:left="235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16" w:hanging="1800"/>
      </w:pPr>
      <w:rPr>
        <w:rFonts w:hint="default"/>
      </w:rPr>
    </w:lvl>
  </w:abstractNum>
  <w:abstractNum w:abstractNumId="95" w15:restartNumberingAfterBreak="0">
    <w:nsid w:val="2B370DB2"/>
    <w:multiLevelType w:val="hybridMultilevel"/>
    <w:tmpl w:val="3F4CAAD2"/>
    <w:lvl w:ilvl="0" w:tplc="AD46D304">
      <w:start w:val="1"/>
      <w:numFmt w:val="decimal"/>
      <w:pStyle w:val="a2"/>
      <w:suff w:val="space"/>
      <w:lvlText w:val="%1"/>
      <w:lvlJc w:val="left"/>
      <w:pPr>
        <w:ind w:left="0" w:firstLine="709"/>
      </w:pPr>
      <w:rPr>
        <w:rFonts w:ascii="Times New Roman Полужирный" w:hAnsi="Times New Roman Полужирный" w:hint="default"/>
        <w:b/>
        <w:i/>
        <w:caps w:val="0"/>
        <w:strike w:val="0"/>
        <w:vanish w:val="0"/>
        <w:sz w:val="24"/>
        <w:vertAlign w:val="baseline"/>
      </w:rPr>
    </w:lvl>
    <w:lvl w:ilvl="1" w:tplc="E760EF00">
      <w:start w:val="1"/>
      <w:numFmt w:val="lowerLetter"/>
      <w:lvlText w:val="%2."/>
      <w:lvlJc w:val="left"/>
      <w:pPr>
        <w:ind w:left="0" w:firstLine="709"/>
      </w:pPr>
      <w:rPr>
        <w:rFonts w:hint="default"/>
      </w:rPr>
    </w:lvl>
    <w:lvl w:ilvl="2" w:tplc="546E5D16">
      <w:start w:val="1"/>
      <w:numFmt w:val="lowerRoman"/>
      <w:lvlText w:val="%3."/>
      <w:lvlJc w:val="right"/>
      <w:pPr>
        <w:ind w:left="0" w:firstLine="709"/>
      </w:pPr>
      <w:rPr>
        <w:rFonts w:hint="default"/>
      </w:rPr>
    </w:lvl>
    <w:lvl w:ilvl="3" w:tplc="A642C550">
      <w:start w:val="1"/>
      <w:numFmt w:val="decimal"/>
      <w:lvlText w:val="%4."/>
      <w:lvlJc w:val="left"/>
      <w:pPr>
        <w:ind w:left="0" w:firstLine="709"/>
      </w:pPr>
      <w:rPr>
        <w:rFonts w:hint="default"/>
      </w:rPr>
    </w:lvl>
    <w:lvl w:ilvl="4" w:tplc="3752B3FA">
      <w:start w:val="1"/>
      <w:numFmt w:val="lowerLetter"/>
      <w:lvlText w:val="%5."/>
      <w:lvlJc w:val="left"/>
      <w:pPr>
        <w:ind w:left="0" w:firstLine="709"/>
      </w:pPr>
      <w:rPr>
        <w:rFonts w:hint="default"/>
      </w:rPr>
    </w:lvl>
    <w:lvl w:ilvl="5" w:tplc="2980792A">
      <w:start w:val="1"/>
      <w:numFmt w:val="lowerRoman"/>
      <w:lvlText w:val="%6."/>
      <w:lvlJc w:val="right"/>
      <w:pPr>
        <w:ind w:left="0" w:firstLine="709"/>
      </w:pPr>
      <w:rPr>
        <w:rFonts w:hint="default"/>
      </w:rPr>
    </w:lvl>
    <w:lvl w:ilvl="6" w:tplc="E4B22B78">
      <w:start w:val="1"/>
      <w:numFmt w:val="decimal"/>
      <w:lvlText w:val="%7."/>
      <w:lvlJc w:val="left"/>
      <w:pPr>
        <w:ind w:left="0" w:firstLine="709"/>
      </w:pPr>
      <w:rPr>
        <w:rFonts w:hint="default"/>
      </w:rPr>
    </w:lvl>
    <w:lvl w:ilvl="7" w:tplc="0114C0E8">
      <w:start w:val="1"/>
      <w:numFmt w:val="lowerLetter"/>
      <w:lvlText w:val="%8."/>
      <w:lvlJc w:val="left"/>
      <w:pPr>
        <w:ind w:left="0" w:firstLine="709"/>
      </w:pPr>
      <w:rPr>
        <w:rFonts w:hint="default"/>
      </w:rPr>
    </w:lvl>
    <w:lvl w:ilvl="8" w:tplc="0554B476">
      <w:start w:val="1"/>
      <w:numFmt w:val="lowerRoman"/>
      <w:lvlText w:val="%9."/>
      <w:lvlJc w:val="right"/>
      <w:pPr>
        <w:ind w:left="0" w:firstLine="709"/>
      </w:pPr>
      <w:rPr>
        <w:rFonts w:hint="default"/>
      </w:rPr>
    </w:lvl>
  </w:abstractNum>
  <w:abstractNum w:abstractNumId="96" w15:restartNumberingAfterBreak="0">
    <w:nsid w:val="2B5A6031"/>
    <w:multiLevelType w:val="hybridMultilevel"/>
    <w:tmpl w:val="FDF8C166"/>
    <w:lvl w:ilvl="0" w:tplc="E800DD74">
      <w:start w:val="1"/>
      <w:numFmt w:val="decimal"/>
      <w:pStyle w:val="10"/>
      <w:suff w:val="nothing"/>
      <w:lvlText w:val="%1."/>
      <w:lvlJc w:val="left"/>
      <w:pPr>
        <w:ind w:left="0" w:firstLine="0"/>
      </w:pPr>
      <w:rPr>
        <w:rFonts w:hint="default"/>
      </w:rPr>
    </w:lvl>
    <w:lvl w:ilvl="1" w:tplc="54B88F86">
      <w:start w:val="1"/>
      <w:numFmt w:val="lowerLetter"/>
      <w:lvlText w:val="%2."/>
      <w:lvlJc w:val="left"/>
      <w:pPr>
        <w:ind w:left="1440" w:hanging="360"/>
      </w:pPr>
    </w:lvl>
    <w:lvl w:ilvl="2" w:tplc="71D8C8A8">
      <w:start w:val="1"/>
      <w:numFmt w:val="lowerRoman"/>
      <w:lvlText w:val="%3."/>
      <w:lvlJc w:val="right"/>
      <w:pPr>
        <w:ind w:left="2160" w:hanging="180"/>
      </w:pPr>
    </w:lvl>
    <w:lvl w:ilvl="3" w:tplc="70D63E74">
      <w:start w:val="1"/>
      <w:numFmt w:val="decimal"/>
      <w:lvlText w:val="%4."/>
      <w:lvlJc w:val="left"/>
      <w:pPr>
        <w:ind w:left="2880" w:hanging="360"/>
      </w:pPr>
    </w:lvl>
    <w:lvl w:ilvl="4" w:tplc="3C587658">
      <w:start w:val="1"/>
      <w:numFmt w:val="lowerLetter"/>
      <w:lvlText w:val="%5."/>
      <w:lvlJc w:val="left"/>
      <w:pPr>
        <w:ind w:left="3600" w:hanging="360"/>
      </w:pPr>
    </w:lvl>
    <w:lvl w:ilvl="5" w:tplc="8C562FF6">
      <w:start w:val="1"/>
      <w:numFmt w:val="lowerRoman"/>
      <w:lvlText w:val="%6."/>
      <w:lvlJc w:val="right"/>
      <w:pPr>
        <w:ind w:left="4320" w:hanging="180"/>
      </w:pPr>
    </w:lvl>
    <w:lvl w:ilvl="6" w:tplc="5D2029E2">
      <w:start w:val="1"/>
      <w:numFmt w:val="decimal"/>
      <w:lvlText w:val="%7."/>
      <w:lvlJc w:val="left"/>
      <w:pPr>
        <w:ind w:left="5040" w:hanging="360"/>
      </w:pPr>
    </w:lvl>
    <w:lvl w:ilvl="7" w:tplc="4886BC14">
      <w:start w:val="1"/>
      <w:numFmt w:val="lowerLetter"/>
      <w:lvlText w:val="%8."/>
      <w:lvlJc w:val="left"/>
      <w:pPr>
        <w:ind w:left="5760" w:hanging="360"/>
      </w:pPr>
    </w:lvl>
    <w:lvl w:ilvl="8" w:tplc="E5BE5852">
      <w:start w:val="1"/>
      <w:numFmt w:val="lowerRoman"/>
      <w:lvlText w:val="%9."/>
      <w:lvlJc w:val="right"/>
      <w:pPr>
        <w:ind w:left="6480" w:hanging="180"/>
      </w:pPr>
    </w:lvl>
  </w:abstractNum>
  <w:abstractNum w:abstractNumId="97" w15:restartNumberingAfterBreak="0">
    <w:nsid w:val="2BCE310A"/>
    <w:multiLevelType w:val="hybridMultilevel"/>
    <w:tmpl w:val="158881CC"/>
    <w:lvl w:ilvl="0" w:tplc="FF5C1758">
      <w:start w:val="1"/>
      <w:numFmt w:val="bullet"/>
      <w:lvlText w:val="–"/>
      <w:lvlJc w:val="left"/>
      <w:pPr>
        <w:ind w:left="720" w:hanging="360"/>
      </w:pPr>
      <w:rPr>
        <w:rFonts w:ascii="Times New Roman" w:eastAsia="Times New Roman" w:hAnsi="Times New Roman" w:cs="Times New Roman" w:hint="default"/>
      </w:rPr>
    </w:lvl>
    <w:lvl w:ilvl="1" w:tplc="02469AAA">
      <w:start w:val="1"/>
      <w:numFmt w:val="bullet"/>
      <w:lvlText w:val="o"/>
      <w:lvlJc w:val="left"/>
      <w:pPr>
        <w:ind w:left="1440" w:hanging="360"/>
      </w:pPr>
      <w:rPr>
        <w:rFonts w:ascii="Courier New" w:hAnsi="Courier New" w:cs="Courier New" w:hint="default"/>
      </w:rPr>
    </w:lvl>
    <w:lvl w:ilvl="2" w:tplc="FD30DF1A">
      <w:start w:val="1"/>
      <w:numFmt w:val="bullet"/>
      <w:lvlText w:val=""/>
      <w:lvlJc w:val="left"/>
      <w:pPr>
        <w:ind w:left="2160" w:hanging="360"/>
      </w:pPr>
      <w:rPr>
        <w:rFonts w:ascii="Wingdings" w:hAnsi="Wingdings" w:hint="default"/>
      </w:rPr>
    </w:lvl>
    <w:lvl w:ilvl="3" w:tplc="7046A1D4">
      <w:start w:val="1"/>
      <w:numFmt w:val="bullet"/>
      <w:lvlText w:val=""/>
      <w:lvlJc w:val="left"/>
      <w:pPr>
        <w:ind w:left="2880" w:hanging="360"/>
      </w:pPr>
      <w:rPr>
        <w:rFonts w:ascii="Symbol" w:hAnsi="Symbol" w:hint="default"/>
      </w:rPr>
    </w:lvl>
    <w:lvl w:ilvl="4" w:tplc="CA8E5FEE">
      <w:start w:val="1"/>
      <w:numFmt w:val="bullet"/>
      <w:lvlText w:val="o"/>
      <w:lvlJc w:val="left"/>
      <w:pPr>
        <w:ind w:left="3600" w:hanging="360"/>
      </w:pPr>
      <w:rPr>
        <w:rFonts w:ascii="Courier New" w:hAnsi="Courier New" w:cs="Courier New" w:hint="default"/>
      </w:rPr>
    </w:lvl>
    <w:lvl w:ilvl="5" w:tplc="9574080E">
      <w:start w:val="1"/>
      <w:numFmt w:val="bullet"/>
      <w:lvlText w:val=""/>
      <w:lvlJc w:val="left"/>
      <w:pPr>
        <w:ind w:left="4320" w:hanging="360"/>
      </w:pPr>
      <w:rPr>
        <w:rFonts w:ascii="Wingdings" w:hAnsi="Wingdings" w:hint="default"/>
      </w:rPr>
    </w:lvl>
    <w:lvl w:ilvl="6" w:tplc="8494809C">
      <w:start w:val="1"/>
      <w:numFmt w:val="bullet"/>
      <w:lvlText w:val=""/>
      <w:lvlJc w:val="left"/>
      <w:pPr>
        <w:ind w:left="5040" w:hanging="360"/>
      </w:pPr>
      <w:rPr>
        <w:rFonts w:ascii="Symbol" w:hAnsi="Symbol" w:hint="default"/>
      </w:rPr>
    </w:lvl>
    <w:lvl w:ilvl="7" w:tplc="6C0ECE9A">
      <w:start w:val="1"/>
      <w:numFmt w:val="bullet"/>
      <w:lvlText w:val="o"/>
      <w:lvlJc w:val="left"/>
      <w:pPr>
        <w:ind w:left="5760" w:hanging="360"/>
      </w:pPr>
      <w:rPr>
        <w:rFonts w:ascii="Courier New" w:hAnsi="Courier New" w:cs="Courier New" w:hint="default"/>
      </w:rPr>
    </w:lvl>
    <w:lvl w:ilvl="8" w:tplc="6D40C732">
      <w:start w:val="1"/>
      <w:numFmt w:val="bullet"/>
      <w:lvlText w:val=""/>
      <w:lvlJc w:val="left"/>
      <w:pPr>
        <w:ind w:left="6480" w:hanging="360"/>
      </w:pPr>
      <w:rPr>
        <w:rFonts w:ascii="Wingdings" w:hAnsi="Wingdings" w:hint="default"/>
      </w:rPr>
    </w:lvl>
  </w:abstractNum>
  <w:abstractNum w:abstractNumId="98" w15:restartNumberingAfterBreak="0">
    <w:nsid w:val="2BEA70EE"/>
    <w:multiLevelType w:val="multilevel"/>
    <w:tmpl w:val="78248C74"/>
    <w:lvl w:ilvl="0">
      <w:start w:val="77"/>
      <w:numFmt w:val="decimal"/>
      <w:suff w:val="nothing"/>
      <w:lvlText w:val="%1."/>
      <w:lvlJc w:val="left"/>
      <w:pPr>
        <w:ind w:left="425" w:firstLine="0"/>
      </w:pPr>
      <w:rPr>
        <w:rFonts w:hint="default"/>
        <w:b w:val="0"/>
        <w:bCs/>
      </w:rPr>
    </w:lvl>
    <w:lvl w:ilvl="1">
      <w:start w:val="1"/>
      <w:numFmt w:val="decimal"/>
      <w:isLgl/>
      <w:lvlText w:val="%1.%2."/>
      <w:lvlJc w:val="left"/>
      <w:pPr>
        <w:ind w:left="1276" w:hanging="360"/>
      </w:pPr>
      <w:rPr>
        <w:rFonts w:hint="default"/>
      </w:rPr>
    </w:lvl>
    <w:lvl w:ilvl="2">
      <w:start w:val="56"/>
      <w:numFmt w:val="decimal"/>
      <w:lvlText w:val="%3."/>
      <w:lvlJc w:val="left"/>
      <w:pPr>
        <w:ind w:left="142" w:firstLine="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1996" w:hanging="1080"/>
      </w:pPr>
      <w:rPr>
        <w:rFonts w:hint="default"/>
      </w:rPr>
    </w:lvl>
    <w:lvl w:ilvl="6">
      <w:start w:val="1"/>
      <w:numFmt w:val="decimal"/>
      <w:isLgl/>
      <w:lvlText w:val="%1.%2.%3.%4.%5.%6.%7."/>
      <w:lvlJc w:val="left"/>
      <w:pPr>
        <w:ind w:left="235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16" w:hanging="1800"/>
      </w:pPr>
      <w:rPr>
        <w:rFonts w:hint="default"/>
      </w:rPr>
    </w:lvl>
  </w:abstractNum>
  <w:abstractNum w:abstractNumId="99" w15:restartNumberingAfterBreak="0">
    <w:nsid w:val="2C2E0FA9"/>
    <w:multiLevelType w:val="hybridMultilevel"/>
    <w:tmpl w:val="10D89F2E"/>
    <w:lvl w:ilvl="0" w:tplc="55BA1352">
      <w:start w:val="18"/>
      <w:numFmt w:val="decimal"/>
      <w:suff w:val="space"/>
      <w:lvlText w:val="%1)"/>
      <w:lvlJc w:val="left"/>
      <w:pPr>
        <w:ind w:left="0" w:firstLine="0"/>
      </w:pPr>
      <w:rPr>
        <w:rFonts w:hint="default"/>
        <w:b w:val="0"/>
        <w:bCs w:val="0"/>
      </w:rPr>
    </w:lvl>
    <w:lvl w:ilvl="1" w:tplc="9A006A52">
      <w:start w:val="1"/>
      <w:numFmt w:val="lowerLetter"/>
      <w:lvlText w:val="%2."/>
      <w:lvlJc w:val="left"/>
      <w:pPr>
        <w:ind w:left="1440" w:hanging="360"/>
      </w:pPr>
    </w:lvl>
    <w:lvl w:ilvl="2" w:tplc="6E32F822">
      <w:start w:val="1"/>
      <w:numFmt w:val="lowerRoman"/>
      <w:lvlText w:val="%3."/>
      <w:lvlJc w:val="right"/>
      <w:pPr>
        <w:ind w:left="2160" w:hanging="180"/>
      </w:pPr>
    </w:lvl>
    <w:lvl w:ilvl="3" w:tplc="F74A79DA">
      <w:start w:val="1"/>
      <w:numFmt w:val="decimal"/>
      <w:lvlText w:val="%4."/>
      <w:lvlJc w:val="left"/>
      <w:pPr>
        <w:ind w:left="2880" w:hanging="360"/>
      </w:pPr>
    </w:lvl>
    <w:lvl w:ilvl="4" w:tplc="28B8A76C">
      <w:start w:val="1"/>
      <w:numFmt w:val="lowerLetter"/>
      <w:lvlText w:val="%5."/>
      <w:lvlJc w:val="left"/>
      <w:pPr>
        <w:ind w:left="3600" w:hanging="360"/>
      </w:pPr>
    </w:lvl>
    <w:lvl w:ilvl="5" w:tplc="4380D234">
      <w:start w:val="1"/>
      <w:numFmt w:val="lowerRoman"/>
      <w:lvlText w:val="%6."/>
      <w:lvlJc w:val="right"/>
      <w:pPr>
        <w:ind w:left="4320" w:hanging="180"/>
      </w:pPr>
    </w:lvl>
    <w:lvl w:ilvl="6" w:tplc="C2BE8836">
      <w:start w:val="1"/>
      <w:numFmt w:val="decimal"/>
      <w:lvlText w:val="%7."/>
      <w:lvlJc w:val="left"/>
      <w:pPr>
        <w:ind w:left="5040" w:hanging="360"/>
      </w:pPr>
    </w:lvl>
    <w:lvl w:ilvl="7" w:tplc="0F4A03CC">
      <w:start w:val="1"/>
      <w:numFmt w:val="lowerLetter"/>
      <w:lvlText w:val="%8."/>
      <w:lvlJc w:val="left"/>
      <w:pPr>
        <w:ind w:left="5760" w:hanging="360"/>
      </w:pPr>
    </w:lvl>
    <w:lvl w:ilvl="8" w:tplc="E320C63C">
      <w:start w:val="1"/>
      <w:numFmt w:val="lowerRoman"/>
      <w:lvlText w:val="%9."/>
      <w:lvlJc w:val="right"/>
      <w:pPr>
        <w:ind w:left="6480" w:hanging="180"/>
      </w:pPr>
    </w:lvl>
  </w:abstractNum>
  <w:abstractNum w:abstractNumId="100" w15:restartNumberingAfterBreak="0">
    <w:nsid w:val="2C347E22"/>
    <w:multiLevelType w:val="hybridMultilevel"/>
    <w:tmpl w:val="77403850"/>
    <w:lvl w:ilvl="0" w:tplc="CD34D944">
      <w:start w:val="1"/>
      <w:numFmt w:val="bullet"/>
      <w:lvlText w:val="–"/>
      <w:lvlJc w:val="left"/>
      <w:pPr>
        <w:ind w:left="360" w:hanging="360"/>
      </w:pPr>
      <w:rPr>
        <w:rFonts w:ascii="Times New Roman" w:eastAsia="Times New Roman" w:hAnsi="Times New Roman" w:cs="Times New Roman" w:hint="default"/>
      </w:rPr>
    </w:lvl>
    <w:lvl w:ilvl="1" w:tplc="9C2CAE68">
      <w:start w:val="1"/>
      <w:numFmt w:val="bullet"/>
      <w:lvlText w:val="o"/>
      <w:lvlJc w:val="left"/>
      <w:pPr>
        <w:ind w:left="1440" w:hanging="360"/>
      </w:pPr>
      <w:rPr>
        <w:rFonts w:ascii="Courier New" w:hAnsi="Courier New" w:cs="Courier New" w:hint="default"/>
      </w:rPr>
    </w:lvl>
    <w:lvl w:ilvl="2" w:tplc="811EF2A8">
      <w:start w:val="1"/>
      <w:numFmt w:val="bullet"/>
      <w:lvlText w:val=""/>
      <w:lvlJc w:val="left"/>
      <w:pPr>
        <w:ind w:left="2160" w:hanging="360"/>
      </w:pPr>
      <w:rPr>
        <w:rFonts w:ascii="Wingdings" w:hAnsi="Wingdings" w:hint="default"/>
      </w:rPr>
    </w:lvl>
    <w:lvl w:ilvl="3" w:tplc="9A22961C">
      <w:start w:val="1"/>
      <w:numFmt w:val="bullet"/>
      <w:lvlText w:val=""/>
      <w:lvlJc w:val="left"/>
      <w:pPr>
        <w:ind w:left="2880" w:hanging="360"/>
      </w:pPr>
      <w:rPr>
        <w:rFonts w:ascii="Symbol" w:hAnsi="Symbol" w:hint="default"/>
      </w:rPr>
    </w:lvl>
    <w:lvl w:ilvl="4" w:tplc="3E94284A">
      <w:start w:val="1"/>
      <w:numFmt w:val="bullet"/>
      <w:lvlText w:val="o"/>
      <w:lvlJc w:val="left"/>
      <w:pPr>
        <w:ind w:left="3600" w:hanging="360"/>
      </w:pPr>
      <w:rPr>
        <w:rFonts w:ascii="Courier New" w:hAnsi="Courier New" w:cs="Courier New" w:hint="default"/>
      </w:rPr>
    </w:lvl>
    <w:lvl w:ilvl="5" w:tplc="1AAE0F1E">
      <w:start w:val="1"/>
      <w:numFmt w:val="bullet"/>
      <w:lvlText w:val=""/>
      <w:lvlJc w:val="left"/>
      <w:pPr>
        <w:ind w:left="4320" w:hanging="360"/>
      </w:pPr>
      <w:rPr>
        <w:rFonts w:ascii="Wingdings" w:hAnsi="Wingdings" w:hint="default"/>
      </w:rPr>
    </w:lvl>
    <w:lvl w:ilvl="6" w:tplc="4E3CB054">
      <w:start w:val="1"/>
      <w:numFmt w:val="bullet"/>
      <w:lvlText w:val=""/>
      <w:lvlJc w:val="left"/>
      <w:pPr>
        <w:ind w:left="5040" w:hanging="360"/>
      </w:pPr>
      <w:rPr>
        <w:rFonts w:ascii="Symbol" w:hAnsi="Symbol" w:hint="default"/>
      </w:rPr>
    </w:lvl>
    <w:lvl w:ilvl="7" w:tplc="FDFE8D0E">
      <w:start w:val="1"/>
      <w:numFmt w:val="bullet"/>
      <w:lvlText w:val="o"/>
      <w:lvlJc w:val="left"/>
      <w:pPr>
        <w:ind w:left="5760" w:hanging="360"/>
      </w:pPr>
      <w:rPr>
        <w:rFonts w:ascii="Courier New" w:hAnsi="Courier New" w:cs="Courier New" w:hint="default"/>
      </w:rPr>
    </w:lvl>
    <w:lvl w:ilvl="8" w:tplc="E8349908">
      <w:start w:val="1"/>
      <w:numFmt w:val="bullet"/>
      <w:lvlText w:val=""/>
      <w:lvlJc w:val="left"/>
      <w:pPr>
        <w:ind w:left="6480" w:hanging="360"/>
      </w:pPr>
      <w:rPr>
        <w:rFonts w:ascii="Wingdings" w:hAnsi="Wingdings" w:hint="default"/>
      </w:rPr>
    </w:lvl>
  </w:abstractNum>
  <w:abstractNum w:abstractNumId="101" w15:restartNumberingAfterBreak="0">
    <w:nsid w:val="2C8645FB"/>
    <w:multiLevelType w:val="hybridMultilevel"/>
    <w:tmpl w:val="C258476E"/>
    <w:lvl w:ilvl="0" w:tplc="A47230BE">
      <w:start w:val="6"/>
      <w:numFmt w:val="decimal"/>
      <w:suff w:val="space"/>
      <w:lvlText w:val="%1)"/>
      <w:lvlJc w:val="left"/>
      <w:pPr>
        <w:ind w:left="0" w:firstLine="0"/>
      </w:pPr>
      <w:rPr>
        <w:rFonts w:hint="default"/>
        <w:i w:val="0"/>
      </w:rPr>
    </w:lvl>
    <w:lvl w:ilvl="1" w:tplc="6590BD00">
      <w:start w:val="1"/>
      <w:numFmt w:val="lowerLetter"/>
      <w:lvlText w:val="%2."/>
      <w:lvlJc w:val="left"/>
      <w:pPr>
        <w:ind w:left="1440" w:hanging="360"/>
      </w:pPr>
    </w:lvl>
    <w:lvl w:ilvl="2" w:tplc="3A4A8B8A">
      <w:start w:val="1"/>
      <w:numFmt w:val="lowerRoman"/>
      <w:lvlText w:val="%3."/>
      <w:lvlJc w:val="right"/>
      <w:pPr>
        <w:ind w:left="2160" w:hanging="180"/>
      </w:pPr>
    </w:lvl>
    <w:lvl w:ilvl="3" w:tplc="BCDA667E">
      <w:start w:val="1"/>
      <w:numFmt w:val="decimal"/>
      <w:lvlText w:val="%4."/>
      <w:lvlJc w:val="left"/>
      <w:pPr>
        <w:ind w:left="2880" w:hanging="360"/>
      </w:pPr>
    </w:lvl>
    <w:lvl w:ilvl="4" w:tplc="50C04FDE">
      <w:start w:val="1"/>
      <w:numFmt w:val="lowerLetter"/>
      <w:lvlText w:val="%5."/>
      <w:lvlJc w:val="left"/>
      <w:pPr>
        <w:ind w:left="3600" w:hanging="360"/>
      </w:pPr>
    </w:lvl>
    <w:lvl w:ilvl="5" w:tplc="631A5764">
      <w:start w:val="1"/>
      <w:numFmt w:val="lowerRoman"/>
      <w:lvlText w:val="%6."/>
      <w:lvlJc w:val="right"/>
      <w:pPr>
        <w:ind w:left="4320" w:hanging="180"/>
      </w:pPr>
    </w:lvl>
    <w:lvl w:ilvl="6" w:tplc="0FF45818">
      <w:start w:val="1"/>
      <w:numFmt w:val="decimal"/>
      <w:lvlText w:val="%7."/>
      <w:lvlJc w:val="left"/>
      <w:pPr>
        <w:ind w:left="5040" w:hanging="360"/>
      </w:pPr>
    </w:lvl>
    <w:lvl w:ilvl="7" w:tplc="E9B6AE12">
      <w:start w:val="1"/>
      <w:numFmt w:val="lowerLetter"/>
      <w:lvlText w:val="%8."/>
      <w:lvlJc w:val="left"/>
      <w:pPr>
        <w:ind w:left="5760" w:hanging="360"/>
      </w:pPr>
    </w:lvl>
    <w:lvl w:ilvl="8" w:tplc="8064E7B6">
      <w:start w:val="1"/>
      <w:numFmt w:val="lowerRoman"/>
      <w:lvlText w:val="%9."/>
      <w:lvlJc w:val="right"/>
      <w:pPr>
        <w:ind w:left="6480" w:hanging="180"/>
      </w:pPr>
    </w:lvl>
  </w:abstractNum>
  <w:abstractNum w:abstractNumId="102" w15:restartNumberingAfterBreak="0">
    <w:nsid w:val="2D6E7E30"/>
    <w:multiLevelType w:val="hybridMultilevel"/>
    <w:tmpl w:val="A7A6F422"/>
    <w:lvl w:ilvl="0" w:tplc="5060EB22">
      <w:start w:val="16"/>
      <w:numFmt w:val="decimal"/>
      <w:suff w:val="space"/>
      <w:lvlText w:val="%1)"/>
      <w:lvlJc w:val="left"/>
      <w:pPr>
        <w:ind w:left="0" w:firstLine="0"/>
      </w:pPr>
      <w:rPr>
        <w:rFonts w:hint="default"/>
        <w:b w:val="0"/>
        <w:bCs w:val="0"/>
      </w:rPr>
    </w:lvl>
    <w:lvl w:ilvl="1" w:tplc="009C97D6">
      <w:start w:val="1"/>
      <w:numFmt w:val="lowerLetter"/>
      <w:lvlText w:val="%2."/>
      <w:lvlJc w:val="left"/>
      <w:pPr>
        <w:ind w:left="1440" w:hanging="360"/>
      </w:pPr>
    </w:lvl>
    <w:lvl w:ilvl="2" w:tplc="5A1A2492">
      <w:start w:val="1"/>
      <w:numFmt w:val="lowerRoman"/>
      <w:lvlText w:val="%3."/>
      <w:lvlJc w:val="right"/>
      <w:pPr>
        <w:ind w:left="2160" w:hanging="180"/>
      </w:pPr>
    </w:lvl>
    <w:lvl w:ilvl="3" w:tplc="6E00523A">
      <w:start w:val="1"/>
      <w:numFmt w:val="decimal"/>
      <w:lvlText w:val="%4."/>
      <w:lvlJc w:val="left"/>
      <w:pPr>
        <w:ind w:left="2880" w:hanging="360"/>
      </w:pPr>
    </w:lvl>
    <w:lvl w:ilvl="4" w:tplc="DC4C0EB0">
      <w:start w:val="1"/>
      <w:numFmt w:val="lowerLetter"/>
      <w:lvlText w:val="%5."/>
      <w:lvlJc w:val="left"/>
      <w:pPr>
        <w:ind w:left="3600" w:hanging="360"/>
      </w:pPr>
    </w:lvl>
    <w:lvl w:ilvl="5" w:tplc="DED8A1B2">
      <w:start w:val="1"/>
      <w:numFmt w:val="lowerRoman"/>
      <w:lvlText w:val="%6."/>
      <w:lvlJc w:val="right"/>
      <w:pPr>
        <w:ind w:left="4320" w:hanging="180"/>
      </w:pPr>
    </w:lvl>
    <w:lvl w:ilvl="6" w:tplc="CAD00BE6">
      <w:start w:val="1"/>
      <w:numFmt w:val="decimal"/>
      <w:lvlText w:val="%7."/>
      <w:lvlJc w:val="left"/>
      <w:pPr>
        <w:ind w:left="5040" w:hanging="360"/>
      </w:pPr>
    </w:lvl>
    <w:lvl w:ilvl="7" w:tplc="CB587162">
      <w:start w:val="1"/>
      <w:numFmt w:val="lowerLetter"/>
      <w:lvlText w:val="%8."/>
      <w:lvlJc w:val="left"/>
      <w:pPr>
        <w:ind w:left="5760" w:hanging="360"/>
      </w:pPr>
    </w:lvl>
    <w:lvl w:ilvl="8" w:tplc="3A8C841E">
      <w:start w:val="1"/>
      <w:numFmt w:val="lowerRoman"/>
      <w:lvlText w:val="%9."/>
      <w:lvlJc w:val="right"/>
      <w:pPr>
        <w:ind w:left="6480" w:hanging="180"/>
      </w:pPr>
    </w:lvl>
  </w:abstractNum>
  <w:abstractNum w:abstractNumId="103" w15:restartNumberingAfterBreak="0">
    <w:nsid w:val="2DBA6DB2"/>
    <w:multiLevelType w:val="hybridMultilevel"/>
    <w:tmpl w:val="231ADDD0"/>
    <w:lvl w:ilvl="0" w:tplc="11880A96">
      <w:start w:val="1"/>
      <w:numFmt w:val="bullet"/>
      <w:lvlText w:val=""/>
      <w:lvlJc w:val="left"/>
      <w:pPr>
        <w:ind w:left="720" w:hanging="360"/>
      </w:pPr>
      <w:rPr>
        <w:rFonts w:ascii="Symbol" w:hAnsi="Symbol" w:hint="default"/>
        <w:sz w:val="24"/>
        <w:szCs w:val="24"/>
      </w:rPr>
    </w:lvl>
    <w:lvl w:ilvl="1" w:tplc="9DE6EF7C">
      <w:start w:val="1"/>
      <w:numFmt w:val="bullet"/>
      <w:lvlText w:val="o"/>
      <w:lvlJc w:val="left"/>
      <w:pPr>
        <w:ind w:left="1440" w:hanging="360"/>
      </w:pPr>
      <w:rPr>
        <w:rFonts w:ascii="Courier New" w:hAnsi="Courier New" w:cs="Courier New" w:hint="default"/>
      </w:rPr>
    </w:lvl>
    <w:lvl w:ilvl="2" w:tplc="F1CE1BFE">
      <w:start w:val="1"/>
      <w:numFmt w:val="bullet"/>
      <w:lvlText w:val=""/>
      <w:lvlJc w:val="left"/>
      <w:pPr>
        <w:ind w:left="2160" w:hanging="360"/>
      </w:pPr>
      <w:rPr>
        <w:rFonts w:ascii="Wingdings" w:hAnsi="Wingdings" w:hint="default"/>
      </w:rPr>
    </w:lvl>
    <w:lvl w:ilvl="3" w:tplc="2B30250A">
      <w:start w:val="1"/>
      <w:numFmt w:val="bullet"/>
      <w:lvlText w:val=""/>
      <w:lvlJc w:val="left"/>
      <w:pPr>
        <w:ind w:left="2880" w:hanging="360"/>
      </w:pPr>
      <w:rPr>
        <w:rFonts w:ascii="Symbol" w:hAnsi="Symbol" w:hint="default"/>
      </w:rPr>
    </w:lvl>
    <w:lvl w:ilvl="4" w:tplc="6F70B6CA">
      <w:start w:val="1"/>
      <w:numFmt w:val="bullet"/>
      <w:lvlText w:val="o"/>
      <w:lvlJc w:val="left"/>
      <w:pPr>
        <w:ind w:left="3600" w:hanging="360"/>
      </w:pPr>
      <w:rPr>
        <w:rFonts w:ascii="Courier New" w:hAnsi="Courier New" w:cs="Courier New" w:hint="default"/>
      </w:rPr>
    </w:lvl>
    <w:lvl w:ilvl="5" w:tplc="E488E8B6">
      <w:start w:val="1"/>
      <w:numFmt w:val="bullet"/>
      <w:lvlText w:val=""/>
      <w:lvlJc w:val="left"/>
      <w:pPr>
        <w:ind w:left="4320" w:hanging="360"/>
      </w:pPr>
      <w:rPr>
        <w:rFonts w:ascii="Wingdings" w:hAnsi="Wingdings" w:hint="default"/>
      </w:rPr>
    </w:lvl>
    <w:lvl w:ilvl="6" w:tplc="2E7EF7D0">
      <w:start w:val="1"/>
      <w:numFmt w:val="bullet"/>
      <w:lvlText w:val=""/>
      <w:lvlJc w:val="left"/>
      <w:pPr>
        <w:ind w:left="5040" w:hanging="360"/>
      </w:pPr>
      <w:rPr>
        <w:rFonts w:ascii="Symbol" w:hAnsi="Symbol" w:hint="default"/>
      </w:rPr>
    </w:lvl>
    <w:lvl w:ilvl="7" w:tplc="B2AAD444">
      <w:start w:val="1"/>
      <w:numFmt w:val="bullet"/>
      <w:lvlText w:val="o"/>
      <w:lvlJc w:val="left"/>
      <w:pPr>
        <w:ind w:left="5760" w:hanging="360"/>
      </w:pPr>
      <w:rPr>
        <w:rFonts w:ascii="Courier New" w:hAnsi="Courier New" w:cs="Courier New" w:hint="default"/>
      </w:rPr>
    </w:lvl>
    <w:lvl w:ilvl="8" w:tplc="ADE8301C">
      <w:start w:val="1"/>
      <w:numFmt w:val="bullet"/>
      <w:lvlText w:val=""/>
      <w:lvlJc w:val="left"/>
      <w:pPr>
        <w:ind w:left="6480" w:hanging="360"/>
      </w:pPr>
      <w:rPr>
        <w:rFonts w:ascii="Wingdings" w:hAnsi="Wingdings" w:hint="default"/>
      </w:rPr>
    </w:lvl>
  </w:abstractNum>
  <w:abstractNum w:abstractNumId="104" w15:restartNumberingAfterBreak="0">
    <w:nsid w:val="2DDD3736"/>
    <w:multiLevelType w:val="hybridMultilevel"/>
    <w:tmpl w:val="A8683C16"/>
    <w:lvl w:ilvl="0" w:tplc="6704A23E">
      <w:start w:val="1"/>
      <w:numFmt w:val="decimal"/>
      <w:suff w:val="space"/>
      <w:lvlText w:val="%1)"/>
      <w:lvlJc w:val="left"/>
      <w:pPr>
        <w:ind w:left="0" w:firstLine="0"/>
      </w:pPr>
      <w:rPr>
        <w:rFonts w:hint="default"/>
      </w:rPr>
    </w:lvl>
    <w:lvl w:ilvl="1" w:tplc="AF68DF0C">
      <w:start w:val="1"/>
      <w:numFmt w:val="lowerLetter"/>
      <w:lvlText w:val="%2."/>
      <w:lvlJc w:val="left"/>
      <w:pPr>
        <w:ind w:left="1440" w:hanging="360"/>
      </w:pPr>
    </w:lvl>
    <w:lvl w:ilvl="2" w:tplc="8A10FB6A">
      <w:start w:val="1"/>
      <w:numFmt w:val="lowerRoman"/>
      <w:lvlText w:val="%3."/>
      <w:lvlJc w:val="right"/>
      <w:pPr>
        <w:ind w:left="2160" w:hanging="180"/>
      </w:pPr>
    </w:lvl>
    <w:lvl w:ilvl="3" w:tplc="A0AECEE0">
      <w:start w:val="1"/>
      <w:numFmt w:val="decimal"/>
      <w:lvlText w:val="%4."/>
      <w:lvlJc w:val="left"/>
      <w:pPr>
        <w:ind w:left="2880" w:hanging="360"/>
      </w:pPr>
    </w:lvl>
    <w:lvl w:ilvl="4" w:tplc="1A905804">
      <w:start w:val="1"/>
      <w:numFmt w:val="lowerLetter"/>
      <w:lvlText w:val="%5."/>
      <w:lvlJc w:val="left"/>
      <w:pPr>
        <w:ind w:left="3600" w:hanging="360"/>
      </w:pPr>
    </w:lvl>
    <w:lvl w:ilvl="5" w:tplc="2410F060">
      <w:start w:val="1"/>
      <w:numFmt w:val="lowerRoman"/>
      <w:lvlText w:val="%6."/>
      <w:lvlJc w:val="right"/>
      <w:pPr>
        <w:ind w:left="4320" w:hanging="180"/>
      </w:pPr>
    </w:lvl>
    <w:lvl w:ilvl="6" w:tplc="3E22110E">
      <w:start w:val="1"/>
      <w:numFmt w:val="decimal"/>
      <w:lvlText w:val="%7."/>
      <w:lvlJc w:val="left"/>
      <w:pPr>
        <w:ind w:left="5040" w:hanging="360"/>
      </w:pPr>
    </w:lvl>
    <w:lvl w:ilvl="7" w:tplc="BD586390">
      <w:start w:val="1"/>
      <w:numFmt w:val="lowerLetter"/>
      <w:lvlText w:val="%8."/>
      <w:lvlJc w:val="left"/>
      <w:pPr>
        <w:ind w:left="5760" w:hanging="360"/>
      </w:pPr>
    </w:lvl>
    <w:lvl w:ilvl="8" w:tplc="10E8EBC4">
      <w:start w:val="1"/>
      <w:numFmt w:val="lowerRoman"/>
      <w:lvlText w:val="%9."/>
      <w:lvlJc w:val="right"/>
      <w:pPr>
        <w:ind w:left="6480" w:hanging="180"/>
      </w:pPr>
    </w:lvl>
  </w:abstractNum>
  <w:abstractNum w:abstractNumId="105" w15:restartNumberingAfterBreak="0">
    <w:nsid w:val="2E7574A3"/>
    <w:multiLevelType w:val="hybridMultilevel"/>
    <w:tmpl w:val="E0940ECE"/>
    <w:lvl w:ilvl="0" w:tplc="69D0CFAA">
      <w:start w:val="1"/>
      <w:numFmt w:val="bullet"/>
      <w:lvlText w:val=""/>
      <w:lvlJc w:val="left"/>
      <w:pPr>
        <w:ind w:left="720" w:hanging="360"/>
      </w:pPr>
      <w:rPr>
        <w:rFonts w:ascii="Symbol" w:hAnsi="Symbol" w:hint="default"/>
        <w:sz w:val="24"/>
        <w:szCs w:val="24"/>
      </w:rPr>
    </w:lvl>
    <w:lvl w:ilvl="1" w:tplc="3BE05F88">
      <w:start w:val="1"/>
      <w:numFmt w:val="bullet"/>
      <w:lvlText w:val="o"/>
      <w:lvlJc w:val="left"/>
      <w:pPr>
        <w:ind w:left="1440" w:hanging="360"/>
      </w:pPr>
      <w:rPr>
        <w:rFonts w:ascii="Courier New" w:hAnsi="Courier New" w:cs="Courier New" w:hint="default"/>
      </w:rPr>
    </w:lvl>
    <w:lvl w:ilvl="2" w:tplc="3CECB4DA">
      <w:start w:val="1"/>
      <w:numFmt w:val="bullet"/>
      <w:lvlText w:val=""/>
      <w:lvlJc w:val="left"/>
      <w:pPr>
        <w:ind w:left="2160" w:hanging="360"/>
      </w:pPr>
      <w:rPr>
        <w:rFonts w:ascii="Wingdings" w:hAnsi="Wingdings" w:hint="default"/>
      </w:rPr>
    </w:lvl>
    <w:lvl w:ilvl="3" w:tplc="A0A8EEA6">
      <w:start w:val="1"/>
      <w:numFmt w:val="bullet"/>
      <w:lvlText w:val=""/>
      <w:lvlJc w:val="left"/>
      <w:pPr>
        <w:ind w:left="2880" w:hanging="360"/>
      </w:pPr>
      <w:rPr>
        <w:rFonts w:ascii="Symbol" w:hAnsi="Symbol" w:hint="default"/>
      </w:rPr>
    </w:lvl>
    <w:lvl w:ilvl="4" w:tplc="0B5E7066">
      <w:start w:val="1"/>
      <w:numFmt w:val="bullet"/>
      <w:lvlText w:val="o"/>
      <w:lvlJc w:val="left"/>
      <w:pPr>
        <w:ind w:left="3600" w:hanging="360"/>
      </w:pPr>
      <w:rPr>
        <w:rFonts w:ascii="Courier New" w:hAnsi="Courier New" w:cs="Courier New" w:hint="default"/>
      </w:rPr>
    </w:lvl>
    <w:lvl w:ilvl="5" w:tplc="5F4C6374">
      <w:start w:val="1"/>
      <w:numFmt w:val="bullet"/>
      <w:lvlText w:val=""/>
      <w:lvlJc w:val="left"/>
      <w:pPr>
        <w:ind w:left="4320" w:hanging="360"/>
      </w:pPr>
      <w:rPr>
        <w:rFonts w:ascii="Wingdings" w:hAnsi="Wingdings" w:hint="default"/>
      </w:rPr>
    </w:lvl>
    <w:lvl w:ilvl="6" w:tplc="BA747732">
      <w:start w:val="1"/>
      <w:numFmt w:val="bullet"/>
      <w:lvlText w:val=""/>
      <w:lvlJc w:val="left"/>
      <w:pPr>
        <w:ind w:left="5040" w:hanging="360"/>
      </w:pPr>
      <w:rPr>
        <w:rFonts w:ascii="Symbol" w:hAnsi="Symbol" w:hint="default"/>
      </w:rPr>
    </w:lvl>
    <w:lvl w:ilvl="7" w:tplc="5134894A">
      <w:start w:val="1"/>
      <w:numFmt w:val="bullet"/>
      <w:lvlText w:val="o"/>
      <w:lvlJc w:val="left"/>
      <w:pPr>
        <w:ind w:left="5760" w:hanging="360"/>
      </w:pPr>
      <w:rPr>
        <w:rFonts w:ascii="Courier New" w:hAnsi="Courier New" w:cs="Courier New" w:hint="default"/>
      </w:rPr>
    </w:lvl>
    <w:lvl w:ilvl="8" w:tplc="3BE8A626">
      <w:start w:val="1"/>
      <w:numFmt w:val="bullet"/>
      <w:lvlText w:val=""/>
      <w:lvlJc w:val="left"/>
      <w:pPr>
        <w:ind w:left="6480" w:hanging="360"/>
      </w:pPr>
      <w:rPr>
        <w:rFonts w:ascii="Wingdings" w:hAnsi="Wingdings" w:hint="default"/>
      </w:rPr>
    </w:lvl>
  </w:abstractNum>
  <w:abstractNum w:abstractNumId="106" w15:restartNumberingAfterBreak="0">
    <w:nsid w:val="2EC90FB3"/>
    <w:multiLevelType w:val="hybridMultilevel"/>
    <w:tmpl w:val="1450B120"/>
    <w:lvl w:ilvl="0" w:tplc="AE0473A2">
      <w:start w:val="17"/>
      <w:numFmt w:val="decimal"/>
      <w:suff w:val="space"/>
      <w:lvlText w:val="%1)"/>
      <w:lvlJc w:val="left"/>
      <w:pPr>
        <w:ind w:left="0" w:firstLine="0"/>
      </w:pPr>
      <w:rPr>
        <w:rFonts w:hint="default"/>
        <w:b w:val="0"/>
        <w:bCs w:val="0"/>
      </w:rPr>
    </w:lvl>
    <w:lvl w:ilvl="1" w:tplc="B10456E4">
      <w:start w:val="1"/>
      <w:numFmt w:val="lowerLetter"/>
      <w:lvlText w:val="%2."/>
      <w:lvlJc w:val="left"/>
      <w:pPr>
        <w:ind w:left="1440" w:hanging="360"/>
      </w:pPr>
    </w:lvl>
    <w:lvl w:ilvl="2" w:tplc="BE101752">
      <w:start w:val="1"/>
      <w:numFmt w:val="lowerRoman"/>
      <w:lvlText w:val="%3."/>
      <w:lvlJc w:val="right"/>
      <w:pPr>
        <w:ind w:left="2160" w:hanging="180"/>
      </w:pPr>
    </w:lvl>
    <w:lvl w:ilvl="3" w:tplc="0B40FDA0">
      <w:start w:val="1"/>
      <w:numFmt w:val="decimal"/>
      <w:lvlText w:val="%4."/>
      <w:lvlJc w:val="left"/>
      <w:pPr>
        <w:ind w:left="2880" w:hanging="360"/>
      </w:pPr>
    </w:lvl>
    <w:lvl w:ilvl="4" w:tplc="6D1A0126">
      <w:start w:val="1"/>
      <w:numFmt w:val="lowerLetter"/>
      <w:lvlText w:val="%5."/>
      <w:lvlJc w:val="left"/>
      <w:pPr>
        <w:ind w:left="3600" w:hanging="360"/>
      </w:pPr>
    </w:lvl>
    <w:lvl w:ilvl="5" w:tplc="866ED37E">
      <w:start w:val="1"/>
      <w:numFmt w:val="lowerRoman"/>
      <w:lvlText w:val="%6."/>
      <w:lvlJc w:val="right"/>
      <w:pPr>
        <w:ind w:left="4320" w:hanging="180"/>
      </w:pPr>
    </w:lvl>
    <w:lvl w:ilvl="6" w:tplc="2F86ADC6">
      <w:start w:val="1"/>
      <w:numFmt w:val="decimal"/>
      <w:lvlText w:val="%7."/>
      <w:lvlJc w:val="left"/>
      <w:pPr>
        <w:ind w:left="5040" w:hanging="360"/>
      </w:pPr>
    </w:lvl>
    <w:lvl w:ilvl="7" w:tplc="EFB815A8">
      <w:start w:val="1"/>
      <w:numFmt w:val="lowerLetter"/>
      <w:lvlText w:val="%8."/>
      <w:lvlJc w:val="left"/>
      <w:pPr>
        <w:ind w:left="5760" w:hanging="360"/>
      </w:pPr>
    </w:lvl>
    <w:lvl w:ilvl="8" w:tplc="2B72299C">
      <w:start w:val="1"/>
      <w:numFmt w:val="lowerRoman"/>
      <w:lvlText w:val="%9."/>
      <w:lvlJc w:val="right"/>
      <w:pPr>
        <w:ind w:left="6480" w:hanging="180"/>
      </w:pPr>
    </w:lvl>
  </w:abstractNum>
  <w:abstractNum w:abstractNumId="107" w15:restartNumberingAfterBreak="0">
    <w:nsid w:val="2F0E681B"/>
    <w:multiLevelType w:val="hybridMultilevel"/>
    <w:tmpl w:val="37562D00"/>
    <w:lvl w:ilvl="0" w:tplc="AF003E66">
      <w:start w:val="1"/>
      <w:numFmt w:val="bullet"/>
      <w:lvlText w:val=""/>
      <w:lvlJc w:val="left"/>
      <w:pPr>
        <w:ind w:left="720" w:hanging="360"/>
      </w:pPr>
      <w:rPr>
        <w:rFonts w:ascii="Symbol" w:hAnsi="Symbol" w:hint="default"/>
        <w:sz w:val="24"/>
        <w:szCs w:val="24"/>
      </w:rPr>
    </w:lvl>
    <w:lvl w:ilvl="1" w:tplc="3D90368E">
      <w:start w:val="1"/>
      <w:numFmt w:val="bullet"/>
      <w:lvlText w:val="o"/>
      <w:lvlJc w:val="left"/>
      <w:pPr>
        <w:ind w:left="1440" w:hanging="360"/>
      </w:pPr>
      <w:rPr>
        <w:rFonts w:ascii="Courier New" w:hAnsi="Courier New" w:cs="Courier New" w:hint="default"/>
      </w:rPr>
    </w:lvl>
    <w:lvl w:ilvl="2" w:tplc="7528F0CE">
      <w:start w:val="1"/>
      <w:numFmt w:val="bullet"/>
      <w:lvlText w:val=""/>
      <w:lvlJc w:val="left"/>
      <w:pPr>
        <w:ind w:left="2160" w:hanging="360"/>
      </w:pPr>
      <w:rPr>
        <w:rFonts w:ascii="Wingdings" w:hAnsi="Wingdings" w:hint="default"/>
      </w:rPr>
    </w:lvl>
    <w:lvl w:ilvl="3" w:tplc="C6122E6E">
      <w:start w:val="1"/>
      <w:numFmt w:val="bullet"/>
      <w:lvlText w:val=""/>
      <w:lvlJc w:val="left"/>
      <w:pPr>
        <w:ind w:left="2880" w:hanging="360"/>
      </w:pPr>
      <w:rPr>
        <w:rFonts w:ascii="Symbol" w:hAnsi="Symbol" w:hint="default"/>
      </w:rPr>
    </w:lvl>
    <w:lvl w:ilvl="4" w:tplc="AE00A7F2">
      <w:start w:val="1"/>
      <w:numFmt w:val="bullet"/>
      <w:lvlText w:val="o"/>
      <w:lvlJc w:val="left"/>
      <w:pPr>
        <w:ind w:left="3600" w:hanging="360"/>
      </w:pPr>
      <w:rPr>
        <w:rFonts w:ascii="Courier New" w:hAnsi="Courier New" w:cs="Courier New" w:hint="default"/>
      </w:rPr>
    </w:lvl>
    <w:lvl w:ilvl="5" w:tplc="9A80BDD8">
      <w:start w:val="1"/>
      <w:numFmt w:val="bullet"/>
      <w:lvlText w:val=""/>
      <w:lvlJc w:val="left"/>
      <w:pPr>
        <w:ind w:left="4320" w:hanging="360"/>
      </w:pPr>
      <w:rPr>
        <w:rFonts w:ascii="Wingdings" w:hAnsi="Wingdings" w:hint="default"/>
      </w:rPr>
    </w:lvl>
    <w:lvl w:ilvl="6" w:tplc="82709B68">
      <w:start w:val="1"/>
      <w:numFmt w:val="bullet"/>
      <w:lvlText w:val=""/>
      <w:lvlJc w:val="left"/>
      <w:pPr>
        <w:ind w:left="5040" w:hanging="360"/>
      </w:pPr>
      <w:rPr>
        <w:rFonts w:ascii="Symbol" w:hAnsi="Symbol" w:hint="default"/>
      </w:rPr>
    </w:lvl>
    <w:lvl w:ilvl="7" w:tplc="4A805DD4">
      <w:start w:val="1"/>
      <w:numFmt w:val="bullet"/>
      <w:lvlText w:val="o"/>
      <w:lvlJc w:val="left"/>
      <w:pPr>
        <w:ind w:left="5760" w:hanging="360"/>
      </w:pPr>
      <w:rPr>
        <w:rFonts w:ascii="Courier New" w:hAnsi="Courier New" w:cs="Courier New" w:hint="default"/>
      </w:rPr>
    </w:lvl>
    <w:lvl w:ilvl="8" w:tplc="FF7A9F7E">
      <w:start w:val="1"/>
      <w:numFmt w:val="bullet"/>
      <w:lvlText w:val=""/>
      <w:lvlJc w:val="left"/>
      <w:pPr>
        <w:ind w:left="6480" w:hanging="360"/>
      </w:pPr>
      <w:rPr>
        <w:rFonts w:ascii="Wingdings" w:hAnsi="Wingdings" w:hint="default"/>
      </w:rPr>
    </w:lvl>
  </w:abstractNum>
  <w:abstractNum w:abstractNumId="108" w15:restartNumberingAfterBreak="0">
    <w:nsid w:val="2F7A26FA"/>
    <w:multiLevelType w:val="hybridMultilevel"/>
    <w:tmpl w:val="EABA7E2C"/>
    <w:lvl w:ilvl="0" w:tplc="CE10D1D4">
      <w:start w:val="1"/>
      <w:numFmt w:val="bullet"/>
      <w:lvlText w:val=""/>
      <w:lvlJc w:val="left"/>
      <w:pPr>
        <w:ind w:left="720" w:hanging="360"/>
      </w:pPr>
      <w:rPr>
        <w:rFonts w:ascii="Symbol" w:hAnsi="Symbol" w:hint="default"/>
        <w:sz w:val="24"/>
        <w:szCs w:val="24"/>
      </w:rPr>
    </w:lvl>
    <w:lvl w:ilvl="1" w:tplc="4F386A22">
      <w:start w:val="1"/>
      <w:numFmt w:val="bullet"/>
      <w:lvlText w:val="o"/>
      <w:lvlJc w:val="left"/>
      <w:pPr>
        <w:ind w:left="1440" w:hanging="360"/>
      </w:pPr>
      <w:rPr>
        <w:rFonts w:ascii="Courier New" w:hAnsi="Courier New" w:cs="Courier New" w:hint="default"/>
      </w:rPr>
    </w:lvl>
    <w:lvl w:ilvl="2" w:tplc="30E88DEC">
      <w:start w:val="1"/>
      <w:numFmt w:val="bullet"/>
      <w:lvlText w:val=""/>
      <w:lvlJc w:val="left"/>
      <w:pPr>
        <w:ind w:left="2160" w:hanging="360"/>
      </w:pPr>
      <w:rPr>
        <w:rFonts w:ascii="Wingdings" w:hAnsi="Wingdings" w:hint="default"/>
      </w:rPr>
    </w:lvl>
    <w:lvl w:ilvl="3" w:tplc="00A2A4D6">
      <w:start w:val="1"/>
      <w:numFmt w:val="bullet"/>
      <w:lvlText w:val=""/>
      <w:lvlJc w:val="left"/>
      <w:pPr>
        <w:ind w:left="2880" w:hanging="360"/>
      </w:pPr>
      <w:rPr>
        <w:rFonts w:ascii="Symbol" w:hAnsi="Symbol" w:hint="default"/>
      </w:rPr>
    </w:lvl>
    <w:lvl w:ilvl="4" w:tplc="3182BFE4">
      <w:start w:val="1"/>
      <w:numFmt w:val="bullet"/>
      <w:lvlText w:val="o"/>
      <w:lvlJc w:val="left"/>
      <w:pPr>
        <w:ind w:left="3600" w:hanging="360"/>
      </w:pPr>
      <w:rPr>
        <w:rFonts w:ascii="Courier New" w:hAnsi="Courier New" w:cs="Courier New" w:hint="default"/>
      </w:rPr>
    </w:lvl>
    <w:lvl w:ilvl="5" w:tplc="1C949E84">
      <w:start w:val="1"/>
      <w:numFmt w:val="bullet"/>
      <w:lvlText w:val=""/>
      <w:lvlJc w:val="left"/>
      <w:pPr>
        <w:ind w:left="4320" w:hanging="360"/>
      </w:pPr>
      <w:rPr>
        <w:rFonts w:ascii="Wingdings" w:hAnsi="Wingdings" w:hint="default"/>
      </w:rPr>
    </w:lvl>
    <w:lvl w:ilvl="6" w:tplc="97064BAC">
      <w:start w:val="1"/>
      <w:numFmt w:val="bullet"/>
      <w:lvlText w:val=""/>
      <w:lvlJc w:val="left"/>
      <w:pPr>
        <w:ind w:left="5040" w:hanging="360"/>
      </w:pPr>
      <w:rPr>
        <w:rFonts w:ascii="Symbol" w:hAnsi="Symbol" w:hint="default"/>
      </w:rPr>
    </w:lvl>
    <w:lvl w:ilvl="7" w:tplc="5436F6BA">
      <w:start w:val="1"/>
      <w:numFmt w:val="bullet"/>
      <w:lvlText w:val="o"/>
      <w:lvlJc w:val="left"/>
      <w:pPr>
        <w:ind w:left="5760" w:hanging="360"/>
      </w:pPr>
      <w:rPr>
        <w:rFonts w:ascii="Courier New" w:hAnsi="Courier New" w:cs="Courier New" w:hint="default"/>
      </w:rPr>
    </w:lvl>
    <w:lvl w:ilvl="8" w:tplc="CF322B7A">
      <w:start w:val="1"/>
      <w:numFmt w:val="bullet"/>
      <w:lvlText w:val=""/>
      <w:lvlJc w:val="left"/>
      <w:pPr>
        <w:ind w:left="6480" w:hanging="360"/>
      </w:pPr>
      <w:rPr>
        <w:rFonts w:ascii="Wingdings" w:hAnsi="Wingdings" w:hint="default"/>
      </w:rPr>
    </w:lvl>
  </w:abstractNum>
  <w:abstractNum w:abstractNumId="109" w15:restartNumberingAfterBreak="0">
    <w:nsid w:val="2FEA6488"/>
    <w:multiLevelType w:val="hybridMultilevel"/>
    <w:tmpl w:val="1EF8970E"/>
    <w:lvl w:ilvl="0" w:tplc="88E2C3A0">
      <w:start w:val="1"/>
      <w:numFmt w:val="decimal"/>
      <w:lvlText w:val="%1."/>
      <w:lvlJc w:val="left"/>
      <w:pPr>
        <w:ind w:left="720" w:hanging="360"/>
      </w:pPr>
    </w:lvl>
    <w:lvl w:ilvl="1" w:tplc="6E2CEA46">
      <w:start w:val="1"/>
      <w:numFmt w:val="lowerLetter"/>
      <w:lvlText w:val="%2."/>
      <w:lvlJc w:val="left"/>
      <w:pPr>
        <w:ind w:left="1440" w:hanging="360"/>
      </w:pPr>
    </w:lvl>
    <w:lvl w:ilvl="2" w:tplc="10B4444A">
      <w:start w:val="1"/>
      <w:numFmt w:val="lowerRoman"/>
      <w:lvlText w:val="%3."/>
      <w:lvlJc w:val="right"/>
      <w:pPr>
        <w:ind w:left="2160" w:hanging="180"/>
      </w:pPr>
    </w:lvl>
    <w:lvl w:ilvl="3" w:tplc="19F4FD36">
      <w:start w:val="1"/>
      <w:numFmt w:val="decimal"/>
      <w:lvlText w:val="%4."/>
      <w:lvlJc w:val="left"/>
      <w:pPr>
        <w:ind w:left="2880" w:hanging="360"/>
      </w:pPr>
    </w:lvl>
    <w:lvl w:ilvl="4" w:tplc="B96E2140">
      <w:start w:val="1"/>
      <w:numFmt w:val="lowerLetter"/>
      <w:lvlText w:val="%5."/>
      <w:lvlJc w:val="left"/>
      <w:pPr>
        <w:ind w:left="3600" w:hanging="360"/>
      </w:pPr>
    </w:lvl>
    <w:lvl w:ilvl="5" w:tplc="F4A29014">
      <w:start w:val="1"/>
      <w:numFmt w:val="lowerRoman"/>
      <w:lvlText w:val="%6."/>
      <w:lvlJc w:val="right"/>
      <w:pPr>
        <w:ind w:left="4320" w:hanging="180"/>
      </w:pPr>
    </w:lvl>
    <w:lvl w:ilvl="6" w:tplc="B754C8A2">
      <w:start w:val="1"/>
      <w:numFmt w:val="decimal"/>
      <w:lvlText w:val="%7."/>
      <w:lvlJc w:val="left"/>
      <w:pPr>
        <w:ind w:left="5040" w:hanging="360"/>
      </w:pPr>
    </w:lvl>
    <w:lvl w:ilvl="7" w:tplc="82940138">
      <w:start w:val="1"/>
      <w:numFmt w:val="lowerLetter"/>
      <w:lvlText w:val="%8."/>
      <w:lvlJc w:val="left"/>
      <w:pPr>
        <w:ind w:left="5760" w:hanging="360"/>
      </w:pPr>
    </w:lvl>
    <w:lvl w:ilvl="8" w:tplc="FB466296">
      <w:start w:val="1"/>
      <w:numFmt w:val="lowerRoman"/>
      <w:lvlText w:val="%9."/>
      <w:lvlJc w:val="right"/>
      <w:pPr>
        <w:ind w:left="6480" w:hanging="180"/>
      </w:pPr>
    </w:lvl>
  </w:abstractNum>
  <w:abstractNum w:abstractNumId="110" w15:restartNumberingAfterBreak="0">
    <w:nsid w:val="30B136A7"/>
    <w:multiLevelType w:val="hybridMultilevel"/>
    <w:tmpl w:val="D3E82286"/>
    <w:lvl w:ilvl="0" w:tplc="C144F85C">
      <w:start w:val="1"/>
      <w:numFmt w:val="lowerLetter"/>
      <w:lvlText w:val="%1."/>
      <w:lvlJc w:val="left"/>
      <w:pPr>
        <w:ind w:left="720" w:hanging="360"/>
      </w:pPr>
    </w:lvl>
    <w:lvl w:ilvl="1" w:tplc="A8461A14">
      <w:start w:val="1"/>
      <w:numFmt w:val="lowerLetter"/>
      <w:lvlText w:val="%2."/>
      <w:lvlJc w:val="left"/>
      <w:pPr>
        <w:ind w:left="1440" w:hanging="360"/>
      </w:pPr>
    </w:lvl>
    <w:lvl w:ilvl="2" w:tplc="EA207FAC">
      <w:start w:val="1"/>
      <w:numFmt w:val="lowerRoman"/>
      <w:lvlText w:val="%3."/>
      <w:lvlJc w:val="right"/>
      <w:pPr>
        <w:ind w:left="2160" w:hanging="180"/>
      </w:pPr>
    </w:lvl>
    <w:lvl w:ilvl="3" w:tplc="84D2D5CA">
      <w:start w:val="1"/>
      <w:numFmt w:val="decimal"/>
      <w:lvlText w:val="%4."/>
      <w:lvlJc w:val="left"/>
      <w:pPr>
        <w:ind w:left="2880" w:hanging="360"/>
      </w:pPr>
    </w:lvl>
    <w:lvl w:ilvl="4" w:tplc="637272BE">
      <w:start w:val="1"/>
      <w:numFmt w:val="lowerLetter"/>
      <w:lvlText w:val="%5."/>
      <w:lvlJc w:val="left"/>
      <w:pPr>
        <w:ind w:left="3600" w:hanging="360"/>
      </w:pPr>
    </w:lvl>
    <w:lvl w:ilvl="5" w:tplc="3C5A9212">
      <w:start w:val="1"/>
      <w:numFmt w:val="lowerRoman"/>
      <w:lvlText w:val="%6."/>
      <w:lvlJc w:val="right"/>
      <w:pPr>
        <w:ind w:left="4320" w:hanging="180"/>
      </w:pPr>
    </w:lvl>
    <w:lvl w:ilvl="6" w:tplc="55B4652E">
      <w:start w:val="1"/>
      <w:numFmt w:val="decimal"/>
      <w:lvlText w:val="%7."/>
      <w:lvlJc w:val="left"/>
      <w:pPr>
        <w:ind w:left="5040" w:hanging="360"/>
      </w:pPr>
    </w:lvl>
    <w:lvl w:ilvl="7" w:tplc="EF426228">
      <w:start w:val="1"/>
      <w:numFmt w:val="lowerLetter"/>
      <w:lvlText w:val="%8."/>
      <w:lvlJc w:val="left"/>
      <w:pPr>
        <w:ind w:left="5760" w:hanging="360"/>
      </w:pPr>
    </w:lvl>
    <w:lvl w:ilvl="8" w:tplc="2F8C8A52">
      <w:start w:val="1"/>
      <w:numFmt w:val="lowerRoman"/>
      <w:lvlText w:val="%9."/>
      <w:lvlJc w:val="right"/>
      <w:pPr>
        <w:ind w:left="6480" w:hanging="180"/>
      </w:pPr>
    </w:lvl>
  </w:abstractNum>
  <w:abstractNum w:abstractNumId="111" w15:restartNumberingAfterBreak="0">
    <w:nsid w:val="312E6A07"/>
    <w:multiLevelType w:val="hybridMultilevel"/>
    <w:tmpl w:val="A3DEE2EA"/>
    <w:lvl w:ilvl="0" w:tplc="E9841E3E">
      <w:start w:val="1"/>
      <w:numFmt w:val="decimal"/>
      <w:lvlText w:val="%1."/>
      <w:lvlJc w:val="left"/>
      <w:pPr>
        <w:ind w:left="720" w:hanging="360"/>
      </w:pPr>
    </w:lvl>
    <w:lvl w:ilvl="1" w:tplc="80967FFC">
      <w:start w:val="1"/>
      <w:numFmt w:val="lowerLetter"/>
      <w:lvlText w:val="%2."/>
      <w:lvlJc w:val="left"/>
      <w:pPr>
        <w:ind w:left="1440" w:hanging="360"/>
      </w:pPr>
    </w:lvl>
    <w:lvl w:ilvl="2" w:tplc="83C82D94">
      <w:start w:val="1"/>
      <w:numFmt w:val="lowerRoman"/>
      <w:lvlText w:val="%3."/>
      <w:lvlJc w:val="right"/>
      <w:pPr>
        <w:ind w:left="2160" w:hanging="180"/>
      </w:pPr>
    </w:lvl>
    <w:lvl w:ilvl="3" w:tplc="161A2B18">
      <w:start w:val="1"/>
      <w:numFmt w:val="decimal"/>
      <w:lvlText w:val="%4."/>
      <w:lvlJc w:val="left"/>
      <w:pPr>
        <w:ind w:left="2880" w:hanging="360"/>
      </w:pPr>
    </w:lvl>
    <w:lvl w:ilvl="4" w:tplc="8C787DEA">
      <w:start w:val="1"/>
      <w:numFmt w:val="lowerLetter"/>
      <w:lvlText w:val="%5."/>
      <w:lvlJc w:val="left"/>
      <w:pPr>
        <w:ind w:left="3600" w:hanging="360"/>
      </w:pPr>
    </w:lvl>
    <w:lvl w:ilvl="5" w:tplc="10AE226C">
      <w:start w:val="1"/>
      <w:numFmt w:val="lowerRoman"/>
      <w:lvlText w:val="%6."/>
      <w:lvlJc w:val="right"/>
      <w:pPr>
        <w:ind w:left="4320" w:hanging="180"/>
      </w:pPr>
    </w:lvl>
    <w:lvl w:ilvl="6" w:tplc="DC786FEC">
      <w:start w:val="1"/>
      <w:numFmt w:val="decimal"/>
      <w:lvlText w:val="%7."/>
      <w:lvlJc w:val="left"/>
      <w:pPr>
        <w:ind w:left="5040" w:hanging="360"/>
      </w:pPr>
    </w:lvl>
    <w:lvl w:ilvl="7" w:tplc="48C4F1C8">
      <w:start w:val="1"/>
      <w:numFmt w:val="lowerLetter"/>
      <w:lvlText w:val="%8."/>
      <w:lvlJc w:val="left"/>
      <w:pPr>
        <w:ind w:left="5760" w:hanging="360"/>
      </w:pPr>
    </w:lvl>
    <w:lvl w:ilvl="8" w:tplc="350C69BA">
      <w:start w:val="1"/>
      <w:numFmt w:val="lowerRoman"/>
      <w:lvlText w:val="%9."/>
      <w:lvlJc w:val="right"/>
      <w:pPr>
        <w:ind w:left="6480" w:hanging="180"/>
      </w:pPr>
    </w:lvl>
  </w:abstractNum>
  <w:abstractNum w:abstractNumId="112" w15:restartNumberingAfterBreak="0">
    <w:nsid w:val="32051C79"/>
    <w:multiLevelType w:val="hybridMultilevel"/>
    <w:tmpl w:val="242C348E"/>
    <w:lvl w:ilvl="0" w:tplc="79ECBF62">
      <w:start w:val="1"/>
      <w:numFmt w:val="bullet"/>
      <w:lvlText w:val=""/>
      <w:lvlJc w:val="left"/>
      <w:pPr>
        <w:ind w:left="720" w:hanging="360"/>
      </w:pPr>
      <w:rPr>
        <w:rFonts w:ascii="Symbol" w:hAnsi="Symbol" w:hint="default"/>
        <w:sz w:val="24"/>
        <w:szCs w:val="24"/>
      </w:rPr>
    </w:lvl>
    <w:lvl w:ilvl="1" w:tplc="A68AAD2C">
      <w:start w:val="1"/>
      <w:numFmt w:val="bullet"/>
      <w:lvlText w:val="o"/>
      <w:lvlJc w:val="left"/>
      <w:pPr>
        <w:ind w:left="1440" w:hanging="360"/>
      </w:pPr>
      <w:rPr>
        <w:rFonts w:ascii="Courier New" w:hAnsi="Courier New" w:cs="Courier New" w:hint="default"/>
      </w:rPr>
    </w:lvl>
    <w:lvl w:ilvl="2" w:tplc="1D6C0FFA">
      <w:start w:val="1"/>
      <w:numFmt w:val="bullet"/>
      <w:lvlText w:val=""/>
      <w:lvlJc w:val="left"/>
      <w:pPr>
        <w:ind w:left="2160" w:hanging="360"/>
      </w:pPr>
      <w:rPr>
        <w:rFonts w:ascii="Wingdings" w:hAnsi="Wingdings" w:hint="default"/>
      </w:rPr>
    </w:lvl>
    <w:lvl w:ilvl="3" w:tplc="4C6AFF7C">
      <w:start w:val="1"/>
      <w:numFmt w:val="bullet"/>
      <w:lvlText w:val=""/>
      <w:lvlJc w:val="left"/>
      <w:pPr>
        <w:ind w:left="2880" w:hanging="360"/>
      </w:pPr>
      <w:rPr>
        <w:rFonts w:ascii="Symbol" w:hAnsi="Symbol" w:hint="default"/>
      </w:rPr>
    </w:lvl>
    <w:lvl w:ilvl="4" w:tplc="E1FE6876">
      <w:start w:val="1"/>
      <w:numFmt w:val="bullet"/>
      <w:lvlText w:val="o"/>
      <w:lvlJc w:val="left"/>
      <w:pPr>
        <w:ind w:left="3600" w:hanging="360"/>
      </w:pPr>
      <w:rPr>
        <w:rFonts w:ascii="Courier New" w:hAnsi="Courier New" w:cs="Courier New" w:hint="default"/>
      </w:rPr>
    </w:lvl>
    <w:lvl w:ilvl="5" w:tplc="0598186E">
      <w:start w:val="1"/>
      <w:numFmt w:val="bullet"/>
      <w:lvlText w:val=""/>
      <w:lvlJc w:val="left"/>
      <w:pPr>
        <w:ind w:left="4320" w:hanging="360"/>
      </w:pPr>
      <w:rPr>
        <w:rFonts w:ascii="Wingdings" w:hAnsi="Wingdings" w:hint="default"/>
      </w:rPr>
    </w:lvl>
    <w:lvl w:ilvl="6" w:tplc="A3F8C890">
      <w:start w:val="1"/>
      <w:numFmt w:val="bullet"/>
      <w:lvlText w:val=""/>
      <w:lvlJc w:val="left"/>
      <w:pPr>
        <w:ind w:left="5040" w:hanging="360"/>
      </w:pPr>
      <w:rPr>
        <w:rFonts w:ascii="Symbol" w:hAnsi="Symbol" w:hint="default"/>
      </w:rPr>
    </w:lvl>
    <w:lvl w:ilvl="7" w:tplc="F9CC94EC">
      <w:start w:val="1"/>
      <w:numFmt w:val="bullet"/>
      <w:lvlText w:val="o"/>
      <w:lvlJc w:val="left"/>
      <w:pPr>
        <w:ind w:left="5760" w:hanging="360"/>
      </w:pPr>
      <w:rPr>
        <w:rFonts w:ascii="Courier New" w:hAnsi="Courier New" w:cs="Courier New" w:hint="default"/>
      </w:rPr>
    </w:lvl>
    <w:lvl w:ilvl="8" w:tplc="CA48B1FA">
      <w:start w:val="1"/>
      <w:numFmt w:val="bullet"/>
      <w:lvlText w:val=""/>
      <w:lvlJc w:val="left"/>
      <w:pPr>
        <w:ind w:left="6480" w:hanging="360"/>
      </w:pPr>
      <w:rPr>
        <w:rFonts w:ascii="Wingdings" w:hAnsi="Wingdings" w:hint="default"/>
      </w:rPr>
    </w:lvl>
  </w:abstractNum>
  <w:abstractNum w:abstractNumId="113" w15:restartNumberingAfterBreak="0">
    <w:nsid w:val="332C5B26"/>
    <w:multiLevelType w:val="hybridMultilevel"/>
    <w:tmpl w:val="1A881CE2"/>
    <w:lvl w:ilvl="0" w:tplc="58285180">
      <w:start w:val="1"/>
      <w:numFmt w:val="bullet"/>
      <w:lvlText w:val=""/>
      <w:lvlJc w:val="left"/>
      <w:pPr>
        <w:ind w:left="720" w:hanging="360"/>
      </w:pPr>
      <w:rPr>
        <w:rFonts w:ascii="Symbol" w:hAnsi="Symbol" w:hint="default"/>
        <w:sz w:val="24"/>
        <w:szCs w:val="24"/>
      </w:rPr>
    </w:lvl>
    <w:lvl w:ilvl="1" w:tplc="1540A770">
      <w:start w:val="1"/>
      <w:numFmt w:val="bullet"/>
      <w:lvlText w:val="o"/>
      <w:lvlJc w:val="left"/>
      <w:pPr>
        <w:ind w:left="1440" w:hanging="360"/>
      </w:pPr>
      <w:rPr>
        <w:rFonts w:ascii="Courier New" w:hAnsi="Courier New" w:cs="Courier New" w:hint="default"/>
      </w:rPr>
    </w:lvl>
    <w:lvl w:ilvl="2" w:tplc="DE5AA242">
      <w:start w:val="1"/>
      <w:numFmt w:val="bullet"/>
      <w:lvlText w:val=""/>
      <w:lvlJc w:val="left"/>
      <w:pPr>
        <w:ind w:left="2160" w:hanging="360"/>
      </w:pPr>
      <w:rPr>
        <w:rFonts w:ascii="Wingdings" w:hAnsi="Wingdings" w:hint="default"/>
      </w:rPr>
    </w:lvl>
    <w:lvl w:ilvl="3" w:tplc="3E047F12">
      <w:start w:val="1"/>
      <w:numFmt w:val="bullet"/>
      <w:lvlText w:val=""/>
      <w:lvlJc w:val="left"/>
      <w:pPr>
        <w:ind w:left="2880" w:hanging="360"/>
      </w:pPr>
      <w:rPr>
        <w:rFonts w:ascii="Symbol" w:hAnsi="Symbol" w:hint="default"/>
      </w:rPr>
    </w:lvl>
    <w:lvl w:ilvl="4" w:tplc="4D8EB548">
      <w:start w:val="1"/>
      <w:numFmt w:val="bullet"/>
      <w:lvlText w:val="o"/>
      <w:lvlJc w:val="left"/>
      <w:pPr>
        <w:ind w:left="3600" w:hanging="360"/>
      </w:pPr>
      <w:rPr>
        <w:rFonts w:ascii="Courier New" w:hAnsi="Courier New" w:cs="Courier New" w:hint="default"/>
      </w:rPr>
    </w:lvl>
    <w:lvl w:ilvl="5" w:tplc="F96E7796">
      <w:start w:val="1"/>
      <w:numFmt w:val="bullet"/>
      <w:lvlText w:val=""/>
      <w:lvlJc w:val="left"/>
      <w:pPr>
        <w:ind w:left="4320" w:hanging="360"/>
      </w:pPr>
      <w:rPr>
        <w:rFonts w:ascii="Wingdings" w:hAnsi="Wingdings" w:hint="default"/>
      </w:rPr>
    </w:lvl>
    <w:lvl w:ilvl="6" w:tplc="569E47A4">
      <w:start w:val="1"/>
      <w:numFmt w:val="bullet"/>
      <w:lvlText w:val=""/>
      <w:lvlJc w:val="left"/>
      <w:pPr>
        <w:ind w:left="5040" w:hanging="360"/>
      </w:pPr>
      <w:rPr>
        <w:rFonts w:ascii="Symbol" w:hAnsi="Symbol" w:hint="default"/>
      </w:rPr>
    </w:lvl>
    <w:lvl w:ilvl="7" w:tplc="AF249478">
      <w:start w:val="1"/>
      <w:numFmt w:val="bullet"/>
      <w:lvlText w:val="o"/>
      <w:lvlJc w:val="left"/>
      <w:pPr>
        <w:ind w:left="5760" w:hanging="360"/>
      </w:pPr>
      <w:rPr>
        <w:rFonts w:ascii="Courier New" w:hAnsi="Courier New" w:cs="Courier New" w:hint="default"/>
      </w:rPr>
    </w:lvl>
    <w:lvl w:ilvl="8" w:tplc="4B486DBC">
      <w:start w:val="1"/>
      <w:numFmt w:val="bullet"/>
      <w:lvlText w:val=""/>
      <w:lvlJc w:val="left"/>
      <w:pPr>
        <w:ind w:left="6480" w:hanging="360"/>
      </w:pPr>
      <w:rPr>
        <w:rFonts w:ascii="Wingdings" w:hAnsi="Wingdings" w:hint="default"/>
      </w:rPr>
    </w:lvl>
  </w:abstractNum>
  <w:abstractNum w:abstractNumId="114" w15:restartNumberingAfterBreak="0">
    <w:nsid w:val="33981030"/>
    <w:multiLevelType w:val="hybridMultilevel"/>
    <w:tmpl w:val="79066DC6"/>
    <w:lvl w:ilvl="0" w:tplc="CD4ED886">
      <w:start w:val="1"/>
      <w:numFmt w:val="decimal"/>
      <w:suff w:val="space"/>
      <w:lvlText w:val="%1)"/>
      <w:lvlJc w:val="left"/>
      <w:pPr>
        <w:ind w:left="0" w:firstLine="0"/>
      </w:pPr>
      <w:rPr>
        <w:rFonts w:hint="default"/>
      </w:rPr>
    </w:lvl>
    <w:lvl w:ilvl="1" w:tplc="30A8FE72">
      <w:start w:val="1"/>
      <w:numFmt w:val="lowerLetter"/>
      <w:lvlText w:val="%2."/>
      <w:lvlJc w:val="left"/>
      <w:pPr>
        <w:ind w:left="1440" w:hanging="360"/>
      </w:pPr>
    </w:lvl>
    <w:lvl w:ilvl="2" w:tplc="2A3A5042">
      <w:start w:val="1"/>
      <w:numFmt w:val="lowerRoman"/>
      <w:lvlText w:val="%3."/>
      <w:lvlJc w:val="right"/>
      <w:pPr>
        <w:ind w:left="2160" w:hanging="180"/>
      </w:pPr>
    </w:lvl>
    <w:lvl w:ilvl="3" w:tplc="566E1364">
      <w:start w:val="1"/>
      <w:numFmt w:val="decimal"/>
      <w:lvlText w:val="%4."/>
      <w:lvlJc w:val="left"/>
      <w:pPr>
        <w:ind w:left="2880" w:hanging="360"/>
      </w:pPr>
    </w:lvl>
    <w:lvl w:ilvl="4" w:tplc="63AADFC8">
      <w:start w:val="1"/>
      <w:numFmt w:val="lowerLetter"/>
      <w:lvlText w:val="%5."/>
      <w:lvlJc w:val="left"/>
      <w:pPr>
        <w:ind w:left="3600" w:hanging="360"/>
      </w:pPr>
    </w:lvl>
    <w:lvl w:ilvl="5" w:tplc="9578B3F4">
      <w:start w:val="1"/>
      <w:numFmt w:val="lowerRoman"/>
      <w:lvlText w:val="%6."/>
      <w:lvlJc w:val="right"/>
      <w:pPr>
        <w:ind w:left="4320" w:hanging="180"/>
      </w:pPr>
    </w:lvl>
    <w:lvl w:ilvl="6" w:tplc="4E08FD3C">
      <w:start w:val="1"/>
      <w:numFmt w:val="decimal"/>
      <w:lvlText w:val="%7."/>
      <w:lvlJc w:val="left"/>
      <w:pPr>
        <w:ind w:left="5040" w:hanging="360"/>
      </w:pPr>
    </w:lvl>
    <w:lvl w:ilvl="7" w:tplc="7E3E7636">
      <w:start w:val="1"/>
      <w:numFmt w:val="lowerLetter"/>
      <w:lvlText w:val="%8."/>
      <w:lvlJc w:val="left"/>
      <w:pPr>
        <w:ind w:left="5760" w:hanging="360"/>
      </w:pPr>
    </w:lvl>
    <w:lvl w:ilvl="8" w:tplc="79A2D76A">
      <w:start w:val="1"/>
      <w:numFmt w:val="lowerRoman"/>
      <w:lvlText w:val="%9."/>
      <w:lvlJc w:val="right"/>
      <w:pPr>
        <w:ind w:left="6480" w:hanging="180"/>
      </w:pPr>
    </w:lvl>
  </w:abstractNum>
  <w:abstractNum w:abstractNumId="115" w15:restartNumberingAfterBreak="0">
    <w:nsid w:val="33D40E3F"/>
    <w:multiLevelType w:val="hybridMultilevel"/>
    <w:tmpl w:val="871CAC38"/>
    <w:lvl w:ilvl="0" w:tplc="5CBA9E96">
      <w:start w:val="42"/>
      <w:numFmt w:val="decimal"/>
      <w:lvlText w:val="%1."/>
      <w:lvlJc w:val="left"/>
      <w:pPr>
        <w:ind w:left="720" w:hanging="360"/>
      </w:pPr>
      <w:rPr>
        <w:rFonts w:hint="default"/>
      </w:rPr>
    </w:lvl>
    <w:lvl w:ilvl="1" w:tplc="6F78B12C">
      <w:start w:val="1"/>
      <w:numFmt w:val="lowerLetter"/>
      <w:lvlText w:val="%2."/>
      <w:lvlJc w:val="left"/>
      <w:pPr>
        <w:ind w:left="1440" w:hanging="360"/>
      </w:pPr>
    </w:lvl>
    <w:lvl w:ilvl="2" w:tplc="9CB2ED30">
      <w:start w:val="1"/>
      <w:numFmt w:val="lowerRoman"/>
      <w:lvlText w:val="%3."/>
      <w:lvlJc w:val="right"/>
      <w:pPr>
        <w:ind w:left="2160" w:hanging="180"/>
      </w:pPr>
    </w:lvl>
    <w:lvl w:ilvl="3" w:tplc="CB72515A">
      <w:start w:val="1"/>
      <w:numFmt w:val="decimal"/>
      <w:lvlText w:val="%4."/>
      <w:lvlJc w:val="left"/>
      <w:pPr>
        <w:ind w:left="2880" w:hanging="360"/>
      </w:pPr>
    </w:lvl>
    <w:lvl w:ilvl="4" w:tplc="53B24AA6">
      <w:start w:val="1"/>
      <w:numFmt w:val="lowerLetter"/>
      <w:lvlText w:val="%5."/>
      <w:lvlJc w:val="left"/>
      <w:pPr>
        <w:ind w:left="3600" w:hanging="360"/>
      </w:pPr>
    </w:lvl>
    <w:lvl w:ilvl="5" w:tplc="4474ACFA">
      <w:start w:val="1"/>
      <w:numFmt w:val="lowerRoman"/>
      <w:lvlText w:val="%6."/>
      <w:lvlJc w:val="right"/>
      <w:pPr>
        <w:ind w:left="4320" w:hanging="180"/>
      </w:pPr>
    </w:lvl>
    <w:lvl w:ilvl="6" w:tplc="7396D084">
      <w:start w:val="1"/>
      <w:numFmt w:val="decimal"/>
      <w:lvlText w:val="%7."/>
      <w:lvlJc w:val="left"/>
      <w:pPr>
        <w:ind w:left="5040" w:hanging="360"/>
      </w:pPr>
    </w:lvl>
    <w:lvl w:ilvl="7" w:tplc="F9780048">
      <w:start w:val="1"/>
      <w:numFmt w:val="lowerLetter"/>
      <w:lvlText w:val="%8."/>
      <w:lvlJc w:val="left"/>
      <w:pPr>
        <w:ind w:left="5760" w:hanging="360"/>
      </w:pPr>
    </w:lvl>
    <w:lvl w:ilvl="8" w:tplc="3ACAA51E">
      <w:start w:val="1"/>
      <w:numFmt w:val="lowerRoman"/>
      <w:lvlText w:val="%9."/>
      <w:lvlJc w:val="right"/>
      <w:pPr>
        <w:ind w:left="6480" w:hanging="180"/>
      </w:pPr>
    </w:lvl>
  </w:abstractNum>
  <w:abstractNum w:abstractNumId="116" w15:restartNumberingAfterBreak="0">
    <w:nsid w:val="341B2489"/>
    <w:multiLevelType w:val="hybridMultilevel"/>
    <w:tmpl w:val="8BE65D5C"/>
    <w:lvl w:ilvl="0" w:tplc="05E223BA">
      <w:start w:val="1"/>
      <w:numFmt w:val="bullet"/>
      <w:lvlText w:val=""/>
      <w:lvlJc w:val="left"/>
      <w:pPr>
        <w:ind w:left="720" w:hanging="360"/>
      </w:pPr>
      <w:rPr>
        <w:rFonts w:ascii="Symbol" w:hAnsi="Symbol" w:hint="default"/>
        <w:sz w:val="28"/>
        <w:szCs w:val="28"/>
      </w:rPr>
    </w:lvl>
    <w:lvl w:ilvl="1" w:tplc="22241F58">
      <w:start w:val="1"/>
      <w:numFmt w:val="bullet"/>
      <w:lvlText w:val="o"/>
      <w:lvlJc w:val="left"/>
      <w:pPr>
        <w:ind w:left="1440" w:hanging="360"/>
      </w:pPr>
      <w:rPr>
        <w:rFonts w:ascii="Courier New" w:hAnsi="Courier New" w:cs="Courier New" w:hint="default"/>
      </w:rPr>
    </w:lvl>
    <w:lvl w:ilvl="2" w:tplc="F50C5676">
      <w:start w:val="1"/>
      <w:numFmt w:val="bullet"/>
      <w:lvlText w:val=""/>
      <w:lvlJc w:val="left"/>
      <w:pPr>
        <w:ind w:left="2160" w:hanging="360"/>
      </w:pPr>
      <w:rPr>
        <w:rFonts w:ascii="Wingdings" w:hAnsi="Wingdings" w:hint="default"/>
      </w:rPr>
    </w:lvl>
    <w:lvl w:ilvl="3" w:tplc="6B2C0488">
      <w:start w:val="1"/>
      <w:numFmt w:val="bullet"/>
      <w:lvlText w:val=""/>
      <w:lvlJc w:val="left"/>
      <w:pPr>
        <w:ind w:left="2880" w:hanging="360"/>
      </w:pPr>
      <w:rPr>
        <w:rFonts w:ascii="Symbol" w:hAnsi="Symbol" w:hint="default"/>
      </w:rPr>
    </w:lvl>
    <w:lvl w:ilvl="4" w:tplc="57FE0408">
      <w:start w:val="1"/>
      <w:numFmt w:val="bullet"/>
      <w:lvlText w:val="o"/>
      <w:lvlJc w:val="left"/>
      <w:pPr>
        <w:ind w:left="3600" w:hanging="360"/>
      </w:pPr>
      <w:rPr>
        <w:rFonts w:ascii="Courier New" w:hAnsi="Courier New" w:cs="Courier New" w:hint="default"/>
      </w:rPr>
    </w:lvl>
    <w:lvl w:ilvl="5" w:tplc="E3D62AEC">
      <w:start w:val="1"/>
      <w:numFmt w:val="bullet"/>
      <w:lvlText w:val=""/>
      <w:lvlJc w:val="left"/>
      <w:pPr>
        <w:ind w:left="4320" w:hanging="360"/>
      </w:pPr>
      <w:rPr>
        <w:rFonts w:ascii="Wingdings" w:hAnsi="Wingdings" w:hint="default"/>
      </w:rPr>
    </w:lvl>
    <w:lvl w:ilvl="6" w:tplc="1230FF06">
      <w:start w:val="1"/>
      <w:numFmt w:val="bullet"/>
      <w:lvlText w:val=""/>
      <w:lvlJc w:val="left"/>
      <w:pPr>
        <w:ind w:left="5040" w:hanging="360"/>
      </w:pPr>
      <w:rPr>
        <w:rFonts w:ascii="Symbol" w:hAnsi="Symbol" w:hint="default"/>
      </w:rPr>
    </w:lvl>
    <w:lvl w:ilvl="7" w:tplc="32044D16">
      <w:start w:val="1"/>
      <w:numFmt w:val="bullet"/>
      <w:lvlText w:val="o"/>
      <w:lvlJc w:val="left"/>
      <w:pPr>
        <w:ind w:left="5760" w:hanging="360"/>
      </w:pPr>
      <w:rPr>
        <w:rFonts w:ascii="Courier New" w:hAnsi="Courier New" w:cs="Courier New" w:hint="default"/>
      </w:rPr>
    </w:lvl>
    <w:lvl w:ilvl="8" w:tplc="C91834F6">
      <w:start w:val="1"/>
      <w:numFmt w:val="bullet"/>
      <w:lvlText w:val=""/>
      <w:lvlJc w:val="left"/>
      <w:pPr>
        <w:ind w:left="6480" w:hanging="360"/>
      </w:pPr>
      <w:rPr>
        <w:rFonts w:ascii="Wingdings" w:hAnsi="Wingdings" w:hint="default"/>
      </w:rPr>
    </w:lvl>
  </w:abstractNum>
  <w:abstractNum w:abstractNumId="117" w15:restartNumberingAfterBreak="0">
    <w:nsid w:val="347C241D"/>
    <w:multiLevelType w:val="hybridMultilevel"/>
    <w:tmpl w:val="5D30628E"/>
    <w:lvl w:ilvl="0" w:tplc="73A03840">
      <w:start w:val="1"/>
      <w:numFmt w:val="decimal"/>
      <w:suff w:val="space"/>
      <w:lvlText w:val="%1)"/>
      <w:lvlJc w:val="left"/>
      <w:pPr>
        <w:ind w:left="0" w:firstLine="0"/>
      </w:pPr>
      <w:rPr>
        <w:rFonts w:hint="default"/>
      </w:rPr>
    </w:lvl>
    <w:lvl w:ilvl="1" w:tplc="696A63CA">
      <w:start w:val="1"/>
      <w:numFmt w:val="lowerLetter"/>
      <w:lvlText w:val="%2."/>
      <w:lvlJc w:val="left"/>
      <w:pPr>
        <w:ind w:left="1440" w:hanging="360"/>
      </w:pPr>
    </w:lvl>
    <w:lvl w:ilvl="2" w:tplc="B6345A78">
      <w:start w:val="1"/>
      <w:numFmt w:val="lowerRoman"/>
      <w:lvlText w:val="%3."/>
      <w:lvlJc w:val="right"/>
      <w:pPr>
        <w:ind w:left="2160" w:hanging="180"/>
      </w:pPr>
    </w:lvl>
    <w:lvl w:ilvl="3" w:tplc="37E262F2">
      <w:start w:val="1"/>
      <w:numFmt w:val="decimal"/>
      <w:lvlText w:val="%4."/>
      <w:lvlJc w:val="left"/>
      <w:pPr>
        <w:ind w:left="2880" w:hanging="360"/>
      </w:pPr>
    </w:lvl>
    <w:lvl w:ilvl="4" w:tplc="595233A2">
      <w:start w:val="1"/>
      <w:numFmt w:val="lowerLetter"/>
      <w:lvlText w:val="%5."/>
      <w:lvlJc w:val="left"/>
      <w:pPr>
        <w:ind w:left="3600" w:hanging="360"/>
      </w:pPr>
    </w:lvl>
    <w:lvl w:ilvl="5" w:tplc="24B80B66">
      <w:start w:val="1"/>
      <w:numFmt w:val="lowerRoman"/>
      <w:lvlText w:val="%6."/>
      <w:lvlJc w:val="right"/>
      <w:pPr>
        <w:ind w:left="4320" w:hanging="180"/>
      </w:pPr>
    </w:lvl>
    <w:lvl w:ilvl="6" w:tplc="B7303D94">
      <w:start w:val="1"/>
      <w:numFmt w:val="decimal"/>
      <w:lvlText w:val="%7."/>
      <w:lvlJc w:val="left"/>
      <w:pPr>
        <w:ind w:left="5040" w:hanging="360"/>
      </w:pPr>
    </w:lvl>
    <w:lvl w:ilvl="7" w:tplc="B6FC65AA">
      <w:start w:val="1"/>
      <w:numFmt w:val="lowerLetter"/>
      <w:lvlText w:val="%8."/>
      <w:lvlJc w:val="left"/>
      <w:pPr>
        <w:ind w:left="5760" w:hanging="360"/>
      </w:pPr>
    </w:lvl>
    <w:lvl w:ilvl="8" w:tplc="888603D2">
      <w:start w:val="1"/>
      <w:numFmt w:val="lowerRoman"/>
      <w:lvlText w:val="%9."/>
      <w:lvlJc w:val="right"/>
      <w:pPr>
        <w:ind w:left="6480" w:hanging="180"/>
      </w:pPr>
    </w:lvl>
  </w:abstractNum>
  <w:abstractNum w:abstractNumId="118" w15:restartNumberingAfterBreak="0">
    <w:nsid w:val="34B9582D"/>
    <w:multiLevelType w:val="hybridMultilevel"/>
    <w:tmpl w:val="1B8C3C78"/>
    <w:lvl w:ilvl="0" w:tplc="423446C8">
      <w:start w:val="1"/>
      <w:numFmt w:val="decimal"/>
      <w:suff w:val="space"/>
      <w:lvlText w:val="%1)"/>
      <w:lvlJc w:val="left"/>
      <w:pPr>
        <w:ind w:left="0" w:firstLine="0"/>
      </w:pPr>
      <w:rPr>
        <w:rFonts w:hint="default"/>
        <w:b w:val="0"/>
        <w:i w:val="0"/>
        <w:iCs w:val="0"/>
      </w:rPr>
    </w:lvl>
    <w:lvl w:ilvl="1" w:tplc="EBC463EA">
      <w:start w:val="1"/>
      <w:numFmt w:val="lowerLetter"/>
      <w:lvlText w:val="%2."/>
      <w:lvlJc w:val="left"/>
      <w:pPr>
        <w:ind w:left="1440" w:hanging="360"/>
      </w:pPr>
    </w:lvl>
    <w:lvl w:ilvl="2" w:tplc="9CF6187A">
      <w:start w:val="1"/>
      <w:numFmt w:val="lowerRoman"/>
      <w:lvlText w:val="%3."/>
      <w:lvlJc w:val="right"/>
      <w:pPr>
        <w:ind w:left="2160" w:hanging="180"/>
      </w:pPr>
    </w:lvl>
    <w:lvl w:ilvl="3" w:tplc="87148614">
      <w:start w:val="1"/>
      <w:numFmt w:val="decimal"/>
      <w:lvlText w:val="%4."/>
      <w:lvlJc w:val="left"/>
      <w:pPr>
        <w:ind w:left="2880" w:hanging="360"/>
      </w:pPr>
    </w:lvl>
    <w:lvl w:ilvl="4" w:tplc="4C64E6E6">
      <w:start w:val="1"/>
      <w:numFmt w:val="lowerLetter"/>
      <w:lvlText w:val="%5."/>
      <w:lvlJc w:val="left"/>
      <w:pPr>
        <w:ind w:left="3600" w:hanging="360"/>
      </w:pPr>
    </w:lvl>
    <w:lvl w:ilvl="5" w:tplc="C276DC9E">
      <w:start w:val="1"/>
      <w:numFmt w:val="lowerRoman"/>
      <w:lvlText w:val="%6."/>
      <w:lvlJc w:val="right"/>
      <w:pPr>
        <w:ind w:left="4320" w:hanging="180"/>
      </w:pPr>
    </w:lvl>
    <w:lvl w:ilvl="6" w:tplc="54C8FA3E">
      <w:start w:val="1"/>
      <w:numFmt w:val="decimal"/>
      <w:lvlText w:val="%7."/>
      <w:lvlJc w:val="left"/>
      <w:pPr>
        <w:ind w:left="5040" w:hanging="360"/>
      </w:pPr>
    </w:lvl>
    <w:lvl w:ilvl="7" w:tplc="D138CD16">
      <w:start w:val="1"/>
      <w:numFmt w:val="lowerLetter"/>
      <w:lvlText w:val="%8."/>
      <w:lvlJc w:val="left"/>
      <w:pPr>
        <w:ind w:left="5760" w:hanging="360"/>
      </w:pPr>
    </w:lvl>
    <w:lvl w:ilvl="8" w:tplc="79309662">
      <w:start w:val="1"/>
      <w:numFmt w:val="lowerRoman"/>
      <w:lvlText w:val="%9."/>
      <w:lvlJc w:val="right"/>
      <w:pPr>
        <w:ind w:left="6480" w:hanging="180"/>
      </w:pPr>
    </w:lvl>
  </w:abstractNum>
  <w:abstractNum w:abstractNumId="119" w15:restartNumberingAfterBreak="0">
    <w:nsid w:val="358A334C"/>
    <w:multiLevelType w:val="hybridMultilevel"/>
    <w:tmpl w:val="3D32F19A"/>
    <w:lvl w:ilvl="0" w:tplc="428A2F16">
      <w:start w:val="1"/>
      <w:numFmt w:val="decimal"/>
      <w:pStyle w:val="a3"/>
      <w:suff w:val="space"/>
      <w:lvlText w:val="%1"/>
      <w:lvlJc w:val="left"/>
      <w:pPr>
        <w:ind w:left="0" w:firstLine="709"/>
      </w:pPr>
      <w:rPr>
        <w:rFonts w:ascii="Times New Roman" w:hAnsi="Times New Roman" w:hint="default"/>
        <w:b w:val="0"/>
        <w:i w:val="0"/>
        <w:caps w:val="0"/>
        <w:strike w:val="0"/>
        <w:vanish w:val="0"/>
        <w:sz w:val="24"/>
        <w:vertAlign w:val="baseline"/>
      </w:rPr>
    </w:lvl>
    <w:lvl w:ilvl="1" w:tplc="C12EAE60">
      <w:start w:val="1"/>
      <w:numFmt w:val="lowerLetter"/>
      <w:lvlText w:val="%2."/>
      <w:lvlJc w:val="left"/>
      <w:pPr>
        <w:ind w:left="0" w:firstLine="709"/>
      </w:pPr>
      <w:rPr>
        <w:rFonts w:hint="default"/>
      </w:rPr>
    </w:lvl>
    <w:lvl w:ilvl="2" w:tplc="1DEE73AC">
      <w:start w:val="1"/>
      <w:numFmt w:val="lowerRoman"/>
      <w:lvlText w:val="%3."/>
      <w:lvlJc w:val="right"/>
      <w:pPr>
        <w:ind w:left="0" w:firstLine="709"/>
      </w:pPr>
      <w:rPr>
        <w:rFonts w:hint="default"/>
      </w:rPr>
    </w:lvl>
    <w:lvl w:ilvl="3" w:tplc="181A2214">
      <w:start w:val="1"/>
      <w:numFmt w:val="decimal"/>
      <w:lvlText w:val="%4."/>
      <w:lvlJc w:val="left"/>
      <w:pPr>
        <w:ind w:left="0" w:firstLine="709"/>
      </w:pPr>
      <w:rPr>
        <w:rFonts w:hint="default"/>
      </w:rPr>
    </w:lvl>
    <w:lvl w:ilvl="4" w:tplc="AE5A1F56">
      <w:start w:val="1"/>
      <w:numFmt w:val="lowerLetter"/>
      <w:lvlText w:val="%5."/>
      <w:lvlJc w:val="left"/>
      <w:pPr>
        <w:ind w:left="0" w:firstLine="709"/>
      </w:pPr>
      <w:rPr>
        <w:rFonts w:hint="default"/>
      </w:rPr>
    </w:lvl>
    <w:lvl w:ilvl="5" w:tplc="6CB86A4C">
      <w:start w:val="1"/>
      <w:numFmt w:val="lowerRoman"/>
      <w:lvlText w:val="%6."/>
      <w:lvlJc w:val="right"/>
      <w:pPr>
        <w:ind w:left="0" w:firstLine="709"/>
      </w:pPr>
      <w:rPr>
        <w:rFonts w:hint="default"/>
      </w:rPr>
    </w:lvl>
    <w:lvl w:ilvl="6" w:tplc="43BCD62E">
      <w:start w:val="1"/>
      <w:numFmt w:val="decimal"/>
      <w:lvlText w:val="%7."/>
      <w:lvlJc w:val="left"/>
      <w:pPr>
        <w:ind w:left="0" w:firstLine="709"/>
      </w:pPr>
      <w:rPr>
        <w:rFonts w:hint="default"/>
      </w:rPr>
    </w:lvl>
    <w:lvl w:ilvl="7" w:tplc="3DCC1970">
      <w:start w:val="1"/>
      <w:numFmt w:val="lowerLetter"/>
      <w:lvlText w:val="%8."/>
      <w:lvlJc w:val="left"/>
      <w:pPr>
        <w:ind w:left="0" w:firstLine="709"/>
      </w:pPr>
      <w:rPr>
        <w:rFonts w:hint="default"/>
      </w:rPr>
    </w:lvl>
    <w:lvl w:ilvl="8" w:tplc="56567B16">
      <w:start w:val="1"/>
      <w:numFmt w:val="lowerRoman"/>
      <w:lvlText w:val="%9."/>
      <w:lvlJc w:val="right"/>
      <w:pPr>
        <w:ind w:left="0" w:firstLine="709"/>
      </w:pPr>
      <w:rPr>
        <w:rFonts w:hint="default"/>
      </w:rPr>
    </w:lvl>
  </w:abstractNum>
  <w:abstractNum w:abstractNumId="120" w15:restartNumberingAfterBreak="0">
    <w:nsid w:val="366D3325"/>
    <w:multiLevelType w:val="hybridMultilevel"/>
    <w:tmpl w:val="9F368228"/>
    <w:lvl w:ilvl="0" w:tplc="DD640514">
      <w:start w:val="1"/>
      <w:numFmt w:val="decimal"/>
      <w:suff w:val="space"/>
      <w:lvlText w:val="%1)"/>
      <w:lvlJc w:val="left"/>
      <w:pPr>
        <w:ind w:left="0" w:firstLine="0"/>
      </w:pPr>
      <w:rPr>
        <w:rFonts w:hint="default"/>
      </w:rPr>
    </w:lvl>
    <w:lvl w:ilvl="1" w:tplc="1FBE2094">
      <w:start w:val="1"/>
      <w:numFmt w:val="lowerLetter"/>
      <w:lvlText w:val="%2."/>
      <w:lvlJc w:val="left"/>
      <w:pPr>
        <w:ind w:left="1440" w:hanging="360"/>
      </w:pPr>
    </w:lvl>
    <w:lvl w:ilvl="2" w:tplc="2CEA73EA">
      <w:start w:val="1"/>
      <w:numFmt w:val="lowerRoman"/>
      <w:lvlText w:val="%3."/>
      <w:lvlJc w:val="right"/>
      <w:pPr>
        <w:ind w:left="2160" w:hanging="180"/>
      </w:pPr>
    </w:lvl>
    <w:lvl w:ilvl="3" w:tplc="35463C92">
      <w:start w:val="1"/>
      <w:numFmt w:val="decimal"/>
      <w:lvlText w:val="%4."/>
      <w:lvlJc w:val="left"/>
      <w:pPr>
        <w:ind w:left="2880" w:hanging="360"/>
      </w:pPr>
    </w:lvl>
    <w:lvl w:ilvl="4" w:tplc="190E7726">
      <w:start w:val="1"/>
      <w:numFmt w:val="lowerLetter"/>
      <w:lvlText w:val="%5."/>
      <w:lvlJc w:val="left"/>
      <w:pPr>
        <w:ind w:left="3600" w:hanging="360"/>
      </w:pPr>
    </w:lvl>
    <w:lvl w:ilvl="5" w:tplc="6D223084">
      <w:start w:val="1"/>
      <w:numFmt w:val="lowerRoman"/>
      <w:lvlText w:val="%6."/>
      <w:lvlJc w:val="right"/>
      <w:pPr>
        <w:ind w:left="4320" w:hanging="180"/>
      </w:pPr>
    </w:lvl>
    <w:lvl w:ilvl="6" w:tplc="B412AECC">
      <w:start w:val="1"/>
      <w:numFmt w:val="decimal"/>
      <w:lvlText w:val="%7."/>
      <w:lvlJc w:val="left"/>
      <w:pPr>
        <w:ind w:left="5040" w:hanging="360"/>
      </w:pPr>
    </w:lvl>
    <w:lvl w:ilvl="7" w:tplc="6A5A969A">
      <w:start w:val="1"/>
      <w:numFmt w:val="lowerLetter"/>
      <w:lvlText w:val="%8."/>
      <w:lvlJc w:val="left"/>
      <w:pPr>
        <w:ind w:left="5760" w:hanging="360"/>
      </w:pPr>
    </w:lvl>
    <w:lvl w:ilvl="8" w:tplc="2C94A24C">
      <w:start w:val="1"/>
      <w:numFmt w:val="lowerRoman"/>
      <w:lvlText w:val="%9."/>
      <w:lvlJc w:val="right"/>
      <w:pPr>
        <w:ind w:left="6480" w:hanging="180"/>
      </w:pPr>
    </w:lvl>
  </w:abstractNum>
  <w:abstractNum w:abstractNumId="121" w15:restartNumberingAfterBreak="0">
    <w:nsid w:val="368376A5"/>
    <w:multiLevelType w:val="hybridMultilevel"/>
    <w:tmpl w:val="DF9E56FA"/>
    <w:lvl w:ilvl="0" w:tplc="32C4FFEC">
      <w:start w:val="1"/>
      <w:numFmt w:val="decimal"/>
      <w:suff w:val="space"/>
      <w:lvlText w:val="%1)"/>
      <w:lvlJc w:val="left"/>
      <w:pPr>
        <w:ind w:left="0" w:firstLine="0"/>
      </w:pPr>
      <w:rPr>
        <w:rFonts w:hint="default"/>
      </w:rPr>
    </w:lvl>
    <w:lvl w:ilvl="1" w:tplc="A2B6D140">
      <w:start w:val="1"/>
      <w:numFmt w:val="lowerLetter"/>
      <w:lvlText w:val="%2."/>
      <w:lvlJc w:val="left"/>
      <w:pPr>
        <w:ind w:left="1440" w:hanging="360"/>
      </w:pPr>
    </w:lvl>
    <w:lvl w:ilvl="2" w:tplc="316C68CE">
      <w:start w:val="1"/>
      <w:numFmt w:val="lowerRoman"/>
      <w:lvlText w:val="%3."/>
      <w:lvlJc w:val="right"/>
      <w:pPr>
        <w:ind w:left="2160" w:hanging="180"/>
      </w:pPr>
    </w:lvl>
    <w:lvl w:ilvl="3" w:tplc="1F848BE8">
      <w:start w:val="1"/>
      <w:numFmt w:val="decimal"/>
      <w:lvlText w:val="%4."/>
      <w:lvlJc w:val="left"/>
      <w:pPr>
        <w:ind w:left="2880" w:hanging="360"/>
      </w:pPr>
    </w:lvl>
    <w:lvl w:ilvl="4" w:tplc="CF72D7F0">
      <w:start w:val="1"/>
      <w:numFmt w:val="lowerLetter"/>
      <w:lvlText w:val="%5."/>
      <w:lvlJc w:val="left"/>
      <w:pPr>
        <w:ind w:left="3600" w:hanging="360"/>
      </w:pPr>
    </w:lvl>
    <w:lvl w:ilvl="5" w:tplc="8E3C2D64">
      <w:start w:val="1"/>
      <w:numFmt w:val="lowerRoman"/>
      <w:lvlText w:val="%6."/>
      <w:lvlJc w:val="right"/>
      <w:pPr>
        <w:ind w:left="4320" w:hanging="180"/>
      </w:pPr>
    </w:lvl>
    <w:lvl w:ilvl="6" w:tplc="E4BCAD92">
      <w:start w:val="1"/>
      <w:numFmt w:val="decimal"/>
      <w:lvlText w:val="%7."/>
      <w:lvlJc w:val="left"/>
      <w:pPr>
        <w:ind w:left="5040" w:hanging="360"/>
      </w:pPr>
    </w:lvl>
    <w:lvl w:ilvl="7" w:tplc="4C8CEF9E">
      <w:start w:val="1"/>
      <w:numFmt w:val="lowerLetter"/>
      <w:lvlText w:val="%8."/>
      <w:lvlJc w:val="left"/>
      <w:pPr>
        <w:ind w:left="5760" w:hanging="360"/>
      </w:pPr>
    </w:lvl>
    <w:lvl w:ilvl="8" w:tplc="2A626A1E">
      <w:start w:val="1"/>
      <w:numFmt w:val="lowerRoman"/>
      <w:lvlText w:val="%9."/>
      <w:lvlJc w:val="right"/>
      <w:pPr>
        <w:ind w:left="6480" w:hanging="180"/>
      </w:pPr>
    </w:lvl>
  </w:abstractNum>
  <w:abstractNum w:abstractNumId="122" w15:restartNumberingAfterBreak="0">
    <w:nsid w:val="369C41B3"/>
    <w:multiLevelType w:val="hybridMultilevel"/>
    <w:tmpl w:val="65D2A156"/>
    <w:lvl w:ilvl="0" w:tplc="EEF49282">
      <w:start w:val="1"/>
      <w:numFmt w:val="decimal"/>
      <w:lvlText w:val="%1."/>
      <w:lvlJc w:val="left"/>
      <w:pPr>
        <w:ind w:left="720" w:hanging="360"/>
      </w:pPr>
    </w:lvl>
    <w:lvl w:ilvl="1" w:tplc="16F8A70C">
      <w:start w:val="1"/>
      <w:numFmt w:val="lowerLetter"/>
      <w:lvlText w:val="%2."/>
      <w:lvlJc w:val="left"/>
      <w:pPr>
        <w:ind w:left="1440" w:hanging="360"/>
      </w:pPr>
    </w:lvl>
    <w:lvl w:ilvl="2" w:tplc="244A6D22">
      <w:start w:val="1"/>
      <w:numFmt w:val="lowerRoman"/>
      <w:lvlText w:val="%3."/>
      <w:lvlJc w:val="right"/>
      <w:pPr>
        <w:ind w:left="2160" w:hanging="180"/>
      </w:pPr>
    </w:lvl>
    <w:lvl w:ilvl="3" w:tplc="439293F2">
      <w:start w:val="1"/>
      <w:numFmt w:val="decimal"/>
      <w:lvlText w:val="%4."/>
      <w:lvlJc w:val="left"/>
      <w:pPr>
        <w:ind w:left="2880" w:hanging="360"/>
      </w:pPr>
    </w:lvl>
    <w:lvl w:ilvl="4" w:tplc="580C1E6E">
      <w:start w:val="1"/>
      <w:numFmt w:val="lowerLetter"/>
      <w:lvlText w:val="%5."/>
      <w:lvlJc w:val="left"/>
      <w:pPr>
        <w:ind w:left="3600" w:hanging="360"/>
      </w:pPr>
    </w:lvl>
    <w:lvl w:ilvl="5" w:tplc="AE3CB71E">
      <w:start w:val="1"/>
      <w:numFmt w:val="lowerRoman"/>
      <w:lvlText w:val="%6."/>
      <w:lvlJc w:val="right"/>
      <w:pPr>
        <w:ind w:left="4320" w:hanging="180"/>
      </w:pPr>
    </w:lvl>
    <w:lvl w:ilvl="6" w:tplc="7CCAE91C">
      <w:start w:val="1"/>
      <w:numFmt w:val="decimal"/>
      <w:lvlText w:val="%7."/>
      <w:lvlJc w:val="left"/>
      <w:pPr>
        <w:ind w:left="5040" w:hanging="360"/>
      </w:pPr>
    </w:lvl>
    <w:lvl w:ilvl="7" w:tplc="9BDCDC5C">
      <w:start w:val="1"/>
      <w:numFmt w:val="lowerLetter"/>
      <w:lvlText w:val="%8."/>
      <w:lvlJc w:val="left"/>
      <w:pPr>
        <w:ind w:left="5760" w:hanging="360"/>
      </w:pPr>
    </w:lvl>
    <w:lvl w:ilvl="8" w:tplc="51661288">
      <w:start w:val="1"/>
      <w:numFmt w:val="lowerRoman"/>
      <w:lvlText w:val="%9."/>
      <w:lvlJc w:val="right"/>
      <w:pPr>
        <w:ind w:left="6480" w:hanging="180"/>
      </w:pPr>
    </w:lvl>
  </w:abstractNum>
  <w:abstractNum w:abstractNumId="123" w15:restartNumberingAfterBreak="0">
    <w:nsid w:val="369E798E"/>
    <w:multiLevelType w:val="hybridMultilevel"/>
    <w:tmpl w:val="147E7816"/>
    <w:lvl w:ilvl="0" w:tplc="6584F008">
      <w:start w:val="1"/>
      <w:numFmt w:val="decimal"/>
      <w:lvlText w:val="%1."/>
      <w:lvlJc w:val="left"/>
      <w:pPr>
        <w:ind w:left="720" w:hanging="360"/>
      </w:pPr>
    </w:lvl>
    <w:lvl w:ilvl="1" w:tplc="0D6ADC70">
      <w:start w:val="1"/>
      <w:numFmt w:val="lowerLetter"/>
      <w:lvlText w:val="%2."/>
      <w:lvlJc w:val="left"/>
      <w:pPr>
        <w:ind w:left="1440" w:hanging="360"/>
      </w:pPr>
    </w:lvl>
    <w:lvl w:ilvl="2" w:tplc="30E8A836">
      <w:start w:val="1"/>
      <w:numFmt w:val="lowerRoman"/>
      <w:lvlText w:val="%3."/>
      <w:lvlJc w:val="right"/>
      <w:pPr>
        <w:ind w:left="2160" w:hanging="180"/>
      </w:pPr>
    </w:lvl>
    <w:lvl w:ilvl="3" w:tplc="A5785F72">
      <w:start w:val="1"/>
      <w:numFmt w:val="decimal"/>
      <w:lvlText w:val="%4."/>
      <w:lvlJc w:val="left"/>
      <w:pPr>
        <w:ind w:left="2880" w:hanging="360"/>
      </w:pPr>
    </w:lvl>
    <w:lvl w:ilvl="4" w:tplc="EE0AB6E6">
      <w:start w:val="1"/>
      <w:numFmt w:val="lowerLetter"/>
      <w:lvlText w:val="%5."/>
      <w:lvlJc w:val="left"/>
      <w:pPr>
        <w:ind w:left="3600" w:hanging="360"/>
      </w:pPr>
    </w:lvl>
    <w:lvl w:ilvl="5" w:tplc="15C6BFBA">
      <w:start w:val="1"/>
      <w:numFmt w:val="lowerRoman"/>
      <w:lvlText w:val="%6."/>
      <w:lvlJc w:val="right"/>
      <w:pPr>
        <w:ind w:left="4320" w:hanging="180"/>
      </w:pPr>
    </w:lvl>
    <w:lvl w:ilvl="6" w:tplc="D70452BA">
      <w:start w:val="1"/>
      <w:numFmt w:val="decimal"/>
      <w:lvlText w:val="%7."/>
      <w:lvlJc w:val="left"/>
      <w:pPr>
        <w:ind w:left="5040" w:hanging="360"/>
      </w:pPr>
    </w:lvl>
    <w:lvl w:ilvl="7" w:tplc="FE5A625C">
      <w:start w:val="1"/>
      <w:numFmt w:val="lowerLetter"/>
      <w:lvlText w:val="%8."/>
      <w:lvlJc w:val="left"/>
      <w:pPr>
        <w:ind w:left="5760" w:hanging="360"/>
      </w:pPr>
    </w:lvl>
    <w:lvl w:ilvl="8" w:tplc="F9C22AE2">
      <w:start w:val="1"/>
      <w:numFmt w:val="lowerRoman"/>
      <w:lvlText w:val="%9."/>
      <w:lvlJc w:val="right"/>
      <w:pPr>
        <w:ind w:left="6480" w:hanging="180"/>
      </w:pPr>
    </w:lvl>
  </w:abstractNum>
  <w:abstractNum w:abstractNumId="124" w15:restartNumberingAfterBreak="0">
    <w:nsid w:val="36B451D2"/>
    <w:multiLevelType w:val="hybridMultilevel"/>
    <w:tmpl w:val="68C85E5E"/>
    <w:lvl w:ilvl="0" w:tplc="C074C7C2">
      <w:start w:val="1"/>
      <w:numFmt w:val="decimal"/>
      <w:pStyle w:val="1123"/>
      <w:suff w:val="space"/>
      <w:lvlText w:val="%1"/>
      <w:lvlJc w:val="left"/>
      <w:pPr>
        <w:ind w:left="0" w:firstLine="709"/>
      </w:pPr>
      <w:rPr>
        <w:rFonts w:ascii="Times New Roman" w:hAnsi="Times New Roman" w:hint="default"/>
        <w:b w:val="0"/>
        <w:i w:val="0"/>
        <w:caps w:val="0"/>
        <w:strike w:val="0"/>
        <w:vanish w:val="0"/>
        <w:sz w:val="28"/>
        <w:vertAlign w:val="baseline"/>
      </w:rPr>
    </w:lvl>
    <w:lvl w:ilvl="1" w:tplc="F4B425A4">
      <w:start w:val="1"/>
      <w:numFmt w:val="lowerLetter"/>
      <w:lvlText w:val="%2."/>
      <w:lvlJc w:val="left"/>
      <w:pPr>
        <w:ind w:left="0" w:firstLine="709"/>
      </w:pPr>
      <w:rPr>
        <w:rFonts w:hint="default"/>
      </w:rPr>
    </w:lvl>
    <w:lvl w:ilvl="2" w:tplc="52EECF24">
      <w:start w:val="1"/>
      <w:numFmt w:val="lowerRoman"/>
      <w:lvlText w:val="%3."/>
      <w:lvlJc w:val="right"/>
      <w:pPr>
        <w:ind w:left="0" w:firstLine="709"/>
      </w:pPr>
      <w:rPr>
        <w:rFonts w:hint="default"/>
      </w:rPr>
    </w:lvl>
    <w:lvl w:ilvl="3" w:tplc="1EC4CCFE">
      <w:start w:val="1"/>
      <w:numFmt w:val="decimal"/>
      <w:lvlText w:val="%4."/>
      <w:lvlJc w:val="left"/>
      <w:pPr>
        <w:ind w:left="0" w:firstLine="709"/>
      </w:pPr>
      <w:rPr>
        <w:rFonts w:hint="default"/>
      </w:rPr>
    </w:lvl>
    <w:lvl w:ilvl="4" w:tplc="DFB0DEFC">
      <w:start w:val="1"/>
      <w:numFmt w:val="lowerLetter"/>
      <w:lvlText w:val="%5."/>
      <w:lvlJc w:val="left"/>
      <w:pPr>
        <w:ind w:left="0" w:firstLine="709"/>
      </w:pPr>
      <w:rPr>
        <w:rFonts w:hint="default"/>
      </w:rPr>
    </w:lvl>
    <w:lvl w:ilvl="5" w:tplc="05420728">
      <w:start w:val="1"/>
      <w:numFmt w:val="lowerRoman"/>
      <w:lvlText w:val="%6."/>
      <w:lvlJc w:val="right"/>
      <w:pPr>
        <w:ind w:left="0" w:firstLine="709"/>
      </w:pPr>
      <w:rPr>
        <w:rFonts w:hint="default"/>
      </w:rPr>
    </w:lvl>
    <w:lvl w:ilvl="6" w:tplc="F44826C6">
      <w:start w:val="1"/>
      <w:numFmt w:val="decimal"/>
      <w:lvlText w:val="%7."/>
      <w:lvlJc w:val="left"/>
      <w:pPr>
        <w:ind w:left="0" w:firstLine="709"/>
      </w:pPr>
      <w:rPr>
        <w:rFonts w:hint="default"/>
      </w:rPr>
    </w:lvl>
    <w:lvl w:ilvl="7" w:tplc="CF6CE0D4">
      <w:start w:val="1"/>
      <w:numFmt w:val="lowerLetter"/>
      <w:lvlText w:val="%8."/>
      <w:lvlJc w:val="left"/>
      <w:pPr>
        <w:ind w:left="0" w:firstLine="709"/>
      </w:pPr>
      <w:rPr>
        <w:rFonts w:hint="default"/>
      </w:rPr>
    </w:lvl>
    <w:lvl w:ilvl="8" w:tplc="B5DC36D4">
      <w:start w:val="1"/>
      <w:numFmt w:val="lowerRoman"/>
      <w:lvlText w:val="%9."/>
      <w:lvlJc w:val="right"/>
      <w:pPr>
        <w:ind w:left="0" w:firstLine="709"/>
      </w:pPr>
      <w:rPr>
        <w:rFonts w:hint="default"/>
      </w:rPr>
    </w:lvl>
  </w:abstractNum>
  <w:abstractNum w:abstractNumId="125" w15:restartNumberingAfterBreak="0">
    <w:nsid w:val="36CD0F39"/>
    <w:multiLevelType w:val="hybridMultilevel"/>
    <w:tmpl w:val="66A07BA6"/>
    <w:lvl w:ilvl="0" w:tplc="1EC6FDE6">
      <w:start w:val="1"/>
      <w:numFmt w:val="decimal"/>
      <w:lvlText w:val="%1."/>
      <w:lvlJc w:val="left"/>
      <w:pPr>
        <w:ind w:left="720" w:hanging="360"/>
      </w:pPr>
    </w:lvl>
    <w:lvl w:ilvl="1" w:tplc="1C30B99C">
      <w:start w:val="1"/>
      <w:numFmt w:val="lowerLetter"/>
      <w:lvlText w:val="%2."/>
      <w:lvlJc w:val="left"/>
      <w:pPr>
        <w:ind w:left="1440" w:hanging="360"/>
      </w:pPr>
    </w:lvl>
    <w:lvl w:ilvl="2" w:tplc="08BECE0E">
      <w:start w:val="1"/>
      <w:numFmt w:val="lowerRoman"/>
      <w:lvlText w:val="%3."/>
      <w:lvlJc w:val="right"/>
      <w:pPr>
        <w:ind w:left="2160" w:hanging="180"/>
      </w:pPr>
    </w:lvl>
    <w:lvl w:ilvl="3" w:tplc="9EC0CDA4">
      <w:start w:val="1"/>
      <w:numFmt w:val="decimal"/>
      <w:lvlText w:val="%4."/>
      <w:lvlJc w:val="left"/>
      <w:pPr>
        <w:ind w:left="2880" w:hanging="360"/>
      </w:pPr>
    </w:lvl>
    <w:lvl w:ilvl="4" w:tplc="A864AED4">
      <w:start w:val="1"/>
      <w:numFmt w:val="lowerLetter"/>
      <w:lvlText w:val="%5."/>
      <w:lvlJc w:val="left"/>
      <w:pPr>
        <w:ind w:left="3600" w:hanging="360"/>
      </w:pPr>
    </w:lvl>
    <w:lvl w:ilvl="5" w:tplc="AEA680EE">
      <w:start w:val="1"/>
      <w:numFmt w:val="lowerRoman"/>
      <w:lvlText w:val="%6."/>
      <w:lvlJc w:val="right"/>
      <w:pPr>
        <w:ind w:left="4320" w:hanging="180"/>
      </w:pPr>
    </w:lvl>
    <w:lvl w:ilvl="6" w:tplc="C17E7376">
      <w:start w:val="1"/>
      <w:numFmt w:val="decimal"/>
      <w:lvlText w:val="%7."/>
      <w:lvlJc w:val="left"/>
      <w:pPr>
        <w:ind w:left="5040" w:hanging="360"/>
      </w:pPr>
    </w:lvl>
    <w:lvl w:ilvl="7" w:tplc="DE4A688A">
      <w:start w:val="1"/>
      <w:numFmt w:val="lowerLetter"/>
      <w:lvlText w:val="%8."/>
      <w:lvlJc w:val="left"/>
      <w:pPr>
        <w:ind w:left="5760" w:hanging="360"/>
      </w:pPr>
    </w:lvl>
    <w:lvl w:ilvl="8" w:tplc="CF547462">
      <w:start w:val="1"/>
      <w:numFmt w:val="lowerRoman"/>
      <w:lvlText w:val="%9."/>
      <w:lvlJc w:val="right"/>
      <w:pPr>
        <w:ind w:left="6480" w:hanging="180"/>
      </w:pPr>
    </w:lvl>
  </w:abstractNum>
  <w:abstractNum w:abstractNumId="126" w15:restartNumberingAfterBreak="0">
    <w:nsid w:val="37656873"/>
    <w:multiLevelType w:val="hybridMultilevel"/>
    <w:tmpl w:val="9014DFBA"/>
    <w:lvl w:ilvl="0" w:tplc="61E62C26">
      <w:start w:val="1"/>
      <w:numFmt w:val="decimal"/>
      <w:lvlText w:val="%1)"/>
      <w:lvlJc w:val="left"/>
      <w:pPr>
        <w:ind w:left="360" w:hanging="360"/>
      </w:pPr>
      <w:rPr>
        <w:rFonts w:hint="default"/>
        <w:b w:val="0"/>
        <w:bCs w:val="0"/>
      </w:rPr>
    </w:lvl>
    <w:lvl w:ilvl="1" w:tplc="1E3EA298">
      <w:start w:val="1"/>
      <w:numFmt w:val="lowerLetter"/>
      <w:lvlText w:val="%2."/>
      <w:lvlJc w:val="left"/>
      <w:pPr>
        <w:ind w:left="1440" w:hanging="360"/>
      </w:pPr>
    </w:lvl>
    <w:lvl w:ilvl="2" w:tplc="41525586">
      <w:start w:val="1"/>
      <w:numFmt w:val="lowerRoman"/>
      <w:lvlText w:val="%3."/>
      <w:lvlJc w:val="right"/>
      <w:pPr>
        <w:ind w:left="2160" w:hanging="180"/>
      </w:pPr>
    </w:lvl>
    <w:lvl w:ilvl="3" w:tplc="718A553C">
      <w:start w:val="1"/>
      <w:numFmt w:val="decimal"/>
      <w:lvlText w:val="%4."/>
      <w:lvlJc w:val="left"/>
      <w:pPr>
        <w:ind w:left="2880" w:hanging="360"/>
      </w:pPr>
    </w:lvl>
    <w:lvl w:ilvl="4" w:tplc="41189C0A">
      <w:start w:val="1"/>
      <w:numFmt w:val="lowerLetter"/>
      <w:lvlText w:val="%5."/>
      <w:lvlJc w:val="left"/>
      <w:pPr>
        <w:ind w:left="3600" w:hanging="360"/>
      </w:pPr>
    </w:lvl>
    <w:lvl w:ilvl="5" w:tplc="AA6CA4BA">
      <w:start w:val="1"/>
      <w:numFmt w:val="lowerRoman"/>
      <w:lvlText w:val="%6."/>
      <w:lvlJc w:val="right"/>
      <w:pPr>
        <w:ind w:left="4320" w:hanging="180"/>
      </w:pPr>
    </w:lvl>
    <w:lvl w:ilvl="6" w:tplc="0A14FB5C">
      <w:start w:val="1"/>
      <w:numFmt w:val="decimal"/>
      <w:lvlText w:val="%7."/>
      <w:lvlJc w:val="left"/>
      <w:pPr>
        <w:ind w:left="5040" w:hanging="360"/>
      </w:pPr>
    </w:lvl>
    <w:lvl w:ilvl="7" w:tplc="BFF6F766">
      <w:start w:val="1"/>
      <w:numFmt w:val="lowerLetter"/>
      <w:lvlText w:val="%8."/>
      <w:lvlJc w:val="left"/>
      <w:pPr>
        <w:ind w:left="5760" w:hanging="360"/>
      </w:pPr>
    </w:lvl>
    <w:lvl w:ilvl="8" w:tplc="96EC58D2">
      <w:start w:val="1"/>
      <w:numFmt w:val="lowerRoman"/>
      <w:lvlText w:val="%9."/>
      <w:lvlJc w:val="right"/>
      <w:pPr>
        <w:ind w:left="6480" w:hanging="180"/>
      </w:pPr>
    </w:lvl>
  </w:abstractNum>
  <w:abstractNum w:abstractNumId="127" w15:restartNumberingAfterBreak="0">
    <w:nsid w:val="37F02B41"/>
    <w:multiLevelType w:val="hybridMultilevel"/>
    <w:tmpl w:val="4DC4D670"/>
    <w:lvl w:ilvl="0" w:tplc="45A09AF8">
      <w:start w:val="1"/>
      <w:numFmt w:val="bullet"/>
      <w:pStyle w:val="a4"/>
      <w:lvlText w:val=""/>
      <w:lvlJc w:val="left"/>
      <w:pPr>
        <w:tabs>
          <w:tab w:val="num" w:pos="360"/>
        </w:tabs>
        <w:ind w:left="284" w:hanging="284"/>
      </w:pPr>
      <w:rPr>
        <w:rFonts w:ascii="Symbol" w:hAnsi="Symbol" w:hint="default"/>
        <w:color w:val="auto"/>
      </w:rPr>
    </w:lvl>
    <w:lvl w:ilvl="1" w:tplc="AB42B3E6">
      <w:start w:val="1"/>
      <w:numFmt w:val="bullet"/>
      <w:lvlText w:val=""/>
      <w:lvlJc w:val="left"/>
      <w:pPr>
        <w:tabs>
          <w:tab w:val="num" w:pos="644"/>
        </w:tabs>
        <w:ind w:left="567" w:hanging="283"/>
      </w:pPr>
      <w:rPr>
        <w:rFonts w:ascii="Symbol" w:hAnsi="Symbol" w:hint="default"/>
        <w:color w:val="auto"/>
      </w:rPr>
    </w:lvl>
    <w:lvl w:ilvl="2" w:tplc="31921858">
      <w:start w:val="1"/>
      <w:numFmt w:val="bullet"/>
      <w:lvlText w:val=""/>
      <w:lvlJc w:val="left"/>
      <w:pPr>
        <w:tabs>
          <w:tab w:val="num" w:pos="927"/>
        </w:tabs>
        <w:ind w:left="851" w:hanging="284"/>
      </w:pPr>
      <w:rPr>
        <w:rFonts w:ascii="Symbol" w:hAnsi="Symbol" w:hint="default"/>
        <w:color w:val="auto"/>
      </w:rPr>
    </w:lvl>
    <w:lvl w:ilvl="3" w:tplc="3ACACFEC">
      <w:start w:val="1"/>
      <w:numFmt w:val="bullet"/>
      <w:lvlText w:val=""/>
      <w:lvlJc w:val="left"/>
      <w:pPr>
        <w:tabs>
          <w:tab w:val="num" w:pos="1211"/>
        </w:tabs>
        <w:ind w:left="1134" w:hanging="283"/>
      </w:pPr>
      <w:rPr>
        <w:rFonts w:ascii="Symbol" w:hAnsi="Symbol" w:hint="default"/>
        <w:color w:val="auto"/>
      </w:rPr>
    </w:lvl>
    <w:lvl w:ilvl="4" w:tplc="125CC6DE">
      <w:start w:val="1"/>
      <w:numFmt w:val="bullet"/>
      <w:lvlText w:val=""/>
      <w:lvlJc w:val="left"/>
      <w:pPr>
        <w:tabs>
          <w:tab w:val="num" w:pos="1800"/>
        </w:tabs>
        <w:ind w:left="1800" w:hanging="360"/>
      </w:pPr>
      <w:rPr>
        <w:rFonts w:ascii="Symbol" w:hAnsi="Symbol" w:hint="default"/>
      </w:rPr>
    </w:lvl>
    <w:lvl w:ilvl="5" w:tplc="D500F046">
      <w:start w:val="1"/>
      <w:numFmt w:val="bullet"/>
      <w:lvlText w:val=""/>
      <w:lvlJc w:val="left"/>
      <w:pPr>
        <w:tabs>
          <w:tab w:val="num" w:pos="2160"/>
        </w:tabs>
        <w:ind w:left="2160" w:hanging="360"/>
      </w:pPr>
      <w:rPr>
        <w:rFonts w:ascii="Wingdings" w:hAnsi="Wingdings" w:hint="default"/>
      </w:rPr>
    </w:lvl>
    <w:lvl w:ilvl="6" w:tplc="4A621760">
      <w:start w:val="1"/>
      <w:numFmt w:val="bullet"/>
      <w:lvlText w:val=""/>
      <w:lvlJc w:val="left"/>
      <w:pPr>
        <w:tabs>
          <w:tab w:val="num" w:pos="2520"/>
        </w:tabs>
        <w:ind w:left="2520" w:hanging="360"/>
      </w:pPr>
      <w:rPr>
        <w:rFonts w:ascii="Wingdings" w:hAnsi="Wingdings" w:hint="default"/>
      </w:rPr>
    </w:lvl>
    <w:lvl w:ilvl="7" w:tplc="3E2EB37A">
      <w:start w:val="1"/>
      <w:numFmt w:val="bullet"/>
      <w:lvlText w:val=""/>
      <w:lvlJc w:val="left"/>
      <w:pPr>
        <w:tabs>
          <w:tab w:val="num" w:pos="2880"/>
        </w:tabs>
        <w:ind w:left="2880" w:hanging="360"/>
      </w:pPr>
      <w:rPr>
        <w:rFonts w:ascii="Symbol" w:hAnsi="Symbol" w:hint="default"/>
      </w:rPr>
    </w:lvl>
    <w:lvl w:ilvl="8" w:tplc="EA405124">
      <w:start w:val="1"/>
      <w:numFmt w:val="bullet"/>
      <w:lvlText w:val=""/>
      <w:lvlJc w:val="left"/>
      <w:pPr>
        <w:tabs>
          <w:tab w:val="num" w:pos="3240"/>
        </w:tabs>
        <w:ind w:left="3240" w:hanging="360"/>
      </w:pPr>
      <w:rPr>
        <w:rFonts w:ascii="Symbol" w:hAnsi="Symbol" w:hint="default"/>
      </w:rPr>
    </w:lvl>
  </w:abstractNum>
  <w:abstractNum w:abstractNumId="128" w15:restartNumberingAfterBreak="0">
    <w:nsid w:val="382E6C1F"/>
    <w:multiLevelType w:val="hybridMultilevel"/>
    <w:tmpl w:val="777E95B6"/>
    <w:styleLink w:val="a5"/>
    <w:lvl w:ilvl="0" w:tplc="00B6C7C2">
      <w:start w:val="1"/>
      <w:numFmt w:val="decimal"/>
      <w:pStyle w:val="a5"/>
      <w:suff w:val="space"/>
      <w:lvlText w:val="%1)"/>
      <w:lvlJc w:val="left"/>
      <w:pPr>
        <w:ind w:left="0" w:firstLine="0"/>
      </w:pPr>
      <w:rPr>
        <w:rFonts w:hint="default"/>
      </w:rPr>
    </w:lvl>
    <w:lvl w:ilvl="1" w:tplc="05BEB1AC">
      <w:start w:val="1"/>
      <w:numFmt w:val="lowerLetter"/>
      <w:lvlText w:val="%2."/>
      <w:lvlJc w:val="left"/>
      <w:pPr>
        <w:ind w:left="1440" w:hanging="360"/>
      </w:pPr>
    </w:lvl>
    <w:lvl w:ilvl="2" w:tplc="B994D8A0">
      <w:start w:val="1"/>
      <w:numFmt w:val="lowerRoman"/>
      <w:lvlText w:val="%3."/>
      <w:lvlJc w:val="right"/>
      <w:pPr>
        <w:ind w:left="2160" w:hanging="180"/>
      </w:pPr>
    </w:lvl>
    <w:lvl w:ilvl="3" w:tplc="2E8409EA">
      <w:start w:val="1"/>
      <w:numFmt w:val="decimal"/>
      <w:lvlText w:val="%4."/>
      <w:lvlJc w:val="left"/>
      <w:pPr>
        <w:ind w:left="2880" w:hanging="360"/>
      </w:pPr>
    </w:lvl>
    <w:lvl w:ilvl="4" w:tplc="8FCE4878">
      <w:start w:val="1"/>
      <w:numFmt w:val="lowerLetter"/>
      <w:lvlText w:val="%5."/>
      <w:lvlJc w:val="left"/>
      <w:pPr>
        <w:ind w:left="3600" w:hanging="360"/>
      </w:pPr>
    </w:lvl>
    <w:lvl w:ilvl="5" w:tplc="77A44EEE">
      <w:start w:val="1"/>
      <w:numFmt w:val="lowerRoman"/>
      <w:lvlText w:val="%6."/>
      <w:lvlJc w:val="right"/>
      <w:pPr>
        <w:ind w:left="4320" w:hanging="180"/>
      </w:pPr>
    </w:lvl>
    <w:lvl w:ilvl="6" w:tplc="62DC2872">
      <w:start w:val="1"/>
      <w:numFmt w:val="decimal"/>
      <w:lvlText w:val="%7."/>
      <w:lvlJc w:val="left"/>
      <w:pPr>
        <w:ind w:left="5040" w:hanging="360"/>
      </w:pPr>
    </w:lvl>
    <w:lvl w:ilvl="7" w:tplc="E0F6D932">
      <w:start w:val="1"/>
      <w:numFmt w:val="lowerLetter"/>
      <w:lvlText w:val="%8."/>
      <w:lvlJc w:val="left"/>
      <w:pPr>
        <w:ind w:left="5760" w:hanging="360"/>
      </w:pPr>
    </w:lvl>
    <w:lvl w:ilvl="8" w:tplc="10666CF0">
      <w:start w:val="1"/>
      <w:numFmt w:val="lowerRoman"/>
      <w:lvlText w:val="%9."/>
      <w:lvlJc w:val="right"/>
      <w:pPr>
        <w:ind w:left="6480" w:hanging="180"/>
      </w:pPr>
    </w:lvl>
  </w:abstractNum>
  <w:abstractNum w:abstractNumId="129" w15:restartNumberingAfterBreak="0">
    <w:nsid w:val="384A2AD3"/>
    <w:multiLevelType w:val="hybridMultilevel"/>
    <w:tmpl w:val="31F62A1A"/>
    <w:lvl w:ilvl="0" w:tplc="8D3A52C2">
      <w:start w:val="1"/>
      <w:numFmt w:val="decimal"/>
      <w:suff w:val="space"/>
      <w:lvlText w:val="%1)"/>
      <w:lvlJc w:val="left"/>
      <w:pPr>
        <w:ind w:left="0" w:firstLine="0"/>
      </w:pPr>
      <w:rPr>
        <w:rFonts w:hint="default"/>
      </w:rPr>
    </w:lvl>
    <w:lvl w:ilvl="1" w:tplc="370E64DA">
      <w:start w:val="1"/>
      <w:numFmt w:val="lowerLetter"/>
      <w:lvlText w:val="%2."/>
      <w:lvlJc w:val="left"/>
      <w:pPr>
        <w:ind w:left="1440" w:hanging="360"/>
      </w:pPr>
    </w:lvl>
    <w:lvl w:ilvl="2" w:tplc="75CEB994">
      <w:start w:val="1"/>
      <w:numFmt w:val="lowerRoman"/>
      <w:lvlText w:val="%3."/>
      <w:lvlJc w:val="right"/>
      <w:pPr>
        <w:ind w:left="2160" w:hanging="180"/>
      </w:pPr>
    </w:lvl>
    <w:lvl w:ilvl="3" w:tplc="0D4C9612">
      <w:start w:val="1"/>
      <w:numFmt w:val="decimal"/>
      <w:lvlText w:val="%4."/>
      <w:lvlJc w:val="left"/>
      <w:pPr>
        <w:ind w:left="2880" w:hanging="360"/>
      </w:pPr>
    </w:lvl>
    <w:lvl w:ilvl="4" w:tplc="93DA7D2A">
      <w:start w:val="1"/>
      <w:numFmt w:val="lowerLetter"/>
      <w:lvlText w:val="%5."/>
      <w:lvlJc w:val="left"/>
      <w:pPr>
        <w:ind w:left="3600" w:hanging="360"/>
      </w:pPr>
    </w:lvl>
    <w:lvl w:ilvl="5" w:tplc="2AB25CC8">
      <w:start w:val="1"/>
      <w:numFmt w:val="lowerRoman"/>
      <w:lvlText w:val="%6."/>
      <w:lvlJc w:val="right"/>
      <w:pPr>
        <w:ind w:left="4320" w:hanging="180"/>
      </w:pPr>
    </w:lvl>
    <w:lvl w:ilvl="6" w:tplc="FD0C42F0">
      <w:start w:val="1"/>
      <w:numFmt w:val="decimal"/>
      <w:lvlText w:val="%7."/>
      <w:lvlJc w:val="left"/>
      <w:pPr>
        <w:ind w:left="5040" w:hanging="360"/>
      </w:pPr>
    </w:lvl>
    <w:lvl w:ilvl="7" w:tplc="7F5AFF02">
      <w:start w:val="1"/>
      <w:numFmt w:val="lowerLetter"/>
      <w:lvlText w:val="%8."/>
      <w:lvlJc w:val="left"/>
      <w:pPr>
        <w:ind w:left="5760" w:hanging="360"/>
      </w:pPr>
    </w:lvl>
    <w:lvl w:ilvl="8" w:tplc="86FC151E">
      <w:start w:val="1"/>
      <w:numFmt w:val="lowerRoman"/>
      <w:lvlText w:val="%9."/>
      <w:lvlJc w:val="right"/>
      <w:pPr>
        <w:ind w:left="6480" w:hanging="180"/>
      </w:pPr>
    </w:lvl>
  </w:abstractNum>
  <w:abstractNum w:abstractNumId="130" w15:restartNumberingAfterBreak="0">
    <w:nsid w:val="384B5B78"/>
    <w:multiLevelType w:val="hybridMultilevel"/>
    <w:tmpl w:val="BCA23180"/>
    <w:lvl w:ilvl="0" w:tplc="8982CBF0">
      <w:start w:val="1"/>
      <w:numFmt w:val="bullet"/>
      <w:lvlText w:val=""/>
      <w:lvlJc w:val="left"/>
      <w:pPr>
        <w:ind w:left="720" w:hanging="360"/>
      </w:pPr>
      <w:rPr>
        <w:rFonts w:ascii="Symbol" w:hAnsi="Symbol" w:hint="default"/>
        <w:sz w:val="24"/>
        <w:szCs w:val="24"/>
      </w:rPr>
    </w:lvl>
    <w:lvl w:ilvl="1" w:tplc="457C0DFC">
      <w:start w:val="1"/>
      <w:numFmt w:val="bullet"/>
      <w:lvlText w:val="o"/>
      <w:lvlJc w:val="left"/>
      <w:pPr>
        <w:ind w:left="1440" w:hanging="360"/>
      </w:pPr>
      <w:rPr>
        <w:rFonts w:ascii="Courier New" w:hAnsi="Courier New" w:cs="Courier New" w:hint="default"/>
      </w:rPr>
    </w:lvl>
    <w:lvl w:ilvl="2" w:tplc="F9DAAD84">
      <w:start w:val="1"/>
      <w:numFmt w:val="bullet"/>
      <w:lvlText w:val=""/>
      <w:lvlJc w:val="left"/>
      <w:pPr>
        <w:ind w:left="2160" w:hanging="360"/>
      </w:pPr>
      <w:rPr>
        <w:rFonts w:ascii="Wingdings" w:hAnsi="Wingdings" w:hint="default"/>
      </w:rPr>
    </w:lvl>
    <w:lvl w:ilvl="3" w:tplc="14C63660">
      <w:start w:val="1"/>
      <w:numFmt w:val="bullet"/>
      <w:lvlText w:val=""/>
      <w:lvlJc w:val="left"/>
      <w:pPr>
        <w:ind w:left="2880" w:hanging="360"/>
      </w:pPr>
      <w:rPr>
        <w:rFonts w:ascii="Symbol" w:hAnsi="Symbol" w:hint="default"/>
      </w:rPr>
    </w:lvl>
    <w:lvl w:ilvl="4" w:tplc="544A346C">
      <w:start w:val="1"/>
      <w:numFmt w:val="bullet"/>
      <w:lvlText w:val="o"/>
      <w:lvlJc w:val="left"/>
      <w:pPr>
        <w:ind w:left="3600" w:hanging="360"/>
      </w:pPr>
      <w:rPr>
        <w:rFonts w:ascii="Courier New" w:hAnsi="Courier New" w:cs="Courier New" w:hint="default"/>
      </w:rPr>
    </w:lvl>
    <w:lvl w:ilvl="5" w:tplc="7E62EB12">
      <w:start w:val="1"/>
      <w:numFmt w:val="bullet"/>
      <w:lvlText w:val=""/>
      <w:lvlJc w:val="left"/>
      <w:pPr>
        <w:ind w:left="4320" w:hanging="360"/>
      </w:pPr>
      <w:rPr>
        <w:rFonts w:ascii="Wingdings" w:hAnsi="Wingdings" w:hint="default"/>
      </w:rPr>
    </w:lvl>
    <w:lvl w:ilvl="6" w:tplc="C8747D02">
      <w:start w:val="1"/>
      <w:numFmt w:val="bullet"/>
      <w:lvlText w:val=""/>
      <w:lvlJc w:val="left"/>
      <w:pPr>
        <w:ind w:left="5040" w:hanging="360"/>
      </w:pPr>
      <w:rPr>
        <w:rFonts w:ascii="Symbol" w:hAnsi="Symbol" w:hint="default"/>
      </w:rPr>
    </w:lvl>
    <w:lvl w:ilvl="7" w:tplc="2814F448">
      <w:start w:val="1"/>
      <w:numFmt w:val="bullet"/>
      <w:lvlText w:val="o"/>
      <w:lvlJc w:val="left"/>
      <w:pPr>
        <w:ind w:left="5760" w:hanging="360"/>
      </w:pPr>
      <w:rPr>
        <w:rFonts w:ascii="Courier New" w:hAnsi="Courier New" w:cs="Courier New" w:hint="default"/>
      </w:rPr>
    </w:lvl>
    <w:lvl w:ilvl="8" w:tplc="0DDE4452">
      <w:start w:val="1"/>
      <w:numFmt w:val="bullet"/>
      <w:lvlText w:val=""/>
      <w:lvlJc w:val="left"/>
      <w:pPr>
        <w:ind w:left="6480" w:hanging="360"/>
      </w:pPr>
      <w:rPr>
        <w:rFonts w:ascii="Wingdings" w:hAnsi="Wingdings" w:hint="default"/>
      </w:rPr>
    </w:lvl>
  </w:abstractNum>
  <w:abstractNum w:abstractNumId="131" w15:restartNumberingAfterBreak="0">
    <w:nsid w:val="399E1C92"/>
    <w:multiLevelType w:val="hybridMultilevel"/>
    <w:tmpl w:val="8EEEDBF0"/>
    <w:lvl w:ilvl="0" w:tplc="26C48F98">
      <w:start w:val="1"/>
      <w:numFmt w:val="decimal"/>
      <w:suff w:val="space"/>
      <w:lvlText w:val="%1)"/>
      <w:lvlJc w:val="left"/>
      <w:pPr>
        <w:ind w:left="0" w:firstLine="0"/>
      </w:pPr>
      <w:rPr>
        <w:rFonts w:hint="default"/>
      </w:rPr>
    </w:lvl>
    <w:lvl w:ilvl="1" w:tplc="3F144C0C">
      <w:start w:val="1"/>
      <w:numFmt w:val="lowerLetter"/>
      <w:lvlText w:val="%2."/>
      <w:lvlJc w:val="left"/>
      <w:pPr>
        <w:ind w:left="1440" w:hanging="360"/>
      </w:pPr>
    </w:lvl>
    <w:lvl w:ilvl="2" w:tplc="DD186424">
      <w:start w:val="1"/>
      <w:numFmt w:val="lowerRoman"/>
      <w:lvlText w:val="%3."/>
      <w:lvlJc w:val="right"/>
      <w:pPr>
        <w:ind w:left="2160" w:hanging="180"/>
      </w:pPr>
    </w:lvl>
    <w:lvl w:ilvl="3" w:tplc="12F81524">
      <w:start w:val="1"/>
      <w:numFmt w:val="decimal"/>
      <w:lvlText w:val="%4."/>
      <w:lvlJc w:val="left"/>
      <w:pPr>
        <w:ind w:left="2880" w:hanging="360"/>
      </w:pPr>
    </w:lvl>
    <w:lvl w:ilvl="4" w:tplc="57F61378">
      <w:start w:val="1"/>
      <w:numFmt w:val="lowerLetter"/>
      <w:lvlText w:val="%5."/>
      <w:lvlJc w:val="left"/>
      <w:pPr>
        <w:ind w:left="3600" w:hanging="360"/>
      </w:pPr>
    </w:lvl>
    <w:lvl w:ilvl="5" w:tplc="61AEE0B8">
      <w:start w:val="1"/>
      <w:numFmt w:val="lowerRoman"/>
      <w:lvlText w:val="%6."/>
      <w:lvlJc w:val="right"/>
      <w:pPr>
        <w:ind w:left="4320" w:hanging="180"/>
      </w:pPr>
    </w:lvl>
    <w:lvl w:ilvl="6" w:tplc="8F0AE038">
      <w:start w:val="1"/>
      <w:numFmt w:val="decimal"/>
      <w:lvlText w:val="%7."/>
      <w:lvlJc w:val="left"/>
      <w:pPr>
        <w:ind w:left="5040" w:hanging="360"/>
      </w:pPr>
    </w:lvl>
    <w:lvl w:ilvl="7" w:tplc="8528BD26">
      <w:start w:val="1"/>
      <w:numFmt w:val="lowerLetter"/>
      <w:lvlText w:val="%8."/>
      <w:lvlJc w:val="left"/>
      <w:pPr>
        <w:ind w:left="5760" w:hanging="360"/>
      </w:pPr>
    </w:lvl>
    <w:lvl w:ilvl="8" w:tplc="EC5AEC10">
      <w:start w:val="1"/>
      <w:numFmt w:val="lowerRoman"/>
      <w:lvlText w:val="%9."/>
      <w:lvlJc w:val="right"/>
      <w:pPr>
        <w:ind w:left="6480" w:hanging="180"/>
      </w:pPr>
    </w:lvl>
  </w:abstractNum>
  <w:abstractNum w:abstractNumId="132" w15:restartNumberingAfterBreak="0">
    <w:nsid w:val="39B2117B"/>
    <w:multiLevelType w:val="multilevel"/>
    <w:tmpl w:val="7A3E2D7C"/>
    <w:lvl w:ilvl="0">
      <w:start w:val="1"/>
      <w:numFmt w:val="decimal"/>
      <w:suff w:val="nothing"/>
      <w:lvlText w:val="%1."/>
      <w:lvlJc w:val="left"/>
      <w:pPr>
        <w:ind w:left="698" w:firstLine="0"/>
      </w:pPr>
      <w:rPr>
        <w:rFonts w:hint="default"/>
        <w:b w:val="0"/>
        <w:bCs/>
      </w:rPr>
    </w:lvl>
    <w:lvl w:ilvl="1">
      <w:start w:val="1"/>
      <w:numFmt w:val="decimal"/>
      <w:isLgl/>
      <w:lvlText w:val="%1.%2."/>
      <w:lvlJc w:val="left"/>
      <w:pPr>
        <w:ind w:left="1058" w:hanging="360"/>
      </w:pPr>
      <w:rPr>
        <w:rFonts w:hint="default"/>
      </w:rPr>
    </w:lvl>
    <w:lvl w:ilvl="2">
      <w:start w:val="56"/>
      <w:numFmt w:val="decimal"/>
      <w:lvlText w:val="%3."/>
      <w:lvlJc w:val="left"/>
      <w:pPr>
        <w:ind w:left="65" w:firstLine="0"/>
      </w:pPr>
      <w:rPr>
        <w:rFonts w:hint="default"/>
      </w:rPr>
    </w:lvl>
    <w:lvl w:ilvl="3">
      <w:start w:val="1"/>
      <w:numFmt w:val="decimal"/>
      <w:isLgl/>
      <w:lvlText w:val="%1.%2.%3.%4."/>
      <w:lvlJc w:val="left"/>
      <w:pPr>
        <w:ind w:left="1418" w:hanging="720"/>
      </w:pPr>
      <w:rPr>
        <w:rFonts w:hint="default"/>
      </w:rPr>
    </w:lvl>
    <w:lvl w:ilvl="4">
      <w:start w:val="1"/>
      <w:numFmt w:val="decimal"/>
      <w:isLgl/>
      <w:lvlText w:val="%1.%2.%3.%4.%5."/>
      <w:lvlJc w:val="left"/>
      <w:pPr>
        <w:ind w:left="1778" w:hanging="1080"/>
      </w:pPr>
      <w:rPr>
        <w:rFonts w:hint="default"/>
      </w:rPr>
    </w:lvl>
    <w:lvl w:ilvl="5">
      <w:start w:val="1"/>
      <w:numFmt w:val="decimal"/>
      <w:isLgl/>
      <w:lvlText w:val="%1.%2.%3.%4.%5.%6."/>
      <w:lvlJc w:val="left"/>
      <w:pPr>
        <w:ind w:left="1778" w:hanging="1080"/>
      </w:pPr>
      <w:rPr>
        <w:rFonts w:hint="default"/>
      </w:rPr>
    </w:lvl>
    <w:lvl w:ilvl="6">
      <w:start w:val="1"/>
      <w:numFmt w:val="decimal"/>
      <w:isLgl/>
      <w:lvlText w:val="%1.%2.%3.%4.%5.%6.%7."/>
      <w:lvlJc w:val="left"/>
      <w:pPr>
        <w:ind w:left="2138" w:hanging="1440"/>
      </w:pPr>
      <w:rPr>
        <w:rFonts w:hint="default"/>
      </w:rPr>
    </w:lvl>
    <w:lvl w:ilvl="7">
      <w:start w:val="1"/>
      <w:numFmt w:val="decimal"/>
      <w:isLgl/>
      <w:lvlText w:val="%1.%2.%3.%4.%5.%6.%7.%8."/>
      <w:lvlJc w:val="left"/>
      <w:pPr>
        <w:ind w:left="2138" w:hanging="1440"/>
      </w:pPr>
      <w:rPr>
        <w:rFonts w:hint="default"/>
      </w:rPr>
    </w:lvl>
    <w:lvl w:ilvl="8">
      <w:start w:val="1"/>
      <w:numFmt w:val="decimal"/>
      <w:isLgl/>
      <w:lvlText w:val="%1.%2.%3.%4.%5.%6.%7.%8.%9."/>
      <w:lvlJc w:val="left"/>
      <w:pPr>
        <w:ind w:left="2498" w:hanging="1800"/>
      </w:pPr>
      <w:rPr>
        <w:rFonts w:hint="default"/>
      </w:rPr>
    </w:lvl>
  </w:abstractNum>
  <w:abstractNum w:abstractNumId="133" w15:restartNumberingAfterBreak="0">
    <w:nsid w:val="39E12A79"/>
    <w:multiLevelType w:val="hybridMultilevel"/>
    <w:tmpl w:val="55DE83F6"/>
    <w:lvl w:ilvl="0" w:tplc="D20A87E2">
      <w:start w:val="1"/>
      <w:numFmt w:val="bullet"/>
      <w:lvlText w:val=""/>
      <w:lvlJc w:val="left"/>
      <w:pPr>
        <w:ind w:left="720" w:hanging="360"/>
      </w:pPr>
      <w:rPr>
        <w:rFonts w:ascii="Symbol" w:hAnsi="Symbol" w:hint="default"/>
        <w:sz w:val="24"/>
        <w:szCs w:val="24"/>
      </w:rPr>
    </w:lvl>
    <w:lvl w:ilvl="1" w:tplc="596AB158">
      <w:start w:val="1"/>
      <w:numFmt w:val="bullet"/>
      <w:lvlText w:val="o"/>
      <w:lvlJc w:val="left"/>
      <w:pPr>
        <w:ind w:left="1440" w:hanging="360"/>
      </w:pPr>
      <w:rPr>
        <w:rFonts w:ascii="Courier New" w:hAnsi="Courier New" w:cs="Courier New" w:hint="default"/>
      </w:rPr>
    </w:lvl>
    <w:lvl w:ilvl="2" w:tplc="F2343C8E">
      <w:start w:val="1"/>
      <w:numFmt w:val="bullet"/>
      <w:lvlText w:val=""/>
      <w:lvlJc w:val="left"/>
      <w:pPr>
        <w:ind w:left="2160" w:hanging="360"/>
      </w:pPr>
      <w:rPr>
        <w:rFonts w:ascii="Wingdings" w:hAnsi="Wingdings" w:hint="default"/>
      </w:rPr>
    </w:lvl>
    <w:lvl w:ilvl="3" w:tplc="8D928574">
      <w:start w:val="1"/>
      <w:numFmt w:val="bullet"/>
      <w:lvlText w:val=""/>
      <w:lvlJc w:val="left"/>
      <w:pPr>
        <w:ind w:left="2880" w:hanging="360"/>
      </w:pPr>
      <w:rPr>
        <w:rFonts w:ascii="Symbol" w:hAnsi="Symbol" w:hint="default"/>
      </w:rPr>
    </w:lvl>
    <w:lvl w:ilvl="4" w:tplc="2208D796">
      <w:start w:val="1"/>
      <w:numFmt w:val="bullet"/>
      <w:lvlText w:val="o"/>
      <w:lvlJc w:val="left"/>
      <w:pPr>
        <w:ind w:left="3600" w:hanging="360"/>
      </w:pPr>
      <w:rPr>
        <w:rFonts w:ascii="Courier New" w:hAnsi="Courier New" w:cs="Courier New" w:hint="default"/>
      </w:rPr>
    </w:lvl>
    <w:lvl w:ilvl="5" w:tplc="230CCC8C">
      <w:start w:val="1"/>
      <w:numFmt w:val="bullet"/>
      <w:lvlText w:val=""/>
      <w:lvlJc w:val="left"/>
      <w:pPr>
        <w:ind w:left="4320" w:hanging="360"/>
      </w:pPr>
      <w:rPr>
        <w:rFonts w:ascii="Wingdings" w:hAnsi="Wingdings" w:hint="default"/>
      </w:rPr>
    </w:lvl>
    <w:lvl w:ilvl="6" w:tplc="B7C21842">
      <w:start w:val="1"/>
      <w:numFmt w:val="bullet"/>
      <w:lvlText w:val=""/>
      <w:lvlJc w:val="left"/>
      <w:pPr>
        <w:ind w:left="5040" w:hanging="360"/>
      </w:pPr>
      <w:rPr>
        <w:rFonts w:ascii="Symbol" w:hAnsi="Symbol" w:hint="default"/>
      </w:rPr>
    </w:lvl>
    <w:lvl w:ilvl="7" w:tplc="F6AA58C6">
      <w:start w:val="1"/>
      <w:numFmt w:val="bullet"/>
      <w:lvlText w:val="o"/>
      <w:lvlJc w:val="left"/>
      <w:pPr>
        <w:ind w:left="5760" w:hanging="360"/>
      </w:pPr>
      <w:rPr>
        <w:rFonts w:ascii="Courier New" w:hAnsi="Courier New" w:cs="Courier New" w:hint="default"/>
      </w:rPr>
    </w:lvl>
    <w:lvl w:ilvl="8" w:tplc="242E4BA8">
      <w:start w:val="1"/>
      <w:numFmt w:val="bullet"/>
      <w:lvlText w:val=""/>
      <w:lvlJc w:val="left"/>
      <w:pPr>
        <w:ind w:left="6480" w:hanging="360"/>
      </w:pPr>
      <w:rPr>
        <w:rFonts w:ascii="Wingdings" w:hAnsi="Wingdings" w:hint="default"/>
      </w:rPr>
    </w:lvl>
  </w:abstractNum>
  <w:abstractNum w:abstractNumId="134" w15:restartNumberingAfterBreak="0">
    <w:nsid w:val="3A3D6AE9"/>
    <w:multiLevelType w:val="hybridMultilevel"/>
    <w:tmpl w:val="6622AFF0"/>
    <w:lvl w:ilvl="0" w:tplc="2A72C630">
      <w:start w:val="1"/>
      <w:numFmt w:val="decimal"/>
      <w:suff w:val="space"/>
      <w:lvlText w:val="%1)"/>
      <w:lvlJc w:val="left"/>
      <w:pPr>
        <w:ind w:left="0" w:firstLine="0"/>
      </w:pPr>
      <w:rPr>
        <w:rFonts w:hint="default"/>
      </w:rPr>
    </w:lvl>
    <w:lvl w:ilvl="1" w:tplc="D33C5AA4">
      <w:start w:val="1"/>
      <w:numFmt w:val="lowerLetter"/>
      <w:lvlText w:val="%2."/>
      <w:lvlJc w:val="left"/>
      <w:pPr>
        <w:ind w:left="1440" w:hanging="360"/>
      </w:pPr>
    </w:lvl>
    <w:lvl w:ilvl="2" w:tplc="CE308AD0">
      <w:start w:val="1"/>
      <w:numFmt w:val="lowerRoman"/>
      <w:lvlText w:val="%3."/>
      <w:lvlJc w:val="right"/>
      <w:pPr>
        <w:ind w:left="2160" w:hanging="180"/>
      </w:pPr>
    </w:lvl>
    <w:lvl w:ilvl="3" w:tplc="E48C6D94">
      <w:start w:val="1"/>
      <w:numFmt w:val="decimal"/>
      <w:lvlText w:val="%4."/>
      <w:lvlJc w:val="left"/>
      <w:pPr>
        <w:ind w:left="2880" w:hanging="360"/>
      </w:pPr>
    </w:lvl>
    <w:lvl w:ilvl="4" w:tplc="28546E18">
      <w:start w:val="1"/>
      <w:numFmt w:val="lowerLetter"/>
      <w:lvlText w:val="%5."/>
      <w:lvlJc w:val="left"/>
      <w:pPr>
        <w:ind w:left="3600" w:hanging="360"/>
      </w:pPr>
    </w:lvl>
    <w:lvl w:ilvl="5" w:tplc="2AAEAFCE">
      <w:start w:val="1"/>
      <w:numFmt w:val="lowerRoman"/>
      <w:lvlText w:val="%6."/>
      <w:lvlJc w:val="right"/>
      <w:pPr>
        <w:ind w:left="4320" w:hanging="180"/>
      </w:pPr>
    </w:lvl>
    <w:lvl w:ilvl="6" w:tplc="F5CC1E88">
      <w:start w:val="1"/>
      <w:numFmt w:val="decimal"/>
      <w:lvlText w:val="%7."/>
      <w:lvlJc w:val="left"/>
      <w:pPr>
        <w:ind w:left="5040" w:hanging="360"/>
      </w:pPr>
    </w:lvl>
    <w:lvl w:ilvl="7" w:tplc="C46629FA">
      <w:start w:val="1"/>
      <w:numFmt w:val="lowerLetter"/>
      <w:lvlText w:val="%8."/>
      <w:lvlJc w:val="left"/>
      <w:pPr>
        <w:ind w:left="5760" w:hanging="360"/>
      </w:pPr>
    </w:lvl>
    <w:lvl w:ilvl="8" w:tplc="A5BEF6BE">
      <w:start w:val="1"/>
      <w:numFmt w:val="lowerRoman"/>
      <w:lvlText w:val="%9."/>
      <w:lvlJc w:val="right"/>
      <w:pPr>
        <w:ind w:left="6480" w:hanging="180"/>
      </w:pPr>
    </w:lvl>
  </w:abstractNum>
  <w:abstractNum w:abstractNumId="135" w15:restartNumberingAfterBreak="0">
    <w:nsid w:val="3A476D7D"/>
    <w:multiLevelType w:val="hybridMultilevel"/>
    <w:tmpl w:val="53625AE6"/>
    <w:lvl w:ilvl="0" w:tplc="9E4C5D0A">
      <w:start w:val="1"/>
      <w:numFmt w:val="bullet"/>
      <w:lvlText w:val="–"/>
      <w:lvlJc w:val="left"/>
      <w:pPr>
        <w:ind w:left="720" w:hanging="360"/>
      </w:pPr>
      <w:rPr>
        <w:rFonts w:ascii="Times New Roman" w:eastAsia="Times New Roman" w:hAnsi="Times New Roman" w:cs="Times New Roman" w:hint="default"/>
      </w:rPr>
    </w:lvl>
    <w:lvl w:ilvl="1" w:tplc="AD5E779E">
      <w:start w:val="1"/>
      <w:numFmt w:val="bullet"/>
      <w:lvlText w:val="o"/>
      <w:lvlJc w:val="left"/>
      <w:pPr>
        <w:ind w:left="1440" w:hanging="360"/>
      </w:pPr>
      <w:rPr>
        <w:rFonts w:ascii="Courier New" w:hAnsi="Courier New" w:cs="Courier New" w:hint="default"/>
      </w:rPr>
    </w:lvl>
    <w:lvl w:ilvl="2" w:tplc="782A86D6">
      <w:start w:val="1"/>
      <w:numFmt w:val="bullet"/>
      <w:lvlText w:val=""/>
      <w:lvlJc w:val="left"/>
      <w:pPr>
        <w:ind w:left="2160" w:hanging="360"/>
      </w:pPr>
      <w:rPr>
        <w:rFonts w:ascii="Wingdings" w:hAnsi="Wingdings" w:hint="default"/>
      </w:rPr>
    </w:lvl>
    <w:lvl w:ilvl="3" w:tplc="6AF84A32">
      <w:start w:val="1"/>
      <w:numFmt w:val="bullet"/>
      <w:lvlText w:val=""/>
      <w:lvlJc w:val="left"/>
      <w:pPr>
        <w:ind w:left="2880" w:hanging="360"/>
      </w:pPr>
      <w:rPr>
        <w:rFonts w:ascii="Symbol" w:hAnsi="Symbol" w:hint="default"/>
      </w:rPr>
    </w:lvl>
    <w:lvl w:ilvl="4" w:tplc="BEA8A304">
      <w:start w:val="1"/>
      <w:numFmt w:val="bullet"/>
      <w:lvlText w:val="o"/>
      <w:lvlJc w:val="left"/>
      <w:pPr>
        <w:ind w:left="3600" w:hanging="360"/>
      </w:pPr>
      <w:rPr>
        <w:rFonts w:ascii="Courier New" w:hAnsi="Courier New" w:cs="Courier New" w:hint="default"/>
      </w:rPr>
    </w:lvl>
    <w:lvl w:ilvl="5" w:tplc="5654644A">
      <w:start w:val="1"/>
      <w:numFmt w:val="bullet"/>
      <w:lvlText w:val=""/>
      <w:lvlJc w:val="left"/>
      <w:pPr>
        <w:ind w:left="4320" w:hanging="360"/>
      </w:pPr>
      <w:rPr>
        <w:rFonts w:ascii="Wingdings" w:hAnsi="Wingdings" w:hint="default"/>
      </w:rPr>
    </w:lvl>
    <w:lvl w:ilvl="6" w:tplc="0734A602">
      <w:start w:val="1"/>
      <w:numFmt w:val="bullet"/>
      <w:lvlText w:val=""/>
      <w:lvlJc w:val="left"/>
      <w:pPr>
        <w:ind w:left="5040" w:hanging="360"/>
      </w:pPr>
      <w:rPr>
        <w:rFonts w:ascii="Symbol" w:hAnsi="Symbol" w:hint="default"/>
      </w:rPr>
    </w:lvl>
    <w:lvl w:ilvl="7" w:tplc="08D2BFBA">
      <w:start w:val="1"/>
      <w:numFmt w:val="bullet"/>
      <w:lvlText w:val="o"/>
      <w:lvlJc w:val="left"/>
      <w:pPr>
        <w:ind w:left="5760" w:hanging="360"/>
      </w:pPr>
      <w:rPr>
        <w:rFonts w:ascii="Courier New" w:hAnsi="Courier New" w:cs="Courier New" w:hint="default"/>
      </w:rPr>
    </w:lvl>
    <w:lvl w:ilvl="8" w:tplc="B9D6E8AC">
      <w:start w:val="1"/>
      <w:numFmt w:val="bullet"/>
      <w:lvlText w:val=""/>
      <w:lvlJc w:val="left"/>
      <w:pPr>
        <w:ind w:left="6480" w:hanging="360"/>
      </w:pPr>
      <w:rPr>
        <w:rFonts w:ascii="Wingdings" w:hAnsi="Wingdings" w:hint="default"/>
      </w:rPr>
    </w:lvl>
  </w:abstractNum>
  <w:abstractNum w:abstractNumId="136" w15:restartNumberingAfterBreak="0">
    <w:nsid w:val="3A9C44A0"/>
    <w:multiLevelType w:val="hybridMultilevel"/>
    <w:tmpl w:val="E59637FE"/>
    <w:lvl w:ilvl="0" w:tplc="7DFCD338">
      <w:start w:val="1"/>
      <w:numFmt w:val="decimal"/>
      <w:suff w:val="space"/>
      <w:lvlText w:val="%1)"/>
      <w:lvlJc w:val="left"/>
      <w:pPr>
        <w:ind w:left="0" w:firstLine="0"/>
      </w:pPr>
      <w:rPr>
        <w:rFonts w:hint="default"/>
      </w:rPr>
    </w:lvl>
    <w:lvl w:ilvl="1" w:tplc="A5D8014C">
      <w:start w:val="1"/>
      <w:numFmt w:val="lowerLetter"/>
      <w:lvlText w:val="%2."/>
      <w:lvlJc w:val="left"/>
      <w:pPr>
        <w:ind w:left="1440" w:hanging="360"/>
      </w:pPr>
    </w:lvl>
    <w:lvl w:ilvl="2" w:tplc="0EC86042">
      <w:start w:val="1"/>
      <w:numFmt w:val="lowerRoman"/>
      <w:lvlText w:val="%3."/>
      <w:lvlJc w:val="right"/>
      <w:pPr>
        <w:ind w:left="2160" w:hanging="180"/>
      </w:pPr>
    </w:lvl>
    <w:lvl w:ilvl="3" w:tplc="56568D56">
      <w:start w:val="1"/>
      <w:numFmt w:val="decimal"/>
      <w:lvlText w:val="%4."/>
      <w:lvlJc w:val="left"/>
      <w:pPr>
        <w:ind w:left="2880" w:hanging="360"/>
      </w:pPr>
    </w:lvl>
    <w:lvl w:ilvl="4" w:tplc="AD0427AC">
      <w:start w:val="1"/>
      <w:numFmt w:val="lowerLetter"/>
      <w:lvlText w:val="%5."/>
      <w:lvlJc w:val="left"/>
      <w:pPr>
        <w:ind w:left="3600" w:hanging="360"/>
      </w:pPr>
    </w:lvl>
    <w:lvl w:ilvl="5" w:tplc="343087B8">
      <w:start w:val="1"/>
      <w:numFmt w:val="lowerRoman"/>
      <w:lvlText w:val="%6."/>
      <w:lvlJc w:val="right"/>
      <w:pPr>
        <w:ind w:left="4320" w:hanging="180"/>
      </w:pPr>
    </w:lvl>
    <w:lvl w:ilvl="6" w:tplc="4560D790">
      <w:start w:val="1"/>
      <w:numFmt w:val="decimal"/>
      <w:lvlText w:val="%7."/>
      <w:lvlJc w:val="left"/>
      <w:pPr>
        <w:ind w:left="5040" w:hanging="360"/>
      </w:pPr>
    </w:lvl>
    <w:lvl w:ilvl="7" w:tplc="277E6E80">
      <w:start w:val="1"/>
      <w:numFmt w:val="lowerLetter"/>
      <w:lvlText w:val="%8."/>
      <w:lvlJc w:val="left"/>
      <w:pPr>
        <w:ind w:left="5760" w:hanging="360"/>
      </w:pPr>
    </w:lvl>
    <w:lvl w:ilvl="8" w:tplc="A0AA35CE">
      <w:start w:val="1"/>
      <w:numFmt w:val="lowerRoman"/>
      <w:lvlText w:val="%9."/>
      <w:lvlJc w:val="right"/>
      <w:pPr>
        <w:ind w:left="6480" w:hanging="180"/>
      </w:pPr>
    </w:lvl>
  </w:abstractNum>
  <w:abstractNum w:abstractNumId="137" w15:restartNumberingAfterBreak="0">
    <w:nsid w:val="3AA92CD5"/>
    <w:multiLevelType w:val="hybridMultilevel"/>
    <w:tmpl w:val="2592CC94"/>
    <w:lvl w:ilvl="0" w:tplc="EF8C8120">
      <w:start w:val="1"/>
      <w:numFmt w:val="russianLower"/>
      <w:pStyle w:val="1211"/>
      <w:suff w:val="space"/>
      <w:lvlText w:val="%1)"/>
      <w:lvlJc w:val="left"/>
      <w:pPr>
        <w:ind w:left="0" w:firstLine="0"/>
      </w:pPr>
      <w:rPr>
        <w:rFonts w:hint="default"/>
      </w:rPr>
    </w:lvl>
    <w:lvl w:ilvl="1" w:tplc="0A64F7B4">
      <w:start w:val="1"/>
      <w:numFmt w:val="decimal"/>
      <w:suff w:val="space"/>
      <w:lvlText w:val="%2)"/>
      <w:lvlJc w:val="left"/>
      <w:pPr>
        <w:ind w:left="397" w:hanging="227"/>
      </w:pPr>
      <w:rPr>
        <w:rFonts w:hint="default"/>
      </w:rPr>
    </w:lvl>
    <w:lvl w:ilvl="2" w:tplc="6F521678">
      <w:start w:val="1"/>
      <w:numFmt w:val="lowerRoman"/>
      <w:lvlText w:val="%3)"/>
      <w:lvlJc w:val="left"/>
      <w:pPr>
        <w:ind w:left="340" w:firstLine="0"/>
      </w:pPr>
      <w:rPr>
        <w:rFonts w:hint="default"/>
      </w:rPr>
    </w:lvl>
    <w:lvl w:ilvl="3" w:tplc="7A267976">
      <w:start w:val="1"/>
      <w:numFmt w:val="decimal"/>
      <w:lvlText w:val="(%4)"/>
      <w:lvlJc w:val="left"/>
      <w:pPr>
        <w:ind w:left="510" w:firstLine="0"/>
      </w:pPr>
      <w:rPr>
        <w:rFonts w:hint="default"/>
      </w:rPr>
    </w:lvl>
    <w:lvl w:ilvl="4" w:tplc="1916CE68">
      <w:start w:val="1"/>
      <w:numFmt w:val="lowerLetter"/>
      <w:lvlText w:val="(%5)"/>
      <w:lvlJc w:val="left"/>
      <w:pPr>
        <w:ind w:left="680" w:firstLine="0"/>
      </w:pPr>
      <w:rPr>
        <w:rFonts w:hint="default"/>
      </w:rPr>
    </w:lvl>
    <w:lvl w:ilvl="5" w:tplc="FC32C926">
      <w:start w:val="1"/>
      <w:numFmt w:val="lowerRoman"/>
      <w:lvlText w:val="(%6)"/>
      <w:lvlJc w:val="left"/>
      <w:pPr>
        <w:ind w:left="850" w:firstLine="0"/>
      </w:pPr>
      <w:rPr>
        <w:rFonts w:hint="default"/>
      </w:rPr>
    </w:lvl>
    <w:lvl w:ilvl="6" w:tplc="3228A302">
      <w:start w:val="1"/>
      <w:numFmt w:val="decimal"/>
      <w:lvlText w:val="%7."/>
      <w:lvlJc w:val="left"/>
      <w:pPr>
        <w:ind w:left="1020" w:firstLine="0"/>
      </w:pPr>
      <w:rPr>
        <w:rFonts w:hint="default"/>
      </w:rPr>
    </w:lvl>
    <w:lvl w:ilvl="7" w:tplc="2190ED40">
      <w:start w:val="1"/>
      <w:numFmt w:val="lowerLetter"/>
      <w:lvlText w:val="%8."/>
      <w:lvlJc w:val="left"/>
      <w:pPr>
        <w:ind w:left="1190" w:firstLine="0"/>
      </w:pPr>
      <w:rPr>
        <w:rFonts w:hint="default"/>
      </w:rPr>
    </w:lvl>
    <w:lvl w:ilvl="8" w:tplc="45EE0BD6">
      <w:start w:val="1"/>
      <w:numFmt w:val="lowerRoman"/>
      <w:lvlText w:val="%9."/>
      <w:lvlJc w:val="left"/>
      <w:pPr>
        <w:ind w:left="1360" w:firstLine="0"/>
      </w:pPr>
      <w:rPr>
        <w:rFonts w:hint="default"/>
      </w:rPr>
    </w:lvl>
  </w:abstractNum>
  <w:abstractNum w:abstractNumId="138" w15:restartNumberingAfterBreak="0">
    <w:nsid w:val="3ACC666A"/>
    <w:multiLevelType w:val="hybridMultilevel"/>
    <w:tmpl w:val="6428C078"/>
    <w:lvl w:ilvl="0" w:tplc="305EED4C">
      <w:start w:val="1"/>
      <w:numFmt w:val="bullet"/>
      <w:lvlText w:val=""/>
      <w:lvlJc w:val="left"/>
      <w:pPr>
        <w:ind w:left="720" w:hanging="360"/>
      </w:pPr>
      <w:rPr>
        <w:rFonts w:ascii="Symbol" w:hAnsi="Symbol" w:hint="default"/>
        <w:sz w:val="24"/>
        <w:szCs w:val="24"/>
      </w:rPr>
    </w:lvl>
    <w:lvl w:ilvl="1" w:tplc="3EB87858">
      <w:start w:val="1"/>
      <w:numFmt w:val="bullet"/>
      <w:lvlText w:val="o"/>
      <w:lvlJc w:val="left"/>
      <w:pPr>
        <w:ind w:left="1440" w:hanging="360"/>
      </w:pPr>
      <w:rPr>
        <w:rFonts w:ascii="Courier New" w:hAnsi="Courier New" w:cs="Courier New" w:hint="default"/>
      </w:rPr>
    </w:lvl>
    <w:lvl w:ilvl="2" w:tplc="53F8DDFA">
      <w:start w:val="1"/>
      <w:numFmt w:val="bullet"/>
      <w:lvlText w:val=""/>
      <w:lvlJc w:val="left"/>
      <w:pPr>
        <w:ind w:left="2160" w:hanging="360"/>
      </w:pPr>
      <w:rPr>
        <w:rFonts w:ascii="Wingdings" w:hAnsi="Wingdings" w:hint="default"/>
      </w:rPr>
    </w:lvl>
    <w:lvl w:ilvl="3" w:tplc="66788A7E">
      <w:start w:val="1"/>
      <w:numFmt w:val="bullet"/>
      <w:lvlText w:val=""/>
      <w:lvlJc w:val="left"/>
      <w:pPr>
        <w:ind w:left="2880" w:hanging="360"/>
      </w:pPr>
      <w:rPr>
        <w:rFonts w:ascii="Symbol" w:hAnsi="Symbol" w:hint="default"/>
      </w:rPr>
    </w:lvl>
    <w:lvl w:ilvl="4" w:tplc="8F8A2474">
      <w:start w:val="1"/>
      <w:numFmt w:val="bullet"/>
      <w:lvlText w:val="o"/>
      <w:lvlJc w:val="left"/>
      <w:pPr>
        <w:ind w:left="3600" w:hanging="360"/>
      </w:pPr>
      <w:rPr>
        <w:rFonts w:ascii="Courier New" w:hAnsi="Courier New" w:cs="Courier New" w:hint="default"/>
      </w:rPr>
    </w:lvl>
    <w:lvl w:ilvl="5" w:tplc="F60CAA7A">
      <w:start w:val="1"/>
      <w:numFmt w:val="bullet"/>
      <w:lvlText w:val=""/>
      <w:lvlJc w:val="left"/>
      <w:pPr>
        <w:ind w:left="4320" w:hanging="360"/>
      </w:pPr>
      <w:rPr>
        <w:rFonts w:ascii="Wingdings" w:hAnsi="Wingdings" w:hint="default"/>
      </w:rPr>
    </w:lvl>
    <w:lvl w:ilvl="6" w:tplc="8140D678">
      <w:start w:val="1"/>
      <w:numFmt w:val="bullet"/>
      <w:lvlText w:val=""/>
      <w:lvlJc w:val="left"/>
      <w:pPr>
        <w:ind w:left="5040" w:hanging="360"/>
      </w:pPr>
      <w:rPr>
        <w:rFonts w:ascii="Symbol" w:hAnsi="Symbol" w:hint="default"/>
      </w:rPr>
    </w:lvl>
    <w:lvl w:ilvl="7" w:tplc="5448E66A">
      <w:start w:val="1"/>
      <w:numFmt w:val="bullet"/>
      <w:lvlText w:val="o"/>
      <w:lvlJc w:val="left"/>
      <w:pPr>
        <w:ind w:left="5760" w:hanging="360"/>
      </w:pPr>
      <w:rPr>
        <w:rFonts w:ascii="Courier New" w:hAnsi="Courier New" w:cs="Courier New" w:hint="default"/>
      </w:rPr>
    </w:lvl>
    <w:lvl w:ilvl="8" w:tplc="F0A81C9A">
      <w:start w:val="1"/>
      <w:numFmt w:val="bullet"/>
      <w:lvlText w:val=""/>
      <w:lvlJc w:val="left"/>
      <w:pPr>
        <w:ind w:left="6480" w:hanging="360"/>
      </w:pPr>
      <w:rPr>
        <w:rFonts w:ascii="Wingdings" w:hAnsi="Wingdings" w:hint="default"/>
      </w:rPr>
    </w:lvl>
  </w:abstractNum>
  <w:abstractNum w:abstractNumId="139" w15:restartNumberingAfterBreak="0">
    <w:nsid w:val="3C415519"/>
    <w:multiLevelType w:val="multilevel"/>
    <w:tmpl w:val="BFD871AC"/>
    <w:lvl w:ilvl="0">
      <w:start w:val="11"/>
      <w:numFmt w:val="decimal"/>
      <w:suff w:val="nothing"/>
      <w:lvlText w:val="%1."/>
      <w:lvlJc w:val="left"/>
      <w:pPr>
        <w:ind w:left="916" w:firstLine="0"/>
      </w:pPr>
      <w:rPr>
        <w:rFonts w:hint="default"/>
        <w:b w:val="0"/>
        <w:bCs/>
      </w:rPr>
    </w:lvl>
    <w:lvl w:ilvl="1">
      <w:start w:val="1"/>
      <w:numFmt w:val="decimal"/>
      <w:isLgl/>
      <w:lvlText w:val="%1.%2."/>
      <w:lvlJc w:val="left"/>
      <w:pPr>
        <w:ind w:left="1276" w:hanging="360"/>
      </w:pPr>
      <w:rPr>
        <w:rFonts w:hint="default"/>
      </w:rPr>
    </w:lvl>
    <w:lvl w:ilvl="2">
      <w:start w:val="133"/>
      <w:numFmt w:val="decimal"/>
      <w:lvlText w:val="%3."/>
      <w:lvlJc w:val="left"/>
      <w:pPr>
        <w:ind w:left="916" w:firstLine="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1996" w:hanging="1080"/>
      </w:pPr>
      <w:rPr>
        <w:rFonts w:hint="default"/>
      </w:rPr>
    </w:lvl>
    <w:lvl w:ilvl="6">
      <w:start w:val="1"/>
      <w:numFmt w:val="decimal"/>
      <w:isLgl/>
      <w:lvlText w:val="%1.%2.%3.%4.%5.%6.%7."/>
      <w:lvlJc w:val="left"/>
      <w:pPr>
        <w:ind w:left="235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16" w:hanging="1800"/>
      </w:pPr>
      <w:rPr>
        <w:rFonts w:hint="default"/>
      </w:rPr>
    </w:lvl>
  </w:abstractNum>
  <w:abstractNum w:abstractNumId="140" w15:restartNumberingAfterBreak="0">
    <w:nsid w:val="3C4A1865"/>
    <w:multiLevelType w:val="hybridMultilevel"/>
    <w:tmpl w:val="04F20C88"/>
    <w:lvl w:ilvl="0" w:tplc="2F8C6C32">
      <w:start w:val="1"/>
      <w:numFmt w:val="decimal"/>
      <w:lvlText w:val="%1)"/>
      <w:lvlJc w:val="left"/>
      <w:pPr>
        <w:ind w:left="360" w:hanging="360"/>
      </w:pPr>
    </w:lvl>
    <w:lvl w:ilvl="1" w:tplc="4860FC14">
      <w:start w:val="1"/>
      <w:numFmt w:val="lowerLetter"/>
      <w:lvlText w:val="%2."/>
      <w:lvlJc w:val="left"/>
      <w:pPr>
        <w:ind w:left="1440" w:hanging="360"/>
      </w:pPr>
    </w:lvl>
    <w:lvl w:ilvl="2" w:tplc="569C1FA6">
      <w:start w:val="1"/>
      <w:numFmt w:val="lowerRoman"/>
      <w:lvlText w:val="%3."/>
      <w:lvlJc w:val="right"/>
      <w:pPr>
        <w:ind w:left="2160" w:hanging="180"/>
      </w:pPr>
    </w:lvl>
    <w:lvl w:ilvl="3" w:tplc="6BD66114">
      <w:start w:val="1"/>
      <w:numFmt w:val="decimal"/>
      <w:lvlText w:val="%4."/>
      <w:lvlJc w:val="left"/>
      <w:pPr>
        <w:ind w:left="2880" w:hanging="360"/>
      </w:pPr>
    </w:lvl>
    <w:lvl w:ilvl="4" w:tplc="B01C9DAE">
      <w:start w:val="1"/>
      <w:numFmt w:val="lowerLetter"/>
      <w:lvlText w:val="%5."/>
      <w:lvlJc w:val="left"/>
      <w:pPr>
        <w:ind w:left="3600" w:hanging="360"/>
      </w:pPr>
    </w:lvl>
    <w:lvl w:ilvl="5" w:tplc="BC98BAD2">
      <w:start w:val="1"/>
      <w:numFmt w:val="lowerRoman"/>
      <w:lvlText w:val="%6."/>
      <w:lvlJc w:val="right"/>
      <w:pPr>
        <w:ind w:left="4320" w:hanging="180"/>
      </w:pPr>
    </w:lvl>
    <w:lvl w:ilvl="6" w:tplc="9FD8A0E0">
      <w:start w:val="1"/>
      <w:numFmt w:val="decimal"/>
      <w:lvlText w:val="%7."/>
      <w:lvlJc w:val="left"/>
      <w:pPr>
        <w:ind w:left="5040" w:hanging="360"/>
      </w:pPr>
    </w:lvl>
    <w:lvl w:ilvl="7" w:tplc="3E026138">
      <w:start w:val="1"/>
      <w:numFmt w:val="lowerLetter"/>
      <w:lvlText w:val="%8."/>
      <w:lvlJc w:val="left"/>
      <w:pPr>
        <w:ind w:left="5760" w:hanging="360"/>
      </w:pPr>
    </w:lvl>
    <w:lvl w:ilvl="8" w:tplc="076AE68E">
      <w:start w:val="1"/>
      <w:numFmt w:val="lowerRoman"/>
      <w:lvlText w:val="%9."/>
      <w:lvlJc w:val="right"/>
      <w:pPr>
        <w:ind w:left="6480" w:hanging="180"/>
      </w:pPr>
    </w:lvl>
  </w:abstractNum>
  <w:abstractNum w:abstractNumId="141" w15:restartNumberingAfterBreak="0">
    <w:nsid w:val="3C5D761D"/>
    <w:multiLevelType w:val="hybridMultilevel"/>
    <w:tmpl w:val="02F023D2"/>
    <w:lvl w:ilvl="0" w:tplc="8BD01930">
      <w:start w:val="1"/>
      <w:numFmt w:val="bullet"/>
      <w:pStyle w:val="-0"/>
      <w:suff w:val="space"/>
      <w:lvlText w:val=""/>
      <w:lvlJc w:val="left"/>
      <w:pPr>
        <w:ind w:left="397" w:hanging="397"/>
      </w:pPr>
      <w:rPr>
        <w:rFonts w:ascii="Symbol" w:hAnsi="Symbol" w:hint="default"/>
        <w:b w:val="0"/>
        <w:bCs w:val="0"/>
        <w:i w:val="0"/>
        <w:iCs w:val="0"/>
        <w:caps w:val="0"/>
        <w:smallCaps w:val="0"/>
        <w:strike w:val="0"/>
        <w:vanish w:val="0"/>
        <w:spacing w:val="0"/>
        <w:position w:val="0"/>
        <w:u w:val="none"/>
        <w:vertAlign w:val="baseline"/>
        <w14:ligatures w14:val="none"/>
      </w:rPr>
    </w:lvl>
    <w:lvl w:ilvl="1" w:tplc="A7FAAE02">
      <w:start w:val="1"/>
      <w:numFmt w:val="bullet"/>
      <w:lvlText w:val="o"/>
      <w:lvlJc w:val="left"/>
      <w:pPr>
        <w:ind w:left="1613" w:hanging="360"/>
      </w:pPr>
      <w:rPr>
        <w:rFonts w:ascii="Courier New" w:hAnsi="Courier New" w:cs="Courier New" w:hint="default"/>
      </w:rPr>
    </w:lvl>
    <w:lvl w:ilvl="2" w:tplc="06E0FE46">
      <w:start w:val="1"/>
      <w:numFmt w:val="bullet"/>
      <w:lvlText w:val=""/>
      <w:lvlJc w:val="left"/>
      <w:pPr>
        <w:ind w:left="2333" w:hanging="360"/>
      </w:pPr>
      <w:rPr>
        <w:rFonts w:ascii="Wingdings" w:hAnsi="Wingdings" w:hint="default"/>
      </w:rPr>
    </w:lvl>
    <w:lvl w:ilvl="3" w:tplc="60D8A024">
      <w:start w:val="1"/>
      <w:numFmt w:val="bullet"/>
      <w:lvlText w:val=""/>
      <w:lvlJc w:val="left"/>
      <w:pPr>
        <w:ind w:left="3053" w:hanging="360"/>
      </w:pPr>
      <w:rPr>
        <w:rFonts w:ascii="Symbol" w:hAnsi="Symbol" w:hint="default"/>
      </w:rPr>
    </w:lvl>
    <w:lvl w:ilvl="4" w:tplc="2A14B04E">
      <w:start w:val="1"/>
      <w:numFmt w:val="bullet"/>
      <w:lvlText w:val="o"/>
      <w:lvlJc w:val="left"/>
      <w:pPr>
        <w:ind w:left="3773" w:hanging="360"/>
      </w:pPr>
      <w:rPr>
        <w:rFonts w:ascii="Courier New" w:hAnsi="Courier New" w:cs="Courier New" w:hint="default"/>
      </w:rPr>
    </w:lvl>
    <w:lvl w:ilvl="5" w:tplc="1F960022">
      <w:start w:val="1"/>
      <w:numFmt w:val="bullet"/>
      <w:lvlText w:val=""/>
      <w:lvlJc w:val="left"/>
      <w:pPr>
        <w:ind w:left="4493" w:hanging="360"/>
      </w:pPr>
      <w:rPr>
        <w:rFonts w:ascii="Wingdings" w:hAnsi="Wingdings" w:hint="default"/>
      </w:rPr>
    </w:lvl>
    <w:lvl w:ilvl="6" w:tplc="850A5FE8">
      <w:start w:val="1"/>
      <w:numFmt w:val="bullet"/>
      <w:lvlText w:val=""/>
      <w:lvlJc w:val="left"/>
      <w:pPr>
        <w:ind w:left="5213" w:hanging="360"/>
      </w:pPr>
      <w:rPr>
        <w:rFonts w:ascii="Symbol" w:hAnsi="Symbol" w:hint="default"/>
      </w:rPr>
    </w:lvl>
    <w:lvl w:ilvl="7" w:tplc="B3463C6E">
      <w:start w:val="1"/>
      <w:numFmt w:val="bullet"/>
      <w:lvlText w:val="o"/>
      <w:lvlJc w:val="left"/>
      <w:pPr>
        <w:ind w:left="5933" w:hanging="360"/>
      </w:pPr>
      <w:rPr>
        <w:rFonts w:ascii="Courier New" w:hAnsi="Courier New" w:cs="Courier New" w:hint="default"/>
      </w:rPr>
    </w:lvl>
    <w:lvl w:ilvl="8" w:tplc="9CBED1EA">
      <w:start w:val="1"/>
      <w:numFmt w:val="bullet"/>
      <w:lvlText w:val=""/>
      <w:lvlJc w:val="left"/>
      <w:pPr>
        <w:ind w:left="6653" w:hanging="360"/>
      </w:pPr>
      <w:rPr>
        <w:rFonts w:ascii="Wingdings" w:hAnsi="Wingdings" w:hint="default"/>
      </w:rPr>
    </w:lvl>
  </w:abstractNum>
  <w:abstractNum w:abstractNumId="142" w15:restartNumberingAfterBreak="0">
    <w:nsid w:val="3CF016D9"/>
    <w:multiLevelType w:val="hybridMultilevel"/>
    <w:tmpl w:val="726879BC"/>
    <w:lvl w:ilvl="0" w:tplc="B56221C6">
      <w:start w:val="1"/>
      <w:numFmt w:val="decimal"/>
      <w:suff w:val="space"/>
      <w:lvlText w:val="%1)"/>
      <w:lvlJc w:val="left"/>
      <w:pPr>
        <w:ind w:left="0" w:firstLine="0"/>
      </w:pPr>
      <w:rPr>
        <w:rFonts w:hint="default"/>
        <w:b w:val="0"/>
        <w:bCs w:val="0"/>
        <w:i w:val="0"/>
      </w:rPr>
    </w:lvl>
    <w:lvl w:ilvl="1" w:tplc="0EA63132">
      <w:start w:val="1"/>
      <w:numFmt w:val="lowerLetter"/>
      <w:lvlText w:val="%2."/>
      <w:lvlJc w:val="left"/>
      <w:pPr>
        <w:ind w:left="1440" w:hanging="360"/>
      </w:pPr>
    </w:lvl>
    <w:lvl w:ilvl="2" w:tplc="BFAEFCC0">
      <w:start w:val="1"/>
      <w:numFmt w:val="lowerRoman"/>
      <w:lvlText w:val="%3."/>
      <w:lvlJc w:val="right"/>
      <w:pPr>
        <w:ind w:left="2160" w:hanging="180"/>
      </w:pPr>
    </w:lvl>
    <w:lvl w:ilvl="3" w:tplc="13FE3F98">
      <w:start w:val="1"/>
      <w:numFmt w:val="decimal"/>
      <w:lvlText w:val="%4."/>
      <w:lvlJc w:val="left"/>
      <w:pPr>
        <w:ind w:left="2880" w:hanging="360"/>
      </w:pPr>
    </w:lvl>
    <w:lvl w:ilvl="4" w:tplc="30D020C2">
      <w:start w:val="1"/>
      <w:numFmt w:val="lowerLetter"/>
      <w:lvlText w:val="%5."/>
      <w:lvlJc w:val="left"/>
      <w:pPr>
        <w:ind w:left="3600" w:hanging="360"/>
      </w:pPr>
    </w:lvl>
    <w:lvl w:ilvl="5" w:tplc="2454F706">
      <w:start w:val="1"/>
      <w:numFmt w:val="lowerRoman"/>
      <w:lvlText w:val="%6."/>
      <w:lvlJc w:val="right"/>
      <w:pPr>
        <w:ind w:left="4320" w:hanging="180"/>
      </w:pPr>
    </w:lvl>
    <w:lvl w:ilvl="6" w:tplc="3CAAC304">
      <w:start w:val="1"/>
      <w:numFmt w:val="decimal"/>
      <w:lvlText w:val="%7."/>
      <w:lvlJc w:val="left"/>
      <w:pPr>
        <w:ind w:left="5040" w:hanging="360"/>
      </w:pPr>
    </w:lvl>
    <w:lvl w:ilvl="7" w:tplc="FE74660A">
      <w:start w:val="1"/>
      <w:numFmt w:val="lowerLetter"/>
      <w:lvlText w:val="%8."/>
      <w:lvlJc w:val="left"/>
      <w:pPr>
        <w:ind w:left="5760" w:hanging="360"/>
      </w:pPr>
    </w:lvl>
    <w:lvl w:ilvl="8" w:tplc="EAD48210">
      <w:start w:val="1"/>
      <w:numFmt w:val="lowerRoman"/>
      <w:lvlText w:val="%9."/>
      <w:lvlJc w:val="right"/>
      <w:pPr>
        <w:ind w:left="6480" w:hanging="180"/>
      </w:pPr>
    </w:lvl>
  </w:abstractNum>
  <w:abstractNum w:abstractNumId="143" w15:restartNumberingAfterBreak="0">
    <w:nsid w:val="3D21614D"/>
    <w:multiLevelType w:val="hybridMultilevel"/>
    <w:tmpl w:val="0712B376"/>
    <w:lvl w:ilvl="0" w:tplc="41607BD8">
      <w:start w:val="1"/>
      <w:numFmt w:val="decimal"/>
      <w:suff w:val="space"/>
      <w:lvlText w:val="%1)"/>
      <w:lvlJc w:val="left"/>
      <w:pPr>
        <w:ind w:left="0" w:firstLine="0"/>
      </w:pPr>
      <w:rPr>
        <w:rFonts w:hint="default"/>
        <w:i w:val="0"/>
        <w:iCs w:val="0"/>
      </w:rPr>
    </w:lvl>
    <w:lvl w:ilvl="1" w:tplc="B3985BE6">
      <w:start w:val="1"/>
      <w:numFmt w:val="lowerLetter"/>
      <w:lvlText w:val="%2."/>
      <w:lvlJc w:val="left"/>
      <w:pPr>
        <w:ind w:left="1440" w:hanging="360"/>
      </w:pPr>
    </w:lvl>
    <w:lvl w:ilvl="2" w:tplc="23E8C526">
      <w:start w:val="1"/>
      <w:numFmt w:val="lowerRoman"/>
      <w:lvlText w:val="%3."/>
      <w:lvlJc w:val="right"/>
      <w:pPr>
        <w:ind w:left="2160" w:hanging="180"/>
      </w:pPr>
    </w:lvl>
    <w:lvl w:ilvl="3" w:tplc="BF06EA16">
      <w:start w:val="1"/>
      <w:numFmt w:val="decimal"/>
      <w:lvlText w:val="%4."/>
      <w:lvlJc w:val="left"/>
      <w:pPr>
        <w:ind w:left="2880" w:hanging="360"/>
      </w:pPr>
    </w:lvl>
    <w:lvl w:ilvl="4" w:tplc="02D8791C">
      <w:start w:val="1"/>
      <w:numFmt w:val="lowerLetter"/>
      <w:lvlText w:val="%5."/>
      <w:lvlJc w:val="left"/>
      <w:pPr>
        <w:ind w:left="3600" w:hanging="360"/>
      </w:pPr>
    </w:lvl>
    <w:lvl w:ilvl="5" w:tplc="B24802F2">
      <w:start w:val="1"/>
      <w:numFmt w:val="lowerRoman"/>
      <w:lvlText w:val="%6."/>
      <w:lvlJc w:val="right"/>
      <w:pPr>
        <w:ind w:left="4320" w:hanging="180"/>
      </w:pPr>
    </w:lvl>
    <w:lvl w:ilvl="6" w:tplc="45DA3290">
      <w:start w:val="1"/>
      <w:numFmt w:val="decimal"/>
      <w:lvlText w:val="%7."/>
      <w:lvlJc w:val="left"/>
      <w:pPr>
        <w:ind w:left="5040" w:hanging="360"/>
      </w:pPr>
    </w:lvl>
    <w:lvl w:ilvl="7" w:tplc="3ED026B2">
      <w:start w:val="1"/>
      <w:numFmt w:val="lowerLetter"/>
      <w:lvlText w:val="%8."/>
      <w:lvlJc w:val="left"/>
      <w:pPr>
        <w:ind w:left="5760" w:hanging="360"/>
      </w:pPr>
    </w:lvl>
    <w:lvl w:ilvl="8" w:tplc="F2461056">
      <w:start w:val="1"/>
      <w:numFmt w:val="lowerRoman"/>
      <w:lvlText w:val="%9."/>
      <w:lvlJc w:val="right"/>
      <w:pPr>
        <w:ind w:left="6480" w:hanging="180"/>
      </w:pPr>
    </w:lvl>
  </w:abstractNum>
  <w:abstractNum w:abstractNumId="144" w15:restartNumberingAfterBreak="0">
    <w:nsid w:val="3DAC384E"/>
    <w:multiLevelType w:val="hybridMultilevel"/>
    <w:tmpl w:val="AEC08160"/>
    <w:lvl w:ilvl="0" w:tplc="E376BB5E">
      <w:start w:val="1"/>
      <w:numFmt w:val="bullet"/>
      <w:pStyle w:val="4"/>
      <w:lvlText w:val="–"/>
      <w:lvlJc w:val="left"/>
      <w:pPr>
        <w:tabs>
          <w:tab w:val="num" w:pos="2268"/>
        </w:tabs>
        <w:ind w:left="1418" w:firstLine="567"/>
      </w:pPr>
      <w:rPr>
        <w:rFonts w:ascii="Arial" w:hAnsi="Arial" w:hint="default"/>
      </w:rPr>
    </w:lvl>
    <w:lvl w:ilvl="1" w:tplc="877417DA">
      <w:start w:val="1"/>
      <w:numFmt w:val="bullet"/>
      <w:lvlText w:val="o"/>
      <w:lvlJc w:val="left"/>
      <w:pPr>
        <w:ind w:left="1440" w:hanging="360"/>
      </w:pPr>
      <w:rPr>
        <w:rFonts w:ascii="Courier New" w:eastAsia="Courier New" w:hAnsi="Courier New" w:cs="Courier New" w:hint="default"/>
      </w:rPr>
    </w:lvl>
    <w:lvl w:ilvl="2" w:tplc="7FE857C0">
      <w:start w:val="1"/>
      <w:numFmt w:val="bullet"/>
      <w:lvlText w:val="§"/>
      <w:lvlJc w:val="left"/>
      <w:pPr>
        <w:ind w:left="2160" w:hanging="360"/>
      </w:pPr>
      <w:rPr>
        <w:rFonts w:ascii="Wingdings" w:eastAsia="Wingdings" w:hAnsi="Wingdings" w:cs="Wingdings" w:hint="default"/>
      </w:rPr>
    </w:lvl>
    <w:lvl w:ilvl="3" w:tplc="BFFE14E0">
      <w:start w:val="1"/>
      <w:numFmt w:val="bullet"/>
      <w:lvlText w:val="·"/>
      <w:lvlJc w:val="left"/>
      <w:pPr>
        <w:ind w:left="2880" w:hanging="360"/>
      </w:pPr>
      <w:rPr>
        <w:rFonts w:ascii="Symbol" w:eastAsia="Symbol" w:hAnsi="Symbol" w:cs="Symbol" w:hint="default"/>
      </w:rPr>
    </w:lvl>
    <w:lvl w:ilvl="4" w:tplc="4CEEBB74">
      <w:start w:val="1"/>
      <w:numFmt w:val="bullet"/>
      <w:lvlText w:val="o"/>
      <w:lvlJc w:val="left"/>
      <w:pPr>
        <w:ind w:left="3600" w:hanging="360"/>
      </w:pPr>
      <w:rPr>
        <w:rFonts w:ascii="Courier New" w:eastAsia="Courier New" w:hAnsi="Courier New" w:cs="Courier New" w:hint="default"/>
      </w:rPr>
    </w:lvl>
    <w:lvl w:ilvl="5" w:tplc="EBAE059C">
      <w:start w:val="1"/>
      <w:numFmt w:val="bullet"/>
      <w:lvlText w:val="§"/>
      <w:lvlJc w:val="left"/>
      <w:pPr>
        <w:ind w:left="4320" w:hanging="360"/>
      </w:pPr>
      <w:rPr>
        <w:rFonts w:ascii="Wingdings" w:eastAsia="Wingdings" w:hAnsi="Wingdings" w:cs="Wingdings" w:hint="default"/>
      </w:rPr>
    </w:lvl>
    <w:lvl w:ilvl="6" w:tplc="84065E3E">
      <w:start w:val="1"/>
      <w:numFmt w:val="bullet"/>
      <w:lvlText w:val="·"/>
      <w:lvlJc w:val="left"/>
      <w:pPr>
        <w:ind w:left="5040" w:hanging="360"/>
      </w:pPr>
      <w:rPr>
        <w:rFonts w:ascii="Symbol" w:eastAsia="Symbol" w:hAnsi="Symbol" w:cs="Symbol" w:hint="default"/>
      </w:rPr>
    </w:lvl>
    <w:lvl w:ilvl="7" w:tplc="D9401402">
      <w:start w:val="1"/>
      <w:numFmt w:val="bullet"/>
      <w:lvlText w:val="o"/>
      <w:lvlJc w:val="left"/>
      <w:pPr>
        <w:ind w:left="5760" w:hanging="360"/>
      </w:pPr>
      <w:rPr>
        <w:rFonts w:ascii="Courier New" w:eastAsia="Courier New" w:hAnsi="Courier New" w:cs="Courier New" w:hint="default"/>
      </w:rPr>
    </w:lvl>
    <w:lvl w:ilvl="8" w:tplc="121E7010">
      <w:start w:val="1"/>
      <w:numFmt w:val="bullet"/>
      <w:lvlText w:val="§"/>
      <w:lvlJc w:val="left"/>
      <w:pPr>
        <w:ind w:left="6480" w:hanging="360"/>
      </w:pPr>
      <w:rPr>
        <w:rFonts w:ascii="Wingdings" w:eastAsia="Wingdings" w:hAnsi="Wingdings" w:cs="Wingdings" w:hint="default"/>
      </w:rPr>
    </w:lvl>
  </w:abstractNum>
  <w:abstractNum w:abstractNumId="145" w15:restartNumberingAfterBreak="0">
    <w:nsid w:val="3E4B02B7"/>
    <w:multiLevelType w:val="hybridMultilevel"/>
    <w:tmpl w:val="8C1EED6C"/>
    <w:lvl w:ilvl="0" w:tplc="C986C1D4">
      <w:start w:val="1"/>
      <w:numFmt w:val="decimal"/>
      <w:lvlText w:val="%1)"/>
      <w:lvlJc w:val="left"/>
      <w:pPr>
        <w:ind w:left="720" w:hanging="360"/>
      </w:pPr>
    </w:lvl>
    <w:lvl w:ilvl="1" w:tplc="7D4669D4">
      <w:start w:val="1"/>
      <w:numFmt w:val="lowerLetter"/>
      <w:lvlText w:val="%2."/>
      <w:lvlJc w:val="left"/>
      <w:pPr>
        <w:ind w:left="1440" w:hanging="360"/>
      </w:pPr>
    </w:lvl>
    <w:lvl w:ilvl="2" w:tplc="718EED1E">
      <w:start w:val="1"/>
      <w:numFmt w:val="lowerRoman"/>
      <w:lvlText w:val="%3."/>
      <w:lvlJc w:val="right"/>
      <w:pPr>
        <w:ind w:left="2160" w:hanging="180"/>
      </w:pPr>
    </w:lvl>
    <w:lvl w:ilvl="3" w:tplc="5420D4C8">
      <w:start w:val="1"/>
      <w:numFmt w:val="decimal"/>
      <w:lvlText w:val="%4."/>
      <w:lvlJc w:val="left"/>
      <w:pPr>
        <w:ind w:left="2880" w:hanging="360"/>
      </w:pPr>
    </w:lvl>
    <w:lvl w:ilvl="4" w:tplc="BE845A26">
      <w:start w:val="1"/>
      <w:numFmt w:val="lowerLetter"/>
      <w:lvlText w:val="%5."/>
      <w:lvlJc w:val="left"/>
      <w:pPr>
        <w:ind w:left="3600" w:hanging="360"/>
      </w:pPr>
    </w:lvl>
    <w:lvl w:ilvl="5" w:tplc="E4621738">
      <w:start w:val="1"/>
      <w:numFmt w:val="lowerRoman"/>
      <w:lvlText w:val="%6."/>
      <w:lvlJc w:val="right"/>
      <w:pPr>
        <w:ind w:left="4320" w:hanging="180"/>
      </w:pPr>
    </w:lvl>
    <w:lvl w:ilvl="6" w:tplc="3FEC8BD6">
      <w:start w:val="1"/>
      <w:numFmt w:val="decimal"/>
      <w:lvlText w:val="%7."/>
      <w:lvlJc w:val="left"/>
      <w:pPr>
        <w:ind w:left="5040" w:hanging="360"/>
      </w:pPr>
    </w:lvl>
    <w:lvl w:ilvl="7" w:tplc="24FAF262">
      <w:start w:val="1"/>
      <w:numFmt w:val="lowerLetter"/>
      <w:lvlText w:val="%8."/>
      <w:lvlJc w:val="left"/>
      <w:pPr>
        <w:ind w:left="5760" w:hanging="360"/>
      </w:pPr>
    </w:lvl>
    <w:lvl w:ilvl="8" w:tplc="549E9ED8">
      <w:start w:val="1"/>
      <w:numFmt w:val="lowerRoman"/>
      <w:lvlText w:val="%9."/>
      <w:lvlJc w:val="right"/>
      <w:pPr>
        <w:ind w:left="6480" w:hanging="180"/>
      </w:pPr>
    </w:lvl>
  </w:abstractNum>
  <w:abstractNum w:abstractNumId="146" w15:restartNumberingAfterBreak="0">
    <w:nsid w:val="3E5D28D4"/>
    <w:multiLevelType w:val="hybridMultilevel"/>
    <w:tmpl w:val="F81AAC00"/>
    <w:lvl w:ilvl="0" w:tplc="2BC8F294">
      <w:start w:val="1"/>
      <w:numFmt w:val="russianLower"/>
      <w:pStyle w:val="1010"/>
      <w:suff w:val="space"/>
      <w:lvlText w:val="%1)"/>
      <w:lvlJc w:val="left"/>
      <w:pPr>
        <w:ind w:left="0" w:firstLine="0"/>
      </w:pPr>
      <w:rPr>
        <w:rFonts w:hint="default"/>
      </w:rPr>
    </w:lvl>
    <w:lvl w:ilvl="1" w:tplc="E03053F4">
      <w:start w:val="1"/>
      <w:numFmt w:val="decimal"/>
      <w:suff w:val="space"/>
      <w:lvlText w:val="%2)"/>
      <w:lvlJc w:val="left"/>
      <w:pPr>
        <w:ind w:left="397" w:hanging="227"/>
      </w:pPr>
      <w:rPr>
        <w:rFonts w:hint="default"/>
      </w:rPr>
    </w:lvl>
    <w:lvl w:ilvl="2" w:tplc="1708CD3E">
      <w:start w:val="1"/>
      <w:numFmt w:val="lowerRoman"/>
      <w:lvlText w:val="%3."/>
      <w:lvlJc w:val="right"/>
      <w:pPr>
        <w:ind w:left="340" w:firstLine="0"/>
      </w:pPr>
      <w:rPr>
        <w:rFonts w:hint="default"/>
      </w:rPr>
    </w:lvl>
    <w:lvl w:ilvl="3" w:tplc="816473B6">
      <w:start w:val="1"/>
      <w:numFmt w:val="decimal"/>
      <w:lvlText w:val="%4."/>
      <w:lvlJc w:val="left"/>
      <w:pPr>
        <w:ind w:left="510" w:firstLine="0"/>
      </w:pPr>
      <w:rPr>
        <w:rFonts w:hint="default"/>
      </w:rPr>
    </w:lvl>
    <w:lvl w:ilvl="4" w:tplc="90BA951C">
      <w:start w:val="1"/>
      <w:numFmt w:val="lowerLetter"/>
      <w:lvlText w:val="%5."/>
      <w:lvlJc w:val="left"/>
      <w:pPr>
        <w:ind w:left="680" w:firstLine="0"/>
      </w:pPr>
      <w:rPr>
        <w:rFonts w:hint="default"/>
      </w:rPr>
    </w:lvl>
    <w:lvl w:ilvl="5" w:tplc="BEAC78F4">
      <w:start w:val="1"/>
      <w:numFmt w:val="lowerRoman"/>
      <w:lvlText w:val="%6."/>
      <w:lvlJc w:val="right"/>
      <w:pPr>
        <w:ind w:left="850" w:firstLine="0"/>
      </w:pPr>
      <w:rPr>
        <w:rFonts w:hint="default"/>
      </w:rPr>
    </w:lvl>
    <w:lvl w:ilvl="6" w:tplc="C054D85E">
      <w:start w:val="1"/>
      <w:numFmt w:val="decimal"/>
      <w:lvlText w:val="%7."/>
      <w:lvlJc w:val="left"/>
      <w:pPr>
        <w:ind w:left="1020" w:firstLine="0"/>
      </w:pPr>
      <w:rPr>
        <w:rFonts w:hint="default"/>
      </w:rPr>
    </w:lvl>
    <w:lvl w:ilvl="7" w:tplc="4A983C8A">
      <w:start w:val="1"/>
      <w:numFmt w:val="lowerLetter"/>
      <w:lvlText w:val="%8."/>
      <w:lvlJc w:val="left"/>
      <w:pPr>
        <w:ind w:left="1190" w:firstLine="0"/>
      </w:pPr>
      <w:rPr>
        <w:rFonts w:hint="default"/>
      </w:rPr>
    </w:lvl>
    <w:lvl w:ilvl="8" w:tplc="C74C32CC">
      <w:start w:val="1"/>
      <w:numFmt w:val="lowerRoman"/>
      <w:lvlText w:val="%9."/>
      <w:lvlJc w:val="right"/>
      <w:pPr>
        <w:ind w:left="1360" w:firstLine="0"/>
      </w:pPr>
      <w:rPr>
        <w:rFonts w:hint="default"/>
      </w:rPr>
    </w:lvl>
  </w:abstractNum>
  <w:abstractNum w:abstractNumId="147" w15:restartNumberingAfterBreak="0">
    <w:nsid w:val="3EAA4F46"/>
    <w:multiLevelType w:val="hybridMultilevel"/>
    <w:tmpl w:val="E408A940"/>
    <w:lvl w:ilvl="0" w:tplc="6AAA6FBA">
      <w:start w:val="1"/>
      <w:numFmt w:val="decimal"/>
      <w:lvlText w:val="%1."/>
      <w:lvlJc w:val="left"/>
      <w:pPr>
        <w:ind w:left="720" w:hanging="360"/>
      </w:pPr>
    </w:lvl>
    <w:lvl w:ilvl="1" w:tplc="C8526F2C">
      <w:start w:val="1"/>
      <w:numFmt w:val="lowerLetter"/>
      <w:lvlText w:val="%2."/>
      <w:lvlJc w:val="left"/>
      <w:pPr>
        <w:ind w:left="1440" w:hanging="360"/>
      </w:pPr>
    </w:lvl>
    <w:lvl w:ilvl="2" w:tplc="8C62EF2E">
      <w:start w:val="1"/>
      <w:numFmt w:val="lowerRoman"/>
      <w:lvlText w:val="%3."/>
      <w:lvlJc w:val="right"/>
      <w:pPr>
        <w:ind w:left="2160" w:hanging="180"/>
      </w:pPr>
    </w:lvl>
    <w:lvl w:ilvl="3" w:tplc="4F40A8CA">
      <w:start w:val="1"/>
      <w:numFmt w:val="decimal"/>
      <w:lvlText w:val="%4."/>
      <w:lvlJc w:val="left"/>
      <w:pPr>
        <w:ind w:left="2880" w:hanging="360"/>
      </w:pPr>
    </w:lvl>
    <w:lvl w:ilvl="4" w:tplc="EA44CC72">
      <w:start w:val="1"/>
      <w:numFmt w:val="lowerLetter"/>
      <w:lvlText w:val="%5."/>
      <w:lvlJc w:val="left"/>
      <w:pPr>
        <w:ind w:left="3600" w:hanging="360"/>
      </w:pPr>
    </w:lvl>
    <w:lvl w:ilvl="5" w:tplc="DE9210D0">
      <w:start w:val="1"/>
      <w:numFmt w:val="lowerRoman"/>
      <w:lvlText w:val="%6."/>
      <w:lvlJc w:val="right"/>
      <w:pPr>
        <w:ind w:left="4320" w:hanging="180"/>
      </w:pPr>
    </w:lvl>
    <w:lvl w:ilvl="6" w:tplc="47C22D04">
      <w:start w:val="1"/>
      <w:numFmt w:val="decimal"/>
      <w:lvlText w:val="%7."/>
      <w:lvlJc w:val="left"/>
      <w:pPr>
        <w:ind w:left="5040" w:hanging="360"/>
      </w:pPr>
    </w:lvl>
    <w:lvl w:ilvl="7" w:tplc="4938789A">
      <w:start w:val="1"/>
      <w:numFmt w:val="lowerLetter"/>
      <w:lvlText w:val="%8."/>
      <w:lvlJc w:val="left"/>
      <w:pPr>
        <w:ind w:left="5760" w:hanging="360"/>
      </w:pPr>
    </w:lvl>
    <w:lvl w:ilvl="8" w:tplc="52E0D5D6">
      <w:start w:val="1"/>
      <w:numFmt w:val="lowerRoman"/>
      <w:lvlText w:val="%9."/>
      <w:lvlJc w:val="right"/>
      <w:pPr>
        <w:ind w:left="6480" w:hanging="180"/>
      </w:pPr>
    </w:lvl>
  </w:abstractNum>
  <w:abstractNum w:abstractNumId="148" w15:restartNumberingAfterBreak="0">
    <w:nsid w:val="3EFC0EA4"/>
    <w:multiLevelType w:val="hybridMultilevel"/>
    <w:tmpl w:val="BBDED9E2"/>
    <w:lvl w:ilvl="0" w:tplc="3D069CD8">
      <w:start w:val="1"/>
      <w:numFmt w:val="bullet"/>
      <w:lvlText w:val="–"/>
      <w:lvlJc w:val="left"/>
      <w:pPr>
        <w:ind w:left="720" w:hanging="360"/>
      </w:pPr>
      <w:rPr>
        <w:rFonts w:ascii="Times New Roman" w:eastAsia="Times New Roman" w:hAnsi="Times New Roman" w:cs="Times New Roman" w:hint="default"/>
      </w:rPr>
    </w:lvl>
    <w:lvl w:ilvl="1" w:tplc="9BD48BAA">
      <w:start w:val="1"/>
      <w:numFmt w:val="bullet"/>
      <w:lvlText w:val="o"/>
      <w:lvlJc w:val="left"/>
      <w:pPr>
        <w:ind w:left="1440" w:hanging="360"/>
      </w:pPr>
      <w:rPr>
        <w:rFonts w:ascii="Courier New" w:hAnsi="Courier New" w:cs="Courier New" w:hint="default"/>
      </w:rPr>
    </w:lvl>
    <w:lvl w:ilvl="2" w:tplc="61A46FC2">
      <w:start w:val="1"/>
      <w:numFmt w:val="bullet"/>
      <w:lvlText w:val=""/>
      <w:lvlJc w:val="left"/>
      <w:pPr>
        <w:ind w:left="2160" w:hanging="360"/>
      </w:pPr>
      <w:rPr>
        <w:rFonts w:ascii="Wingdings" w:hAnsi="Wingdings" w:hint="default"/>
      </w:rPr>
    </w:lvl>
    <w:lvl w:ilvl="3" w:tplc="E0F6CCD6">
      <w:start w:val="1"/>
      <w:numFmt w:val="bullet"/>
      <w:lvlText w:val=""/>
      <w:lvlJc w:val="left"/>
      <w:pPr>
        <w:ind w:left="2880" w:hanging="360"/>
      </w:pPr>
      <w:rPr>
        <w:rFonts w:ascii="Symbol" w:hAnsi="Symbol" w:hint="default"/>
      </w:rPr>
    </w:lvl>
    <w:lvl w:ilvl="4" w:tplc="D03E5E6E">
      <w:start w:val="1"/>
      <w:numFmt w:val="bullet"/>
      <w:lvlText w:val="o"/>
      <w:lvlJc w:val="left"/>
      <w:pPr>
        <w:ind w:left="3600" w:hanging="360"/>
      </w:pPr>
      <w:rPr>
        <w:rFonts w:ascii="Courier New" w:hAnsi="Courier New" w:cs="Courier New" w:hint="default"/>
      </w:rPr>
    </w:lvl>
    <w:lvl w:ilvl="5" w:tplc="0C0A5556">
      <w:start w:val="1"/>
      <w:numFmt w:val="bullet"/>
      <w:lvlText w:val=""/>
      <w:lvlJc w:val="left"/>
      <w:pPr>
        <w:ind w:left="4320" w:hanging="360"/>
      </w:pPr>
      <w:rPr>
        <w:rFonts w:ascii="Wingdings" w:hAnsi="Wingdings" w:hint="default"/>
      </w:rPr>
    </w:lvl>
    <w:lvl w:ilvl="6" w:tplc="375ADA20">
      <w:start w:val="1"/>
      <w:numFmt w:val="bullet"/>
      <w:lvlText w:val=""/>
      <w:lvlJc w:val="left"/>
      <w:pPr>
        <w:ind w:left="5040" w:hanging="360"/>
      </w:pPr>
      <w:rPr>
        <w:rFonts w:ascii="Symbol" w:hAnsi="Symbol" w:hint="default"/>
      </w:rPr>
    </w:lvl>
    <w:lvl w:ilvl="7" w:tplc="BF34C7EE">
      <w:start w:val="1"/>
      <w:numFmt w:val="bullet"/>
      <w:lvlText w:val="o"/>
      <w:lvlJc w:val="left"/>
      <w:pPr>
        <w:ind w:left="5760" w:hanging="360"/>
      </w:pPr>
      <w:rPr>
        <w:rFonts w:ascii="Courier New" w:hAnsi="Courier New" w:cs="Courier New" w:hint="default"/>
      </w:rPr>
    </w:lvl>
    <w:lvl w:ilvl="8" w:tplc="988A675A">
      <w:start w:val="1"/>
      <w:numFmt w:val="bullet"/>
      <w:lvlText w:val=""/>
      <w:lvlJc w:val="left"/>
      <w:pPr>
        <w:ind w:left="6480" w:hanging="360"/>
      </w:pPr>
      <w:rPr>
        <w:rFonts w:ascii="Wingdings" w:hAnsi="Wingdings" w:hint="default"/>
      </w:rPr>
    </w:lvl>
  </w:abstractNum>
  <w:abstractNum w:abstractNumId="149" w15:restartNumberingAfterBreak="0">
    <w:nsid w:val="40A3723D"/>
    <w:multiLevelType w:val="hybridMultilevel"/>
    <w:tmpl w:val="A23ED718"/>
    <w:lvl w:ilvl="0" w:tplc="3BD48D74">
      <w:start w:val="1"/>
      <w:numFmt w:val="decimal"/>
      <w:pStyle w:val="210"/>
      <w:lvlText w:val="%1)"/>
      <w:lvlJc w:val="left"/>
      <w:pPr>
        <w:ind w:left="284" w:hanging="284"/>
      </w:pPr>
      <w:rPr>
        <w:rFonts w:hint="default"/>
      </w:rPr>
    </w:lvl>
    <w:lvl w:ilvl="1" w:tplc="17D470D2">
      <w:start w:val="1"/>
      <w:numFmt w:val="lowerLetter"/>
      <w:lvlText w:val="%2."/>
      <w:lvlJc w:val="left"/>
      <w:pPr>
        <w:ind w:left="1440" w:hanging="360"/>
      </w:pPr>
      <w:rPr>
        <w:rFonts w:hint="default"/>
      </w:rPr>
    </w:lvl>
    <w:lvl w:ilvl="2" w:tplc="BFC47C46">
      <w:start w:val="1"/>
      <w:numFmt w:val="lowerRoman"/>
      <w:lvlText w:val="%3."/>
      <w:lvlJc w:val="right"/>
      <w:pPr>
        <w:ind w:left="2160" w:hanging="180"/>
      </w:pPr>
      <w:rPr>
        <w:rFonts w:hint="default"/>
      </w:rPr>
    </w:lvl>
    <w:lvl w:ilvl="3" w:tplc="1CA08306">
      <w:start w:val="1"/>
      <w:numFmt w:val="decimal"/>
      <w:lvlText w:val="%4."/>
      <w:lvlJc w:val="left"/>
      <w:pPr>
        <w:ind w:left="2880" w:hanging="360"/>
      </w:pPr>
      <w:rPr>
        <w:rFonts w:hint="default"/>
      </w:rPr>
    </w:lvl>
    <w:lvl w:ilvl="4" w:tplc="F8B24822">
      <w:start w:val="1"/>
      <w:numFmt w:val="lowerLetter"/>
      <w:lvlText w:val="%5."/>
      <w:lvlJc w:val="left"/>
      <w:pPr>
        <w:ind w:left="3600" w:hanging="360"/>
      </w:pPr>
      <w:rPr>
        <w:rFonts w:hint="default"/>
      </w:rPr>
    </w:lvl>
    <w:lvl w:ilvl="5" w:tplc="D892D236">
      <w:start w:val="1"/>
      <w:numFmt w:val="lowerRoman"/>
      <w:lvlText w:val="%6."/>
      <w:lvlJc w:val="right"/>
      <w:pPr>
        <w:ind w:left="4320" w:hanging="180"/>
      </w:pPr>
      <w:rPr>
        <w:rFonts w:hint="default"/>
      </w:rPr>
    </w:lvl>
    <w:lvl w:ilvl="6" w:tplc="D74C3266">
      <w:start w:val="1"/>
      <w:numFmt w:val="decimal"/>
      <w:lvlText w:val="%7."/>
      <w:lvlJc w:val="left"/>
      <w:pPr>
        <w:ind w:left="5040" w:hanging="360"/>
      </w:pPr>
      <w:rPr>
        <w:rFonts w:hint="default"/>
      </w:rPr>
    </w:lvl>
    <w:lvl w:ilvl="7" w:tplc="D9E83558">
      <w:start w:val="1"/>
      <w:numFmt w:val="lowerLetter"/>
      <w:lvlText w:val="%8."/>
      <w:lvlJc w:val="left"/>
      <w:pPr>
        <w:ind w:left="5760" w:hanging="360"/>
      </w:pPr>
      <w:rPr>
        <w:rFonts w:hint="default"/>
      </w:rPr>
    </w:lvl>
    <w:lvl w:ilvl="8" w:tplc="D5BC47A2">
      <w:start w:val="1"/>
      <w:numFmt w:val="lowerRoman"/>
      <w:lvlText w:val="%9."/>
      <w:lvlJc w:val="right"/>
      <w:pPr>
        <w:ind w:left="6480" w:hanging="180"/>
      </w:pPr>
      <w:rPr>
        <w:rFonts w:hint="default"/>
      </w:rPr>
    </w:lvl>
  </w:abstractNum>
  <w:abstractNum w:abstractNumId="150" w15:restartNumberingAfterBreak="0">
    <w:nsid w:val="40A53229"/>
    <w:multiLevelType w:val="hybridMultilevel"/>
    <w:tmpl w:val="2B829434"/>
    <w:lvl w:ilvl="0" w:tplc="0BD672B6">
      <w:start w:val="1"/>
      <w:numFmt w:val="bullet"/>
      <w:lvlText w:val=""/>
      <w:lvlJc w:val="left"/>
      <w:pPr>
        <w:ind w:left="720" w:hanging="360"/>
      </w:pPr>
      <w:rPr>
        <w:rFonts w:ascii="Symbol" w:hAnsi="Symbol" w:hint="default"/>
        <w:sz w:val="24"/>
        <w:szCs w:val="24"/>
      </w:rPr>
    </w:lvl>
    <w:lvl w:ilvl="1" w:tplc="2D380A9C">
      <w:start w:val="1"/>
      <w:numFmt w:val="bullet"/>
      <w:lvlText w:val="o"/>
      <w:lvlJc w:val="left"/>
      <w:pPr>
        <w:ind w:left="1440" w:hanging="360"/>
      </w:pPr>
      <w:rPr>
        <w:rFonts w:ascii="Courier New" w:hAnsi="Courier New" w:cs="Courier New" w:hint="default"/>
      </w:rPr>
    </w:lvl>
    <w:lvl w:ilvl="2" w:tplc="6870EA6A">
      <w:start w:val="1"/>
      <w:numFmt w:val="bullet"/>
      <w:lvlText w:val=""/>
      <w:lvlJc w:val="left"/>
      <w:pPr>
        <w:ind w:left="2160" w:hanging="360"/>
      </w:pPr>
      <w:rPr>
        <w:rFonts w:ascii="Wingdings" w:hAnsi="Wingdings" w:hint="default"/>
      </w:rPr>
    </w:lvl>
    <w:lvl w:ilvl="3" w:tplc="9856C418">
      <w:start w:val="1"/>
      <w:numFmt w:val="bullet"/>
      <w:lvlText w:val=""/>
      <w:lvlJc w:val="left"/>
      <w:pPr>
        <w:ind w:left="2880" w:hanging="360"/>
      </w:pPr>
      <w:rPr>
        <w:rFonts w:ascii="Symbol" w:hAnsi="Symbol" w:hint="default"/>
      </w:rPr>
    </w:lvl>
    <w:lvl w:ilvl="4" w:tplc="731EAF32">
      <w:start w:val="1"/>
      <w:numFmt w:val="bullet"/>
      <w:lvlText w:val="o"/>
      <w:lvlJc w:val="left"/>
      <w:pPr>
        <w:ind w:left="3600" w:hanging="360"/>
      </w:pPr>
      <w:rPr>
        <w:rFonts w:ascii="Courier New" w:hAnsi="Courier New" w:cs="Courier New" w:hint="default"/>
      </w:rPr>
    </w:lvl>
    <w:lvl w:ilvl="5" w:tplc="C444EF76">
      <w:start w:val="1"/>
      <w:numFmt w:val="bullet"/>
      <w:lvlText w:val=""/>
      <w:lvlJc w:val="left"/>
      <w:pPr>
        <w:ind w:left="4320" w:hanging="360"/>
      </w:pPr>
      <w:rPr>
        <w:rFonts w:ascii="Wingdings" w:hAnsi="Wingdings" w:hint="default"/>
      </w:rPr>
    </w:lvl>
    <w:lvl w:ilvl="6" w:tplc="10D6295E">
      <w:start w:val="1"/>
      <w:numFmt w:val="bullet"/>
      <w:lvlText w:val=""/>
      <w:lvlJc w:val="left"/>
      <w:pPr>
        <w:ind w:left="5040" w:hanging="360"/>
      </w:pPr>
      <w:rPr>
        <w:rFonts w:ascii="Symbol" w:hAnsi="Symbol" w:hint="default"/>
      </w:rPr>
    </w:lvl>
    <w:lvl w:ilvl="7" w:tplc="8946D684">
      <w:start w:val="1"/>
      <w:numFmt w:val="bullet"/>
      <w:lvlText w:val="o"/>
      <w:lvlJc w:val="left"/>
      <w:pPr>
        <w:ind w:left="5760" w:hanging="360"/>
      </w:pPr>
      <w:rPr>
        <w:rFonts w:ascii="Courier New" w:hAnsi="Courier New" w:cs="Courier New" w:hint="default"/>
      </w:rPr>
    </w:lvl>
    <w:lvl w:ilvl="8" w:tplc="226CD922">
      <w:start w:val="1"/>
      <w:numFmt w:val="bullet"/>
      <w:lvlText w:val=""/>
      <w:lvlJc w:val="left"/>
      <w:pPr>
        <w:ind w:left="6480" w:hanging="360"/>
      </w:pPr>
      <w:rPr>
        <w:rFonts w:ascii="Wingdings" w:hAnsi="Wingdings" w:hint="default"/>
      </w:rPr>
    </w:lvl>
  </w:abstractNum>
  <w:abstractNum w:abstractNumId="151" w15:restartNumberingAfterBreak="0">
    <w:nsid w:val="41202DB5"/>
    <w:multiLevelType w:val="hybridMultilevel"/>
    <w:tmpl w:val="86A8855C"/>
    <w:lvl w:ilvl="0" w:tplc="96A82664">
      <w:start w:val="1"/>
      <w:numFmt w:val="bullet"/>
      <w:lvlText w:val=""/>
      <w:lvlJc w:val="left"/>
      <w:pPr>
        <w:tabs>
          <w:tab w:val="num" w:pos="851"/>
        </w:tabs>
        <w:ind w:left="1208" w:hanging="357"/>
      </w:pPr>
      <w:rPr>
        <w:rFonts w:ascii="Symbol" w:hAnsi="Symbol" w:hint="default"/>
      </w:rPr>
    </w:lvl>
    <w:lvl w:ilvl="1" w:tplc="47001A2C">
      <w:start w:val="1"/>
      <w:numFmt w:val="bullet"/>
      <w:lvlText w:val=""/>
      <w:lvlJc w:val="left"/>
      <w:pPr>
        <w:tabs>
          <w:tab w:val="num" w:pos="1491"/>
        </w:tabs>
        <w:ind w:left="1644" w:hanging="436"/>
      </w:pPr>
      <w:rPr>
        <w:rFonts w:ascii="Symbol" w:hAnsi="Symbol" w:hint="default"/>
      </w:rPr>
    </w:lvl>
    <w:lvl w:ilvl="2" w:tplc="8D6CF6DE">
      <w:start w:val="1"/>
      <w:numFmt w:val="bullet"/>
      <w:lvlText w:val=""/>
      <w:lvlJc w:val="left"/>
      <w:pPr>
        <w:tabs>
          <w:tab w:val="num" w:pos="1571"/>
        </w:tabs>
        <w:ind w:left="2075" w:hanging="504"/>
      </w:pPr>
      <w:rPr>
        <w:rFonts w:ascii="Symbol" w:hAnsi="Symbol" w:hint="default"/>
      </w:rPr>
    </w:lvl>
    <w:lvl w:ilvl="3" w:tplc="54EC4524">
      <w:start w:val="1"/>
      <w:numFmt w:val="bullet"/>
      <w:lvlText w:val=""/>
      <w:lvlJc w:val="left"/>
      <w:pPr>
        <w:tabs>
          <w:tab w:val="num" w:pos="2211"/>
        </w:tabs>
        <w:ind w:left="2580" w:hanging="652"/>
      </w:pPr>
      <w:rPr>
        <w:rFonts w:ascii="Symbol" w:hAnsi="Symbol" w:hint="default"/>
      </w:rPr>
    </w:lvl>
    <w:lvl w:ilvl="4" w:tplc="F8D22D56">
      <w:start w:val="1"/>
      <w:numFmt w:val="bullet"/>
      <w:lvlText w:val=""/>
      <w:lvlJc w:val="left"/>
      <w:pPr>
        <w:tabs>
          <w:tab w:val="num" w:pos="2574"/>
        </w:tabs>
        <w:ind w:left="3084" w:hanging="793"/>
      </w:pPr>
      <w:rPr>
        <w:rFonts w:ascii="Symbol" w:hAnsi="Symbol" w:hint="default"/>
      </w:rPr>
    </w:lvl>
    <w:lvl w:ilvl="5" w:tplc="91A4ADD2">
      <w:start w:val="1"/>
      <w:numFmt w:val="bullet"/>
      <w:lvlText w:val=""/>
      <w:lvlJc w:val="left"/>
      <w:pPr>
        <w:ind w:left="3589" w:hanging="941"/>
      </w:pPr>
      <w:rPr>
        <w:rFonts w:ascii="Symbol" w:hAnsi="Symbol" w:hint="default"/>
      </w:rPr>
    </w:lvl>
    <w:lvl w:ilvl="6" w:tplc="C39E3206">
      <w:start w:val="1"/>
      <w:numFmt w:val="bullet"/>
      <w:lvlText w:val=""/>
      <w:lvlJc w:val="left"/>
      <w:pPr>
        <w:tabs>
          <w:tab w:val="num" w:pos="3294"/>
        </w:tabs>
        <w:ind w:left="4088" w:hanging="1077"/>
      </w:pPr>
      <w:rPr>
        <w:rFonts w:ascii="Symbol" w:hAnsi="Symbol" w:hint="default"/>
      </w:rPr>
    </w:lvl>
    <w:lvl w:ilvl="7" w:tplc="7DFCD45E">
      <w:start w:val="1"/>
      <w:numFmt w:val="bullet"/>
      <w:lvlText w:val=""/>
      <w:lvlJc w:val="left"/>
      <w:pPr>
        <w:ind w:left="4593" w:hanging="1225"/>
      </w:pPr>
      <w:rPr>
        <w:rFonts w:ascii="Symbol" w:hAnsi="Symbol" w:hint="default"/>
      </w:rPr>
    </w:lvl>
    <w:lvl w:ilvl="8" w:tplc="99BEA3C4">
      <w:start w:val="1"/>
      <w:numFmt w:val="bullet"/>
      <w:lvlText w:val=""/>
      <w:lvlJc w:val="left"/>
      <w:pPr>
        <w:ind w:left="5171" w:hanging="1440"/>
      </w:pPr>
      <w:rPr>
        <w:rFonts w:ascii="Symbol" w:hAnsi="Symbol" w:hint="default"/>
      </w:rPr>
    </w:lvl>
  </w:abstractNum>
  <w:abstractNum w:abstractNumId="152" w15:restartNumberingAfterBreak="0">
    <w:nsid w:val="412E33A4"/>
    <w:multiLevelType w:val="hybridMultilevel"/>
    <w:tmpl w:val="8BB63CAC"/>
    <w:lvl w:ilvl="0" w:tplc="F710A7BC">
      <w:start w:val="1"/>
      <w:numFmt w:val="decimal"/>
      <w:suff w:val="space"/>
      <w:lvlText w:val="%1)"/>
      <w:lvlJc w:val="left"/>
      <w:pPr>
        <w:ind w:left="0" w:firstLine="0"/>
      </w:pPr>
      <w:rPr>
        <w:rFonts w:hint="default"/>
        <w:i w:val="0"/>
        <w:iCs w:val="0"/>
      </w:rPr>
    </w:lvl>
    <w:lvl w:ilvl="1" w:tplc="4E80D5A0">
      <w:start w:val="1"/>
      <w:numFmt w:val="lowerLetter"/>
      <w:lvlText w:val="%2."/>
      <w:lvlJc w:val="left"/>
      <w:pPr>
        <w:ind w:left="1440" w:hanging="360"/>
      </w:pPr>
    </w:lvl>
    <w:lvl w:ilvl="2" w:tplc="1A3CC77E">
      <w:start w:val="1"/>
      <w:numFmt w:val="lowerRoman"/>
      <w:lvlText w:val="%3."/>
      <w:lvlJc w:val="right"/>
      <w:pPr>
        <w:ind w:left="2160" w:hanging="180"/>
      </w:pPr>
    </w:lvl>
    <w:lvl w:ilvl="3" w:tplc="C8B68756">
      <w:start w:val="1"/>
      <w:numFmt w:val="decimal"/>
      <w:lvlText w:val="%4."/>
      <w:lvlJc w:val="left"/>
      <w:pPr>
        <w:ind w:left="2880" w:hanging="360"/>
      </w:pPr>
    </w:lvl>
    <w:lvl w:ilvl="4" w:tplc="9072E692">
      <w:start w:val="1"/>
      <w:numFmt w:val="lowerLetter"/>
      <w:lvlText w:val="%5."/>
      <w:lvlJc w:val="left"/>
      <w:pPr>
        <w:ind w:left="3600" w:hanging="360"/>
      </w:pPr>
    </w:lvl>
    <w:lvl w:ilvl="5" w:tplc="148CAC2A">
      <w:start w:val="1"/>
      <w:numFmt w:val="lowerRoman"/>
      <w:lvlText w:val="%6."/>
      <w:lvlJc w:val="right"/>
      <w:pPr>
        <w:ind w:left="4320" w:hanging="180"/>
      </w:pPr>
    </w:lvl>
    <w:lvl w:ilvl="6" w:tplc="747AF2FE">
      <w:start w:val="1"/>
      <w:numFmt w:val="decimal"/>
      <w:lvlText w:val="%7."/>
      <w:lvlJc w:val="left"/>
      <w:pPr>
        <w:ind w:left="5040" w:hanging="360"/>
      </w:pPr>
    </w:lvl>
    <w:lvl w:ilvl="7" w:tplc="8A7E91C8">
      <w:start w:val="1"/>
      <w:numFmt w:val="lowerLetter"/>
      <w:lvlText w:val="%8."/>
      <w:lvlJc w:val="left"/>
      <w:pPr>
        <w:ind w:left="5760" w:hanging="360"/>
      </w:pPr>
    </w:lvl>
    <w:lvl w:ilvl="8" w:tplc="0DF6D2EC">
      <w:start w:val="1"/>
      <w:numFmt w:val="lowerRoman"/>
      <w:lvlText w:val="%9."/>
      <w:lvlJc w:val="right"/>
      <w:pPr>
        <w:ind w:left="6480" w:hanging="180"/>
      </w:pPr>
    </w:lvl>
  </w:abstractNum>
  <w:abstractNum w:abstractNumId="153" w15:restartNumberingAfterBreak="0">
    <w:nsid w:val="41686D9F"/>
    <w:multiLevelType w:val="hybridMultilevel"/>
    <w:tmpl w:val="6FBCFC6C"/>
    <w:lvl w:ilvl="0" w:tplc="69DA5CDA">
      <w:start w:val="1"/>
      <w:numFmt w:val="bullet"/>
      <w:lvlText w:val=""/>
      <w:lvlJc w:val="left"/>
      <w:pPr>
        <w:ind w:left="720" w:hanging="360"/>
      </w:pPr>
      <w:rPr>
        <w:rFonts w:ascii="Symbol" w:hAnsi="Symbol" w:hint="default"/>
      </w:rPr>
    </w:lvl>
    <w:lvl w:ilvl="1" w:tplc="B3DC8202">
      <w:start w:val="1"/>
      <w:numFmt w:val="bullet"/>
      <w:lvlText w:val="o"/>
      <w:lvlJc w:val="left"/>
      <w:pPr>
        <w:ind w:left="1440" w:hanging="360"/>
      </w:pPr>
      <w:rPr>
        <w:rFonts w:ascii="Courier New" w:hAnsi="Courier New" w:cs="Courier New" w:hint="default"/>
      </w:rPr>
    </w:lvl>
    <w:lvl w:ilvl="2" w:tplc="EDE2910A">
      <w:start w:val="1"/>
      <w:numFmt w:val="bullet"/>
      <w:lvlText w:val=""/>
      <w:lvlJc w:val="left"/>
      <w:pPr>
        <w:ind w:left="2160" w:hanging="360"/>
      </w:pPr>
      <w:rPr>
        <w:rFonts w:ascii="Wingdings" w:hAnsi="Wingdings" w:hint="default"/>
      </w:rPr>
    </w:lvl>
    <w:lvl w:ilvl="3" w:tplc="C01EE978">
      <w:start w:val="1"/>
      <w:numFmt w:val="bullet"/>
      <w:lvlText w:val=""/>
      <w:lvlJc w:val="left"/>
      <w:pPr>
        <w:ind w:left="2880" w:hanging="360"/>
      </w:pPr>
      <w:rPr>
        <w:rFonts w:ascii="Symbol" w:hAnsi="Symbol" w:hint="default"/>
      </w:rPr>
    </w:lvl>
    <w:lvl w:ilvl="4" w:tplc="30827420">
      <w:start w:val="1"/>
      <w:numFmt w:val="bullet"/>
      <w:lvlText w:val="o"/>
      <w:lvlJc w:val="left"/>
      <w:pPr>
        <w:ind w:left="3600" w:hanging="360"/>
      </w:pPr>
      <w:rPr>
        <w:rFonts w:ascii="Courier New" w:hAnsi="Courier New" w:cs="Courier New" w:hint="default"/>
      </w:rPr>
    </w:lvl>
    <w:lvl w:ilvl="5" w:tplc="48E4D39A">
      <w:start w:val="1"/>
      <w:numFmt w:val="bullet"/>
      <w:lvlText w:val=""/>
      <w:lvlJc w:val="left"/>
      <w:pPr>
        <w:ind w:left="4320" w:hanging="360"/>
      </w:pPr>
      <w:rPr>
        <w:rFonts w:ascii="Wingdings" w:hAnsi="Wingdings" w:hint="default"/>
      </w:rPr>
    </w:lvl>
    <w:lvl w:ilvl="6" w:tplc="45AC3F22">
      <w:start w:val="1"/>
      <w:numFmt w:val="bullet"/>
      <w:lvlText w:val=""/>
      <w:lvlJc w:val="left"/>
      <w:pPr>
        <w:ind w:left="5040" w:hanging="360"/>
      </w:pPr>
      <w:rPr>
        <w:rFonts w:ascii="Symbol" w:hAnsi="Symbol" w:hint="default"/>
      </w:rPr>
    </w:lvl>
    <w:lvl w:ilvl="7" w:tplc="890E6ADE">
      <w:start w:val="1"/>
      <w:numFmt w:val="bullet"/>
      <w:lvlText w:val="o"/>
      <w:lvlJc w:val="left"/>
      <w:pPr>
        <w:ind w:left="5760" w:hanging="360"/>
      </w:pPr>
      <w:rPr>
        <w:rFonts w:ascii="Courier New" w:hAnsi="Courier New" w:cs="Courier New" w:hint="default"/>
      </w:rPr>
    </w:lvl>
    <w:lvl w:ilvl="8" w:tplc="1F7647BA">
      <w:start w:val="1"/>
      <w:numFmt w:val="bullet"/>
      <w:lvlText w:val=""/>
      <w:lvlJc w:val="left"/>
      <w:pPr>
        <w:ind w:left="6480" w:hanging="360"/>
      </w:pPr>
      <w:rPr>
        <w:rFonts w:ascii="Wingdings" w:hAnsi="Wingdings" w:hint="default"/>
      </w:rPr>
    </w:lvl>
  </w:abstractNum>
  <w:abstractNum w:abstractNumId="154" w15:restartNumberingAfterBreak="0">
    <w:nsid w:val="41D378ED"/>
    <w:multiLevelType w:val="hybridMultilevel"/>
    <w:tmpl w:val="D5D032FE"/>
    <w:lvl w:ilvl="0" w:tplc="8EEEB516">
      <w:start w:val="1"/>
      <w:numFmt w:val="bullet"/>
      <w:lvlText w:val=""/>
      <w:lvlJc w:val="left"/>
      <w:pPr>
        <w:ind w:left="720" w:hanging="360"/>
      </w:pPr>
      <w:rPr>
        <w:rFonts w:ascii="Symbol" w:hAnsi="Symbol" w:hint="default"/>
        <w:sz w:val="24"/>
        <w:szCs w:val="24"/>
      </w:rPr>
    </w:lvl>
    <w:lvl w:ilvl="1" w:tplc="BCF6B44C">
      <w:start w:val="1"/>
      <w:numFmt w:val="bullet"/>
      <w:lvlText w:val="o"/>
      <w:lvlJc w:val="left"/>
      <w:pPr>
        <w:ind w:left="1440" w:hanging="360"/>
      </w:pPr>
      <w:rPr>
        <w:rFonts w:ascii="Courier New" w:hAnsi="Courier New" w:cs="Courier New" w:hint="default"/>
      </w:rPr>
    </w:lvl>
    <w:lvl w:ilvl="2" w:tplc="69647A98">
      <w:start w:val="1"/>
      <w:numFmt w:val="bullet"/>
      <w:lvlText w:val=""/>
      <w:lvlJc w:val="left"/>
      <w:pPr>
        <w:ind w:left="2160" w:hanging="360"/>
      </w:pPr>
      <w:rPr>
        <w:rFonts w:ascii="Wingdings" w:hAnsi="Wingdings" w:hint="default"/>
      </w:rPr>
    </w:lvl>
    <w:lvl w:ilvl="3" w:tplc="835CC57C">
      <w:start w:val="1"/>
      <w:numFmt w:val="bullet"/>
      <w:lvlText w:val=""/>
      <w:lvlJc w:val="left"/>
      <w:pPr>
        <w:ind w:left="2880" w:hanging="360"/>
      </w:pPr>
      <w:rPr>
        <w:rFonts w:ascii="Symbol" w:hAnsi="Symbol" w:hint="default"/>
      </w:rPr>
    </w:lvl>
    <w:lvl w:ilvl="4" w:tplc="DEAE5662">
      <w:start w:val="1"/>
      <w:numFmt w:val="bullet"/>
      <w:lvlText w:val="o"/>
      <w:lvlJc w:val="left"/>
      <w:pPr>
        <w:ind w:left="3600" w:hanging="360"/>
      </w:pPr>
      <w:rPr>
        <w:rFonts w:ascii="Courier New" w:hAnsi="Courier New" w:cs="Courier New" w:hint="default"/>
      </w:rPr>
    </w:lvl>
    <w:lvl w:ilvl="5" w:tplc="7932F69E">
      <w:start w:val="1"/>
      <w:numFmt w:val="bullet"/>
      <w:lvlText w:val=""/>
      <w:lvlJc w:val="left"/>
      <w:pPr>
        <w:ind w:left="4320" w:hanging="360"/>
      </w:pPr>
      <w:rPr>
        <w:rFonts w:ascii="Wingdings" w:hAnsi="Wingdings" w:hint="default"/>
      </w:rPr>
    </w:lvl>
    <w:lvl w:ilvl="6" w:tplc="CC0A4800">
      <w:start w:val="1"/>
      <w:numFmt w:val="bullet"/>
      <w:lvlText w:val=""/>
      <w:lvlJc w:val="left"/>
      <w:pPr>
        <w:ind w:left="5040" w:hanging="360"/>
      </w:pPr>
      <w:rPr>
        <w:rFonts w:ascii="Symbol" w:hAnsi="Symbol" w:hint="default"/>
      </w:rPr>
    </w:lvl>
    <w:lvl w:ilvl="7" w:tplc="B49C5E7A">
      <w:start w:val="1"/>
      <w:numFmt w:val="bullet"/>
      <w:lvlText w:val="o"/>
      <w:lvlJc w:val="left"/>
      <w:pPr>
        <w:ind w:left="5760" w:hanging="360"/>
      </w:pPr>
      <w:rPr>
        <w:rFonts w:ascii="Courier New" w:hAnsi="Courier New" w:cs="Courier New" w:hint="default"/>
      </w:rPr>
    </w:lvl>
    <w:lvl w:ilvl="8" w:tplc="E1B21924">
      <w:start w:val="1"/>
      <w:numFmt w:val="bullet"/>
      <w:lvlText w:val=""/>
      <w:lvlJc w:val="left"/>
      <w:pPr>
        <w:ind w:left="6480" w:hanging="360"/>
      </w:pPr>
      <w:rPr>
        <w:rFonts w:ascii="Wingdings" w:hAnsi="Wingdings" w:hint="default"/>
      </w:rPr>
    </w:lvl>
  </w:abstractNum>
  <w:abstractNum w:abstractNumId="155" w15:restartNumberingAfterBreak="0">
    <w:nsid w:val="424506F5"/>
    <w:multiLevelType w:val="hybridMultilevel"/>
    <w:tmpl w:val="170C9986"/>
    <w:lvl w:ilvl="0" w:tplc="4874EAE8">
      <w:start w:val="1"/>
      <w:numFmt w:val="decimal"/>
      <w:suff w:val="space"/>
      <w:lvlText w:val="%1)"/>
      <w:lvlJc w:val="left"/>
      <w:pPr>
        <w:ind w:left="0" w:firstLine="0"/>
      </w:pPr>
      <w:rPr>
        <w:rFonts w:hint="default"/>
      </w:rPr>
    </w:lvl>
    <w:lvl w:ilvl="1" w:tplc="540EF804">
      <w:start w:val="1"/>
      <w:numFmt w:val="lowerLetter"/>
      <w:lvlText w:val="%2."/>
      <w:lvlJc w:val="left"/>
      <w:pPr>
        <w:ind w:left="1440" w:hanging="360"/>
      </w:pPr>
    </w:lvl>
    <w:lvl w:ilvl="2" w:tplc="70E804FE">
      <w:start w:val="1"/>
      <w:numFmt w:val="lowerRoman"/>
      <w:lvlText w:val="%3."/>
      <w:lvlJc w:val="right"/>
      <w:pPr>
        <w:ind w:left="2160" w:hanging="180"/>
      </w:pPr>
    </w:lvl>
    <w:lvl w:ilvl="3" w:tplc="DEEC95A8">
      <w:start w:val="1"/>
      <w:numFmt w:val="decimal"/>
      <w:lvlText w:val="%4."/>
      <w:lvlJc w:val="left"/>
      <w:pPr>
        <w:ind w:left="2880" w:hanging="360"/>
      </w:pPr>
    </w:lvl>
    <w:lvl w:ilvl="4" w:tplc="F49A781C">
      <w:start w:val="1"/>
      <w:numFmt w:val="lowerLetter"/>
      <w:lvlText w:val="%5."/>
      <w:lvlJc w:val="left"/>
      <w:pPr>
        <w:ind w:left="3600" w:hanging="360"/>
      </w:pPr>
    </w:lvl>
    <w:lvl w:ilvl="5" w:tplc="2CA65B5A">
      <w:start w:val="1"/>
      <w:numFmt w:val="lowerRoman"/>
      <w:lvlText w:val="%6."/>
      <w:lvlJc w:val="right"/>
      <w:pPr>
        <w:ind w:left="4320" w:hanging="180"/>
      </w:pPr>
    </w:lvl>
    <w:lvl w:ilvl="6" w:tplc="26F2626A">
      <w:start w:val="1"/>
      <w:numFmt w:val="decimal"/>
      <w:lvlText w:val="%7."/>
      <w:lvlJc w:val="left"/>
      <w:pPr>
        <w:ind w:left="5040" w:hanging="360"/>
      </w:pPr>
    </w:lvl>
    <w:lvl w:ilvl="7" w:tplc="16ECBF54">
      <w:start w:val="1"/>
      <w:numFmt w:val="lowerLetter"/>
      <w:lvlText w:val="%8."/>
      <w:lvlJc w:val="left"/>
      <w:pPr>
        <w:ind w:left="5760" w:hanging="360"/>
      </w:pPr>
    </w:lvl>
    <w:lvl w:ilvl="8" w:tplc="941446A2">
      <w:start w:val="1"/>
      <w:numFmt w:val="lowerRoman"/>
      <w:lvlText w:val="%9."/>
      <w:lvlJc w:val="right"/>
      <w:pPr>
        <w:ind w:left="6480" w:hanging="180"/>
      </w:pPr>
    </w:lvl>
  </w:abstractNum>
  <w:abstractNum w:abstractNumId="156" w15:restartNumberingAfterBreak="0">
    <w:nsid w:val="42FC7113"/>
    <w:multiLevelType w:val="hybridMultilevel"/>
    <w:tmpl w:val="64E4D57C"/>
    <w:lvl w:ilvl="0" w:tplc="B3F08794">
      <w:start w:val="1"/>
      <w:numFmt w:val="russianLower"/>
      <w:pStyle w:val="12"/>
      <w:lvlText w:val="%1)"/>
      <w:lvlJc w:val="left"/>
      <w:pPr>
        <w:ind w:left="720" w:hanging="360"/>
      </w:pPr>
      <w:rPr>
        <w:rFonts w:cs="Times New Roman"/>
      </w:rPr>
    </w:lvl>
    <w:lvl w:ilvl="1" w:tplc="9C18DB6C">
      <w:start w:val="1"/>
      <w:numFmt w:val="lowerLetter"/>
      <w:lvlText w:val="%2."/>
      <w:lvlJc w:val="left"/>
      <w:pPr>
        <w:ind w:left="1440" w:hanging="360"/>
      </w:pPr>
      <w:rPr>
        <w:rFonts w:cs="Times New Roman"/>
      </w:rPr>
    </w:lvl>
    <w:lvl w:ilvl="2" w:tplc="7CB81722">
      <w:start w:val="1"/>
      <w:numFmt w:val="lowerRoman"/>
      <w:lvlText w:val="%3."/>
      <w:lvlJc w:val="right"/>
      <w:pPr>
        <w:ind w:left="2160" w:hanging="180"/>
      </w:pPr>
      <w:rPr>
        <w:rFonts w:cs="Times New Roman"/>
      </w:rPr>
    </w:lvl>
    <w:lvl w:ilvl="3" w:tplc="C05C2FEC">
      <w:start w:val="1"/>
      <w:numFmt w:val="decimal"/>
      <w:lvlText w:val="%4."/>
      <w:lvlJc w:val="left"/>
      <w:pPr>
        <w:ind w:left="2880" w:hanging="360"/>
      </w:pPr>
      <w:rPr>
        <w:rFonts w:cs="Times New Roman"/>
      </w:rPr>
    </w:lvl>
    <w:lvl w:ilvl="4" w:tplc="FA88E320">
      <w:start w:val="1"/>
      <w:numFmt w:val="lowerLetter"/>
      <w:lvlText w:val="%5."/>
      <w:lvlJc w:val="left"/>
      <w:pPr>
        <w:ind w:left="3600" w:hanging="360"/>
      </w:pPr>
      <w:rPr>
        <w:rFonts w:cs="Times New Roman"/>
      </w:rPr>
    </w:lvl>
    <w:lvl w:ilvl="5" w:tplc="F8627DFE">
      <w:start w:val="1"/>
      <w:numFmt w:val="lowerRoman"/>
      <w:lvlText w:val="%6."/>
      <w:lvlJc w:val="right"/>
      <w:pPr>
        <w:ind w:left="4320" w:hanging="180"/>
      </w:pPr>
      <w:rPr>
        <w:rFonts w:cs="Times New Roman"/>
      </w:rPr>
    </w:lvl>
    <w:lvl w:ilvl="6" w:tplc="F94C9F04">
      <w:start w:val="1"/>
      <w:numFmt w:val="decimal"/>
      <w:lvlText w:val="%7."/>
      <w:lvlJc w:val="left"/>
      <w:pPr>
        <w:ind w:left="5040" w:hanging="360"/>
      </w:pPr>
      <w:rPr>
        <w:rFonts w:cs="Times New Roman"/>
      </w:rPr>
    </w:lvl>
    <w:lvl w:ilvl="7" w:tplc="DF2E9CCA">
      <w:start w:val="1"/>
      <w:numFmt w:val="lowerLetter"/>
      <w:lvlText w:val="%8."/>
      <w:lvlJc w:val="left"/>
      <w:pPr>
        <w:ind w:left="5760" w:hanging="360"/>
      </w:pPr>
      <w:rPr>
        <w:rFonts w:cs="Times New Roman"/>
      </w:rPr>
    </w:lvl>
    <w:lvl w:ilvl="8" w:tplc="5CC0AFD4">
      <w:start w:val="1"/>
      <w:numFmt w:val="lowerRoman"/>
      <w:lvlText w:val="%9."/>
      <w:lvlJc w:val="right"/>
      <w:pPr>
        <w:ind w:left="6480" w:hanging="180"/>
      </w:pPr>
      <w:rPr>
        <w:rFonts w:cs="Times New Roman"/>
      </w:rPr>
    </w:lvl>
  </w:abstractNum>
  <w:abstractNum w:abstractNumId="157" w15:restartNumberingAfterBreak="0">
    <w:nsid w:val="43485486"/>
    <w:multiLevelType w:val="hybridMultilevel"/>
    <w:tmpl w:val="D2EC20EE"/>
    <w:lvl w:ilvl="0" w:tplc="B36A88CA">
      <w:start w:val="1"/>
      <w:numFmt w:val="bullet"/>
      <w:lvlText w:val=""/>
      <w:lvlJc w:val="left"/>
      <w:pPr>
        <w:ind w:left="720" w:hanging="360"/>
      </w:pPr>
      <w:rPr>
        <w:rFonts w:ascii="Symbol" w:hAnsi="Symbol" w:hint="default"/>
        <w:sz w:val="24"/>
        <w:szCs w:val="24"/>
      </w:rPr>
    </w:lvl>
    <w:lvl w:ilvl="1" w:tplc="394470D0">
      <w:start w:val="1"/>
      <w:numFmt w:val="bullet"/>
      <w:lvlText w:val="o"/>
      <w:lvlJc w:val="left"/>
      <w:pPr>
        <w:ind w:left="1440" w:hanging="360"/>
      </w:pPr>
      <w:rPr>
        <w:rFonts w:ascii="Courier New" w:hAnsi="Courier New" w:cs="Courier New" w:hint="default"/>
      </w:rPr>
    </w:lvl>
    <w:lvl w:ilvl="2" w:tplc="7CD44BF0">
      <w:start w:val="1"/>
      <w:numFmt w:val="bullet"/>
      <w:lvlText w:val=""/>
      <w:lvlJc w:val="left"/>
      <w:pPr>
        <w:ind w:left="2160" w:hanging="360"/>
      </w:pPr>
      <w:rPr>
        <w:rFonts w:ascii="Wingdings" w:hAnsi="Wingdings" w:hint="default"/>
      </w:rPr>
    </w:lvl>
    <w:lvl w:ilvl="3" w:tplc="8FB830CA">
      <w:start w:val="1"/>
      <w:numFmt w:val="bullet"/>
      <w:lvlText w:val=""/>
      <w:lvlJc w:val="left"/>
      <w:pPr>
        <w:ind w:left="2880" w:hanging="360"/>
      </w:pPr>
      <w:rPr>
        <w:rFonts w:ascii="Symbol" w:hAnsi="Symbol" w:hint="default"/>
      </w:rPr>
    </w:lvl>
    <w:lvl w:ilvl="4" w:tplc="FC68A44E">
      <w:start w:val="1"/>
      <w:numFmt w:val="bullet"/>
      <w:lvlText w:val="o"/>
      <w:lvlJc w:val="left"/>
      <w:pPr>
        <w:ind w:left="3600" w:hanging="360"/>
      </w:pPr>
      <w:rPr>
        <w:rFonts w:ascii="Courier New" w:hAnsi="Courier New" w:cs="Courier New" w:hint="default"/>
      </w:rPr>
    </w:lvl>
    <w:lvl w:ilvl="5" w:tplc="B4F47FF0">
      <w:start w:val="1"/>
      <w:numFmt w:val="bullet"/>
      <w:lvlText w:val=""/>
      <w:lvlJc w:val="left"/>
      <w:pPr>
        <w:ind w:left="4320" w:hanging="360"/>
      </w:pPr>
      <w:rPr>
        <w:rFonts w:ascii="Wingdings" w:hAnsi="Wingdings" w:hint="default"/>
      </w:rPr>
    </w:lvl>
    <w:lvl w:ilvl="6" w:tplc="9C563C1C">
      <w:start w:val="1"/>
      <w:numFmt w:val="bullet"/>
      <w:lvlText w:val=""/>
      <w:lvlJc w:val="left"/>
      <w:pPr>
        <w:ind w:left="5040" w:hanging="360"/>
      </w:pPr>
      <w:rPr>
        <w:rFonts w:ascii="Symbol" w:hAnsi="Symbol" w:hint="default"/>
      </w:rPr>
    </w:lvl>
    <w:lvl w:ilvl="7" w:tplc="75B05ECE">
      <w:start w:val="1"/>
      <w:numFmt w:val="bullet"/>
      <w:lvlText w:val="o"/>
      <w:lvlJc w:val="left"/>
      <w:pPr>
        <w:ind w:left="5760" w:hanging="360"/>
      </w:pPr>
      <w:rPr>
        <w:rFonts w:ascii="Courier New" w:hAnsi="Courier New" w:cs="Courier New" w:hint="default"/>
      </w:rPr>
    </w:lvl>
    <w:lvl w:ilvl="8" w:tplc="73AE343E">
      <w:start w:val="1"/>
      <w:numFmt w:val="bullet"/>
      <w:lvlText w:val=""/>
      <w:lvlJc w:val="left"/>
      <w:pPr>
        <w:ind w:left="6480" w:hanging="360"/>
      </w:pPr>
      <w:rPr>
        <w:rFonts w:ascii="Wingdings" w:hAnsi="Wingdings" w:hint="default"/>
      </w:rPr>
    </w:lvl>
  </w:abstractNum>
  <w:abstractNum w:abstractNumId="158" w15:restartNumberingAfterBreak="0">
    <w:nsid w:val="43490D57"/>
    <w:multiLevelType w:val="hybridMultilevel"/>
    <w:tmpl w:val="EA123860"/>
    <w:lvl w:ilvl="0" w:tplc="06A08C1A">
      <w:start w:val="1"/>
      <w:numFmt w:val="decimal"/>
      <w:suff w:val="space"/>
      <w:lvlText w:val="%1)"/>
      <w:lvlJc w:val="left"/>
      <w:pPr>
        <w:ind w:left="0" w:firstLine="0"/>
      </w:pPr>
      <w:rPr>
        <w:rFonts w:hint="default"/>
      </w:rPr>
    </w:lvl>
    <w:lvl w:ilvl="1" w:tplc="3896409E">
      <w:start w:val="1"/>
      <w:numFmt w:val="lowerLetter"/>
      <w:lvlText w:val="%2."/>
      <w:lvlJc w:val="left"/>
      <w:pPr>
        <w:ind w:left="1440" w:hanging="360"/>
      </w:pPr>
    </w:lvl>
    <w:lvl w:ilvl="2" w:tplc="391684F2">
      <w:start w:val="1"/>
      <w:numFmt w:val="lowerRoman"/>
      <w:lvlText w:val="%3."/>
      <w:lvlJc w:val="right"/>
      <w:pPr>
        <w:ind w:left="2160" w:hanging="180"/>
      </w:pPr>
    </w:lvl>
    <w:lvl w:ilvl="3" w:tplc="99165858">
      <w:start w:val="1"/>
      <w:numFmt w:val="decimal"/>
      <w:lvlText w:val="%4."/>
      <w:lvlJc w:val="left"/>
      <w:pPr>
        <w:ind w:left="2880" w:hanging="360"/>
      </w:pPr>
    </w:lvl>
    <w:lvl w:ilvl="4" w:tplc="B30C8AFA">
      <w:start w:val="1"/>
      <w:numFmt w:val="lowerLetter"/>
      <w:lvlText w:val="%5."/>
      <w:lvlJc w:val="left"/>
      <w:pPr>
        <w:ind w:left="3600" w:hanging="360"/>
      </w:pPr>
    </w:lvl>
    <w:lvl w:ilvl="5" w:tplc="28EE7EA2">
      <w:start w:val="1"/>
      <w:numFmt w:val="lowerRoman"/>
      <w:lvlText w:val="%6."/>
      <w:lvlJc w:val="right"/>
      <w:pPr>
        <w:ind w:left="4320" w:hanging="180"/>
      </w:pPr>
    </w:lvl>
    <w:lvl w:ilvl="6" w:tplc="80444A4A">
      <w:start w:val="1"/>
      <w:numFmt w:val="decimal"/>
      <w:lvlText w:val="%7."/>
      <w:lvlJc w:val="left"/>
      <w:pPr>
        <w:ind w:left="5040" w:hanging="360"/>
      </w:pPr>
    </w:lvl>
    <w:lvl w:ilvl="7" w:tplc="4CCCA6C8">
      <w:start w:val="1"/>
      <w:numFmt w:val="lowerLetter"/>
      <w:lvlText w:val="%8."/>
      <w:lvlJc w:val="left"/>
      <w:pPr>
        <w:ind w:left="5760" w:hanging="360"/>
      </w:pPr>
    </w:lvl>
    <w:lvl w:ilvl="8" w:tplc="D08AC2A2">
      <w:start w:val="1"/>
      <w:numFmt w:val="lowerRoman"/>
      <w:lvlText w:val="%9."/>
      <w:lvlJc w:val="right"/>
      <w:pPr>
        <w:ind w:left="6480" w:hanging="180"/>
      </w:pPr>
    </w:lvl>
  </w:abstractNum>
  <w:abstractNum w:abstractNumId="159" w15:restartNumberingAfterBreak="0">
    <w:nsid w:val="43567E34"/>
    <w:multiLevelType w:val="hybridMultilevel"/>
    <w:tmpl w:val="EEC47460"/>
    <w:lvl w:ilvl="0" w:tplc="1B20FD8A">
      <w:start w:val="1"/>
      <w:numFmt w:val="bullet"/>
      <w:lvlText w:val="−"/>
      <w:lvlJc w:val="left"/>
      <w:pPr>
        <w:ind w:left="720" w:hanging="360"/>
      </w:pPr>
      <w:rPr>
        <w:rFonts w:ascii="Noto Sans Symbols" w:eastAsia="Noto Sans Symbols" w:hAnsi="Noto Sans Symbols" w:cs="Noto Sans Symbols" w:hint="default"/>
      </w:rPr>
    </w:lvl>
    <w:lvl w:ilvl="1" w:tplc="2452B7EA">
      <w:start w:val="1"/>
      <w:numFmt w:val="bullet"/>
      <w:lvlText w:val="o"/>
      <w:lvlJc w:val="left"/>
      <w:pPr>
        <w:ind w:left="1440" w:hanging="360"/>
      </w:pPr>
      <w:rPr>
        <w:rFonts w:ascii="Courier New" w:hAnsi="Courier New" w:cs="Courier New" w:hint="default"/>
      </w:rPr>
    </w:lvl>
    <w:lvl w:ilvl="2" w:tplc="2C341C96">
      <w:start w:val="1"/>
      <w:numFmt w:val="bullet"/>
      <w:lvlText w:val=""/>
      <w:lvlJc w:val="left"/>
      <w:pPr>
        <w:ind w:left="2160" w:hanging="360"/>
      </w:pPr>
      <w:rPr>
        <w:rFonts w:ascii="Wingdings" w:hAnsi="Wingdings" w:hint="default"/>
      </w:rPr>
    </w:lvl>
    <w:lvl w:ilvl="3" w:tplc="F09665EC">
      <w:start w:val="1"/>
      <w:numFmt w:val="bullet"/>
      <w:lvlText w:val=""/>
      <w:lvlJc w:val="left"/>
      <w:pPr>
        <w:ind w:left="2880" w:hanging="360"/>
      </w:pPr>
      <w:rPr>
        <w:rFonts w:ascii="Symbol" w:hAnsi="Symbol" w:hint="default"/>
      </w:rPr>
    </w:lvl>
    <w:lvl w:ilvl="4" w:tplc="8B248912">
      <w:start w:val="1"/>
      <w:numFmt w:val="bullet"/>
      <w:lvlText w:val="o"/>
      <w:lvlJc w:val="left"/>
      <w:pPr>
        <w:ind w:left="3600" w:hanging="360"/>
      </w:pPr>
      <w:rPr>
        <w:rFonts w:ascii="Courier New" w:hAnsi="Courier New" w:cs="Courier New" w:hint="default"/>
      </w:rPr>
    </w:lvl>
    <w:lvl w:ilvl="5" w:tplc="DE76E046">
      <w:start w:val="1"/>
      <w:numFmt w:val="bullet"/>
      <w:lvlText w:val=""/>
      <w:lvlJc w:val="left"/>
      <w:pPr>
        <w:ind w:left="4320" w:hanging="360"/>
      </w:pPr>
      <w:rPr>
        <w:rFonts w:ascii="Wingdings" w:hAnsi="Wingdings" w:hint="default"/>
      </w:rPr>
    </w:lvl>
    <w:lvl w:ilvl="6" w:tplc="82B270C2">
      <w:start w:val="1"/>
      <w:numFmt w:val="bullet"/>
      <w:lvlText w:val=""/>
      <w:lvlJc w:val="left"/>
      <w:pPr>
        <w:ind w:left="5040" w:hanging="360"/>
      </w:pPr>
      <w:rPr>
        <w:rFonts w:ascii="Symbol" w:hAnsi="Symbol" w:hint="default"/>
      </w:rPr>
    </w:lvl>
    <w:lvl w:ilvl="7" w:tplc="21B8138E">
      <w:start w:val="1"/>
      <w:numFmt w:val="bullet"/>
      <w:lvlText w:val="o"/>
      <w:lvlJc w:val="left"/>
      <w:pPr>
        <w:ind w:left="5760" w:hanging="360"/>
      </w:pPr>
      <w:rPr>
        <w:rFonts w:ascii="Courier New" w:hAnsi="Courier New" w:cs="Courier New" w:hint="default"/>
      </w:rPr>
    </w:lvl>
    <w:lvl w:ilvl="8" w:tplc="A9C6A88C">
      <w:start w:val="1"/>
      <w:numFmt w:val="bullet"/>
      <w:lvlText w:val=""/>
      <w:lvlJc w:val="left"/>
      <w:pPr>
        <w:ind w:left="6480" w:hanging="360"/>
      </w:pPr>
      <w:rPr>
        <w:rFonts w:ascii="Wingdings" w:hAnsi="Wingdings" w:hint="default"/>
      </w:rPr>
    </w:lvl>
  </w:abstractNum>
  <w:abstractNum w:abstractNumId="160" w15:restartNumberingAfterBreak="0">
    <w:nsid w:val="44F40BE8"/>
    <w:multiLevelType w:val="hybridMultilevel"/>
    <w:tmpl w:val="D6AAE984"/>
    <w:lvl w:ilvl="0" w:tplc="ED5C9FBA">
      <w:start w:val="1"/>
      <w:numFmt w:val="bullet"/>
      <w:lvlText w:val=""/>
      <w:lvlJc w:val="left"/>
      <w:pPr>
        <w:ind w:left="360" w:hanging="360"/>
      </w:pPr>
      <w:rPr>
        <w:rFonts w:ascii="Symbol" w:hAnsi="Symbol" w:hint="default"/>
        <w:sz w:val="24"/>
        <w:szCs w:val="24"/>
      </w:rPr>
    </w:lvl>
    <w:lvl w:ilvl="1" w:tplc="09045D7C">
      <w:start w:val="1"/>
      <w:numFmt w:val="bullet"/>
      <w:lvlText w:val="o"/>
      <w:lvlJc w:val="left"/>
      <w:pPr>
        <w:ind w:left="1440" w:hanging="360"/>
      </w:pPr>
      <w:rPr>
        <w:rFonts w:ascii="Courier New" w:hAnsi="Courier New" w:cs="Courier New" w:hint="default"/>
      </w:rPr>
    </w:lvl>
    <w:lvl w:ilvl="2" w:tplc="BB844808">
      <w:start w:val="1"/>
      <w:numFmt w:val="bullet"/>
      <w:lvlText w:val=""/>
      <w:lvlJc w:val="left"/>
      <w:pPr>
        <w:ind w:left="2160" w:hanging="360"/>
      </w:pPr>
      <w:rPr>
        <w:rFonts w:ascii="Wingdings" w:hAnsi="Wingdings" w:hint="default"/>
      </w:rPr>
    </w:lvl>
    <w:lvl w:ilvl="3" w:tplc="DFB47F5C">
      <w:start w:val="1"/>
      <w:numFmt w:val="bullet"/>
      <w:lvlText w:val=""/>
      <w:lvlJc w:val="left"/>
      <w:pPr>
        <w:ind w:left="2880" w:hanging="360"/>
      </w:pPr>
      <w:rPr>
        <w:rFonts w:ascii="Symbol" w:hAnsi="Symbol" w:hint="default"/>
      </w:rPr>
    </w:lvl>
    <w:lvl w:ilvl="4" w:tplc="9070AAAE">
      <w:start w:val="1"/>
      <w:numFmt w:val="bullet"/>
      <w:lvlText w:val="o"/>
      <w:lvlJc w:val="left"/>
      <w:pPr>
        <w:ind w:left="3600" w:hanging="360"/>
      </w:pPr>
      <w:rPr>
        <w:rFonts w:ascii="Courier New" w:hAnsi="Courier New" w:cs="Courier New" w:hint="default"/>
      </w:rPr>
    </w:lvl>
    <w:lvl w:ilvl="5" w:tplc="7FBAA8D6">
      <w:start w:val="1"/>
      <w:numFmt w:val="bullet"/>
      <w:lvlText w:val=""/>
      <w:lvlJc w:val="left"/>
      <w:pPr>
        <w:ind w:left="4320" w:hanging="360"/>
      </w:pPr>
      <w:rPr>
        <w:rFonts w:ascii="Wingdings" w:hAnsi="Wingdings" w:hint="default"/>
      </w:rPr>
    </w:lvl>
    <w:lvl w:ilvl="6" w:tplc="8BF020FE">
      <w:start w:val="1"/>
      <w:numFmt w:val="bullet"/>
      <w:lvlText w:val=""/>
      <w:lvlJc w:val="left"/>
      <w:pPr>
        <w:ind w:left="5040" w:hanging="360"/>
      </w:pPr>
      <w:rPr>
        <w:rFonts w:ascii="Symbol" w:hAnsi="Symbol" w:hint="default"/>
      </w:rPr>
    </w:lvl>
    <w:lvl w:ilvl="7" w:tplc="F0768F2A">
      <w:start w:val="1"/>
      <w:numFmt w:val="bullet"/>
      <w:lvlText w:val="o"/>
      <w:lvlJc w:val="left"/>
      <w:pPr>
        <w:ind w:left="5760" w:hanging="360"/>
      </w:pPr>
      <w:rPr>
        <w:rFonts w:ascii="Courier New" w:hAnsi="Courier New" w:cs="Courier New" w:hint="default"/>
      </w:rPr>
    </w:lvl>
    <w:lvl w:ilvl="8" w:tplc="B5E0BFCE">
      <w:start w:val="1"/>
      <w:numFmt w:val="bullet"/>
      <w:lvlText w:val=""/>
      <w:lvlJc w:val="left"/>
      <w:pPr>
        <w:ind w:left="6480" w:hanging="360"/>
      </w:pPr>
      <w:rPr>
        <w:rFonts w:ascii="Wingdings" w:hAnsi="Wingdings" w:hint="default"/>
      </w:rPr>
    </w:lvl>
  </w:abstractNum>
  <w:abstractNum w:abstractNumId="161" w15:restartNumberingAfterBreak="0">
    <w:nsid w:val="47110F68"/>
    <w:multiLevelType w:val="hybridMultilevel"/>
    <w:tmpl w:val="8D6E49AE"/>
    <w:lvl w:ilvl="0" w:tplc="0F3A9392">
      <w:start w:val="1"/>
      <w:numFmt w:val="bullet"/>
      <w:lvlText w:val=""/>
      <w:lvlJc w:val="left"/>
      <w:pPr>
        <w:ind w:left="720" w:hanging="360"/>
      </w:pPr>
      <w:rPr>
        <w:rFonts w:ascii="Symbol" w:hAnsi="Symbol" w:hint="default"/>
        <w:sz w:val="24"/>
        <w:szCs w:val="24"/>
      </w:rPr>
    </w:lvl>
    <w:lvl w:ilvl="1" w:tplc="E010671E">
      <w:start w:val="1"/>
      <w:numFmt w:val="bullet"/>
      <w:lvlText w:val="o"/>
      <w:lvlJc w:val="left"/>
      <w:pPr>
        <w:ind w:left="1440" w:hanging="360"/>
      </w:pPr>
      <w:rPr>
        <w:rFonts w:ascii="Courier New" w:hAnsi="Courier New" w:cs="Courier New" w:hint="default"/>
      </w:rPr>
    </w:lvl>
    <w:lvl w:ilvl="2" w:tplc="4C2E0E06">
      <w:start w:val="1"/>
      <w:numFmt w:val="bullet"/>
      <w:lvlText w:val=""/>
      <w:lvlJc w:val="left"/>
      <w:pPr>
        <w:ind w:left="2160" w:hanging="360"/>
      </w:pPr>
      <w:rPr>
        <w:rFonts w:ascii="Wingdings" w:hAnsi="Wingdings" w:hint="default"/>
      </w:rPr>
    </w:lvl>
    <w:lvl w:ilvl="3" w:tplc="63F2D76A">
      <w:start w:val="1"/>
      <w:numFmt w:val="bullet"/>
      <w:lvlText w:val=""/>
      <w:lvlJc w:val="left"/>
      <w:pPr>
        <w:ind w:left="2880" w:hanging="360"/>
      </w:pPr>
      <w:rPr>
        <w:rFonts w:ascii="Symbol" w:hAnsi="Symbol" w:hint="default"/>
      </w:rPr>
    </w:lvl>
    <w:lvl w:ilvl="4" w:tplc="9F8C625C">
      <w:start w:val="1"/>
      <w:numFmt w:val="bullet"/>
      <w:lvlText w:val="o"/>
      <w:lvlJc w:val="left"/>
      <w:pPr>
        <w:ind w:left="3600" w:hanging="360"/>
      </w:pPr>
      <w:rPr>
        <w:rFonts w:ascii="Courier New" w:hAnsi="Courier New" w:cs="Courier New" w:hint="default"/>
      </w:rPr>
    </w:lvl>
    <w:lvl w:ilvl="5" w:tplc="D53ACCE0">
      <w:start w:val="1"/>
      <w:numFmt w:val="bullet"/>
      <w:lvlText w:val=""/>
      <w:lvlJc w:val="left"/>
      <w:pPr>
        <w:ind w:left="4320" w:hanging="360"/>
      </w:pPr>
      <w:rPr>
        <w:rFonts w:ascii="Wingdings" w:hAnsi="Wingdings" w:hint="default"/>
      </w:rPr>
    </w:lvl>
    <w:lvl w:ilvl="6" w:tplc="659CA236">
      <w:start w:val="1"/>
      <w:numFmt w:val="bullet"/>
      <w:lvlText w:val=""/>
      <w:lvlJc w:val="left"/>
      <w:pPr>
        <w:ind w:left="5040" w:hanging="360"/>
      </w:pPr>
      <w:rPr>
        <w:rFonts w:ascii="Symbol" w:hAnsi="Symbol" w:hint="default"/>
      </w:rPr>
    </w:lvl>
    <w:lvl w:ilvl="7" w:tplc="9E940890">
      <w:start w:val="1"/>
      <w:numFmt w:val="bullet"/>
      <w:lvlText w:val="o"/>
      <w:lvlJc w:val="left"/>
      <w:pPr>
        <w:ind w:left="5760" w:hanging="360"/>
      </w:pPr>
      <w:rPr>
        <w:rFonts w:ascii="Courier New" w:hAnsi="Courier New" w:cs="Courier New" w:hint="default"/>
      </w:rPr>
    </w:lvl>
    <w:lvl w:ilvl="8" w:tplc="DB6EA6EA">
      <w:start w:val="1"/>
      <w:numFmt w:val="bullet"/>
      <w:lvlText w:val=""/>
      <w:lvlJc w:val="left"/>
      <w:pPr>
        <w:ind w:left="6480" w:hanging="360"/>
      </w:pPr>
      <w:rPr>
        <w:rFonts w:ascii="Wingdings" w:hAnsi="Wingdings" w:hint="default"/>
      </w:rPr>
    </w:lvl>
  </w:abstractNum>
  <w:abstractNum w:abstractNumId="162" w15:restartNumberingAfterBreak="0">
    <w:nsid w:val="47793709"/>
    <w:multiLevelType w:val="hybridMultilevel"/>
    <w:tmpl w:val="44B42194"/>
    <w:lvl w:ilvl="0" w:tplc="6F50EA20">
      <w:start w:val="1"/>
      <w:numFmt w:val="bullet"/>
      <w:lvlText w:val=""/>
      <w:lvlJc w:val="left"/>
      <w:pPr>
        <w:tabs>
          <w:tab w:val="num" w:pos="856"/>
        </w:tabs>
        <w:ind w:left="1213" w:hanging="357"/>
      </w:pPr>
      <w:rPr>
        <w:rFonts w:ascii="Symbol" w:hAnsi="Symbol" w:hint="default"/>
      </w:rPr>
    </w:lvl>
    <w:lvl w:ilvl="1" w:tplc="59F0C0AE">
      <w:start w:val="1"/>
      <w:numFmt w:val="bullet"/>
      <w:lvlText w:val=""/>
      <w:lvlJc w:val="left"/>
      <w:pPr>
        <w:tabs>
          <w:tab w:val="num" w:pos="1496"/>
        </w:tabs>
        <w:ind w:left="1649" w:hanging="436"/>
      </w:pPr>
      <w:rPr>
        <w:rFonts w:ascii="Symbol" w:hAnsi="Symbol" w:hint="default"/>
      </w:rPr>
    </w:lvl>
    <w:lvl w:ilvl="2" w:tplc="8DB8420E">
      <w:start w:val="1"/>
      <w:numFmt w:val="bullet"/>
      <w:lvlText w:val=""/>
      <w:lvlJc w:val="left"/>
      <w:pPr>
        <w:tabs>
          <w:tab w:val="num" w:pos="1576"/>
        </w:tabs>
        <w:ind w:left="2080" w:hanging="504"/>
      </w:pPr>
      <w:rPr>
        <w:rFonts w:ascii="Symbol" w:hAnsi="Symbol" w:hint="default"/>
      </w:rPr>
    </w:lvl>
    <w:lvl w:ilvl="3" w:tplc="794A7C88">
      <w:start w:val="1"/>
      <w:numFmt w:val="bullet"/>
      <w:lvlText w:val=""/>
      <w:lvlJc w:val="left"/>
      <w:pPr>
        <w:tabs>
          <w:tab w:val="num" w:pos="2216"/>
        </w:tabs>
        <w:ind w:left="2585" w:hanging="652"/>
      </w:pPr>
      <w:rPr>
        <w:rFonts w:ascii="Symbol" w:hAnsi="Symbol" w:hint="default"/>
      </w:rPr>
    </w:lvl>
    <w:lvl w:ilvl="4" w:tplc="DA8E10C8">
      <w:start w:val="1"/>
      <w:numFmt w:val="bullet"/>
      <w:lvlText w:val=""/>
      <w:lvlJc w:val="left"/>
      <w:pPr>
        <w:tabs>
          <w:tab w:val="num" w:pos="2579"/>
        </w:tabs>
        <w:ind w:left="3089" w:hanging="793"/>
      </w:pPr>
      <w:rPr>
        <w:rFonts w:ascii="Symbol" w:hAnsi="Symbol" w:hint="default"/>
      </w:rPr>
    </w:lvl>
    <w:lvl w:ilvl="5" w:tplc="0D62E100">
      <w:start w:val="1"/>
      <w:numFmt w:val="bullet"/>
      <w:lvlText w:val=""/>
      <w:lvlJc w:val="left"/>
      <w:pPr>
        <w:ind w:left="3594" w:hanging="941"/>
      </w:pPr>
      <w:rPr>
        <w:rFonts w:ascii="Symbol" w:hAnsi="Symbol" w:hint="default"/>
      </w:rPr>
    </w:lvl>
    <w:lvl w:ilvl="6" w:tplc="7DD01CD8">
      <w:start w:val="1"/>
      <w:numFmt w:val="bullet"/>
      <w:lvlText w:val=""/>
      <w:lvlJc w:val="left"/>
      <w:pPr>
        <w:tabs>
          <w:tab w:val="num" w:pos="3299"/>
        </w:tabs>
        <w:ind w:left="4093" w:hanging="1077"/>
      </w:pPr>
      <w:rPr>
        <w:rFonts w:ascii="Symbol" w:hAnsi="Symbol" w:hint="default"/>
      </w:rPr>
    </w:lvl>
    <w:lvl w:ilvl="7" w:tplc="D1427996">
      <w:start w:val="1"/>
      <w:numFmt w:val="bullet"/>
      <w:lvlText w:val=""/>
      <w:lvlJc w:val="left"/>
      <w:pPr>
        <w:ind w:left="4598" w:hanging="1225"/>
      </w:pPr>
      <w:rPr>
        <w:rFonts w:ascii="Symbol" w:hAnsi="Symbol" w:hint="default"/>
      </w:rPr>
    </w:lvl>
    <w:lvl w:ilvl="8" w:tplc="ED628B70">
      <w:start w:val="1"/>
      <w:numFmt w:val="bullet"/>
      <w:lvlText w:val=""/>
      <w:lvlJc w:val="left"/>
      <w:pPr>
        <w:ind w:left="5176" w:hanging="1440"/>
      </w:pPr>
      <w:rPr>
        <w:rFonts w:ascii="Symbol" w:hAnsi="Symbol" w:hint="default"/>
      </w:rPr>
    </w:lvl>
  </w:abstractNum>
  <w:abstractNum w:abstractNumId="163" w15:restartNumberingAfterBreak="0">
    <w:nsid w:val="478B6F49"/>
    <w:multiLevelType w:val="hybridMultilevel"/>
    <w:tmpl w:val="110084C0"/>
    <w:lvl w:ilvl="0" w:tplc="17EE7CB8">
      <w:start w:val="1"/>
      <w:numFmt w:val="bullet"/>
      <w:lvlText w:val=""/>
      <w:lvlJc w:val="left"/>
      <w:pPr>
        <w:ind w:left="720" w:hanging="360"/>
      </w:pPr>
      <w:rPr>
        <w:rFonts w:ascii="Symbol" w:hAnsi="Symbol" w:hint="default"/>
        <w:sz w:val="28"/>
        <w:szCs w:val="28"/>
      </w:rPr>
    </w:lvl>
    <w:lvl w:ilvl="1" w:tplc="419456A4">
      <w:start w:val="1"/>
      <w:numFmt w:val="bullet"/>
      <w:lvlText w:val="o"/>
      <w:lvlJc w:val="left"/>
      <w:pPr>
        <w:ind w:left="1440" w:hanging="360"/>
      </w:pPr>
      <w:rPr>
        <w:rFonts w:ascii="Courier New" w:hAnsi="Courier New" w:cs="Courier New" w:hint="default"/>
      </w:rPr>
    </w:lvl>
    <w:lvl w:ilvl="2" w:tplc="5B90018E">
      <w:start w:val="1"/>
      <w:numFmt w:val="bullet"/>
      <w:lvlText w:val=""/>
      <w:lvlJc w:val="left"/>
      <w:pPr>
        <w:ind w:left="2160" w:hanging="360"/>
      </w:pPr>
      <w:rPr>
        <w:rFonts w:ascii="Wingdings" w:hAnsi="Wingdings" w:hint="default"/>
      </w:rPr>
    </w:lvl>
    <w:lvl w:ilvl="3" w:tplc="19D67232">
      <w:start w:val="1"/>
      <w:numFmt w:val="bullet"/>
      <w:lvlText w:val=""/>
      <w:lvlJc w:val="left"/>
      <w:pPr>
        <w:ind w:left="2880" w:hanging="360"/>
      </w:pPr>
      <w:rPr>
        <w:rFonts w:ascii="Symbol" w:hAnsi="Symbol" w:hint="default"/>
      </w:rPr>
    </w:lvl>
    <w:lvl w:ilvl="4" w:tplc="5AAABA60">
      <w:start w:val="1"/>
      <w:numFmt w:val="bullet"/>
      <w:lvlText w:val="o"/>
      <w:lvlJc w:val="left"/>
      <w:pPr>
        <w:ind w:left="3600" w:hanging="360"/>
      </w:pPr>
      <w:rPr>
        <w:rFonts w:ascii="Courier New" w:hAnsi="Courier New" w:cs="Courier New" w:hint="default"/>
      </w:rPr>
    </w:lvl>
    <w:lvl w:ilvl="5" w:tplc="6F30019C">
      <w:start w:val="1"/>
      <w:numFmt w:val="bullet"/>
      <w:lvlText w:val=""/>
      <w:lvlJc w:val="left"/>
      <w:pPr>
        <w:ind w:left="4320" w:hanging="360"/>
      </w:pPr>
      <w:rPr>
        <w:rFonts w:ascii="Wingdings" w:hAnsi="Wingdings" w:hint="default"/>
      </w:rPr>
    </w:lvl>
    <w:lvl w:ilvl="6" w:tplc="34E6D630">
      <w:start w:val="1"/>
      <w:numFmt w:val="bullet"/>
      <w:lvlText w:val=""/>
      <w:lvlJc w:val="left"/>
      <w:pPr>
        <w:ind w:left="5040" w:hanging="360"/>
      </w:pPr>
      <w:rPr>
        <w:rFonts w:ascii="Symbol" w:hAnsi="Symbol" w:hint="default"/>
      </w:rPr>
    </w:lvl>
    <w:lvl w:ilvl="7" w:tplc="92CC039E">
      <w:start w:val="1"/>
      <w:numFmt w:val="bullet"/>
      <w:lvlText w:val="o"/>
      <w:lvlJc w:val="left"/>
      <w:pPr>
        <w:ind w:left="5760" w:hanging="360"/>
      </w:pPr>
      <w:rPr>
        <w:rFonts w:ascii="Courier New" w:hAnsi="Courier New" w:cs="Courier New" w:hint="default"/>
      </w:rPr>
    </w:lvl>
    <w:lvl w:ilvl="8" w:tplc="358E124E">
      <w:start w:val="1"/>
      <w:numFmt w:val="bullet"/>
      <w:lvlText w:val=""/>
      <w:lvlJc w:val="left"/>
      <w:pPr>
        <w:ind w:left="6480" w:hanging="360"/>
      </w:pPr>
      <w:rPr>
        <w:rFonts w:ascii="Wingdings" w:hAnsi="Wingdings" w:hint="default"/>
      </w:rPr>
    </w:lvl>
  </w:abstractNum>
  <w:abstractNum w:abstractNumId="164" w15:restartNumberingAfterBreak="0">
    <w:nsid w:val="48082642"/>
    <w:multiLevelType w:val="hybridMultilevel"/>
    <w:tmpl w:val="E2241004"/>
    <w:lvl w:ilvl="0" w:tplc="F0EAEAF2">
      <w:start w:val="1"/>
      <w:numFmt w:val="decimal"/>
      <w:lvlText w:val="%1."/>
      <w:lvlJc w:val="left"/>
      <w:pPr>
        <w:ind w:left="720" w:hanging="360"/>
      </w:pPr>
    </w:lvl>
    <w:lvl w:ilvl="1" w:tplc="EE747462">
      <w:start w:val="1"/>
      <w:numFmt w:val="lowerLetter"/>
      <w:lvlText w:val="%2."/>
      <w:lvlJc w:val="left"/>
      <w:pPr>
        <w:ind w:left="1440" w:hanging="360"/>
      </w:pPr>
    </w:lvl>
    <w:lvl w:ilvl="2" w:tplc="77DED9F8">
      <w:start w:val="1"/>
      <w:numFmt w:val="lowerRoman"/>
      <w:lvlText w:val="%3."/>
      <w:lvlJc w:val="right"/>
      <w:pPr>
        <w:ind w:left="2160" w:hanging="180"/>
      </w:pPr>
    </w:lvl>
    <w:lvl w:ilvl="3" w:tplc="84D44DA4">
      <w:start w:val="1"/>
      <w:numFmt w:val="decimal"/>
      <w:lvlText w:val="%4."/>
      <w:lvlJc w:val="left"/>
      <w:pPr>
        <w:ind w:left="2880" w:hanging="360"/>
      </w:pPr>
    </w:lvl>
    <w:lvl w:ilvl="4" w:tplc="F5CE80FC">
      <w:start w:val="1"/>
      <w:numFmt w:val="lowerLetter"/>
      <w:lvlText w:val="%5."/>
      <w:lvlJc w:val="left"/>
      <w:pPr>
        <w:ind w:left="3600" w:hanging="360"/>
      </w:pPr>
    </w:lvl>
    <w:lvl w:ilvl="5" w:tplc="ACC47AD0">
      <w:start w:val="1"/>
      <w:numFmt w:val="lowerRoman"/>
      <w:lvlText w:val="%6."/>
      <w:lvlJc w:val="right"/>
      <w:pPr>
        <w:ind w:left="4320" w:hanging="180"/>
      </w:pPr>
    </w:lvl>
    <w:lvl w:ilvl="6" w:tplc="045E01E4">
      <w:start w:val="1"/>
      <w:numFmt w:val="decimal"/>
      <w:lvlText w:val="%7."/>
      <w:lvlJc w:val="left"/>
      <w:pPr>
        <w:ind w:left="5040" w:hanging="360"/>
      </w:pPr>
    </w:lvl>
    <w:lvl w:ilvl="7" w:tplc="D9204EAA">
      <w:start w:val="1"/>
      <w:numFmt w:val="lowerLetter"/>
      <w:lvlText w:val="%8."/>
      <w:lvlJc w:val="left"/>
      <w:pPr>
        <w:ind w:left="5760" w:hanging="360"/>
      </w:pPr>
    </w:lvl>
    <w:lvl w:ilvl="8" w:tplc="1E040B14">
      <w:start w:val="1"/>
      <w:numFmt w:val="lowerRoman"/>
      <w:lvlText w:val="%9."/>
      <w:lvlJc w:val="right"/>
      <w:pPr>
        <w:ind w:left="6480" w:hanging="180"/>
      </w:pPr>
    </w:lvl>
  </w:abstractNum>
  <w:abstractNum w:abstractNumId="165" w15:restartNumberingAfterBreak="0">
    <w:nsid w:val="48B45EAE"/>
    <w:multiLevelType w:val="multilevel"/>
    <w:tmpl w:val="F878E078"/>
    <w:lvl w:ilvl="0">
      <w:start w:val="6"/>
      <w:numFmt w:val="decimal"/>
      <w:suff w:val="nothing"/>
      <w:lvlText w:val="%1."/>
      <w:lvlJc w:val="left"/>
      <w:pPr>
        <w:ind w:left="916" w:firstLine="0"/>
      </w:pPr>
      <w:rPr>
        <w:rFonts w:hint="default"/>
        <w:b w:val="0"/>
        <w:bCs/>
      </w:rPr>
    </w:lvl>
    <w:lvl w:ilvl="1">
      <w:start w:val="1"/>
      <w:numFmt w:val="decimal"/>
      <w:isLgl/>
      <w:lvlText w:val="%1.%2."/>
      <w:lvlJc w:val="left"/>
      <w:pPr>
        <w:ind w:left="1276" w:hanging="360"/>
      </w:pPr>
      <w:rPr>
        <w:rFonts w:hint="default"/>
      </w:rPr>
    </w:lvl>
    <w:lvl w:ilvl="2">
      <w:start w:val="1"/>
      <w:numFmt w:val="decimal"/>
      <w:lvlText w:val="%3."/>
      <w:lvlJc w:val="left"/>
      <w:pPr>
        <w:ind w:left="916" w:firstLine="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1996" w:hanging="1080"/>
      </w:pPr>
      <w:rPr>
        <w:rFonts w:hint="default"/>
      </w:rPr>
    </w:lvl>
    <w:lvl w:ilvl="6">
      <w:start w:val="1"/>
      <w:numFmt w:val="decimal"/>
      <w:isLgl/>
      <w:lvlText w:val="%1.%2.%3.%4.%5.%6.%7."/>
      <w:lvlJc w:val="left"/>
      <w:pPr>
        <w:ind w:left="235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16" w:hanging="1800"/>
      </w:pPr>
      <w:rPr>
        <w:rFonts w:hint="default"/>
      </w:rPr>
    </w:lvl>
  </w:abstractNum>
  <w:abstractNum w:abstractNumId="166" w15:restartNumberingAfterBreak="0">
    <w:nsid w:val="48D0048F"/>
    <w:multiLevelType w:val="hybridMultilevel"/>
    <w:tmpl w:val="3DDC7922"/>
    <w:lvl w:ilvl="0" w:tplc="67E8A660">
      <w:start w:val="1"/>
      <w:numFmt w:val="decimal"/>
      <w:lvlText w:val="%1)"/>
      <w:lvlJc w:val="left"/>
      <w:pPr>
        <w:ind w:left="0" w:firstLine="0"/>
      </w:pPr>
      <w:rPr>
        <w:rFonts w:hint="default"/>
      </w:rPr>
    </w:lvl>
    <w:lvl w:ilvl="1" w:tplc="361E8EA4">
      <w:start w:val="1"/>
      <w:numFmt w:val="lowerLetter"/>
      <w:lvlText w:val="%2."/>
      <w:lvlJc w:val="left"/>
      <w:pPr>
        <w:ind w:left="1440" w:hanging="360"/>
      </w:pPr>
    </w:lvl>
    <w:lvl w:ilvl="2" w:tplc="B1463C4C">
      <w:start w:val="1"/>
      <w:numFmt w:val="lowerRoman"/>
      <w:lvlText w:val="%3."/>
      <w:lvlJc w:val="right"/>
      <w:pPr>
        <w:ind w:left="2160" w:hanging="180"/>
      </w:pPr>
    </w:lvl>
    <w:lvl w:ilvl="3" w:tplc="A6C8DF52">
      <w:start w:val="1"/>
      <w:numFmt w:val="decimal"/>
      <w:lvlText w:val="%4."/>
      <w:lvlJc w:val="left"/>
      <w:pPr>
        <w:ind w:left="2880" w:hanging="360"/>
      </w:pPr>
    </w:lvl>
    <w:lvl w:ilvl="4" w:tplc="DF60F24E">
      <w:start w:val="1"/>
      <w:numFmt w:val="lowerLetter"/>
      <w:lvlText w:val="%5."/>
      <w:lvlJc w:val="left"/>
      <w:pPr>
        <w:ind w:left="3600" w:hanging="360"/>
      </w:pPr>
    </w:lvl>
    <w:lvl w:ilvl="5" w:tplc="53DEE76C">
      <w:start w:val="1"/>
      <w:numFmt w:val="lowerRoman"/>
      <w:lvlText w:val="%6."/>
      <w:lvlJc w:val="right"/>
      <w:pPr>
        <w:ind w:left="4320" w:hanging="180"/>
      </w:pPr>
    </w:lvl>
    <w:lvl w:ilvl="6" w:tplc="CD1E717A">
      <w:start w:val="1"/>
      <w:numFmt w:val="decimal"/>
      <w:lvlText w:val="%7."/>
      <w:lvlJc w:val="left"/>
      <w:pPr>
        <w:ind w:left="5040" w:hanging="360"/>
      </w:pPr>
    </w:lvl>
    <w:lvl w:ilvl="7" w:tplc="BB3C787C">
      <w:start w:val="1"/>
      <w:numFmt w:val="lowerLetter"/>
      <w:lvlText w:val="%8."/>
      <w:lvlJc w:val="left"/>
      <w:pPr>
        <w:ind w:left="5760" w:hanging="360"/>
      </w:pPr>
    </w:lvl>
    <w:lvl w:ilvl="8" w:tplc="C0D4060C">
      <w:start w:val="1"/>
      <w:numFmt w:val="lowerRoman"/>
      <w:lvlText w:val="%9."/>
      <w:lvlJc w:val="right"/>
      <w:pPr>
        <w:ind w:left="6480" w:hanging="180"/>
      </w:pPr>
    </w:lvl>
  </w:abstractNum>
  <w:abstractNum w:abstractNumId="167" w15:restartNumberingAfterBreak="0">
    <w:nsid w:val="49697720"/>
    <w:multiLevelType w:val="multilevel"/>
    <w:tmpl w:val="AFDACD4E"/>
    <w:lvl w:ilvl="0">
      <w:start w:val="1"/>
      <w:numFmt w:val="russianUpper"/>
      <w:pStyle w:val="13"/>
      <w:suff w:val="space"/>
      <w:lvlText w:val="Приложение %1"/>
      <w:lvlJc w:val="left"/>
      <w:pPr>
        <w:ind w:left="0" w:firstLine="0"/>
      </w:pPr>
      <w:rPr>
        <w:rFonts w:hint="default"/>
      </w:rPr>
    </w:lvl>
    <w:lvl w:ilvl="1">
      <w:start w:val="1"/>
      <w:numFmt w:val="decimal"/>
      <w:pStyle w:val="14"/>
      <w:suff w:val="space"/>
      <w:lvlText w:val="%1.%2"/>
      <w:lvlJc w:val="left"/>
      <w:pPr>
        <w:ind w:left="0" w:firstLine="709"/>
      </w:pPr>
      <w:rPr>
        <w:rFonts w:hint="default"/>
      </w:rPr>
    </w:lvl>
    <w:lvl w:ilvl="2">
      <w:start w:val="1"/>
      <w:numFmt w:val="decimal"/>
      <w:pStyle w:val="110"/>
      <w:suff w:val="space"/>
      <w:lvlText w:val="%1.%2.%3"/>
      <w:lvlJc w:val="left"/>
      <w:pPr>
        <w:ind w:left="0" w:firstLine="709"/>
      </w:pPr>
      <w:rPr>
        <w:rFonts w:hint="default"/>
      </w:rPr>
    </w:lvl>
    <w:lvl w:ilvl="3">
      <w:start w:val="1"/>
      <w:numFmt w:val="decimal"/>
      <w:pStyle w:val="111"/>
      <w:suff w:val="space"/>
      <w:lvlText w:val="%1.%2.%3.%4"/>
      <w:lvlJc w:val="left"/>
      <w:pPr>
        <w:ind w:left="0" w:firstLine="709"/>
      </w:pPr>
      <w:rPr>
        <w:rFonts w:hint="default"/>
      </w:rPr>
    </w:lvl>
    <w:lvl w:ilvl="4">
      <w:start w:val="1"/>
      <w:numFmt w:val="decimal"/>
      <w:pStyle w:val="1111"/>
      <w:suff w:val="space"/>
      <w:lvlText w:val="%1.%2.%3.%4.%5"/>
      <w:lvlJc w:val="left"/>
      <w:pPr>
        <w:ind w:left="0" w:firstLine="709"/>
      </w:pPr>
      <w:rPr>
        <w:rFonts w:hint="default"/>
      </w:rPr>
    </w:lvl>
    <w:lvl w:ilvl="5">
      <w:start w:val="1"/>
      <w:numFmt w:val="decimal"/>
      <w:pStyle w:val="11111"/>
      <w:suff w:val="space"/>
      <w:lvlText w:val="%1.%2.%3.%4.%5.%6"/>
      <w:lvlJc w:val="left"/>
      <w:pPr>
        <w:ind w:left="0" w:firstLine="709"/>
      </w:pPr>
      <w:rPr>
        <w:rFonts w:ascii="Times New Roman" w:hAnsi="Times New Roman" w:hint="default"/>
        <w:b w:val="0"/>
        <w:bCs/>
        <w:i w:val="0"/>
        <w:caps w:val="0"/>
        <w:strike w:val="0"/>
        <w:vanish w:val="0"/>
        <w:vertAlign w:val="baseline"/>
      </w:rPr>
    </w:lvl>
    <w:lvl w:ilvl="6">
      <w:start w:val="1"/>
      <w:numFmt w:val="decimal"/>
      <w:pStyle w:val="111111"/>
      <w:suff w:val="space"/>
      <w:lvlText w:val="%1.%2.%3.%4.%5.%6.%7"/>
      <w:lvlJc w:val="left"/>
      <w:pPr>
        <w:ind w:left="0" w:firstLine="709"/>
      </w:pPr>
      <w:rPr>
        <w:rFonts w:hint="default"/>
      </w:rPr>
    </w:lvl>
    <w:lvl w:ilvl="7">
      <w:start w:val="1"/>
      <w:numFmt w:val="decimal"/>
      <w:pStyle w:val="1111111"/>
      <w:suff w:val="space"/>
      <w:lvlText w:val="%1.%2.%3.%4.%5.%6.%7.%8"/>
      <w:lvlJc w:val="left"/>
      <w:pPr>
        <w:ind w:left="0" w:firstLine="709"/>
      </w:pPr>
      <w:rPr>
        <w:rFonts w:hint="default"/>
      </w:rPr>
    </w:lvl>
    <w:lvl w:ilvl="8">
      <w:start w:val="1"/>
      <w:numFmt w:val="decimal"/>
      <w:pStyle w:val="11111111"/>
      <w:suff w:val="space"/>
      <w:lvlText w:val="%1.%2.%3.%4.%5.%6.%7.%8.%9"/>
      <w:lvlJc w:val="left"/>
      <w:pPr>
        <w:ind w:left="0" w:firstLine="709"/>
      </w:pPr>
      <w:rPr>
        <w:rFonts w:hint="default"/>
      </w:rPr>
    </w:lvl>
  </w:abstractNum>
  <w:abstractNum w:abstractNumId="168" w15:restartNumberingAfterBreak="0">
    <w:nsid w:val="497136CD"/>
    <w:multiLevelType w:val="hybridMultilevel"/>
    <w:tmpl w:val="28604852"/>
    <w:lvl w:ilvl="0" w:tplc="D77AE0C2">
      <w:start w:val="1"/>
      <w:numFmt w:val="decimal"/>
      <w:lvlText w:val="%1."/>
      <w:lvlJc w:val="left"/>
      <w:pPr>
        <w:ind w:left="720" w:hanging="360"/>
      </w:pPr>
    </w:lvl>
    <w:lvl w:ilvl="1" w:tplc="FC9E01FA">
      <w:start w:val="1"/>
      <w:numFmt w:val="lowerLetter"/>
      <w:lvlText w:val="%2."/>
      <w:lvlJc w:val="left"/>
      <w:pPr>
        <w:ind w:left="1440" w:hanging="360"/>
      </w:pPr>
    </w:lvl>
    <w:lvl w:ilvl="2" w:tplc="3314CFA0">
      <w:start w:val="1"/>
      <w:numFmt w:val="lowerRoman"/>
      <w:lvlText w:val="%3."/>
      <w:lvlJc w:val="right"/>
      <w:pPr>
        <w:ind w:left="2160" w:hanging="180"/>
      </w:pPr>
    </w:lvl>
    <w:lvl w:ilvl="3" w:tplc="CD92E19C">
      <w:start w:val="1"/>
      <w:numFmt w:val="decimal"/>
      <w:lvlText w:val="%4."/>
      <w:lvlJc w:val="left"/>
      <w:pPr>
        <w:ind w:left="2880" w:hanging="360"/>
      </w:pPr>
    </w:lvl>
    <w:lvl w:ilvl="4" w:tplc="BAEA381E">
      <w:start w:val="1"/>
      <w:numFmt w:val="lowerLetter"/>
      <w:lvlText w:val="%5."/>
      <w:lvlJc w:val="left"/>
      <w:pPr>
        <w:ind w:left="3600" w:hanging="360"/>
      </w:pPr>
    </w:lvl>
    <w:lvl w:ilvl="5" w:tplc="3DC4062C">
      <w:start w:val="1"/>
      <w:numFmt w:val="lowerRoman"/>
      <w:lvlText w:val="%6."/>
      <w:lvlJc w:val="right"/>
      <w:pPr>
        <w:ind w:left="4320" w:hanging="180"/>
      </w:pPr>
    </w:lvl>
    <w:lvl w:ilvl="6" w:tplc="0C1283B8">
      <w:start w:val="1"/>
      <w:numFmt w:val="decimal"/>
      <w:lvlText w:val="%7."/>
      <w:lvlJc w:val="left"/>
      <w:pPr>
        <w:ind w:left="5040" w:hanging="360"/>
      </w:pPr>
    </w:lvl>
    <w:lvl w:ilvl="7" w:tplc="CDD4D76E">
      <w:start w:val="1"/>
      <w:numFmt w:val="lowerLetter"/>
      <w:lvlText w:val="%8."/>
      <w:lvlJc w:val="left"/>
      <w:pPr>
        <w:ind w:left="5760" w:hanging="360"/>
      </w:pPr>
    </w:lvl>
    <w:lvl w:ilvl="8" w:tplc="11BCA986">
      <w:start w:val="1"/>
      <w:numFmt w:val="lowerRoman"/>
      <w:lvlText w:val="%9."/>
      <w:lvlJc w:val="right"/>
      <w:pPr>
        <w:ind w:left="6480" w:hanging="180"/>
      </w:pPr>
    </w:lvl>
  </w:abstractNum>
  <w:abstractNum w:abstractNumId="169" w15:restartNumberingAfterBreak="0">
    <w:nsid w:val="4B262EEB"/>
    <w:multiLevelType w:val="hybridMultilevel"/>
    <w:tmpl w:val="6E52DD88"/>
    <w:lvl w:ilvl="0" w:tplc="403469BE">
      <w:start w:val="1"/>
      <w:numFmt w:val="bullet"/>
      <w:lvlText w:val=""/>
      <w:lvlJc w:val="left"/>
      <w:pPr>
        <w:ind w:left="720" w:hanging="360"/>
      </w:pPr>
      <w:rPr>
        <w:rFonts w:ascii="Symbol" w:hAnsi="Symbol" w:hint="default"/>
        <w:sz w:val="24"/>
        <w:szCs w:val="24"/>
      </w:rPr>
    </w:lvl>
    <w:lvl w:ilvl="1" w:tplc="32787E22">
      <w:start w:val="1"/>
      <w:numFmt w:val="bullet"/>
      <w:lvlText w:val="o"/>
      <w:lvlJc w:val="left"/>
      <w:pPr>
        <w:ind w:left="1440" w:hanging="360"/>
      </w:pPr>
      <w:rPr>
        <w:rFonts w:ascii="Courier New" w:hAnsi="Courier New" w:cs="Courier New" w:hint="default"/>
      </w:rPr>
    </w:lvl>
    <w:lvl w:ilvl="2" w:tplc="685ACA6E">
      <w:start w:val="1"/>
      <w:numFmt w:val="bullet"/>
      <w:lvlText w:val=""/>
      <w:lvlJc w:val="left"/>
      <w:pPr>
        <w:ind w:left="2160" w:hanging="360"/>
      </w:pPr>
      <w:rPr>
        <w:rFonts w:ascii="Wingdings" w:hAnsi="Wingdings" w:hint="default"/>
      </w:rPr>
    </w:lvl>
    <w:lvl w:ilvl="3" w:tplc="85CEC496">
      <w:start w:val="1"/>
      <w:numFmt w:val="bullet"/>
      <w:lvlText w:val=""/>
      <w:lvlJc w:val="left"/>
      <w:pPr>
        <w:ind w:left="2880" w:hanging="360"/>
      </w:pPr>
      <w:rPr>
        <w:rFonts w:ascii="Symbol" w:hAnsi="Symbol" w:hint="default"/>
      </w:rPr>
    </w:lvl>
    <w:lvl w:ilvl="4" w:tplc="5ECAC286">
      <w:start w:val="1"/>
      <w:numFmt w:val="bullet"/>
      <w:lvlText w:val="o"/>
      <w:lvlJc w:val="left"/>
      <w:pPr>
        <w:ind w:left="3600" w:hanging="360"/>
      </w:pPr>
      <w:rPr>
        <w:rFonts w:ascii="Courier New" w:hAnsi="Courier New" w:cs="Courier New" w:hint="default"/>
      </w:rPr>
    </w:lvl>
    <w:lvl w:ilvl="5" w:tplc="20FA9DD4">
      <w:start w:val="1"/>
      <w:numFmt w:val="bullet"/>
      <w:lvlText w:val=""/>
      <w:lvlJc w:val="left"/>
      <w:pPr>
        <w:ind w:left="4320" w:hanging="360"/>
      </w:pPr>
      <w:rPr>
        <w:rFonts w:ascii="Wingdings" w:hAnsi="Wingdings" w:hint="default"/>
      </w:rPr>
    </w:lvl>
    <w:lvl w:ilvl="6" w:tplc="3998D8DA">
      <w:start w:val="1"/>
      <w:numFmt w:val="bullet"/>
      <w:lvlText w:val=""/>
      <w:lvlJc w:val="left"/>
      <w:pPr>
        <w:ind w:left="5040" w:hanging="360"/>
      </w:pPr>
      <w:rPr>
        <w:rFonts w:ascii="Symbol" w:hAnsi="Symbol" w:hint="default"/>
      </w:rPr>
    </w:lvl>
    <w:lvl w:ilvl="7" w:tplc="C73CBACC">
      <w:start w:val="1"/>
      <w:numFmt w:val="bullet"/>
      <w:lvlText w:val="o"/>
      <w:lvlJc w:val="left"/>
      <w:pPr>
        <w:ind w:left="5760" w:hanging="360"/>
      </w:pPr>
      <w:rPr>
        <w:rFonts w:ascii="Courier New" w:hAnsi="Courier New" w:cs="Courier New" w:hint="default"/>
      </w:rPr>
    </w:lvl>
    <w:lvl w:ilvl="8" w:tplc="A1E2CE24">
      <w:start w:val="1"/>
      <w:numFmt w:val="bullet"/>
      <w:lvlText w:val=""/>
      <w:lvlJc w:val="left"/>
      <w:pPr>
        <w:ind w:left="6480" w:hanging="360"/>
      </w:pPr>
      <w:rPr>
        <w:rFonts w:ascii="Wingdings" w:hAnsi="Wingdings" w:hint="default"/>
      </w:rPr>
    </w:lvl>
  </w:abstractNum>
  <w:abstractNum w:abstractNumId="170" w15:restartNumberingAfterBreak="0">
    <w:nsid w:val="4C9D752F"/>
    <w:multiLevelType w:val="hybridMultilevel"/>
    <w:tmpl w:val="B2B664A8"/>
    <w:lvl w:ilvl="0" w:tplc="215E61AE">
      <w:start w:val="1"/>
      <w:numFmt w:val="bullet"/>
      <w:pStyle w:val="15"/>
      <w:suff w:val="space"/>
      <w:lvlText w:val="–"/>
      <w:lvlJc w:val="left"/>
      <w:pPr>
        <w:ind w:left="0" w:firstLine="709"/>
      </w:pPr>
      <w:rPr>
        <w:rFonts w:ascii="Times New Roman" w:hAnsi="Times New Roman" w:hint="default"/>
        <w:b w:val="0"/>
        <w:i w:val="0"/>
        <w:caps w:val="0"/>
        <w:strike w:val="0"/>
        <w:vanish w:val="0"/>
        <w:sz w:val="28"/>
        <w:vertAlign w:val="baseline"/>
      </w:rPr>
    </w:lvl>
    <w:lvl w:ilvl="1" w:tplc="C7D24268">
      <w:start w:val="1"/>
      <w:numFmt w:val="bullet"/>
      <w:suff w:val="space"/>
      <w:lvlText w:val="–"/>
      <w:lvlJc w:val="left"/>
      <w:pPr>
        <w:ind w:left="1304" w:hanging="226"/>
      </w:pPr>
      <w:rPr>
        <w:rFonts w:ascii="Times New Roman" w:hAnsi="Times New Roman" w:hint="default"/>
        <w:b w:val="0"/>
        <w:i w:val="0"/>
        <w:caps w:val="0"/>
        <w:strike w:val="0"/>
        <w:vanish w:val="0"/>
        <w:sz w:val="28"/>
        <w:vertAlign w:val="baseline"/>
      </w:rPr>
    </w:lvl>
    <w:lvl w:ilvl="2" w:tplc="1C287554">
      <w:start w:val="1"/>
      <w:numFmt w:val="bullet"/>
      <w:suff w:val="space"/>
      <w:lvlText w:val="–"/>
      <w:lvlJc w:val="left"/>
      <w:pPr>
        <w:ind w:left="1673" w:hanging="226"/>
      </w:pPr>
      <w:rPr>
        <w:rFonts w:ascii="Times New Roman" w:hAnsi="Times New Roman" w:hint="default"/>
        <w:b w:val="0"/>
        <w:i w:val="0"/>
        <w:caps w:val="0"/>
        <w:strike w:val="0"/>
        <w:vanish w:val="0"/>
        <w:sz w:val="28"/>
        <w:vertAlign w:val="baseline"/>
      </w:rPr>
    </w:lvl>
    <w:lvl w:ilvl="3" w:tplc="B5A2B990">
      <w:start w:val="1"/>
      <w:numFmt w:val="bullet"/>
      <w:suff w:val="space"/>
      <w:lvlText w:val="–"/>
      <w:lvlJc w:val="left"/>
      <w:pPr>
        <w:ind w:left="2041" w:hanging="225"/>
      </w:pPr>
      <w:rPr>
        <w:rFonts w:ascii="Times New Roman" w:hAnsi="Times New Roman" w:cs="Times New Roman" w:hint="default"/>
      </w:rPr>
    </w:lvl>
    <w:lvl w:ilvl="4" w:tplc="50645CC4">
      <w:start w:val="1"/>
      <w:numFmt w:val="bullet"/>
      <w:lvlText w:val=""/>
      <w:lvlJc w:val="left"/>
      <w:pPr>
        <w:ind w:left="1476" w:firstLine="709"/>
      </w:pPr>
      <w:rPr>
        <w:rFonts w:ascii="Symbol" w:hAnsi="Symbol" w:hint="default"/>
      </w:rPr>
    </w:lvl>
    <w:lvl w:ilvl="5" w:tplc="4A7CDDF6">
      <w:start w:val="1"/>
      <w:numFmt w:val="bullet"/>
      <w:lvlText w:val=""/>
      <w:lvlJc w:val="left"/>
      <w:pPr>
        <w:ind w:left="1845" w:firstLine="709"/>
      </w:pPr>
      <w:rPr>
        <w:rFonts w:ascii="Wingdings" w:hAnsi="Wingdings" w:hint="default"/>
      </w:rPr>
    </w:lvl>
    <w:lvl w:ilvl="6" w:tplc="E2126956">
      <w:start w:val="1"/>
      <w:numFmt w:val="bullet"/>
      <w:lvlText w:val=""/>
      <w:lvlJc w:val="left"/>
      <w:pPr>
        <w:ind w:left="2214" w:firstLine="709"/>
      </w:pPr>
      <w:rPr>
        <w:rFonts w:ascii="Wingdings" w:hAnsi="Wingdings" w:hint="default"/>
      </w:rPr>
    </w:lvl>
    <w:lvl w:ilvl="7" w:tplc="5F76C0EE">
      <w:start w:val="1"/>
      <w:numFmt w:val="bullet"/>
      <w:lvlText w:val=""/>
      <w:lvlJc w:val="left"/>
      <w:pPr>
        <w:ind w:left="2583" w:firstLine="709"/>
      </w:pPr>
      <w:rPr>
        <w:rFonts w:ascii="Symbol" w:hAnsi="Symbol" w:hint="default"/>
      </w:rPr>
    </w:lvl>
    <w:lvl w:ilvl="8" w:tplc="F648C9B8">
      <w:start w:val="1"/>
      <w:numFmt w:val="bullet"/>
      <w:lvlText w:val=""/>
      <w:lvlJc w:val="left"/>
      <w:pPr>
        <w:ind w:left="2952" w:firstLine="709"/>
      </w:pPr>
      <w:rPr>
        <w:rFonts w:ascii="Symbol" w:hAnsi="Symbol" w:hint="default"/>
      </w:rPr>
    </w:lvl>
  </w:abstractNum>
  <w:abstractNum w:abstractNumId="171" w15:restartNumberingAfterBreak="0">
    <w:nsid w:val="4D016059"/>
    <w:multiLevelType w:val="hybridMultilevel"/>
    <w:tmpl w:val="F28A2896"/>
    <w:lvl w:ilvl="0" w:tplc="641AA8F8">
      <w:start w:val="1"/>
      <w:numFmt w:val="bullet"/>
      <w:lvlText w:val=""/>
      <w:lvlJc w:val="left"/>
      <w:pPr>
        <w:ind w:left="720" w:hanging="360"/>
      </w:pPr>
      <w:rPr>
        <w:rFonts w:ascii="Symbol" w:hAnsi="Symbol" w:hint="default"/>
        <w:sz w:val="24"/>
        <w:szCs w:val="24"/>
      </w:rPr>
    </w:lvl>
    <w:lvl w:ilvl="1" w:tplc="B5260448">
      <w:start w:val="1"/>
      <w:numFmt w:val="bullet"/>
      <w:lvlText w:val="o"/>
      <w:lvlJc w:val="left"/>
      <w:pPr>
        <w:ind w:left="1440" w:hanging="360"/>
      </w:pPr>
      <w:rPr>
        <w:rFonts w:ascii="Courier New" w:hAnsi="Courier New" w:cs="Courier New" w:hint="default"/>
      </w:rPr>
    </w:lvl>
    <w:lvl w:ilvl="2" w:tplc="C13C8B94">
      <w:start w:val="1"/>
      <w:numFmt w:val="bullet"/>
      <w:lvlText w:val=""/>
      <w:lvlJc w:val="left"/>
      <w:pPr>
        <w:ind w:left="2160" w:hanging="360"/>
      </w:pPr>
      <w:rPr>
        <w:rFonts w:ascii="Wingdings" w:hAnsi="Wingdings" w:hint="default"/>
      </w:rPr>
    </w:lvl>
    <w:lvl w:ilvl="3" w:tplc="4770E5BE">
      <w:start w:val="1"/>
      <w:numFmt w:val="bullet"/>
      <w:lvlText w:val=""/>
      <w:lvlJc w:val="left"/>
      <w:pPr>
        <w:ind w:left="2880" w:hanging="360"/>
      </w:pPr>
      <w:rPr>
        <w:rFonts w:ascii="Symbol" w:hAnsi="Symbol" w:hint="default"/>
      </w:rPr>
    </w:lvl>
    <w:lvl w:ilvl="4" w:tplc="6FAEC460">
      <w:start w:val="1"/>
      <w:numFmt w:val="bullet"/>
      <w:lvlText w:val="o"/>
      <w:lvlJc w:val="left"/>
      <w:pPr>
        <w:ind w:left="3600" w:hanging="360"/>
      </w:pPr>
      <w:rPr>
        <w:rFonts w:ascii="Courier New" w:hAnsi="Courier New" w:cs="Courier New" w:hint="default"/>
      </w:rPr>
    </w:lvl>
    <w:lvl w:ilvl="5" w:tplc="13C25EE0">
      <w:start w:val="1"/>
      <w:numFmt w:val="bullet"/>
      <w:lvlText w:val=""/>
      <w:lvlJc w:val="left"/>
      <w:pPr>
        <w:ind w:left="4320" w:hanging="360"/>
      </w:pPr>
      <w:rPr>
        <w:rFonts w:ascii="Wingdings" w:hAnsi="Wingdings" w:hint="default"/>
      </w:rPr>
    </w:lvl>
    <w:lvl w:ilvl="6" w:tplc="462EBDE0">
      <w:start w:val="1"/>
      <w:numFmt w:val="bullet"/>
      <w:lvlText w:val=""/>
      <w:lvlJc w:val="left"/>
      <w:pPr>
        <w:ind w:left="5040" w:hanging="360"/>
      </w:pPr>
      <w:rPr>
        <w:rFonts w:ascii="Symbol" w:hAnsi="Symbol" w:hint="default"/>
      </w:rPr>
    </w:lvl>
    <w:lvl w:ilvl="7" w:tplc="D786CC28">
      <w:start w:val="1"/>
      <w:numFmt w:val="bullet"/>
      <w:lvlText w:val="o"/>
      <w:lvlJc w:val="left"/>
      <w:pPr>
        <w:ind w:left="5760" w:hanging="360"/>
      </w:pPr>
      <w:rPr>
        <w:rFonts w:ascii="Courier New" w:hAnsi="Courier New" w:cs="Courier New" w:hint="default"/>
      </w:rPr>
    </w:lvl>
    <w:lvl w:ilvl="8" w:tplc="A1B06734">
      <w:start w:val="1"/>
      <w:numFmt w:val="bullet"/>
      <w:lvlText w:val=""/>
      <w:lvlJc w:val="left"/>
      <w:pPr>
        <w:ind w:left="6480" w:hanging="360"/>
      </w:pPr>
      <w:rPr>
        <w:rFonts w:ascii="Wingdings" w:hAnsi="Wingdings" w:hint="default"/>
      </w:rPr>
    </w:lvl>
  </w:abstractNum>
  <w:abstractNum w:abstractNumId="172" w15:restartNumberingAfterBreak="0">
    <w:nsid w:val="4D57361E"/>
    <w:multiLevelType w:val="hybridMultilevel"/>
    <w:tmpl w:val="B8D09C9E"/>
    <w:lvl w:ilvl="0" w:tplc="CCAEB450">
      <w:start w:val="1"/>
      <w:numFmt w:val="bullet"/>
      <w:lvlText w:val=""/>
      <w:lvlJc w:val="left"/>
      <w:pPr>
        <w:ind w:left="1080" w:hanging="360"/>
      </w:pPr>
      <w:rPr>
        <w:rFonts w:ascii="Symbol" w:hAnsi="Symbol" w:hint="default"/>
        <w:sz w:val="24"/>
        <w:szCs w:val="24"/>
      </w:rPr>
    </w:lvl>
    <w:lvl w:ilvl="1" w:tplc="05BC7570">
      <w:start w:val="1"/>
      <w:numFmt w:val="bullet"/>
      <w:lvlText w:val="o"/>
      <w:lvlJc w:val="left"/>
      <w:pPr>
        <w:ind w:left="1800" w:hanging="360"/>
      </w:pPr>
      <w:rPr>
        <w:rFonts w:ascii="Courier New" w:hAnsi="Courier New" w:cs="Courier New" w:hint="default"/>
      </w:rPr>
    </w:lvl>
    <w:lvl w:ilvl="2" w:tplc="B89834F4">
      <w:start w:val="1"/>
      <w:numFmt w:val="bullet"/>
      <w:lvlText w:val=""/>
      <w:lvlJc w:val="left"/>
      <w:pPr>
        <w:ind w:left="2520" w:hanging="360"/>
      </w:pPr>
      <w:rPr>
        <w:rFonts w:ascii="Wingdings" w:hAnsi="Wingdings" w:hint="default"/>
      </w:rPr>
    </w:lvl>
    <w:lvl w:ilvl="3" w:tplc="BB30C67A">
      <w:start w:val="1"/>
      <w:numFmt w:val="bullet"/>
      <w:lvlText w:val=""/>
      <w:lvlJc w:val="left"/>
      <w:pPr>
        <w:ind w:left="3240" w:hanging="360"/>
      </w:pPr>
      <w:rPr>
        <w:rFonts w:ascii="Symbol" w:hAnsi="Symbol" w:hint="default"/>
      </w:rPr>
    </w:lvl>
    <w:lvl w:ilvl="4" w:tplc="C2B08210">
      <w:start w:val="1"/>
      <w:numFmt w:val="bullet"/>
      <w:lvlText w:val="o"/>
      <w:lvlJc w:val="left"/>
      <w:pPr>
        <w:ind w:left="3960" w:hanging="360"/>
      </w:pPr>
      <w:rPr>
        <w:rFonts w:ascii="Courier New" w:hAnsi="Courier New" w:cs="Courier New" w:hint="default"/>
      </w:rPr>
    </w:lvl>
    <w:lvl w:ilvl="5" w:tplc="0486D4D8">
      <w:start w:val="1"/>
      <w:numFmt w:val="bullet"/>
      <w:lvlText w:val=""/>
      <w:lvlJc w:val="left"/>
      <w:pPr>
        <w:ind w:left="4680" w:hanging="360"/>
      </w:pPr>
      <w:rPr>
        <w:rFonts w:ascii="Wingdings" w:hAnsi="Wingdings" w:hint="default"/>
      </w:rPr>
    </w:lvl>
    <w:lvl w:ilvl="6" w:tplc="11A8E0EC">
      <w:start w:val="1"/>
      <w:numFmt w:val="bullet"/>
      <w:lvlText w:val=""/>
      <w:lvlJc w:val="left"/>
      <w:pPr>
        <w:ind w:left="5400" w:hanging="360"/>
      </w:pPr>
      <w:rPr>
        <w:rFonts w:ascii="Symbol" w:hAnsi="Symbol" w:hint="default"/>
      </w:rPr>
    </w:lvl>
    <w:lvl w:ilvl="7" w:tplc="4EA8F6AA">
      <w:start w:val="1"/>
      <w:numFmt w:val="bullet"/>
      <w:lvlText w:val="o"/>
      <w:lvlJc w:val="left"/>
      <w:pPr>
        <w:ind w:left="6120" w:hanging="360"/>
      </w:pPr>
      <w:rPr>
        <w:rFonts w:ascii="Courier New" w:hAnsi="Courier New" w:cs="Courier New" w:hint="default"/>
      </w:rPr>
    </w:lvl>
    <w:lvl w:ilvl="8" w:tplc="A03C977A">
      <w:start w:val="1"/>
      <w:numFmt w:val="bullet"/>
      <w:lvlText w:val=""/>
      <w:lvlJc w:val="left"/>
      <w:pPr>
        <w:ind w:left="6840" w:hanging="360"/>
      </w:pPr>
      <w:rPr>
        <w:rFonts w:ascii="Wingdings" w:hAnsi="Wingdings" w:hint="default"/>
      </w:rPr>
    </w:lvl>
  </w:abstractNum>
  <w:abstractNum w:abstractNumId="173" w15:restartNumberingAfterBreak="0">
    <w:nsid w:val="4E2941E5"/>
    <w:multiLevelType w:val="hybridMultilevel"/>
    <w:tmpl w:val="43C68258"/>
    <w:lvl w:ilvl="0" w:tplc="0C2C68AE">
      <w:start w:val="2"/>
      <w:numFmt w:val="decimal"/>
      <w:suff w:val="space"/>
      <w:lvlText w:val="%1)"/>
      <w:lvlJc w:val="left"/>
      <w:pPr>
        <w:ind w:left="0" w:firstLine="0"/>
      </w:pPr>
      <w:rPr>
        <w:rFonts w:hint="default"/>
        <w:b w:val="0"/>
        <w:bCs w:val="0"/>
        <w:i w:val="0"/>
        <w:iCs w:val="0"/>
      </w:rPr>
    </w:lvl>
    <w:lvl w:ilvl="1" w:tplc="664619EA">
      <w:start w:val="1"/>
      <w:numFmt w:val="lowerLetter"/>
      <w:lvlText w:val="%2."/>
      <w:lvlJc w:val="left"/>
      <w:pPr>
        <w:ind w:left="1440" w:hanging="360"/>
      </w:pPr>
    </w:lvl>
    <w:lvl w:ilvl="2" w:tplc="8FEE2ACA">
      <w:start w:val="1"/>
      <w:numFmt w:val="lowerRoman"/>
      <w:lvlText w:val="%3."/>
      <w:lvlJc w:val="right"/>
      <w:pPr>
        <w:ind w:left="2160" w:hanging="180"/>
      </w:pPr>
    </w:lvl>
    <w:lvl w:ilvl="3" w:tplc="13B0A812">
      <w:start w:val="1"/>
      <w:numFmt w:val="decimal"/>
      <w:lvlText w:val="%4."/>
      <w:lvlJc w:val="left"/>
      <w:pPr>
        <w:ind w:left="2880" w:hanging="360"/>
      </w:pPr>
    </w:lvl>
    <w:lvl w:ilvl="4" w:tplc="2B2231B6">
      <w:start w:val="1"/>
      <w:numFmt w:val="lowerLetter"/>
      <w:lvlText w:val="%5."/>
      <w:lvlJc w:val="left"/>
      <w:pPr>
        <w:ind w:left="3600" w:hanging="360"/>
      </w:pPr>
    </w:lvl>
    <w:lvl w:ilvl="5" w:tplc="99CCA290">
      <w:start w:val="1"/>
      <w:numFmt w:val="lowerRoman"/>
      <w:lvlText w:val="%6."/>
      <w:lvlJc w:val="right"/>
      <w:pPr>
        <w:ind w:left="4320" w:hanging="180"/>
      </w:pPr>
    </w:lvl>
    <w:lvl w:ilvl="6" w:tplc="0ED2E5A8">
      <w:start w:val="1"/>
      <w:numFmt w:val="decimal"/>
      <w:lvlText w:val="%7."/>
      <w:lvlJc w:val="left"/>
      <w:pPr>
        <w:ind w:left="5040" w:hanging="360"/>
      </w:pPr>
    </w:lvl>
    <w:lvl w:ilvl="7" w:tplc="1EDA06EA">
      <w:start w:val="1"/>
      <w:numFmt w:val="lowerLetter"/>
      <w:lvlText w:val="%8."/>
      <w:lvlJc w:val="left"/>
      <w:pPr>
        <w:ind w:left="5760" w:hanging="360"/>
      </w:pPr>
    </w:lvl>
    <w:lvl w:ilvl="8" w:tplc="81529AE4">
      <w:start w:val="1"/>
      <w:numFmt w:val="lowerRoman"/>
      <w:lvlText w:val="%9."/>
      <w:lvlJc w:val="right"/>
      <w:pPr>
        <w:ind w:left="6480" w:hanging="180"/>
      </w:pPr>
    </w:lvl>
  </w:abstractNum>
  <w:abstractNum w:abstractNumId="174" w15:restartNumberingAfterBreak="0">
    <w:nsid w:val="4E443E07"/>
    <w:multiLevelType w:val="hybridMultilevel"/>
    <w:tmpl w:val="B95EFD24"/>
    <w:lvl w:ilvl="0" w:tplc="19F2DE6A">
      <w:start w:val="1"/>
      <w:numFmt w:val="bullet"/>
      <w:lvlText w:val=""/>
      <w:lvlJc w:val="left"/>
      <w:pPr>
        <w:ind w:left="720" w:hanging="360"/>
      </w:pPr>
      <w:rPr>
        <w:rFonts w:ascii="Symbol" w:hAnsi="Symbol" w:hint="default"/>
        <w:sz w:val="24"/>
        <w:szCs w:val="24"/>
      </w:rPr>
    </w:lvl>
    <w:lvl w:ilvl="1" w:tplc="1E42205C">
      <w:start w:val="1"/>
      <w:numFmt w:val="bullet"/>
      <w:lvlText w:val="o"/>
      <w:lvlJc w:val="left"/>
      <w:pPr>
        <w:ind w:left="1440" w:hanging="360"/>
      </w:pPr>
      <w:rPr>
        <w:rFonts w:ascii="Courier New" w:hAnsi="Courier New" w:cs="Courier New" w:hint="default"/>
      </w:rPr>
    </w:lvl>
    <w:lvl w:ilvl="2" w:tplc="BE485B46">
      <w:start w:val="1"/>
      <w:numFmt w:val="bullet"/>
      <w:lvlText w:val=""/>
      <w:lvlJc w:val="left"/>
      <w:pPr>
        <w:ind w:left="2160" w:hanging="360"/>
      </w:pPr>
      <w:rPr>
        <w:rFonts w:ascii="Wingdings" w:hAnsi="Wingdings" w:hint="default"/>
      </w:rPr>
    </w:lvl>
    <w:lvl w:ilvl="3" w:tplc="1586FC42">
      <w:start w:val="1"/>
      <w:numFmt w:val="bullet"/>
      <w:lvlText w:val=""/>
      <w:lvlJc w:val="left"/>
      <w:pPr>
        <w:ind w:left="2880" w:hanging="360"/>
      </w:pPr>
      <w:rPr>
        <w:rFonts w:ascii="Symbol" w:hAnsi="Symbol" w:hint="default"/>
      </w:rPr>
    </w:lvl>
    <w:lvl w:ilvl="4" w:tplc="0F1871DE">
      <w:start w:val="1"/>
      <w:numFmt w:val="bullet"/>
      <w:lvlText w:val="o"/>
      <w:lvlJc w:val="left"/>
      <w:pPr>
        <w:ind w:left="3600" w:hanging="360"/>
      </w:pPr>
      <w:rPr>
        <w:rFonts w:ascii="Courier New" w:hAnsi="Courier New" w:cs="Courier New" w:hint="default"/>
      </w:rPr>
    </w:lvl>
    <w:lvl w:ilvl="5" w:tplc="C74E9614">
      <w:start w:val="1"/>
      <w:numFmt w:val="bullet"/>
      <w:lvlText w:val=""/>
      <w:lvlJc w:val="left"/>
      <w:pPr>
        <w:ind w:left="4320" w:hanging="360"/>
      </w:pPr>
      <w:rPr>
        <w:rFonts w:ascii="Wingdings" w:hAnsi="Wingdings" w:hint="default"/>
      </w:rPr>
    </w:lvl>
    <w:lvl w:ilvl="6" w:tplc="003C4FAA">
      <w:start w:val="1"/>
      <w:numFmt w:val="bullet"/>
      <w:lvlText w:val=""/>
      <w:lvlJc w:val="left"/>
      <w:pPr>
        <w:ind w:left="5040" w:hanging="360"/>
      </w:pPr>
      <w:rPr>
        <w:rFonts w:ascii="Symbol" w:hAnsi="Symbol" w:hint="default"/>
      </w:rPr>
    </w:lvl>
    <w:lvl w:ilvl="7" w:tplc="C6380A1E">
      <w:start w:val="1"/>
      <w:numFmt w:val="bullet"/>
      <w:lvlText w:val="o"/>
      <w:lvlJc w:val="left"/>
      <w:pPr>
        <w:ind w:left="5760" w:hanging="360"/>
      </w:pPr>
      <w:rPr>
        <w:rFonts w:ascii="Courier New" w:hAnsi="Courier New" w:cs="Courier New" w:hint="default"/>
      </w:rPr>
    </w:lvl>
    <w:lvl w:ilvl="8" w:tplc="8A4A9FFC">
      <w:start w:val="1"/>
      <w:numFmt w:val="bullet"/>
      <w:lvlText w:val=""/>
      <w:lvlJc w:val="left"/>
      <w:pPr>
        <w:ind w:left="6480" w:hanging="360"/>
      </w:pPr>
      <w:rPr>
        <w:rFonts w:ascii="Wingdings" w:hAnsi="Wingdings" w:hint="default"/>
      </w:rPr>
    </w:lvl>
  </w:abstractNum>
  <w:abstractNum w:abstractNumId="175" w15:restartNumberingAfterBreak="0">
    <w:nsid w:val="4FCB5D04"/>
    <w:multiLevelType w:val="hybridMultilevel"/>
    <w:tmpl w:val="76FC1AC8"/>
    <w:lvl w:ilvl="0" w:tplc="EFFE9DE8">
      <w:start w:val="1"/>
      <w:numFmt w:val="decimal"/>
      <w:suff w:val="space"/>
      <w:lvlText w:val="%1)"/>
      <w:lvlJc w:val="left"/>
      <w:pPr>
        <w:ind w:left="0" w:firstLine="0"/>
      </w:pPr>
      <w:rPr>
        <w:rFonts w:hint="default"/>
      </w:rPr>
    </w:lvl>
    <w:lvl w:ilvl="1" w:tplc="56C42604">
      <w:start w:val="1"/>
      <w:numFmt w:val="lowerLetter"/>
      <w:lvlText w:val="%2."/>
      <w:lvlJc w:val="left"/>
      <w:pPr>
        <w:ind w:left="1440" w:hanging="360"/>
      </w:pPr>
    </w:lvl>
    <w:lvl w:ilvl="2" w:tplc="AD38AEBE">
      <w:start w:val="1"/>
      <w:numFmt w:val="lowerRoman"/>
      <w:lvlText w:val="%3."/>
      <w:lvlJc w:val="right"/>
      <w:pPr>
        <w:ind w:left="2160" w:hanging="180"/>
      </w:pPr>
    </w:lvl>
    <w:lvl w:ilvl="3" w:tplc="512801C4">
      <w:start w:val="1"/>
      <w:numFmt w:val="decimal"/>
      <w:lvlText w:val="%4."/>
      <w:lvlJc w:val="left"/>
      <w:pPr>
        <w:ind w:left="2880" w:hanging="360"/>
      </w:pPr>
    </w:lvl>
    <w:lvl w:ilvl="4" w:tplc="365A90D4">
      <w:start w:val="1"/>
      <w:numFmt w:val="lowerLetter"/>
      <w:lvlText w:val="%5."/>
      <w:lvlJc w:val="left"/>
      <w:pPr>
        <w:ind w:left="3600" w:hanging="360"/>
      </w:pPr>
    </w:lvl>
    <w:lvl w:ilvl="5" w:tplc="98129716">
      <w:start w:val="1"/>
      <w:numFmt w:val="lowerRoman"/>
      <w:lvlText w:val="%6."/>
      <w:lvlJc w:val="right"/>
      <w:pPr>
        <w:ind w:left="4320" w:hanging="180"/>
      </w:pPr>
    </w:lvl>
    <w:lvl w:ilvl="6" w:tplc="B9B2582E">
      <w:start w:val="1"/>
      <w:numFmt w:val="decimal"/>
      <w:lvlText w:val="%7."/>
      <w:lvlJc w:val="left"/>
      <w:pPr>
        <w:ind w:left="5040" w:hanging="360"/>
      </w:pPr>
    </w:lvl>
    <w:lvl w:ilvl="7" w:tplc="6E342510">
      <w:start w:val="1"/>
      <w:numFmt w:val="lowerLetter"/>
      <w:lvlText w:val="%8."/>
      <w:lvlJc w:val="left"/>
      <w:pPr>
        <w:ind w:left="5760" w:hanging="360"/>
      </w:pPr>
    </w:lvl>
    <w:lvl w:ilvl="8" w:tplc="50AC346A">
      <w:start w:val="1"/>
      <w:numFmt w:val="lowerRoman"/>
      <w:lvlText w:val="%9."/>
      <w:lvlJc w:val="right"/>
      <w:pPr>
        <w:ind w:left="6480" w:hanging="180"/>
      </w:pPr>
    </w:lvl>
  </w:abstractNum>
  <w:abstractNum w:abstractNumId="176" w15:restartNumberingAfterBreak="0">
    <w:nsid w:val="4FD324DF"/>
    <w:multiLevelType w:val="hybridMultilevel"/>
    <w:tmpl w:val="844856E2"/>
    <w:lvl w:ilvl="0" w:tplc="A34E82F8">
      <w:start w:val="1"/>
      <w:numFmt w:val="bullet"/>
      <w:lvlText w:val=""/>
      <w:lvlJc w:val="left"/>
      <w:pPr>
        <w:ind w:left="720" w:hanging="360"/>
      </w:pPr>
      <w:rPr>
        <w:rFonts w:ascii="Symbol" w:hAnsi="Symbol" w:hint="default"/>
        <w:sz w:val="24"/>
        <w:szCs w:val="24"/>
      </w:rPr>
    </w:lvl>
    <w:lvl w:ilvl="1" w:tplc="DEF61BB8">
      <w:start w:val="1"/>
      <w:numFmt w:val="bullet"/>
      <w:lvlText w:val="o"/>
      <w:lvlJc w:val="left"/>
      <w:pPr>
        <w:ind w:left="1440" w:hanging="360"/>
      </w:pPr>
      <w:rPr>
        <w:rFonts w:ascii="Courier New" w:hAnsi="Courier New" w:cs="Courier New" w:hint="default"/>
      </w:rPr>
    </w:lvl>
    <w:lvl w:ilvl="2" w:tplc="E9C852BA">
      <w:start w:val="1"/>
      <w:numFmt w:val="bullet"/>
      <w:lvlText w:val=""/>
      <w:lvlJc w:val="left"/>
      <w:pPr>
        <w:ind w:left="2160" w:hanging="360"/>
      </w:pPr>
      <w:rPr>
        <w:rFonts w:ascii="Wingdings" w:hAnsi="Wingdings" w:hint="default"/>
      </w:rPr>
    </w:lvl>
    <w:lvl w:ilvl="3" w:tplc="02A23CCA">
      <w:start w:val="1"/>
      <w:numFmt w:val="bullet"/>
      <w:lvlText w:val=""/>
      <w:lvlJc w:val="left"/>
      <w:pPr>
        <w:ind w:left="2880" w:hanging="360"/>
      </w:pPr>
      <w:rPr>
        <w:rFonts w:ascii="Symbol" w:hAnsi="Symbol" w:hint="default"/>
      </w:rPr>
    </w:lvl>
    <w:lvl w:ilvl="4" w:tplc="798A1618">
      <w:start w:val="1"/>
      <w:numFmt w:val="bullet"/>
      <w:lvlText w:val="o"/>
      <w:lvlJc w:val="left"/>
      <w:pPr>
        <w:ind w:left="3600" w:hanging="360"/>
      </w:pPr>
      <w:rPr>
        <w:rFonts w:ascii="Courier New" w:hAnsi="Courier New" w:cs="Courier New" w:hint="default"/>
      </w:rPr>
    </w:lvl>
    <w:lvl w:ilvl="5" w:tplc="F9D2AC46">
      <w:start w:val="1"/>
      <w:numFmt w:val="bullet"/>
      <w:lvlText w:val=""/>
      <w:lvlJc w:val="left"/>
      <w:pPr>
        <w:ind w:left="4320" w:hanging="360"/>
      </w:pPr>
      <w:rPr>
        <w:rFonts w:ascii="Wingdings" w:hAnsi="Wingdings" w:hint="default"/>
      </w:rPr>
    </w:lvl>
    <w:lvl w:ilvl="6" w:tplc="7688CA0A">
      <w:start w:val="1"/>
      <w:numFmt w:val="bullet"/>
      <w:lvlText w:val=""/>
      <w:lvlJc w:val="left"/>
      <w:pPr>
        <w:ind w:left="5040" w:hanging="360"/>
      </w:pPr>
      <w:rPr>
        <w:rFonts w:ascii="Symbol" w:hAnsi="Symbol" w:hint="default"/>
      </w:rPr>
    </w:lvl>
    <w:lvl w:ilvl="7" w:tplc="93B04464">
      <w:start w:val="1"/>
      <w:numFmt w:val="bullet"/>
      <w:lvlText w:val="o"/>
      <w:lvlJc w:val="left"/>
      <w:pPr>
        <w:ind w:left="5760" w:hanging="360"/>
      </w:pPr>
      <w:rPr>
        <w:rFonts w:ascii="Courier New" w:hAnsi="Courier New" w:cs="Courier New" w:hint="default"/>
      </w:rPr>
    </w:lvl>
    <w:lvl w:ilvl="8" w:tplc="28DE3A9A">
      <w:start w:val="1"/>
      <w:numFmt w:val="bullet"/>
      <w:lvlText w:val=""/>
      <w:lvlJc w:val="left"/>
      <w:pPr>
        <w:ind w:left="6480" w:hanging="360"/>
      </w:pPr>
      <w:rPr>
        <w:rFonts w:ascii="Wingdings" w:hAnsi="Wingdings" w:hint="default"/>
      </w:rPr>
    </w:lvl>
  </w:abstractNum>
  <w:abstractNum w:abstractNumId="177" w15:restartNumberingAfterBreak="0">
    <w:nsid w:val="4FDB4EA2"/>
    <w:multiLevelType w:val="hybridMultilevel"/>
    <w:tmpl w:val="ADB45A18"/>
    <w:lvl w:ilvl="0" w:tplc="DE1ED71E">
      <w:start w:val="1"/>
      <w:numFmt w:val="lowerLetter"/>
      <w:lvlText w:val="%1."/>
      <w:lvlJc w:val="left"/>
      <w:pPr>
        <w:ind w:left="720" w:hanging="360"/>
      </w:pPr>
    </w:lvl>
    <w:lvl w:ilvl="1" w:tplc="2EB8A2F6">
      <w:start w:val="1"/>
      <w:numFmt w:val="lowerLetter"/>
      <w:lvlText w:val="%2."/>
      <w:lvlJc w:val="left"/>
      <w:pPr>
        <w:ind w:left="1440" w:hanging="360"/>
      </w:pPr>
    </w:lvl>
    <w:lvl w:ilvl="2" w:tplc="2D94FCB4">
      <w:start w:val="1"/>
      <w:numFmt w:val="lowerRoman"/>
      <w:lvlText w:val="%3."/>
      <w:lvlJc w:val="right"/>
      <w:pPr>
        <w:ind w:left="2160" w:hanging="180"/>
      </w:pPr>
    </w:lvl>
    <w:lvl w:ilvl="3" w:tplc="445E341C">
      <w:start w:val="1"/>
      <w:numFmt w:val="decimal"/>
      <w:lvlText w:val="%4."/>
      <w:lvlJc w:val="left"/>
      <w:pPr>
        <w:ind w:left="2880" w:hanging="360"/>
      </w:pPr>
    </w:lvl>
    <w:lvl w:ilvl="4" w:tplc="9008007C">
      <w:start w:val="1"/>
      <w:numFmt w:val="lowerLetter"/>
      <w:lvlText w:val="%5."/>
      <w:lvlJc w:val="left"/>
      <w:pPr>
        <w:ind w:left="3600" w:hanging="360"/>
      </w:pPr>
    </w:lvl>
    <w:lvl w:ilvl="5" w:tplc="D0B6611A">
      <w:start w:val="1"/>
      <w:numFmt w:val="lowerRoman"/>
      <w:lvlText w:val="%6."/>
      <w:lvlJc w:val="right"/>
      <w:pPr>
        <w:ind w:left="4320" w:hanging="180"/>
      </w:pPr>
    </w:lvl>
    <w:lvl w:ilvl="6" w:tplc="B246BA76">
      <w:start w:val="1"/>
      <w:numFmt w:val="decimal"/>
      <w:lvlText w:val="%7."/>
      <w:lvlJc w:val="left"/>
      <w:pPr>
        <w:ind w:left="5040" w:hanging="360"/>
      </w:pPr>
    </w:lvl>
    <w:lvl w:ilvl="7" w:tplc="F10614E6">
      <w:start w:val="1"/>
      <w:numFmt w:val="lowerLetter"/>
      <w:lvlText w:val="%8."/>
      <w:lvlJc w:val="left"/>
      <w:pPr>
        <w:ind w:left="5760" w:hanging="360"/>
      </w:pPr>
    </w:lvl>
    <w:lvl w:ilvl="8" w:tplc="32427024">
      <w:start w:val="1"/>
      <w:numFmt w:val="lowerRoman"/>
      <w:lvlText w:val="%9."/>
      <w:lvlJc w:val="right"/>
      <w:pPr>
        <w:ind w:left="6480" w:hanging="180"/>
      </w:pPr>
    </w:lvl>
  </w:abstractNum>
  <w:abstractNum w:abstractNumId="178" w15:restartNumberingAfterBreak="0">
    <w:nsid w:val="4FE82ACE"/>
    <w:multiLevelType w:val="hybridMultilevel"/>
    <w:tmpl w:val="D3B0BE42"/>
    <w:lvl w:ilvl="0" w:tplc="92D803BA">
      <w:start w:val="1"/>
      <w:numFmt w:val="lowerLetter"/>
      <w:lvlText w:val="%1."/>
      <w:lvlJc w:val="left"/>
      <w:pPr>
        <w:ind w:left="720" w:hanging="360"/>
      </w:pPr>
      <w:rPr>
        <w:rFonts w:hint="default"/>
        <w:sz w:val="24"/>
        <w:szCs w:val="24"/>
      </w:rPr>
    </w:lvl>
    <w:lvl w:ilvl="1" w:tplc="46D6F60A">
      <w:start w:val="1"/>
      <w:numFmt w:val="bullet"/>
      <w:lvlText w:val="o"/>
      <w:lvlJc w:val="left"/>
      <w:pPr>
        <w:ind w:left="1440" w:hanging="360"/>
      </w:pPr>
      <w:rPr>
        <w:rFonts w:ascii="Courier New" w:hAnsi="Courier New" w:cs="Courier New" w:hint="default"/>
      </w:rPr>
    </w:lvl>
    <w:lvl w:ilvl="2" w:tplc="81D8E282">
      <w:start w:val="1"/>
      <w:numFmt w:val="bullet"/>
      <w:lvlText w:val=""/>
      <w:lvlJc w:val="left"/>
      <w:pPr>
        <w:ind w:left="2160" w:hanging="360"/>
      </w:pPr>
      <w:rPr>
        <w:rFonts w:ascii="Wingdings" w:hAnsi="Wingdings" w:hint="default"/>
      </w:rPr>
    </w:lvl>
    <w:lvl w:ilvl="3" w:tplc="0FF4664C">
      <w:start w:val="1"/>
      <w:numFmt w:val="bullet"/>
      <w:lvlText w:val=""/>
      <w:lvlJc w:val="left"/>
      <w:pPr>
        <w:ind w:left="2880" w:hanging="360"/>
      </w:pPr>
      <w:rPr>
        <w:rFonts w:ascii="Symbol" w:hAnsi="Symbol" w:hint="default"/>
      </w:rPr>
    </w:lvl>
    <w:lvl w:ilvl="4" w:tplc="D5385A66">
      <w:start w:val="1"/>
      <w:numFmt w:val="bullet"/>
      <w:lvlText w:val="o"/>
      <w:lvlJc w:val="left"/>
      <w:pPr>
        <w:ind w:left="3600" w:hanging="360"/>
      </w:pPr>
      <w:rPr>
        <w:rFonts w:ascii="Courier New" w:hAnsi="Courier New" w:cs="Courier New" w:hint="default"/>
      </w:rPr>
    </w:lvl>
    <w:lvl w:ilvl="5" w:tplc="8B9C4258">
      <w:start w:val="1"/>
      <w:numFmt w:val="bullet"/>
      <w:lvlText w:val=""/>
      <w:lvlJc w:val="left"/>
      <w:pPr>
        <w:ind w:left="4320" w:hanging="360"/>
      </w:pPr>
      <w:rPr>
        <w:rFonts w:ascii="Wingdings" w:hAnsi="Wingdings" w:hint="default"/>
      </w:rPr>
    </w:lvl>
    <w:lvl w:ilvl="6" w:tplc="7FA2CDF0">
      <w:start w:val="1"/>
      <w:numFmt w:val="bullet"/>
      <w:lvlText w:val=""/>
      <w:lvlJc w:val="left"/>
      <w:pPr>
        <w:ind w:left="5040" w:hanging="360"/>
      </w:pPr>
      <w:rPr>
        <w:rFonts w:ascii="Symbol" w:hAnsi="Symbol" w:hint="default"/>
      </w:rPr>
    </w:lvl>
    <w:lvl w:ilvl="7" w:tplc="2758CAB2">
      <w:start w:val="1"/>
      <w:numFmt w:val="bullet"/>
      <w:lvlText w:val="o"/>
      <w:lvlJc w:val="left"/>
      <w:pPr>
        <w:ind w:left="5760" w:hanging="360"/>
      </w:pPr>
      <w:rPr>
        <w:rFonts w:ascii="Courier New" w:hAnsi="Courier New" w:cs="Courier New" w:hint="default"/>
      </w:rPr>
    </w:lvl>
    <w:lvl w:ilvl="8" w:tplc="B5E811C8">
      <w:start w:val="1"/>
      <w:numFmt w:val="bullet"/>
      <w:lvlText w:val=""/>
      <w:lvlJc w:val="left"/>
      <w:pPr>
        <w:ind w:left="6480" w:hanging="360"/>
      </w:pPr>
      <w:rPr>
        <w:rFonts w:ascii="Wingdings" w:hAnsi="Wingdings" w:hint="default"/>
      </w:rPr>
    </w:lvl>
  </w:abstractNum>
  <w:abstractNum w:abstractNumId="179" w15:restartNumberingAfterBreak="0">
    <w:nsid w:val="501B5041"/>
    <w:multiLevelType w:val="hybridMultilevel"/>
    <w:tmpl w:val="3C4ED99E"/>
    <w:lvl w:ilvl="0" w:tplc="1C6EF11C">
      <w:start w:val="1"/>
      <w:numFmt w:val="decimal"/>
      <w:suff w:val="space"/>
      <w:lvlText w:val="%1)"/>
      <w:lvlJc w:val="left"/>
      <w:pPr>
        <w:ind w:left="0" w:firstLine="0"/>
      </w:pPr>
      <w:rPr>
        <w:rFonts w:hint="default"/>
      </w:rPr>
    </w:lvl>
    <w:lvl w:ilvl="1" w:tplc="5D168888">
      <w:start w:val="1"/>
      <w:numFmt w:val="lowerLetter"/>
      <w:lvlText w:val="%2."/>
      <w:lvlJc w:val="left"/>
      <w:pPr>
        <w:ind w:left="1440" w:hanging="360"/>
      </w:pPr>
    </w:lvl>
    <w:lvl w:ilvl="2" w:tplc="65946872">
      <w:start w:val="1"/>
      <w:numFmt w:val="lowerRoman"/>
      <w:lvlText w:val="%3."/>
      <w:lvlJc w:val="right"/>
      <w:pPr>
        <w:ind w:left="2160" w:hanging="180"/>
      </w:pPr>
    </w:lvl>
    <w:lvl w:ilvl="3" w:tplc="71CAB23A">
      <w:start w:val="1"/>
      <w:numFmt w:val="decimal"/>
      <w:lvlText w:val="%4."/>
      <w:lvlJc w:val="left"/>
      <w:pPr>
        <w:ind w:left="2880" w:hanging="360"/>
      </w:pPr>
    </w:lvl>
    <w:lvl w:ilvl="4" w:tplc="016E3CAC">
      <w:start w:val="1"/>
      <w:numFmt w:val="lowerLetter"/>
      <w:lvlText w:val="%5."/>
      <w:lvlJc w:val="left"/>
      <w:pPr>
        <w:ind w:left="3600" w:hanging="360"/>
      </w:pPr>
    </w:lvl>
    <w:lvl w:ilvl="5" w:tplc="0C7C71EC">
      <w:start w:val="1"/>
      <w:numFmt w:val="lowerRoman"/>
      <w:lvlText w:val="%6."/>
      <w:lvlJc w:val="right"/>
      <w:pPr>
        <w:ind w:left="4320" w:hanging="180"/>
      </w:pPr>
    </w:lvl>
    <w:lvl w:ilvl="6" w:tplc="FED6F24C">
      <w:start w:val="1"/>
      <w:numFmt w:val="decimal"/>
      <w:lvlText w:val="%7."/>
      <w:lvlJc w:val="left"/>
      <w:pPr>
        <w:ind w:left="5040" w:hanging="360"/>
      </w:pPr>
    </w:lvl>
    <w:lvl w:ilvl="7" w:tplc="12C452E6">
      <w:start w:val="1"/>
      <w:numFmt w:val="lowerLetter"/>
      <w:lvlText w:val="%8."/>
      <w:lvlJc w:val="left"/>
      <w:pPr>
        <w:ind w:left="5760" w:hanging="360"/>
      </w:pPr>
    </w:lvl>
    <w:lvl w:ilvl="8" w:tplc="B15CB372">
      <w:start w:val="1"/>
      <w:numFmt w:val="lowerRoman"/>
      <w:lvlText w:val="%9."/>
      <w:lvlJc w:val="right"/>
      <w:pPr>
        <w:ind w:left="6480" w:hanging="180"/>
      </w:pPr>
    </w:lvl>
  </w:abstractNum>
  <w:abstractNum w:abstractNumId="180" w15:restartNumberingAfterBreak="0">
    <w:nsid w:val="503E108E"/>
    <w:multiLevelType w:val="hybridMultilevel"/>
    <w:tmpl w:val="B2062150"/>
    <w:lvl w:ilvl="0" w:tplc="6AA0D89A">
      <w:start w:val="17"/>
      <w:numFmt w:val="decimal"/>
      <w:suff w:val="space"/>
      <w:lvlText w:val="%1)"/>
      <w:lvlJc w:val="left"/>
      <w:pPr>
        <w:ind w:left="0" w:firstLine="0"/>
      </w:pPr>
      <w:rPr>
        <w:rFonts w:hint="default"/>
        <w:b w:val="0"/>
        <w:bCs w:val="0"/>
        <w:i w:val="0"/>
        <w:iCs w:val="0"/>
      </w:rPr>
    </w:lvl>
    <w:lvl w:ilvl="1" w:tplc="22102502">
      <w:start w:val="1"/>
      <w:numFmt w:val="lowerLetter"/>
      <w:lvlText w:val="%2."/>
      <w:lvlJc w:val="left"/>
      <w:pPr>
        <w:ind w:left="1440" w:hanging="360"/>
      </w:pPr>
    </w:lvl>
    <w:lvl w:ilvl="2" w:tplc="3C667F5C">
      <w:start w:val="1"/>
      <w:numFmt w:val="lowerRoman"/>
      <w:lvlText w:val="%3."/>
      <w:lvlJc w:val="right"/>
      <w:pPr>
        <w:ind w:left="2160" w:hanging="180"/>
      </w:pPr>
    </w:lvl>
    <w:lvl w:ilvl="3" w:tplc="85B61C4C">
      <w:start w:val="1"/>
      <w:numFmt w:val="decimal"/>
      <w:lvlText w:val="%4."/>
      <w:lvlJc w:val="left"/>
      <w:pPr>
        <w:ind w:left="2880" w:hanging="360"/>
      </w:pPr>
    </w:lvl>
    <w:lvl w:ilvl="4" w:tplc="104EFC42">
      <w:start w:val="1"/>
      <w:numFmt w:val="lowerLetter"/>
      <w:lvlText w:val="%5."/>
      <w:lvlJc w:val="left"/>
      <w:pPr>
        <w:ind w:left="3600" w:hanging="360"/>
      </w:pPr>
    </w:lvl>
    <w:lvl w:ilvl="5" w:tplc="0EB6A862">
      <w:start w:val="1"/>
      <w:numFmt w:val="lowerRoman"/>
      <w:lvlText w:val="%6."/>
      <w:lvlJc w:val="right"/>
      <w:pPr>
        <w:ind w:left="4320" w:hanging="180"/>
      </w:pPr>
    </w:lvl>
    <w:lvl w:ilvl="6" w:tplc="26028656">
      <w:start w:val="1"/>
      <w:numFmt w:val="decimal"/>
      <w:lvlText w:val="%7."/>
      <w:lvlJc w:val="left"/>
      <w:pPr>
        <w:ind w:left="5040" w:hanging="360"/>
      </w:pPr>
    </w:lvl>
    <w:lvl w:ilvl="7" w:tplc="03A2C6F0">
      <w:start w:val="1"/>
      <w:numFmt w:val="lowerLetter"/>
      <w:lvlText w:val="%8."/>
      <w:lvlJc w:val="left"/>
      <w:pPr>
        <w:ind w:left="5760" w:hanging="360"/>
      </w:pPr>
    </w:lvl>
    <w:lvl w:ilvl="8" w:tplc="81B45668">
      <w:start w:val="1"/>
      <w:numFmt w:val="lowerRoman"/>
      <w:lvlText w:val="%9."/>
      <w:lvlJc w:val="right"/>
      <w:pPr>
        <w:ind w:left="6480" w:hanging="180"/>
      </w:pPr>
    </w:lvl>
  </w:abstractNum>
  <w:abstractNum w:abstractNumId="181" w15:restartNumberingAfterBreak="0">
    <w:nsid w:val="503E304C"/>
    <w:multiLevelType w:val="multilevel"/>
    <w:tmpl w:val="FBC690C4"/>
    <w:lvl w:ilvl="0">
      <w:start w:val="1"/>
      <w:numFmt w:val="decimal"/>
      <w:lvlText w:val="%1)"/>
      <w:lvlJc w:val="left"/>
      <w:pPr>
        <w:tabs>
          <w:tab w:val="num" w:pos="1276"/>
        </w:tabs>
        <w:ind w:left="0" w:firstLine="851"/>
      </w:pPr>
      <w:rPr>
        <w:rFonts w:hint="default"/>
      </w:rPr>
    </w:lvl>
    <w:lvl w:ilvl="1">
      <w:start w:val="1"/>
      <w:numFmt w:val="decimal"/>
      <w:lvlText w:val="%2)"/>
      <w:lvlJc w:val="left"/>
      <w:pPr>
        <w:tabs>
          <w:tab w:val="num" w:pos="1559"/>
        </w:tabs>
        <w:ind w:left="0" w:firstLine="1134"/>
      </w:pPr>
      <w:rPr>
        <w:rFonts w:hint="default"/>
      </w:rPr>
    </w:lvl>
    <w:lvl w:ilvl="2">
      <w:start w:val="1"/>
      <w:numFmt w:val="russianLower"/>
      <w:lvlText w:val="%3)"/>
      <w:lvlJc w:val="left"/>
      <w:pPr>
        <w:tabs>
          <w:tab w:val="num" w:pos="1843"/>
        </w:tabs>
        <w:ind w:left="0" w:firstLine="1418"/>
      </w:pPr>
      <w:rPr>
        <w:rFonts w:hint="default"/>
      </w:rPr>
    </w:lvl>
    <w:lvl w:ilvl="3">
      <w:start w:val="1"/>
      <w:numFmt w:val="decimal"/>
      <w:lvlText w:val="%2.%3.%4)"/>
      <w:lvlJc w:val="left"/>
      <w:pPr>
        <w:tabs>
          <w:tab w:val="num" w:pos="2211"/>
        </w:tabs>
        <w:ind w:left="1701" w:firstLine="851"/>
      </w:pPr>
      <w:rPr>
        <w:rFonts w:hint="default"/>
      </w:rPr>
    </w:lvl>
    <w:lvl w:ilvl="4">
      <w:start w:val="1"/>
      <w:numFmt w:val="decimal"/>
      <w:lvlText w:val="%2.%3.%4.%5)"/>
      <w:lvlJc w:val="left"/>
      <w:pPr>
        <w:tabs>
          <w:tab w:val="num" w:pos="2574"/>
        </w:tabs>
        <w:ind w:left="2268" w:firstLine="851"/>
      </w:pPr>
      <w:rPr>
        <w:rFonts w:hint="default"/>
      </w:rPr>
    </w:lvl>
    <w:lvl w:ilvl="5">
      <w:start w:val="1"/>
      <w:numFmt w:val="decimal"/>
      <w:lvlText w:val="%2.%3.%4.%5.%6)"/>
      <w:lvlJc w:val="left"/>
      <w:pPr>
        <w:ind w:left="2835" w:firstLine="851"/>
      </w:pPr>
      <w:rPr>
        <w:rFonts w:hint="default"/>
      </w:rPr>
    </w:lvl>
    <w:lvl w:ilvl="6">
      <w:start w:val="1"/>
      <w:numFmt w:val="decimal"/>
      <w:lvlText w:val="%2.%3.%4.%5.%6.%7)"/>
      <w:lvlJc w:val="left"/>
      <w:pPr>
        <w:tabs>
          <w:tab w:val="num" w:pos="3294"/>
        </w:tabs>
        <w:ind w:left="3402" w:firstLine="851"/>
      </w:pPr>
      <w:rPr>
        <w:rFonts w:hint="default"/>
      </w:rPr>
    </w:lvl>
    <w:lvl w:ilvl="7">
      <w:start w:val="1"/>
      <w:numFmt w:val="decimal"/>
      <w:lvlText w:val="%2.%3.%4.%5.%6.%7.%8)"/>
      <w:lvlJc w:val="left"/>
      <w:pPr>
        <w:ind w:left="3969" w:firstLine="851"/>
      </w:pPr>
      <w:rPr>
        <w:rFonts w:hint="default"/>
      </w:rPr>
    </w:lvl>
    <w:lvl w:ilvl="8">
      <w:start w:val="1"/>
      <w:numFmt w:val="decimal"/>
      <w:lvlText w:val="%2.%3.%4.%5.%6.%7.%8.%9)"/>
      <w:lvlJc w:val="left"/>
      <w:pPr>
        <w:ind w:left="4536" w:firstLine="851"/>
      </w:pPr>
      <w:rPr>
        <w:rFonts w:hint="default"/>
      </w:rPr>
    </w:lvl>
  </w:abstractNum>
  <w:abstractNum w:abstractNumId="182" w15:restartNumberingAfterBreak="0">
    <w:nsid w:val="50D83102"/>
    <w:multiLevelType w:val="hybridMultilevel"/>
    <w:tmpl w:val="A314A488"/>
    <w:lvl w:ilvl="0" w:tplc="75FCC7E8">
      <w:start w:val="1"/>
      <w:numFmt w:val="bullet"/>
      <w:pStyle w:val="16"/>
      <w:suff w:val="space"/>
      <w:lvlText w:val=""/>
      <w:lvlJc w:val="left"/>
      <w:pPr>
        <w:ind w:left="0" w:firstLine="709"/>
      </w:pPr>
      <w:rPr>
        <w:rFonts w:ascii="Symbol" w:hAnsi="Symbol" w:hint="default"/>
      </w:rPr>
    </w:lvl>
    <w:lvl w:ilvl="1" w:tplc="858E0C2E">
      <w:start w:val="1"/>
      <w:numFmt w:val="bullet"/>
      <w:suff w:val="space"/>
      <w:lvlText w:val=""/>
      <w:lvlJc w:val="left"/>
      <w:pPr>
        <w:ind w:left="1304" w:hanging="226"/>
      </w:pPr>
      <w:rPr>
        <w:rFonts w:ascii="Symbol" w:hAnsi="Symbol" w:hint="default"/>
      </w:rPr>
    </w:lvl>
    <w:lvl w:ilvl="2" w:tplc="9F644CF2">
      <w:start w:val="1"/>
      <w:numFmt w:val="bullet"/>
      <w:suff w:val="space"/>
      <w:lvlText w:val=""/>
      <w:lvlJc w:val="left"/>
      <w:pPr>
        <w:ind w:left="1673" w:hanging="226"/>
      </w:pPr>
      <w:rPr>
        <w:rFonts w:ascii="Symbol" w:hAnsi="Symbol" w:hint="default"/>
      </w:rPr>
    </w:lvl>
    <w:lvl w:ilvl="3" w:tplc="7206F504">
      <w:start w:val="1"/>
      <w:numFmt w:val="bullet"/>
      <w:suff w:val="space"/>
      <w:lvlText w:val=""/>
      <w:lvlJc w:val="left"/>
      <w:pPr>
        <w:ind w:left="2041" w:hanging="225"/>
      </w:pPr>
      <w:rPr>
        <w:rFonts w:ascii="Symbol" w:hAnsi="Symbol" w:hint="default"/>
      </w:rPr>
    </w:lvl>
    <w:lvl w:ilvl="4" w:tplc="2C9CBBC4">
      <w:start w:val="1"/>
      <w:numFmt w:val="bullet"/>
      <w:suff w:val="space"/>
      <w:lvlText w:val=""/>
      <w:lvlJc w:val="left"/>
      <w:pPr>
        <w:ind w:left="1476" w:firstLine="709"/>
      </w:pPr>
      <w:rPr>
        <w:rFonts w:ascii="Symbol" w:hAnsi="Symbol" w:hint="default"/>
      </w:rPr>
    </w:lvl>
    <w:lvl w:ilvl="5" w:tplc="DD825EBA">
      <w:start w:val="1"/>
      <w:numFmt w:val="bullet"/>
      <w:suff w:val="space"/>
      <w:lvlText w:val=""/>
      <w:lvlJc w:val="left"/>
      <w:pPr>
        <w:ind w:left="1845" w:firstLine="709"/>
      </w:pPr>
      <w:rPr>
        <w:rFonts w:ascii="Symbol" w:hAnsi="Symbol" w:hint="default"/>
      </w:rPr>
    </w:lvl>
    <w:lvl w:ilvl="6" w:tplc="6700D0DC">
      <w:start w:val="1"/>
      <w:numFmt w:val="bullet"/>
      <w:suff w:val="space"/>
      <w:lvlText w:val=""/>
      <w:lvlJc w:val="left"/>
      <w:pPr>
        <w:ind w:left="2214" w:firstLine="709"/>
      </w:pPr>
      <w:rPr>
        <w:rFonts w:ascii="Symbol" w:hAnsi="Symbol" w:hint="default"/>
      </w:rPr>
    </w:lvl>
    <w:lvl w:ilvl="7" w:tplc="2AD6D8E8">
      <w:start w:val="1"/>
      <w:numFmt w:val="bullet"/>
      <w:suff w:val="space"/>
      <w:lvlText w:val=""/>
      <w:lvlJc w:val="left"/>
      <w:pPr>
        <w:ind w:left="2583" w:firstLine="709"/>
      </w:pPr>
      <w:rPr>
        <w:rFonts w:ascii="Symbol" w:hAnsi="Symbol" w:hint="default"/>
      </w:rPr>
    </w:lvl>
    <w:lvl w:ilvl="8" w:tplc="CC404116">
      <w:start w:val="1"/>
      <w:numFmt w:val="bullet"/>
      <w:suff w:val="space"/>
      <w:lvlText w:val=""/>
      <w:lvlJc w:val="left"/>
      <w:pPr>
        <w:ind w:left="2952" w:firstLine="709"/>
      </w:pPr>
      <w:rPr>
        <w:rFonts w:ascii="Symbol" w:hAnsi="Symbol" w:hint="default"/>
      </w:rPr>
    </w:lvl>
  </w:abstractNum>
  <w:abstractNum w:abstractNumId="183" w15:restartNumberingAfterBreak="0">
    <w:nsid w:val="517B220A"/>
    <w:multiLevelType w:val="hybridMultilevel"/>
    <w:tmpl w:val="2F3099D8"/>
    <w:lvl w:ilvl="0" w:tplc="7B26F410">
      <w:start w:val="1"/>
      <w:numFmt w:val="bullet"/>
      <w:lvlText w:val="–"/>
      <w:lvlJc w:val="left"/>
      <w:pPr>
        <w:ind w:left="720" w:hanging="360"/>
      </w:pPr>
      <w:rPr>
        <w:rFonts w:ascii="Times New Roman" w:eastAsia="Times New Roman" w:hAnsi="Times New Roman" w:cs="Times New Roman" w:hint="default"/>
      </w:rPr>
    </w:lvl>
    <w:lvl w:ilvl="1" w:tplc="C9EE3182">
      <w:start w:val="1"/>
      <w:numFmt w:val="bullet"/>
      <w:lvlText w:val="o"/>
      <w:lvlJc w:val="left"/>
      <w:pPr>
        <w:ind w:left="1440" w:hanging="360"/>
      </w:pPr>
      <w:rPr>
        <w:rFonts w:ascii="Courier New" w:hAnsi="Courier New" w:cs="Courier New" w:hint="default"/>
      </w:rPr>
    </w:lvl>
    <w:lvl w:ilvl="2" w:tplc="98E27B62">
      <w:start w:val="1"/>
      <w:numFmt w:val="bullet"/>
      <w:lvlText w:val=""/>
      <w:lvlJc w:val="left"/>
      <w:pPr>
        <w:ind w:left="2160" w:hanging="360"/>
      </w:pPr>
      <w:rPr>
        <w:rFonts w:ascii="Wingdings" w:hAnsi="Wingdings" w:hint="default"/>
      </w:rPr>
    </w:lvl>
    <w:lvl w:ilvl="3" w:tplc="BC78D868">
      <w:start w:val="1"/>
      <w:numFmt w:val="bullet"/>
      <w:lvlText w:val=""/>
      <w:lvlJc w:val="left"/>
      <w:pPr>
        <w:ind w:left="2880" w:hanging="360"/>
      </w:pPr>
      <w:rPr>
        <w:rFonts w:ascii="Symbol" w:hAnsi="Symbol" w:hint="default"/>
      </w:rPr>
    </w:lvl>
    <w:lvl w:ilvl="4" w:tplc="C102DAA0">
      <w:start w:val="1"/>
      <w:numFmt w:val="bullet"/>
      <w:lvlText w:val="o"/>
      <w:lvlJc w:val="left"/>
      <w:pPr>
        <w:ind w:left="3600" w:hanging="360"/>
      </w:pPr>
      <w:rPr>
        <w:rFonts w:ascii="Courier New" w:hAnsi="Courier New" w:cs="Courier New" w:hint="default"/>
      </w:rPr>
    </w:lvl>
    <w:lvl w:ilvl="5" w:tplc="A5541E7A">
      <w:start w:val="1"/>
      <w:numFmt w:val="bullet"/>
      <w:lvlText w:val=""/>
      <w:lvlJc w:val="left"/>
      <w:pPr>
        <w:ind w:left="4320" w:hanging="360"/>
      </w:pPr>
      <w:rPr>
        <w:rFonts w:ascii="Wingdings" w:hAnsi="Wingdings" w:hint="default"/>
      </w:rPr>
    </w:lvl>
    <w:lvl w:ilvl="6" w:tplc="89AE788A">
      <w:start w:val="1"/>
      <w:numFmt w:val="bullet"/>
      <w:lvlText w:val=""/>
      <w:lvlJc w:val="left"/>
      <w:pPr>
        <w:ind w:left="5040" w:hanging="360"/>
      </w:pPr>
      <w:rPr>
        <w:rFonts w:ascii="Symbol" w:hAnsi="Symbol" w:hint="default"/>
      </w:rPr>
    </w:lvl>
    <w:lvl w:ilvl="7" w:tplc="CED0B600">
      <w:start w:val="1"/>
      <w:numFmt w:val="bullet"/>
      <w:lvlText w:val="o"/>
      <w:lvlJc w:val="left"/>
      <w:pPr>
        <w:ind w:left="5760" w:hanging="360"/>
      </w:pPr>
      <w:rPr>
        <w:rFonts w:ascii="Courier New" w:hAnsi="Courier New" w:cs="Courier New" w:hint="default"/>
      </w:rPr>
    </w:lvl>
    <w:lvl w:ilvl="8" w:tplc="9740F784">
      <w:start w:val="1"/>
      <w:numFmt w:val="bullet"/>
      <w:lvlText w:val=""/>
      <w:lvlJc w:val="left"/>
      <w:pPr>
        <w:ind w:left="6480" w:hanging="360"/>
      </w:pPr>
      <w:rPr>
        <w:rFonts w:ascii="Wingdings" w:hAnsi="Wingdings" w:hint="default"/>
      </w:rPr>
    </w:lvl>
  </w:abstractNum>
  <w:abstractNum w:abstractNumId="184" w15:restartNumberingAfterBreak="0">
    <w:nsid w:val="518771C6"/>
    <w:multiLevelType w:val="hybridMultilevel"/>
    <w:tmpl w:val="2062ACD0"/>
    <w:lvl w:ilvl="0" w:tplc="334C3BDC">
      <w:start w:val="1"/>
      <w:numFmt w:val="bullet"/>
      <w:lvlText w:val=""/>
      <w:lvlJc w:val="left"/>
      <w:pPr>
        <w:ind w:left="0" w:firstLine="0"/>
      </w:pPr>
      <w:rPr>
        <w:rFonts w:ascii="Symbol" w:hAnsi="Symbol" w:hint="default"/>
        <w:sz w:val="24"/>
        <w:szCs w:val="24"/>
      </w:rPr>
    </w:lvl>
    <w:lvl w:ilvl="1" w:tplc="E9261844">
      <w:start w:val="1"/>
      <w:numFmt w:val="decimal"/>
      <w:lvlText w:val="%2)"/>
      <w:lvlJc w:val="left"/>
      <w:pPr>
        <w:ind w:left="360" w:hanging="360"/>
      </w:pPr>
      <w:rPr>
        <w:rFonts w:hint="default"/>
      </w:rPr>
    </w:lvl>
    <w:lvl w:ilvl="2" w:tplc="58B0B4E6">
      <w:start w:val="1"/>
      <w:numFmt w:val="lowerRoman"/>
      <w:lvlText w:val="%3."/>
      <w:lvlJc w:val="right"/>
      <w:pPr>
        <w:ind w:left="2160" w:hanging="180"/>
      </w:pPr>
    </w:lvl>
    <w:lvl w:ilvl="3" w:tplc="520C014A">
      <w:start w:val="1"/>
      <w:numFmt w:val="decimal"/>
      <w:lvlText w:val="%4."/>
      <w:lvlJc w:val="left"/>
      <w:pPr>
        <w:ind w:left="2880" w:hanging="360"/>
      </w:pPr>
    </w:lvl>
    <w:lvl w:ilvl="4" w:tplc="D1F4F96C">
      <w:start w:val="1"/>
      <w:numFmt w:val="lowerLetter"/>
      <w:lvlText w:val="%5."/>
      <w:lvlJc w:val="left"/>
      <w:pPr>
        <w:ind w:left="3600" w:hanging="360"/>
      </w:pPr>
    </w:lvl>
    <w:lvl w:ilvl="5" w:tplc="42284542">
      <w:start w:val="1"/>
      <w:numFmt w:val="lowerRoman"/>
      <w:lvlText w:val="%6."/>
      <w:lvlJc w:val="right"/>
      <w:pPr>
        <w:ind w:left="4320" w:hanging="180"/>
      </w:pPr>
    </w:lvl>
    <w:lvl w:ilvl="6" w:tplc="4FB8E024">
      <w:start w:val="1"/>
      <w:numFmt w:val="decimal"/>
      <w:lvlText w:val="%7."/>
      <w:lvlJc w:val="left"/>
      <w:pPr>
        <w:ind w:left="5040" w:hanging="360"/>
      </w:pPr>
    </w:lvl>
    <w:lvl w:ilvl="7" w:tplc="4CF2469E">
      <w:start w:val="1"/>
      <w:numFmt w:val="lowerLetter"/>
      <w:lvlText w:val="%8."/>
      <w:lvlJc w:val="left"/>
      <w:pPr>
        <w:ind w:left="5760" w:hanging="360"/>
      </w:pPr>
    </w:lvl>
    <w:lvl w:ilvl="8" w:tplc="81A4D5B4">
      <w:start w:val="1"/>
      <w:numFmt w:val="lowerRoman"/>
      <w:lvlText w:val="%9."/>
      <w:lvlJc w:val="right"/>
      <w:pPr>
        <w:ind w:left="6480" w:hanging="180"/>
      </w:pPr>
    </w:lvl>
  </w:abstractNum>
  <w:abstractNum w:abstractNumId="185" w15:restartNumberingAfterBreak="0">
    <w:nsid w:val="51C111D4"/>
    <w:multiLevelType w:val="hybridMultilevel"/>
    <w:tmpl w:val="5BB6EF42"/>
    <w:lvl w:ilvl="0" w:tplc="7B96B8BC">
      <w:start w:val="1"/>
      <w:numFmt w:val="bullet"/>
      <w:lvlText w:val=""/>
      <w:lvlJc w:val="left"/>
      <w:pPr>
        <w:ind w:left="720" w:hanging="360"/>
      </w:pPr>
      <w:rPr>
        <w:rFonts w:ascii="Symbol" w:hAnsi="Symbol" w:hint="default"/>
        <w:sz w:val="24"/>
        <w:szCs w:val="24"/>
      </w:rPr>
    </w:lvl>
    <w:lvl w:ilvl="1" w:tplc="855EEF50">
      <w:start w:val="1"/>
      <w:numFmt w:val="bullet"/>
      <w:lvlText w:val="o"/>
      <w:lvlJc w:val="left"/>
      <w:pPr>
        <w:ind w:left="1440" w:hanging="360"/>
      </w:pPr>
      <w:rPr>
        <w:rFonts w:ascii="Courier New" w:hAnsi="Courier New" w:cs="Courier New" w:hint="default"/>
      </w:rPr>
    </w:lvl>
    <w:lvl w:ilvl="2" w:tplc="7886175E">
      <w:start w:val="1"/>
      <w:numFmt w:val="bullet"/>
      <w:lvlText w:val=""/>
      <w:lvlJc w:val="left"/>
      <w:pPr>
        <w:ind w:left="2160" w:hanging="360"/>
      </w:pPr>
      <w:rPr>
        <w:rFonts w:ascii="Wingdings" w:hAnsi="Wingdings" w:hint="default"/>
      </w:rPr>
    </w:lvl>
    <w:lvl w:ilvl="3" w:tplc="C8B2E5BE">
      <w:start w:val="1"/>
      <w:numFmt w:val="bullet"/>
      <w:lvlText w:val=""/>
      <w:lvlJc w:val="left"/>
      <w:pPr>
        <w:ind w:left="2880" w:hanging="360"/>
      </w:pPr>
      <w:rPr>
        <w:rFonts w:ascii="Symbol" w:hAnsi="Symbol" w:hint="default"/>
      </w:rPr>
    </w:lvl>
    <w:lvl w:ilvl="4" w:tplc="3C96CE7A">
      <w:start w:val="1"/>
      <w:numFmt w:val="bullet"/>
      <w:lvlText w:val="o"/>
      <w:lvlJc w:val="left"/>
      <w:pPr>
        <w:ind w:left="3600" w:hanging="360"/>
      </w:pPr>
      <w:rPr>
        <w:rFonts w:ascii="Courier New" w:hAnsi="Courier New" w:cs="Courier New" w:hint="default"/>
      </w:rPr>
    </w:lvl>
    <w:lvl w:ilvl="5" w:tplc="A0766482">
      <w:start w:val="1"/>
      <w:numFmt w:val="bullet"/>
      <w:lvlText w:val=""/>
      <w:lvlJc w:val="left"/>
      <w:pPr>
        <w:ind w:left="4320" w:hanging="360"/>
      </w:pPr>
      <w:rPr>
        <w:rFonts w:ascii="Wingdings" w:hAnsi="Wingdings" w:hint="default"/>
      </w:rPr>
    </w:lvl>
    <w:lvl w:ilvl="6" w:tplc="29DC53CA">
      <w:start w:val="1"/>
      <w:numFmt w:val="bullet"/>
      <w:lvlText w:val=""/>
      <w:lvlJc w:val="left"/>
      <w:pPr>
        <w:ind w:left="5040" w:hanging="360"/>
      </w:pPr>
      <w:rPr>
        <w:rFonts w:ascii="Symbol" w:hAnsi="Symbol" w:hint="default"/>
      </w:rPr>
    </w:lvl>
    <w:lvl w:ilvl="7" w:tplc="046E6BBE">
      <w:start w:val="1"/>
      <w:numFmt w:val="bullet"/>
      <w:lvlText w:val="o"/>
      <w:lvlJc w:val="left"/>
      <w:pPr>
        <w:ind w:left="5760" w:hanging="360"/>
      </w:pPr>
      <w:rPr>
        <w:rFonts w:ascii="Courier New" w:hAnsi="Courier New" w:cs="Courier New" w:hint="default"/>
      </w:rPr>
    </w:lvl>
    <w:lvl w:ilvl="8" w:tplc="D0A2907A">
      <w:start w:val="1"/>
      <w:numFmt w:val="bullet"/>
      <w:lvlText w:val=""/>
      <w:lvlJc w:val="left"/>
      <w:pPr>
        <w:ind w:left="6480" w:hanging="360"/>
      </w:pPr>
      <w:rPr>
        <w:rFonts w:ascii="Wingdings" w:hAnsi="Wingdings" w:hint="default"/>
      </w:rPr>
    </w:lvl>
  </w:abstractNum>
  <w:abstractNum w:abstractNumId="186" w15:restartNumberingAfterBreak="0">
    <w:nsid w:val="51D75DFE"/>
    <w:multiLevelType w:val="hybridMultilevel"/>
    <w:tmpl w:val="4CCEF0CC"/>
    <w:lvl w:ilvl="0" w:tplc="780A8D24">
      <w:start w:val="1"/>
      <w:numFmt w:val="decimal"/>
      <w:lvlText w:val="%1."/>
      <w:lvlJc w:val="left"/>
      <w:pPr>
        <w:ind w:left="720" w:hanging="360"/>
      </w:pPr>
    </w:lvl>
    <w:lvl w:ilvl="1" w:tplc="1D2A4732">
      <w:start w:val="1"/>
      <w:numFmt w:val="lowerLetter"/>
      <w:lvlText w:val="%2."/>
      <w:lvlJc w:val="left"/>
      <w:pPr>
        <w:ind w:left="1440" w:hanging="360"/>
      </w:pPr>
    </w:lvl>
    <w:lvl w:ilvl="2" w:tplc="AEE87A74">
      <w:start w:val="1"/>
      <w:numFmt w:val="lowerRoman"/>
      <w:lvlText w:val="%3."/>
      <w:lvlJc w:val="right"/>
      <w:pPr>
        <w:ind w:left="2160" w:hanging="180"/>
      </w:pPr>
    </w:lvl>
    <w:lvl w:ilvl="3" w:tplc="46769638">
      <w:start w:val="1"/>
      <w:numFmt w:val="decimal"/>
      <w:lvlText w:val="%4."/>
      <w:lvlJc w:val="left"/>
      <w:pPr>
        <w:ind w:left="2880" w:hanging="360"/>
      </w:pPr>
    </w:lvl>
    <w:lvl w:ilvl="4" w:tplc="915E34B2">
      <w:start w:val="1"/>
      <w:numFmt w:val="lowerLetter"/>
      <w:lvlText w:val="%5."/>
      <w:lvlJc w:val="left"/>
      <w:pPr>
        <w:ind w:left="3600" w:hanging="360"/>
      </w:pPr>
    </w:lvl>
    <w:lvl w:ilvl="5" w:tplc="2272C832">
      <w:start w:val="1"/>
      <w:numFmt w:val="lowerRoman"/>
      <w:lvlText w:val="%6."/>
      <w:lvlJc w:val="right"/>
      <w:pPr>
        <w:ind w:left="4320" w:hanging="180"/>
      </w:pPr>
    </w:lvl>
    <w:lvl w:ilvl="6" w:tplc="A18283A2">
      <w:start w:val="1"/>
      <w:numFmt w:val="decimal"/>
      <w:lvlText w:val="%7."/>
      <w:lvlJc w:val="left"/>
      <w:pPr>
        <w:ind w:left="5040" w:hanging="360"/>
      </w:pPr>
    </w:lvl>
    <w:lvl w:ilvl="7" w:tplc="3FDC5C60">
      <w:start w:val="1"/>
      <w:numFmt w:val="lowerLetter"/>
      <w:lvlText w:val="%8."/>
      <w:lvlJc w:val="left"/>
      <w:pPr>
        <w:ind w:left="5760" w:hanging="360"/>
      </w:pPr>
    </w:lvl>
    <w:lvl w:ilvl="8" w:tplc="4DC8747C">
      <w:start w:val="1"/>
      <w:numFmt w:val="lowerRoman"/>
      <w:lvlText w:val="%9."/>
      <w:lvlJc w:val="right"/>
      <w:pPr>
        <w:ind w:left="6480" w:hanging="180"/>
      </w:pPr>
    </w:lvl>
  </w:abstractNum>
  <w:abstractNum w:abstractNumId="187" w15:restartNumberingAfterBreak="0">
    <w:nsid w:val="53CE5E80"/>
    <w:multiLevelType w:val="hybridMultilevel"/>
    <w:tmpl w:val="5302C714"/>
    <w:styleLink w:val="17"/>
    <w:lvl w:ilvl="0" w:tplc="DD70C5CE">
      <w:start w:val="1"/>
      <w:numFmt w:val="decimal"/>
      <w:pStyle w:val="17"/>
      <w:suff w:val="space"/>
      <w:lvlText w:val="%1)"/>
      <w:lvlJc w:val="left"/>
      <w:pPr>
        <w:ind w:left="0" w:firstLine="0"/>
      </w:pPr>
      <w:rPr>
        <w:rFonts w:hint="default"/>
      </w:rPr>
    </w:lvl>
    <w:lvl w:ilvl="1" w:tplc="E8BC34F2">
      <w:start w:val="1"/>
      <w:numFmt w:val="lowerLetter"/>
      <w:lvlText w:val="%2."/>
      <w:lvlJc w:val="left"/>
      <w:pPr>
        <w:ind w:left="1440" w:hanging="360"/>
      </w:pPr>
      <w:rPr>
        <w:rFonts w:hint="default"/>
      </w:rPr>
    </w:lvl>
    <w:lvl w:ilvl="2" w:tplc="967EC90A">
      <w:start w:val="1"/>
      <w:numFmt w:val="lowerRoman"/>
      <w:lvlText w:val="%3."/>
      <w:lvlJc w:val="right"/>
      <w:pPr>
        <w:ind w:left="2160" w:hanging="180"/>
      </w:pPr>
      <w:rPr>
        <w:rFonts w:hint="default"/>
      </w:rPr>
    </w:lvl>
    <w:lvl w:ilvl="3" w:tplc="19FE85B0">
      <w:start w:val="1"/>
      <w:numFmt w:val="decimal"/>
      <w:lvlText w:val="%4."/>
      <w:lvlJc w:val="left"/>
      <w:pPr>
        <w:ind w:left="2880" w:hanging="360"/>
      </w:pPr>
      <w:rPr>
        <w:rFonts w:hint="default"/>
      </w:rPr>
    </w:lvl>
    <w:lvl w:ilvl="4" w:tplc="4E9C1FF8">
      <w:start w:val="1"/>
      <w:numFmt w:val="lowerLetter"/>
      <w:lvlText w:val="%5."/>
      <w:lvlJc w:val="left"/>
      <w:pPr>
        <w:ind w:left="3600" w:hanging="360"/>
      </w:pPr>
      <w:rPr>
        <w:rFonts w:hint="default"/>
      </w:rPr>
    </w:lvl>
    <w:lvl w:ilvl="5" w:tplc="C50ABC0A">
      <w:start w:val="1"/>
      <w:numFmt w:val="lowerRoman"/>
      <w:lvlText w:val="%6."/>
      <w:lvlJc w:val="right"/>
      <w:pPr>
        <w:ind w:left="4320" w:hanging="180"/>
      </w:pPr>
      <w:rPr>
        <w:rFonts w:hint="default"/>
      </w:rPr>
    </w:lvl>
    <w:lvl w:ilvl="6" w:tplc="5EBCB496">
      <w:start w:val="1"/>
      <w:numFmt w:val="decimal"/>
      <w:lvlText w:val="%7."/>
      <w:lvlJc w:val="left"/>
      <w:pPr>
        <w:ind w:left="5040" w:hanging="360"/>
      </w:pPr>
      <w:rPr>
        <w:rFonts w:hint="default"/>
      </w:rPr>
    </w:lvl>
    <w:lvl w:ilvl="7" w:tplc="7DBCFCBA">
      <w:start w:val="1"/>
      <w:numFmt w:val="lowerLetter"/>
      <w:lvlText w:val="%8."/>
      <w:lvlJc w:val="left"/>
      <w:pPr>
        <w:ind w:left="5760" w:hanging="360"/>
      </w:pPr>
      <w:rPr>
        <w:rFonts w:hint="default"/>
      </w:rPr>
    </w:lvl>
    <w:lvl w:ilvl="8" w:tplc="2C622948">
      <w:start w:val="1"/>
      <w:numFmt w:val="lowerRoman"/>
      <w:lvlText w:val="%9."/>
      <w:lvlJc w:val="right"/>
      <w:pPr>
        <w:ind w:left="6480" w:hanging="180"/>
      </w:pPr>
      <w:rPr>
        <w:rFonts w:hint="default"/>
      </w:rPr>
    </w:lvl>
  </w:abstractNum>
  <w:abstractNum w:abstractNumId="188" w15:restartNumberingAfterBreak="0">
    <w:nsid w:val="54353E7D"/>
    <w:multiLevelType w:val="hybridMultilevel"/>
    <w:tmpl w:val="1CD22132"/>
    <w:lvl w:ilvl="0" w:tplc="CB9228A6">
      <w:start w:val="1"/>
      <w:numFmt w:val="decimal"/>
      <w:suff w:val="space"/>
      <w:lvlText w:val="%1)"/>
      <w:lvlJc w:val="left"/>
      <w:pPr>
        <w:ind w:left="0" w:firstLine="0"/>
      </w:pPr>
      <w:rPr>
        <w:rFonts w:hint="default"/>
      </w:rPr>
    </w:lvl>
    <w:lvl w:ilvl="1" w:tplc="D486CE0A">
      <w:start w:val="1"/>
      <w:numFmt w:val="lowerLetter"/>
      <w:lvlText w:val="%2."/>
      <w:lvlJc w:val="left"/>
      <w:pPr>
        <w:ind w:left="1440" w:hanging="360"/>
      </w:pPr>
    </w:lvl>
    <w:lvl w:ilvl="2" w:tplc="D1321922">
      <w:start w:val="1"/>
      <w:numFmt w:val="lowerRoman"/>
      <w:lvlText w:val="%3."/>
      <w:lvlJc w:val="right"/>
      <w:pPr>
        <w:ind w:left="2160" w:hanging="180"/>
      </w:pPr>
    </w:lvl>
    <w:lvl w:ilvl="3" w:tplc="ADA2A282">
      <w:start w:val="1"/>
      <w:numFmt w:val="decimal"/>
      <w:lvlText w:val="%4."/>
      <w:lvlJc w:val="left"/>
      <w:pPr>
        <w:ind w:left="2880" w:hanging="360"/>
      </w:pPr>
    </w:lvl>
    <w:lvl w:ilvl="4" w:tplc="E6A0207E">
      <w:start w:val="1"/>
      <w:numFmt w:val="lowerLetter"/>
      <w:lvlText w:val="%5."/>
      <w:lvlJc w:val="left"/>
      <w:pPr>
        <w:ind w:left="3600" w:hanging="360"/>
      </w:pPr>
    </w:lvl>
    <w:lvl w:ilvl="5" w:tplc="F4F02B14">
      <w:start w:val="1"/>
      <w:numFmt w:val="lowerRoman"/>
      <w:lvlText w:val="%6."/>
      <w:lvlJc w:val="right"/>
      <w:pPr>
        <w:ind w:left="4320" w:hanging="180"/>
      </w:pPr>
    </w:lvl>
    <w:lvl w:ilvl="6" w:tplc="E4C01D00">
      <w:start w:val="1"/>
      <w:numFmt w:val="decimal"/>
      <w:lvlText w:val="%7."/>
      <w:lvlJc w:val="left"/>
      <w:pPr>
        <w:ind w:left="5040" w:hanging="360"/>
      </w:pPr>
    </w:lvl>
    <w:lvl w:ilvl="7" w:tplc="092422DA">
      <w:start w:val="1"/>
      <w:numFmt w:val="lowerLetter"/>
      <w:lvlText w:val="%8."/>
      <w:lvlJc w:val="left"/>
      <w:pPr>
        <w:ind w:left="5760" w:hanging="360"/>
      </w:pPr>
    </w:lvl>
    <w:lvl w:ilvl="8" w:tplc="7CEAA8DA">
      <w:start w:val="1"/>
      <w:numFmt w:val="lowerRoman"/>
      <w:lvlText w:val="%9."/>
      <w:lvlJc w:val="right"/>
      <w:pPr>
        <w:ind w:left="6480" w:hanging="180"/>
      </w:pPr>
    </w:lvl>
  </w:abstractNum>
  <w:abstractNum w:abstractNumId="189" w15:restartNumberingAfterBreak="0">
    <w:nsid w:val="554B6D83"/>
    <w:multiLevelType w:val="hybridMultilevel"/>
    <w:tmpl w:val="14D22122"/>
    <w:lvl w:ilvl="0" w:tplc="6F2C5532">
      <w:start w:val="1"/>
      <w:numFmt w:val="decimal"/>
      <w:suff w:val="space"/>
      <w:lvlText w:val="%1)"/>
      <w:lvlJc w:val="left"/>
      <w:pPr>
        <w:ind w:left="0" w:firstLine="0"/>
      </w:pPr>
      <w:rPr>
        <w:rFonts w:hint="default"/>
      </w:rPr>
    </w:lvl>
    <w:lvl w:ilvl="1" w:tplc="FA24C99A">
      <w:start w:val="1"/>
      <w:numFmt w:val="lowerLetter"/>
      <w:lvlText w:val="%2."/>
      <w:lvlJc w:val="left"/>
      <w:pPr>
        <w:ind w:left="1440" w:hanging="360"/>
      </w:pPr>
    </w:lvl>
    <w:lvl w:ilvl="2" w:tplc="B72A359E">
      <w:start w:val="1"/>
      <w:numFmt w:val="lowerRoman"/>
      <w:lvlText w:val="%3."/>
      <w:lvlJc w:val="right"/>
      <w:pPr>
        <w:ind w:left="2160" w:hanging="180"/>
      </w:pPr>
    </w:lvl>
    <w:lvl w:ilvl="3" w:tplc="49B8A0DC">
      <w:start w:val="1"/>
      <w:numFmt w:val="decimal"/>
      <w:lvlText w:val="%4."/>
      <w:lvlJc w:val="left"/>
      <w:pPr>
        <w:ind w:left="2880" w:hanging="360"/>
      </w:pPr>
    </w:lvl>
    <w:lvl w:ilvl="4" w:tplc="B60A2CB2">
      <w:start w:val="1"/>
      <w:numFmt w:val="lowerLetter"/>
      <w:lvlText w:val="%5."/>
      <w:lvlJc w:val="left"/>
      <w:pPr>
        <w:ind w:left="3600" w:hanging="360"/>
      </w:pPr>
    </w:lvl>
    <w:lvl w:ilvl="5" w:tplc="153CDCDC">
      <w:start w:val="1"/>
      <w:numFmt w:val="lowerRoman"/>
      <w:lvlText w:val="%6."/>
      <w:lvlJc w:val="right"/>
      <w:pPr>
        <w:ind w:left="4320" w:hanging="180"/>
      </w:pPr>
    </w:lvl>
    <w:lvl w:ilvl="6" w:tplc="907EDD84">
      <w:start w:val="1"/>
      <w:numFmt w:val="decimal"/>
      <w:lvlText w:val="%7."/>
      <w:lvlJc w:val="left"/>
      <w:pPr>
        <w:ind w:left="5040" w:hanging="360"/>
      </w:pPr>
    </w:lvl>
    <w:lvl w:ilvl="7" w:tplc="B81C8F74">
      <w:start w:val="1"/>
      <w:numFmt w:val="lowerLetter"/>
      <w:lvlText w:val="%8."/>
      <w:lvlJc w:val="left"/>
      <w:pPr>
        <w:ind w:left="5760" w:hanging="360"/>
      </w:pPr>
    </w:lvl>
    <w:lvl w:ilvl="8" w:tplc="B7A83672">
      <w:start w:val="1"/>
      <w:numFmt w:val="lowerRoman"/>
      <w:lvlText w:val="%9."/>
      <w:lvlJc w:val="right"/>
      <w:pPr>
        <w:ind w:left="6480" w:hanging="180"/>
      </w:pPr>
    </w:lvl>
  </w:abstractNum>
  <w:abstractNum w:abstractNumId="190" w15:restartNumberingAfterBreak="0">
    <w:nsid w:val="55B717D6"/>
    <w:multiLevelType w:val="hybridMultilevel"/>
    <w:tmpl w:val="66B461EA"/>
    <w:lvl w:ilvl="0" w:tplc="CE7E7228">
      <w:start w:val="1"/>
      <w:numFmt w:val="decimal"/>
      <w:suff w:val="space"/>
      <w:lvlText w:val="%1)"/>
      <w:lvlJc w:val="left"/>
      <w:pPr>
        <w:ind w:left="0" w:firstLine="0"/>
      </w:pPr>
      <w:rPr>
        <w:rFonts w:hint="default"/>
      </w:rPr>
    </w:lvl>
    <w:lvl w:ilvl="1" w:tplc="E668D25C">
      <w:start w:val="1"/>
      <w:numFmt w:val="lowerLetter"/>
      <w:lvlText w:val="%2."/>
      <w:lvlJc w:val="left"/>
      <w:pPr>
        <w:ind w:left="1440" w:hanging="360"/>
      </w:pPr>
    </w:lvl>
    <w:lvl w:ilvl="2" w:tplc="B7804E12">
      <w:start w:val="1"/>
      <w:numFmt w:val="lowerRoman"/>
      <w:lvlText w:val="%3."/>
      <w:lvlJc w:val="right"/>
      <w:pPr>
        <w:ind w:left="2160" w:hanging="180"/>
      </w:pPr>
    </w:lvl>
    <w:lvl w:ilvl="3" w:tplc="A1BA00C4">
      <w:start w:val="1"/>
      <w:numFmt w:val="decimal"/>
      <w:lvlText w:val="%4."/>
      <w:lvlJc w:val="left"/>
      <w:pPr>
        <w:ind w:left="2880" w:hanging="360"/>
      </w:pPr>
    </w:lvl>
    <w:lvl w:ilvl="4" w:tplc="9C061D7C">
      <w:start w:val="1"/>
      <w:numFmt w:val="lowerLetter"/>
      <w:lvlText w:val="%5."/>
      <w:lvlJc w:val="left"/>
      <w:pPr>
        <w:ind w:left="3600" w:hanging="360"/>
      </w:pPr>
    </w:lvl>
    <w:lvl w:ilvl="5" w:tplc="949A3F16">
      <w:start w:val="1"/>
      <w:numFmt w:val="lowerRoman"/>
      <w:lvlText w:val="%6."/>
      <w:lvlJc w:val="right"/>
      <w:pPr>
        <w:ind w:left="4320" w:hanging="180"/>
      </w:pPr>
    </w:lvl>
    <w:lvl w:ilvl="6" w:tplc="7BFAA0FE">
      <w:start w:val="1"/>
      <w:numFmt w:val="decimal"/>
      <w:lvlText w:val="%7."/>
      <w:lvlJc w:val="left"/>
      <w:pPr>
        <w:ind w:left="5040" w:hanging="360"/>
      </w:pPr>
    </w:lvl>
    <w:lvl w:ilvl="7" w:tplc="E28EDE3E">
      <w:start w:val="1"/>
      <w:numFmt w:val="lowerLetter"/>
      <w:lvlText w:val="%8."/>
      <w:lvlJc w:val="left"/>
      <w:pPr>
        <w:ind w:left="5760" w:hanging="360"/>
      </w:pPr>
    </w:lvl>
    <w:lvl w:ilvl="8" w:tplc="797CF2CA">
      <w:start w:val="1"/>
      <w:numFmt w:val="lowerRoman"/>
      <w:lvlText w:val="%9."/>
      <w:lvlJc w:val="right"/>
      <w:pPr>
        <w:ind w:left="6480" w:hanging="180"/>
      </w:pPr>
    </w:lvl>
  </w:abstractNum>
  <w:abstractNum w:abstractNumId="191" w15:restartNumberingAfterBreak="0">
    <w:nsid w:val="55F97D6A"/>
    <w:multiLevelType w:val="hybridMultilevel"/>
    <w:tmpl w:val="5ADE636C"/>
    <w:lvl w:ilvl="0" w:tplc="BFFA77F4">
      <w:start w:val="1"/>
      <w:numFmt w:val="bullet"/>
      <w:lvlText w:val=""/>
      <w:lvlJc w:val="left"/>
      <w:pPr>
        <w:ind w:left="720" w:hanging="360"/>
      </w:pPr>
      <w:rPr>
        <w:rFonts w:ascii="Symbol" w:hAnsi="Symbol" w:hint="default"/>
        <w:sz w:val="24"/>
        <w:szCs w:val="24"/>
      </w:rPr>
    </w:lvl>
    <w:lvl w:ilvl="1" w:tplc="528C3002">
      <w:start w:val="1"/>
      <w:numFmt w:val="bullet"/>
      <w:lvlText w:val="o"/>
      <w:lvlJc w:val="left"/>
      <w:pPr>
        <w:ind w:left="1440" w:hanging="360"/>
      </w:pPr>
      <w:rPr>
        <w:rFonts w:ascii="Courier New" w:hAnsi="Courier New" w:cs="Courier New" w:hint="default"/>
      </w:rPr>
    </w:lvl>
    <w:lvl w:ilvl="2" w:tplc="0BC2714C">
      <w:start w:val="1"/>
      <w:numFmt w:val="bullet"/>
      <w:lvlText w:val=""/>
      <w:lvlJc w:val="left"/>
      <w:pPr>
        <w:ind w:left="2160" w:hanging="360"/>
      </w:pPr>
      <w:rPr>
        <w:rFonts w:ascii="Wingdings" w:hAnsi="Wingdings" w:hint="default"/>
      </w:rPr>
    </w:lvl>
    <w:lvl w:ilvl="3" w:tplc="D870E46C">
      <w:start w:val="1"/>
      <w:numFmt w:val="bullet"/>
      <w:lvlText w:val=""/>
      <w:lvlJc w:val="left"/>
      <w:pPr>
        <w:ind w:left="2880" w:hanging="360"/>
      </w:pPr>
      <w:rPr>
        <w:rFonts w:ascii="Symbol" w:hAnsi="Symbol" w:hint="default"/>
      </w:rPr>
    </w:lvl>
    <w:lvl w:ilvl="4" w:tplc="B11C2A60">
      <w:start w:val="1"/>
      <w:numFmt w:val="bullet"/>
      <w:lvlText w:val="o"/>
      <w:lvlJc w:val="left"/>
      <w:pPr>
        <w:ind w:left="3600" w:hanging="360"/>
      </w:pPr>
      <w:rPr>
        <w:rFonts w:ascii="Courier New" w:hAnsi="Courier New" w:cs="Courier New" w:hint="default"/>
      </w:rPr>
    </w:lvl>
    <w:lvl w:ilvl="5" w:tplc="141AA35C">
      <w:start w:val="1"/>
      <w:numFmt w:val="bullet"/>
      <w:lvlText w:val=""/>
      <w:lvlJc w:val="left"/>
      <w:pPr>
        <w:ind w:left="4320" w:hanging="360"/>
      </w:pPr>
      <w:rPr>
        <w:rFonts w:ascii="Wingdings" w:hAnsi="Wingdings" w:hint="default"/>
      </w:rPr>
    </w:lvl>
    <w:lvl w:ilvl="6" w:tplc="6EE006CE">
      <w:start w:val="1"/>
      <w:numFmt w:val="bullet"/>
      <w:lvlText w:val=""/>
      <w:lvlJc w:val="left"/>
      <w:pPr>
        <w:ind w:left="5040" w:hanging="360"/>
      </w:pPr>
      <w:rPr>
        <w:rFonts w:ascii="Symbol" w:hAnsi="Symbol" w:hint="default"/>
      </w:rPr>
    </w:lvl>
    <w:lvl w:ilvl="7" w:tplc="54E432F0">
      <w:start w:val="1"/>
      <w:numFmt w:val="bullet"/>
      <w:lvlText w:val="o"/>
      <w:lvlJc w:val="left"/>
      <w:pPr>
        <w:ind w:left="5760" w:hanging="360"/>
      </w:pPr>
      <w:rPr>
        <w:rFonts w:ascii="Courier New" w:hAnsi="Courier New" w:cs="Courier New" w:hint="default"/>
      </w:rPr>
    </w:lvl>
    <w:lvl w:ilvl="8" w:tplc="AF2E1344">
      <w:start w:val="1"/>
      <w:numFmt w:val="bullet"/>
      <w:lvlText w:val=""/>
      <w:lvlJc w:val="left"/>
      <w:pPr>
        <w:ind w:left="6480" w:hanging="360"/>
      </w:pPr>
      <w:rPr>
        <w:rFonts w:ascii="Wingdings" w:hAnsi="Wingdings" w:hint="default"/>
      </w:rPr>
    </w:lvl>
  </w:abstractNum>
  <w:abstractNum w:abstractNumId="192" w15:restartNumberingAfterBreak="0">
    <w:nsid w:val="562F00DA"/>
    <w:multiLevelType w:val="hybridMultilevel"/>
    <w:tmpl w:val="9E6C0DB0"/>
    <w:lvl w:ilvl="0" w:tplc="8594FC04">
      <w:start w:val="1"/>
      <w:numFmt w:val="bullet"/>
      <w:lvlText w:val="–"/>
      <w:lvlJc w:val="left"/>
      <w:pPr>
        <w:ind w:left="720" w:hanging="360"/>
      </w:pPr>
      <w:rPr>
        <w:rFonts w:ascii="Times New Roman" w:eastAsia="Times New Roman" w:hAnsi="Times New Roman" w:cs="Times New Roman" w:hint="default"/>
      </w:rPr>
    </w:lvl>
    <w:lvl w:ilvl="1" w:tplc="B8AE8B10">
      <w:start w:val="1"/>
      <w:numFmt w:val="bullet"/>
      <w:lvlText w:val="o"/>
      <w:lvlJc w:val="left"/>
      <w:pPr>
        <w:ind w:left="1440" w:hanging="360"/>
      </w:pPr>
      <w:rPr>
        <w:rFonts w:ascii="Courier New" w:hAnsi="Courier New" w:cs="Courier New" w:hint="default"/>
      </w:rPr>
    </w:lvl>
    <w:lvl w:ilvl="2" w:tplc="8DA0B2DA">
      <w:start w:val="1"/>
      <w:numFmt w:val="bullet"/>
      <w:lvlText w:val=""/>
      <w:lvlJc w:val="left"/>
      <w:pPr>
        <w:ind w:left="2160" w:hanging="360"/>
      </w:pPr>
      <w:rPr>
        <w:rFonts w:ascii="Wingdings" w:hAnsi="Wingdings" w:hint="default"/>
      </w:rPr>
    </w:lvl>
    <w:lvl w:ilvl="3" w:tplc="C8143AA0">
      <w:start w:val="1"/>
      <w:numFmt w:val="bullet"/>
      <w:lvlText w:val=""/>
      <w:lvlJc w:val="left"/>
      <w:pPr>
        <w:ind w:left="2880" w:hanging="360"/>
      </w:pPr>
      <w:rPr>
        <w:rFonts w:ascii="Symbol" w:hAnsi="Symbol" w:hint="default"/>
      </w:rPr>
    </w:lvl>
    <w:lvl w:ilvl="4" w:tplc="73D0655E">
      <w:start w:val="1"/>
      <w:numFmt w:val="bullet"/>
      <w:lvlText w:val="o"/>
      <w:lvlJc w:val="left"/>
      <w:pPr>
        <w:ind w:left="3600" w:hanging="360"/>
      </w:pPr>
      <w:rPr>
        <w:rFonts w:ascii="Courier New" w:hAnsi="Courier New" w:cs="Courier New" w:hint="default"/>
      </w:rPr>
    </w:lvl>
    <w:lvl w:ilvl="5" w:tplc="22129342">
      <w:start w:val="1"/>
      <w:numFmt w:val="bullet"/>
      <w:lvlText w:val=""/>
      <w:lvlJc w:val="left"/>
      <w:pPr>
        <w:ind w:left="4320" w:hanging="360"/>
      </w:pPr>
      <w:rPr>
        <w:rFonts w:ascii="Wingdings" w:hAnsi="Wingdings" w:hint="default"/>
      </w:rPr>
    </w:lvl>
    <w:lvl w:ilvl="6" w:tplc="D2440FFE">
      <w:start w:val="1"/>
      <w:numFmt w:val="bullet"/>
      <w:lvlText w:val=""/>
      <w:lvlJc w:val="left"/>
      <w:pPr>
        <w:ind w:left="5040" w:hanging="360"/>
      </w:pPr>
      <w:rPr>
        <w:rFonts w:ascii="Symbol" w:hAnsi="Symbol" w:hint="default"/>
      </w:rPr>
    </w:lvl>
    <w:lvl w:ilvl="7" w:tplc="E3CE1C44">
      <w:start w:val="1"/>
      <w:numFmt w:val="bullet"/>
      <w:lvlText w:val="o"/>
      <w:lvlJc w:val="left"/>
      <w:pPr>
        <w:ind w:left="5760" w:hanging="360"/>
      </w:pPr>
      <w:rPr>
        <w:rFonts w:ascii="Courier New" w:hAnsi="Courier New" w:cs="Courier New" w:hint="default"/>
      </w:rPr>
    </w:lvl>
    <w:lvl w:ilvl="8" w:tplc="D4D0DFB2">
      <w:start w:val="1"/>
      <w:numFmt w:val="bullet"/>
      <w:lvlText w:val=""/>
      <w:lvlJc w:val="left"/>
      <w:pPr>
        <w:ind w:left="6480" w:hanging="360"/>
      </w:pPr>
      <w:rPr>
        <w:rFonts w:ascii="Wingdings" w:hAnsi="Wingdings" w:hint="default"/>
      </w:rPr>
    </w:lvl>
  </w:abstractNum>
  <w:abstractNum w:abstractNumId="193" w15:restartNumberingAfterBreak="0">
    <w:nsid w:val="56D6087E"/>
    <w:multiLevelType w:val="hybridMultilevel"/>
    <w:tmpl w:val="0444DEC6"/>
    <w:lvl w:ilvl="0" w:tplc="FB88366E">
      <w:start w:val="1"/>
      <w:numFmt w:val="decimal"/>
      <w:pStyle w:val="15123"/>
      <w:suff w:val="space"/>
      <w:lvlText w:val="%1"/>
      <w:lvlJc w:val="left"/>
      <w:pPr>
        <w:ind w:left="0" w:firstLine="709"/>
      </w:pPr>
      <w:rPr>
        <w:rFonts w:hint="default"/>
      </w:rPr>
    </w:lvl>
    <w:lvl w:ilvl="1" w:tplc="98987842">
      <w:start w:val="1"/>
      <w:numFmt w:val="lowerLetter"/>
      <w:lvlText w:val="%2."/>
      <w:lvlJc w:val="left"/>
      <w:pPr>
        <w:ind w:left="0" w:firstLine="709"/>
      </w:pPr>
      <w:rPr>
        <w:rFonts w:hint="default"/>
      </w:rPr>
    </w:lvl>
    <w:lvl w:ilvl="2" w:tplc="FC3885BC">
      <w:start w:val="1"/>
      <w:numFmt w:val="lowerRoman"/>
      <w:lvlText w:val="%3."/>
      <w:lvlJc w:val="right"/>
      <w:pPr>
        <w:ind w:left="0" w:firstLine="709"/>
      </w:pPr>
      <w:rPr>
        <w:rFonts w:hint="default"/>
      </w:rPr>
    </w:lvl>
    <w:lvl w:ilvl="3" w:tplc="DB92FC00">
      <w:start w:val="1"/>
      <w:numFmt w:val="decimal"/>
      <w:lvlText w:val="%4."/>
      <w:lvlJc w:val="left"/>
      <w:pPr>
        <w:ind w:left="0" w:firstLine="709"/>
      </w:pPr>
      <w:rPr>
        <w:rFonts w:hint="default"/>
      </w:rPr>
    </w:lvl>
    <w:lvl w:ilvl="4" w:tplc="1786AF9E">
      <w:start w:val="1"/>
      <w:numFmt w:val="lowerLetter"/>
      <w:lvlText w:val="%5."/>
      <w:lvlJc w:val="left"/>
      <w:pPr>
        <w:ind w:left="0" w:firstLine="709"/>
      </w:pPr>
      <w:rPr>
        <w:rFonts w:hint="default"/>
      </w:rPr>
    </w:lvl>
    <w:lvl w:ilvl="5" w:tplc="DEC0274C">
      <w:start w:val="1"/>
      <w:numFmt w:val="lowerRoman"/>
      <w:lvlText w:val="%6."/>
      <w:lvlJc w:val="right"/>
      <w:pPr>
        <w:ind w:left="0" w:firstLine="709"/>
      </w:pPr>
      <w:rPr>
        <w:rFonts w:hint="default"/>
      </w:rPr>
    </w:lvl>
    <w:lvl w:ilvl="6" w:tplc="159A0366">
      <w:start w:val="1"/>
      <w:numFmt w:val="decimal"/>
      <w:lvlText w:val="%7."/>
      <w:lvlJc w:val="left"/>
      <w:pPr>
        <w:ind w:left="0" w:firstLine="709"/>
      </w:pPr>
      <w:rPr>
        <w:rFonts w:hint="default"/>
      </w:rPr>
    </w:lvl>
    <w:lvl w:ilvl="7" w:tplc="D8167318">
      <w:start w:val="1"/>
      <w:numFmt w:val="lowerLetter"/>
      <w:lvlText w:val="%8."/>
      <w:lvlJc w:val="left"/>
      <w:pPr>
        <w:ind w:left="0" w:firstLine="709"/>
      </w:pPr>
      <w:rPr>
        <w:rFonts w:hint="default"/>
      </w:rPr>
    </w:lvl>
    <w:lvl w:ilvl="8" w:tplc="CCC6679C">
      <w:start w:val="1"/>
      <w:numFmt w:val="lowerRoman"/>
      <w:lvlText w:val="%9."/>
      <w:lvlJc w:val="right"/>
      <w:pPr>
        <w:ind w:left="0" w:firstLine="709"/>
      </w:pPr>
      <w:rPr>
        <w:rFonts w:hint="default"/>
      </w:rPr>
    </w:lvl>
  </w:abstractNum>
  <w:abstractNum w:abstractNumId="194" w15:restartNumberingAfterBreak="0">
    <w:nsid w:val="58503A57"/>
    <w:multiLevelType w:val="hybridMultilevel"/>
    <w:tmpl w:val="9C144534"/>
    <w:lvl w:ilvl="0" w:tplc="59A46BEC">
      <w:start w:val="1"/>
      <w:numFmt w:val="decimal"/>
      <w:pStyle w:val="112"/>
      <w:suff w:val="space"/>
      <w:lvlText w:val="%1)"/>
      <w:lvlJc w:val="left"/>
      <w:pPr>
        <w:ind w:left="0" w:firstLine="709"/>
      </w:pPr>
      <w:rPr>
        <w:rFonts w:hint="default"/>
      </w:rPr>
    </w:lvl>
    <w:lvl w:ilvl="1" w:tplc="B7A84974">
      <w:start w:val="1"/>
      <w:numFmt w:val="lowerLetter"/>
      <w:lvlText w:val="%2."/>
      <w:lvlJc w:val="left"/>
      <w:pPr>
        <w:ind w:left="0" w:firstLine="709"/>
      </w:pPr>
      <w:rPr>
        <w:rFonts w:hint="default"/>
      </w:rPr>
    </w:lvl>
    <w:lvl w:ilvl="2" w:tplc="5924516E">
      <w:start w:val="1"/>
      <w:numFmt w:val="lowerRoman"/>
      <w:lvlText w:val="%3."/>
      <w:lvlJc w:val="right"/>
      <w:pPr>
        <w:ind w:left="0" w:firstLine="709"/>
      </w:pPr>
      <w:rPr>
        <w:rFonts w:hint="default"/>
      </w:rPr>
    </w:lvl>
    <w:lvl w:ilvl="3" w:tplc="5FD01BA2">
      <w:start w:val="1"/>
      <w:numFmt w:val="decimal"/>
      <w:lvlText w:val="%4."/>
      <w:lvlJc w:val="left"/>
      <w:pPr>
        <w:ind w:left="0" w:firstLine="709"/>
      </w:pPr>
      <w:rPr>
        <w:rFonts w:hint="default"/>
      </w:rPr>
    </w:lvl>
    <w:lvl w:ilvl="4" w:tplc="81D07BE4">
      <w:start w:val="1"/>
      <w:numFmt w:val="lowerLetter"/>
      <w:lvlText w:val="%5."/>
      <w:lvlJc w:val="left"/>
      <w:pPr>
        <w:ind w:left="0" w:firstLine="709"/>
      </w:pPr>
      <w:rPr>
        <w:rFonts w:hint="default"/>
      </w:rPr>
    </w:lvl>
    <w:lvl w:ilvl="5" w:tplc="7766FFF4">
      <w:start w:val="1"/>
      <w:numFmt w:val="lowerRoman"/>
      <w:lvlText w:val="%6."/>
      <w:lvlJc w:val="right"/>
      <w:pPr>
        <w:ind w:left="0" w:firstLine="709"/>
      </w:pPr>
      <w:rPr>
        <w:rFonts w:hint="default"/>
      </w:rPr>
    </w:lvl>
    <w:lvl w:ilvl="6" w:tplc="F6909408">
      <w:start w:val="1"/>
      <w:numFmt w:val="decimal"/>
      <w:lvlText w:val="%7."/>
      <w:lvlJc w:val="left"/>
      <w:pPr>
        <w:ind w:left="0" w:firstLine="709"/>
      </w:pPr>
      <w:rPr>
        <w:rFonts w:hint="default"/>
      </w:rPr>
    </w:lvl>
    <w:lvl w:ilvl="7" w:tplc="66B00268">
      <w:start w:val="1"/>
      <w:numFmt w:val="lowerLetter"/>
      <w:lvlText w:val="%8."/>
      <w:lvlJc w:val="left"/>
      <w:pPr>
        <w:ind w:left="0" w:firstLine="709"/>
      </w:pPr>
      <w:rPr>
        <w:rFonts w:hint="default"/>
      </w:rPr>
    </w:lvl>
    <w:lvl w:ilvl="8" w:tplc="A9ACB8AC">
      <w:start w:val="1"/>
      <w:numFmt w:val="lowerRoman"/>
      <w:lvlText w:val="%9."/>
      <w:lvlJc w:val="right"/>
      <w:pPr>
        <w:ind w:left="0" w:firstLine="709"/>
      </w:pPr>
      <w:rPr>
        <w:rFonts w:hint="default"/>
      </w:rPr>
    </w:lvl>
  </w:abstractNum>
  <w:abstractNum w:abstractNumId="195" w15:restartNumberingAfterBreak="0">
    <w:nsid w:val="589C24EC"/>
    <w:multiLevelType w:val="hybridMultilevel"/>
    <w:tmpl w:val="3D7AFF2E"/>
    <w:lvl w:ilvl="0" w:tplc="4AE8F5F6">
      <w:start w:val="1"/>
      <w:numFmt w:val="decimal"/>
      <w:suff w:val="space"/>
      <w:lvlText w:val="%1)"/>
      <w:lvlJc w:val="left"/>
      <w:pPr>
        <w:ind w:left="0" w:firstLine="0"/>
      </w:pPr>
      <w:rPr>
        <w:rFonts w:hint="default"/>
      </w:rPr>
    </w:lvl>
    <w:lvl w:ilvl="1" w:tplc="6F92C2BA">
      <w:start w:val="1"/>
      <w:numFmt w:val="lowerLetter"/>
      <w:lvlText w:val="%2."/>
      <w:lvlJc w:val="left"/>
      <w:pPr>
        <w:ind w:left="1440" w:hanging="360"/>
      </w:pPr>
    </w:lvl>
    <w:lvl w:ilvl="2" w:tplc="D5CEC0AC">
      <w:start w:val="1"/>
      <w:numFmt w:val="lowerRoman"/>
      <w:lvlText w:val="%3."/>
      <w:lvlJc w:val="right"/>
      <w:pPr>
        <w:ind w:left="2160" w:hanging="180"/>
      </w:pPr>
    </w:lvl>
    <w:lvl w:ilvl="3" w:tplc="20104F6A">
      <w:start w:val="1"/>
      <w:numFmt w:val="decimal"/>
      <w:lvlText w:val="%4."/>
      <w:lvlJc w:val="left"/>
      <w:pPr>
        <w:ind w:left="2880" w:hanging="360"/>
      </w:pPr>
    </w:lvl>
    <w:lvl w:ilvl="4" w:tplc="E4985E96">
      <w:start w:val="1"/>
      <w:numFmt w:val="lowerLetter"/>
      <w:lvlText w:val="%5."/>
      <w:lvlJc w:val="left"/>
      <w:pPr>
        <w:ind w:left="3600" w:hanging="360"/>
      </w:pPr>
    </w:lvl>
    <w:lvl w:ilvl="5" w:tplc="0C72D3FA">
      <w:start w:val="1"/>
      <w:numFmt w:val="lowerRoman"/>
      <w:lvlText w:val="%6."/>
      <w:lvlJc w:val="right"/>
      <w:pPr>
        <w:ind w:left="4320" w:hanging="180"/>
      </w:pPr>
    </w:lvl>
    <w:lvl w:ilvl="6" w:tplc="E0129132">
      <w:start w:val="1"/>
      <w:numFmt w:val="decimal"/>
      <w:lvlText w:val="%7."/>
      <w:lvlJc w:val="left"/>
      <w:pPr>
        <w:ind w:left="5040" w:hanging="360"/>
      </w:pPr>
    </w:lvl>
    <w:lvl w:ilvl="7" w:tplc="8F58AFF8">
      <w:start w:val="1"/>
      <w:numFmt w:val="lowerLetter"/>
      <w:lvlText w:val="%8."/>
      <w:lvlJc w:val="left"/>
      <w:pPr>
        <w:ind w:left="5760" w:hanging="360"/>
      </w:pPr>
    </w:lvl>
    <w:lvl w:ilvl="8" w:tplc="2BC804EA">
      <w:start w:val="1"/>
      <w:numFmt w:val="lowerRoman"/>
      <w:lvlText w:val="%9."/>
      <w:lvlJc w:val="right"/>
      <w:pPr>
        <w:ind w:left="6480" w:hanging="180"/>
      </w:pPr>
    </w:lvl>
  </w:abstractNum>
  <w:abstractNum w:abstractNumId="196" w15:restartNumberingAfterBreak="0">
    <w:nsid w:val="58C412F2"/>
    <w:multiLevelType w:val="hybridMultilevel"/>
    <w:tmpl w:val="0540AFE2"/>
    <w:lvl w:ilvl="0" w:tplc="ECA4E8D0">
      <w:start w:val="1"/>
      <w:numFmt w:val="lowerLetter"/>
      <w:lvlText w:val="%1."/>
      <w:lvlJc w:val="left"/>
      <w:pPr>
        <w:ind w:left="753" w:hanging="360"/>
      </w:pPr>
    </w:lvl>
    <w:lvl w:ilvl="1" w:tplc="0F688572">
      <w:start w:val="1"/>
      <w:numFmt w:val="lowerLetter"/>
      <w:lvlText w:val="%2."/>
      <w:lvlJc w:val="left"/>
      <w:pPr>
        <w:ind w:left="1473" w:hanging="360"/>
      </w:pPr>
    </w:lvl>
    <w:lvl w:ilvl="2" w:tplc="CD84C932">
      <w:start w:val="1"/>
      <w:numFmt w:val="lowerRoman"/>
      <w:lvlText w:val="%3."/>
      <w:lvlJc w:val="right"/>
      <w:pPr>
        <w:ind w:left="2193" w:hanging="180"/>
      </w:pPr>
    </w:lvl>
    <w:lvl w:ilvl="3" w:tplc="3B7A3F6C">
      <w:start w:val="1"/>
      <w:numFmt w:val="decimal"/>
      <w:lvlText w:val="%4."/>
      <w:lvlJc w:val="left"/>
      <w:pPr>
        <w:ind w:left="2913" w:hanging="360"/>
      </w:pPr>
    </w:lvl>
    <w:lvl w:ilvl="4" w:tplc="8048AB06">
      <w:start w:val="1"/>
      <w:numFmt w:val="lowerLetter"/>
      <w:lvlText w:val="%5."/>
      <w:lvlJc w:val="left"/>
      <w:pPr>
        <w:ind w:left="3633" w:hanging="360"/>
      </w:pPr>
    </w:lvl>
    <w:lvl w:ilvl="5" w:tplc="6EEE3E54">
      <w:start w:val="1"/>
      <w:numFmt w:val="lowerRoman"/>
      <w:lvlText w:val="%6."/>
      <w:lvlJc w:val="right"/>
      <w:pPr>
        <w:ind w:left="4353" w:hanging="180"/>
      </w:pPr>
    </w:lvl>
    <w:lvl w:ilvl="6" w:tplc="6D5A9F8A">
      <w:start w:val="1"/>
      <w:numFmt w:val="decimal"/>
      <w:lvlText w:val="%7."/>
      <w:lvlJc w:val="left"/>
      <w:pPr>
        <w:ind w:left="5073" w:hanging="360"/>
      </w:pPr>
    </w:lvl>
    <w:lvl w:ilvl="7" w:tplc="E09E86DE">
      <w:start w:val="1"/>
      <w:numFmt w:val="lowerLetter"/>
      <w:lvlText w:val="%8."/>
      <w:lvlJc w:val="left"/>
      <w:pPr>
        <w:ind w:left="5793" w:hanging="360"/>
      </w:pPr>
    </w:lvl>
    <w:lvl w:ilvl="8" w:tplc="651A2C46">
      <w:start w:val="1"/>
      <w:numFmt w:val="lowerRoman"/>
      <w:lvlText w:val="%9."/>
      <w:lvlJc w:val="right"/>
      <w:pPr>
        <w:ind w:left="6513" w:hanging="180"/>
      </w:pPr>
    </w:lvl>
  </w:abstractNum>
  <w:abstractNum w:abstractNumId="197" w15:restartNumberingAfterBreak="0">
    <w:nsid w:val="59293678"/>
    <w:multiLevelType w:val="hybridMultilevel"/>
    <w:tmpl w:val="D3EA5F10"/>
    <w:lvl w:ilvl="0" w:tplc="70723BD6">
      <w:start w:val="1"/>
      <w:numFmt w:val="decimal"/>
      <w:pStyle w:val="31"/>
      <w:lvlText w:val="%1)"/>
      <w:lvlJc w:val="left"/>
      <w:pPr>
        <w:tabs>
          <w:tab w:val="num" w:pos="1985"/>
        </w:tabs>
        <w:ind w:left="1134" w:firstLine="567"/>
      </w:pPr>
      <w:rPr>
        <w:rFonts w:hint="default"/>
      </w:rPr>
    </w:lvl>
    <w:lvl w:ilvl="1" w:tplc="F48070A8">
      <w:start w:val="1"/>
      <w:numFmt w:val="bullet"/>
      <w:lvlText w:val="o"/>
      <w:lvlJc w:val="left"/>
      <w:pPr>
        <w:ind w:left="1440" w:hanging="360"/>
      </w:pPr>
      <w:rPr>
        <w:rFonts w:ascii="Courier New" w:eastAsia="Courier New" w:hAnsi="Courier New" w:cs="Courier New" w:hint="default"/>
      </w:rPr>
    </w:lvl>
    <w:lvl w:ilvl="2" w:tplc="408CC244">
      <w:start w:val="1"/>
      <w:numFmt w:val="bullet"/>
      <w:lvlText w:val="§"/>
      <w:lvlJc w:val="left"/>
      <w:pPr>
        <w:ind w:left="2160" w:hanging="360"/>
      </w:pPr>
      <w:rPr>
        <w:rFonts w:ascii="Wingdings" w:eastAsia="Wingdings" w:hAnsi="Wingdings" w:cs="Wingdings" w:hint="default"/>
      </w:rPr>
    </w:lvl>
    <w:lvl w:ilvl="3" w:tplc="3320AB74">
      <w:start w:val="1"/>
      <w:numFmt w:val="bullet"/>
      <w:lvlText w:val="·"/>
      <w:lvlJc w:val="left"/>
      <w:pPr>
        <w:ind w:left="2880" w:hanging="360"/>
      </w:pPr>
      <w:rPr>
        <w:rFonts w:ascii="Symbol" w:eastAsia="Symbol" w:hAnsi="Symbol" w:cs="Symbol" w:hint="default"/>
      </w:rPr>
    </w:lvl>
    <w:lvl w:ilvl="4" w:tplc="1898C864">
      <w:start w:val="1"/>
      <w:numFmt w:val="bullet"/>
      <w:lvlText w:val="o"/>
      <w:lvlJc w:val="left"/>
      <w:pPr>
        <w:ind w:left="3600" w:hanging="360"/>
      </w:pPr>
      <w:rPr>
        <w:rFonts w:ascii="Courier New" w:eastAsia="Courier New" w:hAnsi="Courier New" w:cs="Courier New" w:hint="default"/>
      </w:rPr>
    </w:lvl>
    <w:lvl w:ilvl="5" w:tplc="51D0ED2A">
      <w:start w:val="1"/>
      <w:numFmt w:val="bullet"/>
      <w:lvlText w:val="§"/>
      <w:lvlJc w:val="left"/>
      <w:pPr>
        <w:ind w:left="4320" w:hanging="360"/>
      </w:pPr>
      <w:rPr>
        <w:rFonts w:ascii="Wingdings" w:eastAsia="Wingdings" w:hAnsi="Wingdings" w:cs="Wingdings" w:hint="default"/>
      </w:rPr>
    </w:lvl>
    <w:lvl w:ilvl="6" w:tplc="2004A4E6">
      <w:start w:val="1"/>
      <w:numFmt w:val="bullet"/>
      <w:lvlText w:val="·"/>
      <w:lvlJc w:val="left"/>
      <w:pPr>
        <w:ind w:left="5040" w:hanging="360"/>
      </w:pPr>
      <w:rPr>
        <w:rFonts w:ascii="Symbol" w:eastAsia="Symbol" w:hAnsi="Symbol" w:cs="Symbol" w:hint="default"/>
      </w:rPr>
    </w:lvl>
    <w:lvl w:ilvl="7" w:tplc="BB4491BA">
      <w:start w:val="1"/>
      <w:numFmt w:val="bullet"/>
      <w:lvlText w:val="o"/>
      <w:lvlJc w:val="left"/>
      <w:pPr>
        <w:ind w:left="5760" w:hanging="360"/>
      </w:pPr>
      <w:rPr>
        <w:rFonts w:ascii="Courier New" w:eastAsia="Courier New" w:hAnsi="Courier New" w:cs="Courier New" w:hint="default"/>
      </w:rPr>
    </w:lvl>
    <w:lvl w:ilvl="8" w:tplc="12FA4422">
      <w:start w:val="1"/>
      <w:numFmt w:val="bullet"/>
      <w:lvlText w:val="§"/>
      <w:lvlJc w:val="left"/>
      <w:pPr>
        <w:ind w:left="6480" w:hanging="360"/>
      </w:pPr>
      <w:rPr>
        <w:rFonts w:ascii="Wingdings" w:eastAsia="Wingdings" w:hAnsi="Wingdings" w:cs="Wingdings" w:hint="default"/>
      </w:rPr>
    </w:lvl>
  </w:abstractNum>
  <w:abstractNum w:abstractNumId="198" w15:restartNumberingAfterBreak="0">
    <w:nsid w:val="59445FF7"/>
    <w:multiLevelType w:val="hybridMultilevel"/>
    <w:tmpl w:val="808CE57C"/>
    <w:lvl w:ilvl="0" w:tplc="6A60429E">
      <w:start w:val="1"/>
      <w:numFmt w:val="decimal"/>
      <w:suff w:val="space"/>
      <w:lvlText w:val="%1)"/>
      <w:lvlJc w:val="left"/>
      <w:pPr>
        <w:ind w:left="0" w:firstLine="0"/>
      </w:pPr>
      <w:rPr>
        <w:rFonts w:hint="default"/>
      </w:rPr>
    </w:lvl>
    <w:lvl w:ilvl="1" w:tplc="06044A5C">
      <w:start w:val="1"/>
      <w:numFmt w:val="lowerLetter"/>
      <w:lvlText w:val="%2."/>
      <w:lvlJc w:val="left"/>
      <w:pPr>
        <w:ind w:left="1440" w:hanging="360"/>
      </w:pPr>
    </w:lvl>
    <w:lvl w:ilvl="2" w:tplc="07C2E632">
      <w:start w:val="1"/>
      <w:numFmt w:val="lowerRoman"/>
      <w:lvlText w:val="%3."/>
      <w:lvlJc w:val="right"/>
      <w:pPr>
        <w:ind w:left="2160" w:hanging="180"/>
      </w:pPr>
    </w:lvl>
    <w:lvl w:ilvl="3" w:tplc="BFE89FB6">
      <w:start w:val="1"/>
      <w:numFmt w:val="decimal"/>
      <w:lvlText w:val="%4."/>
      <w:lvlJc w:val="left"/>
      <w:pPr>
        <w:ind w:left="2880" w:hanging="360"/>
      </w:pPr>
    </w:lvl>
    <w:lvl w:ilvl="4" w:tplc="855CA3BC">
      <w:start w:val="1"/>
      <w:numFmt w:val="lowerLetter"/>
      <w:lvlText w:val="%5."/>
      <w:lvlJc w:val="left"/>
      <w:pPr>
        <w:ind w:left="3600" w:hanging="360"/>
      </w:pPr>
    </w:lvl>
    <w:lvl w:ilvl="5" w:tplc="F014DF18">
      <w:start w:val="1"/>
      <w:numFmt w:val="lowerRoman"/>
      <w:lvlText w:val="%6."/>
      <w:lvlJc w:val="right"/>
      <w:pPr>
        <w:ind w:left="4320" w:hanging="180"/>
      </w:pPr>
    </w:lvl>
    <w:lvl w:ilvl="6" w:tplc="24CAA3B6">
      <w:start w:val="1"/>
      <w:numFmt w:val="decimal"/>
      <w:lvlText w:val="%7."/>
      <w:lvlJc w:val="left"/>
      <w:pPr>
        <w:ind w:left="5040" w:hanging="360"/>
      </w:pPr>
    </w:lvl>
    <w:lvl w:ilvl="7" w:tplc="F37C9D66">
      <w:start w:val="1"/>
      <w:numFmt w:val="lowerLetter"/>
      <w:lvlText w:val="%8."/>
      <w:lvlJc w:val="left"/>
      <w:pPr>
        <w:ind w:left="5760" w:hanging="360"/>
      </w:pPr>
    </w:lvl>
    <w:lvl w:ilvl="8" w:tplc="ED40424A">
      <w:start w:val="1"/>
      <w:numFmt w:val="lowerRoman"/>
      <w:lvlText w:val="%9."/>
      <w:lvlJc w:val="right"/>
      <w:pPr>
        <w:ind w:left="6480" w:hanging="180"/>
      </w:pPr>
    </w:lvl>
  </w:abstractNum>
  <w:abstractNum w:abstractNumId="199" w15:restartNumberingAfterBreak="0">
    <w:nsid w:val="595A1A5C"/>
    <w:multiLevelType w:val="hybridMultilevel"/>
    <w:tmpl w:val="F746F446"/>
    <w:lvl w:ilvl="0" w:tplc="BFD840A8">
      <w:start w:val="1"/>
      <w:numFmt w:val="bullet"/>
      <w:lvlText w:val=""/>
      <w:lvlJc w:val="left"/>
      <w:pPr>
        <w:ind w:left="720" w:hanging="360"/>
      </w:pPr>
      <w:rPr>
        <w:rFonts w:ascii="Symbol" w:hAnsi="Symbol" w:hint="default"/>
        <w:sz w:val="24"/>
        <w:szCs w:val="24"/>
      </w:rPr>
    </w:lvl>
    <w:lvl w:ilvl="1" w:tplc="EE46885E">
      <w:start w:val="1"/>
      <w:numFmt w:val="bullet"/>
      <w:lvlText w:val="o"/>
      <w:lvlJc w:val="left"/>
      <w:pPr>
        <w:ind w:left="1440" w:hanging="360"/>
      </w:pPr>
      <w:rPr>
        <w:rFonts w:ascii="Courier New" w:hAnsi="Courier New" w:cs="Courier New" w:hint="default"/>
      </w:rPr>
    </w:lvl>
    <w:lvl w:ilvl="2" w:tplc="25E6677C">
      <w:start w:val="1"/>
      <w:numFmt w:val="bullet"/>
      <w:lvlText w:val=""/>
      <w:lvlJc w:val="left"/>
      <w:pPr>
        <w:ind w:left="2160" w:hanging="360"/>
      </w:pPr>
      <w:rPr>
        <w:rFonts w:ascii="Wingdings" w:hAnsi="Wingdings" w:hint="default"/>
      </w:rPr>
    </w:lvl>
    <w:lvl w:ilvl="3" w:tplc="8FF4F274">
      <w:start w:val="1"/>
      <w:numFmt w:val="bullet"/>
      <w:lvlText w:val=""/>
      <w:lvlJc w:val="left"/>
      <w:pPr>
        <w:ind w:left="2880" w:hanging="360"/>
      </w:pPr>
      <w:rPr>
        <w:rFonts w:ascii="Symbol" w:hAnsi="Symbol" w:hint="default"/>
      </w:rPr>
    </w:lvl>
    <w:lvl w:ilvl="4" w:tplc="D08E7EEC">
      <w:start w:val="1"/>
      <w:numFmt w:val="bullet"/>
      <w:lvlText w:val="o"/>
      <w:lvlJc w:val="left"/>
      <w:pPr>
        <w:ind w:left="3600" w:hanging="360"/>
      </w:pPr>
      <w:rPr>
        <w:rFonts w:ascii="Courier New" w:hAnsi="Courier New" w:cs="Courier New" w:hint="default"/>
      </w:rPr>
    </w:lvl>
    <w:lvl w:ilvl="5" w:tplc="C8363362">
      <w:start w:val="1"/>
      <w:numFmt w:val="bullet"/>
      <w:lvlText w:val=""/>
      <w:lvlJc w:val="left"/>
      <w:pPr>
        <w:ind w:left="4320" w:hanging="360"/>
      </w:pPr>
      <w:rPr>
        <w:rFonts w:ascii="Wingdings" w:hAnsi="Wingdings" w:hint="default"/>
      </w:rPr>
    </w:lvl>
    <w:lvl w:ilvl="6" w:tplc="7F0685D4">
      <w:start w:val="1"/>
      <w:numFmt w:val="bullet"/>
      <w:lvlText w:val=""/>
      <w:lvlJc w:val="left"/>
      <w:pPr>
        <w:ind w:left="5040" w:hanging="360"/>
      </w:pPr>
      <w:rPr>
        <w:rFonts w:ascii="Symbol" w:hAnsi="Symbol" w:hint="default"/>
      </w:rPr>
    </w:lvl>
    <w:lvl w:ilvl="7" w:tplc="A78A0790">
      <w:start w:val="1"/>
      <w:numFmt w:val="bullet"/>
      <w:lvlText w:val="o"/>
      <w:lvlJc w:val="left"/>
      <w:pPr>
        <w:ind w:left="5760" w:hanging="360"/>
      </w:pPr>
      <w:rPr>
        <w:rFonts w:ascii="Courier New" w:hAnsi="Courier New" w:cs="Courier New" w:hint="default"/>
      </w:rPr>
    </w:lvl>
    <w:lvl w:ilvl="8" w:tplc="89DE9832">
      <w:start w:val="1"/>
      <w:numFmt w:val="bullet"/>
      <w:lvlText w:val=""/>
      <w:lvlJc w:val="left"/>
      <w:pPr>
        <w:ind w:left="6480" w:hanging="360"/>
      </w:pPr>
      <w:rPr>
        <w:rFonts w:ascii="Wingdings" w:hAnsi="Wingdings" w:hint="default"/>
      </w:rPr>
    </w:lvl>
  </w:abstractNum>
  <w:abstractNum w:abstractNumId="200" w15:restartNumberingAfterBreak="0">
    <w:nsid w:val="596306F6"/>
    <w:multiLevelType w:val="hybridMultilevel"/>
    <w:tmpl w:val="99EEC0C6"/>
    <w:lvl w:ilvl="0" w:tplc="E8EC3114">
      <w:start w:val="1"/>
      <w:numFmt w:val="decimal"/>
      <w:suff w:val="space"/>
      <w:lvlText w:val="%1)"/>
      <w:lvlJc w:val="left"/>
      <w:pPr>
        <w:ind w:left="0" w:firstLine="0"/>
      </w:pPr>
      <w:rPr>
        <w:rFonts w:hint="default"/>
      </w:rPr>
    </w:lvl>
    <w:lvl w:ilvl="1" w:tplc="468CD812">
      <w:start w:val="1"/>
      <w:numFmt w:val="lowerLetter"/>
      <w:lvlText w:val="%2."/>
      <w:lvlJc w:val="left"/>
      <w:pPr>
        <w:ind w:left="1440" w:hanging="360"/>
      </w:pPr>
    </w:lvl>
    <w:lvl w:ilvl="2" w:tplc="B27E04AE">
      <w:start w:val="1"/>
      <w:numFmt w:val="lowerRoman"/>
      <w:lvlText w:val="%3."/>
      <w:lvlJc w:val="right"/>
      <w:pPr>
        <w:ind w:left="2160" w:hanging="180"/>
      </w:pPr>
    </w:lvl>
    <w:lvl w:ilvl="3" w:tplc="C58C1D60">
      <w:start w:val="1"/>
      <w:numFmt w:val="decimal"/>
      <w:lvlText w:val="%4."/>
      <w:lvlJc w:val="left"/>
      <w:pPr>
        <w:ind w:left="2880" w:hanging="360"/>
      </w:pPr>
    </w:lvl>
    <w:lvl w:ilvl="4" w:tplc="5A28388A">
      <w:start w:val="1"/>
      <w:numFmt w:val="lowerLetter"/>
      <w:lvlText w:val="%5."/>
      <w:lvlJc w:val="left"/>
      <w:pPr>
        <w:ind w:left="3600" w:hanging="360"/>
      </w:pPr>
    </w:lvl>
    <w:lvl w:ilvl="5" w:tplc="805A88C2">
      <w:start w:val="1"/>
      <w:numFmt w:val="lowerRoman"/>
      <w:lvlText w:val="%6."/>
      <w:lvlJc w:val="right"/>
      <w:pPr>
        <w:ind w:left="4320" w:hanging="180"/>
      </w:pPr>
    </w:lvl>
    <w:lvl w:ilvl="6" w:tplc="0EA06C42">
      <w:start w:val="1"/>
      <w:numFmt w:val="decimal"/>
      <w:lvlText w:val="%7."/>
      <w:lvlJc w:val="left"/>
      <w:pPr>
        <w:ind w:left="5040" w:hanging="360"/>
      </w:pPr>
    </w:lvl>
    <w:lvl w:ilvl="7" w:tplc="7A92912A">
      <w:start w:val="1"/>
      <w:numFmt w:val="lowerLetter"/>
      <w:lvlText w:val="%8."/>
      <w:lvlJc w:val="left"/>
      <w:pPr>
        <w:ind w:left="5760" w:hanging="360"/>
      </w:pPr>
    </w:lvl>
    <w:lvl w:ilvl="8" w:tplc="5B7E6FA4">
      <w:start w:val="1"/>
      <w:numFmt w:val="lowerRoman"/>
      <w:lvlText w:val="%9."/>
      <w:lvlJc w:val="right"/>
      <w:pPr>
        <w:ind w:left="6480" w:hanging="180"/>
      </w:pPr>
    </w:lvl>
  </w:abstractNum>
  <w:abstractNum w:abstractNumId="201" w15:restartNumberingAfterBreak="0">
    <w:nsid w:val="59BE1F5E"/>
    <w:multiLevelType w:val="hybridMultilevel"/>
    <w:tmpl w:val="11183C24"/>
    <w:lvl w:ilvl="0" w:tplc="A6F23F9C">
      <w:start w:val="1"/>
      <w:numFmt w:val="decimal"/>
      <w:suff w:val="space"/>
      <w:lvlText w:val="%1)"/>
      <w:lvlJc w:val="left"/>
      <w:pPr>
        <w:ind w:left="0" w:firstLine="0"/>
      </w:pPr>
      <w:rPr>
        <w:rFonts w:hint="default"/>
      </w:rPr>
    </w:lvl>
    <w:lvl w:ilvl="1" w:tplc="9E1C420C">
      <w:start w:val="1"/>
      <w:numFmt w:val="lowerLetter"/>
      <w:lvlText w:val="%2."/>
      <w:lvlJc w:val="left"/>
      <w:pPr>
        <w:ind w:left="1440" w:hanging="360"/>
      </w:pPr>
    </w:lvl>
    <w:lvl w:ilvl="2" w:tplc="11E26FB8">
      <w:start w:val="1"/>
      <w:numFmt w:val="lowerRoman"/>
      <w:lvlText w:val="%3."/>
      <w:lvlJc w:val="right"/>
      <w:pPr>
        <w:ind w:left="2160" w:hanging="180"/>
      </w:pPr>
    </w:lvl>
    <w:lvl w:ilvl="3" w:tplc="433E1CE0">
      <w:start w:val="1"/>
      <w:numFmt w:val="decimal"/>
      <w:lvlText w:val="%4."/>
      <w:lvlJc w:val="left"/>
      <w:pPr>
        <w:ind w:left="2880" w:hanging="360"/>
      </w:pPr>
    </w:lvl>
    <w:lvl w:ilvl="4" w:tplc="27264AC0">
      <w:start w:val="1"/>
      <w:numFmt w:val="lowerLetter"/>
      <w:lvlText w:val="%5."/>
      <w:lvlJc w:val="left"/>
      <w:pPr>
        <w:ind w:left="3600" w:hanging="360"/>
      </w:pPr>
    </w:lvl>
    <w:lvl w:ilvl="5" w:tplc="17486742">
      <w:start w:val="1"/>
      <w:numFmt w:val="lowerRoman"/>
      <w:lvlText w:val="%6."/>
      <w:lvlJc w:val="right"/>
      <w:pPr>
        <w:ind w:left="4320" w:hanging="180"/>
      </w:pPr>
    </w:lvl>
    <w:lvl w:ilvl="6" w:tplc="A5C8592A">
      <w:start w:val="1"/>
      <w:numFmt w:val="decimal"/>
      <w:lvlText w:val="%7."/>
      <w:lvlJc w:val="left"/>
      <w:pPr>
        <w:ind w:left="5040" w:hanging="360"/>
      </w:pPr>
    </w:lvl>
    <w:lvl w:ilvl="7" w:tplc="1DB61048">
      <w:start w:val="1"/>
      <w:numFmt w:val="lowerLetter"/>
      <w:lvlText w:val="%8."/>
      <w:lvlJc w:val="left"/>
      <w:pPr>
        <w:ind w:left="5760" w:hanging="360"/>
      </w:pPr>
    </w:lvl>
    <w:lvl w:ilvl="8" w:tplc="E16A595E">
      <w:start w:val="1"/>
      <w:numFmt w:val="lowerRoman"/>
      <w:lvlText w:val="%9."/>
      <w:lvlJc w:val="right"/>
      <w:pPr>
        <w:ind w:left="6480" w:hanging="180"/>
      </w:pPr>
    </w:lvl>
  </w:abstractNum>
  <w:abstractNum w:abstractNumId="202" w15:restartNumberingAfterBreak="0">
    <w:nsid w:val="59EB4526"/>
    <w:multiLevelType w:val="hybridMultilevel"/>
    <w:tmpl w:val="25707C12"/>
    <w:lvl w:ilvl="0" w:tplc="3350DBCA">
      <w:start w:val="1"/>
      <w:numFmt w:val="bullet"/>
      <w:lvlText w:val=""/>
      <w:lvlJc w:val="left"/>
      <w:pPr>
        <w:ind w:left="720" w:hanging="360"/>
      </w:pPr>
      <w:rPr>
        <w:rFonts w:ascii="Symbol" w:hAnsi="Symbol" w:hint="default"/>
        <w:sz w:val="24"/>
        <w:szCs w:val="24"/>
      </w:rPr>
    </w:lvl>
    <w:lvl w:ilvl="1" w:tplc="5ACEE37A">
      <w:start w:val="1"/>
      <w:numFmt w:val="bullet"/>
      <w:lvlText w:val="o"/>
      <w:lvlJc w:val="left"/>
      <w:pPr>
        <w:ind w:left="1440" w:hanging="360"/>
      </w:pPr>
      <w:rPr>
        <w:rFonts w:ascii="Courier New" w:hAnsi="Courier New" w:cs="Courier New" w:hint="default"/>
      </w:rPr>
    </w:lvl>
    <w:lvl w:ilvl="2" w:tplc="8640DE9C">
      <w:start w:val="1"/>
      <w:numFmt w:val="bullet"/>
      <w:lvlText w:val=""/>
      <w:lvlJc w:val="left"/>
      <w:pPr>
        <w:ind w:left="2160" w:hanging="360"/>
      </w:pPr>
      <w:rPr>
        <w:rFonts w:ascii="Wingdings" w:hAnsi="Wingdings" w:hint="default"/>
      </w:rPr>
    </w:lvl>
    <w:lvl w:ilvl="3" w:tplc="B02E440E">
      <w:start w:val="1"/>
      <w:numFmt w:val="bullet"/>
      <w:lvlText w:val=""/>
      <w:lvlJc w:val="left"/>
      <w:pPr>
        <w:ind w:left="2880" w:hanging="360"/>
      </w:pPr>
      <w:rPr>
        <w:rFonts w:ascii="Symbol" w:hAnsi="Symbol" w:hint="default"/>
      </w:rPr>
    </w:lvl>
    <w:lvl w:ilvl="4" w:tplc="5394AC5E">
      <w:start w:val="1"/>
      <w:numFmt w:val="bullet"/>
      <w:lvlText w:val="o"/>
      <w:lvlJc w:val="left"/>
      <w:pPr>
        <w:ind w:left="3600" w:hanging="360"/>
      </w:pPr>
      <w:rPr>
        <w:rFonts w:ascii="Courier New" w:hAnsi="Courier New" w:cs="Courier New" w:hint="default"/>
      </w:rPr>
    </w:lvl>
    <w:lvl w:ilvl="5" w:tplc="1462565E">
      <w:start w:val="1"/>
      <w:numFmt w:val="bullet"/>
      <w:lvlText w:val=""/>
      <w:lvlJc w:val="left"/>
      <w:pPr>
        <w:ind w:left="4320" w:hanging="360"/>
      </w:pPr>
      <w:rPr>
        <w:rFonts w:ascii="Wingdings" w:hAnsi="Wingdings" w:hint="default"/>
      </w:rPr>
    </w:lvl>
    <w:lvl w:ilvl="6" w:tplc="E322400E">
      <w:start w:val="1"/>
      <w:numFmt w:val="bullet"/>
      <w:lvlText w:val=""/>
      <w:lvlJc w:val="left"/>
      <w:pPr>
        <w:ind w:left="5040" w:hanging="360"/>
      </w:pPr>
      <w:rPr>
        <w:rFonts w:ascii="Symbol" w:hAnsi="Symbol" w:hint="default"/>
      </w:rPr>
    </w:lvl>
    <w:lvl w:ilvl="7" w:tplc="A8961846">
      <w:start w:val="1"/>
      <w:numFmt w:val="bullet"/>
      <w:lvlText w:val="o"/>
      <w:lvlJc w:val="left"/>
      <w:pPr>
        <w:ind w:left="5760" w:hanging="360"/>
      </w:pPr>
      <w:rPr>
        <w:rFonts w:ascii="Courier New" w:hAnsi="Courier New" w:cs="Courier New" w:hint="default"/>
      </w:rPr>
    </w:lvl>
    <w:lvl w:ilvl="8" w:tplc="B838BF02">
      <w:start w:val="1"/>
      <w:numFmt w:val="bullet"/>
      <w:lvlText w:val=""/>
      <w:lvlJc w:val="left"/>
      <w:pPr>
        <w:ind w:left="6480" w:hanging="360"/>
      </w:pPr>
      <w:rPr>
        <w:rFonts w:ascii="Wingdings" w:hAnsi="Wingdings" w:hint="default"/>
      </w:rPr>
    </w:lvl>
  </w:abstractNum>
  <w:abstractNum w:abstractNumId="203" w15:restartNumberingAfterBreak="0">
    <w:nsid w:val="5A012A4C"/>
    <w:multiLevelType w:val="hybridMultilevel"/>
    <w:tmpl w:val="D24EB174"/>
    <w:lvl w:ilvl="0" w:tplc="48708086">
      <w:start w:val="1"/>
      <w:numFmt w:val="russianLower"/>
      <w:pStyle w:val="113"/>
      <w:suff w:val="space"/>
      <w:lvlText w:val="%1)"/>
      <w:lvlJc w:val="left"/>
      <w:pPr>
        <w:ind w:left="0" w:firstLine="709"/>
      </w:pPr>
      <w:rPr>
        <w:rFonts w:hint="default"/>
      </w:rPr>
    </w:lvl>
    <w:lvl w:ilvl="1" w:tplc="FB3CCBA8">
      <w:start w:val="1"/>
      <w:numFmt w:val="decimal"/>
      <w:lvlRestart w:val="0"/>
      <w:suff w:val="space"/>
      <w:lvlText w:val="%2)"/>
      <w:lvlJc w:val="left"/>
      <w:pPr>
        <w:ind w:left="992" w:firstLine="1"/>
      </w:pPr>
      <w:rPr>
        <w:rFonts w:hint="default"/>
      </w:rPr>
    </w:lvl>
    <w:lvl w:ilvl="2" w:tplc="8C40E14E">
      <w:start w:val="1"/>
      <w:numFmt w:val="none"/>
      <w:lvlRestart w:val="0"/>
      <w:suff w:val="space"/>
      <w:lvlText w:val=""/>
      <w:lvlJc w:val="left"/>
      <w:pPr>
        <w:ind w:left="568" w:firstLine="709"/>
      </w:pPr>
      <w:rPr>
        <w:rFonts w:hint="default"/>
      </w:rPr>
    </w:lvl>
    <w:lvl w:ilvl="3" w:tplc="22C405F2">
      <w:start w:val="1"/>
      <w:numFmt w:val="none"/>
      <w:lvlRestart w:val="0"/>
      <w:suff w:val="space"/>
      <w:lvlText w:val=""/>
      <w:lvlJc w:val="left"/>
      <w:pPr>
        <w:ind w:left="852" w:firstLine="709"/>
      </w:pPr>
      <w:rPr>
        <w:rFonts w:hint="default"/>
      </w:rPr>
    </w:lvl>
    <w:lvl w:ilvl="4" w:tplc="515002E0">
      <w:start w:val="1"/>
      <w:numFmt w:val="none"/>
      <w:lvlRestart w:val="0"/>
      <w:suff w:val="space"/>
      <w:lvlText w:val=""/>
      <w:lvlJc w:val="left"/>
      <w:pPr>
        <w:ind w:left="1136" w:firstLine="709"/>
      </w:pPr>
      <w:rPr>
        <w:rFonts w:hint="default"/>
      </w:rPr>
    </w:lvl>
    <w:lvl w:ilvl="5" w:tplc="B0A8AE76">
      <w:start w:val="1"/>
      <w:numFmt w:val="none"/>
      <w:lvlRestart w:val="0"/>
      <w:suff w:val="space"/>
      <w:lvlText w:val=""/>
      <w:lvlJc w:val="left"/>
      <w:pPr>
        <w:ind w:left="1420" w:firstLine="709"/>
      </w:pPr>
      <w:rPr>
        <w:rFonts w:hint="default"/>
      </w:rPr>
    </w:lvl>
    <w:lvl w:ilvl="6" w:tplc="696AA7AE">
      <w:start w:val="1"/>
      <w:numFmt w:val="none"/>
      <w:lvlRestart w:val="0"/>
      <w:suff w:val="space"/>
      <w:lvlText w:val=""/>
      <w:lvlJc w:val="left"/>
      <w:pPr>
        <w:ind w:left="1704" w:firstLine="709"/>
      </w:pPr>
      <w:rPr>
        <w:rFonts w:hint="default"/>
      </w:rPr>
    </w:lvl>
    <w:lvl w:ilvl="7" w:tplc="3808FA9E">
      <w:start w:val="1"/>
      <w:numFmt w:val="none"/>
      <w:lvlRestart w:val="0"/>
      <w:suff w:val="space"/>
      <w:lvlText w:val=""/>
      <w:lvlJc w:val="left"/>
      <w:pPr>
        <w:ind w:left="1988" w:firstLine="709"/>
      </w:pPr>
      <w:rPr>
        <w:rFonts w:hint="default"/>
      </w:rPr>
    </w:lvl>
    <w:lvl w:ilvl="8" w:tplc="29AE689A">
      <w:start w:val="1"/>
      <w:numFmt w:val="none"/>
      <w:lvlRestart w:val="0"/>
      <w:suff w:val="space"/>
      <w:lvlText w:val=""/>
      <w:lvlJc w:val="left"/>
      <w:pPr>
        <w:ind w:left="2272" w:firstLine="709"/>
      </w:pPr>
      <w:rPr>
        <w:rFonts w:hint="default"/>
      </w:rPr>
    </w:lvl>
  </w:abstractNum>
  <w:abstractNum w:abstractNumId="204" w15:restartNumberingAfterBreak="0">
    <w:nsid w:val="5B0B75BA"/>
    <w:multiLevelType w:val="hybridMultilevel"/>
    <w:tmpl w:val="66E27A78"/>
    <w:lvl w:ilvl="0" w:tplc="BF828544">
      <w:start w:val="1"/>
      <w:numFmt w:val="decimal"/>
      <w:lvlText w:val="%1)"/>
      <w:lvlJc w:val="left"/>
      <w:pPr>
        <w:ind w:left="1440" w:hanging="360"/>
      </w:pPr>
      <w:rPr>
        <w:rFonts w:ascii="Times New Roman" w:hAnsi="Times New Roman" w:cs="Times New Roman" w:hint="default"/>
        <w:b w:val="0"/>
        <w:bCs w:val="0"/>
      </w:rPr>
    </w:lvl>
    <w:lvl w:ilvl="1" w:tplc="02C45DBE">
      <w:start w:val="1"/>
      <w:numFmt w:val="lowerLetter"/>
      <w:lvlText w:val="%2."/>
      <w:lvlJc w:val="left"/>
      <w:pPr>
        <w:ind w:left="2160" w:hanging="360"/>
      </w:pPr>
    </w:lvl>
    <w:lvl w:ilvl="2" w:tplc="D7162A0A">
      <w:start w:val="1"/>
      <w:numFmt w:val="lowerRoman"/>
      <w:lvlText w:val="%3."/>
      <w:lvlJc w:val="right"/>
      <w:pPr>
        <w:ind w:left="2880" w:hanging="180"/>
      </w:pPr>
    </w:lvl>
    <w:lvl w:ilvl="3" w:tplc="28C214F8">
      <w:start w:val="1"/>
      <w:numFmt w:val="decimal"/>
      <w:lvlText w:val="%4."/>
      <w:lvlJc w:val="left"/>
      <w:pPr>
        <w:ind w:left="3600" w:hanging="360"/>
      </w:pPr>
    </w:lvl>
    <w:lvl w:ilvl="4" w:tplc="B3D21712">
      <w:start w:val="1"/>
      <w:numFmt w:val="lowerLetter"/>
      <w:lvlText w:val="%5."/>
      <w:lvlJc w:val="left"/>
      <w:pPr>
        <w:ind w:left="4320" w:hanging="360"/>
      </w:pPr>
    </w:lvl>
    <w:lvl w:ilvl="5" w:tplc="8A962108">
      <w:start w:val="1"/>
      <w:numFmt w:val="lowerRoman"/>
      <w:lvlText w:val="%6."/>
      <w:lvlJc w:val="right"/>
      <w:pPr>
        <w:ind w:left="5040" w:hanging="180"/>
      </w:pPr>
    </w:lvl>
    <w:lvl w:ilvl="6" w:tplc="7FB24C1C">
      <w:start w:val="1"/>
      <w:numFmt w:val="decimal"/>
      <w:lvlText w:val="%7."/>
      <w:lvlJc w:val="left"/>
      <w:pPr>
        <w:ind w:left="5760" w:hanging="360"/>
      </w:pPr>
    </w:lvl>
    <w:lvl w:ilvl="7" w:tplc="4DC02C52">
      <w:start w:val="1"/>
      <w:numFmt w:val="lowerLetter"/>
      <w:lvlText w:val="%8."/>
      <w:lvlJc w:val="left"/>
      <w:pPr>
        <w:ind w:left="6480" w:hanging="360"/>
      </w:pPr>
    </w:lvl>
    <w:lvl w:ilvl="8" w:tplc="D2801F96">
      <w:start w:val="1"/>
      <w:numFmt w:val="lowerRoman"/>
      <w:lvlText w:val="%9."/>
      <w:lvlJc w:val="right"/>
      <w:pPr>
        <w:ind w:left="7200" w:hanging="180"/>
      </w:pPr>
    </w:lvl>
  </w:abstractNum>
  <w:abstractNum w:abstractNumId="205" w15:restartNumberingAfterBreak="0">
    <w:nsid w:val="5B4358DC"/>
    <w:multiLevelType w:val="hybridMultilevel"/>
    <w:tmpl w:val="8494ACC6"/>
    <w:lvl w:ilvl="0" w:tplc="A1C6D986">
      <w:start w:val="1"/>
      <w:numFmt w:val="decimal"/>
      <w:suff w:val="space"/>
      <w:lvlText w:val="%1)"/>
      <w:lvlJc w:val="left"/>
      <w:pPr>
        <w:ind w:left="0" w:firstLine="0"/>
      </w:pPr>
      <w:rPr>
        <w:rFonts w:hint="default"/>
      </w:rPr>
    </w:lvl>
    <w:lvl w:ilvl="1" w:tplc="92FEC4A2">
      <w:start w:val="1"/>
      <w:numFmt w:val="lowerLetter"/>
      <w:lvlText w:val="%2."/>
      <w:lvlJc w:val="left"/>
      <w:pPr>
        <w:ind w:left="1440" w:hanging="360"/>
      </w:pPr>
    </w:lvl>
    <w:lvl w:ilvl="2" w:tplc="1074AF72">
      <w:start w:val="1"/>
      <w:numFmt w:val="lowerRoman"/>
      <w:lvlText w:val="%3."/>
      <w:lvlJc w:val="right"/>
      <w:pPr>
        <w:ind w:left="2160" w:hanging="180"/>
      </w:pPr>
    </w:lvl>
    <w:lvl w:ilvl="3" w:tplc="308CDE08">
      <w:start w:val="1"/>
      <w:numFmt w:val="decimal"/>
      <w:lvlText w:val="%4."/>
      <w:lvlJc w:val="left"/>
      <w:pPr>
        <w:ind w:left="2880" w:hanging="360"/>
      </w:pPr>
    </w:lvl>
    <w:lvl w:ilvl="4" w:tplc="8E98EA90">
      <w:start w:val="1"/>
      <w:numFmt w:val="lowerLetter"/>
      <w:lvlText w:val="%5."/>
      <w:lvlJc w:val="left"/>
      <w:pPr>
        <w:ind w:left="3600" w:hanging="360"/>
      </w:pPr>
    </w:lvl>
    <w:lvl w:ilvl="5" w:tplc="430A46A0">
      <w:start w:val="1"/>
      <w:numFmt w:val="lowerRoman"/>
      <w:lvlText w:val="%6."/>
      <w:lvlJc w:val="right"/>
      <w:pPr>
        <w:ind w:left="4320" w:hanging="180"/>
      </w:pPr>
    </w:lvl>
    <w:lvl w:ilvl="6" w:tplc="BEB222DA">
      <w:start w:val="1"/>
      <w:numFmt w:val="decimal"/>
      <w:lvlText w:val="%7."/>
      <w:lvlJc w:val="left"/>
      <w:pPr>
        <w:ind w:left="5040" w:hanging="360"/>
      </w:pPr>
    </w:lvl>
    <w:lvl w:ilvl="7" w:tplc="4A3A02D8">
      <w:start w:val="1"/>
      <w:numFmt w:val="lowerLetter"/>
      <w:lvlText w:val="%8."/>
      <w:lvlJc w:val="left"/>
      <w:pPr>
        <w:ind w:left="5760" w:hanging="360"/>
      </w:pPr>
    </w:lvl>
    <w:lvl w:ilvl="8" w:tplc="8CF88222">
      <w:start w:val="1"/>
      <w:numFmt w:val="lowerRoman"/>
      <w:lvlText w:val="%9."/>
      <w:lvlJc w:val="right"/>
      <w:pPr>
        <w:ind w:left="6480" w:hanging="180"/>
      </w:pPr>
    </w:lvl>
  </w:abstractNum>
  <w:abstractNum w:abstractNumId="206" w15:restartNumberingAfterBreak="0">
    <w:nsid w:val="5BAD56E2"/>
    <w:multiLevelType w:val="hybridMultilevel"/>
    <w:tmpl w:val="B3BCAC58"/>
    <w:lvl w:ilvl="0" w:tplc="29EA447E">
      <w:start w:val="1"/>
      <w:numFmt w:val="bullet"/>
      <w:lvlText w:val=""/>
      <w:lvlJc w:val="left"/>
      <w:pPr>
        <w:ind w:left="0" w:firstLine="0"/>
      </w:pPr>
      <w:rPr>
        <w:rFonts w:ascii="Symbol" w:hAnsi="Symbol" w:hint="default"/>
      </w:rPr>
    </w:lvl>
    <w:lvl w:ilvl="1" w:tplc="E3C2289C">
      <w:start w:val="1"/>
      <w:numFmt w:val="lowerLetter"/>
      <w:lvlText w:val="%2."/>
      <w:lvlJc w:val="left"/>
      <w:pPr>
        <w:ind w:left="1440" w:hanging="360"/>
      </w:pPr>
    </w:lvl>
    <w:lvl w:ilvl="2" w:tplc="75A4AAC6">
      <w:start w:val="1"/>
      <w:numFmt w:val="lowerRoman"/>
      <w:lvlText w:val="%3."/>
      <w:lvlJc w:val="right"/>
      <w:pPr>
        <w:ind w:left="2160" w:hanging="180"/>
      </w:pPr>
    </w:lvl>
    <w:lvl w:ilvl="3" w:tplc="F91EA350">
      <w:start w:val="1"/>
      <w:numFmt w:val="decimal"/>
      <w:lvlText w:val="%4."/>
      <w:lvlJc w:val="left"/>
      <w:pPr>
        <w:ind w:left="2880" w:hanging="360"/>
      </w:pPr>
    </w:lvl>
    <w:lvl w:ilvl="4" w:tplc="A8FA1A26">
      <w:start w:val="1"/>
      <w:numFmt w:val="lowerLetter"/>
      <w:lvlText w:val="%5."/>
      <w:lvlJc w:val="left"/>
      <w:pPr>
        <w:ind w:left="3600" w:hanging="360"/>
      </w:pPr>
    </w:lvl>
    <w:lvl w:ilvl="5" w:tplc="99D40938">
      <w:start w:val="1"/>
      <w:numFmt w:val="lowerRoman"/>
      <w:lvlText w:val="%6."/>
      <w:lvlJc w:val="right"/>
      <w:pPr>
        <w:ind w:left="4320" w:hanging="180"/>
      </w:pPr>
    </w:lvl>
    <w:lvl w:ilvl="6" w:tplc="E2E2B4FE">
      <w:start w:val="1"/>
      <w:numFmt w:val="decimal"/>
      <w:lvlText w:val="%7."/>
      <w:lvlJc w:val="left"/>
      <w:pPr>
        <w:ind w:left="5040" w:hanging="360"/>
      </w:pPr>
    </w:lvl>
    <w:lvl w:ilvl="7" w:tplc="020AA310">
      <w:start w:val="1"/>
      <w:numFmt w:val="lowerLetter"/>
      <w:lvlText w:val="%8."/>
      <w:lvlJc w:val="left"/>
      <w:pPr>
        <w:ind w:left="5760" w:hanging="360"/>
      </w:pPr>
    </w:lvl>
    <w:lvl w:ilvl="8" w:tplc="4AF2BBC8">
      <w:start w:val="1"/>
      <w:numFmt w:val="lowerRoman"/>
      <w:lvlText w:val="%9."/>
      <w:lvlJc w:val="right"/>
      <w:pPr>
        <w:ind w:left="6480" w:hanging="180"/>
      </w:pPr>
    </w:lvl>
  </w:abstractNum>
  <w:abstractNum w:abstractNumId="207" w15:restartNumberingAfterBreak="0">
    <w:nsid w:val="5BC4362A"/>
    <w:multiLevelType w:val="multilevel"/>
    <w:tmpl w:val="6D2A3D7C"/>
    <w:lvl w:ilvl="0">
      <w:start w:val="1"/>
      <w:numFmt w:val="decimal"/>
      <w:suff w:val="nothing"/>
      <w:lvlText w:val="%1."/>
      <w:lvlJc w:val="left"/>
      <w:pPr>
        <w:ind w:left="0" w:firstLine="0"/>
      </w:pPr>
      <w:rPr>
        <w:rFonts w:hint="default"/>
        <w:b w:val="0"/>
        <w:bCs w:val="0"/>
      </w:rPr>
    </w:lvl>
    <w:lvl w:ilvl="1">
      <w:start w:val="1"/>
      <w:numFmt w:val="decimal"/>
      <w:isLgl/>
      <w:lvlText w:val="%1.%2."/>
      <w:lvlJc w:val="left"/>
      <w:pPr>
        <w:ind w:left="360" w:hanging="360"/>
      </w:pPr>
      <w:rPr>
        <w:rFonts w:hint="default"/>
      </w:rPr>
    </w:lvl>
    <w:lvl w:ilvl="2">
      <w:start w:val="1"/>
      <w:numFmt w:val="decimal"/>
      <w:isLgl/>
      <w:suff w:val="nothing"/>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15:restartNumberingAfterBreak="0">
    <w:nsid w:val="5BD721F9"/>
    <w:multiLevelType w:val="hybridMultilevel"/>
    <w:tmpl w:val="1512D614"/>
    <w:lvl w:ilvl="0" w:tplc="365A6182">
      <w:start w:val="1"/>
      <w:numFmt w:val="decimal"/>
      <w:suff w:val="space"/>
      <w:lvlText w:val="%1)"/>
      <w:lvlJc w:val="left"/>
      <w:pPr>
        <w:ind w:left="0" w:firstLine="0"/>
      </w:pPr>
      <w:rPr>
        <w:rFonts w:hint="default"/>
      </w:rPr>
    </w:lvl>
    <w:lvl w:ilvl="1" w:tplc="0F2A3EC8">
      <w:start w:val="1"/>
      <w:numFmt w:val="lowerLetter"/>
      <w:lvlText w:val="%2."/>
      <w:lvlJc w:val="left"/>
      <w:pPr>
        <w:ind w:left="1440" w:hanging="360"/>
      </w:pPr>
    </w:lvl>
    <w:lvl w:ilvl="2" w:tplc="113A36CC">
      <w:start w:val="1"/>
      <w:numFmt w:val="lowerRoman"/>
      <w:lvlText w:val="%3."/>
      <w:lvlJc w:val="right"/>
      <w:pPr>
        <w:ind w:left="2160" w:hanging="180"/>
      </w:pPr>
    </w:lvl>
    <w:lvl w:ilvl="3" w:tplc="7F66E9E0">
      <w:start w:val="1"/>
      <w:numFmt w:val="decimal"/>
      <w:lvlText w:val="%4."/>
      <w:lvlJc w:val="left"/>
      <w:pPr>
        <w:ind w:left="2880" w:hanging="360"/>
      </w:pPr>
    </w:lvl>
    <w:lvl w:ilvl="4" w:tplc="E0BC3DF2">
      <w:start w:val="1"/>
      <w:numFmt w:val="lowerLetter"/>
      <w:lvlText w:val="%5."/>
      <w:lvlJc w:val="left"/>
      <w:pPr>
        <w:ind w:left="3600" w:hanging="360"/>
      </w:pPr>
    </w:lvl>
    <w:lvl w:ilvl="5" w:tplc="FCF03BBA">
      <w:start w:val="1"/>
      <w:numFmt w:val="lowerRoman"/>
      <w:lvlText w:val="%6."/>
      <w:lvlJc w:val="right"/>
      <w:pPr>
        <w:ind w:left="4320" w:hanging="180"/>
      </w:pPr>
    </w:lvl>
    <w:lvl w:ilvl="6" w:tplc="CF462728">
      <w:start w:val="1"/>
      <w:numFmt w:val="decimal"/>
      <w:lvlText w:val="%7."/>
      <w:lvlJc w:val="left"/>
      <w:pPr>
        <w:ind w:left="5040" w:hanging="360"/>
      </w:pPr>
    </w:lvl>
    <w:lvl w:ilvl="7" w:tplc="8FF2A412">
      <w:start w:val="1"/>
      <w:numFmt w:val="lowerLetter"/>
      <w:lvlText w:val="%8."/>
      <w:lvlJc w:val="left"/>
      <w:pPr>
        <w:ind w:left="5760" w:hanging="360"/>
      </w:pPr>
    </w:lvl>
    <w:lvl w:ilvl="8" w:tplc="F50678A0">
      <w:start w:val="1"/>
      <w:numFmt w:val="lowerRoman"/>
      <w:lvlText w:val="%9."/>
      <w:lvlJc w:val="right"/>
      <w:pPr>
        <w:ind w:left="6480" w:hanging="180"/>
      </w:pPr>
    </w:lvl>
  </w:abstractNum>
  <w:abstractNum w:abstractNumId="209" w15:restartNumberingAfterBreak="0">
    <w:nsid w:val="5C4215E7"/>
    <w:multiLevelType w:val="hybridMultilevel"/>
    <w:tmpl w:val="EF041656"/>
    <w:lvl w:ilvl="0" w:tplc="368ADB46">
      <w:start w:val="1"/>
      <w:numFmt w:val="decimal"/>
      <w:suff w:val="space"/>
      <w:lvlText w:val="%1)"/>
      <w:lvlJc w:val="left"/>
      <w:pPr>
        <w:ind w:left="0" w:firstLine="0"/>
      </w:pPr>
      <w:rPr>
        <w:rFonts w:hint="default"/>
        <w:i w:val="0"/>
        <w:iCs w:val="0"/>
      </w:rPr>
    </w:lvl>
    <w:lvl w:ilvl="1" w:tplc="C5C0E290">
      <w:start w:val="1"/>
      <w:numFmt w:val="lowerLetter"/>
      <w:lvlText w:val="%2."/>
      <w:lvlJc w:val="left"/>
      <w:pPr>
        <w:ind w:left="1440" w:hanging="360"/>
      </w:pPr>
    </w:lvl>
    <w:lvl w:ilvl="2" w:tplc="6082EB96">
      <w:start w:val="1"/>
      <w:numFmt w:val="lowerRoman"/>
      <w:lvlText w:val="%3."/>
      <w:lvlJc w:val="right"/>
      <w:pPr>
        <w:ind w:left="2160" w:hanging="180"/>
      </w:pPr>
    </w:lvl>
    <w:lvl w:ilvl="3" w:tplc="95AC778E">
      <w:start w:val="1"/>
      <w:numFmt w:val="decimal"/>
      <w:lvlText w:val="%4."/>
      <w:lvlJc w:val="left"/>
      <w:pPr>
        <w:ind w:left="2880" w:hanging="360"/>
      </w:pPr>
    </w:lvl>
    <w:lvl w:ilvl="4" w:tplc="ED126AEC">
      <w:start w:val="1"/>
      <w:numFmt w:val="lowerLetter"/>
      <w:lvlText w:val="%5."/>
      <w:lvlJc w:val="left"/>
      <w:pPr>
        <w:ind w:left="3600" w:hanging="360"/>
      </w:pPr>
    </w:lvl>
    <w:lvl w:ilvl="5" w:tplc="41A235F4">
      <w:start w:val="1"/>
      <w:numFmt w:val="lowerRoman"/>
      <w:lvlText w:val="%6."/>
      <w:lvlJc w:val="right"/>
      <w:pPr>
        <w:ind w:left="4320" w:hanging="180"/>
      </w:pPr>
    </w:lvl>
    <w:lvl w:ilvl="6" w:tplc="455C4132">
      <w:start w:val="1"/>
      <w:numFmt w:val="decimal"/>
      <w:lvlText w:val="%7."/>
      <w:lvlJc w:val="left"/>
      <w:pPr>
        <w:ind w:left="5040" w:hanging="360"/>
      </w:pPr>
    </w:lvl>
    <w:lvl w:ilvl="7" w:tplc="A51A51AC">
      <w:start w:val="1"/>
      <w:numFmt w:val="lowerLetter"/>
      <w:lvlText w:val="%8."/>
      <w:lvlJc w:val="left"/>
      <w:pPr>
        <w:ind w:left="5760" w:hanging="360"/>
      </w:pPr>
    </w:lvl>
    <w:lvl w:ilvl="8" w:tplc="9B9C1FC4">
      <w:start w:val="1"/>
      <w:numFmt w:val="lowerRoman"/>
      <w:lvlText w:val="%9."/>
      <w:lvlJc w:val="right"/>
      <w:pPr>
        <w:ind w:left="6480" w:hanging="180"/>
      </w:pPr>
    </w:lvl>
  </w:abstractNum>
  <w:abstractNum w:abstractNumId="210" w15:restartNumberingAfterBreak="0">
    <w:nsid w:val="5C422770"/>
    <w:multiLevelType w:val="hybridMultilevel"/>
    <w:tmpl w:val="5CBC31EA"/>
    <w:lvl w:ilvl="0" w:tplc="4CE2FB8E">
      <w:start w:val="1"/>
      <w:numFmt w:val="decimal"/>
      <w:pStyle w:val="40"/>
      <w:lvlText w:val="%1)"/>
      <w:lvlJc w:val="left"/>
      <w:pPr>
        <w:tabs>
          <w:tab w:val="num" w:pos="2268"/>
        </w:tabs>
        <w:ind w:left="1418" w:firstLine="567"/>
      </w:pPr>
      <w:rPr>
        <w:rFonts w:hint="default"/>
      </w:rPr>
    </w:lvl>
    <w:lvl w:ilvl="1" w:tplc="282EDB30">
      <w:start w:val="1"/>
      <w:numFmt w:val="bullet"/>
      <w:lvlText w:val="o"/>
      <w:lvlJc w:val="left"/>
      <w:pPr>
        <w:ind w:left="1440" w:hanging="360"/>
      </w:pPr>
      <w:rPr>
        <w:rFonts w:ascii="Courier New" w:eastAsia="Courier New" w:hAnsi="Courier New" w:cs="Courier New" w:hint="default"/>
      </w:rPr>
    </w:lvl>
    <w:lvl w:ilvl="2" w:tplc="7F9E7956">
      <w:start w:val="1"/>
      <w:numFmt w:val="bullet"/>
      <w:lvlText w:val="§"/>
      <w:lvlJc w:val="left"/>
      <w:pPr>
        <w:ind w:left="2160" w:hanging="360"/>
      </w:pPr>
      <w:rPr>
        <w:rFonts w:ascii="Wingdings" w:eastAsia="Wingdings" w:hAnsi="Wingdings" w:cs="Wingdings" w:hint="default"/>
      </w:rPr>
    </w:lvl>
    <w:lvl w:ilvl="3" w:tplc="6204A8E0">
      <w:start w:val="1"/>
      <w:numFmt w:val="bullet"/>
      <w:lvlText w:val="·"/>
      <w:lvlJc w:val="left"/>
      <w:pPr>
        <w:ind w:left="2880" w:hanging="360"/>
      </w:pPr>
      <w:rPr>
        <w:rFonts w:ascii="Symbol" w:eastAsia="Symbol" w:hAnsi="Symbol" w:cs="Symbol" w:hint="default"/>
      </w:rPr>
    </w:lvl>
    <w:lvl w:ilvl="4" w:tplc="14CC14C2">
      <w:start w:val="1"/>
      <w:numFmt w:val="bullet"/>
      <w:lvlText w:val="o"/>
      <w:lvlJc w:val="left"/>
      <w:pPr>
        <w:ind w:left="3600" w:hanging="360"/>
      </w:pPr>
      <w:rPr>
        <w:rFonts w:ascii="Courier New" w:eastAsia="Courier New" w:hAnsi="Courier New" w:cs="Courier New" w:hint="default"/>
      </w:rPr>
    </w:lvl>
    <w:lvl w:ilvl="5" w:tplc="B5EE1050">
      <w:start w:val="1"/>
      <w:numFmt w:val="bullet"/>
      <w:lvlText w:val="§"/>
      <w:lvlJc w:val="left"/>
      <w:pPr>
        <w:ind w:left="4320" w:hanging="360"/>
      </w:pPr>
      <w:rPr>
        <w:rFonts w:ascii="Wingdings" w:eastAsia="Wingdings" w:hAnsi="Wingdings" w:cs="Wingdings" w:hint="default"/>
      </w:rPr>
    </w:lvl>
    <w:lvl w:ilvl="6" w:tplc="53F67A92">
      <w:start w:val="1"/>
      <w:numFmt w:val="bullet"/>
      <w:lvlText w:val="·"/>
      <w:lvlJc w:val="left"/>
      <w:pPr>
        <w:ind w:left="5040" w:hanging="360"/>
      </w:pPr>
      <w:rPr>
        <w:rFonts w:ascii="Symbol" w:eastAsia="Symbol" w:hAnsi="Symbol" w:cs="Symbol" w:hint="default"/>
      </w:rPr>
    </w:lvl>
    <w:lvl w:ilvl="7" w:tplc="CD0A8120">
      <w:start w:val="1"/>
      <w:numFmt w:val="bullet"/>
      <w:lvlText w:val="o"/>
      <w:lvlJc w:val="left"/>
      <w:pPr>
        <w:ind w:left="5760" w:hanging="360"/>
      </w:pPr>
      <w:rPr>
        <w:rFonts w:ascii="Courier New" w:eastAsia="Courier New" w:hAnsi="Courier New" w:cs="Courier New" w:hint="default"/>
      </w:rPr>
    </w:lvl>
    <w:lvl w:ilvl="8" w:tplc="0B66A560">
      <w:start w:val="1"/>
      <w:numFmt w:val="bullet"/>
      <w:lvlText w:val="§"/>
      <w:lvlJc w:val="left"/>
      <w:pPr>
        <w:ind w:left="6480" w:hanging="360"/>
      </w:pPr>
      <w:rPr>
        <w:rFonts w:ascii="Wingdings" w:eastAsia="Wingdings" w:hAnsi="Wingdings" w:cs="Wingdings" w:hint="default"/>
      </w:rPr>
    </w:lvl>
  </w:abstractNum>
  <w:abstractNum w:abstractNumId="211" w15:restartNumberingAfterBreak="0">
    <w:nsid w:val="5C457F1F"/>
    <w:multiLevelType w:val="hybridMultilevel"/>
    <w:tmpl w:val="17ACA2C8"/>
    <w:lvl w:ilvl="0" w:tplc="3E2A2A62">
      <w:start w:val="1"/>
      <w:numFmt w:val="lowerLetter"/>
      <w:lvlText w:val="%1."/>
      <w:lvlJc w:val="left"/>
      <w:pPr>
        <w:ind w:left="720" w:hanging="360"/>
      </w:pPr>
    </w:lvl>
    <w:lvl w:ilvl="1" w:tplc="3E689BEA">
      <w:start w:val="1"/>
      <w:numFmt w:val="lowerLetter"/>
      <w:lvlText w:val="%2."/>
      <w:lvlJc w:val="left"/>
      <w:pPr>
        <w:ind w:left="1440" w:hanging="360"/>
      </w:pPr>
    </w:lvl>
    <w:lvl w:ilvl="2" w:tplc="FC2476A6">
      <w:start w:val="1"/>
      <w:numFmt w:val="lowerRoman"/>
      <w:lvlText w:val="%3."/>
      <w:lvlJc w:val="right"/>
      <w:pPr>
        <w:ind w:left="2160" w:hanging="180"/>
      </w:pPr>
    </w:lvl>
    <w:lvl w:ilvl="3" w:tplc="50901150">
      <w:start w:val="1"/>
      <w:numFmt w:val="decimal"/>
      <w:lvlText w:val="%4."/>
      <w:lvlJc w:val="left"/>
      <w:pPr>
        <w:ind w:left="2880" w:hanging="360"/>
      </w:pPr>
    </w:lvl>
    <w:lvl w:ilvl="4" w:tplc="AFB8C5BC">
      <w:start w:val="1"/>
      <w:numFmt w:val="lowerLetter"/>
      <w:lvlText w:val="%5."/>
      <w:lvlJc w:val="left"/>
      <w:pPr>
        <w:ind w:left="3600" w:hanging="360"/>
      </w:pPr>
    </w:lvl>
    <w:lvl w:ilvl="5" w:tplc="73B8D4E0">
      <w:start w:val="1"/>
      <w:numFmt w:val="lowerRoman"/>
      <w:lvlText w:val="%6."/>
      <w:lvlJc w:val="right"/>
      <w:pPr>
        <w:ind w:left="4320" w:hanging="180"/>
      </w:pPr>
    </w:lvl>
    <w:lvl w:ilvl="6" w:tplc="45624664">
      <w:start w:val="1"/>
      <w:numFmt w:val="decimal"/>
      <w:lvlText w:val="%7."/>
      <w:lvlJc w:val="left"/>
      <w:pPr>
        <w:ind w:left="5040" w:hanging="360"/>
      </w:pPr>
    </w:lvl>
    <w:lvl w:ilvl="7" w:tplc="F7D2F8D0">
      <w:start w:val="1"/>
      <w:numFmt w:val="lowerLetter"/>
      <w:lvlText w:val="%8."/>
      <w:lvlJc w:val="left"/>
      <w:pPr>
        <w:ind w:left="5760" w:hanging="360"/>
      </w:pPr>
    </w:lvl>
    <w:lvl w:ilvl="8" w:tplc="0BA4F934">
      <w:start w:val="1"/>
      <w:numFmt w:val="lowerRoman"/>
      <w:lvlText w:val="%9."/>
      <w:lvlJc w:val="right"/>
      <w:pPr>
        <w:ind w:left="6480" w:hanging="180"/>
      </w:pPr>
    </w:lvl>
  </w:abstractNum>
  <w:abstractNum w:abstractNumId="212" w15:restartNumberingAfterBreak="0">
    <w:nsid w:val="5C4B7427"/>
    <w:multiLevelType w:val="hybridMultilevel"/>
    <w:tmpl w:val="AF9EE2E8"/>
    <w:lvl w:ilvl="0" w:tplc="A1AE14D0">
      <w:start w:val="1"/>
      <w:numFmt w:val="bullet"/>
      <w:lvlText w:val=""/>
      <w:lvlJc w:val="left"/>
      <w:pPr>
        <w:ind w:left="720" w:hanging="360"/>
      </w:pPr>
      <w:rPr>
        <w:rFonts w:ascii="Symbol" w:hAnsi="Symbol" w:hint="default"/>
        <w:sz w:val="24"/>
        <w:szCs w:val="24"/>
      </w:rPr>
    </w:lvl>
    <w:lvl w:ilvl="1" w:tplc="D55019A6">
      <w:start w:val="1"/>
      <w:numFmt w:val="bullet"/>
      <w:lvlText w:val="o"/>
      <w:lvlJc w:val="left"/>
      <w:pPr>
        <w:ind w:left="1440" w:hanging="360"/>
      </w:pPr>
      <w:rPr>
        <w:rFonts w:ascii="Courier New" w:hAnsi="Courier New" w:cs="Courier New" w:hint="default"/>
      </w:rPr>
    </w:lvl>
    <w:lvl w:ilvl="2" w:tplc="494C385E">
      <w:start w:val="1"/>
      <w:numFmt w:val="bullet"/>
      <w:lvlText w:val=""/>
      <w:lvlJc w:val="left"/>
      <w:pPr>
        <w:ind w:left="2160" w:hanging="360"/>
      </w:pPr>
      <w:rPr>
        <w:rFonts w:ascii="Wingdings" w:hAnsi="Wingdings" w:hint="default"/>
      </w:rPr>
    </w:lvl>
    <w:lvl w:ilvl="3" w:tplc="DDFA742A">
      <w:start w:val="1"/>
      <w:numFmt w:val="bullet"/>
      <w:lvlText w:val=""/>
      <w:lvlJc w:val="left"/>
      <w:pPr>
        <w:ind w:left="2880" w:hanging="360"/>
      </w:pPr>
      <w:rPr>
        <w:rFonts w:ascii="Symbol" w:hAnsi="Symbol" w:hint="default"/>
      </w:rPr>
    </w:lvl>
    <w:lvl w:ilvl="4" w:tplc="CD2242F8">
      <w:start w:val="1"/>
      <w:numFmt w:val="bullet"/>
      <w:lvlText w:val="o"/>
      <w:lvlJc w:val="left"/>
      <w:pPr>
        <w:ind w:left="3600" w:hanging="360"/>
      </w:pPr>
      <w:rPr>
        <w:rFonts w:ascii="Courier New" w:hAnsi="Courier New" w:cs="Courier New" w:hint="default"/>
      </w:rPr>
    </w:lvl>
    <w:lvl w:ilvl="5" w:tplc="83C81790">
      <w:start w:val="1"/>
      <w:numFmt w:val="bullet"/>
      <w:lvlText w:val=""/>
      <w:lvlJc w:val="left"/>
      <w:pPr>
        <w:ind w:left="4320" w:hanging="360"/>
      </w:pPr>
      <w:rPr>
        <w:rFonts w:ascii="Wingdings" w:hAnsi="Wingdings" w:hint="default"/>
      </w:rPr>
    </w:lvl>
    <w:lvl w:ilvl="6" w:tplc="62C0B938">
      <w:start w:val="1"/>
      <w:numFmt w:val="bullet"/>
      <w:lvlText w:val=""/>
      <w:lvlJc w:val="left"/>
      <w:pPr>
        <w:ind w:left="5040" w:hanging="360"/>
      </w:pPr>
      <w:rPr>
        <w:rFonts w:ascii="Symbol" w:hAnsi="Symbol" w:hint="default"/>
      </w:rPr>
    </w:lvl>
    <w:lvl w:ilvl="7" w:tplc="317CCDF8">
      <w:start w:val="1"/>
      <w:numFmt w:val="bullet"/>
      <w:lvlText w:val="o"/>
      <w:lvlJc w:val="left"/>
      <w:pPr>
        <w:ind w:left="5760" w:hanging="360"/>
      </w:pPr>
      <w:rPr>
        <w:rFonts w:ascii="Courier New" w:hAnsi="Courier New" w:cs="Courier New" w:hint="default"/>
      </w:rPr>
    </w:lvl>
    <w:lvl w:ilvl="8" w:tplc="1D3CD5DE">
      <w:start w:val="1"/>
      <w:numFmt w:val="bullet"/>
      <w:lvlText w:val=""/>
      <w:lvlJc w:val="left"/>
      <w:pPr>
        <w:ind w:left="6480" w:hanging="360"/>
      </w:pPr>
      <w:rPr>
        <w:rFonts w:ascii="Wingdings" w:hAnsi="Wingdings" w:hint="default"/>
      </w:rPr>
    </w:lvl>
  </w:abstractNum>
  <w:abstractNum w:abstractNumId="213" w15:restartNumberingAfterBreak="0">
    <w:nsid w:val="5D2519C6"/>
    <w:multiLevelType w:val="multilevel"/>
    <w:tmpl w:val="07605614"/>
    <w:lvl w:ilvl="0">
      <w:start w:val="11"/>
      <w:numFmt w:val="decimal"/>
      <w:suff w:val="nothing"/>
      <w:lvlText w:val="%1."/>
      <w:lvlJc w:val="left"/>
      <w:pPr>
        <w:ind w:left="916" w:firstLine="0"/>
      </w:pPr>
      <w:rPr>
        <w:rFonts w:hint="default"/>
        <w:b w:val="0"/>
        <w:bCs/>
      </w:rPr>
    </w:lvl>
    <w:lvl w:ilvl="1">
      <w:start w:val="1"/>
      <w:numFmt w:val="decimal"/>
      <w:isLgl/>
      <w:lvlText w:val="%1.%2."/>
      <w:lvlJc w:val="left"/>
      <w:pPr>
        <w:ind w:left="1276" w:hanging="360"/>
      </w:pPr>
      <w:rPr>
        <w:rFonts w:hint="default"/>
      </w:rPr>
    </w:lvl>
    <w:lvl w:ilvl="2">
      <w:start w:val="106"/>
      <w:numFmt w:val="decimal"/>
      <w:lvlText w:val="%3."/>
      <w:lvlJc w:val="left"/>
      <w:pPr>
        <w:ind w:left="916" w:firstLine="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1996" w:hanging="1080"/>
      </w:pPr>
      <w:rPr>
        <w:rFonts w:hint="default"/>
      </w:rPr>
    </w:lvl>
    <w:lvl w:ilvl="6">
      <w:start w:val="1"/>
      <w:numFmt w:val="decimal"/>
      <w:isLgl/>
      <w:lvlText w:val="%1.%2.%3.%4.%5.%6.%7."/>
      <w:lvlJc w:val="left"/>
      <w:pPr>
        <w:ind w:left="235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16" w:hanging="1800"/>
      </w:pPr>
      <w:rPr>
        <w:rFonts w:hint="default"/>
      </w:rPr>
    </w:lvl>
  </w:abstractNum>
  <w:abstractNum w:abstractNumId="214" w15:restartNumberingAfterBreak="0">
    <w:nsid w:val="5D30551E"/>
    <w:multiLevelType w:val="hybridMultilevel"/>
    <w:tmpl w:val="717C2C26"/>
    <w:lvl w:ilvl="0" w:tplc="237251AC">
      <w:start w:val="1"/>
      <w:numFmt w:val="decimal"/>
      <w:suff w:val="space"/>
      <w:lvlText w:val="%1)"/>
      <w:lvlJc w:val="left"/>
      <w:pPr>
        <w:ind w:left="0" w:firstLine="0"/>
      </w:pPr>
      <w:rPr>
        <w:rFonts w:hint="default"/>
        <w:b w:val="0"/>
        <w:bCs w:val="0"/>
      </w:rPr>
    </w:lvl>
    <w:lvl w:ilvl="1" w:tplc="9E4EA412">
      <w:start w:val="1"/>
      <w:numFmt w:val="lowerLetter"/>
      <w:lvlText w:val="%2."/>
      <w:lvlJc w:val="left"/>
      <w:pPr>
        <w:ind w:left="1440" w:hanging="360"/>
      </w:pPr>
    </w:lvl>
    <w:lvl w:ilvl="2" w:tplc="B62E8B96">
      <w:start w:val="1"/>
      <w:numFmt w:val="lowerRoman"/>
      <w:lvlText w:val="%3."/>
      <w:lvlJc w:val="right"/>
      <w:pPr>
        <w:ind w:left="2160" w:hanging="180"/>
      </w:pPr>
    </w:lvl>
    <w:lvl w:ilvl="3" w:tplc="6304EFA4">
      <w:start w:val="1"/>
      <w:numFmt w:val="decimal"/>
      <w:lvlText w:val="%4."/>
      <w:lvlJc w:val="left"/>
      <w:pPr>
        <w:ind w:left="2880" w:hanging="360"/>
      </w:pPr>
    </w:lvl>
    <w:lvl w:ilvl="4" w:tplc="27B80544">
      <w:start w:val="1"/>
      <w:numFmt w:val="lowerLetter"/>
      <w:lvlText w:val="%5."/>
      <w:lvlJc w:val="left"/>
      <w:pPr>
        <w:ind w:left="3600" w:hanging="360"/>
      </w:pPr>
    </w:lvl>
    <w:lvl w:ilvl="5" w:tplc="3C6089AC">
      <w:start w:val="1"/>
      <w:numFmt w:val="lowerRoman"/>
      <w:lvlText w:val="%6."/>
      <w:lvlJc w:val="right"/>
      <w:pPr>
        <w:ind w:left="4320" w:hanging="180"/>
      </w:pPr>
    </w:lvl>
    <w:lvl w:ilvl="6" w:tplc="1E0891FC">
      <w:start w:val="1"/>
      <w:numFmt w:val="decimal"/>
      <w:lvlText w:val="%7."/>
      <w:lvlJc w:val="left"/>
      <w:pPr>
        <w:ind w:left="5040" w:hanging="360"/>
      </w:pPr>
    </w:lvl>
    <w:lvl w:ilvl="7" w:tplc="EBF6D01C">
      <w:start w:val="1"/>
      <w:numFmt w:val="lowerLetter"/>
      <w:lvlText w:val="%8."/>
      <w:lvlJc w:val="left"/>
      <w:pPr>
        <w:ind w:left="5760" w:hanging="360"/>
      </w:pPr>
    </w:lvl>
    <w:lvl w:ilvl="8" w:tplc="7CAC408E">
      <w:start w:val="1"/>
      <w:numFmt w:val="lowerRoman"/>
      <w:lvlText w:val="%9."/>
      <w:lvlJc w:val="right"/>
      <w:pPr>
        <w:ind w:left="6480" w:hanging="180"/>
      </w:pPr>
    </w:lvl>
  </w:abstractNum>
  <w:abstractNum w:abstractNumId="215" w15:restartNumberingAfterBreak="0">
    <w:nsid w:val="5D780D9E"/>
    <w:multiLevelType w:val="hybridMultilevel"/>
    <w:tmpl w:val="3B4EB3CC"/>
    <w:lvl w:ilvl="0" w:tplc="2010901C">
      <w:start w:val="1"/>
      <w:numFmt w:val="decimal"/>
      <w:lvlText w:val="%1."/>
      <w:lvlJc w:val="left"/>
      <w:pPr>
        <w:ind w:left="720" w:hanging="360"/>
      </w:pPr>
    </w:lvl>
    <w:lvl w:ilvl="1" w:tplc="2328279E">
      <w:start w:val="1"/>
      <w:numFmt w:val="lowerLetter"/>
      <w:lvlText w:val="%2."/>
      <w:lvlJc w:val="left"/>
      <w:pPr>
        <w:ind w:left="1440" w:hanging="360"/>
      </w:pPr>
    </w:lvl>
    <w:lvl w:ilvl="2" w:tplc="4204FA68">
      <w:start w:val="1"/>
      <w:numFmt w:val="lowerRoman"/>
      <w:lvlText w:val="%3."/>
      <w:lvlJc w:val="right"/>
      <w:pPr>
        <w:ind w:left="2160" w:hanging="180"/>
      </w:pPr>
    </w:lvl>
    <w:lvl w:ilvl="3" w:tplc="2806EF94">
      <w:start w:val="1"/>
      <w:numFmt w:val="decimal"/>
      <w:lvlText w:val="%4."/>
      <w:lvlJc w:val="left"/>
      <w:pPr>
        <w:ind w:left="2880" w:hanging="360"/>
      </w:pPr>
    </w:lvl>
    <w:lvl w:ilvl="4" w:tplc="8CCABA38">
      <w:start w:val="1"/>
      <w:numFmt w:val="lowerLetter"/>
      <w:lvlText w:val="%5."/>
      <w:lvlJc w:val="left"/>
      <w:pPr>
        <w:ind w:left="3600" w:hanging="360"/>
      </w:pPr>
    </w:lvl>
    <w:lvl w:ilvl="5" w:tplc="8DE4D6AE">
      <w:start w:val="1"/>
      <w:numFmt w:val="lowerRoman"/>
      <w:lvlText w:val="%6."/>
      <w:lvlJc w:val="right"/>
      <w:pPr>
        <w:ind w:left="4320" w:hanging="180"/>
      </w:pPr>
    </w:lvl>
    <w:lvl w:ilvl="6" w:tplc="56740F3C">
      <w:start w:val="1"/>
      <w:numFmt w:val="decimal"/>
      <w:lvlText w:val="%7."/>
      <w:lvlJc w:val="left"/>
      <w:pPr>
        <w:ind w:left="5040" w:hanging="360"/>
      </w:pPr>
    </w:lvl>
    <w:lvl w:ilvl="7" w:tplc="E9E203A0">
      <w:start w:val="1"/>
      <w:numFmt w:val="lowerLetter"/>
      <w:lvlText w:val="%8."/>
      <w:lvlJc w:val="left"/>
      <w:pPr>
        <w:ind w:left="5760" w:hanging="360"/>
      </w:pPr>
    </w:lvl>
    <w:lvl w:ilvl="8" w:tplc="8AB838B2">
      <w:start w:val="1"/>
      <w:numFmt w:val="lowerRoman"/>
      <w:lvlText w:val="%9."/>
      <w:lvlJc w:val="right"/>
      <w:pPr>
        <w:ind w:left="6480" w:hanging="180"/>
      </w:pPr>
    </w:lvl>
  </w:abstractNum>
  <w:abstractNum w:abstractNumId="216" w15:restartNumberingAfterBreak="0">
    <w:nsid w:val="5D9B3F3B"/>
    <w:multiLevelType w:val="hybridMultilevel"/>
    <w:tmpl w:val="1312EDF8"/>
    <w:lvl w:ilvl="0" w:tplc="EF8ED7D0">
      <w:start w:val="1"/>
      <w:numFmt w:val="bullet"/>
      <w:pStyle w:val="a6"/>
      <w:suff w:val="space"/>
      <w:lvlText w:val="−"/>
      <w:lvlJc w:val="left"/>
      <w:pPr>
        <w:ind w:left="0" w:firstLine="0"/>
      </w:pPr>
      <w:rPr>
        <w:rFonts w:ascii="Times New Roman" w:hAnsi="Times New Roman" w:cs="Times New Roman" w:hint="default"/>
      </w:rPr>
    </w:lvl>
    <w:lvl w:ilvl="1" w:tplc="C8F261DA">
      <w:start w:val="1"/>
      <w:numFmt w:val="bullet"/>
      <w:suff w:val="space"/>
      <w:lvlText w:val="o"/>
      <w:lvlJc w:val="left"/>
      <w:pPr>
        <w:ind w:left="0" w:firstLine="284"/>
      </w:pPr>
      <w:rPr>
        <w:rFonts w:ascii="Courier New" w:hAnsi="Courier New" w:hint="default"/>
      </w:rPr>
    </w:lvl>
    <w:lvl w:ilvl="2" w:tplc="5C5813FE">
      <w:start w:val="1"/>
      <w:numFmt w:val="bullet"/>
      <w:lvlText w:val=""/>
      <w:lvlJc w:val="left"/>
      <w:pPr>
        <w:ind w:left="2160" w:hanging="360"/>
      </w:pPr>
      <w:rPr>
        <w:rFonts w:ascii="Wingdings" w:hAnsi="Wingdings" w:hint="default"/>
      </w:rPr>
    </w:lvl>
    <w:lvl w:ilvl="3" w:tplc="5F3E539A">
      <w:start w:val="1"/>
      <w:numFmt w:val="bullet"/>
      <w:lvlText w:val=""/>
      <w:lvlJc w:val="left"/>
      <w:pPr>
        <w:ind w:left="2880" w:hanging="360"/>
      </w:pPr>
      <w:rPr>
        <w:rFonts w:ascii="Symbol" w:hAnsi="Symbol" w:hint="default"/>
      </w:rPr>
    </w:lvl>
    <w:lvl w:ilvl="4" w:tplc="B6E62DA6">
      <w:start w:val="1"/>
      <w:numFmt w:val="bullet"/>
      <w:lvlText w:val="o"/>
      <w:lvlJc w:val="left"/>
      <w:pPr>
        <w:ind w:left="3600" w:hanging="360"/>
      </w:pPr>
      <w:rPr>
        <w:rFonts w:ascii="Courier New" w:hAnsi="Courier New" w:cs="Courier New" w:hint="default"/>
      </w:rPr>
    </w:lvl>
    <w:lvl w:ilvl="5" w:tplc="C85630D0">
      <w:start w:val="1"/>
      <w:numFmt w:val="bullet"/>
      <w:lvlText w:val=""/>
      <w:lvlJc w:val="left"/>
      <w:pPr>
        <w:ind w:left="4320" w:hanging="360"/>
      </w:pPr>
      <w:rPr>
        <w:rFonts w:ascii="Wingdings" w:hAnsi="Wingdings" w:hint="default"/>
      </w:rPr>
    </w:lvl>
    <w:lvl w:ilvl="6" w:tplc="0954405E">
      <w:start w:val="1"/>
      <w:numFmt w:val="bullet"/>
      <w:lvlText w:val=""/>
      <w:lvlJc w:val="left"/>
      <w:pPr>
        <w:ind w:left="5040" w:hanging="360"/>
      </w:pPr>
      <w:rPr>
        <w:rFonts w:ascii="Symbol" w:hAnsi="Symbol" w:hint="default"/>
      </w:rPr>
    </w:lvl>
    <w:lvl w:ilvl="7" w:tplc="E9CCEBF8">
      <w:start w:val="1"/>
      <w:numFmt w:val="bullet"/>
      <w:lvlText w:val="o"/>
      <w:lvlJc w:val="left"/>
      <w:pPr>
        <w:ind w:left="5760" w:hanging="360"/>
      </w:pPr>
      <w:rPr>
        <w:rFonts w:ascii="Courier New" w:hAnsi="Courier New" w:cs="Courier New" w:hint="default"/>
      </w:rPr>
    </w:lvl>
    <w:lvl w:ilvl="8" w:tplc="4AB2E75C">
      <w:start w:val="1"/>
      <w:numFmt w:val="bullet"/>
      <w:lvlText w:val=""/>
      <w:lvlJc w:val="left"/>
      <w:pPr>
        <w:ind w:left="6480" w:hanging="360"/>
      </w:pPr>
      <w:rPr>
        <w:rFonts w:ascii="Wingdings" w:hAnsi="Wingdings" w:hint="default"/>
      </w:rPr>
    </w:lvl>
  </w:abstractNum>
  <w:abstractNum w:abstractNumId="217" w15:restartNumberingAfterBreak="0">
    <w:nsid w:val="5DF14151"/>
    <w:multiLevelType w:val="hybridMultilevel"/>
    <w:tmpl w:val="08E21400"/>
    <w:lvl w:ilvl="0" w:tplc="9BD26E5A">
      <w:start w:val="1"/>
      <w:numFmt w:val="bullet"/>
      <w:lvlText w:val=""/>
      <w:lvlJc w:val="left"/>
      <w:pPr>
        <w:ind w:left="720" w:hanging="360"/>
      </w:pPr>
      <w:rPr>
        <w:rFonts w:ascii="Symbol" w:hAnsi="Symbol" w:hint="default"/>
        <w:sz w:val="24"/>
        <w:szCs w:val="24"/>
      </w:rPr>
    </w:lvl>
    <w:lvl w:ilvl="1" w:tplc="0C98A250">
      <w:start w:val="1"/>
      <w:numFmt w:val="bullet"/>
      <w:lvlText w:val="o"/>
      <w:lvlJc w:val="left"/>
      <w:pPr>
        <w:ind w:left="1440" w:hanging="360"/>
      </w:pPr>
      <w:rPr>
        <w:rFonts w:ascii="Courier New" w:hAnsi="Courier New" w:cs="Courier New" w:hint="default"/>
      </w:rPr>
    </w:lvl>
    <w:lvl w:ilvl="2" w:tplc="7ED4EDBC">
      <w:start w:val="1"/>
      <w:numFmt w:val="bullet"/>
      <w:lvlText w:val=""/>
      <w:lvlJc w:val="left"/>
      <w:pPr>
        <w:ind w:left="2160" w:hanging="360"/>
      </w:pPr>
      <w:rPr>
        <w:rFonts w:ascii="Wingdings" w:hAnsi="Wingdings" w:hint="default"/>
      </w:rPr>
    </w:lvl>
    <w:lvl w:ilvl="3" w:tplc="D99E3206">
      <w:start w:val="1"/>
      <w:numFmt w:val="bullet"/>
      <w:lvlText w:val=""/>
      <w:lvlJc w:val="left"/>
      <w:pPr>
        <w:ind w:left="2880" w:hanging="360"/>
      </w:pPr>
      <w:rPr>
        <w:rFonts w:ascii="Symbol" w:hAnsi="Symbol" w:hint="default"/>
      </w:rPr>
    </w:lvl>
    <w:lvl w:ilvl="4" w:tplc="59801F24">
      <w:start w:val="1"/>
      <w:numFmt w:val="bullet"/>
      <w:lvlText w:val="o"/>
      <w:lvlJc w:val="left"/>
      <w:pPr>
        <w:ind w:left="3600" w:hanging="360"/>
      </w:pPr>
      <w:rPr>
        <w:rFonts w:ascii="Courier New" w:hAnsi="Courier New" w:cs="Courier New" w:hint="default"/>
      </w:rPr>
    </w:lvl>
    <w:lvl w:ilvl="5" w:tplc="21B44F9A">
      <w:start w:val="1"/>
      <w:numFmt w:val="bullet"/>
      <w:lvlText w:val=""/>
      <w:lvlJc w:val="left"/>
      <w:pPr>
        <w:ind w:left="4320" w:hanging="360"/>
      </w:pPr>
      <w:rPr>
        <w:rFonts w:ascii="Wingdings" w:hAnsi="Wingdings" w:hint="default"/>
      </w:rPr>
    </w:lvl>
    <w:lvl w:ilvl="6" w:tplc="606EC254">
      <w:start w:val="1"/>
      <w:numFmt w:val="bullet"/>
      <w:lvlText w:val=""/>
      <w:lvlJc w:val="left"/>
      <w:pPr>
        <w:ind w:left="5040" w:hanging="360"/>
      </w:pPr>
      <w:rPr>
        <w:rFonts w:ascii="Symbol" w:hAnsi="Symbol" w:hint="default"/>
      </w:rPr>
    </w:lvl>
    <w:lvl w:ilvl="7" w:tplc="9E1E6D1C">
      <w:start w:val="1"/>
      <w:numFmt w:val="bullet"/>
      <w:lvlText w:val="o"/>
      <w:lvlJc w:val="left"/>
      <w:pPr>
        <w:ind w:left="5760" w:hanging="360"/>
      </w:pPr>
      <w:rPr>
        <w:rFonts w:ascii="Courier New" w:hAnsi="Courier New" w:cs="Courier New" w:hint="default"/>
      </w:rPr>
    </w:lvl>
    <w:lvl w:ilvl="8" w:tplc="6A3CD5CC">
      <w:start w:val="1"/>
      <w:numFmt w:val="bullet"/>
      <w:lvlText w:val=""/>
      <w:lvlJc w:val="left"/>
      <w:pPr>
        <w:ind w:left="6480" w:hanging="360"/>
      </w:pPr>
      <w:rPr>
        <w:rFonts w:ascii="Wingdings" w:hAnsi="Wingdings" w:hint="default"/>
      </w:rPr>
    </w:lvl>
  </w:abstractNum>
  <w:abstractNum w:abstractNumId="218" w15:restartNumberingAfterBreak="0">
    <w:nsid w:val="5F27183B"/>
    <w:multiLevelType w:val="hybridMultilevel"/>
    <w:tmpl w:val="908606B6"/>
    <w:lvl w:ilvl="0" w:tplc="CAA24914">
      <w:start w:val="1"/>
      <w:numFmt w:val="bullet"/>
      <w:lvlText w:val=""/>
      <w:lvlJc w:val="left"/>
      <w:pPr>
        <w:ind w:left="720" w:hanging="360"/>
      </w:pPr>
      <w:rPr>
        <w:rFonts w:ascii="Symbol" w:hAnsi="Symbol" w:hint="default"/>
        <w:sz w:val="24"/>
        <w:szCs w:val="24"/>
      </w:rPr>
    </w:lvl>
    <w:lvl w:ilvl="1" w:tplc="D2FC9168">
      <w:start w:val="1"/>
      <w:numFmt w:val="bullet"/>
      <w:lvlText w:val="o"/>
      <w:lvlJc w:val="left"/>
      <w:pPr>
        <w:ind w:left="1440" w:hanging="360"/>
      </w:pPr>
      <w:rPr>
        <w:rFonts w:ascii="Courier New" w:hAnsi="Courier New" w:cs="Courier New" w:hint="default"/>
      </w:rPr>
    </w:lvl>
    <w:lvl w:ilvl="2" w:tplc="D8F49E46">
      <w:start w:val="1"/>
      <w:numFmt w:val="bullet"/>
      <w:lvlText w:val=""/>
      <w:lvlJc w:val="left"/>
      <w:pPr>
        <w:ind w:left="2160" w:hanging="360"/>
      </w:pPr>
      <w:rPr>
        <w:rFonts w:ascii="Wingdings" w:hAnsi="Wingdings" w:hint="default"/>
      </w:rPr>
    </w:lvl>
    <w:lvl w:ilvl="3" w:tplc="4B5A1034">
      <w:start w:val="1"/>
      <w:numFmt w:val="bullet"/>
      <w:lvlText w:val=""/>
      <w:lvlJc w:val="left"/>
      <w:pPr>
        <w:ind w:left="2880" w:hanging="360"/>
      </w:pPr>
      <w:rPr>
        <w:rFonts w:ascii="Symbol" w:hAnsi="Symbol" w:hint="default"/>
      </w:rPr>
    </w:lvl>
    <w:lvl w:ilvl="4" w:tplc="0B0AF692">
      <w:start w:val="1"/>
      <w:numFmt w:val="bullet"/>
      <w:lvlText w:val="o"/>
      <w:lvlJc w:val="left"/>
      <w:pPr>
        <w:ind w:left="3600" w:hanging="360"/>
      </w:pPr>
      <w:rPr>
        <w:rFonts w:ascii="Courier New" w:hAnsi="Courier New" w:cs="Courier New" w:hint="default"/>
      </w:rPr>
    </w:lvl>
    <w:lvl w:ilvl="5" w:tplc="D400A4D6">
      <w:start w:val="1"/>
      <w:numFmt w:val="bullet"/>
      <w:lvlText w:val=""/>
      <w:lvlJc w:val="left"/>
      <w:pPr>
        <w:ind w:left="4320" w:hanging="360"/>
      </w:pPr>
      <w:rPr>
        <w:rFonts w:ascii="Wingdings" w:hAnsi="Wingdings" w:hint="default"/>
      </w:rPr>
    </w:lvl>
    <w:lvl w:ilvl="6" w:tplc="36221566">
      <w:start w:val="1"/>
      <w:numFmt w:val="bullet"/>
      <w:lvlText w:val=""/>
      <w:lvlJc w:val="left"/>
      <w:pPr>
        <w:ind w:left="5040" w:hanging="360"/>
      </w:pPr>
      <w:rPr>
        <w:rFonts w:ascii="Symbol" w:hAnsi="Symbol" w:hint="default"/>
      </w:rPr>
    </w:lvl>
    <w:lvl w:ilvl="7" w:tplc="45A8C6D0">
      <w:start w:val="1"/>
      <w:numFmt w:val="bullet"/>
      <w:lvlText w:val="o"/>
      <w:lvlJc w:val="left"/>
      <w:pPr>
        <w:ind w:left="5760" w:hanging="360"/>
      </w:pPr>
      <w:rPr>
        <w:rFonts w:ascii="Courier New" w:hAnsi="Courier New" w:cs="Courier New" w:hint="default"/>
      </w:rPr>
    </w:lvl>
    <w:lvl w:ilvl="8" w:tplc="90E64588">
      <w:start w:val="1"/>
      <w:numFmt w:val="bullet"/>
      <w:lvlText w:val=""/>
      <w:lvlJc w:val="left"/>
      <w:pPr>
        <w:ind w:left="6480" w:hanging="360"/>
      </w:pPr>
      <w:rPr>
        <w:rFonts w:ascii="Wingdings" w:hAnsi="Wingdings" w:hint="default"/>
      </w:rPr>
    </w:lvl>
  </w:abstractNum>
  <w:abstractNum w:abstractNumId="219" w15:restartNumberingAfterBreak="0">
    <w:nsid w:val="5F8E04DA"/>
    <w:multiLevelType w:val="hybridMultilevel"/>
    <w:tmpl w:val="7BD0554A"/>
    <w:lvl w:ilvl="0" w:tplc="6C3CA52E">
      <w:start w:val="1"/>
      <w:numFmt w:val="bullet"/>
      <w:lvlText w:val=""/>
      <w:lvlJc w:val="left"/>
      <w:pPr>
        <w:ind w:left="720" w:hanging="360"/>
      </w:pPr>
      <w:rPr>
        <w:rFonts w:ascii="Symbol" w:hAnsi="Symbol" w:hint="default"/>
        <w:sz w:val="24"/>
        <w:szCs w:val="24"/>
      </w:rPr>
    </w:lvl>
    <w:lvl w:ilvl="1" w:tplc="79C881CE">
      <w:start w:val="1"/>
      <w:numFmt w:val="bullet"/>
      <w:lvlText w:val="o"/>
      <w:lvlJc w:val="left"/>
      <w:pPr>
        <w:ind w:left="1440" w:hanging="360"/>
      </w:pPr>
      <w:rPr>
        <w:rFonts w:ascii="Courier New" w:hAnsi="Courier New" w:cs="Courier New" w:hint="default"/>
      </w:rPr>
    </w:lvl>
    <w:lvl w:ilvl="2" w:tplc="35FEBB2C">
      <w:start w:val="1"/>
      <w:numFmt w:val="bullet"/>
      <w:lvlText w:val=""/>
      <w:lvlJc w:val="left"/>
      <w:pPr>
        <w:ind w:left="2160" w:hanging="360"/>
      </w:pPr>
      <w:rPr>
        <w:rFonts w:ascii="Wingdings" w:hAnsi="Wingdings" w:hint="default"/>
      </w:rPr>
    </w:lvl>
    <w:lvl w:ilvl="3" w:tplc="342E2216">
      <w:start w:val="1"/>
      <w:numFmt w:val="bullet"/>
      <w:lvlText w:val=""/>
      <w:lvlJc w:val="left"/>
      <w:pPr>
        <w:ind w:left="2880" w:hanging="360"/>
      </w:pPr>
      <w:rPr>
        <w:rFonts w:ascii="Symbol" w:hAnsi="Symbol" w:hint="default"/>
      </w:rPr>
    </w:lvl>
    <w:lvl w:ilvl="4" w:tplc="15608CDA">
      <w:start w:val="1"/>
      <w:numFmt w:val="bullet"/>
      <w:lvlText w:val="o"/>
      <w:lvlJc w:val="left"/>
      <w:pPr>
        <w:ind w:left="3600" w:hanging="360"/>
      </w:pPr>
      <w:rPr>
        <w:rFonts w:ascii="Courier New" w:hAnsi="Courier New" w:cs="Courier New" w:hint="default"/>
      </w:rPr>
    </w:lvl>
    <w:lvl w:ilvl="5" w:tplc="306E71CE">
      <w:start w:val="1"/>
      <w:numFmt w:val="bullet"/>
      <w:lvlText w:val=""/>
      <w:lvlJc w:val="left"/>
      <w:pPr>
        <w:ind w:left="4320" w:hanging="360"/>
      </w:pPr>
      <w:rPr>
        <w:rFonts w:ascii="Wingdings" w:hAnsi="Wingdings" w:hint="default"/>
      </w:rPr>
    </w:lvl>
    <w:lvl w:ilvl="6" w:tplc="87A8CB5E">
      <w:start w:val="1"/>
      <w:numFmt w:val="bullet"/>
      <w:lvlText w:val=""/>
      <w:lvlJc w:val="left"/>
      <w:pPr>
        <w:ind w:left="5040" w:hanging="360"/>
      </w:pPr>
      <w:rPr>
        <w:rFonts w:ascii="Symbol" w:hAnsi="Symbol" w:hint="default"/>
      </w:rPr>
    </w:lvl>
    <w:lvl w:ilvl="7" w:tplc="6F78E126">
      <w:start w:val="1"/>
      <w:numFmt w:val="bullet"/>
      <w:lvlText w:val="o"/>
      <w:lvlJc w:val="left"/>
      <w:pPr>
        <w:ind w:left="5760" w:hanging="360"/>
      </w:pPr>
      <w:rPr>
        <w:rFonts w:ascii="Courier New" w:hAnsi="Courier New" w:cs="Courier New" w:hint="default"/>
      </w:rPr>
    </w:lvl>
    <w:lvl w:ilvl="8" w:tplc="154E9CFA">
      <w:start w:val="1"/>
      <w:numFmt w:val="bullet"/>
      <w:lvlText w:val=""/>
      <w:lvlJc w:val="left"/>
      <w:pPr>
        <w:ind w:left="6480" w:hanging="360"/>
      </w:pPr>
      <w:rPr>
        <w:rFonts w:ascii="Wingdings" w:hAnsi="Wingdings" w:hint="default"/>
      </w:rPr>
    </w:lvl>
  </w:abstractNum>
  <w:abstractNum w:abstractNumId="220" w15:restartNumberingAfterBreak="0">
    <w:nsid w:val="5FAF0876"/>
    <w:multiLevelType w:val="hybridMultilevel"/>
    <w:tmpl w:val="80549F58"/>
    <w:lvl w:ilvl="0" w:tplc="82F8FC16">
      <w:start w:val="1"/>
      <w:numFmt w:val="decimal"/>
      <w:suff w:val="space"/>
      <w:lvlText w:val="%1)"/>
      <w:lvlJc w:val="left"/>
      <w:pPr>
        <w:ind w:left="0" w:firstLine="0"/>
      </w:pPr>
      <w:rPr>
        <w:rFonts w:hint="default"/>
      </w:rPr>
    </w:lvl>
    <w:lvl w:ilvl="1" w:tplc="6E924478">
      <w:start w:val="1"/>
      <w:numFmt w:val="lowerLetter"/>
      <w:lvlText w:val="%2."/>
      <w:lvlJc w:val="left"/>
      <w:pPr>
        <w:ind w:left="1440" w:hanging="360"/>
      </w:pPr>
    </w:lvl>
    <w:lvl w:ilvl="2" w:tplc="19AE806A">
      <w:start w:val="1"/>
      <w:numFmt w:val="lowerRoman"/>
      <w:lvlText w:val="%3."/>
      <w:lvlJc w:val="right"/>
      <w:pPr>
        <w:ind w:left="2160" w:hanging="180"/>
      </w:pPr>
    </w:lvl>
    <w:lvl w:ilvl="3" w:tplc="F47E47FA">
      <w:start w:val="1"/>
      <w:numFmt w:val="decimal"/>
      <w:lvlText w:val="%4."/>
      <w:lvlJc w:val="left"/>
      <w:pPr>
        <w:ind w:left="2880" w:hanging="360"/>
      </w:pPr>
    </w:lvl>
    <w:lvl w:ilvl="4" w:tplc="BD5E30DA">
      <w:start w:val="1"/>
      <w:numFmt w:val="lowerLetter"/>
      <w:lvlText w:val="%5."/>
      <w:lvlJc w:val="left"/>
      <w:pPr>
        <w:ind w:left="3600" w:hanging="360"/>
      </w:pPr>
    </w:lvl>
    <w:lvl w:ilvl="5" w:tplc="6FF48770">
      <w:start w:val="1"/>
      <w:numFmt w:val="lowerRoman"/>
      <w:lvlText w:val="%6."/>
      <w:lvlJc w:val="right"/>
      <w:pPr>
        <w:ind w:left="4320" w:hanging="180"/>
      </w:pPr>
    </w:lvl>
    <w:lvl w:ilvl="6" w:tplc="370405A4">
      <w:start w:val="1"/>
      <w:numFmt w:val="decimal"/>
      <w:lvlText w:val="%7."/>
      <w:lvlJc w:val="left"/>
      <w:pPr>
        <w:ind w:left="5040" w:hanging="360"/>
      </w:pPr>
    </w:lvl>
    <w:lvl w:ilvl="7" w:tplc="C0C86F7E">
      <w:start w:val="1"/>
      <w:numFmt w:val="lowerLetter"/>
      <w:lvlText w:val="%8."/>
      <w:lvlJc w:val="left"/>
      <w:pPr>
        <w:ind w:left="5760" w:hanging="360"/>
      </w:pPr>
    </w:lvl>
    <w:lvl w:ilvl="8" w:tplc="A74ECC50">
      <w:start w:val="1"/>
      <w:numFmt w:val="lowerRoman"/>
      <w:lvlText w:val="%9."/>
      <w:lvlJc w:val="right"/>
      <w:pPr>
        <w:ind w:left="6480" w:hanging="180"/>
      </w:pPr>
    </w:lvl>
  </w:abstractNum>
  <w:abstractNum w:abstractNumId="221" w15:restartNumberingAfterBreak="0">
    <w:nsid w:val="5FBD33C1"/>
    <w:multiLevelType w:val="hybridMultilevel"/>
    <w:tmpl w:val="7F7884A4"/>
    <w:lvl w:ilvl="0" w:tplc="F96AE0E6">
      <w:start w:val="1"/>
      <w:numFmt w:val="lowerLetter"/>
      <w:lvlText w:val="%1."/>
      <w:lvlJc w:val="left"/>
      <w:pPr>
        <w:ind w:left="720" w:hanging="360"/>
      </w:pPr>
      <w:rPr>
        <w:rFonts w:hint="default"/>
        <w:sz w:val="24"/>
        <w:szCs w:val="24"/>
      </w:rPr>
    </w:lvl>
    <w:lvl w:ilvl="1" w:tplc="8C8A0706">
      <w:start w:val="1"/>
      <w:numFmt w:val="bullet"/>
      <w:lvlText w:val="o"/>
      <w:lvlJc w:val="left"/>
      <w:pPr>
        <w:ind w:left="1440" w:hanging="360"/>
      </w:pPr>
      <w:rPr>
        <w:rFonts w:ascii="Courier New" w:hAnsi="Courier New" w:cs="Courier New" w:hint="default"/>
      </w:rPr>
    </w:lvl>
    <w:lvl w:ilvl="2" w:tplc="D7AA2D1E">
      <w:start w:val="1"/>
      <w:numFmt w:val="bullet"/>
      <w:lvlText w:val=""/>
      <w:lvlJc w:val="left"/>
      <w:pPr>
        <w:ind w:left="2160" w:hanging="360"/>
      </w:pPr>
      <w:rPr>
        <w:rFonts w:ascii="Wingdings" w:hAnsi="Wingdings" w:hint="default"/>
      </w:rPr>
    </w:lvl>
    <w:lvl w:ilvl="3" w:tplc="55FE6C74">
      <w:start w:val="1"/>
      <w:numFmt w:val="bullet"/>
      <w:lvlText w:val=""/>
      <w:lvlJc w:val="left"/>
      <w:pPr>
        <w:ind w:left="2880" w:hanging="360"/>
      </w:pPr>
      <w:rPr>
        <w:rFonts w:ascii="Symbol" w:hAnsi="Symbol" w:hint="default"/>
      </w:rPr>
    </w:lvl>
    <w:lvl w:ilvl="4" w:tplc="350EE174">
      <w:start w:val="1"/>
      <w:numFmt w:val="bullet"/>
      <w:lvlText w:val="o"/>
      <w:lvlJc w:val="left"/>
      <w:pPr>
        <w:ind w:left="3600" w:hanging="360"/>
      </w:pPr>
      <w:rPr>
        <w:rFonts w:ascii="Courier New" w:hAnsi="Courier New" w:cs="Courier New" w:hint="default"/>
      </w:rPr>
    </w:lvl>
    <w:lvl w:ilvl="5" w:tplc="B5308A70">
      <w:start w:val="1"/>
      <w:numFmt w:val="bullet"/>
      <w:lvlText w:val=""/>
      <w:lvlJc w:val="left"/>
      <w:pPr>
        <w:ind w:left="4320" w:hanging="360"/>
      </w:pPr>
      <w:rPr>
        <w:rFonts w:ascii="Wingdings" w:hAnsi="Wingdings" w:hint="default"/>
      </w:rPr>
    </w:lvl>
    <w:lvl w:ilvl="6" w:tplc="7DCA4A02">
      <w:start w:val="1"/>
      <w:numFmt w:val="bullet"/>
      <w:lvlText w:val=""/>
      <w:lvlJc w:val="left"/>
      <w:pPr>
        <w:ind w:left="5040" w:hanging="360"/>
      </w:pPr>
      <w:rPr>
        <w:rFonts w:ascii="Symbol" w:hAnsi="Symbol" w:hint="default"/>
      </w:rPr>
    </w:lvl>
    <w:lvl w:ilvl="7" w:tplc="AE24501A">
      <w:start w:val="1"/>
      <w:numFmt w:val="bullet"/>
      <w:lvlText w:val="o"/>
      <w:lvlJc w:val="left"/>
      <w:pPr>
        <w:ind w:left="5760" w:hanging="360"/>
      </w:pPr>
      <w:rPr>
        <w:rFonts w:ascii="Courier New" w:hAnsi="Courier New" w:cs="Courier New" w:hint="default"/>
      </w:rPr>
    </w:lvl>
    <w:lvl w:ilvl="8" w:tplc="5CD838E0">
      <w:start w:val="1"/>
      <w:numFmt w:val="bullet"/>
      <w:lvlText w:val=""/>
      <w:lvlJc w:val="left"/>
      <w:pPr>
        <w:ind w:left="6480" w:hanging="360"/>
      </w:pPr>
      <w:rPr>
        <w:rFonts w:ascii="Wingdings" w:hAnsi="Wingdings" w:hint="default"/>
      </w:rPr>
    </w:lvl>
  </w:abstractNum>
  <w:abstractNum w:abstractNumId="222" w15:restartNumberingAfterBreak="0">
    <w:nsid w:val="60D210F6"/>
    <w:multiLevelType w:val="hybridMultilevel"/>
    <w:tmpl w:val="CF602104"/>
    <w:lvl w:ilvl="0" w:tplc="E7F66ACE">
      <w:start w:val="1"/>
      <w:numFmt w:val="decimal"/>
      <w:suff w:val="space"/>
      <w:lvlText w:val="%1)"/>
      <w:lvlJc w:val="left"/>
      <w:pPr>
        <w:ind w:left="0" w:firstLine="0"/>
      </w:pPr>
      <w:rPr>
        <w:rFonts w:hint="default"/>
      </w:rPr>
    </w:lvl>
    <w:lvl w:ilvl="1" w:tplc="012082FC">
      <w:start w:val="1"/>
      <w:numFmt w:val="lowerLetter"/>
      <w:lvlText w:val="%2."/>
      <w:lvlJc w:val="left"/>
      <w:pPr>
        <w:ind w:left="1440" w:hanging="360"/>
      </w:pPr>
    </w:lvl>
    <w:lvl w:ilvl="2" w:tplc="5F4AEF92">
      <w:start w:val="1"/>
      <w:numFmt w:val="lowerRoman"/>
      <w:lvlText w:val="%3."/>
      <w:lvlJc w:val="right"/>
      <w:pPr>
        <w:ind w:left="2160" w:hanging="180"/>
      </w:pPr>
    </w:lvl>
    <w:lvl w:ilvl="3" w:tplc="733E9A72">
      <w:start w:val="1"/>
      <w:numFmt w:val="decimal"/>
      <w:lvlText w:val="%4."/>
      <w:lvlJc w:val="left"/>
      <w:pPr>
        <w:ind w:left="2880" w:hanging="360"/>
      </w:pPr>
    </w:lvl>
    <w:lvl w:ilvl="4" w:tplc="6E1217BC">
      <w:start w:val="1"/>
      <w:numFmt w:val="lowerLetter"/>
      <w:lvlText w:val="%5."/>
      <w:lvlJc w:val="left"/>
      <w:pPr>
        <w:ind w:left="3600" w:hanging="360"/>
      </w:pPr>
    </w:lvl>
    <w:lvl w:ilvl="5" w:tplc="DB82BBF6">
      <w:start w:val="1"/>
      <w:numFmt w:val="lowerRoman"/>
      <w:lvlText w:val="%6."/>
      <w:lvlJc w:val="right"/>
      <w:pPr>
        <w:ind w:left="4320" w:hanging="180"/>
      </w:pPr>
    </w:lvl>
    <w:lvl w:ilvl="6" w:tplc="86781A9A">
      <w:start w:val="1"/>
      <w:numFmt w:val="decimal"/>
      <w:lvlText w:val="%7."/>
      <w:lvlJc w:val="left"/>
      <w:pPr>
        <w:ind w:left="5040" w:hanging="360"/>
      </w:pPr>
    </w:lvl>
    <w:lvl w:ilvl="7" w:tplc="D87EE3BC">
      <w:start w:val="1"/>
      <w:numFmt w:val="lowerLetter"/>
      <w:lvlText w:val="%8."/>
      <w:lvlJc w:val="left"/>
      <w:pPr>
        <w:ind w:left="5760" w:hanging="360"/>
      </w:pPr>
    </w:lvl>
    <w:lvl w:ilvl="8" w:tplc="563EFF7E">
      <w:start w:val="1"/>
      <w:numFmt w:val="lowerRoman"/>
      <w:lvlText w:val="%9."/>
      <w:lvlJc w:val="right"/>
      <w:pPr>
        <w:ind w:left="6480" w:hanging="180"/>
      </w:pPr>
    </w:lvl>
  </w:abstractNum>
  <w:abstractNum w:abstractNumId="223" w15:restartNumberingAfterBreak="0">
    <w:nsid w:val="61362EFA"/>
    <w:multiLevelType w:val="hybridMultilevel"/>
    <w:tmpl w:val="B6F6933C"/>
    <w:lvl w:ilvl="0" w:tplc="FE025138">
      <w:start w:val="1"/>
      <w:numFmt w:val="decimal"/>
      <w:lvlText w:val="%1."/>
      <w:lvlJc w:val="left"/>
      <w:pPr>
        <w:ind w:left="720" w:hanging="360"/>
      </w:pPr>
    </w:lvl>
    <w:lvl w:ilvl="1" w:tplc="3C9EC1F8">
      <w:start w:val="1"/>
      <w:numFmt w:val="lowerLetter"/>
      <w:lvlText w:val="%2."/>
      <w:lvlJc w:val="left"/>
      <w:pPr>
        <w:ind w:left="1440" w:hanging="360"/>
      </w:pPr>
    </w:lvl>
    <w:lvl w:ilvl="2" w:tplc="BC5816E6">
      <w:start w:val="1"/>
      <w:numFmt w:val="lowerRoman"/>
      <w:lvlText w:val="%3."/>
      <w:lvlJc w:val="right"/>
      <w:pPr>
        <w:ind w:left="2160" w:hanging="180"/>
      </w:pPr>
    </w:lvl>
    <w:lvl w:ilvl="3" w:tplc="DB90A368">
      <w:start w:val="1"/>
      <w:numFmt w:val="decimal"/>
      <w:lvlText w:val="%4."/>
      <w:lvlJc w:val="left"/>
      <w:pPr>
        <w:ind w:left="2880" w:hanging="360"/>
      </w:pPr>
    </w:lvl>
    <w:lvl w:ilvl="4" w:tplc="6DE6A116">
      <w:start w:val="1"/>
      <w:numFmt w:val="lowerLetter"/>
      <w:lvlText w:val="%5."/>
      <w:lvlJc w:val="left"/>
      <w:pPr>
        <w:ind w:left="3600" w:hanging="360"/>
      </w:pPr>
    </w:lvl>
    <w:lvl w:ilvl="5" w:tplc="43BCD040">
      <w:start w:val="1"/>
      <w:numFmt w:val="lowerRoman"/>
      <w:lvlText w:val="%6."/>
      <w:lvlJc w:val="right"/>
      <w:pPr>
        <w:ind w:left="4320" w:hanging="180"/>
      </w:pPr>
    </w:lvl>
    <w:lvl w:ilvl="6" w:tplc="BD8AF004">
      <w:start w:val="1"/>
      <w:numFmt w:val="decimal"/>
      <w:lvlText w:val="%7."/>
      <w:lvlJc w:val="left"/>
      <w:pPr>
        <w:ind w:left="5040" w:hanging="360"/>
      </w:pPr>
    </w:lvl>
    <w:lvl w:ilvl="7" w:tplc="6DBE8386">
      <w:start w:val="1"/>
      <w:numFmt w:val="lowerLetter"/>
      <w:lvlText w:val="%8."/>
      <w:lvlJc w:val="left"/>
      <w:pPr>
        <w:ind w:left="5760" w:hanging="360"/>
      </w:pPr>
    </w:lvl>
    <w:lvl w:ilvl="8" w:tplc="3552F9BE">
      <w:start w:val="1"/>
      <w:numFmt w:val="lowerRoman"/>
      <w:lvlText w:val="%9."/>
      <w:lvlJc w:val="right"/>
      <w:pPr>
        <w:ind w:left="6480" w:hanging="180"/>
      </w:pPr>
    </w:lvl>
  </w:abstractNum>
  <w:abstractNum w:abstractNumId="224" w15:restartNumberingAfterBreak="0">
    <w:nsid w:val="61F421D0"/>
    <w:multiLevelType w:val="hybridMultilevel"/>
    <w:tmpl w:val="D9E007CE"/>
    <w:lvl w:ilvl="0" w:tplc="E4841CA0">
      <w:start w:val="1"/>
      <w:numFmt w:val="bullet"/>
      <w:lvlText w:val="–"/>
      <w:lvlJc w:val="left"/>
      <w:pPr>
        <w:ind w:left="1429" w:hanging="360"/>
      </w:pPr>
      <w:rPr>
        <w:rFonts w:ascii="Times New Roman" w:eastAsia="Times New Roman" w:hAnsi="Times New Roman" w:cs="Times New Roman" w:hint="default"/>
      </w:rPr>
    </w:lvl>
    <w:lvl w:ilvl="1" w:tplc="8DF8E574">
      <w:start w:val="1"/>
      <w:numFmt w:val="bullet"/>
      <w:lvlText w:val="o"/>
      <w:lvlJc w:val="left"/>
      <w:pPr>
        <w:ind w:left="2149" w:hanging="360"/>
      </w:pPr>
      <w:rPr>
        <w:rFonts w:ascii="Courier New" w:hAnsi="Courier New" w:cs="Courier New" w:hint="default"/>
      </w:rPr>
    </w:lvl>
    <w:lvl w:ilvl="2" w:tplc="3B2E9BCC">
      <w:start w:val="1"/>
      <w:numFmt w:val="bullet"/>
      <w:lvlText w:val=""/>
      <w:lvlJc w:val="left"/>
      <w:pPr>
        <w:ind w:left="2869" w:hanging="360"/>
      </w:pPr>
      <w:rPr>
        <w:rFonts w:ascii="Wingdings" w:hAnsi="Wingdings" w:hint="default"/>
      </w:rPr>
    </w:lvl>
    <w:lvl w:ilvl="3" w:tplc="6736F7C4">
      <w:start w:val="1"/>
      <w:numFmt w:val="bullet"/>
      <w:lvlText w:val=""/>
      <w:lvlJc w:val="left"/>
      <w:pPr>
        <w:ind w:left="3589" w:hanging="360"/>
      </w:pPr>
      <w:rPr>
        <w:rFonts w:ascii="Symbol" w:hAnsi="Symbol" w:hint="default"/>
      </w:rPr>
    </w:lvl>
    <w:lvl w:ilvl="4" w:tplc="E054A6A6">
      <w:start w:val="1"/>
      <w:numFmt w:val="bullet"/>
      <w:lvlText w:val="o"/>
      <w:lvlJc w:val="left"/>
      <w:pPr>
        <w:ind w:left="4309" w:hanging="360"/>
      </w:pPr>
      <w:rPr>
        <w:rFonts w:ascii="Courier New" w:hAnsi="Courier New" w:cs="Courier New" w:hint="default"/>
      </w:rPr>
    </w:lvl>
    <w:lvl w:ilvl="5" w:tplc="9F724724">
      <w:start w:val="1"/>
      <w:numFmt w:val="bullet"/>
      <w:lvlText w:val=""/>
      <w:lvlJc w:val="left"/>
      <w:pPr>
        <w:ind w:left="5029" w:hanging="360"/>
      </w:pPr>
      <w:rPr>
        <w:rFonts w:ascii="Wingdings" w:hAnsi="Wingdings" w:hint="default"/>
      </w:rPr>
    </w:lvl>
    <w:lvl w:ilvl="6" w:tplc="B24E0460">
      <w:start w:val="1"/>
      <w:numFmt w:val="bullet"/>
      <w:lvlText w:val=""/>
      <w:lvlJc w:val="left"/>
      <w:pPr>
        <w:ind w:left="5749" w:hanging="360"/>
      </w:pPr>
      <w:rPr>
        <w:rFonts w:ascii="Symbol" w:hAnsi="Symbol" w:hint="default"/>
      </w:rPr>
    </w:lvl>
    <w:lvl w:ilvl="7" w:tplc="3F5402D4">
      <w:start w:val="1"/>
      <w:numFmt w:val="bullet"/>
      <w:lvlText w:val="o"/>
      <w:lvlJc w:val="left"/>
      <w:pPr>
        <w:ind w:left="6469" w:hanging="360"/>
      </w:pPr>
      <w:rPr>
        <w:rFonts w:ascii="Courier New" w:hAnsi="Courier New" w:cs="Courier New" w:hint="default"/>
      </w:rPr>
    </w:lvl>
    <w:lvl w:ilvl="8" w:tplc="C48CAA58">
      <w:start w:val="1"/>
      <w:numFmt w:val="bullet"/>
      <w:lvlText w:val=""/>
      <w:lvlJc w:val="left"/>
      <w:pPr>
        <w:ind w:left="7189" w:hanging="360"/>
      </w:pPr>
      <w:rPr>
        <w:rFonts w:ascii="Wingdings" w:hAnsi="Wingdings" w:hint="default"/>
      </w:rPr>
    </w:lvl>
  </w:abstractNum>
  <w:abstractNum w:abstractNumId="225" w15:restartNumberingAfterBreak="0">
    <w:nsid w:val="624B2449"/>
    <w:multiLevelType w:val="hybridMultilevel"/>
    <w:tmpl w:val="80641CFE"/>
    <w:lvl w:ilvl="0" w:tplc="C50C141C">
      <w:start w:val="1"/>
      <w:numFmt w:val="decimal"/>
      <w:suff w:val="space"/>
      <w:lvlText w:val="%1)"/>
      <w:lvlJc w:val="left"/>
      <w:pPr>
        <w:ind w:left="0" w:firstLine="0"/>
      </w:pPr>
      <w:rPr>
        <w:rFonts w:hint="default"/>
      </w:rPr>
    </w:lvl>
    <w:lvl w:ilvl="1" w:tplc="C7FEF322">
      <w:start w:val="1"/>
      <w:numFmt w:val="lowerLetter"/>
      <w:lvlText w:val="%2."/>
      <w:lvlJc w:val="left"/>
      <w:pPr>
        <w:ind w:left="1440" w:hanging="360"/>
      </w:pPr>
    </w:lvl>
    <w:lvl w:ilvl="2" w:tplc="0540D578">
      <w:start w:val="1"/>
      <w:numFmt w:val="lowerRoman"/>
      <w:lvlText w:val="%3."/>
      <w:lvlJc w:val="right"/>
      <w:pPr>
        <w:ind w:left="2160" w:hanging="180"/>
      </w:pPr>
    </w:lvl>
    <w:lvl w:ilvl="3" w:tplc="DFD46FB6">
      <w:start w:val="1"/>
      <w:numFmt w:val="decimal"/>
      <w:lvlText w:val="%4."/>
      <w:lvlJc w:val="left"/>
      <w:pPr>
        <w:ind w:left="2880" w:hanging="360"/>
      </w:pPr>
    </w:lvl>
    <w:lvl w:ilvl="4" w:tplc="F7261F02">
      <w:start w:val="1"/>
      <w:numFmt w:val="lowerLetter"/>
      <w:lvlText w:val="%5."/>
      <w:lvlJc w:val="left"/>
      <w:pPr>
        <w:ind w:left="3600" w:hanging="360"/>
      </w:pPr>
    </w:lvl>
    <w:lvl w:ilvl="5" w:tplc="D9B21FC8">
      <w:start w:val="1"/>
      <w:numFmt w:val="lowerRoman"/>
      <w:lvlText w:val="%6."/>
      <w:lvlJc w:val="right"/>
      <w:pPr>
        <w:ind w:left="4320" w:hanging="180"/>
      </w:pPr>
    </w:lvl>
    <w:lvl w:ilvl="6" w:tplc="9D3ECB7C">
      <w:start w:val="1"/>
      <w:numFmt w:val="decimal"/>
      <w:lvlText w:val="%7."/>
      <w:lvlJc w:val="left"/>
      <w:pPr>
        <w:ind w:left="5040" w:hanging="360"/>
      </w:pPr>
    </w:lvl>
    <w:lvl w:ilvl="7" w:tplc="E9608740">
      <w:start w:val="1"/>
      <w:numFmt w:val="lowerLetter"/>
      <w:lvlText w:val="%8."/>
      <w:lvlJc w:val="left"/>
      <w:pPr>
        <w:ind w:left="5760" w:hanging="360"/>
      </w:pPr>
    </w:lvl>
    <w:lvl w:ilvl="8" w:tplc="03205EF6">
      <w:start w:val="1"/>
      <w:numFmt w:val="lowerRoman"/>
      <w:lvlText w:val="%9."/>
      <w:lvlJc w:val="right"/>
      <w:pPr>
        <w:ind w:left="6480" w:hanging="180"/>
      </w:pPr>
    </w:lvl>
  </w:abstractNum>
  <w:abstractNum w:abstractNumId="226" w15:restartNumberingAfterBreak="0">
    <w:nsid w:val="628970D3"/>
    <w:multiLevelType w:val="hybridMultilevel"/>
    <w:tmpl w:val="1BEC83E4"/>
    <w:lvl w:ilvl="0" w:tplc="3F5AC184">
      <w:start w:val="1"/>
      <w:numFmt w:val="bullet"/>
      <w:lvlText w:val="–"/>
      <w:lvlJc w:val="left"/>
      <w:pPr>
        <w:ind w:left="720" w:hanging="360"/>
      </w:pPr>
      <w:rPr>
        <w:rFonts w:ascii="Times New Roman" w:eastAsia="Times New Roman" w:hAnsi="Times New Roman" w:cs="Times New Roman" w:hint="default"/>
      </w:rPr>
    </w:lvl>
    <w:lvl w:ilvl="1" w:tplc="8AAED928">
      <w:start w:val="1"/>
      <w:numFmt w:val="bullet"/>
      <w:lvlText w:val="o"/>
      <w:lvlJc w:val="left"/>
      <w:pPr>
        <w:ind w:left="1440" w:hanging="360"/>
      </w:pPr>
      <w:rPr>
        <w:rFonts w:ascii="Courier New" w:hAnsi="Courier New" w:cs="Courier New" w:hint="default"/>
      </w:rPr>
    </w:lvl>
    <w:lvl w:ilvl="2" w:tplc="8F8EB25A">
      <w:start w:val="1"/>
      <w:numFmt w:val="bullet"/>
      <w:lvlText w:val=""/>
      <w:lvlJc w:val="left"/>
      <w:pPr>
        <w:ind w:left="2160" w:hanging="360"/>
      </w:pPr>
      <w:rPr>
        <w:rFonts w:ascii="Wingdings" w:hAnsi="Wingdings" w:hint="default"/>
      </w:rPr>
    </w:lvl>
    <w:lvl w:ilvl="3" w:tplc="CFC8D78E">
      <w:start w:val="1"/>
      <w:numFmt w:val="bullet"/>
      <w:lvlText w:val=""/>
      <w:lvlJc w:val="left"/>
      <w:pPr>
        <w:ind w:left="2880" w:hanging="360"/>
      </w:pPr>
      <w:rPr>
        <w:rFonts w:ascii="Symbol" w:hAnsi="Symbol" w:hint="default"/>
      </w:rPr>
    </w:lvl>
    <w:lvl w:ilvl="4" w:tplc="DCDEEEA8">
      <w:start w:val="1"/>
      <w:numFmt w:val="bullet"/>
      <w:lvlText w:val="o"/>
      <w:lvlJc w:val="left"/>
      <w:pPr>
        <w:ind w:left="3600" w:hanging="360"/>
      </w:pPr>
      <w:rPr>
        <w:rFonts w:ascii="Courier New" w:hAnsi="Courier New" w:cs="Courier New" w:hint="default"/>
      </w:rPr>
    </w:lvl>
    <w:lvl w:ilvl="5" w:tplc="59326E5A">
      <w:start w:val="1"/>
      <w:numFmt w:val="bullet"/>
      <w:lvlText w:val=""/>
      <w:lvlJc w:val="left"/>
      <w:pPr>
        <w:ind w:left="4320" w:hanging="360"/>
      </w:pPr>
      <w:rPr>
        <w:rFonts w:ascii="Wingdings" w:hAnsi="Wingdings" w:hint="default"/>
      </w:rPr>
    </w:lvl>
    <w:lvl w:ilvl="6" w:tplc="0E5C4948">
      <w:start w:val="1"/>
      <w:numFmt w:val="bullet"/>
      <w:lvlText w:val=""/>
      <w:lvlJc w:val="left"/>
      <w:pPr>
        <w:ind w:left="5040" w:hanging="360"/>
      </w:pPr>
      <w:rPr>
        <w:rFonts w:ascii="Symbol" w:hAnsi="Symbol" w:hint="default"/>
      </w:rPr>
    </w:lvl>
    <w:lvl w:ilvl="7" w:tplc="DC4620E6">
      <w:start w:val="1"/>
      <w:numFmt w:val="bullet"/>
      <w:lvlText w:val="o"/>
      <w:lvlJc w:val="left"/>
      <w:pPr>
        <w:ind w:left="5760" w:hanging="360"/>
      </w:pPr>
      <w:rPr>
        <w:rFonts w:ascii="Courier New" w:hAnsi="Courier New" w:cs="Courier New" w:hint="default"/>
      </w:rPr>
    </w:lvl>
    <w:lvl w:ilvl="8" w:tplc="95E8537E">
      <w:start w:val="1"/>
      <w:numFmt w:val="bullet"/>
      <w:lvlText w:val=""/>
      <w:lvlJc w:val="left"/>
      <w:pPr>
        <w:ind w:left="6480" w:hanging="360"/>
      </w:pPr>
      <w:rPr>
        <w:rFonts w:ascii="Wingdings" w:hAnsi="Wingdings" w:hint="default"/>
      </w:rPr>
    </w:lvl>
  </w:abstractNum>
  <w:abstractNum w:abstractNumId="227" w15:restartNumberingAfterBreak="0">
    <w:nsid w:val="63655D8E"/>
    <w:multiLevelType w:val="hybridMultilevel"/>
    <w:tmpl w:val="AFFA865E"/>
    <w:lvl w:ilvl="0" w:tplc="567C2E9A">
      <w:start w:val="1"/>
      <w:numFmt w:val="bullet"/>
      <w:lvlText w:val=""/>
      <w:lvlJc w:val="left"/>
      <w:pPr>
        <w:ind w:left="720" w:hanging="360"/>
      </w:pPr>
      <w:rPr>
        <w:rFonts w:ascii="Symbol" w:hAnsi="Symbol" w:hint="default"/>
        <w:sz w:val="24"/>
        <w:szCs w:val="24"/>
      </w:rPr>
    </w:lvl>
    <w:lvl w:ilvl="1" w:tplc="29D4F366">
      <w:start w:val="1"/>
      <w:numFmt w:val="bullet"/>
      <w:lvlText w:val="o"/>
      <w:lvlJc w:val="left"/>
      <w:pPr>
        <w:ind w:left="1440" w:hanging="360"/>
      </w:pPr>
      <w:rPr>
        <w:rFonts w:ascii="Courier New" w:hAnsi="Courier New" w:cs="Courier New" w:hint="default"/>
      </w:rPr>
    </w:lvl>
    <w:lvl w:ilvl="2" w:tplc="20C460E2">
      <w:start w:val="1"/>
      <w:numFmt w:val="bullet"/>
      <w:lvlText w:val=""/>
      <w:lvlJc w:val="left"/>
      <w:pPr>
        <w:ind w:left="2160" w:hanging="360"/>
      </w:pPr>
      <w:rPr>
        <w:rFonts w:ascii="Wingdings" w:hAnsi="Wingdings" w:hint="default"/>
      </w:rPr>
    </w:lvl>
    <w:lvl w:ilvl="3" w:tplc="3A4E4016">
      <w:start w:val="1"/>
      <w:numFmt w:val="bullet"/>
      <w:lvlText w:val=""/>
      <w:lvlJc w:val="left"/>
      <w:pPr>
        <w:ind w:left="2880" w:hanging="360"/>
      </w:pPr>
      <w:rPr>
        <w:rFonts w:ascii="Symbol" w:hAnsi="Symbol" w:hint="default"/>
      </w:rPr>
    </w:lvl>
    <w:lvl w:ilvl="4" w:tplc="FD2AD820">
      <w:start w:val="1"/>
      <w:numFmt w:val="bullet"/>
      <w:lvlText w:val="o"/>
      <w:lvlJc w:val="left"/>
      <w:pPr>
        <w:ind w:left="3600" w:hanging="360"/>
      </w:pPr>
      <w:rPr>
        <w:rFonts w:ascii="Courier New" w:hAnsi="Courier New" w:cs="Courier New" w:hint="default"/>
      </w:rPr>
    </w:lvl>
    <w:lvl w:ilvl="5" w:tplc="015C75AC">
      <w:start w:val="1"/>
      <w:numFmt w:val="bullet"/>
      <w:lvlText w:val=""/>
      <w:lvlJc w:val="left"/>
      <w:pPr>
        <w:ind w:left="4320" w:hanging="360"/>
      </w:pPr>
      <w:rPr>
        <w:rFonts w:ascii="Wingdings" w:hAnsi="Wingdings" w:hint="default"/>
      </w:rPr>
    </w:lvl>
    <w:lvl w:ilvl="6" w:tplc="A7387AF0">
      <w:start w:val="1"/>
      <w:numFmt w:val="bullet"/>
      <w:lvlText w:val=""/>
      <w:lvlJc w:val="left"/>
      <w:pPr>
        <w:ind w:left="5040" w:hanging="360"/>
      </w:pPr>
      <w:rPr>
        <w:rFonts w:ascii="Symbol" w:hAnsi="Symbol" w:hint="default"/>
      </w:rPr>
    </w:lvl>
    <w:lvl w:ilvl="7" w:tplc="DF321296">
      <w:start w:val="1"/>
      <w:numFmt w:val="bullet"/>
      <w:lvlText w:val="o"/>
      <w:lvlJc w:val="left"/>
      <w:pPr>
        <w:ind w:left="5760" w:hanging="360"/>
      </w:pPr>
      <w:rPr>
        <w:rFonts w:ascii="Courier New" w:hAnsi="Courier New" w:cs="Courier New" w:hint="default"/>
      </w:rPr>
    </w:lvl>
    <w:lvl w:ilvl="8" w:tplc="868AE828">
      <w:start w:val="1"/>
      <w:numFmt w:val="bullet"/>
      <w:lvlText w:val=""/>
      <w:lvlJc w:val="left"/>
      <w:pPr>
        <w:ind w:left="6480" w:hanging="360"/>
      </w:pPr>
      <w:rPr>
        <w:rFonts w:ascii="Wingdings" w:hAnsi="Wingdings" w:hint="default"/>
      </w:rPr>
    </w:lvl>
  </w:abstractNum>
  <w:abstractNum w:abstractNumId="228" w15:restartNumberingAfterBreak="0">
    <w:nsid w:val="637B20B1"/>
    <w:multiLevelType w:val="multilevel"/>
    <w:tmpl w:val="BC4C6816"/>
    <w:lvl w:ilvl="0">
      <w:start w:val="11"/>
      <w:numFmt w:val="decimal"/>
      <w:suff w:val="nothing"/>
      <w:lvlText w:val="%1."/>
      <w:lvlJc w:val="left"/>
      <w:pPr>
        <w:ind w:left="916" w:firstLine="0"/>
      </w:pPr>
      <w:rPr>
        <w:rFonts w:hint="default"/>
        <w:b w:val="0"/>
        <w:bCs/>
      </w:rPr>
    </w:lvl>
    <w:lvl w:ilvl="1">
      <w:start w:val="1"/>
      <w:numFmt w:val="decimal"/>
      <w:isLgl/>
      <w:lvlText w:val="%1.%2."/>
      <w:lvlJc w:val="left"/>
      <w:pPr>
        <w:ind w:left="1276" w:hanging="360"/>
      </w:pPr>
      <w:rPr>
        <w:rFonts w:hint="default"/>
      </w:rPr>
    </w:lvl>
    <w:lvl w:ilvl="2">
      <w:start w:val="110"/>
      <w:numFmt w:val="decimal"/>
      <w:lvlText w:val="%3."/>
      <w:lvlJc w:val="left"/>
      <w:pPr>
        <w:ind w:left="284" w:firstLine="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1996" w:hanging="1080"/>
      </w:pPr>
      <w:rPr>
        <w:rFonts w:hint="default"/>
      </w:rPr>
    </w:lvl>
    <w:lvl w:ilvl="6">
      <w:start w:val="1"/>
      <w:numFmt w:val="decimal"/>
      <w:isLgl/>
      <w:lvlText w:val="%1.%2.%3.%4.%5.%6.%7."/>
      <w:lvlJc w:val="left"/>
      <w:pPr>
        <w:ind w:left="235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16" w:hanging="1800"/>
      </w:pPr>
      <w:rPr>
        <w:rFonts w:hint="default"/>
      </w:rPr>
    </w:lvl>
  </w:abstractNum>
  <w:abstractNum w:abstractNumId="229" w15:restartNumberingAfterBreak="0">
    <w:nsid w:val="639A49B7"/>
    <w:multiLevelType w:val="hybridMultilevel"/>
    <w:tmpl w:val="7896AF38"/>
    <w:lvl w:ilvl="0" w:tplc="7EB8EDB0">
      <w:start w:val="1"/>
      <w:numFmt w:val="decimal"/>
      <w:suff w:val="space"/>
      <w:lvlText w:val="%1)"/>
      <w:lvlJc w:val="left"/>
      <w:pPr>
        <w:ind w:left="0" w:firstLine="0"/>
      </w:pPr>
      <w:rPr>
        <w:rFonts w:hint="default"/>
      </w:rPr>
    </w:lvl>
    <w:lvl w:ilvl="1" w:tplc="0B46C712">
      <w:start w:val="1"/>
      <w:numFmt w:val="lowerLetter"/>
      <w:lvlText w:val="%2."/>
      <w:lvlJc w:val="left"/>
      <w:pPr>
        <w:ind w:left="1440" w:hanging="360"/>
      </w:pPr>
    </w:lvl>
    <w:lvl w:ilvl="2" w:tplc="8438C0F4">
      <w:start w:val="1"/>
      <w:numFmt w:val="lowerRoman"/>
      <w:lvlText w:val="%3."/>
      <w:lvlJc w:val="right"/>
      <w:pPr>
        <w:ind w:left="2160" w:hanging="180"/>
      </w:pPr>
    </w:lvl>
    <w:lvl w:ilvl="3" w:tplc="08143B90">
      <w:start w:val="1"/>
      <w:numFmt w:val="decimal"/>
      <w:lvlText w:val="%4."/>
      <w:lvlJc w:val="left"/>
      <w:pPr>
        <w:ind w:left="2880" w:hanging="360"/>
      </w:pPr>
    </w:lvl>
    <w:lvl w:ilvl="4" w:tplc="82C2CE9A">
      <w:start w:val="1"/>
      <w:numFmt w:val="lowerLetter"/>
      <w:lvlText w:val="%5."/>
      <w:lvlJc w:val="left"/>
      <w:pPr>
        <w:ind w:left="3600" w:hanging="360"/>
      </w:pPr>
    </w:lvl>
    <w:lvl w:ilvl="5" w:tplc="63D44C74">
      <w:start w:val="1"/>
      <w:numFmt w:val="lowerRoman"/>
      <w:lvlText w:val="%6."/>
      <w:lvlJc w:val="right"/>
      <w:pPr>
        <w:ind w:left="4320" w:hanging="180"/>
      </w:pPr>
    </w:lvl>
    <w:lvl w:ilvl="6" w:tplc="91DAF3CC">
      <w:start w:val="1"/>
      <w:numFmt w:val="decimal"/>
      <w:lvlText w:val="%7."/>
      <w:lvlJc w:val="left"/>
      <w:pPr>
        <w:ind w:left="5040" w:hanging="360"/>
      </w:pPr>
    </w:lvl>
    <w:lvl w:ilvl="7" w:tplc="8850E872">
      <w:start w:val="1"/>
      <w:numFmt w:val="lowerLetter"/>
      <w:lvlText w:val="%8."/>
      <w:lvlJc w:val="left"/>
      <w:pPr>
        <w:ind w:left="5760" w:hanging="360"/>
      </w:pPr>
    </w:lvl>
    <w:lvl w:ilvl="8" w:tplc="E796F5CC">
      <w:start w:val="1"/>
      <w:numFmt w:val="lowerRoman"/>
      <w:lvlText w:val="%9."/>
      <w:lvlJc w:val="right"/>
      <w:pPr>
        <w:ind w:left="6480" w:hanging="180"/>
      </w:pPr>
    </w:lvl>
  </w:abstractNum>
  <w:abstractNum w:abstractNumId="230" w15:restartNumberingAfterBreak="0">
    <w:nsid w:val="639F14C1"/>
    <w:multiLevelType w:val="hybridMultilevel"/>
    <w:tmpl w:val="A52C01B0"/>
    <w:lvl w:ilvl="0" w:tplc="2A8A69AE">
      <w:start w:val="1"/>
      <w:numFmt w:val="decimal"/>
      <w:suff w:val="space"/>
      <w:lvlText w:val="%1)"/>
      <w:lvlJc w:val="left"/>
      <w:pPr>
        <w:ind w:left="0" w:firstLine="0"/>
      </w:pPr>
      <w:rPr>
        <w:rFonts w:hint="default"/>
      </w:rPr>
    </w:lvl>
    <w:lvl w:ilvl="1" w:tplc="D7C8A168">
      <w:start w:val="1"/>
      <w:numFmt w:val="lowerLetter"/>
      <w:lvlText w:val="%2."/>
      <w:lvlJc w:val="left"/>
      <w:pPr>
        <w:ind w:left="1440" w:hanging="360"/>
      </w:pPr>
    </w:lvl>
    <w:lvl w:ilvl="2" w:tplc="BD3E88DC">
      <w:start w:val="1"/>
      <w:numFmt w:val="lowerRoman"/>
      <w:lvlText w:val="%3."/>
      <w:lvlJc w:val="right"/>
      <w:pPr>
        <w:ind w:left="2160" w:hanging="180"/>
      </w:pPr>
    </w:lvl>
    <w:lvl w:ilvl="3" w:tplc="E272BCA4">
      <w:start w:val="1"/>
      <w:numFmt w:val="decimal"/>
      <w:lvlText w:val="%4."/>
      <w:lvlJc w:val="left"/>
      <w:pPr>
        <w:ind w:left="2880" w:hanging="360"/>
      </w:pPr>
    </w:lvl>
    <w:lvl w:ilvl="4" w:tplc="7304EA0C">
      <w:start w:val="1"/>
      <w:numFmt w:val="lowerLetter"/>
      <w:lvlText w:val="%5."/>
      <w:lvlJc w:val="left"/>
      <w:pPr>
        <w:ind w:left="3600" w:hanging="360"/>
      </w:pPr>
    </w:lvl>
    <w:lvl w:ilvl="5" w:tplc="65C6F994">
      <w:start w:val="1"/>
      <w:numFmt w:val="lowerRoman"/>
      <w:lvlText w:val="%6."/>
      <w:lvlJc w:val="right"/>
      <w:pPr>
        <w:ind w:left="4320" w:hanging="180"/>
      </w:pPr>
    </w:lvl>
    <w:lvl w:ilvl="6" w:tplc="2A14A70A">
      <w:start w:val="1"/>
      <w:numFmt w:val="decimal"/>
      <w:lvlText w:val="%7."/>
      <w:lvlJc w:val="left"/>
      <w:pPr>
        <w:ind w:left="5040" w:hanging="360"/>
      </w:pPr>
    </w:lvl>
    <w:lvl w:ilvl="7" w:tplc="95FA38AE">
      <w:start w:val="1"/>
      <w:numFmt w:val="lowerLetter"/>
      <w:lvlText w:val="%8."/>
      <w:lvlJc w:val="left"/>
      <w:pPr>
        <w:ind w:left="5760" w:hanging="360"/>
      </w:pPr>
    </w:lvl>
    <w:lvl w:ilvl="8" w:tplc="FBB04012">
      <w:start w:val="1"/>
      <w:numFmt w:val="lowerRoman"/>
      <w:lvlText w:val="%9."/>
      <w:lvlJc w:val="right"/>
      <w:pPr>
        <w:ind w:left="6480" w:hanging="180"/>
      </w:pPr>
    </w:lvl>
  </w:abstractNum>
  <w:abstractNum w:abstractNumId="231" w15:restartNumberingAfterBreak="0">
    <w:nsid w:val="65233FAA"/>
    <w:multiLevelType w:val="hybridMultilevel"/>
    <w:tmpl w:val="247E6502"/>
    <w:lvl w:ilvl="0" w:tplc="8D4C177C">
      <w:start w:val="1"/>
      <w:numFmt w:val="bullet"/>
      <w:lvlText w:val=""/>
      <w:lvlJc w:val="left"/>
      <w:pPr>
        <w:ind w:left="720" w:hanging="360"/>
      </w:pPr>
      <w:rPr>
        <w:rFonts w:ascii="Symbol" w:hAnsi="Symbol" w:hint="default"/>
        <w:sz w:val="24"/>
        <w:szCs w:val="24"/>
      </w:rPr>
    </w:lvl>
    <w:lvl w:ilvl="1" w:tplc="2D3CC7B4">
      <w:start w:val="1"/>
      <w:numFmt w:val="bullet"/>
      <w:lvlText w:val="o"/>
      <w:lvlJc w:val="left"/>
      <w:pPr>
        <w:ind w:left="1440" w:hanging="360"/>
      </w:pPr>
      <w:rPr>
        <w:rFonts w:ascii="Courier New" w:hAnsi="Courier New" w:cs="Courier New" w:hint="default"/>
      </w:rPr>
    </w:lvl>
    <w:lvl w:ilvl="2" w:tplc="FBEC19DE">
      <w:start w:val="1"/>
      <w:numFmt w:val="bullet"/>
      <w:lvlText w:val=""/>
      <w:lvlJc w:val="left"/>
      <w:pPr>
        <w:ind w:left="2160" w:hanging="360"/>
      </w:pPr>
      <w:rPr>
        <w:rFonts w:ascii="Wingdings" w:hAnsi="Wingdings" w:hint="default"/>
      </w:rPr>
    </w:lvl>
    <w:lvl w:ilvl="3" w:tplc="C6A42DDC">
      <w:start w:val="1"/>
      <w:numFmt w:val="bullet"/>
      <w:lvlText w:val=""/>
      <w:lvlJc w:val="left"/>
      <w:pPr>
        <w:ind w:left="2880" w:hanging="360"/>
      </w:pPr>
      <w:rPr>
        <w:rFonts w:ascii="Symbol" w:hAnsi="Symbol" w:hint="default"/>
      </w:rPr>
    </w:lvl>
    <w:lvl w:ilvl="4" w:tplc="A2BC74A6">
      <w:start w:val="1"/>
      <w:numFmt w:val="bullet"/>
      <w:lvlText w:val="o"/>
      <w:lvlJc w:val="left"/>
      <w:pPr>
        <w:ind w:left="3600" w:hanging="360"/>
      </w:pPr>
      <w:rPr>
        <w:rFonts w:ascii="Courier New" w:hAnsi="Courier New" w:cs="Courier New" w:hint="default"/>
      </w:rPr>
    </w:lvl>
    <w:lvl w:ilvl="5" w:tplc="99B0723E">
      <w:start w:val="1"/>
      <w:numFmt w:val="bullet"/>
      <w:lvlText w:val=""/>
      <w:lvlJc w:val="left"/>
      <w:pPr>
        <w:ind w:left="4320" w:hanging="360"/>
      </w:pPr>
      <w:rPr>
        <w:rFonts w:ascii="Wingdings" w:hAnsi="Wingdings" w:hint="default"/>
      </w:rPr>
    </w:lvl>
    <w:lvl w:ilvl="6" w:tplc="12B03C10">
      <w:start w:val="1"/>
      <w:numFmt w:val="bullet"/>
      <w:lvlText w:val=""/>
      <w:lvlJc w:val="left"/>
      <w:pPr>
        <w:ind w:left="5040" w:hanging="360"/>
      </w:pPr>
      <w:rPr>
        <w:rFonts w:ascii="Symbol" w:hAnsi="Symbol" w:hint="default"/>
      </w:rPr>
    </w:lvl>
    <w:lvl w:ilvl="7" w:tplc="944A3E94">
      <w:start w:val="1"/>
      <w:numFmt w:val="bullet"/>
      <w:lvlText w:val="o"/>
      <w:lvlJc w:val="left"/>
      <w:pPr>
        <w:ind w:left="5760" w:hanging="360"/>
      </w:pPr>
      <w:rPr>
        <w:rFonts w:ascii="Courier New" w:hAnsi="Courier New" w:cs="Courier New" w:hint="default"/>
      </w:rPr>
    </w:lvl>
    <w:lvl w:ilvl="8" w:tplc="44AE2674">
      <w:start w:val="1"/>
      <w:numFmt w:val="bullet"/>
      <w:lvlText w:val=""/>
      <w:lvlJc w:val="left"/>
      <w:pPr>
        <w:ind w:left="6480" w:hanging="360"/>
      </w:pPr>
      <w:rPr>
        <w:rFonts w:ascii="Wingdings" w:hAnsi="Wingdings" w:hint="default"/>
      </w:rPr>
    </w:lvl>
  </w:abstractNum>
  <w:abstractNum w:abstractNumId="232" w15:restartNumberingAfterBreak="0">
    <w:nsid w:val="652C0DBF"/>
    <w:multiLevelType w:val="hybridMultilevel"/>
    <w:tmpl w:val="FC5614BC"/>
    <w:lvl w:ilvl="0" w:tplc="ED321C3A">
      <w:start w:val="1"/>
      <w:numFmt w:val="bullet"/>
      <w:lvlText w:val=""/>
      <w:lvlJc w:val="left"/>
      <w:pPr>
        <w:ind w:left="720" w:hanging="360"/>
      </w:pPr>
      <w:rPr>
        <w:rFonts w:ascii="Symbol" w:hAnsi="Symbol" w:hint="default"/>
        <w:sz w:val="24"/>
        <w:szCs w:val="24"/>
      </w:rPr>
    </w:lvl>
    <w:lvl w:ilvl="1" w:tplc="4282C172">
      <w:start w:val="1"/>
      <w:numFmt w:val="bullet"/>
      <w:lvlText w:val="o"/>
      <w:lvlJc w:val="left"/>
      <w:pPr>
        <w:ind w:left="1440" w:hanging="360"/>
      </w:pPr>
      <w:rPr>
        <w:rFonts w:ascii="Courier New" w:hAnsi="Courier New" w:cs="Courier New" w:hint="default"/>
      </w:rPr>
    </w:lvl>
    <w:lvl w:ilvl="2" w:tplc="A6A0CE9C">
      <w:start w:val="1"/>
      <w:numFmt w:val="bullet"/>
      <w:lvlText w:val=""/>
      <w:lvlJc w:val="left"/>
      <w:pPr>
        <w:ind w:left="2160" w:hanging="360"/>
      </w:pPr>
      <w:rPr>
        <w:rFonts w:ascii="Wingdings" w:hAnsi="Wingdings" w:hint="default"/>
      </w:rPr>
    </w:lvl>
    <w:lvl w:ilvl="3" w:tplc="D78A6484">
      <w:start w:val="1"/>
      <w:numFmt w:val="bullet"/>
      <w:lvlText w:val=""/>
      <w:lvlJc w:val="left"/>
      <w:pPr>
        <w:ind w:left="2880" w:hanging="360"/>
      </w:pPr>
      <w:rPr>
        <w:rFonts w:ascii="Symbol" w:hAnsi="Symbol" w:hint="default"/>
      </w:rPr>
    </w:lvl>
    <w:lvl w:ilvl="4" w:tplc="95C062D6">
      <w:start w:val="1"/>
      <w:numFmt w:val="bullet"/>
      <w:lvlText w:val="o"/>
      <w:lvlJc w:val="left"/>
      <w:pPr>
        <w:ind w:left="3600" w:hanging="360"/>
      </w:pPr>
      <w:rPr>
        <w:rFonts w:ascii="Courier New" w:hAnsi="Courier New" w:cs="Courier New" w:hint="default"/>
      </w:rPr>
    </w:lvl>
    <w:lvl w:ilvl="5" w:tplc="1E60C4CA">
      <w:start w:val="1"/>
      <w:numFmt w:val="bullet"/>
      <w:lvlText w:val=""/>
      <w:lvlJc w:val="left"/>
      <w:pPr>
        <w:ind w:left="4320" w:hanging="360"/>
      </w:pPr>
      <w:rPr>
        <w:rFonts w:ascii="Wingdings" w:hAnsi="Wingdings" w:hint="default"/>
      </w:rPr>
    </w:lvl>
    <w:lvl w:ilvl="6" w:tplc="11BA7ECA">
      <w:start w:val="1"/>
      <w:numFmt w:val="bullet"/>
      <w:lvlText w:val=""/>
      <w:lvlJc w:val="left"/>
      <w:pPr>
        <w:ind w:left="5040" w:hanging="360"/>
      </w:pPr>
      <w:rPr>
        <w:rFonts w:ascii="Symbol" w:hAnsi="Symbol" w:hint="default"/>
      </w:rPr>
    </w:lvl>
    <w:lvl w:ilvl="7" w:tplc="842C1E6E">
      <w:start w:val="1"/>
      <w:numFmt w:val="bullet"/>
      <w:lvlText w:val="o"/>
      <w:lvlJc w:val="left"/>
      <w:pPr>
        <w:ind w:left="5760" w:hanging="360"/>
      </w:pPr>
      <w:rPr>
        <w:rFonts w:ascii="Courier New" w:hAnsi="Courier New" w:cs="Courier New" w:hint="default"/>
      </w:rPr>
    </w:lvl>
    <w:lvl w:ilvl="8" w:tplc="A698B66E">
      <w:start w:val="1"/>
      <w:numFmt w:val="bullet"/>
      <w:lvlText w:val=""/>
      <w:lvlJc w:val="left"/>
      <w:pPr>
        <w:ind w:left="6480" w:hanging="360"/>
      </w:pPr>
      <w:rPr>
        <w:rFonts w:ascii="Wingdings" w:hAnsi="Wingdings" w:hint="default"/>
      </w:rPr>
    </w:lvl>
  </w:abstractNum>
  <w:abstractNum w:abstractNumId="233" w15:restartNumberingAfterBreak="0">
    <w:nsid w:val="6586134B"/>
    <w:multiLevelType w:val="hybridMultilevel"/>
    <w:tmpl w:val="AB5C70CA"/>
    <w:lvl w:ilvl="0" w:tplc="865047E0">
      <w:start w:val="1"/>
      <w:numFmt w:val="bullet"/>
      <w:lvlText w:val=""/>
      <w:lvlJc w:val="left"/>
      <w:pPr>
        <w:ind w:left="720" w:hanging="360"/>
      </w:pPr>
      <w:rPr>
        <w:rFonts w:ascii="Symbol" w:hAnsi="Symbol" w:hint="default"/>
        <w:sz w:val="24"/>
        <w:szCs w:val="24"/>
      </w:rPr>
    </w:lvl>
    <w:lvl w:ilvl="1" w:tplc="DFA0A3C2">
      <w:start w:val="1"/>
      <w:numFmt w:val="bullet"/>
      <w:lvlText w:val="o"/>
      <w:lvlJc w:val="left"/>
      <w:pPr>
        <w:ind w:left="1440" w:hanging="360"/>
      </w:pPr>
      <w:rPr>
        <w:rFonts w:ascii="Courier New" w:hAnsi="Courier New" w:cs="Courier New" w:hint="default"/>
      </w:rPr>
    </w:lvl>
    <w:lvl w:ilvl="2" w:tplc="B950BAD8">
      <w:start w:val="1"/>
      <w:numFmt w:val="bullet"/>
      <w:lvlText w:val=""/>
      <w:lvlJc w:val="left"/>
      <w:pPr>
        <w:ind w:left="2160" w:hanging="360"/>
      </w:pPr>
      <w:rPr>
        <w:rFonts w:ascii="Wingdings" w:hAnsi="Wingdings" w:hint="default"/>
      </w:rPr>
    </w:lvl>
    <w:lvl w:ilvl="3" w:tplc="7E9A3A2C">
      <w:start w:val="1"/>
      <w:numFmt w:val="bullet"/>
      <w:lvlText w:val=""/>
      <w:lvlJc w:val="left"/>
      <w:pPr>
        <w:ind w:left="2880" w:hanging="360"/>
      </w:pPr>
      <w:rPr>
        <w:rFonts w:ascii="Symbol" w:hAnsi="Symbol" w:hint="default"/>
      </w:rPr>
    </w:lvl>
    <w:lvl w:ilvl="4" w:tplc="FEC439BC">
      <w:start w:val="1"/>
      <w:numFmt w:val="bullet"/>
      <w:lvlText w:val="o"/>
      <w:lvlJc w:val="left"/>
      <w:pPr>
        <w:ind w:left="3600" w:hanging="360"/>
      </w:pPr>
      <w:rPr>
        <w:rFonts w:ascii="Courier New" w:hAnsi="Courier New" w:cs="Courier New" w:hint="default"/>
      </w:rPr>
    </w:lvl>
    <w:lvl w:ilvl="5" w:tplc="3E24353E">
      <w:start w:val="1"/>
      <w:numFmt w:val="bullet"/>
      <w:lvlText w:val=""/>
      <w:lvlJc w:val="left"/>
      <w:pPr>
        <w:ind w:left="4320" w:hanging="360"/>
      </w:pPr>
      <w:rPr>
        <w:rFonts w:ascii="Wingdings" w:hAnsi="Wingdings" w:hint="default"/>
      </w:rPr>
    </w:lvl>
    <w:lvl w:ilvl="6" w:tplc="E4320354">
      <w:start w:val="1"/>
      <w:numFmt w:val="bullet"/>
      <w:lvlText w:val=""/>
      <w:lvlJc w:val="left"/>
      <w:pPr>
        <w:ind w:left="5040" w:hanging="360"/>
      </w:pPr>
      <w:rPr>
        <w:rFonts w:ascii="Symbol" w:hAnsi="Symbol" w:hint="default"/>
      </w:rPr>
    </w:lvl>
    <w:lvl w:ilvl="7" w:tplc="0EFAF392">
      <w:start w:val="1"/>
      <w:numFmt w:val="bullet"/>
      <w:lvlText w:val="o"/>
      <w:lvlJc w:val="left"/>
      <w:pPr>
        <w:ind w:left="5760" w:hanging="360"/>
      </w:pPr>
      <w:rPr>
        <w:rFonts w:ascii="Courier New" w:hAnsi="Courier New" w:cs="Courier New" w:hint="default"/>
      </w:rPr>
    </w:lvl>
    <w:lvl w:ilvl="8" w:tplc="BD9A5F02">
      <w:start w:val="1"/>
      <w:numFmt w:val="bullet"/>
      <w:lvlText w:val=""/>
      <w:lvlJc w:val="left"/>
      <w:pPr>
        <w:ind w:left="6480" w:hanging="360"/>
      </w:pPr>
      <w:rPr>
        <w:rFonts w:ascii="Wingdings" w:hAnsi="Wingdings" w:hint="default"/>
      </w:rPr>
    </w:lvl>
  </w:abstractNum>
  <w:abstractNum w:abstractNumId="234" w15:restartNumberingAfterBreak="0">
    <w:nsid w:val="65B40615"/>
    <w:multiLevelType w:val="hybridMultilevel"/>
    <w:tmpl w:val="EB3ACEBE"/>
    <w:lvl w:ilvl="0" w:tplc="0D362788">
      <w:start w:val="1"/>
      <w:numFmt w:val="decimal"/>
      <w:pStyle w:val="5"/>
      <w:lvlText w:val="%1)"/>
      <w:lvlJc w:val="left"/>
      <w:pPr>
        <w:tabs>
          <w:tab w:val="num" w:pos="621"/>
        </w:tabs>
        <w:ind w:left="-230" w:firstLine="567"/>
      </w:pPr>
      <w:rPr>
        <w:rFonts w:hint="default"/>
      </w:rPr>
    </w:lvl>
    <w:lvl w:ilvl="1" w:tplc="D6A042FE">
      <w:start w:val="1"/>
      <w:numFmt w:val="bullet"/>
      <w:lvlText w:val="o"/>
      <w:lvlJc w:val="left"/>
      <w:pPr>
        <w:ind w:left="1440" w:hanging="360"/>
      </w:pPr>
      <w:rPr>
        <w:rFonts w:ascii="Courier New" w:eastAsia="Courier New" w:hAnsi="Courier New" w:cs="Courier New" w:hint="default"/>
      </w:rPr>
    </w:lvl>
    <w:lvl w:ilvl="2" w:tplc="681EA6C6">
      <w:start w:val="1"/>
      <w:numFmt w:val="bullet"/>
      <w:lvlText w:val="§"/>
      <w:lvlJc w:val="left"/>
      <w:pPr>
        <w:ind w:left="2160" w:hanging="360"/>
      </w:pPr>
      <w:rPr>
        <w:rFonts w:ascii="Wingdings" w:eastAsia="Wingdings" w:hAnsi="Wingdings" w:cs="Wingdings" w:hint="default"/>
      </w:rPr>
    </w:lvl>
    <w:lvl w:ilvl="3" w:tplc="A5C854D8">
      <w:start w:val="1"/>
      <w:numFmt w:val="bullet"/>
      <w:lvlText w:val="·"/>
      <w:lvlJc w:val="left"/>
      <w:pPr>
        <w:ind w:left="2880" w:hanging="360"/>
      </w:pPr>
      <w:rPr>
        <w:rFonts w:ascii="Symbol" w:eastAsia="Symbol" w:hAnsi="Symbol" w:cs="Symbol" w:hint="default"/>
      </w:rPr>
    </w:lvl>
    <w:lvl w:ilvl="4" w:tplc="62C489DE">
      <w:start w:val="1"/>
      <w:numFmt w:val="bullet"/>
      <w:lvlText w:val="o"/>
      <w:lvlJc w:val="left"/>
      <w:pPr>
        <w:ind w:left="3600" w:hanging="360"/>
      </w:pPr>
      <w:rPr>
        <w:rFonts w:ascii="Courier New" w:eastAsia="Courier New" w:hAnsi="Courier New" w:cs="Courier New" w:hint="default"/>
      </w:rPr>
    </w:lvl>
    <w:lvl w:ilvl="5" w:tplc="A3543DEC">
      <w:start w:val="1"/>
      <w:numFmt w:val="bullet"/>
      <w:lvlText w:val="§"/>
      <w:lvlJc w:val="left"/>
      <w:pPr>
        <w:ind w:left="4320" w:hanging="360"/>
      </w:pPr>
      <w:rPr>
        <w:rFonts w:ascii="Wingdings" w:eastAsia="Wingdings" w:hAnsi="Wingdings" w:cs="Wingdings" w:hint="default"/>
      </w:rPr>
    </w:lvl>
    <w:lvl w:ilvl="6" w:tplc="0AB2B558">
      <w:start w:val="1"/>
      <w:numFmt w:val="bullet"/>
      <w:lvlText w:val="·"/>
      <w:lvlJc w:val="left"/>
      <w:pPr>
        <w:ind w:left="5040" w:hanging="360"/>
      </w:pPr>
      <w:rPr>
        <w:rFonts w:ascii="Symbol" w:eastAsia="Symbol" w:hAnsi="Symbol" w:cs="Symbol" w:hint="default"/>
      </w:rPr>
    </w:lvl>
    <w:lvl w:ilvl="7" w:tplc="87041B0A">
      <w:start w:val="1"/>
      <w:numFmt w:val="bullet"/>
      <w:lvlText w:val="o"/>
      <w:lvlJc w:val="left"/>
      <w:pPr>
        <w:ind w:left="5760" w:hanging="360"/>
      </w:pPr>
      <w:rPr>
        <w:rFonts w:ascii="Courier New" w:eastAsia="Courier New" w:hAnsi="Courier New" w:cs="Courier New" w:hint="default"/>
      </w:rPr>
    </w:lvl>
    <w:lvl w:ilvl="8" w:tplc="CEAACF74">
      <w:start w:val="1"/>
      <w:numFmt w:val="bullet"/>
      <w:lvlText w:val="§"/>
      <w:lvlJc w:val="left"/>
      <w:pPr>
        <w:ind w:left="6480" w:hanging="360"/>
      </w:pPr>
      <w:rPr>
        <w:rFonts w:ascii="Wingdings" w:eastAsia="Wingdings" w:hAnsi="Wingdings" w:cs="Wingdings" w:hint="default"/>
      </w:rPr>
    </w:lvl>
  </w:abstractNum>
  <w:abstractNum w:abstractNumId="235" w15:restartNumberingAfterBreak="0">
    <w:nsid w:val="65B81330"/>
    <w:multiLevelType w:val="hybridMultilevel"/>
    <w:tmpl w:val="92B6C026"/>
    <w:lvl w:ilvl="0" w:tplc="EFDA09C4">
      <w:start w:val="1"/>
      <w:numFmt w:val="bullet"/>
      <w:lvlText w:val=""/>
      <w:lvlJc w:val="left"/>
      <w:pPr>
        <w:ind w:left="720" w:hanging="360"/>
      </w:pPr>
      <w:rPr>
        <w:rFonts w:ascii="Symbol" w:hAnsi="Symbol" w:hint="default"/>
        <w:sz w:val="24"/>
        <w:szCs w:val="24"/>
      </w:rPr>
    </w:lvl>
    <w:lvl w:ilvl="1" w:tplc="009CBC34">
      <w:start w:val="1"/>
      <w:numFmt w:val="bullet"/>
      <w:lvlText w:val="o"/>
      <w:lvlJc w:val="left"/>
      <w:pPr>
        <w:ind w:left="1440" w:hanging="360"/>
      </w:pPr>
      <w:rPr>
        <w:rFonts w:ascii="Courier New" w:hAnsi="Courier New" w:cs="Courier New" w:hint="default"/>
      </w:rPr>
    </w:lvl>
    <w:lvl w:ilvl="2" w:tplc="AA4220D4">
      <w:start w:val="1"/>
      <w:numFmt w:val="bullet"/>
      <w:lvlText w:val=""/>
      <w:lvlJc w:val="left"/>
      <w:pPr>
        <w:ind w:left="2160" w:hanging="360"/>
      </w:pPr>
      <w:rPr>
        <w:rFonts w:ascii="Wingdings" w:hAnsi="Wingdings" w:hint="default"/>
      </w:rPr>
    </w:lvl>
    <w:lvl w:ilvl="3" w:tplc="E340BF94">
      <w:start w:val="1"/>
      <w:numFmt w:val="bullet"/>
      <w:lvlText w:val=""/>
      <w:lvlJc w:val="left"/>
      <w:pPr>
        <w:ind w:left="2880" w:hanging="360"/>
      </w:pPr>
      <w:rPr>
        <w:rFonts w:ascii="Symbol" w:hAnsi="Symbol" w:hint="default"/>
      </w:rPr>
    </w:lvl>
    <w:lvl w:ilvl="4" w:tplc="24ECCE12">
      <w:start w:val="1"/>
      <w:numFmt w:val="bullet"/>
      <w:lvlText w:val="o"/>
      <w:lvlJc w:val="left"/>
      <w:pPr>
        <w:ind w:left="3600" w:hanging="360"/>
      </w:pPr>
      <w:rPr>
        <w:rFonts w:ascii="Courier New" w:hAnsi="Courier New" w:cs="Courier New" w:hint="default"/>
      </w:rPr>
    </w:lvl>
    <w:lvl w:ilvl="5" w:tplc="3156172E">
      <w:start w:val="1"/>
      <w:numFmt w:val="bullet"/>
      <w:lvlText w:val=""/>
      <w:lvlJc w:val="left"/>
      <w:pPr>
        <w:ind w:left="4320" w:hanging="360"/>
      </w:pPr>
      <w:rPr>
        <w:rFonts w:ascii="Wingdings" w:hAnsi="Wingdings" w:hint="default"/>
      </w:rPr>
    </w:lvl>
    <w:lvl w:ilvl="6" w:tplc="BCEC3B3C">
      <w:start w:val="1"/>
      <w:numFmt w:val="bullet"/>
      <w:lvlText w:val=""/>
      <w:lvlJc w:val="left"/>
      <w:pPr>
        <w:ind w:left="5040" w:hanging="360"/>
      </w:pPr>
      <w:rPr>
        <w:rFonts w:ascii="Symbol" w:hAnsi="Symbol" w:hint="default"/>
      </w:rPr>
    </w:lvl>
    <w:lvl w:ilvl="7" w:tplc="F33E3B8E">
      <w:start w:val="1"/>
      <w:numFmt w:val="bullet"/>
      <w:lvlText w:val="o"/>
      <w:lvlJc w:val="left"/>
      <w:pPr>
        <w:ind w:left="5760" w:hanging="360"/>
      </w:pPr>
      <w:rPr>
        <w:rFonts w:ascii="Courier New" w:hAnsi="Courier New" w:cs="Courier New" w:hint="default"/>
      </w:rPr>
    </w:lvl>
    <w:lvl w:ilvl="8" w:tplc="428A0584">
      <w:start w:val="1"/>
      <w:numFmt w:val="bullet"/>
      <w:lvlText w:val=""/>
      <w:lvlJc w:val="left"/>
      <w:pPr>
        <w:ind w:left="6480" w:hanging="360"/>
      </w:pPr>
      <w:rPr>
        <w:rFonts w:ascii="Wingdings" w:hAnsi="Wingdings" w:hint="default"/>
      </w:rPr>
    </w:lvl>
  </w:abstractNum>
  <w:abstractNum w:abstractNumId="236" w15:restartNumberingAfterBreak="0">
    <w:nsid w:val="662D10CF"/>
    <w:multiLevelType w:val="hybridMultilevel"/>
    <w:tmpl w:val="F06CE9F8"/>
    <w:lvl w:ilvl="0" w:tplc="6F188D16">
      <w:start w:val="1"/>
      <w:numFmt w:val="decimal"/>
      <w:suff w:val="space"/>
      <w:lvlText w:val="%1)"/>
      <w:lvlJc w:val="left"/>
      <w:pPr>
        <w:ind w:left="0" w:firstLine="0"/>
      </w:pPr>
      <w:rPr>
        <w:rFonts w:hint="default"/>
        <w:b w:val="0"/>
        <w:bCs w:val="0"/>
      </w:rPr>
    </w:lvl>
    <w:lvl w:ilvl="1" w:tplc="2166C0DE">
      <w:start w:val="1"/>
      <w:numFmt w:val="lowerLetter"/>
      <w:lvlText w:val="%2."/>
      <w:lvlJc w:val="left"/>
      <w:pPr>
        <w:ind w:left="1440" w:hanging="360"/>
      </w:pPr>
    </w:lvl>
    <w:lvl w:ilvl="2" w:tplc="9D347E8A">
      <w:start w:val="1"/>
      <w:numFmt w:val="lowerRoman"/>
      <w:lvlText w:val="%3."/>
      <w:lvlJc w:val="right"/>
      <w:pPr>
        <w:ind w:left="2160" w:hanging="180"/>
      </w:pPr>
    </w:lvl>
    <w:lvl w:ilvl="3" w:tplc="ED349D08">
      <w:start w:val="1"/>
      <w:numFmt w:val="decimal"/>
      <w:lvlText w:val="%4."/>
      <w:lvlJc w:val="left"/>
      <w:pPr>
        <w:ind w:left="2880" w:hanging="360"/>
      </w:pPr>
    </w:lvl>
    <w:lvl w:ilvl="4" w:tplc="C32E5E90">
      <w:start w:val="1"/>
      <w:numFmt w:val="lowerLetter"/>
      <w:lvlText w:val="%5."/>
      <w:lvlJc w:val="left"/>
      <w:pPr>
        <w:ind w:left="3600" w:hanging="360"/>
      </w:pPr>
    </w:lvl>
    <w:lvl w:ilvl="5" w:tplc="56124134">
      <w:start w:val="1"/>
      <w:numFmt w:val="lowerRoman"/>
      <w:lvlText w:val="%6."/>
      <w:lvlJc w:val="right"/>
      <w:pPr>
        <w:ind w:left="4320" w:hanging="180"/>
      </w:pPr>
    </w:lvl>
    <w:lvl w:ilvl="6" w:tplc="B9EE738E">
      <w:start w:val="1"/>
      <w:numFmt w:val="decimal"/>
      <w:lvlText w:val="%7."/>
      <w:lvlJc w:val="left"/>
      <w:pPr>
        <w:ind w:left="5040" w:hanging="360"/>
      </w:pPr>
    </w:lvl>
    <w:lvl w:ilvl="7" w:tplc="983EEB24">
      <w:start w:val="1"/>
      <w:numFmt w:val="lowerLetter"/>
      <w:lvlText w:val="%8."/>
      <w:lvlJc w:val="left"/>
      <w:pPr>
        <w:ind w:left="5760" w:hanging="360"/>
      </w:pPr>
    </w:lvl>
    <w:lvl w:ilvl="8" w:tplc="69EAB41C">
      <w:start w:val="1"/>
      <w:numFmt w:val="lowerRoman"/>
      <w:lvlText w:val="%9."/>
      <w:lvlJc w:val="right"/>
      <w:pPr>
        <w:ind w:left="6480" w:hanging="180"/>
      </w:pPr>
    </w:lvl>
  </w:abstractNum>
  <w:abstractNum w:abstractNumId="237" w15:restartNumberingAfterBreak="0">
    <w:nsid w:val="66424F7D"/>
    <w:multiLevelType w:val="hybridMultilevel"/>
    <w:tmpl w:val="833AE7D0"/>
    <w:lvl w:ilvl="0" w:tplc="C3DA105E">
      <w:start w:val="1"/>
      <w:numFmt w:val="bullet"/>
      <w:lvlText w:val=""/>
      <w:lvlJc w:val="left"/>
      <w:pPr>
        <w:ind w:left="720" w:hanging="360"/>
      </w:pPr>
      <w:rPr>
        <w:rFonts w:ascii="Symbol" w:hAnsi="Symbol" w:hint="default"/>
        <w:sz w:val="24"/>
        <w:szCs w:val="24"/>
      </w:rPr>
    </w:lvl>
    <w:lvl w:ilvl="1" w:tplc="23B8D076">
      <w:start w:val="1"/>
      <w:numFmt w:val="bullet"/>
      <w:lvlText w:val="o"/>
      <w:lvlJc w:val="left"/>
      <w:pPr>
        <w:ind w:left="1440" w:hanging="360"/>
      </w:pPr>
      <w:rPr>
        <w:rFonts w:ascii="Courier New" w:hAnsi="Courier New" w:cs="Courier New" w:hint="default"/>
      </w:rPr>
    </w:lvl>
    <w:lvl w:ilvl="2" w:tplc="CB46C420">
      <w:start w:val="1"/>
      <w:numFmt w:val="bullet"/>
      <w:lvlText w:val=""/>
      <w:lvlJc w:val="left"/>
      <w:pPr>
        <w:ind w:left="2160" w:hanging="360"/>
      </w:pPr>
      <w:rPr>
        <w:rFonts w:ascii="Wingdings" w:hAnsi="Wingdings" w:hint="default"/>
      </w:rPr>
    </w:lvl>
    <w:lvl w:ilvl="3" w:tplc="758E5584">
      <w:start w:val="1"/>
      <w:numFmt w:val="bullet"/>
      <w:lvlText w:val=""/>
      <w:lvlJc w:val="left"/>
      <w:pPr>
        <w:ind w:left="2880" w:hanging="360"/>
      </w:pPr>
      <w:rPr>
        <w:rFonts w:ascii="Symbol" w:hAnsi="Symbol" w:hint="default"/>
      </w:rPr>
    </w:lvl>
    <w:lvl w:ilvl="4" w:tplc="377E58CC">
      <w:start w:val="1"/>
      <w:numFmt w:val="bullet"/>
      <w:lvlText w:val="o"/>
      <w:lvlJc w:val="left"/>
      <w:pPr>
        <w:ind w:left="3600" w:hanging="360"/>
      </w:pPr>
      <w:rPr>
        <w:rFonts w:ascii="Courier New" w:hAnsi="Courier New" w:cs="Courier New" w:hint="default"/>
      </w:rPr>
    </w:lvl>
    <w:lvl w:ilvl="5" w:tplc="DEBC5680">
      <w:start w:val="1"/>
      <w:numFmt w:val="bullet"/>
      <w:lvlText w:val=""/>
      <w:lvlJc w:val="left"/>
      <w:pPr>
        <w:ind w:left="4320" w:hanging="360"/>
      </w:pPr>
      <w:rPr>
        <w:rFonts w:ascii="Wingdings" w:hAnsi="Wingdings" w:hint="default"/>
      </w:rPr>
    </w:lvl>
    <w:lvl w:ilvl="6" w:tplc="DD742F08">
      <w:start w:val="1"/>
      <w:numFmt w:val="bullet"/>
      <w:lvlText w:val=""/>
      <w:lvlJc w:val="left"/>
      <w:pPr>
        <w:ind w:left="5040" w:hanging="360"/>
      </w:pPr>
      <w:rPr>
        <w:rFonts w:ascii="Symbol" w:hAnsi="Symbol" w:hint="default"/>
      </w:rPr>
    </w:lvl>
    <w:lvl w:ilvl="7" w:tplc="C422C600">
      <w:start w:val="1"/>
      <w:numFmt w:val="bullet"/>
      <w:lvlText w:val="o"/>
      <w:lvlJc w:val="left"/>
      <w:pPr>
        <w:ind w:left="5760" w:hanging="360"/>
      </w:pPr>
      <w:rPr>
        <w:rFonts w:ascii="Courier New" w:hAnsi="Courier New" w:cs="Courier New" w:hint="default"/>
      </w:rPr>
    </w:lvl>
    <w:lvl w:ilvl="8" w:tplc="8082674E">
      <w:start w:val="1"/>
      <w:numFmt w:val="bullet"/>
      <w:lvlText w:val=""/>
      <w:lvlJc w:val="left"/>
      <w:pPr>
        <w:ind w:left="6480" w:hanging="360"/>
      </w:pPr>
      <w:rPr>
        <w:rFonts w:ascii="Wingdings" w:hAnsi="Wingdings" w:hint="default"/>
      </w:rPr>
    </w:lvl>
  </w:abstractNum>
  <w:abstractNum w:abstractNumId="238" w15:restartNumberingAfterBreak="0">
    <w:nsid w:val="66B90346"/>
    <w:multiLevelType w:val="hybridMultilevel"/>
    <w:tmpl w:val="6C42B23A"/>
    <w:lvl w:ilvl="0" w:tplc="05D89C4A">
      <w:start w:val="25"/>
      <w:numFmt w:val="decimal"/>
      <w:lvlText w:val="%1)"/>
      <w:lvlJc w:val="left"/>
      <w:pPr>
        <w:ind w:left="360" w:firstLine="0"/>
      </w:pPr>
      <w:rPr>
        <w:rFonts w:hint="default"/>
        <w:b w:val="0"/>
        <w:bCs w:val="0"/>
      </w:rPr>
    </w:lvl>
    <w:lvl w:ilvl="1" w:tplc="61EAD14C">
      <w:start w:val="1"/>
      <w:numFmt w:val="lowerLetter"/>
      <w:lvlText w:val="%2."/>
      <w:lvlJc w:val="left"/>
      <w:pPr>
        <w:ind w:left="1440" w:hanging="360"/>
      </w:pPr>
    </w:lvl>
    <w:lvl w:ilvl="2" w:tplc="C9B2495E">
      <w:start w:val="1"/>
      <w:numFmt w:val="lowerRoman"/>
      <w:lvlText w:val="%3."/>
      <w:lvlJc w:val="right"/>
      <w:pPr>
        <w:ind w:left="2160" w:hanging="180"/>
      </w:pPr>
    </w:lvl>
    <w:lvl w:ilvl="3" w:tplc="ECBCAF00">
      <w:start w:val="1"/>
      <w:numFmt w:val="decimal"/>
      <w:lvlText w:val="%4."/>
      <w:lvlJc w:val="left"/>
      <w:pPr>
        <w:ind w:left="2880" w:hanging="360"/>
      </w:pPr>
    </w:lvl>
    <w:lvl w:ilvl="4" w:tplc="4A3E9CFA">
      <w:start w:val="1"/>
      <w:numFmt w:val="lowerLetter"/>
      <w:lvlText w:val="%5."/>
      <w:lvlJc w:val="left"/>
      <w:pPr>
        <w:ind w:left="3600" w:hanging="360"/>
      </w:pPr>
    </w:lvl>
    <w:lvl w:ilvl="5" w:tplc="D37A73D0">
      <w:start w:val="1"/>
      <w:numFmt w:val="lowerRoman"/>
      <w:lvlText w:val="%6."/>
      <w:lvlJc w:val="right"/>
      <w:pPr>
        <w:ind w:left="4320" w:hanging="180"/>
      </w:pPr>
    </w:lvl>
    <w:lvl w:ilvl="6" w:tplc="6E8A15FE">
      <w:start w:val="1"/>
      <w:numFmt w:val="decimal"/>
      <w:lvlText w:val="%7."/>
      <w:lvlJc w:val="left"/>
      <w:pPr>
        <w:ind w:left="5040" w:hanging="360"/>
      </w:pPr>
    </w:lvl>
    <w:lvl w:ilvl="7" w:tplc="0B287098">
      <w:start w:val="1"/>
      <w:numFmt w:val="lowerLetter"/>
      <w:lvlText w:val="%8."/>
      <w:lvlJc w:val="left"/>
      <w:pPr>
        <w:ind w:left="5760" w:hanging="360"/>
      </w:pPr>
    </w:lvl>
    <w:lvl w:ilvl="8" w:tplc="1B3EA1FC">
      <w:start w:val="1"/>
      <w:numFmt w:val="lowerRoman"/>
      <w:lvlText w:val="%9."/>
      <w:lvlJc w:val="right"/>
      <w:pPr>
        <w:ind w:left="6480" w:hanging="180"/>
      </w:pPr>
    </w:lvl>
  </w:abstractNum>
  <w:abstractNum w:abstractNumId="239" w15:restartNumberingAfterBreak="0">
    <w:nsid w:val="67C11C16"/>
    <w:multiLevelType w:val="hybridMultilevel"/>
    <w:tmpl w:val="38F0C332"/>
    <w:lvl w:ilvl="0" w:tplc="D96492EE">
      <w:start w:val="1"/>
      <w:numFmt w:val="decimal"/>
      <w:suff w:val="space"/>
      <w:lvlText w:val="%1)"/>
      <w:lvlJc w:val="left"/>
      <w:pPr>
        <w:ind w:left="0" w:firstLine="0"/>
      </w:pPr>
      <w:rPr>
        <w:rFonts w:hint="default"/>
      </w:rPr>
    </w:lvl>
    <w:lvl w:ilvl="1" w:tplc="2F5887EA">
      <w:start w:val="1"/>
      <w:numFmt w:val="lowerLetter"/>
      <w:lvlText w:val="%2."/>
      <w:lvlJc w:val="left"/>
      <w:pPr>
        <w:ind w:left="1440" w:hanging="360"/>
      </w:pPr>
    </w:lvl>
    <w:lvl w:ilvl="2" w:tplc="8160B214">
      <w:start w:val="1"/>
      <w:numFmt w:val="lowerRoman"/>
      <w:lvlText w:val="%3."/>
      <w:lvlJc w:val="right"/>
      <w:pPr>
        <w:ind w:left="2160" w:hanging="180"/>
      </w:pPr>
    </w:lvl>
    <w:lvl w:ilvl="3" w:tplc="1812D0FC">
      <w:start w:val="1"/>
      <w:numFmt w:val="decimal"/>
      <w:lvlText w:val="%4."/>
      <w:lvlJc w:val="left"/>
      <w:pPr>
        <w:ind w:left="2880" w:hanging="360"/>
      </w:pPr>
    </w:lvl>
    <w:lvl w:ilvl="4" w:tplc="100019C8">
      <w:start w:val="1"/>
      <w:numFmt w:val="lowerLetter"/>
      <w:lvlText w:val="%5."/>
      <w:lvlJc w:val="left"/>
      <w:pPr>
        <w:ind w:left="3600" w:hanging="360"/>
      </w:pPr>
    </w:lvl>
    <w:lvl w:ilvl="5" w:tplc="687A89E6">
      <w:start w:val="1"/>
      <w:numFmt w:val="lowerRoman"/>
      <w:lvlText w:val="%6."/>
      <w:lvlJc w:val="right"/>
      <w:pPr>
        <w:ind w:left="4320" w:hanging="180"/>
      </w:pPr>
    </w:lvl>
    <w:lvl w:ilvl="6" w:tplc="B8FE7D0A">
      <w:start w:val="1"/>
      <w:numFmt w:val="decimal"/>
      <w:lvlText w:val="%7."/>
      <w:lvlJc w:val="left"/>
      <w:pPr>
        <w:ind w:left="5040" w:hanging="360"/>
      </w:pPr>
    </w:lvl>
    <w:lvl w:ilvl="7" w:tplc="72EC5A90">
      <w:start w:val="1"/>
      <w:numFmt w:val="lowerLetter"/>
      <w:lvlText w:val="%8."/>
      <w:lvlJc w:val="left"/>
      <w:pPr>
        <w:ind w:left="5760" w:hanging="360"/>
      </w:pPr>
    </w:lvl>
    <w:lvl w:ilvl="8" w:tplc="B236794E">
      <w:start w:val="1"/>
      <w:numFmt w:val="lowerRoman"/>
      <w:lvlText w:val="%9."/>
      <w:lvlJc w:val="right"/>
      <w:pPr>
        <w:ind w:left="6480" w:hanging="180"/>
      </w:pPr>
    </w:lvl>
  </w:abstractNum>
  <w:abstractNum w:abstractNumId="240" w15:restartNumberingAfterBreak="0">
    <w:nsid w:val="683C0852"/>
    <w:multiLevelType w:val="hybridMultilevel"/>
    <w:tmpl w:val="BCF47386"/>
    <w:lvl w:ilvl="0" w:tplc="76CCF97A">
      <w:start w:val="1"/>
      <w:numFmt w:val="decimal"/>
      <w:suff w:val="space"/>
      <w:lvlText w:val="%1)"/>
      <w:lvlJc w:val="left"/>
      <w:pPr>
        <w:ind w:left="0" w:firstLine="0"/>
      </w:pPr>
      <w:rPr>
        <w:rFonts w:hint="default"/>
      </w:rPr>
    </w:lvl>
    <w:lvl w:ilvl="1" w:tplc="495CDC7A">
      <w:start w:val="1"/>
      <w:numFmt w:val="lowerLetter"/>
      <w:lvlText w:val="%2."/>
      <w:lvlJc w:val="left"/>
      <w:pPr>
        <w:ind w:left="1440" w:hanging="360"/>
      </w:pPr>
    </w:lvl>
    <w:lvl w:ilvl="2" w:tplc="B23A03A6">
      <w:start w:val="1"/>
      <w:numFmt w:val="lowerRoman"/>
      <w:lvlText w:val="%3."/>
      <w:lvlJc w:val="right"/>
      <w:pPr>
        <w:ind w:left="2160" w:hanging="180"/>
      </w:pPr>
    </w:lvl>
    <w:lvl w:ilvl="3" w:tplc="69FC5778">
      <w:start w:val="1"/>
      <w:numFmt w:val="decimal"/>
      <w:lvlText w:val="%4."/>
      <w:lvlJc w:val="left"/>
      <w:pPr>
        <w:ind w:left="2880" w:hanging="360"/>
      </w:pPr>
    </w:lvl>
    <w:lvl w:ilvl="4" w:tplc="2076CA58">
      <w:start w:val="1"/>
      <w:numFmt w:val="lowerLetter"/>
      <w:lvlText w:val="%5."/>
      <w:lvlJc w:val="left"/>
      <w:pPr>
        <w:ind w:left="3600" w:hanging="360"/>
      </w:pPr>
    </w:lvl>
    <w:lvl w:ilvl="5" w:tplc="35CE76FE">
      <w:start w:val="1"/>
      <w:numFmt w:val="lowerRoman"/>
      <w:lvlText w:val="%6."/>
      <w:lvlJc w:val="right"/>
      <w:pPr>
        <w:ind w:left="4320" w:hanging="180"/>
      </w:pPr>
    </w:lvl>
    <w:lvl w:ilvl="6" w:tplc="60E8FC20">
      <w:start w:val="1"/>
      <w:numFmt w:val="decimal"/>
      <w:lvlText w:val="%7."/>
      <w:lvlJc w:val="left"/>
      <w:pPr>
        <w:ind w:left="5040" w:hanging="360"/>
      </w:pPr>
    </w:lvl>
    <w:lvl w:ilvl="7" w:tplc="1B0AA9F4">
      <w:start w:val="1"/>
      <w:numFmt w:val="lowerLetter"/>
      <w:lvlText w:val="%8."/>
      <w:lvlJc w:val="left"/>
      <w:pPr>
        <w:ind w:left="5760" w:hanging="360"/>
      </w:pPr>
    </w:lvl>
    <w:lvl w:ilvl="8" w:tplc="632C0FD2">
      <w:start w:val="1"/>
      <w:numFmt w:val="lowerRoman"/>
      <w:lvlText w:val="%9."/>
      <w:lvlJc w:val="right"/>
      <w:pPr>
        <w:ind w:left="6480" w:hanging="180"/>
      </w:pPr>
    </w:lvl>
  </w:abstractNum>
  <w:abstractNum w:abstractNumId="241" w15:restartNumberingAfterBreak="0">
    <w:nsid w:val="6855452A"/>
    <w:multiLevelType w:val="hybridMultilevel"/>
    <w:tmpl w:val="214EEFBA"/>
    <w:lvl w:ilvl="0" w:tplc="3B6E3EA2">
      <w:start w:val="1"/>
      <w:numFmt w:val="decimal"/>
      <w:lvlText w:val="%1."/>
      <w:lvlJc w:val="left"/>
      <w:pPr>
        <w:ind w:left="720" w:hanging="360"/>
      </w:pPr>
    </w:lvl>
    <w:lvl w:ilvl="1" w:tplc="614631A4">
      <w:start w:val="1"/>
      <w:numFmt w:val="lowerLetter"/>
      <w:lvlText w:val="%2."/>
      <w:lvlJc w:val="left"/>
      <w:pPr>
        <w:ind w:left="1440" w:hanging="360"/>
      </w:pPr>
    </w:lvl>
    <w:lvl w:ilvl="2" w:tplc="E9A86BF4">
      <w:start w:val="1"/>
      <w:numFmt w:val="lowerRoman"/>
      <w:lvlText w:val="%3."/>
      <w:lvlJc w:val="right"/>
      <w:pPr>
        <w:ind w:left="2160" w:hanging="180"/>
      </w:pPr>
    </w:lvl>
    <w:lvl w:ilvl="3" w:tplc="0180D54C">
      <w:start w:val="1"/>
      <w:numFmt w:val="decimal"/>
      <w:lvlText w:val="%4."/>
      <w:lvlJc w:val="left"/>
      <w:pPr>
        <w:ind w:left="2880" w:hanging="360"/>
      </w:pPr>
    </w:lvl>
    <w:lvl w:ilvl="4" w:tplc="75D2548A">
      <w:start w:val="1"/>
      <w:numFmt w:val="lowerLetter"/>
      <w:lvlText w:val="%5."/>
      <w:lvlJc w:val="left"/>
      <w:pPr>
        <w:ind w:left="3600" w:hanging="360"/>
      </w:pPr>
    </w:lvl>
    <w:lvl w:ilvl="5" w:tplc="9552ECE6">
      <w:start w:val="1"/>
      <w:numFmt w:val="lowerRoman"/>
      <w:lvlText w:val="%6."/>
      <w:lvlJc w:val="right"/>
      <w:pPr>
        <w:ind w:left="4320" w:hanging="180"/>
      </w:pPr>
    </w:lvl>
    <w:lvl w:ilvl="6" w:tplc="CE1229B2">
      <w:start w:val="1"/>
      <w:numFmt w:val="decimal"/>
      <w:lvlText w:val="%7."/>
      <w:lvlJc w:val="left"/>
      <w:pPr>
        <w:ind w:left="5040" w:hanging="360"/>
      </w:pPr>
    </w:lvl>
    <w:lvl w:ilvl="7" w:tplc="09E04AC2">
      <w:start w:val="1"/>
      <w:numFmt w:val="lowerLetter"/>
      <w:lvlText w:val="%8."/>
      <w:lvlJc w:val="left"/>
      <w:pPr>
        <w:ind w:left="5760" w:hanging="360"/>
      </w:pPr>
    </w:lvl>
    <w:lvl w:ilvl="8" w:tplc="4E349E16">
      <w:start w:val="1"/>
      <w:numFmt w:val="lowerRoman"/>
      <w:lvlText w:val="%9."/>
      <w:lvlJc w:val="right"/>
      <w:pPr>
        <w:ind w:left="6480" w:hanging="180"/>
      </w:pPr>
    </w:lvl>
  </w:abstractNum>
  <w:abstractNum w:abstractNumId="242" w15:restartNumberingAfterBreak="0">
    <w:nsid w:val="68554CC4"/>
    <w:multiLevelType w:val="hybridMultilevel"/>
    <w:tmpl w:val="5BF8D486"/>
    <w:lvl w:ilvl="0" w:tplc="B180E9D0">
      <w:start w:val="1"/>
      <w:numFmt w:val="decimal"/>
      <w:suff w:val="space"/>
      <w:lvlText w:val="%1)"/>
      <w:lvlJc w:val="left"/>
      <w:pPr>
        <w:ind w:left="0" w:firstLine="0"/>
      </w:pPr>
      <w:rPr>
        <w:rFonts w:hint="default"/>
        <w:b w:val="0"/>
        <w:bCs/>
      </w:rPr>
    </w:lvl>
    <w:lvl w:ilvl="1" w:tplc="907A2C80">
      <w:start w:val="1"/>
      <w:numFmt w:val="lowerLetter"/>
      <w:lvlText w:val="%2."/>
      <w:lvlJc w:val="left"/>
      <w:pPr>
        <w:ind w:left="1440" w:hanging="360"/>
      </w:pPr>
    </w:lvl>
    <w:lvl w:ilvl="2" w:tplc="9F0E4D6E">
      <w:start w:val="1"/>
      <w:numFmt w:val="lowerRoman"/>
      <w:lvlText w:val="%3."/>
      <w:lvlJc w:val="right"/>
      <w:pPr>
        <w:ind w:left="2160" w:hanging="180"/>
      </w:pPr>
    </w:lvl>
    <w:lvl w:ilvl="3" w:tplc="0EAEA44E">
      <w:start w:val="1"/>
      <w:numFmt w:val="decimal"/>
      <w:lvlText w:val="%4."/>
      <w:lvlJc w:val="left"/>
      <w:pPr>
        <w:ind w:left="2880" w:hanging="360"/>
      </w:pPr>
    </w:lvl>
    <w:lvl w:ilvl="4" w:tplc="DBD2BC8A">
      <w:start w:val="1"/>
      <w:numFmt w:val="lowerLetter"/>
      <w:lvlText w:val="%5."/>
      <w:lvlJc w:val="left"/>
      <w:pPr>
        <w:ind w:left="3600" w:hanging="360"/>
      </w:pPr>
    </w:lvl>
    <w:lvl w:ilvl="5" w:tplc="977CF04E">
      <w:start w:val="1"/>
      <w:numFmt w:val="lowerRoman"/>
      <w:lvlText w:val="%6."/>
      <w:lvlJc w:val="right"/>
      <w:pPr>
        <w:ind w:left="4320" w:hanging="180"/>
      </w:pPr>
    </w:lvl>
    <w:lvl w:ilvl="6" w:tplc="5E9633FA">
      <w:start w:val="1"/>
      <w:numFmt w:val="decimal"/>
      <w:lvlText w:val="%7."/>
      <w:lvlJc w:val="left"/>
      <w:pPr>
        <w:ind w:left="5040" w:hanging="360"/>
      </w:pPr>
    </w:lvl>
    <w:lvl w:ilvl="7" w:tplc="561CF4A6">
      <w:start w:val="1"/>
      <w:numFmt w:val="lowerLetter"/>
      <w:lvlText w:val="%8."/>
      <w:lvlJc w:val="left"/>
      <w:pPr>
        <w:ind w:left="5760" w:hanging="360"/>
      </w:pPr>
    </w:lvl>
    <w:lvl w:ilvl="8" w:tplc="2EF4A764">
      <w:start w:val="1"/>
      <w:numFmt w:val="lowerRoman"/>
      <w:lvlText w:val="%9."/>
      <w:lvlJc w:val="right"/>
      <w:pPr>
        <w:ind w:left="6480" w:hanging="180"/>
      </w:pPr>
    </w:lvl>
  </w:abstractNum>
  <w:abstractNum w:abstractNumId="243" w15:restartNumberingAfterBreak="0">
    <w:nsid w:val="696937B0"/>
    <w:multiLevelType w:val="hybridMultilevel"/>
    <w:tmpl w:val="4D32E81C"/>
    <w:lvl w:ilvl="0" w:tplc="405EE65C">
      <w:start w:val="1"/>
      <w:numFmt w:val="decimal"/>
      <w:suff w:val="space"/>
      <w:lvlText w:val="%1)"/>
      <w:lvlJc w:val="left"/>
      <w:pPr>
        <w:ind w:left="0" w:firstLine="0"/>
      </w:pPr>
      <w:rPr>
        <w:rFonts w:hint="default"/>
        <w:b w:val="0"/>
        <w:bCs w:val="0"/>
        <w:i w:val="0"/>
        <w:iCs w:val="0"/>
      </w:rPr>
    </w:lvl>
    <w:lvl w:ilvl="1" w:tplc="D6AE943E">
      <w:start w:val="1"/>
      <w:numFmt w:val="lowerLetter"/>
      <w:lvlText w:val="%2."/>
      <w:lvlJc w:val="left"/>
      <w:pPr>
        <w:ind w:left="1440" w:hanging="360"/>
      </w:pPr>
    </w:lvl>
    <w:lvl w:ilvl="2" w:tplc="AC083620">
      <w:start w:val="1"/>
      <w:numFmt w:val="lowerRoman"/>
      <w:lvlText w:val="%3."/>
      <w:lvlJc w:val="right"/>
      <w:pPr>
        <w:ind w:left="2160" w:hanging="180"/>
      </w:pPr>
    </w:lvl>
    <w:lvl w:ilvl="3" w:tplc="ED846220">
      <w:start w:val="1"/>
      <w:numFmt w:val="decimal"/>
      <w:lvlText w:val="%4."/>
      <w:lvlJc w:val="left"/>
      <w:pPr>
        <w:ind w:left="2880" w:hanging="360"/>
      </w:pPr>
    </w:lvl>
    <w:lvl w:ilvl="4" w:tplc="BD60BFEE">
      <w:start w:val="1"/>
      <w:numFmt w:val="lowerLetter"/>
      <w:lvlText w:val="%5."/>
      <w:lvlJc w:val="left"/>
      <w:pPr>
        <w:ind w:left="3600" w:hanging="360"/>
      </w:pPr>
    </w:lvl>
    <w:lvl w:ilvl="5" w:tplc="89F4E490">
      <w:start w:val="1"/>
      <w:numFmt w:val="lowerRoman"/>
      <w:lvlText w:val="%6."/>
      <w:lvlJc w:val="right"/>
      <w:pPr>
        <w:ind w:left="4320" w:hanging="180"/>
      </w:pPr>
    </w:lvl>
    <w:lvl w:ilvl="6" w:tplc="F66636BE">
      <w:start w:val="1"/>
      <w:numFmt w:val="decimal"/>
      <w:lvlText w:val="%7."/>
      <w:lvlJc w:val="left"/>
      <w:pPr>
        <w:ind w:left="5040" w:hanging="360"/>
      </w:pPr>
    </w:lvl>
    <w:lvl w:ilvl="7" w:tplc="95206FD6">
      <w:start w:val="1"/>
      <w:numFmt w:val="lowerLetter"/>
      <w:lvlText w:val="%8."/>
      <w:lvlJc w:val="left"/>
      <w:pPr>
        <w:ind w:left="5760" w:hanging="360"/>
      </w:pPr>
    </w:lvl>
    <w:lvl w:ilvl="8" w:tplc="C9485B22">
      <w:start w:val="1"/>
      <w:numFmt w:val="lowerRoman"/>
      <w:lvlText w:val="%9."/>
      <w:lvlJc w:val="right"/>
      <w:pPr>
        <w:ind w:left="6480" w:hanging="180"/>
      </w:pPr>
    </w:lvl>
  </w:abstractNum>
  <w:abstractNum w:abstractNumId="244" w15:restartNumberingAfterBreak="0">
    <w:nsid w:val="698B43BC"/>
    <w:multiLevelType w:val="hybridMultilevel"/>
    <w:tmpl w:val="9984C31A"/>
    <w:lvl w:ilvl="0" w:tplc="5108FBAE">
      <w:start w:val="1"/>
      <w:numFmt w:val="decimal"/>
      <w:lvlText w:val="%1."/>
      <w:lvlJc w:val="left"/>
      <w:pPr>
        <w:ind w:left="720" w:hanging="360"/>
      </w:pPr>
    </w:lvl>
    <w:lvl w:ilvl="1" w:tplc="F15C13F4">
      <w:start w:val="1"/>
      <w:numFmt w:val="lowerLetter"/>
      <w:lvlText w:val="%2."/>
      <w:lvlJc w:val="left"/>
      <w:pPr>
        <w:ind w:left="1440" w:hanging="360"/>
      </w:pPr>
    </w:lvl>
    <w:lvl w:ilvl="2" w:tplc="E6E6AAC6">
      <w:start w:val="1"/>
      <w:numFmt w:val="lowerRoman"/>
      <w:lvlText w:val="%3."/>
      <w:lvlJc w:val="right"/>
      <w:pPr>
        <w:ind w:left="2160" w:hanging="180"/>
      </w:pPr>
    </w:lvl>
    <w:lvl w:ilvl="3" w:tplc="15AE1854">
      <w:start w:val="1"/>
      <w:numFmt w:val="decimal"/>
      <w:lvlText w:val="%4."/>
      <w:lvlJc w:val="left"/>
      <w:pPr>
        <w:ind w:left="2880" w:hanging="360"/>
      </w:pPr>
    </w:lvl>
    <w:lvl w:ilvl="4" w:tplc="D3281D80">
      <w:start w:val="1"/>
      <w:numFmt w:val="lowerLetter"/>
      <w:lvlText w:val="%5."/>
      <w:lvlJc w:val="left"/>
      <w:pPr>
        <w:ind w:left="3600" w:hanging="360"/>
      </w:pPr>
    </w:lvl>
    <w:lvl w:ilvl="5" w:tplc="367E012E">
      <w:start w:val="1"/>
      <w:numFmt w:val="lowerRoman"/>
      <w:lvlText w:val="%6."/>
      <w:lvlJc w:val="right"/>
      <w:pPr>
        <w:ind w:left="4320" w:hanging="180"/>
      </w:pPr>
    </w:lvl>
    <w:lvl w:ilvl="6" w:tplc="95288C02">
      <w:start w:val="1"/>
      <w:numFmt w:val="decimal"/>
      <w:lvlText w:val="%7."/>
      <w:lvlJc w:val="left"/>
      <w:pPr>
        <w:ind w:left="5040" w:hanging="360"/>
      </w:pPr>
    </w:lvl>
    <w:lvl w:ilvl="7" w:tplc="C2A6D25A">
      <w:start w:val="1"/>
      <w:numFmt w:val="lowerLetter"/>
      <w:lvlText w:val="%8."/>
      <w:lvlJc w:val="left"/>
      <w:pPr>
        <w:ind w:left="5760" w:hanging="360"/>
      </w:pPr>
    </w:lvl>
    <w:lvl w:ilvl="8" w:tplc="6CF8BFB6">
      <w:start w:val="1"/>
      <w:numFmt w:val="lowerRoman"/>
      <w:lvlText w:val="%9."/>
      <w:lvlJc w:val="right"/>
      <w:pPr>
        <w:ind w:left="6480" w:hanging="180"/>
      </w:pPr>
    </w:lvl>
  </w:abstractNum>
  <w:abstractNum w:abstractNumId="245" w15:restartNumberingAfterBreak="0">
    <w:nsid w:val="69C87255"/>
    <w:multiLevelType w:val="hybridMultilevel"/>
    <w:tmpl w:val="E8BC0746"/>
    <w:lvl w:ilvl="0" w:tplc="7F822282">
      <w:start w:val="1"/>
      <w:numFmt w:val="decimal"/>
      <w:suff w:val="space"/>
      <w:lvlText w:val="[%1]"/>
      <w:lvlJc w:val="left"/>
      <w:pPr>
        <w:ind w:left="0" w:firstLine="709"/>
      </w:pPr>
      <w:rPr>
        <w:rFonts w:hint="default"/>
      </w:rPr>
    </w:lvl>
    <w:lvl w:ilvl="1" w:tplc="44F27390">
      <w:start w:val="1"/>
      <w:numFmt w:val="decimal"/>
      <w:pStyle w:val="1510"/>
      <w:suff w:val="space"/>
      <w:lvlText w:val="[%2]"/>
      <w:lvlJc w:val="left"/>
      <w:pPr>
        <w:ind w:left="0" w:firstLine="709"/>
      </w:pPr>
      <w:rPr>
        <w:rFonts w:hint="default"/>
      </w:rPr>
    </w:lvl>
    <w:lvl w:ilvl="2" w:tplc="BE20619C">
      <w:start w:val="1"/>
      <w:numFmt w:val="lowerRoman"/>
      <w:lvlText w:val="%3)"/>
      <w:lvlJc w:val="left"/>
      <w:pPr>
        <w:ind w:left="0" w:firstLine="709"/>
      </w:pPr>
      <w:rPr>
        <w:rFonts w:hint="default"/>
      </w:rPr>
    </w:lvl>
    <w:lvl w:ilvl="3" w:tplc="3156376E">
      <w:start w:val="1"/>
      <w:numFmt w:val="decimal"/>
      <w:lvlText w:val="(%4)"/>
      <w:lvlJc w:val="left"/>
      <w:pPr>
        <w:ind w:left="0" w:firstLine="709"/>
      </w:pPr>
      <w:rPr>
        <w:rFonts w:hint="default"/>
      </w:rPr>
    </w:lvl>
    <w:lvl w:ilvl="4" w:tplc="D4DCA41C">
      <w:start w:val="1"/>
      <w:numFmt w:val="lowerLetter"/>
      <w:lvlText w:val="(%5)"/>
      <w:lvlJc w:val="left"/>
      <w:pPr>
        <w:ind w:left="0" w:firstLine="709"/>
      </w:pPr>
      <w:rPr>
        <w:rFonts w:hint="default"/>
      </w:rPr>
    </w:lvl>
    <w:lvl w:ilvl="5" w:tplc="3BA826B4">
      <w:start w:val="1"/>
      <w:numFmt w:val="lowerRoman"/>
      <w:lvlText w:val="(%6)"/>
      <w:lvlJc w:val="left"/>
      <w:pPr>
        <w:ind w:left="0" w:firstLine="709"/>
      </w:pPr>
      <w:rPr>
        <w:rFonts w:hint="default"/>
      </w:rPr>
    </w:lvl>
    <w:lvl w:ilvl="6" w:tplc="20D01838">
      <w:start w:val="1"/>
      <w:numFmt w:val="decimal"/>
      <w:lvlText w:val="%7."/>
      <w:lvlJc w:val="left"/>
      <w:pPr>
        <w:ind w:left="0" w:firstLine="709"/>
      </w:pPr>
      <w:rPr>
        <w:rFonts w:hint="default"/>
      </w:rPr>
    </w:lvl>
    <w:lvl w:ilvl="7" w:tplc="6FA47390">
      <w:start w:val="1"/>
      <w:numFmt w:val="lowerLetter"/>
      <w:lvlText w:val="%8."/>
      <w:lvlJc w:val="left"/>
      <w:pPr>
        <w:ind w:left="0" w:firstLine="709"/>
      </w:pPr>
      <w:rPr>
        <w:rFonts w:hint="default"/>
      </w:rPr>
    </w:lvl>
    <w:lvl w:ilvl="8" w:tplc="D3AE4C9E">
      <w:start w:val="1"/>
      <w:numFmt w:val="lowerRoman"/>
      <w:lvlText w:val="%9."/>
      <w:lvlJc w:val="left"/>
      <w:pPr>
        <w:ind w:left="0" w:firstLine="709"/>
      </w:pPr>
      <w:rPr>
        <w:rFonts w:hint="default"/>
      </w:rPr>
    </w:lvl>
  </w:abstractNum>
  <w:abstractNum w:abstractNumId="246" w15:restartNumberingAfterBreak="0">
    <w:nsid w:val="6A697FC1"/>
    <w:multiLevelType w:val="multilevel"/>
    <w:tmpl w:val="E54AFEA2"/>
    <w:styleLink w:val="a7"/>
    <w:lvl w:ilvl="0">
      <w:start w:val="1"/>
      <w:numFmt w:val="decimal"/>
      <w:pStyle w:val="18"/>
      <w:suff w:val="space"/>
      <w:lvlText w:val="%1."/>
      <w:lvlJc w:val="left"/>
      <w:pPr>
        <w:ind w:left="0" w:firstLine="0"/>
      </w:pPr>
      <w:rPr>
        <w:rFonts w:hint="default"/>
      </w:rPr>
    </w:lvl>
    <w:lvl w:ilvl="1">
      <w:start w:val="1"/>
      <w:numFmt w:val="decimal"/>
      <w:pStyle w:val="23"/>
      <w:suff w:val="space"/>
      <w:lvlText w:val="%1.%2."/>
      <w:lvlJc w:val="left"/>
      <w:pPr>
        <w:ind w:left="0" w:firstLine="0"/>
      </w:pPr>
      <w:rPr>
        <w:rFonts w:hint="default"/>
      </w:rPr>
    </w:lvl>
    <w:lvl w:ilvl="2">
      <w:start w:val="1"/>
      <w:numFmt w:val="decimal"/>
      <w:pStyle w:val="32"/>
      <w:suff w:val="space"/>
      <w:lvlText w:val="%1.%2.%3."/>
      <w:lvlJc w:val="left"/>
      <w:pPr>
        <w:ind w:left="5387"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7" w15:restartNumberingAfterBreak="0">
    <w:nsid w:val="6A8F4035"/>
    <w:multiLevelType w:val="hybridMultilevel"/>
    <w:tmpl w:val="D7267020"/>
    <w:lvl w:ilvl="0" w:tplc="0CE401CE">
      <w:start w:val="1"/>
      <w:numFmt w:val="bullet"/>
      <w:lvlText w:val=""/>
      <w:lvlJc w:val="left"/>
      <w:pPr>
        <w:ind w:left="720" w:hanging="360"/>
      </w:pPr>
      <w:rPr>
        <w:rFonts w:ascii="Symbol" w:hAnsi="Symbol" w:hint="default"/>
        <w:sz w:val="24"/>
        <w:szCs w:val="24"/>
      </w:rPr>
    </w:lvl>
    <w:lvl w:ilvl="1" w:tplc="A5A65046">
      <w:start w:val="1"/>
      <w:numFmt w:val="bullet"/>
      <w:lvlText w:val="o"/>
      <w:lvlJc w:val="left"/>
      <w:pPr>
        <w:ind w:left="1440" w:hanging="360"/>
      </w:pPr>
      <w:rPr>
        <w:rFonts w:ascii="Courier New" w:hAnsi="Courier New" w:cs="Courier New" w:hint="default"/>
      </w:rPr>
    </w:lvl>
    <w:lvl w:ilvl="2" w:tplc="F25EC5C0">
      <w:start w:val="1"/>
      <w:numFmt w:val="bullet"/>
      <w:lvlText w:val=""/>
      <w:lvlJc w:val="left"/>
      <w:pPr>
        <w:ind w:left="2160" w:hanging="360"/>
      </w:pPr>
      <w:rPr>
        <w:rFonts w:ascii="Wingdings" w:hAnsi="Wingdings" w:hint="default"/>
      </w:rPr>
    </w:lvl>
    <w:lvl w:ilvl="3" w:tplc="0CCC4320">
      <w:start w:val="1"/>
      <w:numFmt w:val="bullet"/>
      <w:lvlText w:val=""/>
      <w:lvlJc w:val="left"/>
      <w:pPr>
        <w:ind w:left="2880" w:hanging="360"/>
      </w:pPr>
      <w:rPr>
        <w:rFonts w:ascii="Symbol" w:hAnsi="Symbol" w:hint="default"/>
      </w:rPr>
    </w:lvl>
    <w:lvl w:ilvl="4" w:tplc="8250A9AE">
      <w:start w:val="1"/>
      <w:numFmt w:val="bullet"/>
      <w:lvlText w:val="o"/>
      <w:lvlJc w:val="left"/>
      <w:pPr>
        <w:ind w:left="3600" w:hanging="360"/>
      </w:pPr>
      <w:rPr>
        <w:rFonts w:ascii="Courier New" w:hAnsi="Courier New" w:cs="Courier New" w:hint="default"/>
      </w:rPr>
    </w:lvl>
    <w:lvl w:ilvl="5" w:tplc="EA0684AE">
      <w:start w:val="1"/>
      <w:numFmt w:val="bullet"/>
      <w:lvlText w:val=""/>
      <w:lvlJc w:val="left"/>
      <w:pPr>
        <w:ind w:left="4320" w:hanging="360"/>
      </w:pPr>
      <w:rPr>
        <w:rFonts w:ascii="Wingdings" w:hAnsi="Wingdings" w:hint="default"/>
      </w:rPr>
    </w:lvl>
    <w:lvl w:ilvl="6" w:tplc="9F481C82">
      <w:start w:val="1"/>
      <w:numFmt w:val="bullet"/>
      <w:lvlText w:val=""/>
      <w:lvlJc w:val="left"/>
      <w:pPr>
        <w:ind w:left="5040" w:hanging="360"/>
      </w:pPr>
      <w:rPr>
        <w:rFonts w:ascii="Symbol" w:hAnsi="Symbol" w:hint="default"/>
      </w:rPr>
    </w:lvl>
    <w:lvl w:ilvl="7" w:tplc="E6D2C2EC">
      <w:start w:val="1"/>
      <w:numFmt w:val="bullet"/>
      <w:lvlText w:val="o"/>
      <w:lvlJc w:val="left"/>
      <w:pPr>
        <w:ind w:left="5760" w:hanging="360"/>
      </w:pPr>
      <w:rPr>
        <w:rFonts w:ascii="Courier New" w:hAnsi="Courier New" w:cs="Courier New" w:hint="default"/>
      </w:rPr>
    </w:lvl>
    <w:lvl w:ilvl="8" w:tplc="9440D09E">
      <w:start w:val="1"/>
      <w:numFmt w:val="bullet"/>
      <w:lvlText w:val=""/>
      <w:lvlJc w:val="left"/>
      <w:pPr>
        <w:ind w:left="6480" w:hanging="360"/>
      </w:pPr>
      <w:rPr>
        <w:rFonts w:ascii="Wingdings" w:hAnsi="Wingdings" w:hint="default"/>
      </w:rPr>
    </w:lvl>
  </w:abstractNum>
  <w:abstractNum w:abstractNumId="248" w15:restartNumberingAfterBreak="0">
    <w:nsid w:val="6A9B12D7"/>
    <w:multiLevelType w:val="hybridMultilevel"/>
    <w:tmpl w:val="E76CB93A"/>
    <w:lvl w:ilvl="0" w:tplc="8DCEA1D8">
      <w:start w:val="1"/>
      <w:numFmt w:val="decimal"/>
      <w:suff w:val="space"/>
      <w:lvlText w:val="%1)"/>
      <w:lvlJc w:val="left"/>
      <w:pPr>
        <w:ind w:left="0" w:firstLine="0"/>
      </w:pPr>
      <w:rPr>
        <w:rFonts w:hint="default"/>
        <w:b w:val="0"/>
        <w:bCs w:val="0"/>
        <w:i w:val="0"/>
        <w:iCs w:val="0"/>
      </w:rPr>
    </w:lvl>
    <w:lvl w:ilvl="1" w:tplc="5492FE2A">
      <w:start w:val="1"/>
      <w:numFmt w:val="lowerLetter"/>
      <w:lvlText w:val="%2."/>
      <w:lvlJc w:val="left"/>
      <w:pPr>
        <w:ind w:left="1440" w:hanging="360"/>
      </w:pPr>
    </w:lvl>
    <w:lvl w:ilvl="2" w:tplc="4D90FB46">
      <w:start w:val="1"/>
      <w:numFmt w:val="lowerRoman"/>
      <w:lvlText w:val="%3."/>
      <w:lvlJc w:val="right"/>
      <w:pPr>
        <w:ind w:left="2160" w:hanging="180"/>
      </w:pPr>
    </w:lvl>
    <w:lvl w:ilvl="3" w:tplc="5274AD50">
      <w:start w:val="1"/>
      <w:numFmt w:val="decimal"/>
      <w:lvlText w:val="%4."/>
      <w:lvlJc w:val="left"/>
      <w:pPr>
        <w:ind w:left="2880" w:hanging="360"/>
      </w:pPr>
    </w:lvl>
    <w:lvl w:ilvl="4" w:tplc="411C4528">
      <w:start w:val="1"/>
      <w:numFmt w:val="lowerLetter"/>
      <w:lvlText w:val="%5."/>
      <w:lvlJc w:val="left"/>
      <w:pPr>
        <w:ind w:left="3600" w:hanging="360"/>
      </w:pPr>
    </w:lvl>
    <w:lvl w:ilvl="5" w:tplc="A4061226">
      <w:start w:val="1"/>
      <w:numFmt w:val="lowerRoman"/>
      <w:lvlText w:val="%6."/>
      <w:lvlJc w:val="right"/>
      <w:pPr>
        <w:ind w:left="4320" w:hanging="180"/>
      </w:pPr>
    </w:lvl>
    <w:lvl w:ilvl="6" w:tplc="B01A8BB0">
      <w:start w:val="1"/>
      <w:numFmt w:val="decimal"/>
      <w:lvlText w:val="%7."/>
      <w:lvlJc w:val="left"/>
      <w:pPr>
        <w:ind w:left="5040" w:hanging="360"/>
      </w:pPr>
    </w:lvl>
    <w:lvl w:ilvl="7" w:tplc="4B3EDBE0">
      <w:start w:val="1"/>
      <w:numFmt w:val="lowerLetter"/>
      <w:lvlText w:val="%8."/>
      <w:lvlJc w:val="left"/>
      <w:pPr>
        <w:ind w:left="5760" w:hanging="360"/>
      </w:pPr>
    </w:lvl>
    <w:lvl w:ilvl="8" w:tplc="C1A0C08E">
      <w:start w:val="1"/>
      <w:numFmt w:val="lowerRoman"/>
      <w:lvlText w:val="%9."/>
      <w:lvlJc w:val="right"/>
      <w:pPr>
        <w:ind w:left="6480" w:hanging="180"/>
      </w:pPr>
    </w:lvl>
  </w:abstractNum>
  <w:abstractNum w:abstractNumId="249" w15:restartNumberingAfterBreak="0">
    <w:nsid w:val="6B6A14A5"/>
    <w:multiLevelType w:val="hybridMultilevel"/>
    <w:tmpl w:val="85E052C6"/>
    <w:lvl w:ilvl="0" w:tplc="D74612A8">
      <w:start w:val="1"/>
      <w:numFmt w:val="bullet"/>
      <w:lvlText w:val=""/>
      <w:lvlJc w:val="left"/>
      <w:pPr>
        <w:ind w:left="720" w:hanging="360"/>
      </w:pPr>
      <w:rPr>
        <w:rFonts w:ascii="Symbol" w:hAnsi="Symbol" w:hint="default"/>
        <w:sz w:val="24"/>
        <w:szCs w:val="24"/>
      </w:rPr>
    </w:lvl>
    <w:lvl w:ilvl="1" w:tplc="0F5EE88E">
      <w:start w:val="1"/>
      <w:numFmt w:val="bullet"/>
      <w:lvlText w:val="o"/>
      <w:lvlJc w:val="left"/>
      <w:pPr>
        <w:ind w:left="1440" w:hanging="360"/>
      </w:pPr>
      <w:rPr>
        <w:rFonts w:ascii="Courier New" w:hAnsi="Courier New" w:cs="Courier New" w:hint="default"/>
      </w:rPr>
    </w:lvl>
    <w:lvl w:ilvl="2" w:tplc="554E212E">
      <w:start w:val="1"/>
      <w:numFmt w:val="bullet"/>
      <w:lvlText w:val=""/>
      <w:lvlJc w:val="left"/>
      <w:pPr>
        <w:ind w:left="2160" w:hanging="360"/>
      </w:pPr>
      <w:rPr>
        <w:rFonts w:ascii="Wingdings" w:hAnsi="Wingdings" w:hint="default"/>
      </w:rPr>
    </w:lvl>
    <w:lvl w:ilvl="3" w:tplc="5ABC7BE6">
      <w:start w:val="1"/>
      <w:numFmt w:val="bullet"/>
      <w:lvlText w:val=""/>
      <w:lvlJc w:val="left"/>
      <w:pPr>
        <w:ind w:left="2880" w:hanging="360"/>
      </w:pPr>
      <w:rPr>
        <w:rFonts w:ascii="Symbol" w:hAnsi="Symbol" w:hint="default"/>
      </w:rPr>
    </w:lvl>
    <w:lvl w:ilvl="4" w:tplc="98C65572">
      <w:start w:val="1"/>
      <w:numFmt w:val="bullet"/>
      <w:lvlText w:val="o"/>
      <w:lvlJc w:val="left"/>
      <w:pPr>
        <w:ind w:left="3600" w:hanging="360"/>
      </w:pPr>
      <w:rPr>
        <w:rFonts w:ascii="Courier New" w:hAnsi="Courier New" w:cs="Courier New" w:hint="default"/>
      </w:rPr>
    </w:lvl>
    <w:lvl w:ilvl="5" w:tplc="6F0CAF5A">
      <w:start w:val="1"/>
      <w:numFmt w:val="bullet"/>
      <w:lvlText w:val=""/>
      <w:lvlJc w:val="left"/>
      <w:pPr>
        <w:ind w:left="4320" w:hanging="360"/>
      </w:pPr>
      <w:rPr>
        <w:rFonts w:ascii="Wingdings" w:hAnsi="Wingdings" w:hint="default"/>
      </w:rPr>
    </w:lvl>
    <w:lvl w:ilvl="6" w:tplc="8A0A133C">
      <w:start w:val="1"/>
      <w:numFmt w:val="bullet"/>
      <w:lvlText w:val=""/>
      <w:lvlJc w:val="left"/>
      <w:pPr>
        <w:ind w:left="5040" w:hanging="360"/>
      </w:pPr>
      <w:rPr>
        <w:rFonts w:ascii="Symbol" w:hAnsi="Symbol" w:hint="default"/>
      </w:rPr>
    </w:lvl>
    <w:lvl w:ilvl="7" w:tplc="343C46E4">
      <w:start w:val="1"/>
      <w:numFmt w:val="bullet"/>
      <w:lvlText w:val="o"/>
      <w:lvlJc w:val="left"/>
      <w:pPr>
        <w:ind w:left="5760" w:hanging="360"/>
      </w:pPr>
      <w:rPr>
        <w:rFonts w:ascii="Courier New" w:hAnsi="Courier New" w:cs="Courier New" w:hint="default"/>
      </w:rPr>
    </w:lvl>
    <w:lvl w:ilvl="8" w:tplc="F76C8724">
      <w:start w:val="1"/>
      <w:numFmt w:val="bullet"/>
      <w:lvlText w:val=""/>
      <w:lvlJc w:val="left"/>
      <w:pPr>
        <w:ind w:left="6480" w:hanging="360"/>
      </w:pPr>
      <w:rPr>
        <w:rFonts w:ascii="Wingdings" w:hAnsi="Wingdings" w:hint="default"/>
      </w:rPr>
    </w:lvl>
  </w:abstractNum>
  <w:abstractNum w:abstractNumId="250" w15:restartNumberingAfterBreak="0">
    <w:nsid w:val="6D924C0E"/>
    <w:multiLevelType w:val="hybridMultilevel"/>
    <w:tmpl w:val="189EE284"/>
    <w:lvl w:ilvl="0" w:tplc="A0DEDCEE">
      <w:start w:val="1"/>
      <w:numFmt w:val="lowerLetter"/>
      <w:lvlText w:val="%1."/>
      <w:lvlJc w:val="left"/>
      <w:pPr>
        <w:ind w:left="720" w:hanging="360"/>
      </w:pPr>
      <w:rPr>
        <w:rFonts w:hint="default"/>
        <w:sz w:val="24"/>
        <w:szCs w:val="24"/>
      </w:rPr>
    </w:lvl>
    <w:lvl w:ilvl="1" w:tplc="2C065658">
      <w:start w:val="1"/>
      <w:numFmt w:val="bullet"/>
      <w:lvlText w:val="o"/>
      <w:lvlJc w:val="left"/>
      <w:pPr>
        <w:ind w:left="1440" w:hanging="360"/>
      </w:pPr>
      <w:rPr>
        <w:rFonts w:ascii="Courier New" w:hAnsi="Courier New" w:cs="Courier New" w:hint="default"/>
      </w:rPr>
    </w:lvl>
    <w:lvl w:ilvl="2" w:tplc="FCAAA096">
      <w:start w:val="1"/>
      <w:numFmt w:val="bullet"/>
      <w:lvlText w:val=""/>
      <w:lvlJc w:val="left"/>
      <w:pPr>
        <w:ind w:left="2160" w:hanging="360"/>
      </w:pPr>
      <w:rPr>
        <w:rFonts w:ascii="Wingdings" w:hAnsi="Wingdings" w:hint="default"/>
      </w:rPr>
    </w:lvl>
    <w:lvl w:ilvl="3" w:tplc="2B8054F6">
      <w:start w:val="1"/>
      <w:numFmt w:val="bullet"/>
      <w:lvlText w:val=""/>
      <w:lvlJc w:val="left"/>
      <w:pPr>
        <w:ind w:left="2880" w:hanging="360"/>
      </w:pPr>
      <w:rPr>
        <w:rFonts w:ascii="Symbol" w:hAnsi="Symbol" w:hint="default"/>
      </w:rPr>
    </w:lvl>
    <w:lvl w:ilvl="4" w:tplc="B2669202">
      <w:start w:val="1"/>
      <w:numFmt w:val="bullet"/>
      <w:lvlText w:val="o"/>
      <w:lvlJc w:val="left"/>
      <w:pPr>
        <w:ind w:left="3600" w:hanging="360"/>
      </w:pPr>
      <w:rPr>
        <w:rFonts w:ascii="Courier New" w:hAnsi="Courier New" w:cs="Courier New" w:hint="default"/>
      </w:rPr>
    </w:lvl>
    <w:lvl w:ilvl="5" w:tplc="C63A3DC4">
      <w:start w:val="1"/>
      <w:numFmt w:val="bullet"/>
      <w:lvlText w:val=""/>
      <w:lvlJc w:val="left"/>
      <w:pPr>
        <w:ind w:left="4320" w:hanging="360"/>
      </w:pPr>
      <w:rPr>
        <w:rFonts w:ascii="Wingdings" w:hAnsi="Wingdings" w:hint="default"/>
      </w:rPr>
    </w:lvl>
    <w:lvl w:ilvl="6" w:tplc="14683088">
      <w:start w:val="1"/>
      <w:numFmt w:val="bullet"/>
      <w:lvlText w:val=""/>
      <w:lvlJc w:val="left"/>
      <w:pPr>
        <w:ind w:left="5040" w:hanging="360"/>
      </w:pPr>
      <w:rPr>
        <w:rFonts w:ascii="Symbol" w:hAnsi="Symbol" w:hint="default"/>
      </w:rPr>
    </w:lvl>
    <w:lvl w:ilvl="7" w:tplc="6256EDA8">
      <w:start w:val="1"/>
      <w:numFmt w:val="bullet"/>
      <w:lvlText w:val="o"/>
      <w:lvlJc w:val="left"/>
      <w:pPr>
        <w:ind w:left="5760" w:hanging="360"/>
      </w:pPr>
      <w:rPr>
        <w:rFonts w:ascii="Courier New" w:hAnsi="Courier New" w:cs="Courier New" w:hint="default"/>
      </w:rPr>
    </w:lvl>
    <w:lvl w:ilvl="8" w:tplc="D2C6AF30">
      <w:start w:val="1"/>
      <w:numFmt w:val="bullet"/>
      <w:lvlText w:val=""/>
      <w:lvlJc w:val="left"/>
      <w:pPr>
        <w:ind w:left="6480" w:hanging="360"/>
      </w:pPr>
      <w:rPr>
        <w:rFonts w:ascii="Wingdings" w:hAnsi="Wingdings" w:hint="default"/>
      </w:rPr>
    </w:lvl>
  </w:abstractNum>
  <w:abstractNum w:abstractNumId="251" w15:restartNumberingAfterBreak="0">
    <w:nsid w:val="6DA76078"/>
    <w:multiLevelType w:val="hybridMultilevel"/>
    <w:tmpl w:val="409E6DE6"/>
    <w:lvl w:ilvl="0" w:tplc="A47CBD06">
      <w:start w:val="1"/>
      <w:numFmt w:val="bullet"/>
      <w:lvlText w:val=""/>
      <w:lvlJc w:val="left"/>
      <w:pPr>
        <w:ind w:left="720" w:hanging="360"/>
      </w:pPr>
      <w:rPr>
        <w:rFonts w:ascii="Symbol" w:hAnsi="Symbol" w:hint="default"/>
        <w:sz w:val="24"/>
        <w:szCs w:val="24"/>
      </w:rPr>
    </w:lvl>
    <w:lvl w:ilvl="1" w:tplc="0272430E">
      <w:start w:val="1"/>
      <w:numFmt w:val="bullet"/>
      <w:lvlText w:val="o"/>
      <w:lvlJc w:val="left"/>
      <w:pPr>
        <w:ind w:left="1440" w:hanging="360"/>
      </w:pPr>
      <w:rPr>
        <w:rFonts w:ascii="Courier New" w:hAnsi="Courier New" w:cs="Courier New" w:hint="default"/>
      </w:rPr>
    </w:lvl>
    <w:lvl w:ilvl="2" w:tplc="D8E6A6AE">
      <w:start w:val="1"/>
      <w:numFmt w:val="bullet"/>
      <w:lvlText w:val=""/>
      <w:lvlJc w:val="left"/>
      <w:pPr>
        <w:ind w:left="2160" w:hanging="360"/>
      </w:pPr>
      <w:rPr>
        <w:rFonts w:ascii="Wingdings" w:hAnsi="Wingdings" w:hint="default"/>
      </w:rPr>
    </w:lvl>
    <w:lvl w:ilvl="3" w:tplc="FC8C2D00">
      <w:start w:val="1"/>
      <w:numFmt w:val="bullet"/>
      <w:lvlText w:val=""/>
      <w:lvlJc w:val="left"/>
      <w:pPr>
        <w:ind w:left="2880" w:hanging="360"/>
      </w:pPr>
      <w:rPr>
        <w:rFonts w:ascii="Symbol" w:hAnsi="Symbol" w:hint="default"/>
      </w:rPr>
    </w:lvl>
    <w:lvl w:ilvl="4" w:tplc="D3C4AB1A">
      <w:start w:val="1"/>
      <w:numFmt w:val="bullet"/>
      <w:lvlText w:val="o"/>
      <w:lvlJc w:val="left"/>
      <w:pPr>
        <w:ind w:left="3600" w:hanging="360"/>
      </w:pPr>
      <w:rPr>
        <w:rFonts w:ascii="Courier New" w:hAnsi="Courier New" w:cs="Courier New" w:hint="default"/>
      </w:rPr>
    </w:lvl>
    <w:lvl w:ilvl="5" w:tplc="A1EC51CC">
      <w:start w:val="1"/>
      <w:numFmt w:val="bullet"/>
      <w:lvlText w:val=""/>
      <w:lvlJc w:val="left"/>
      <w:pPr>
        <w:ind w:left="4320" w:hanging="360"/>
      </w:pPr>
      <w:rPr>
        <w:rFonts w:ascii="Wingdings" w:hAnsi="Wingdings" w:hint="default"/>
      </w:rPr>
    </w:lvl>
    <w:lvl w:ilvl="6" w:tplc="5DFCE2D4">
      <w:start w:val="1"/>
      <w:numFmt w:val="bullet"/>
      <w:lvlText w:val=""/>
      <w:lvlJc w:val="left"/>
      <w:pPr>
        <w:ind w:left="5040" w:hanging="360"/>
      </w:pPr>
      <w:rPr>
        <w:rFonts w:ascii="Symbol" w:hAnsi="Symbol" w:hint="default"/>
      </w:rPr>
    </w:lvl>
    <w:lvl w:ilvl="7" w:tplc="8200B632">
      <w:start w:val="1"/>
      <w:numFmt w:val="bullet"/>
      <w:lvlText w:val="o"/>
      <w:lvlJc w:val="left"/>
      <w:pPr>
        <w:ind w:left="5760" w:hanging="360"/>
      </w:pPr>
      <w:rPr>
        <w:rFonts w:ascii="Courier New" w:hAnsi="Courier New" w:cs="Courier New" w:hint="default"/>
      </w:rPr>
    </w:lvl>
    <w:lvl w:ilvl="8" w:tplc="25DA93B2">
      <w:start w:val="1"/>
      <w:numFmt w:val="bullet"/>
      <w:lvlText w:val=""/>
      <w:lvlJc w:val="left"/>
      <w:pPr>
        <w:ind w:left="6480" w:hanging="360"/>
      </w:pPr>
      <w:rPr>
        <w:rFonts w:ascii="Wingdings" w:hAnsi="Wingdings" w:hint="default"/>
      </w:rPr>
    </w:lvl>
  </w:abstractNum>
  <w:abstractNum w:abstractNumId="252" w15:restartNumberingAfterBreak="0">
    <w:nsid w:val="6DB5772C"/>
    <w:multiLevelType w:val="multilevel"/>
    <w:tmpl w:val="4DA2A794"/>
    <w:lvl w:ilvl="0">
      <w:start w:val="1"/>
      <w:numFmt w:val="decimal"/>
      <w:pStyle w:val="1212"/>
      <w:suff w:val="space"/>
      <w:lvlText w:val="%1"/>
      <w:lvlJc w:val="left"/>
      <w:pPr>
        <w:ind w:left="0" w:firstLine="0"/>
      </w:pPr>
      <w:rPr>
        <w:rFonts w:hint="default"/>
      </w:rPr>
    </w:lvl>
    <w:lvl w:ilvl="1">
      <w:start w:val="1"/>
      <w:numFmt w:val="decimal"/>
      <w:pStyle w:val="12110"/>
      <w:suff w:val="space"/>
      <w:lvlText w:val="%1.%2"/>
      <w:lvlJc w:val="left"/>
      <w:pPr>
        <w:ind w:left="0" w:firstLine="0"/>
      </w:pPr>
      <w:rPr>
        <w:rFonts w:hint="default"/>
      </w:rPr>
    </w:lvl>
    <w:lvl w:ilvl="2">
      <w:start w:val="1"/>
      <w:numFmt w:val="decimal"/>
      <w:pStyle w:val="12111"/>
      <w:suff w:val="space"/>
      <w:lvlText w:val="%1.%2.%3"/>
      <w:lvlJc w:val="left"/>
      <w:pPr>
        <w:ind w:left="0" w:firstLine="0"/>
      </w:pPr>
      <w:rPr>
        <w:rFonts w:hint="default"/>
      </w:rPr>
    </w:lvl>
    <w:lvl w:ilvl="3">
      <w:start w:val="1"/>
      <w:numFmt w:val="decimal"/>
      <w:pStyle w:val="121111"/>
      <w:suff w:val="space"/>
      <w:lvlText w:val="%1.%2.%3.%4"/>
      <w:lvlJc w:val="left"/>
      <w:pPr>
        <w:ind w:left="0" w:firstLine="0"/>
      </w:pPr>
      <w:rPr>
        <w:rFonts w:hint="default"/>
      </w:rPr>
    </w:lvl>
    <w:lvl w:ilvl="4">
      <w:start w:val="1"/>
      <w:numFmt w:val="decimal"/>
      <w:pStyle w:val="1211111"/>
      <w:suff w:val="space"/>
      <w:lvlText w:val="%1.%2.%3.%4.%5"/>
      <w:lvlJc w:val="left"/>
      <w:pPr>
        <w:ind w:left="0" w:firstLine="0"/>
      </w:pPr>
      <w:rPr>
        <w:rFonts w:hint="default"/>
      </w:rPr>
    </w:lvl>
    <w:lvl w:ilvl="5">
      <w:start w:val="1"/>
      <w:numFmt w:val="decimal"/>
      <w:pStyle w:val="12111111"/>
      <w:suff w:val="space"/>
      <w:lvlText w:val="%1.%2.%3.%4.%5.%6"/>
      <w:lvlJc w:val="left"/>
      <w:pPr>
        <w:ind w:left="0" w:firstLine="0"/>
      </w:pPr>
      <w:rPr>
        <w:rFonts w:hint="default"/>
      </w:rPr>
    </w:lvl>
    <w:lvl w:ilvl="6">
      <w:start w:val="1"/>
      <w:numFmt w:val="decimal"/>
      <w:pStyle w:val="121111111"/>
      <w:suff w:val="space"/>
      <w:lvlText w:val="%1.%2.%3.%4.%5.%6.%7"/>
      <w:lvlJc w:val="left"/>
      <w:pPr>
        <w:ind w:left="0" w:firstLine="0"/>
      </w:pPr>
      <w:rPr>
        <w:rFonts w:hint="default"/>
      </w:rPr>
    </w:lvl>
    <w:lvl w:ilvl="7">
      <w:start w:val="1"/>
      <w:numFmt w:val="decimal"/>
      <w:pStyle w:val="1211111111"/>
      <w:suff w:val="space"/>
      <w:lvlText w:val="%1.%2.%3.%4.%5.%6.%7.%8"/>
      <w:lvlJc w:val="left"/>
      <w:pPr>
        <w:ind w:left="0" w:firstLine="0"/>
      </w:pPr>
      <w:rPr>
        <w:rFonts w:hint="default"/>
      </w:rPr>
    </w:lvl>
    <w:lvl w:ilvl="8">
      <w:start w:val="1"/>
      <w:numFmt w:val="decimal"/>
      <w:pStyle w:val="12111111111"/>
      <w:suff w:val="space"/>
      <w:lvlText w:val="%1.%2.%3.%4.%5.%6.%7.%8.%9"/>
      <w:lvlJc w:val="left"/>
      <w:pPr>
        <w:ind w:left="0" w:firstLine="0"/>
      </w:pPr>
      <w:rPr>
        <w:rFonts w:hint="default"/>
      </w:rPr>
    </w:lvl>
  </w:abstractNum>
  <w:abstractNum w:abstractNumId="253" w15:restartNumberingAfterBreak="0">
    <w:nsid w:val="6E32365C"/>
    <w:multiLevelType w:val="hybridMultilevel"/>
    <w:tmpl w:val="56FC933A"/>
    <w:lvl w:ilvl="0" w:tplc="B7B8A38E">
      <w:start w:val="12"/>
      <w:numFmt w:val="decimal"/>
      <w:suff w:val="space"/>
      <w:lvlText w:val="%1)"/>
      <w:lvlJc w:val="left"/>
      <w:pPr>
        <w:ind w:left="0" w:firstLine="0"/>
      </w:pPr>
      <w:rPr>
        <w:rFonts w:hint="default"/>
        <w:i w:val="0"/>
      </w:rPr>
    </w:lvl>
    <w:lvl w:ilvl="1" w:tplc="28EEC02E">
      <w:start w:val="1"/>
      <w:numFmt w:val="lowerLetter"/>
      <w:lvlText w:val="%2."/>
      <w:lvlJc w:val="left"/>
      <w:pPr>
        <w:ind w:left="1440" w:hanging="360"/>
      </w:pPr>
    </w:lvl>
    <w:lvl w:ilvl="2" w:tplc="524C8B06">
      <w:start w:val="1"/>
      <w:numFmt w:val="lowerRoman"/>
      <w:lvlText w:val="%3."/>
      <w:lvlJc w:val="right"/>
      <w:pPr>
        <w:ind w:left="2160" w:hanging="180"/>
      </w:pPr>
    </w:lvl>
    <w:lvl w:ilvl="3" w:tplc="F020C13C">
      <w:start w:val="1"/>
      <w:numFmt w:val="decimal"/>
      <w:lvlText w:val="%4."/>
      <w:lvlJc w:val="left"/>
      <w:pPr>
        <w:ind w:left="2880" w:hanging="360"/>
      </w:pPr>
    </w:lvl>
    <w:lvl w:ilvl="4" w:tplc="C9C05DD0">
      <w:start w:val="1"/>
      <w:numFmt w:val="lowerLetter"/>
      <w:lvlText w:val="%5."/>
      <w:lvlJc w:val="left"/>
      <w:pPr>
        <w:ind w:left="3600" w:hanging="360"/>
      </w:pPr>
    </w:lvl>
    <w:lvl w:ilvl="5" w:tplc="7F0EA982">
      <w:start w:val="1"/>
      <w:numFmt w:val="lowerRoman"/>
      <w:lvlText w:val="%6."/>
      <w:lvlJc w:val="right"/>
      <w:pPr>
        <w:ind w:left="4320" w:hanging="180"/>
      </w:pPr>
    </w:lvl>
    <w:lvl w:ilvl="6" w:tplc="5CAC991C">
      <w:start w:val="1"/>
      <w:numFmt w:val="decimal"/>
      <w:lvlText w:val="%7."/>
      <w:lvlJc w:val="left"/>
      <w:pPr>
        <w:ind w:left="5040" w:hanging="360"/>
      </w:pPr>
    </w:lvl>
    <w:lvl w:ilvl="7" w:tplc="563804F2">
      <w:start w:val="1"/>
      <w:numFmt w:val="lowerLetter"/>
      <w:lvlText w:val="%8."/>
      <w:lvlJc w:val="left"/>
      <w:pPr>
        <w:ind w:left="5760" w:hanging="360"/>
      </w:pPr>
    </w:lvl>
    <w:lvl w:ilvl="8" w:tplc="0D18AFAA">
      <w:start w:val="1"/>
      <w:numFmt w:val="lowerRoman"/>
      <w:lvlText w:val="%9."/>
      <w:lvlJc w:val="right"/>
      <w:pPr>
        <w:ind w:left="6480" w:hanging="180"/>
      </w:pPr>
    </w:lvl>
  </w:abstractNum>
  <w:abstractNum w:abstractNumId="254" w15:restartNumberingAfterBreak="0">
    <w:nsid w:val="6E8B0C7C"/>
    <w:multiLevelType w:val="hybridMultilevel"/>
    <w:tmpl w:val="615C9C1A"/>
    <w:lvl w:ilvl="0" w:tplc="158A9140">
      <w:start w:val="1"/>
      <w:numFmt w:val="decimal"/>
      <w:suff w:val="space"/>
      <w:lvlText w:val="%1)"/>
      <w:lvlJc w:val="left"/>
      <w:pPr>
        <w:ind w:left="0" w:firstLine="0"/>
      </w:pPr>
      <w:rPr>
        <w:rFonts w:hint="default"/>
      </w:rPr>
    </w:lvl>
    <w:lvl w:ilvl="1" w:tplc="C5A01E56">
      <w:start w:val="1"/>
      <w:numFmt w:val="lowerLetter"/>
      <w:lvlText w:val="%2."/>
      <w:lvlJc w:val="left"/>
      <w:pPr>
        <w:ind w:left="1440" w:hanging="360"/>
      </w:pPr>
    </w:lvl>
    <w:lvl w:ilvl="2" w:tplc="29CCEFFE">
      <w:start w:val="1"/>
      <w:numFmt w:val="lowerRoman"/>
      <w:lvlText w:val="%3."/>
      <w:lvlJc w:val="right"/>
      <w:pPr>
        <w:ind w:left="2160" w:hanging="180"/>
      </w:pPr>
    </w:lvl>
    <w:lvl w:ilvl="3" w:tplc="A39C1FE0">
      <w:start w:val="1"/>
      <w:numFmt w:val="decimal"/>
      <w:lvlText w:val="%4."/>
      <w:lvlJc w:val="left"/>
      <w:pPr>
        <w:ind w:left="2880" w:hanging="360"/>
      </w:pPr>
    </w:lvl>
    <w:lvl w:ilvl="4" w:tplc="313AC7D6">
      <w:start w:val="1"/>
      <w:numFmt w:val="lowerLetter"/>
      <w:lvlText w:val="%5."/>
      <w:lvlJc w:val="left"/>
      <w:pPr>
        <w:ind w:left="3600" w:hanging="360"/>
      </w:pPr>
    </w:lvl>
    <w:lvl w:ilvl="5" w:tplc="D4B6F730">
      <w:start w:val="1"/>
      <w:numFmt w:val="lowerRoman"/>
      <w:lvlText w:val="%6."/>
      <w:lvlJc w:val="right"/>
      <w:pPr>
        <w:ind w:left="4320" w:hanging="180"/>
      </w:pPr>
    </w:lvl>
    <w:lvl w:ilvl="6" w:tplc="9164389C">
      <w:start w:val="1"/>
      <w:numFmt w:val="decimal"/>
      <w:lvlText w:val="%7."/>
      <w:lvlJc w:val="left"/>
      <w:pPr>
        <w:ind w:left="5040" w:hanging="360"/>
      </w:pPr>
    </w:lvl>
    <w:lvl w:ilvl="7" w:tplc="1BA2681E">
      <w:start w:val="1"/>
      <w:numFmt w:val="lowerLetter"/>
      <w:lvlText w:val="%8."/>
      <w:lvlJc w:val="left"/>
      <w:pPr>
        <w:ind w:left="5760" w:hanging="360"/>
      </w:pPr>
    </w:lvl>
    <w:lvl w:ilvl="8" w:tplc="C50ABC0A">
      <w:start w:val="1"/>
      <w:numFmt w:val="lowerRoman"/>
      <w:lvlText w:val="%9."/>
      <w:lvlJc w:val="right"/>
      <w:pPr>
        <w:ind w:left="6480" w:hanging="180"/>
      </w:pPr>
    </w:lvl>
  </w:abstractNum>
  <w:abstractNum w:abstractNumId="255" w15:restartNumberingAfterBreak="0">
    <w:nsid w:val="6F6A7A77"/>
    <w:multiLevelType w:val="hybridMultilevel"/>
    <w:tmpl w:val="09206F3C"/>
    <w:lvl w:ilvl="0" w:tplc="AE46581A">
      <w:start w:val="1"/>
      <w:numFmt w:val="decimal"/>
      <w:suff w:val="space"/>
      <w:lvlText w:val="%1)"/>
      <w:lvlJc w:val="left"/>
      <w:pPr>
        <w:ind w:left="0" w:firstLine="0"/>
      </w:pPr>
      <w:rPr>
        <w:rFonts w:hint="default"/>
      </w:rPr>
    </w:lvl>
    <w:lvl w:ilvl="1" w:tplc="4BDCC034">
      <w:start w:val="1"/>
      <w:numFmt w:val="lowerLetter"/>
      <w:lvlText w:val="%2."/>
      <w:lvlJc w:val="left"/>
      <w:pPr>
        <w:ind w:left="1440" w:hanging="360"/>
      </w:pPr>
    </w:lvl>
    <w:lvl w:ilvl="2" w:tplc="18A258F2">
      <w:start w:val="1"/>
      <w:numFmt w:val="lowerRoman"/>
      <w:lvlText w:val="%3."/>
      <w:lvlJc w:val="right"/>
      <w:pPr>
        <w:ind w:left="2160" w:hanging="180"/>
      </w:pPr>
    </w:lvl>
    <w:lvl w:ilvl="3" w:tplc="A8B0E8A4">
      <w:start w:val="1"/>
      <w:numFmt w:val="decimal"/>
      <w:lvlText w:val="%4."/>
      <w:lvlJc w:val="left"/>
      <w:pPr>
        <w:ind w:left="2880" w:hanging="360"/>
      </w:pPr>
    </w:lvl>
    <w:lvl w:ilvl="4" w:tplc="74FA121E">
      <w:start w:val="1"/>
      <w:numFmt w:val="lowerLetter"/>
      <w:lvlText w:val="%5."/>
      <w:lvlJc w:val="left"/>
      <w:pPr>
        <w:ind w:left="3600" w:hanging="360"/>
      </w:pPr>
    </w:lvl>
    <w:lvl w:ilvl="5" w:tplc="5B7C2A04">
      <w:start w:val="1"/>
      <w:numFmt w:val="lowerRoman"/>
      <w:lvlText w:val="%6."/>
      <w:lvlJc w:val="right"/>
      <w:pPr>
        <w:ind w:left="4320" w:hanging="180"/>
      </w:pPr>
    </w:lvl>
    <w:lvl w:ilvl="6" w:tplc="5B5EC2FC">
      <w:start w:val="1"/>
      <w:numFmt w:val="decimal"/>
      <w:lvlText w:val="%7."/>
      <w:lvlJc w:val="left"/>
      <w:pPr>
        <w:ind w:left="5040" w:hanging="360"/>
      </w:pPr>
    </w:lvl>
    <w:lvl w:ilvl="7" w:tplc="BC9072FC">
      <w:start w:val="1"/>
      <w:numFmt w:val="lowerLetter"/>
      <w:lvlText w:val="%8."/>
      <w:lvlJc w:val="left"/>
      <w:pPr>
        <w:ind w:left="5760" w:hanging="360"/>
      </w:pPr>
    </w:lvl>
    <w:lvl w:ilvl="8" w:tplc="D23275C0">
      <w:start w:val="1"/>
      <w:numFmt w:val="lowerRoman"/>
      <w:lvlText w:val="%9."/>
      <w:lvlJc w:val="right"/>
      <w:pPr>
        <w:ind w:left="6480" w:hanging="180"/>
      </w:pPr>
    </w:lvl>
  </w:abstractNum>
  <w:abstractNum w:abstractNumId="256" w15:restartNumberingAfterBreak="0">
    <w:nsid w:val="7016537B"/>
    <w:multiLevelType w:val="hybridMultilevel"/>
    <w:tmpl w:val="C0E8FCDC"/>
    <w:lvl w:ilvl="0" w:tplc="489AC18A">
      <w:start w:val="1"/>
      <w:numFmt w:val="bullet"/>
      <w:pStyle w:val="50"/>
      <w:lvlText w:val="–"/>
      <w:lvlJc w:val="left"/>
      <w:pPr>
        <w:tabs>
          <w:tab w:val="num" w:pos="2552"/>
        </w:tabs>
        <w:ind w:left="1701" w:firstLine="567"/>
      </w:pPr>
      <w:rPr>
        <w:rFonts w:ascii="Arial" w:hAnsi="Arial" w:hint="default"/>
      </w:rPr>
    </w:lvl>
    <w:lvl w:ilvl="1" w:tplc="809A3CC2">
      <w:start w:val="1"/>
      <w:numFmt w:val="bullet"/>
      <w:lvlText w:val="o"/>
      <w:lvlJc w:val="left"/>
      <w:pPr>
        <w:ind w:left="1440" w:hanging="360"/>
      </w:pPr>
      <w:rPr>
        <w:rFonts w:ascii="Courier New" w:eastAsia="Courier New" w:hAnsi="Courier New" w:cs="Courier New" w:hint="default"/>
      </w:rPr>
    </w:lvl>
    <w:lvl w:ilvl="2" w:tplc="3B602A90">
      <w:start w:val="1"/>
      <w:numFmt w:val="bullet"/>
      <w:lvlText w:val="§"/>
      <w:lvlJc w:val="left"/>
      <w:pPr>
        <w:ind w:left="2160" w:hanging="360"/>
      </w:pPr>
      <w:rPr>
        <w:rFonts w:ascii="Wingdings" w:eastAsia="Wingdings" w:hAnsi="Wingdings" w:cs="Wingdings" w:hint="default"/>
      </w:rPr>
    </w:lvl>
    <w:lvl w:ilvl="3" w:tplc="3F96CBA0">
      <w:start w:val="1"/>
      <w:numFmt w:val="bullet"/>
      <w:lvlText w:val="·"/>
      <w:lvlJc w:val="left"/>
      <w:pPr>
        <w:ind w:left="2880" w:hanging="360"/>
      </w:pPr>
      <w:rPr>
        <w:rFonts w:ascii="Symbol" w:eastAsia="Symbol" w:hAnsi="Symbol" w:cs="Symbol" w:hint="default"/>
      </w:rPr>
    </w:lvl>
    <w:lvl w:ilvl="4" w:tplc="38B876F4">
      <w:start w:val="1"/>
      <w:numFmt w:val="bullet"/>
      <w:lvlText w:val="o"/>
      <w:lvlJc w:val="left"/>
      <w:pPr>
        <w:ind w:left="3600" w:hanging="360"/>
      </w:pPr>
      <w:rPr>
        <w:rFonts w:ascii="Courier New" w:eastAsia="Courier New" w:hAnsi="Courier New" w:cs="Courier New" w:hint="default"/>
      </w:rPr>
    </w:lvl>
    <w:lvl w:ilvl="5" w:tplc="E71A70FE">
      <w:start w:val="1"/>
      <w:numFmt w:val="bullet"/>
      <w:lvlText w:val="§"/>
      <w:lvlJc w:val="left"/>
      <w:pPr>
        <w:ind w:left="4320" w:hanging="360"/>
      </w:pPr>
      <w:rPr>
        <w:rFonts w:ascii="Wingdings" w:eastAsia="Wingdings" w:hAnsi="Wingdings" w:cs="Wingdings" w:hint="default"/>
      </w:rPr>
    </w:lvl>
    <w:lvl w:ilvl="6" w:tplc="4240FE96">
      <w:start w:val="1"/>
      <w:numFmt w:val="bullet"/>
      <w:lvlText w:val="·"/>
      <w:lvlJc w:val="left"/>
      <w:pPr>
        <w:ind w:left="5040" w:hanging="360"/>
      </w:pPr>
      <w:rPr>
        <w:rFonts w:ascii="Symbol" w:eastAsia="Symbol" w:hAnsi="Symbol" w:cs="Symbol" w:hint="default"/>
      </w:rPr>
    </w:lvl>
    <w:lvl w:ilvl="7" w:tplc="69F42D66">
      <w:start w:val="1"/>
      <w:numFmt w:val="bullet"/>
      <w:lvlText w:val="o"/>
      <w:lvlJc w:val="left"/>
      <w:pPr>
        <w:ind w:left="5760" w:hanging="360"/>
      </w:pPr>
      <w:rPr>
        <w:rFonts w:ascii="Courier New" w:eastAsia="Courier New" w:hAnsi="Courier New" w:cs="Courier New" w:hint="default"/>
      </w:rPr>
    </w:lvl>
    <w:lvl w:ilvl="8" w:tplc="188CF470">
      <w:start w:val="1"/>
      <w:numFmt w:val="bullet"/>
      <w:lvlText w:val="§"/>
      <w:lvlJc w:val="left"/>
      <w:pPr>
        <w:ind w:left="6480" w:hanging="360"/>
      </w:pPr>
      <w:rPr>
        <w:rFonts w:ascii="Wingdings" w:eastAsia="Wingdings" w:hAnsi="Wingdings" w:cs="Wingdings" w:hint="default"/>
      </w:rPr>
    </w:lvl>
  </w:abstractNum>
  <w:abstractNum w:abstractNumId="257" w15:restartNumberingAfterBreak="0">
    <w:nsid w:val="70665A0A"/>
    <w:multiLevelType w:val="multilevel"/>
    <w:tmpl w:val="DA80DBEE"/>
    <w:lvl w:ilvl="0">
      <w:start w:val="11"/>
      <w:numFmt w:val="decimal"/>
      <w:suff w:val="nothing"/>
      <w:lvlText w:val="%1."/>
      <w:lvlJc w:val="left"/>
      <w:pPr>
        <w:ind w:left="916" w:firstLine="0"/>
      </w:pPr>
      <w:rPr>
        <w:rFonts w:hint="default"/>
        <w:b w:val="0"/>
        <w:bCs/>
      </w:rPr>
    </w:lvl>
    <w:lvl w:ilvl="1">
      <w:start w:val="1"/>
      <w:numFmt w:val="decimal"/>
      <w:isLgl/>
      <w:lvlText w:val="%1.%2."/>
      <w:lvlJc w:val="left"/>
      <w:pPr>
        <w:ind w:left="1276" w:hanging="360"/>
      </w:pPr>
      <w:rPr>
        <w:rFonts w:hint="default"/>
      </w:rPr>
    </w:lvl>
    <w:lvl w:ilvl="2">
      <w:start w:val="103"/>
      <w:numFmt w:val="decimal"/>
      <w:lvlText w:val="%3."/>
      <w:lvlJc w:val="left"/>
      <w:pPr>
        <w:ind w:left="0" w:firstLine="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1996" w:hanging="1080"/>
      </w:pPr>
      <w:rPr>
        <w:rFonts w:hint="default"/>
      </w:rPr>
    </w:lvl>
    <w:lvl w:ilvl="6">
      <w:start w:val="1"/>
      <w:numFmt w:val="decimal"/>
      <w:isLgl/>
      <w:lvlText w:val="%1.%2.%3.%4.%5.%6.%7."/>
      <w:lvlJc w:val="left"/>
      <w:pPr>
        <w:ind w:left="235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16" w:hanging="1800"/>
      </w:pPr>
      <w:rPr>
        <w:rFonts w:hint="default"/>
      </w:rPr>
    </w:lvl>
  </w:abstractNum>
  <w:abstractNum w:abstractNumId="258" w15:restartNumberingAfterBreak="0">
    <w:nsid w:val="70A81B9E"/>
    <w:multiLevelType w:val="hybridMultilevel"/>
    <w:tmpl w:val="84C04096"/>
    <w:lvl w:ilvl="0" w:tplc="43C2FA34">
      <w:start w:val="1"/>
      <w:numFmt w:val="bullet"/>
      <w:lvlText w:val=""/>
      <w:lvlJc w:val="left"/>
      <w:pPr>
        <w:ind w:left="720" w:hanging="360"/>
      </w:pPr>
      <w:rPr>
        <w:rFonts w:ascii="Symbol" w:hAnsi="Symbol" w:hint="default"/>
        <w:sz w:val="24"/>
        <w:szCs w:val="24"/>
      </w:rPr>
    </w:lvl>
    <w:lvl w:ilvl="1" w:tplc="3ADEA804">
      <w:start w:val="1"/>
      <w:numFmt w:val="bullet"/>
      <w:lvlText w:val="o"/>
      <w:lvlJc w:val="left"/>
      <w:pPr>
        <w:ind w:left="1440" w:hanging="360"/>
      </w:pPr>
      <w:rPr>
        <w:rFonts w:ascii="Courier New" w:hAnsi="Courier New" w:cs="Courier New" w:hint="default"/>
      </w:rPr>
    </w:lvl>
    <w:lvl w:ilvl="2" w:tplc="1DD4AEF2">
      <w:start w:val="1"/>
      <w:numFmt w:val="bullet"/>
      <w:lvlText w:val=""/>
      <w:lvlJc w:val="left"/>
      <w:pPr>
        <w:ind w:left="2160" w:hanging="360"/>
      </w:pPr>
      <w:rPr>
        <w:rFonts w:ascii="Wingdings" w:hAnsi="Wingdings" w:hint="default"/>
      </w:rPr>
    </w:lvl>
    <w:lvl w:ilvl="3" w:tplc="0BCE452A">
      <w:start w:val="1"/>
      <w:numFmt w:val="bullet"/>
      <w:lvlText w:val=""/>
      <w:lvlJc w:val="left"/>
      <w:pPr>
        <w:ind w:left="2880" w:hanging="360"/>
      </w:pPr>
      <w:rPr>
        <w:rFonts w:ascii="Symbol" w:hAnsi="Symbol" w:hint="default"/>
      </w:rPr>
    </w:lvl>
    <w:lvl w:ilvl="4" w:tplc="B1EC398A">
      <w:start w:val="1"/>
      <w:numFmt w:val="bullet"/>
      <w:lvlText w:val="o"/>
      <w:lvlJc w:val="left"/>
      <w:pPr>
        <w:ind w:left="3600" w:hanging="360"/>
      </w:pPr>
      <w:rPr>
        <w:rFonts w:ascii="Courier New" w:hAnsi="Courier New" w:cs="Courier New" w:hint="default"/>
      </w:rPr>
    </w:lvl>
    <w:lvl w:ilvl="5" w:tplc="E3BE981C">
      <w:start w:val="1"/>
      <w:numFmt w:val="bullet"/>
      <w:lvlText w:val=""/>
      <w:lvlJc w:val="left"/>
      <w:pPr>
        <w:ind w:left="4320" w:hanging="360"/>
      </w:pPr>
      <w:rPr>
        <w:rFonts w:ascii="Wingdings" w:hAnsi="Wingdings" w:hint="default"/>
      </w:rPr>
    </w:lvl>
    <w:lvl w:ilvl="6" w:tplc="0854C7D8">
      <w:start w:val="1"/>
      <w:numFmt w:val="bullet"/>
      <w:lvlText w:val=""/>
      <w:lvlJc w:val="left"/>
      <w:pPr>
        <w:ind w:left="5040" w:hanging="360"/>
      </w:pPr>
      <w:rPr>
        <w:rFonts w:ascii="Symbol" w:hAnsi="Symbol" w:hint="default"/>
      </w:rPr>
    </w:lvl>
    <w:lvl w:ilvl="7" w:tplc="4ADEA1C4">
      <w:start w:val="1"/>
      <w:numFmt w:val="bullet"/>
      <w:lvlText w:val="o"/>
      <w:lvlJc w:val="left"/>
      <w:pPr>
        <w:ind w:left="5760" w:hanging="360"/>
      </w:pPr>
      <w:rPr>
        <w:rFonts w:ascii="Courier New" w:hAnsi="Courier New" w:cs="Courier New" w:hint="default"/>
      </w:rPr>
    </w:lvl>
    <w:lvl w:ilvl="8" w:tplc="4B1E4208">
      <w:start w:val="1"/>
      <w:numFmt w:val="bullet"/>
      <w:lvlText w:val=""/>
      <w:lvlJc w:val="left"/>
      <w:pPr>
        <w:ind w:left="6480" w:hanging="360"/>
      </w:pPr>
      <w:rPr>
        <w:rFonts w:ascii="Wingdings" w:hAnsi="Wingdings" w:hint="default"/>
      </w:rPr>
    </w:lvl>
  </w:abstractNum>
  <w:abstractNum w:abstractNumId="259" w15:restartNumberingAfterBreak="0">
    <w:nsid w:val="70B06D28"/>
    <w:multiLevelType w:val="hybridMultilevel"/>
    <w:tmpl w:val="B27CC106"/>
    <w:lvl w:ilvl="0" w:tplc="8482E302">
      <w:start w:val="1"/>
      <w:numFmt w:val="bullet"/>
      <w:lvlText w:val=""/>
      <w:lvlJc w:val="left"/>
      <w:pPr>
        <w:ind w:left="720" w:hanging="360"/>
      </w:pPr>
      <w:rPr>
        <w:rFonts w:ascii="Symbol" w:hAnsi="Symbol" w:hint="default"/>
        <w:sz w:val="24"/>
        <w:szCs w:val="24"/>
      </w:rPr>
    </w:lvl>
    <w:lvl w:ilvl="1" w:tplc="45E25884">
      <w:start w:val="1"/>
      <w:numFmt w:val="bullet"/>
      <w:lvlText w:val="o"/>
      <w:lvlJc w:val="left"/>
      <w:pPr>
        <w:ind w:left="1440" w:hanging="360"/>
      </w:pPr>
      <w:rPr>
        <w:rFonts w:ascii="Courier New" w:hAnsi="Courier New" w:cs="Courier New" w:hint="default"/>
      </w:rPr>
    </w:lvl>
    <w:lvl w:ilvl="2" w:tplc="4448DBD4">
      <w:start w:val="1"/>
      <w:numFmt w:val="bullet"/>
      <w:lvlText w:val=""/>
      <w:lvlJc w:val="left"/>
      <w:pPr>
        <w:ind w:left="2160" w:hanging="360"/>
      </w:pPr>
      <w:rPr>
        <w:rFonts w:ascii="Wingdings" w:hAnsi="Wingdings" w:hint="default"/>
      </w:rPr>
    </w:lvl>
    <w:lvl w:ilvl="3" w:tplc="D37E3578">
      <w:start w:val="1"/>
      <w:numFmt w:val="bullet"/>
      <w:lvlText w:val=""/>
      <w:lvlJc w:val="left"/>
      <w:pPr>
        <w:ind w:left="2880" w:hanging="360"/>
      </w:pPr>
      <w:rPr>
        <w:rFonts w:ascii="Symbol" w:hAnsi="Symbol" w:hint="default"/>
      </w:rPr>
    </w:lvl>
    <w:lvl w:ilvl="4" w:tplc="ADEA7A00">
      <w:start w:val="1"/>
      <w:numFmt w:val="bullet"/>
      <w:lvlText w:val="o"/>
      <w:lvlJc w:val="left"/>
      <w:pPr>
        <w:ind w:left="3600" w:hanging="360"/>
      </w:pPr>
      <w:rPr>
        <w:rFonts w:ascii="Courier New" w:hAnsi="Courier New" w:cs="Courier New" w:hint="default"/>
      </w:rPr>
    </w:lvl>
    <w:lvl w:ilvl="5" w:tplc="BB960B30">
      <w:start w:val="1"/>
      <w:numFmt w:val="bullet"/>
      <w:lvlText w:val=""/>
      <w:lvlJc w:val="left"/>
      <w:pPr>
        <w:ind w:left="4320" w:hanging="360"/>
      </w:pPr>
      <w:rPr>
        <w:rFonts w:ascii="Wingdings" w:hAnsi="Wingdings" w:hint="default"/>
      </w:rPr>
    </w:lvl>
    <w:lvl w:ilvl="6" w:tplc="A0B6E102">
      <w:start w:val="1"/>
      <w:numFmt w:val="bullet"/>
      <w:lvlText w:val=""/>
      <w:lvlJc w:val="left"/>
      <w:pPr>
        <w:ind w:left="5040" w:hanging="360"/>
      </w:pPr>
      <w:rPr>
        <w:rFonts w:ascii="Symbol" w:hAnsi="Symbol" w:hint="default"/>
      </w:rPr>
    </w:lvl>
    <w:lvl w:ilvl="7" w:tplc="871CDC68">
      <w:start w:val="1"/>
      <w:numFmt w:val="bullet"/>
      <w:lvlText w:val="o"/>
      <w:lvlJc w:val="left"/>
      <w:pPr>
        <w:ind w:left="5760" w:hanging="360"/>
      </w:pPr>
      <w:rPr>
        <w:rFonts w:ascii="Courier New" w:hAnsi="Courier New" w:cs="Courier New" w:hint="default"/>
      </w:rPr>
    </w:lvl>
    <w:lvl w:ilvl="8" w:tplc="35D0CDB2">
      <w:start w:val="1"/>
      <w:numFmt w:val="bullet"/>
      <w:lvlText w:val=""/>
      <w:lvlJc w:val="left"/>
      <w:pPr>
        <w:ind w:left="6480" w:hanging="360"/>
      </w:pPr>
      <w:rPr>
        <w:rFonts w:ascii="Wingdings" w:hAnsi="Wingdings" w:hint="default"/>
      </w:rPr>
    </w:lvl>
  </w:abstractNum>
  <w:abstractNum w:abstractNumId="260" w15:restartNumberingAfterBreak="0">
    <w:nsid w:val="70DB57F5"/>
    <w:multiLevelType w:val="hybridMultilevel"/>
    <w:tmpl w:val="4FE8CD52"/>
    <w:lvl w:ilvl="0" w:tplc="5F746CB2">
      <w:start w:val="1"/>
      <w:numFmt w:val="decimal"/>
      <w:lvlText w:val="%1)"/>
      <w:lvlJc w:val="left"/>
      <w:pPr>
        <w:ind w:left="720" w:hanging="360"/>
      </w:pPr>
      <w:rPr>
        <w:rFonts w:hint="default"/>
      </w:rPr>
    </w:lvl>
    <w:lvl w:ilvl="1" w:tplc="51B4CBA6">
      <w:start w:val="1"/>
      <w:numFmt w:val="lowerLetter"/>
      <w:lvlText w:val="%2."/>
      <w:lvlJc w:val="left"/>
      <w:pPr>
        <w:ind w:left="1440" w:hanging="360"/>
      </w:pPr>
    </w:lvl>
    <w:lvl w:ilvl="2" w:tplc="4D46F426">
      <w:start w:val="1"/>
      <w:numFmt w:val="lowerRoman"/>
      <w:lvlText w:val="%3."/>
      <w:lvlJc w:val="right"/>
      <w:pPr>
        <w:ind w:left="2160" w:hanging="180"/>
      </w:pPr>
    </w:lvl>
    <w:lvl w:ilvl="3" w:tplc="F0101B5E">
      <w:start w:val="1"/>
      <w:numFmt w:val="decimal"/>
      <w:lvlText w:val="%4."/>
      <w:lvlJc w:val="left"/>
      <w:pPr>
        <w:ind w:left="2880" w:hanging="360"/>
      </w:pPr>
    </w:lvl>
    <w:lvl w:ilvl="4" w:tplc="46A80BC4">
      <w:start w:val="1"/>
      <w:numFmt w:val="lowerLetter"/>
      <w:lvlText w:val="%5."/>
      <w:lvlJc w:val="left"/>
      <w:pPr>
        <w:ind w:left="3600" w:hanging="360"/>
      </w:pPr>
    </w:lvl>
    <w:lvl w:ilvl="5" w:tplc="C73AA50C">
      <w:start w:val="1"/>
      <w:numFmt w:val="lowerRoman"/>
      <w:lvlText w:val="%6."/>
      <w:lvlJc w:val="right"/>
      <w:pPr>
        <w:ind w:left="4320" w:hanging="180"/>
      </w:pPr>
    </w:lvl>
    <w:lvl w:ilvl="6" w:tplc="2C52AF90">
      <w:start w:val="1"/>
      <w:numFmt w:val="decimal"/>
      <w:lvlText w:val="%7."/>
      <w:lvlJc w:val="left"/>
      <w:pPr>
        <w:ind w:left="5040" w:hanging="360"/>
      </w:pPr>
    </w:lvl>
    <w:lvl w:ilvl="7" w:tplc="B622B9DA">
      <w:start w:val="1"/>
      <w:numFmt w:val="lowerLetter"/>
      <w:lvlText w:val="%8."/>
      <w:lvlJc w:val="left"/>
      <w:pPr>
        <w:ind w:left="5760" w:hanging="360"/>
      </w:pPr>
    </w:lvl>
    <w:lvl w:ilvl="8" w:tplc="9A2879F0">
      <w:start w:val="1"/>
      <w:numFmt w:val="lowerRoman"/>
      <w:lvlText w:val="%9."/>
      <w:lvlJc w:val="right"/>
      <w:pPr>
        <w:ind w:left="6480" w:hanging="180"/>
      </w:pPr>
    </w:lvl>
  </w:abstractNum>
  <w:abstractNum w:abstractNumId="261" w15:restartNumberingAfterBreak="0">
    <w:nsid w:val="71337EDA"/>
    <w:multiLevelType w:val="hybridMultilevel"/>
    <w:tmpl w:val="880E0742"/>
    <w:lvl w:ilvl="0" w:tplc="D30291AA">
      <w:start w:val="1"/>
      <w:numFmt w:val="bullet"/>
      <w:lvlText w:val=""/>
      <w:lvlJc w:val="left"/>
      <w:pPr>
        <w:ind w:left="720" w:hanging="360"/>
      </w:pPr>
      <w:rPr>
        <w:rFonts w:ascii="Symbol" w:hAnsi="Symbol" w:hint="default"/>
        <w:sz w:val="24"/>
        <w:szCs w:val="24"/>
      </w:rPr>
    </w:lvl>
    <w:lvl w:ilvl="1" w:tplc="BEB4A556">
      <w:start w:val="1"/>
      <w:numFmt w:val="bullet"/>
      <w:lvlText w:val="o"/>
      <w:lvlJc w:val="left"/>
      <w:pPr>
        <w:ind w:left="1440" w:hanging="360"/>
      </w:pPr>
      <w:rPr>
        <w:rFonts w:ascii="Courier New" w:hAnsi="Courier New" w:cs="Courier New" w:hint="default"/>
      </w:rPr>
    </w:lvl>
    <w:lvl w:ilvl="2" w:tplc="8594274C">
      <w:start w:val="1"/>
      <w:numFmt w:val="bullet"/>
      <w:lvlText w:val=""/>
      <w:lvlJc w:val="left"/>
      <w:pPr>
        <w:ind w:left="2160" w:hanging="360"/>
      </w:pPr>
      <w:rPr>
        <w:rFonts w:ascii="Wingdings" w:hAnsi="Wingdings" w:hint="default"/>
      </w:rPr>
    </w:lvl>
    <w:lvl w:ilvl="3" w:tplc="03203028">
      <w:start w:val="1"/>
      <w:numFmt w:val="bullet"/>
      <w:lvlText w:val=""/>
      <w:lvlJc w:val="left"/>
      <w:pPr>
        <w:ind w:left="2880" w:hanging="360"/>
      </w:pPr>
      <w:rPr>
        <w:rFonts w:ascii="Symbol" w:hAnsi="Symbol" w:hint="default"/>
      </w:rPr>
    </w:lvl>
    <w:lvl w:ilvl="4" w:tplc="C9C63514">
      <w:start w:val="1"/>
      <w:numFmt w:val="bullet"/>
      <w:lvlText w:val="o"/>
      <w:lvlJc w:val="left"/>
      <w:pPr>
        <w:ind w:left="3600" w:hanging="360"/>
      </w:pPr>
      <w:rPr>
        <w:rFonts w:ascii="Courier New" w:hAnsi="Courier New" w:cs="Courier New" w:hint="default"/>
      </w:rPr>
    </w:lvl>
    <w:lvl w:ilvl="5" w:tplc="A7DE8EC0">
      <w:start w:val="1"/>
      <w:numFmt w:val="bullet"/>
      <w:lvlText w:val=""/>
      <w:lvlJc w:val="left"/>
      <w:pPr>
        <w:ind w:left="4320" w:hanging="360"/>
      </w:pPr>
      <w:rPr>
        <w:rFonts w:ascii="Wingdings" w:hAnsi="Wingdings" w:hint="default"/>
      </w:rPr>
    </w:lvl>
    <w:lvl w:ilvl="6" w:tplc="C90A2D5E">
      <w:start w:val="1"/>
      <w:numFmt w:val="bullet"/>
      <w:lvlText w:val=""/>
      <w:lvlJc w:val="left"/>
      <w:pPr>
        <w:ind w:left="5040" w:hanging="360"/>
      </w:pPr>
      <w:rPr>
        <w:rFonts w:ascii="Symbol" w:hAnsi="Symbol" w:hint="default"/>
      </w:rPr>
    </w:lvl>
    <w:lvl w:ilvl="7" w:tplc="DD1C03E4">
      <w:start w:val="1"/>
      <w:numFmt w:val="bullet"/>
      <w:lvlText w:val="o"/>
      <w:lvlJc w:val="left"/>
      <w:pPr>
        <w:ind w:left="5760" w:hanging="360"/>
      </w:pPr>
      <w:rPr>
        <w:rFonts w:ascii="Courier New" w:hAnsi="Courier New" w:cs="Courier New" w:hint="default"/>
      </w:rPr>
    </w:lvl>
    <w:lvl w:ilvl="8" w:tplc="B2723A46">
      <w:start w:val="1"/>
      <w:numFmt w:val="bullet"/>
      <w:lvlText w:val=""/>
      <w:lvlJc w:val="left"/>
      <w:pPr>
        <w:ind w:left="6480" w:hanging="360"/>
      </w:pPr>
      <w:rPr>
        <w:rFonts w:ascii="Wingdings" w:hAnsi="Wingdings" w:hint="default"/>
      </w:rPr>
    </w:lvl>
  </w:abstractNum>
  <w:abstractNum w:abstractNumId="262" w15:restartNumberingAfterBreak="0">
    <w:nsid w:val="71E81F14"/>
    <w:multiLevelType w:val="hybridMultilevel"/>
    <w:tmpl w:val="0E065EEE"/>
    <w:lvl w:ilvl="0" w:tplc="59C0A1A6">
      <w:start w:val="20"/>
      <w:numFmt w:val="decimal"/>
      <w:lvlText w:val="%1)"/>
      <w:lvlJc w:val="left"/>
      <w:pPr>
        <w:ind w:left="360" w:hanging="360"/>
      </w:pPr>
      <w:rPr>
        <w:rFonts w:hint="default"/>
      </w:rPr>
    </w:lvl>
    <w:lvl w:ilvl="1" w:tplc="D83AA7C0">
      <w:start w:val="1"/>
      <w:numFmt w:val="lowerLetter"/>
      <w:lvlText w:val="%2."/>
      <w:lvlJc w:val="left"/>
      <w:pPr>
        <w:ind w:left="1440" w:hanging="360"/>
      </w:pPr>
    </w:lvl>
    <w:lvl w:ilvl="2" w:tplc="EEC227F8">
      <w:start w:val="1"/>
      <w:numFmt w:val="lowerRoman"/>
      <w:lvlText w:val="%3."/>
      <w:lvlJc w:val="right"/>
      <w:pPr>
        <w:ind w:left="2160" w:hanging="180"/>
      </w:pPr>
    </w:lvl>
    <w:lvl w:ilvl="3" w:tplc="991676EA">
      <w:start w:val="1"/>
      <w:numFmt w:val="decimal"/>
      <w:lvlText w:val="%4."/>
      <w:lvlJc w:val="left"/>
      <w:pPr>
        <w:ind w:left="2880" w:hanging="360"/>
      </w:pPr>
    </w:lvl>
    <w:lvl w:ilvl="4" w:tplc="7C60139C">
      <w:start w:val="1"/>
      <w:numFmt w:val="lowerLetter"/>
      <w:lvlText w:val="%5."/>
      <w:lvlJc w:val="left"/>
      <w:pPr>
        <w:ind w:left="3600" w:hanging="360"/>
      </w:pPr>
    </w:lvl>
    <w:lvl w:ilvl="5" w:tplc="CAFA5660">
      <w:start w:val="1"/>
      <w:numFmt w:val="lowerRoman"/>
      <w:lvlText w:val="%6."/>
      <w:lvlJc w:val="right"/>
      <w:pPr>
        <w:ind w:left="4320" w:hanging="180"/>
      </w:pPr>
    </w:lvl>
    <w:lvl w:ilvl="6" w:tplc="0E30CD86">
      <w:start w:val="1"/>
      <w:numFmt w:val="decimal"/>
      <w:lvlText w:val="%7."/>
      <w:lvlJc w:val="left"/>
      <w:pPr>
        <w:ind w:left="5040" w:hanging="360"/>
      </w:pPr>
    </w:lvl>
    <w:lvl w:ilvl="7" w:tplc="0D04B69A">
      <w:start w:val="1"/>
      <w:numFmt w:val="lowerLetter"/>
      <w:lvlText w:val="%8."/>
      <w:lvlJc w:val="left"/>
      <w:pPr>
        <w:ind w:left="5760" w:hanging="360"/>
      </w:pPr>
    </w:lvl>
    <w:lvl w:ilvl="8" w:tplc="E28C950C">
      <w:start w:val="1"/>
      <w:numFmt w:val="lowerRoman"/>
      <w:lvlText w:val="%9."/>
      <w:lvlJc w:val="right"/>
      <w:pPr>
        <w:ind w:left="6480" w:hanging="180"/>
      </w:pPr>
    </w:lvl>
  </w:abstractNum>
  <w:abstractNum w:abstractNumId="263" w15:restartNumberingAfterBreak="0">
    <w:nsid w:val="727C6019"/>
    <w:multiLevelType w:val="hybridMultilevel"/>
    <w:tmpl w:val="E95AE906"/>
    <w:lvl w:ilvl="0" w:tplc="15FA9EE6">
      <w:start w:val="1"/>
      <w:numFmt w:val="decimal"/>
      <w:suff w:val="space"/>
      <w:lvlText w:val="%1)"/>
      <w:lvlJc w:val="left"/>
      <w:pPr>
        <w:ind w:left="0" w:firstLine="0"/>
      </w:pPr>
      <w:rPr>
        <w:rFonts w:hint="default"/>
      </w:rPr>
    </w:lvl>
    <w:lvl w:ilvl="1" w:tplc="759095BE">
      <w:start w:val="1"/>
      <w:numFmt w:val="lowerLetter"/>
      <w:lvlText w:val="%2."/>
      <w:lvlJc w:val="left"/>
      <w:pPr>
        <w:ind w:left="1440" w:hanging="360"/>
      </w:pPr>
    </w:lvl>
    <w:lvl w:ilvl="2" w:tplc="149850E8">
      <w:start w:val="1"/>
      <w:numFmt w:val="lowerRoman"/>
      <w:lvlText w:val="%3."/>
      <w:lvlJc w:val="right"/>
      <w:pPr>
        <w:ind w:left="2160" w:hanging="180"/>
      </w:pPr>
    </w:lvl>
    <w:lvl w:ilvl="3" w:tplc="31D630D2">
      <w:start w:val="1"/>
      <w:numFmt w:val="decimal"/>
      <w:lvlText w:val="%4."/>
      <w:lvlJc w:val="left"/>
      <w:pPr>
        <w:ind w:left="2880" w:hanging="360"/>
      </w:pPr>
    </w:lvl>
    <w:lvl w:ilvl="4" w:tplc="37DEC280">
      <w:start w:val="1"/>
      <w:numFmt w:val="lowerLetter"/>
      <w:lvlText w:val="%5."/>
      <w:lvlJc w:val="left"/>
      <w:pPr>
        <w:ind w:left="3600" w:hanging="360"/>
      </w:pPr>
    </w:lvl>
    <w:lvl w:ilvl="5" w:tplc="1B40C81E">
      <w:start w:val="1"/>
      <w:numFmt w:val="lowerRoman"/>
      <w:lvlText w:val="%6."/>
      <w:lvlJc w:val="right"/>
      <w:pPr>
        <w:ind w:left="4320" w:hanging="180"/>
      </w:pPr>
    </w:lvl>
    <w:lvl w:ilvl="6" w:tplc="9E549B84">
      <w:start w:val="1"/>
      <w:numFmt w:val="decimal"/>
      <w:lvlText w:val="%7."/>
      <w:lvlJc w:val="left"/>
      <w:pPr>
        <w:ind w:left="5040" w:hanging="360"/>
      </w:pPr>
    </w:lvl>
    <w:lvl w:ilvl="7" w:tplc="B504F6F8">
      <w:start w:val="1"/>
      <w:numFmt w:val="lowerLetter"/>
      <w:lvlText w:val="%8."/>
      <w:lvlJc w:val="left"/>
      <w:pPr>
        <w:ind w:left="5760" w:hanging="360"/>
      </w:pPr>
    </w:lvl>
    <w:lvl w:ilvl="8" w:tplc="13AE4C7C">
      <w:start w:val="1"/>
      <w:numFmt w:val="lowerRoman"/>
      <w:lvlText w:val="%9."/>
      <w:lvlJc w:val="right"/>
      <w:pPr>
        <w:ind w:left="6480" w:hanging="180"/>
      </w:pPr>
    </w:lvl>
  </w:abstractNum>
  <w:abstractNum w:abstractNumId="264" w15:restartNumberingAfterBreak="0">
    <w:nsid w:val="72E76A85"/>
    <w:multiLevelType w:val="hybridMultilevel"/>
    <w:tmpl w:val="97BEEC52"/>
    <w:lvl w:ilvl="0" w:tplc="B246AD48">
      <w:start w:val="1"/>
      <w:numFmt w:val="decimal"/>
      <w:lvlText w:val="%1."/>
      <w:lvlJc w:val="left"/>
      <w:pPr>
        <w:ind w:left="720" w:hanging="360"/>
      </w:pPr>
    </w:lvl>
    <w:lvl w:ilvl="1" w:tplc="2ABCD01A">
      <w:start w:val="1"/>
      <w:numFmt w:val="lowerLetter"/>
      <w:lvlText w:val="%2."/>
      <w:lvlJc w:val="left"/>
      <w:pPr>
        <w:ind w:left="1440" w:hanging="360"/>
      </w:pPr>
    </w:lvl>
    <w:lvl w:ilvl="2" w:tplc="2640F266">
      <w:start w:val="1"/>
      <w:numFmt w:val="lowerRoman"/>
      <w:lvlText w:val="%3."/>
      <w:lvlJc w:val="right"/>
      <w:pPr>
        <w:ind w:left="2160" w:hanging="180"/>
      </w:pPr>
    </w:lvl>
    <w:lvl w:ilvl="3" w:tplc="CCAA456A">
      <w:start w:val="1"/>
      <w:numFmt w:val="decimal"/>
      <w:lvlText w:val="%4."/>
      <w:lvlJc w:val="left"/>
      <w:pPr>
        <w:ind w:left="2880" w:hanging="360"/>
      </w:pPr>
    </w:lvl>
    <w:lvl w:ilvl="4" w:tplc="633A08CC">
      <w:start w:val="1"/>
      <w:numFmt w:val="lowerLetter"/>
      <w:lvlText w:val="%5."/>
      <w:lvlJc w:val="left"/>
      <w:pPr>
        <w:ind w:left="3600" w:hanging="360"/>
      </w:pPr>
    </w:lvl>
    <w:lvl w:ilvl="5" w:tplc="B514542E">
      <w:start w:val="1"/>
      <w:numFmt w:val="lowerRoman"/>
      <w:lvlText w:val="%6."/>
      <w:lvlJc w:val="right"/>
      <w:pPr>
        <w:ind w:left="4320" w:hanging="180"/>
      </w:pPr>
    </w:lvl>
    <w:lvl w:ilvl="6" w:tplc="CB7CF22E">
      <w:start w:val="1"/>
      <w:numFmt w:val="decimal"/>
      <w:lvlText w:val="%7."/>
      <w:lvlJc w:val="left"/>
      <w:pPr>
        <w:ind w:left="5040" w:hanging="360"/>
      </w:pPr>
    </w:lvl>
    <w:lvl w:ilvl="7" w:tplc="5D863B2E">
      <w:start w:val="1"/>
      <w:numFmt w:val="lowerLetter"/>
      <w:lvlText w:val="%8."/>
      <w:lvlJc w:val="left"/>
      <w:pPr>
        <w:ind w:left="5760" w:hanging="360"/>
      </w:pPr>
    </w:lvl>
    <w:lvl w:ilvl="8" w:tplc="D0C0CAF4">
      <w:start w:val="1"/>
      <w:numFmt w:val="lowerRoman"/>
      <w:lvlText w:val="%9."/>
      <w:lvlJc w:val="right"/>
      <w:pPr>
        <w:ind w:left="6480" w:hanging="180"/>
      </w:pPr>
    </w:lvl>
  </w:abstractNum>
  <w:abstractNum w:abstractNumId="265" w15:restartNumberingAfterBreak="0">
    <w:nsid w:val="73746D03"/>
    <w:multiLevelType w:val="hybridMultilevel"/>
    <w:tmpl w:val="B2CA8B3C"/>
    <w:lvl w:ilvl="0" w:tplc="F782EF3A">
      <w:start w:val="1"/>
      <w:numFmt w:val="bullet"/>
      <w:lvlText w:val="−"/>
      <w:lvlJc w:val="left"/>
      <w:pPr>
        <w:ind w:left="1571" w:hanging="360"/>
      </w:pPr>
      <w:rPr>
        <w:rFonts w:ascii="Noto Sans Symbols" w:eastAsia="Noto Sans Symbols" w:hAnsi="Noto Sans Symbols" w:cs="Noto Sans Symbols" w:hint="default"/>
      </w:rPr>
    </w:lvl>
    <w:lvl w:ilvl="1" w:tplc="351839BC">
      <w:start w:val="1"/>
      <w:numFmt w:val="bullet"/>
      <w:lvlText w:val="o"/>
      <w:lvlJc w:val="left"/>
      <w:pPr>
        <w:ind w:left="2291" w:hanging="360"/>
      </w:pPr>
      <w:rPr>
        <w:rFonts w:ascii="Courier New" w:hAnsi="Courier New" w:cs="Courier New" w:hint="default"/>
      </w:rPr>
    </w:lvl>
    <w:lvl w:ilvl="2" w:tplc="6C8C91F8">
      <w:start w:val="1"/>
      <w:numFmt w:val="bullet"/>
      <w:lvlText w:val=""/>
      <w:lvlJc w:val="left"/>
      <w:pPr>
        <w:ind w:left="3011" w:hanging="360"/>
      </w:pPr>
      <w:rPr>
        <w:rFonts w:ascii="Wingdings" w:hAnsi="Wingdings" w:hint="default"/>
      </w:rPr>
    </w:lvl>
    <w:lvl w:ilvl="3" w:tplc="82BE56BA">
      <w:start w:val="1"/>
      <w:numFmt w:val="bullet"/>
      <w:lvlText w:val=""/>
      <w:lvlJc w:val="left"/>
      <w:pPr>
        <w:ind w:left="3731" w:hanging="360"/>
      </w:pPr>
      <w:rPr>
        <w:rFonts w:ascii="Symbol" w:hAnsi="Symbol" w:hint="default"/>
      </w:rPr>
    </w:lvl>
    <w:lvl w:ilvl="4" w:tplc="9C4CA4E4">
      <w:start w:val="1"/>
      <w:numFmt w:val="bullet"/>
      <w:lvlText w:val="o"/>
      <w:lvlJc w:val="left"/>
      <w:pPr>
        <w:ind w:left="4451" w:hanging="360"/>
      </w:pPr>
      <w:rPr>
        <w:rFonts w:ascii="Courier New" w:hAnsi="Courier New" w:cs="Courier New" w:hint="default"/>
      </w:rPr>
    </w:lvl>
    <w:lvl w:ilvl="5" w:tplc="678E474E">
      <w:start w:val="1"/>
      <w:numFmt w:val="bullet"/>
      <w:lvlText w:val=""/>
      <w:lvlJc w:val="left"/>
      <w:pPr>
        <w:ind w:left="5171" w:hanging="360"/>
      </w:pPr>
      <w:rPr>
        <w:rFonts w:ascii="Wingdings" w:hAnsi="Wingdings" w:hint="default"/>
      </w:rPr>
    </w:lvl>
    <w:lvl w:ilvl="6" w:tplc="C8EA5340">
      <w:start w:val="1"/>
      <w:numFmt w:val="bullet"/>
      <w:lvlText w:val=""/>
      <w:lvlJc w:val="left"/>
      <w:pPr>
        <w:ind w:left="5891" w:hanging="360"/>
      </w:pPr>
      <w:rPr>
        <w:rFonts w:ascii="Symbol" w:hAnsi="Symbol" w:hint="default"/>
      </w:rPr>
    </w:lvl>
    <w:lvl w:ilvl="7" w:tplc="4A364C5E">
      <w:start w:val="1"/>
      <w:numFmt w:val="bullet"/>
      <w:lvlText w:val="o"/>
      <w:lvlJc w:val="left"/>
      <w:pPr>
        <w:ind w:left="6611" w:hanging="360"/>
      </w:pPr>
      <w:rPr>
        <w:rFonts w:ascii="Courier New" w:hAnsi="Courier New" w:cs="Courier New" w:hint="default"/>
      </w:rPr>
    </w:lvl>
    <w:lvl w:ilvl="8" w:tplc="074EB980">
      <w:start w:val="1"/>
      <w:numFmt w:val="bullet"/>
      <w:lvlText w:val=""/>
      <w:lvlJc w:val="left"/>
      <w:pPr>
        <w:ind w:left="7331" w:hanging="360"/>
      </w:pPr>
      <w:rPr>
        <w:rFonts w:ascii="Wingdings" w:hAnsi="Wingdings" w:hint="default"/>
      </w:rPr>
    </w:lvl>
  </w:abstractNum>
  <w:abstractNum w:abstractNumId="266" w15:restartNumberingAfterBreak="0">
    <w:nsid w:val="73F37F1D"/>
    <w:multiLevelType w:val="multilevel"/>
    <w:tmpl w:val="B33EEBDE"/>
    <w:lvl w:ilvl="0">
      <w:start w:val="1"/>
      <w:numFmt w:val="decimal"/>
      <w:lvlText w:val="%1)"/>
      <w:lvlJc w:val="left"/>
      <w:pPr>
        <w:tabs>
          <w:tab w:val="num" w:pos="1276"/>
        </w:tabs>
        <w:ind w:left="0" w:firstLine="851"/>
      </w:pPr>
      <w:rPr>
        <w:rFonts w:hint="default"/>
      </w:rPr>
    </w:lvl>
    <w:lvl w:ilvl="1">
      <w:start w:val="1"/>
      <w:numFmt w:val="decimal"/>
      <w:lvlText w:val="%2)"/>
      <w:lvlJc w:val="left"/>
      <w:pPr>
        <w:tabs>
          <w:tab w:val="num" w:pos="1559"/>
        </w:tabs>
        <w:ind w:left="0" w:firstLine="1134"/>
      </w:pPr>
      <w:rPr>
        <w:rFonts w:hint="default"/>
      </w:rPr>
    </w:lvl>
    <w:lvl w:ilvl="2">
      <w:start w:val="1"/>
      <w:numFmt w:val="russianLower"/>
      <w:lvlText w:val="%3)"/>
      <w:lvlJc w:val="left"/>
      <w:pPr>
        <w:tabs>
          <w:tab w:val="num" w:pos="1843"/>
        </w:tabs>
        <w:ind w:left="0" w:firstLine="1418"/>
      </w:pPr>
      <w:rPr>
        <w:rFonts w:hint="default"/>
      </w:rPr>
    </w:lvl>
    <w:lvl w:ilvl="3">
      <w:start w:val="1"/>
      <w:numFmt w:val="decimal"/>
      <w:lvlText w:val="%2.%3.%4)"/>
      <w:lvlJc w:val="left"/>
      <w:pPr>
        <w:tabs>
          <w:tab w:val="num" w:pos="2211"/>
        </w:tabs>
        <w:ind w:left="1701" w:firstLine="851"/>
      </w:pPr>
      <w:rPr>
        <w:rFonts w:hint="default"/>
      </w:rPr>
    </w:lvl>
    <w:lvl w:ilvl="4">
      <w:start w:val="1"/>
      <w:numFmt w:val="decimal"/>
      <w:lvlText w:val="%2.%3.%4.%5)"/>
      <w:lvlJc w:val="left"/>
      <w:pPr>
        <w:tabs>
          <w:tab w:val="num" w:pos="2574"/>
        </w:tabs>
        <w:ind w:left="2268" w:firstLine="851"/>
      </w:pPr>
      <w:rPr>
        <w:rFonts w:hint="default"/>
      </w:rPr>
    </w:lvl>
    <w:lvl w:ilvl="5">
      <w:start w:val="1"/>
      <w:numFmt w:val="decimal"/>
      <w:lvlText w:val="%2.%3.%4.%5.%6)"/>
      <w:lvlJc w:val="left"/>
      <w:pPr>
        <w:ind w:left="2835" w:firstLine="851"/>
      </w:pPr>
      <w:rPr>
        <w:rFonts w:hint="default"/>
      </w:rPr>
    </w:lvl>
    <w:lvl w:ilvl="6">
      <w:start w:val="1"/>
      <w:numFmt w:val="decimal"/>
      <w:lvlText w:val="%2.%3.%4.%5.%6.%7)"/>
      <w:lvlJc w:val="left"/>
      <w:pPr>
        <w:tabs>
          <w:tab w:val="num" w:pos="3294"/>
        </w:tabs>
        <w:ind w:left="3402" w:firstLine="851"/>
      </w:pPr>
      <w:rPr>
        <w:rFonts w:hint="default"/>
      </w:rPr>
    </w:lvl>
    <w:lvl w:ilvl="7">
      <w:start w:val="1"/>
      <w:numFmt w:val="decimal"/>
      <w:lvlText w:val="%2.%3.%4.%5.%6.%7.%8)"/>
      <w:lvlJc w:val="left"/>
      <w:pPr>
        <w:ind w:left="3969" w:firstLine="851"/>
      </w:pPr>
      <w:rPr>
        <w:rFonts w:hint="default"/>
      </w:rPr>
    </w:lvl>
    <w:lvl w:ilvl="8">
      <w:start w:val="1"/>
      <w:numFmt w:val="decimal"/>
      <w:lvlText w:val="%2.%3.%4.%5.%6.%7.%8.%9)"/>
      <w:lvlJc w:val="left"/>
      <w:pPr>
        <w:ind w:left="4536" w:firstLine="851"/>
      </w:pPr>
      <w:rPr>
        <w:rFonts w:hint="default"/>
      </w:rPr>
    </w:lvl>
  </w:abstractNum>
  <w:abstractNum w:abstractNumId="267" w15:restartNumberingAfterBreak="0">
    <w:nsid w:val="740A01D5"/>
    <w:multiLevelType w:val="hybridMultilevel"/>
    <w:tmpl w:val="D1F64D7A"/>
    <w:lvl w:ilvl="0" w:tplc="D6A28B80">
      <w:start w:val="1"/>
      <w:numFmt w:val="decimal"/>
      <w:suff w:val="space"/>
      <w:lvlText w:val="%1)"/>
      <w:lvlJc w:val="left"/>
      <w:pPr>
        <w:ind w:left="0" w:firstLine="0"/>
      </w:pPr>
      <w:rPr>
        <w:rFonts w:hint="default"/>
      </w:rPr>
    </w:lvl>
    <w:lvl w:ilvl="1" w:tplc="5472FAB2">
      <w:start w:val="1"/>
      <w:numFmt w:val="lowerLetter"/>
      <w:lvlText w:val="%2."/>
      <w:lvlJc w:val="left"/>
      <w:pPr>
        <w:ind w:left="1440" w:hanging="360"/>
      </w:pPr>
    </w:lvl>
    <w:lvl w:ilvl="2" w:tplc="1D7EB856">
      <w:start w:val="1"/>
      <w:numFmt w:val="lowerRoman"/>
      <w:lvlText w:val="%3."/>
      <w:lvlJc w:val="right"/>
      <w:pPr>
        <w:ind w:left="2160" w:hanging="180"/>
      </w:pPr>
    </w:lvl>
    <w:lvl w:ilvl="3" w:tplc="33F01068">
      <w:start w:val="1"/>
      <w:numFmt w:val="decimal"/>
      <w:lvlText w:val="%4."/>
      <w:lvlJc w:val="left"/>
      <w:pPr>
        <w:ind w:left="2880" w:hanging="360"/>
      </w:pPr>
    </w:lvl>
    <w:lvl w:ilvl="4" w:tplc="EB025E44">
      <w:start w:val="1"/>
      <w:numFmt w:val="lowerLetter"/>
      <w:lvlText w:val="%5."/>
      <w:lvlJc w:val="left"/>
      <w:pPr>
        <w:ind w:left="3600" w:hanging="360"/>
      </w:pPr>
    </w:lvl>
    <w:lvl w:ilvl="5" w:tplc="B79C4B10">
      <w:start w:val="1"/>
      <w:numFmt w:val="lowerRoman"/>
      <w:lvlText w:val="%6."/>
      <w:lvlJc w:val="right"/>
      <w:pPr>
        <w:ind w:left="4320" w:hanging="180"/>
      </w:pPr>
    </w:lvl>
    <w:lvl w:ilvl="6" w:tplc="1BCCAE94">
      <w:start w:val="1"/>
      <w:numFmt w:val="decimal"/>
      <w:lvlText w:val="%7."/>
      <w:lvlJc w:val="left"/>
      <w:pPr>
        <w:ind w:left="5040" w:hanging="360"/>
      </w:pPr>
    </w:lvl>
    <w:lvl w:ilvl="7" w:tplc="CF42C6A6">
      <w:start w:val="1"/>
      <w:numFmt w:val="lowerLetter"/>
      <w:lvlText w:val="%8."/>
      <w:lvlJc w:val="left"/>
      <w:pPr>
        <w:ind w:left="5760" w:hanging="360"/>
      </w:pPr>
    </w:lvl>
    <w:lvl w:ilvl="8" w:tplc="5EA08F64">
      <w:start w:val="1"/>
      <w:numFmt w:val="lowerRoman"/>
      <w:lvlText w:val="%9."/>
      <w:lvlJc w:val="right"/>
      <w:pPr>
        <w:ind w:left="6480" w:hanging="180"/>
      </w:pPr>
    </w:lvl>
  </w:abstractNum>
  <w:abstractNum w:abstractNumId="268" w15:restartNumberingAfterBreak="0">
    <w:nsid w:val="74634FAB"/>
    <w:multiLevelType w:val="hybridMultilevel"/>
    <w:tmpl w:val="3EA49916"/>
    <w:lvl w:ilvl="0" w:tplc="62EC5A54">
      <w:start w:val="1"/>
      <w:numFmt w:val="decimal"/>
      <w:lvlText w:val="%1."/>
      <w:lvlJc w:val="left"/>
      <w:pPr>
        <w:ind w:left="720" w:hanging="360"/>
      </w:pPr>
    </w:lvl>
    <w:lvl w:ilvl="1" w:tplc="E64809F6">
      <w:start w:val="1"/>
      <w:numFmt w:val="lowerLetter"/>
      <w:lvlText w:val="%2."/>
      <w:lvlJc w:val="left"/>
      <w:pPr>
        <w:ind w:left="1440" w:hanging="360"/>
      </w:pPr>
    </w:lvl>
    <w:lvl w:ilvl="2" w:tplc="865CEA9A">
      <w:start w:val="1"/>
      <w:numFmt w:val="lowerRoman"/>
      <w:lvlText w:val="%3."/>
      <w:lvlJc w:val="right"/>
      <w:pPr>
        <w:ind w:left="2160" w:hanging="180"/>
      </w:pPr>
    </w:lvl>
    <w:lvl w:ilvl="3" w:tplc="AB5A0C4C">
      <w:start w:val="1"/>
      <w:numFmt w:val="decimal"/>
      <w:lvlText w:val="%4."/>
      <w:lvlJc w:val="left"/>
      <w:pPr>
        <w:ind w:left="2880" w:hanging="360"/>
      </w:pPr>
    </w:lvl>
    <w:lvl w:ilvl="4" w:tplc="FFB21664">
      <w:start w:val="1"/>
      <w:numFmt w:val="lowerLetter"/>
      <w:lvlText w:val="%5."/>
      <w:lvlJc w:val="left"/>
      <w:pPr>
        <w:ind w:left="3600" w:hanging="360"/>
      </w:pPr>
    </w:lvl>
    <w:lvl w:ilvl="5" w:tplc="766C8966">
      <w:start w:val="1"/>
      <w:numFmt w:val="lowerRoman"/>
      <w:lvlText w:val="%6."/>
      <w:lvlJc w:val="right"/>
      <w:pPr>
        <w:ind w:left="4320" w:hanging="180"/>
      </w:pPr>
    </w:lvl>
    <w:lvl w:ilvl="6" w:tplc="84F40B9E">
      <w:start w:val="1"/>
      <w:numFmt w:val="decimal"/>
      <w:lvlText w:val="%7."/>
      <w:lvlJc w:val="left"/>
      <w:pPr>
        <w:ind w:left="5040" w:hanging="360"/>
      </w:pPr>
    </w:lvl>
    <w:lvl w:ilvl="7" w:tplc="ED1CE0D4">
      <w:start w:val="1"/>
      <w:numFmt w:val="lowerLetter"/>
      <w:lvlText w:val="%8."/>
      <w:lvlJc w:val="left"/>
      <w:pPr>
        <w:ind w:left="5760" w:hanging="360"/>
      </w:pPr>
    </w:lvl>
    <w:lvl w:ilvl="8" w:tplc="AC8E5A2C">
      <w:start w:val="1"/>
      <w:numFmt w:val="lowerRoman"/>
      <w:lvlText w:val="%9."/>
      <w:lvlJc w:val="right"/>
      <w:pPr>
        <w:ind w:left="6480" w:hanging="180"/>
      </w:pPr>
    </w:lvl>
  </w:abstractNum>
  <w:abstractNum w:abstractNumId="269" w15:restartNumberingAfterBreak="0">
    <w:nsid w:val="746F0CD5"/>
    <w:multiLevelType w:val="hybridMultilevel"/>
    <w:tmpl w:val="FC28241A"/>
    <w:lvl w:ilvl="0" w:tplc="450EA3DC">
      <w:start w:val="1"/>
      <w:numFmt w:val="decimal"/>
      <w:suff w:val="space"/>
      <w:lvlText w:val="%1)"/>
      <w:lvlJc w:val="left"/>
      <w:pPr>
        <w:ind w:left="0" w:firstLine="0"/>
      </w:pPr>
      <w:rPr>
        <w:rFonts w:hint="default"/>
      </w:rPr>
    </w:lvl>
    <w:lvl w:ilvl="1" w:tplc="D25EF2D0">
      <w:start w:val="1"/>
      <w:numFmt w:val="lowerLetter"/>
      <w:lvlText w:val="%2."/>
      <w:lvlJc w:val="left"/>
      <w:pPr>
        <w:ind w:left="1440" w:hanging="360"/>
      </w:pPr>
    </w:lvl>
    <w:lvl w:ilvl="2" w:tplc="AB904864">
      <w:start w:val="1"/>
      <w:numFmt w:val="lowerRoman"/>
      <w:lvlText w:val="%3."/>
      <w:lvlJc w:val="right"/>
      <w:pPr>
        <w:ind w:left="2160" w:hanging="180"/>
      </w:pPr>
    </w:lvl>
    <w:lvl w:ilvl="3" w:tplc="77E4EA8E">
      <w:start w:val="1"/>
      <w:numFmt w:val="decimal"/>
      <w:lvlText w:val="%4."/>
      <w:lvlJc w:val="left"/>
      <w:pPr>
        <w:ind w:left="2880" w:hanging="360"/>
      </w:pPr>
    </w:lvl>
    <w:lvl w:ilvl="4" w:tplc="053A006E">
      <w:start w:val="1"/>
      <w:numFmt w:val="lowerLetter"/>
      <w:lvlText w:val="%5."/>
      <w:lvlJc w:val="left"/>
      <w:pPr>
        <w:ind w:left="3600" w:hanging="360"/>
      </w:pPr>
    </w:lvl>
    <w:lvl w:ilvl="5" w:tplc="F8F8014A">
      <w:start w:val="1"/>
      <w:numFmt w:val="lowerRoman"/>
      <w:lvlText w:val="%6."/>
      <w:lvlJc w:val="right"/>
      <w:pPr>
        <w:ind w:left="4320" w:hanging="180"/>
      </w:pPr>
    </w:lvl>
    <w:lvl w:ilvl="6" w:tplc="D8CA632E">
      <w:start w:val="1"/>
      <w:numFmt w:val="decimal"/>
      <w:lvlText w:val="%7."/>
      <w:lvlJc w:val="left"/>
      <w:pPr>
        <w:ind w:left="5040" w:hanging="360"/>
      </w:pPr>
    </w:lvl>
    <w:lvl w:ilvl="7" w:tplc="449EC460">
      <w:start w:val="1"/>
      <w:numFmt w:val="lowerLetter"/>
      <w:lvlText w:val="%8."/>
      <w:lvlJc w:val="left"/>
      <w:pPr>
        <w:ind w:left="5760" w:hanging="360"/>
      </w:pPr>
    </w:lvl>
    <w:lvl w:ilvl="8" w:tplc="164CE238">
      <w:start w:val="1"/>
      <w:numFmt w:val="lowerRoman"/>
      <w:lvlText w:val="%9."/>
      <w:lvlJc w:val="right"/>
      <w:pPr>
        <w:ind w:left="6480" w:hanging="180"/>
      </w:pPr>
    </w:lvl>
  </w:abstractNum>
  <w:abstractNum w:abstractNumId="270" w15:restartNumberingAfterBreak="0">
    <w:nsid w:val="747D25D5"/>
    <w:multiLevelType w:val="hybridMultilevel"/>
    <w:tmpl w:val="3022181E"/>
    <w:lvl w:ilvl="0" w:tplc="78E2F6C8">
      <w:start w:val="1"/>
      <w:numFmt w:val="decimal"/>
      <w:lvlText w:val="%1."/>
      <w:lvlJc w:val="left"/>
      <w:pPr>
        <w:ind w:left="720" w:hanging="360"/>
      </w:pPr>
    </w:lvl>
    <w:lvl w:ilvl="1" w:tplc="0EE273CC">
      <w:start w:val="1"/>
      <w:numFmt w:val="lowerLetter"/>
      <w:lvlText w:val="%2."/>
      <w:lvlJc w:val="left"/>
      <w:pPr>
        <w:ind w:left="1440" w:hanging="360"/>
      </w:pPr>
    </w:lvl>
    <w:lvl w:ilvl="2" w:tplc="B7D6152A">
      <w:start w:val="1"/>
      <w:numFmt w:val="lowerRoman"/>
      <w:lvlText w:val="%3."/>
      <w:lvlJc w:val="right"/>
      <w:pPr>
        <w:ind w:left="2160" w:hanging="180"/>
      </w:pPr>
    </w:lvl>
    <w:lvl w:ilvl="3" w:tplc="45AC5ABE">
      <w:start w:val="1"/>
      <w:numFmt w:val="decimal"/>
      <w:lvlText w:val="%4."/>
      <w:lvlJc w:val="left"/>
      <w:pPr>
        <w:ind w:left="2880" w:hanging="360"/>
      </w:pPr>
    </w:lvl>
    <w:lvl w:ilvl="4" w:tplc="AE183AA6">
      <w:start w:val="1"/>
      <w:numFmt w:val="lowerLetter"/>
      <w:lvlText w:val="%5."/>
      <w:lvlJc w:val="left"/>
      <w:pPr>
        <w:ind w:left="3600" w:hanging="360"/>
      </w:pPr>
    </w:lvl>
    <w:lvl w:ilvl="5" w:tplc="3D345334">
      <w:start w:val="1"/>
      <w:numFmt w:val="lowerRoman"/>
      <w:lvlText w:val="%6."/>
      <w:lvlJc w:val="right"/>
      <w:pPr>
        <w:ind w:left="4320" w:hanging="180"/>
      </w:pPr>
    </w:lvl>
    <w:lvl w:ilvl="6" w:tplc="84E84666">
      <w:start w:val="1"/>
      <w:numFmt w:val="decimal"/>
      <w:lvlText w:val="%7."/>
      <w:lvlJc w:val="left"/>
      <w:pPr>
        <w:ind w:left="5040" w:hanging="360"/>
      </w:pPr>
    </w:lvl>
    <w:lvl w:ilvl="7" w:tplc="4CB636E8">
      <w:start w:val="1"/>
      <w:numFmt w:val="lowerLetter"/>
      <w:lvlText w:val="%8."/>
      <w:lvlJc w:val="left"/>
      <w:pPr>
        <w:ind w:left="5760" w:hanging="360"/>
      </w:pPr>
    </w:lvl>
    <w:lvl w:ilvl="8" w:tplc="DD546A2C">
      <w:start w:val="1"/>
      <w:numFmt w:val="lowerRoman"/>
      <w:lvlText w:val="%9."/>
      <w:lvlJc w:val="right"/>
      <w:pPr>
        <w:ind w:left="6480" w:hanging="180"/>
      </w:pPr>
    </w:lvl>
  </w:abstractNum>
  <w:abstractNum w:abstractNumId="271" w15:restartNumberingAfterBreak="0">
    <w:nsid w:val="748D0FD8"/>
    <w:multiLevelType w:val="hybridMultilevel"/>
    <w:tmpl w:val="E6DAEC72"/>
    <w:lvl w:ilvl="0" w:tplc="6678A9D2">
      <w:start w:val="1"/>
      <w:numFmt w:val="decimal"/>
      <w:suff w:val="space"/>
      <w:lvlText w:val="%1)"/>
      <w:lvlJc w:val="left"/>
      <w:pPr>
        <w:ind w:left="0" w:firstLine="0"/>
      </w:pPr>
      <w:rPr>
        <w:rFonts w:hint="default"/>
      </w:rPr>
    </w:lvl>
    <w:lvl w:ilvl="1" w:tplc="5E78A4AE">
      <w:start w:val="1"/>
      <w:numFmt w:val="lowerLetter"/>
      <w:lvlText w:val="%2."/>
      <w:lvlJc w:val="left"/>
      <w:pPr>
        <w:ind w:left="1440" w:hanging="360"/>
      </w:pPr>
    </w:lvl>
    <w:lvl w:ilvl="2" w:tplc="125466E8">
      <w:start w:val="1"/>
      <w:numFmt w:val="lowerRoman"/>
      <w:lvlText w:val="%3."/>
      <w:lvlJc w:val="right"/>
      <w:pPr>
        <w:ind w:left="2160" w:hanging="180"/>
      </w:pPr>
    </w:lvl>
    <w:lvl w:ilvl="3" w:tplc="566A8906">
      <w:start w:val="1"/>
      <w:numFmt w:val="decimal"/>
      <w:lvlText w:val="%4."/>
      <w:lvlJc w:val="left"/>
      <w:pPr>
        <w:ind w:left="2880" w:hanging="360"/>
      </w:pPr>
    </w:lvl>
    <w:lvl w:ilvl="4" w:tplc="49CECCDA">
      <w:start w:val="1"/>
      <w:numFmt w:val="lowerLetter"/>
      <w:lvlText w:val="%5."/>
      <w:lvlJc w:val="left"/>
      <w:pPr>
        <w:ind w:left="3600" w:hanging="360"/>
      </w:pPr>
    </w:lvl>
    <w:lvl w:ilvl="5" w:tplc="5D46D428">
      <w:start w:val="1"/>
      <w:numFmt w:val="lowerRoman"/>
      <w:lvlText w:val="%6."/>
      <w:lvlJc w:val="right"/>
      <w:pPr>
        <w:ind w:left="4320" w:hanging="180"/>
      </w:pPr>
    </w:lvl>
    <w:lvl w:ilvl="6" w:tplc="A51EFEE6">
      <w:start w:val="1"/>
      <w:numFmt w:val="decimal"/>
      <w:lvlText w:val="%7."/>
      <w:lvlJc w:val="left"/>
      <w:pPr>
        <w:ind w:left="5040" w:hanging="360"/>
      </w:pPr>
    </w:lvl>
    <w:lvl w:ilvl="7" w:tplc="7F0C68B2">
      <w:start w:val="1"/>
      <w:numFmt w:val="lowerLetter"/>
      <w:lvlText w:val="%8."/>
      <w:lvlJc w:val="left"/>
      <w:pPr>
        <w:ind w:left="5760" w:hanging="360"/>
      </w:pPr>
    </w:lvl>
    <w:lvl w:ilvl="8" w:tplc="F8D00E9A">
      <w:start w:val="1"/>
      <w:numFmt w:val="lowerRoman"/>
      <w:lvlText w:val="%9."/>
      <w:lvlJc w:val="right"/>
      <w:pPr>
        <w:ind w:left="6480" w:hanging="180"/>
      </w:pPr>
    </w:lvl>
  </w:abstractNum>
  <w:abstractNum w:abstractNumId="272" w15:restartNumberingAfterBreak="0">
    <w:nsid w:val="74CA40B4"/>
    <w:multiLevelType w:val="hybridMultilevel"/>
    <w:tmpl w:val="CFC43062"/>
    <w:lvl w:ilvl="0" w:tplc="7B82BAAE">
      <w:start w:val="1"/>
      <w:numFmt w:val="decimal"/>
      <w:lvlText w:val="%1."/>
      <w:lvlJc w:val="left"/>
      <w:pPr>
        <w:ind w:left="720" w:hanging="360"/>
      </w:pPr>
    </w:lvl>
    <w:lvl w:ilvl="1" w:tplc="1400CCB4">
      <w:start w:val="1"/>
      <w:numFmt w:val="lowerLetter"/>
      <w:lvlText w:val="%2."/>
      <w:lvlJc w:val="left"/>
      <w:pPr>
        <w:ind w:left="1440" w:hanging="360"/>
      </w:pPr>
    </w:lvl>
    <w:lvl w:ilvl="2" w:tplc="930A50E4">
      <w:start w:val="1"/>
      <w:numFmt w:val="lowerRoman"/>
      <w:lvlText w:val="%3."/>
      <w:lvlJc w:val="right"/>
      <w:pPr>
        <w:ind w:left="2160" w:hanging="180"/>
      </w:pPr>
    </w:lvl>
    <w:lvl w:ilvl="3" w:tplc="9928304A">
      <w:start w:val="1"/>
      <w:numFmt w:val="decimal"/>
      <w:lvlText w:val="%4."/>
      <w:lvlJc w:val="left"/>
      <w:pPr>
        <w:ind w:left="2880" w:hanging="360"/>
      </w:pPr>
    </w:lvl>
    <w:lvl w:ilvl="4" w:tplc="EF2023DA">
      <w:start w:val="1"/>
      <w:numFmt w:val="lowerLetter"/>
      <w:lvlText w:val="%5."/>
      <w:lvlJc w:val="left"/>
      <w:pPr>
        <w:ind w:left="3600" w:hanging="360"/>
      </w:pPr>
    </w:lvl>
    <w:lvl w:ilvl="5" w:tplc="C9C40CF2">
      <w:start w:val="1"/>
      <w:numFmt w:val="lowerRoman"/>
      <w:lvlText w:val="%6."/>
      <w:lvlJc w:val="right"/>
      <w:pPr>
        <w:ind w:left="4320" w:hanging="180"/>
      </w:pPr>
    </w:lvl>
    <w:lvl w:ilvl="6" w:tplc="2528B524">
      <w:start w:val="1"/>
      <w:numFmt w:val="decimal"/>
      <w:lvlText w:val="%7."/>
      <w:lvlJc w:val="left"/>
      <w:pPr>
        <w:ind w:left="5040" w:hanging="360"/>
      </w:pPr>
    </w:lvl>
    <w:lvl w:ilvl="7" w:tplc="DD2A15F8">
      <w:start w:val="1"/>
      <w:numFmt w:val="lowerLetter"/>
      <w:lvlText w:val="%8."/>
      <w:lvlJc w:val="left"/>
      <w:pPr>
        <w:ind w:left="5760" w:hanging="360"/>
      </w:pPr>
    </w:lvl>
    <w:lvl w:ilvl="8" w:tplc="12CA11C2">
      <w:start w:val="1"/>
      <w:numFmt w:val="lowerRoman"/>
      <w:lvlText w:val="%9."/>
      <w:lvlJc w:val="right"/>
      <w:pPr>
        <w:ind w:left="6480" w:hanging="180"/>
      </w:pPr>
    </w:lvl>
  </w:abstractNum>
  <w:abstractNum w:abstractNumId="273" w15:restartNumberingAfterBreak="0">
    <w:nsid w:val="74EB2355"/>
    <w:multiLevelType w:val="hybridMultilevel"/>
    <w:tmpl w:val="3EA6F15A"/>
    <w:lvl w:ilvl="0" w:tplc="9BD24404">
      <w:start w:val="1"/>
      <w:numFmt w:val="bullet"/>
      <w:pStyle w:val="120"/>
      <w:suff w:val="space"/>
      <w:lvlText w:val=""/>
      <w:lvlJc w:val="left"/>
      <w:pPr>
        <w:ind w:left="198" w:hanging="198"/>
      </w:pPr>
      <w:rPr>
        <w:rFonts w:ascii="Symbol" w:hAnsi="Symbol" w:hint="default"/>
      </w:rPr>
    </w:lvl>
    <w:lvl w:ilvl="1" w:tplc="BF0CB43C">
      <w:start w:val="1"/>
      <w:numFmt w:val="bullet"/>
      <w:lvlRestart w:val="0"/>
      <w:suff w:val="space"/>
      <w:lvlText w:val=""/>
      <w:lvlJc w:val="left"/>
      <w:pPr>
        <w:ind w:left="425" w:hanging="198"/>
      </w:pPr>
      <w:rPr>
        <w:rFonts w:ascii="Symbol" w:hAnsi="Symbol" w:hint="default"/>
      </w:rPr>
    </w:lvl>
    <w:lvl w:ilvl="2" w:tplc="D24EAA44">
      <w:start w:val="1"/>
      <w:numFmt w:val="bullet"/>
      <w:lvlRestart w:val="0"/>
      <w:suff w:val="space"/>
      <w:lvlText w:val=""/>
      <w:lvlJc w:val="left"/>
      <w:pPr>
        <w:ind w:left="652" w:hanging="198"/>
      </w:pPr>
      <w:rPr>
        <w:rFonts w:ascii="Symbol" w:hAnsi="Symbol" w:hint="default"/>
      </w:rPr>
    </w:lvl>
    <w:lvl w:ilvl="3" w:tplc="9884907C">
      <w:start w:val="1"/>
      <w:numFmt w:val="bullet"/>
      <w:lvlRestart w:val="0"/>
      <w:suff w:val="space"/>
      <w:lvlText w:val=""/>
      <w:lvlJc w:val="left"/>
      <w:pPr>
        <w:ind w:left="879" w:hanging="198"/>
      </w:pPr>
      <w:rPr>
        <w:rFonts w:ascii="Symbol" w:hAnsi="Symbol" w:hint="default"/>
      </w:rPr>
    </w:lvl>
    <w:lvl w:ilvl="4" w:tplc="8A1E0E4A">
      <w:start w:val="1"/>
      <w:numFmt w:val="bullet"/>
      <w:lvlRestart w:val="1"/>
      <w:suff w:val="space"/>
      <w:lvlText w:val=""/>
      <w:lvlJc w:val="left"/>
      <w:pPr>
        <w:ind w:left="1106" w:hanging="198"/>
      </w:pPr>
      <w:rPr>
        <w:rFonts w:ascii="Symbol" w:hAnsi="Symbol" w:hint="default"/>
      </w:rPr>
    </w:lvl>
    <w:lvl w:ilvl="5" w:tplc="AC5E08F0">
      <w:start w:val="1"/>
      <w:numFmt w:val="bullet"/>
      <w:lvlRestart w:val="1"/>
      <w:suff w:val="space"/>
      <w:lvlText w:val=""/>
      <w:lvlJc w:val="left"/>
      <w:pPr>
        <w:ind w:left="1332" w:hanging="197"/>
      </w:pPr>
      <w:rPr>
        <w:rFonts w:ascii="Symbol" w:hAnsi="Symbol" w:hint="default"/>
      </w:rPr>
    </w:lvl>
    <w:lvl w:ilvl="6" w:tplc="29225412">
      <w:start w:val="1"/>
      <w:numFmt w:val="bullet"/>
      <w:lvlRestart w:val="1"/>
      <w:suff w:val="space"/>
      <w:lvlText w:val=""/>
      <w:lvlJc w:val="left"/>
      <w:pPr>
        <w:ind w:left="1559" w:hanging="197"/>
      </w:pPr>
      <w:rPr>
        <w:rFonts w:ascii="Symbol" w:hAnsi="Symbol" w:hint="default"/>
      </w:rPr>
    </w:lvl>
    <w:lvl w:ilvl="7" w:tplc="B7828468">
      <w:start w:val="1"/>
      <w:numFmt w:val="bullet"/>
      <w:lvlRestart w:val="1"/>
      <w:suff w:val="space"/>
      <w:lvlText w:val=""/>
      <w:lvlJc w:val="left"/>
      <w:pPr>
        <w:ind w:left="1786" w:hanging="197"/>
      </w:pPr>
      <w:rPr>
        <w:rFonts w:ascii="Symbol" w:hAnsi="Symbol" w:hint="default"/>
      </w:rPr>
    </w:lvl>
    <w:lvl w:ilvl="8" w:tplc="231AF9A4">
      <w:start w:val="1"/>
      <w:numFmt w:val="bullet"/>
      <w:lvlRestart w:val="1"/>
      <w:suff w:val="space"/>
      <w:lvlText w:val=""/>
      <w:lvlJc w:val="left"/>
      <w:pPr>
        <w:ind w:left="2013" w:hanging="197"/>
      </w:pPr>
      <w:rPr>
        <w:rFonts w:ascii="Symbol" w:hAnsi="Symbol" w:hint="default"/>
      </w:rPr>
    </w:lvl>
  </w:abstractNum>
  <w:abstractNum w:abstractNumId="274" w15:restartNumberingAfterBreak="0">
    <w:nsid w:val="752E4195"/>
    <w:multiLevelType w:val="hybridMultilevel"/>
    <w:tmpl w:val="6A163C60"/>
    <w:lvl w:ilvl="0" w:tplc="9B6CFCA8">
      <w:start w:val="1"/>
      <w:numFmt w:val="decimal"/>
      <w:suff w:val="space"/>
      <w:lvlText w:val="%1)"/>
      <w:lvlJc w:val="left"/>
      <w:pPr>
        <w:ind w:left="0" w:firstLine="0"/>
      </w:pPr>
      <w:rPr>
        <w:rFonts w:hint="default"/>
        <w:b w:val="0"/>
        <w:i w:val="0"/>
        <w:iCs w:val="0"/>
      </w:rPr>
    </w:lvl>
    <w:lvl w:ilvl="1" w:tplc="50E86A40">
      <w:start w:val="1"/>
      <w:numFmt w:val="lowerLetter"/>
      <w:lvlText w:val="%2."/>
      <w:lvlJc w:val="left"/>
      <w:pPr>
        <w:ind w:left="1440" w:hanging="360"/>
      </w:pPr>
    </w:lvl>
    <w:lvl w:ilvl="2" w:tplc="A5AAEC3C">
      <w:start w:val="1"/>
      <w:numFmt w:val="lowerRoman"/>
      <w:lvlText w:val="%3."/>
      <w:lvlJc w:val="right"/>
      <w:pPr>
        <w:ind w:left="2160" w:hanging="180"/>
      </w:pPr>
    </w:lvl>
    <w:lvl w:ilvl="3" w:tplc="75D6117E">
      <w:start w:val="1"/>
      <w:numFmt w:val="decimal"/>
      <w:lvlText w:val="%4."/>
      <w:lvlJc w:val="left"/>
      <w:pPr>
        <w:ind w:left="2880" w:hanging="360"/>
      </w:pPr>
    </w:lvl>
    <w:lvl w:ilvl="4" w:tplc="89248A1E">
      <w:start w:val="1"/>
      <w:numFmt w:val="lowerLetter"/>
      <w:lvlText w:val="%5."/>
      <w:lvlJc w:val="left"/>
      <w:pPr>
        <w:ind w:left="3600" w:hanging="360"/>
      </w:pPr>
    </w:lvl>
    <w:lvl w:ilvl="5" w:tplc="2758D712">
      <w:start w:val="1"/>
      <w:numFmt w:val="lowerRoman"/>
      <w:lvlText w:val="%6."/>
      <w:lvlJc w:val="right"/>
      <w:pPr>
        <w:ind w:left="4320" w:hanging="180"/>
      </w:pPr>
    </w:lvl>
    <w:lvl w:ilvl="6" w:tplc="8BFCA8CC">
      <w:start w:val="1"/>
      <w:numFmt w:val="decimal"/>
      <w:lvlText w:val="%7."/>
      <w:lvlJc w:val="left"/>
      <w:pPr>
        <w:ind w:left="5040" w:hanging="360"/>
      </w:pPr>
    </w:lvl>
    <w:lvl w:ilvl="7" w:tplc="237249F6">
      <w:start w:val="1"/>
      <w:numFmt w:val="lowerLetter"/>
      <w:lvlText w:val="%8."/>
      <w:lvlJc w:val="left"/>
      <w:pPr>
        <w:ind w:left="5760" w:hanging="360"/>
      </w:pPr>
    </w:lvl>
    <w:lvl w:ilvl="8" w:tplc="B55ABF6E">
      <w:start w:val="1"/>
      <w:numFmt w:val="lowerRoman"/>
      <w:lvlText w:val="%9."/>
      <w:lvlJc w:val="right"/>
      <w:pPr>
        <w:ind w:left="6480" w:hanging="180"/>
      </w:pPr>
    </w:lvl>
  </w:abstractNum>
  <w:abstractNum w:abstractNumId="275" w15:restartNumberingAfterBreak="0">
    <w:nsid w:val="75700FD9"/>
    <w:multiLevelType w:val="multilevel"/>
    <w:tmpl w:val="4620AD28"/>
    <w:lvl w:ilvl="0">
      <w:start w:val="1"/>
      <w:numFmt w:val="decimal"/>
      <w:suff w:val="nothing"/>
      <w:lvlText w:val="%1."/>
      <w:lvlJc w:val="left"/>
      <w:pPr>
        <w:ind w:left="916" w:firstLine="0"/>
      </w:pPr>
      <w:rPr>
        <w:rFonts w:hint="default"/>
        <w:b w:val="0"/>
        <w:bCs/>
      </w:rPr>
    </w:lvl>
    <w:lvl w:ilvl="1">
      <w:start w:val="1"/>
      <w:numFmt w:val="decimal"/>
      <w:isLgl/>
      <w:lvlText w:val="%1.%2."/>
      <w:lvlJc w:val="left"/>
      <w:pPr>
        <w:ind w:left="1276" w:hanging="360"/>
      </w:pPr>
      <w:rPr>
        <w:rFonts w:hint="default"/>
      </w:rPr>
    </w:lvl>
    <w:lvl w:ilvl="2">
      <w:start w:val="1"/>
      <w:numFmt w:val="decimal"/>
      <w:lvlText w:val="%3."/>
      <w:lvlJc w:val="left"/>
      <w:pPr>
        <w:ind w:left="0" w:firstLine="0"/>
      </w:pPr>
      <w:rPr>
        <w:rFonts w:hint="default"/>
      </w:rPr>
    </w:lvl>
    <w:lvl w:ilvl="3">
      <w:start w:val="1"/>
      <w:numFmt w:val="decimal"/>
      <w:isLgl/>
      <w:lvlText w:val="%1.%2.%3.%4."/>
      <w:lvlJc w:val="left"/>
      <w:pPr>
        <w:ind w:left="1636"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1996" w:hanging="1080"/>
      </w:pPr>
      <w:rPr>
        <w:rFonts w:hint="default"/>
      </w:rPr>
    </w:lvl>
    <w:lvl w:ilvl="6">
      <w:start w:val="1"/>
      <w:numFmt w:val="decimal"/>
      <w:isLgl/>
      <w:lvlText w:val="%1.%2.%3.%4.%5.%6.%7."/>
      <w:lvlJc w:val="left"/>
      <w:pPr>
        <w:ind w:left="235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16" w:hanging="1800"/>
      </w:pPr>
      <w:rPr>
        <w:rFonts w:hint="default"/>
      </w:rPr>
    </w:lvl>
  </w:abstractNum>
  <w:abstractNum w:abstractNumId="276" w15:restartNumberingAfterBreak="0">
    <w:nsid w:val="75FD3C06"/>
    <w:multiLevelType w:val="hybridMultilevel"/>
    <w:tmpl w:val="BEFC6A5C"/>
    <w:lvl w:ilvl="0" w:tplc="B602FBE4">
      <w:start w:val="1"/>
      <w:numFmt w:val="bullet"/>
      <w:lvlText w:val=""/>
      <w:lvlJc w:val="left"/>
      <w:pPr>
        <w:ind w:left="720" w:hanging="360"/>
      </w:pPr>
      <w:rPr>
        <w:rFonts w:ascii="Symbol" w:hAnsi="Symbol" w:hint="default"/>
        <w:sz w:val="24"/>
        <w:szCs w:val="24"/>
      </w:rPr>
    </w:lvl>
    <w:lvl w:ilvl="1" w:tplc="08F8736E">
      <w:start w:val="1"/>
      <w:numFmt w:val="bullet"/>
      <w:lvlText w:val="o"/>
      <w:lvlJc w:val="left"/>
      <w:pPr>
        <w:ind w:left="1440" w:hanging="360"/>
      </w:pPr>
      <w:rPr>
        <w:rFonts w:ascii="Courier New" w:hAnsi="Courier New" w:cs="Courier New" w:hint="default"/>
      </w:rPr>
    </w:lvl>
    <w:lvl w:ilvl="2" w:tplc="B60EC03E">
      <w:start w:val="1"/>
      <w:numFmt w:val="bullet"/>
      <w:lvlText w:val=""/>
      <w:lvlJc w:val="left"/>
      <w:pPr>
        <w:ind w:left="2160" w:hanging="360"/>
      </w:pPr>
      <w:rPr>
        <w:rFonts w:ascii="Wingdings" w:hAnsi="Wingdings" w:hint="default"/>
      </w:rPr>
    </w:lvl>
    <w:lvl w:ilvl="3" w:tplc="8F2E5D8E">
      <w:start w:val="1"/>
      <w:numFmt w:val="bullet"/>
      <w:lvlText w:val=""/>
      <w:lvlJc w:val="left"/>
      <w:pPr>
        <w:ind w:left="2880" w:hanging="360"/>
      </w:pPr>
      <w:rPr>
        <w:rFonts w:ascii="Symbol" w:hAnsi="Symbol" w:hint="default"/>
      </w:rPr>
    </w:lvl>
    <w:lvl w:ilvl="4" w:tplc="84E8397C">
      <w:start w:val="1"/>
      <w:numFmt w:val="bullet"/>
      <w:lvlText w:val="o"/>
      <w:lvlJc w:val="left"/>
      <w:pPr>
        <w:ind w:left="3600" w:hanging="360"/>
      </w:pPr>
      <w:rPr>
        <w:rFonts w:ascii="Courier New" w:hAnsi="Courier New" w:cs="Courier New" w:hint="default"/>
      </w:rPr>
    </w:lvl>
    <w:lvl w:ilvl="5" w:tplc="B7828298">
      <w:start w:val="1"/>
      <w:numFmt w:val="bullet"/>
      <w:lvlText w:val=""/>
      <w:lvlJc w:val="left"/>
      <w:pPr>
        <w:ind w:left="4320" w:hanging="360"/>
      </w:pPr>
      <w:rPr>
        <w:rFonts w:ascii="Wingdings" w:hAnsi="Wingdings" w:hint="default"/>
      </w:rPr>
    </w:lvl>
    <w:lvl w:ilvl="6" w:tplc="68C23B92">
      <w:start w:val="1"/>
      <w:numFmt w:val="bullet"/>
      <w:lvlText w:val=""/>
      <w:lvlJc w:val="left"/>
      <w:pPr>
        <w:ind w:left="5040" w:hanging="360"/>
      </w:pPr>
      <w:rPr>
        <w:rFonts w:ascii="Symbol" w:hAnsi="Symbol" w:hint="default"/>
      </w:rPr>
    </w:lvl>
    <w:lvl w:ilvl="7" w:tplc="B9B6282A">
      <w:start w:val="1"/>
      <w:numFmt w:val="bullet"/>
      <w:lvlText w:val="o"/>
      <w:lvlJc w:val="left"/>
      <w:pPr>
        <w:ind w:left="5760" w:hanging="360"/>
      </w:pPr>
      <w:rPr>
        <w:rFonts w:ascii="Courier New" w:hAnsi="Courier New" w:cs="Courier New" w:hint="default"/>
      </w:rPr>
    </w:lvl>
    <w:lvl w:ilvl="8" w:tplc="31060B2E">
      <w:start w:val="1"/>
      <w:numFmt w:val="bullet"/>
      <w:lvlText w:val=""/>
      <w:lvlJc w:val="left"/>
      <w:pPr>
        <w:ind w:left="6480" w:hanging="360"/>
      </w:pPr>
      <w:rPr>
        <w:rFonts w:ascii="Wingdings" w:hAnsi="Wingdings" w:hint="default"/>
      </w:rPr>
    </w:lvl>
  </w:abstractNum>
  <w:abstractNum w:abstractNumId="277" w15:restartNumberingAfterBreak="0">
    <w:nsid w:val="76B37ADF"/>
    <w:multiLevelType w:val="hybridMultilevel"/>
    <w:tmpl w:val="0902F154"/>
    <w:lvl w:ilvl="0" w:tplc="CF0CA74E">
      <w:start w:val="1"/>
      <w:numFmt w:val="bullet"/>
      <w:lvlText w:val=""/>
      <w:lvlJc w:val="left"/>
      <w:pPr>
        <w:ind w:left="0" w:firstLine="0"/>
      </w:pPr>
      <w:rPr>
        <w:rFonts w:ascii="Symbol" w:hAnsi="Symbol" w:hint="default"/>
        <w:sz w:val="24"/>
        <w:szCs w:val="24"/>
      </w:rPr>
    </w:lvl>
    <w:lvl w:ilvl="1" w:tplc="F0B29A42">
      <w:start w:val="1"/>
      <w:numFmt w:val="decimal"/>
      <w:lvlText w:val="%2)"/>
      <w:lvlJc w:val="left"/>
      <w:pPr>
        <w:ind w:left="1440" w:hanging="360"/>
      </w:pPr>
      <w:rPr>
        <w:rFonts w:hint="default"/>
      </w:rPr>
    </w:lvl>
    <w:lvl w:ilvl="2" w:tplc="3C54D920">
      <w:start w:val="1"/>
      <w:numFmt w:val="lowerRoman"/>
      <w:lvlText w:val="%3."/>
      <w:lvlJc w:val="right"/>
      <w:pPr>
        <w:ind w:left="2160" w:hanging="180"/>
      </w:pPr>
    </w:lvl>
    <w:lvl w:ilvl="3" w:tplc="301279FC">
      <w:start w:val="1"/>
      <w:numFmt w:val="decimal"/>
      <w:lvlText w:val="%4."/>
      <w:lvlJc w:val="left"/>
      <w:pPr>
        <w:ind w:left="2880" w:hanging="360"/>
      </w:pPr>
    </w:lvl>
    <w:lvl w:ilvl="4" w:tplc="323454D0">
      <w:start w:val="1"/>
      <w:numFmt w:val="lowerLetter"/>
      <w:lvlText w:val="%5."/>
      <w:lvlJc w:val="left"/>
      <w:pPr>
        <w:ind w:left="3600" w:hanging="360"/>
      </w:pPr>
    </w:lvl>
    <w:lvl w:ilvl="5" w:tplc="14E2A892">
      <w:start w:val="1"/>
      <w:numFmt w:val="lowerRoman"/>
      <w:lvlText w:val="%6."/>
      <w:lvlJc w:val="right"/>
      <w:pPr>
        <w:ind w:left="4320" w:hanging="180"/>
      </w:pPr>
    </w:lvl>
    <w:lvl w:ilvl="6" w:tplc="8020B114">
      <w:start w:val="1"/>
      <w:numFmt w:val="decimal"/>
      <w:lvlText w:val="%7."/>
      <w:lvlJc w:val="left"/>
      <w:pPr>
        <w:ind w:left="5040" w:hanging="360"/>
      </w:pPr>
    </w:lvl>
    <w:lvl w:ilvl="7" w:tplc="DBDE83DE">
      <w:start w:val="1"/>
      <w:numFmt w:val="lowerLetter"/>
      <w:lvlText w:val="%8."/>
      <w:lvlJc w:val="left"/>
      <w:pPr>
        <w:ind w:left="5760" w:hanging="360"/>
      </w:pPr>
    </w:lvl>
    <w:lvl w:ilvl="8" w:tplc="4A6678A0">
      <w:start w:val="1"/>
      <w:numFmt w:val="lowerRoman"/>
      <w:lvlText w:val="%9."/>
      <w:lvlJc w:val="right"/>
      <w:pPr>
        <w:ind w:left="6480" w:hanging="180"/>
      </w:pPr>
    </w:lvl>
  </w:abstractNum>
  <w:abstractNum w:abstractNumId="278" w15:restartNumberingAfterBreak="0">
    <w:nsid w:val="76C2340E"/>
    <w:multiLevelType w:val="hybridMultilevel"/>
    <w:tmpl w:val="6D385CEC"/>
    <w:lvl w:ilvl="0" w:tplc="5B263A00">
      <w:start w:val="1"/>
      <w:numFmt w:val="bullet"/>
      <w:lvlText w:val="–"/>
      <w:lvlJc w:val="left"/>
      <w:pPr>
        <w:ind w:left="360" w:hanging="360"/>
      </w:pPr>
      <w:rPr>
        <w:rFonts w:ascii="Times New Roman" w:eastAsia="Times New Roman" w:hAnsi="Times New Roman" w:cs="Times New Roman" w:hint="default"/>
      </w:rPr>
    </w:lvl>
    <w:lvl w:ilvl="1" w:tplc="68584DE2">
      <w:start w:val="1"/>
      <w:numFmt w:val="bullet"/>
      <w:lvlText w:val="o"/>
      <w:lvlJc w:val="left"/>
      <w:pPr>
        <w:ind w:left="2585" w:hanging="360"/>
      </w:pPr>
      <w:rPr>
        <w:rFonts w:ascii="Courier New" w:hAnsi="Courier New" w:cs="Courier New" w:hint="default"/>
      </w:rPr>
    </w:lvl>
    <w:lvl w:ilvl="2" w:tplc="6A5E38D0">
      <w:start w:val="1"/>
      <w:numFmt w:val="bullet"/>
      <w:lvlText w:val=""/>
      <w:lvlJc w:val="left"/>
      <w:pPr>
        <w:ind w:left="3305" w:hanging="360"/>
      </w:pPr>
      <w:rPr>
        <w:rFonts w:ascii="Wingdings" w:hAnsi="Wingdings" w:hint="default"/>
      </w:rPr>
    </w:lvl>
    <w:lvl w:ilvl="3" w:tplc="04323A4C">
      <w:start w:val="1"/>
      <w:numFmt w:val="bullet"/>
      <w:lvlText w:val=""/>
      <w:lvlJc w:val="left"/>
      <w:pPr>
        <w:ind w:left="4025" w:hanging="360"/>
      </w:pPr>
      <w:rPr>
        <w:rFonts w:ascii="Symbol" w:hAnsi="Symbol" w:hint="default"/>
      </w:rPr>
    </w:lvl>
    <w:lvl w:ilvl="4" w:tplc="08AE5B72">
      <w:start w:val="1"/>
      <w:numFmt w:val="bullet"/>
      <w:lvlText w:val="o"/>
      <w:lvlJc w:val="left"/>
      <w:pPr>
        <w:ind w:left="4745" w:hanging="360"/>
      </w:pPr>
      <w:rPr>
        <w:rFonts w:ascii="Courier New" w:hAnsi="Courier New" w:cs="Courier New" w:hint="default"/>
      </w:rPr>
    </w:lvl>
    <w:lvl w:ilvl="5" w:tplc="B38C9D02">
      <w:start w:val="1"/>
      <w:numFmt w:val="bullet"/>
      <w:lvlText w:val=""/>
      <w:lvlJc w:val="left"/>
      <w:pPr>
        <w:ind w:left="5465" w:hanging="360"/>
      </w:pPr>
      <w:rPr>
        <w:rFonts w:ascii="Wingdings" w:hAnsi="Wingdings" w:hint="default"/>
      </w:rPr>
    </w:lvl>
    <w:lvl w:ilvl="6" w:tplc="009833FE">
      <w:start w:val="1"/>
      <w:numFmt w:val="bullet"/>
      <w:lvlText w:val=""/>
      <w:lvlJc w:val="left"/>
      <w:pPr>
        <w:ind w:left="6185" w:hanging="360"/>
      </w:pPr>
      <w:rPr>
        <w:rFonts w:ascii="Symbol" w:hAnsi="Symbol" w:hint="default"/>
      </w:rPr>
    </w:lvl>
    <w:lvl w:ilvl="7" w:tplc="1C8A4EE4">
      <w:start w:val="1"/>
      <w:numFmt w:val="bullet"/>
      <w:lvlText w:val="o"/>
      <w:lvlJc w:val="left"/>
      <w:pPr>
        <w:ind w:left="6905" w:hanging="360"/>
      </w:pPr>
      <w:rPr>
        <w:rFonts w:ascii="Courier New" w:hAnsi="Courier New" w:cs="Courier New" w:hint="default"/>
      </w:rPr>
    </w:lvl>
    <w:lvl w:ilvl="8" w:tplc="F9F82DB0">
      <w:start w:val="1"/>
      <w:numFmt w:val="bullet"/>
      <w:lvlText w:val=""/>
      <w:lvlJc w:val="left"/>
      <w:pPr>
        <w:ind w:left="7625" w:hanging="360"/>
      </w:pPr>
      <w:rPr>
        <w:rFonts w:ascii="Wingdings" w:hAnsi="Wingdings" w:hint="default"/>
      </w:rPr>
    </w:lvl>
  </w:abstractNum>
  <w:abstractNum w:abstractNumId="279" w15:restartNumberingAfterBreak="0">
    <w:nsid w:val="77055843"/>
    <w:multiLevelType w:val="hybridMultilevel"/>
    <w:tmpl w:val="87403A3A"/>
    <w:lvl w:ilvl="0" w:tplc="157A38E0">
      <w:start w:val="1"/>
      <w:numFmt w:val="decimal"/>
      <w:suff w:val="space"/>
      <w:lvlText w:val="%1)"/>
      <w:lvlJc w:val="left"/>
      <w:pPr>
        <w:ind w:left="0" w:firstLine="0"/>
      </w:pPr>
      <w:rPr>
        <w:rFonts w:hint="default"/>
      </w:rPr>
    </w:lvl>
    <w:lvl w:ilvl="1" w:tplc="468A90DC">
      <w:start w:val="1"/>
      <w:numFmt w:val="lowerLetter"/>
      <w:lvlText w:val="%2."/>
      <w:lvlJc w:val="left"/>
      <w:pPr>
        <w:ind w:left="1440" w:hanging="360"/>
      </w:pPr>
    </w:lvl>
    <w:lvl w:ilvl="2" w:tplc="B5D40178">
      <w:start w:val="1"/>
      <w:numFmt w:val="lowerRoman"/>
      <w:lvlText w:val="%3."/>
      <w:lvlJc w:val="right"/>
      <w:pPr>
        <w:ind w:left="2160" w:hanging="180"/>
      </w:pPr>
    </w:lvl>
    <w:lvl w:ilvl="3" w:tplc="B672B11A">
      <w:start w:val="1"/>
      <w:numFmt w:val="decimal"/>
      <w:lvlText w:val="%4."/>
      <w:lvlJc w:val="left"/>
      <w:pPr>
        <w:ind w:left="2880" w:hanging="360"/>
      </w:pPr>
    </w:lvl>
    <w:lvl w:ilvl="4" w:tplc="BFDE2C3E">
      <w:start w:val="1"/>
      <w:numFmt w:val="lowerLetter"/>
      <w:lvlText w:val="%5."/>
      <w:lvlJc w:val="left"/>
      <w:pPr>
        <w:ind w:left="3600" w:hanging="360"/>
      </w:pPr>
    </w:lvl>
    <w:lvl w:ilvl="5" w:tplc="CB0E8310">
      <w:start w:val="1"/>
      <w:numFmt w:val="lowerRoman"/>
      <w:lvlText w:val="%6."/>
      <w:lvlJc w:val="right"/>
      <w:pPr>
        <w:ind w:left="4320" w:hanging="180"/>
      </w:pPr>
    </w:lvl>
    <w:lvl w:ilvl="6" w:tplc="86A877DC">
      <w:start w:val="1"/>
      <w:numFmt w:val="decimal"/>
      <w:lvlText w:val="%7."/>
      <w:lvlJc w:val="left"/>
      <w:pPr>
        <w:ind w:left="5040" w:hanging="360"/>
      </w:pPr>
    </w:lvl>
    <w:lvl w:ilvl="7" w:tplc="8E165E6A">
      <w:start w:val="1"/>
      <w:numFmt w:val="lowerLetter"/>
      <w:lvlText w:val="%8."/>
      <w:lvlJc w:val="left"/>
      <w:pPr>
        <w:ind w:left="5760" w:hanging="360"/>
      </w:pPr>
    </w:lvl>
    <w:lvl w:ilvl="8" w:tplc="7AC4137A">
      <w:start w:val="1"/>
      <w:numFmt w:val="lowerRoman"/>
      <w:lvlText w:val="%9."/>
      <w:lvlJc w:val="right"/>
      <w:pPr>
        <w:ind w:left="6480" w:hanging="180"/>
      </w:pPr>
    </w:lvl>
  </w:abstractNum>
  <w:abstractNum w:abstractNumId="280" w15:restartNumberingAfterBreak="0">
    <w:nsid w:val="78581B22"/>
    <w:multiLevelType w:val="hybridMultilevel"/>
    <w:tmpl w:val="471C55B4"/>
    <w:lvl w:ilvl="0" w:tplc="62468236">
      <w:start w:val="1"/>
      <w:numFmt w:val="bullet"/>
      <w:lvlText w:val=""/>
      <w:lvlJc w:val="left"/>
      <w:pPr>
        <w:ind w:left="720" w:hanging="360"/>
      </w:pPr>
      <w:rPr>
        <w:rFonts w:ascii="Symbol" w:hAnsi="Symbol" w:hint="default"/>
        <w:sz w:val="28"/>
        <w:szCs w:val="28"/>
      </w:rPr>
    </w:lvl>
    <w:lvl w:ilvl="1" w:tplc="E4728098">
      <w:start w:val="1"/>
      <w:numFmt w:val="bullet"/>
      <w:lvlText w:val="o"/>
      <w:lvlJc w:val="left"/>
      <w:pPr>
        <w:ind w:left="1440" w:hanging="360"/>
      </w:pPr>
      <w:rPr>
        <w:rFonts w:ascii="Courier New" w:hAnsi="Courier New" w:cs="Courier New" w:hint="default"/>
      </w:rPr>
    </w:lvl>
    <w:lvl w:ilvl="2" w:tplc="BDCEFCCA">
      <w:start w:val="1"/>
      <w:numFmt w:val="bullet"/>
      <w:lvlText w:val=""/>
      <w:lvlJc w:val="left"/>
      <w:pPr>
        <w:ind w:left="2160" w:hanging="360"/>
      </w:pPr>
      <w:rPr>
        <w:rFonts w:ascii="Wingdings" w:hAnsi="Wingdings" w:hint="default"/>
      </w:rPr>
    </w:lvl>
    <w:lvl w:ilvl="3" w:tplc="9424CDC0">
      <w:start w:val="1"/>
      <w:numFmt w:val="bullet"/>
      <w:lvlText w:val=""/>
      <w:lvlJc w:val="left"/>
      <w:pPr>
        <w:ind w:left="2880" w:hanging="360"/>
      </w:pPr>
      <w:rPr>
        <w:rFonts w:ascii="Symbol" w:hAnsi="Symbol" w:hint="default"/>
      </w:rPr>
    </w:lvl>
    <w:lvl w:ilvl="4" w:tplc="C5DE5AA8">
      <w:start w:val="1"/>
      <w:numFmt w:val="bullet"/>
      <w:lvlText w:val="o"/>
      <w:lvlJc w:val="left"/>
      <w:pPr>
        <w:ind w:left="3600" w:hanging="360"/>
      </w:pPr>
      <w:rPr>
        <w:rFonts w:ascii="Courier New" w:hAnsi="Courier New" w:cs="Courier New" w:hint="default"/>
      </w:rPr>
    </w:lvl>
    <w:lvl w:ilvl="5" w:tplc="6CB025B2">
      <w:start w:val="1"/>
      <w:numFmt w:val="bullet"/>
      <w:lvlText w:val=""/>
      <w:lvlJc w:val="left"/>
      <w:pPr>
        <w:ind w:left="4320" w:hanging="360"/>
      </w:pPr>
      <w:rPr>
        <w:rFonts w:ascii="Wingdings" w:hAnsi="Wingdings" w:hint="default"/>
      </w:rPr>
    </w:lvl>
    <w:lvl w:ilvl="6" w:tplc="AA2C002E">
      <w:start w:val="1"/>
      <w:numFmt w:val="bullet"/>
      <w:lvlText w:val=""/>
      <w:lvlJc w:val="left"/>
      <w:pPr>
        <w:ind w:left="5040" w:hanging="360"/>
      </w:pPr>
      <w:rPr>
        <w:rFonts w:ascii="Symbol" w:hAnsi="Symbol" w:hint="default"/>
      </w:rPr>
    </w:lvl>
    <w:lvl w:ilvl="7" w:tplc="644E7DDA">
      <w:start w:val="1"/>
      <w:numFmt w:val="bullet"/>
      <w:lvlText w:val="o"/>
      <w:lvlJc w:val="left"/>
      <w:pPr>
        <w:ind w:left="5760" w:hanging="360"/>
      </w:pPr>
      <w:rPr>
        <w:rFonts w:ascii="Courier New" w:hAnsi="Courier New" w:cs="Courier New" w:hint="default"/>
      </w:rPr>
    </w:lvl>
    <w:lvl w:ilvl="8" w:tplc="8664295C">
      <w:start w:val="1"/>
      <w:numFmt w:val="bullet"/>
      <w:lvlText w:val=""/>
      <w:lvlJc w:val="left"/>
      <w:pPr>
        <w:ind w:left="6480" w:hanging="360"/>
      </w:pPr>
      <w:rPr>
        <w:rFonts w:ascii="Wingdings" w:hAnsi="Wingdings" w:hint="default"/>
      </w:rPr>
    </w:lvl>
  </w:abstractNum>
  <w:abstractNum w:abstractNumId="281" w15:restartNumberingAfterBreak="0">
    <w:nsid w:val="78B16EEE"/>
    <w:multiLevelType w:val="hybridMultilevel"/>
    <w:tmpl w:val="DCAEB7B6"/>
    <w:lvl w:ilvl="0" w:tplc="4622F5FE">
      <w:start w:val="1"/>
      <w:numFmt w:val="bullet"/>
      <w:lvlText w:val=""/>
      <w:lvlJc w:val="left"/>
      <w:pPr>
        <w:ind w:left="720" w:hanging="360"/>
      </w:pPr>
      <w:rPr>
        <w:rFonts w:ascii="Symbol" w:hAnsi="Symbol" w:hint="default"/>
        <w:sz w:val="24"/>
        <w:szCs w:val="24"/>
      </w:rPr>
    </w:lvl>
    <w:lvl w:ilvl="1" w:tplc="97229B9C">
      <w:start w:val="1"/>
      <w:numFmt w:val="bullet"/>
      <w:lvlText w:val="o"/>
      <w:lvlJc w:val="left"/>
      <w:pPr>
        <w:ind w:left="1440" w:hanging="360"/>
      </w:pPr>
      <w:rPr>
        <w:rFonts w:ascii="Courier New" w:hAnsi="Courier New" w:cs="Courier New" w:hint="default"/>
      </w:rPr>
    </w:lvl>
    <w:lvl w:ilvl="2" w:tplc="3AD8DCB2">
      <w:start w:val="1"/>
      <w:numFmt w:val="bullet"/>
      <w:lvlText w:val=""/>
      <w:lvlJc w:val="left"/>
      <w:pPr>
        <w:ind w:left="2160" w:hanging="360"/>
      </w:pPr>
      <w:rPr>
        <w:rFonts w:ascii="Wingdings" w:hAnsi="Wingdings" w:hint="default"/>
      </w:rPr>
    </w:lvl>
    <w:lvl w:ilvl="3" w:tplc="145EAB38">
      <w:start w:val="1"/>
      <w:numFmt w:val="bullet"/>
      <w:lvlText w:val=""/>
      <w:lvlJc w:val="left"/>
      <w:pPr>
        <w:ind w:left="2880" w:hanging="360"/>
      </w:pPr>
      <w:rPr>
        <w:rFonts w:ascii="Symbol" w:hAnsi="Symbol" w:hint="default"/>
      </w:rPr>
    </w:lvl>
    <w:lvl w:ilvl="4" w:tplc="F22AEDDA">
      <w:start w:val="1"/>
      <w:numFmt w:val="bullet"/>
      <w:lvlText w:val="o"/>
      <w:lvlJc w:val="left"/>
      <w:pPr>
        <w:ind w:left="3600" w:hanging="360"/>
      </w:pPr>
      <w:rPr>
        <w:rFonts w:ascii="Courier New" w:hAnsi="Courier New" w:cs="Courier New" w:hint="default"/>
      </w:rPr>
    </w:lvl>
    <w:lvl w:ilvl="5" w:tplc="4CDE4CE6">
      <w:start w:val="1"/>
      <w:numFmt w:val="bullet"/>
      <w:lvlText w:val=""/>
      <w:lvlJc w:val="left"/>
      <w:pPr>
        <w:ind w:left="4320" w:hanging="360"/>
      </w:pPr>
      <w:rPr>
        <w:rFonts w:ascii="Wingdings" w:hAnsi="Wingdings" w:hint="default"/>
      </w:rPr>
    </w:lvl>
    <w:lvl w:ilvl="6" w:tplc="9E14EEFE">
      <w:start w:val="1"/>
      <w:numFmt w:val="bullet"/>
      <w:lvlText w:val=""/>
      <w:lvlJc w:val="left"/>
      <w:pPr>
        <w:ind w:left="5040" w:hanging="360"/>
      </w:pPr>
      <w:rPr>
        <w:rFonts w:ascii="Symbol" w:hAnsi="Symbol" w:hint="default"/>
      </w:rPr>
    </w:lvl>
    <w:lvl w:ilvl="7" w:tplc="2F8A4184">
      <w:start w:val="1"/>
      <w:numFmt w:val="bullet"/>
      <w:lvlText w:val="o"/>
      <w:lvlJc w:val="left"/>
      <w:pPr>
        <w:ind w:left="5760" w:hanging="360"/>
      </w:pPr>
      <w:rPr>
        <w:rFonts w:ascii="Courier New" w:hAnsi="Courier New" w:cs="Courier New" w:hint="default"/>
      </w:rPr>
    </w:lvl>
    <w:lvl w:ilvl="8" w:tplc="CE7CFC9E">
      <w:start w:val="1"/>
      <w:numFmt w:val="bullet"/>
      <w:lvlText w:val=""/>
      <w:lvlJc w:val="left"/>
      <w:pPr>
        <w:ind w:left="6480" w:hanging="360"/>
      </w:pPr>
      <w:rPr>
        <w:rFonts w:ascii="Wingdings" w:hAnsi="Wingdings" w:hint="default"/>
      </w:rPr>
    </w:lvl>
  </w:abstractNum>
  <w:abstractNum w:abstractNumId="282" w15:restartNumberingAfterBreak="0">
    <w:nsid w:val="7AA266D7"/>
    <w:multiLevelType w:val="hybridMultilevel"/>
    <w:tmpl w:val="2DE27DA6"/>
    <w:lvl w:ilvl="0" w:tplc="A6C8F9F2">
      <w:start w:val="1"/>
      <w:numFmt w:val="decimal"/>
      <w:lvlText w:val="%1."/>
      <w:lvlJc w:val="left"/>
      <w:pPr>
        <w:ind w:left="720" w:hanging="360"/>
      </w:pPr>
    </w:lvl>
    <w:lvl w:ilvl="1" w:tplc="3E0EF0DE">
      <w:start w:val="1"/>
      <w:numFmt w:val="lowerLetter"/>
      <w:lvlText w:val="%2."/>
      <w:lvlJc w:val="left"/>
      <w:pPr>
        <w:ind w:left="1440" w:hanging="360"/>
      </w:pPr>
    </w:lvl>
    <w:lvl w:ilvl="2" w:tplc="FED0F5F0">
      <w:start w:val="1"/>
      <w:numFmt w:val="lowerRoman"/>
      <w:lvlText w:val="%3."/>
      <w:lvlJc w:val="right"/>
      <w:pPr>
        <w:ind w:left="2160" w:hanging="180"/>
      </w:pPr>
    </w:lvl>
    <w:lvl w:ilvl="3" w:tplc="8F90F168">
      <w:start w:val="1"/>
      <w:numFmt w:val="decimal"/>
      <w:lvlText w:val="%4."/>
      <w:lvlJc w:val="left"/>
      <w:pPr>
        <w:ind w:left="2880" w:hanging="360"/>
      </w:pPr>
    </w:lvl>
    <w:lvl w:ilvl="4" w:tplc="D1C4ED4A">
      <w:start w:val="1"/>
      <w:numFmt w:val="lowerLetter"/>
      <w:lvlText w:val="%5."/>
      <w:lvlJc w:val="left"/>
      <w:pPr>
        <w:ind w:left="3600" w:hanging="360"/>
      </w:pPr>
    </w:lvl>
    <w:lvl w:ilvl="5" w:tplc="D986A4CA">
      <w:start w:val="1"/>
      <w:numFmt w:val="lowerRoman"/>
      <w:lvlText w:val="%6."/>
      <w:lvlJc w:val="right"/>
      <w:pPr>
        <w:ind w:left="4320" w:hanging="180"/>
      </w:pPr>
    </w:lvl>
    <w:lvl w:ilvl="6" w:tplc="5C522A5E">
      <w:start w:val="1"/>
      <w:numFmt w:val="decimal"/>
      <w:lvlText w:val="%7."/>
      <w:lvlJc w:val="left"/>
      <w:pPr>
        <w:ind w:left="5040" w:hanging="360"/>
      </w:pPr>
    </w:lvl>
    <w:lvl w:ilvl="7" w:tplc="B7F0F630">
      <w:start w:val="1"/>
      <w:numFmt w:val="lowerLetter"/>
      <w:lvlText w:val="%8."/>
      <w:lvlJc w:val="left"/>
      <w:pPr>
        <w:ind w:left="5760" w:hanging="360"/>
      </w:pPr>
    </w:lvl>
    <w:lvl w:ilvl="8" w:tplc="218EA278">
      <w:start w:val="1"/>
      <w:numFmt w:val="lowerRoman"/>
      <w:lvlText w:val="%9."/>
      <w:lvlJc w:val="right"/>
      <w:pPr>
        <w:ind w:left="6480" w:hanging="180"/>
      </w:pPr>
    </w:lvl>
  </w:abstractNum>
  <w:abstractNum w:abstractNumId="283" w15:restartNumberingAfterBreak="0">
    <w:nsid w:val="7B1B0936"/>
    <w:multiLevelType w:val="hybridMultilevel"/>
    <w:tmpl w:val="3362C4C2"/>
    <w:lvl w:ilvl="0" w:tplc="FFF856BA">
      <w:start w:val="1"/>
      <w:numFmt w:val="decimal"/>
      <w:lvlText w:val="%1."/>
      <w:lvlJc w:val="left"/>
      <w:pPr>
        <w:ind w:left="720" w:hanging="360"/>
      </w:pPr>
    </w:lvl>
    <w:lvl w:ilvl="1" w:tplc="AF4ECCA2">
      <w:start w:val="1"/>
      <w:numFmt w:val="lowerLetter"/>
      <w:lvlText w:val="%2."/>
      <w:lvlJc w:val="left"/>
      <w:pPr>
        <w:ind w:left="1440" w:hanging="360"/>
      </w:pPr>
    </w:lvl>
    <w:lvl w:ilvl="2" w:tplc="0F44FC7E">
      <w:start w:val="1"/>
      <w:numFmt w:val="lowerRoman"/>
      <w:lvlText w:val="%3."/>
      <w:lvlJc w:val="right"/>
      <w:pPr>
        <w:ind w:left="2160" w:hanging="180"/>
      </w:pPr>
    </w:lvl>
    <w:lvl w:ilvl="3" w:tplc="F8FA43D2">
      <w:start w:val="1"/>
      <w:numFmt w:val="decimal"/>
      <w:lvlText w:val="%4."/>
      <w:lvlJc w:val="left"/>
      <w:pPr>
        <w:ind w:left="2880" w:hanging="360"/>
      </w:pPr>
    </w:lvl>
    <w:lvl w:ilvl="4" w:tplc="51743036">
      <w:start w:val="1"/>
      <w:numFmt w:val="lowerLetter"/>
      <w:lvlText w:val="%5."/>
      <w:lvlJc w:val="left"/>
      <w:pPr>
        <w:ind w:left="3600" w:hanging="360"/>
      </w:pPr>
    </w:lvl>
    <w:lvl w:ilvl="5" w:tplc="FF5E51F6">
      <w:start w:val="1"/>
      <w:numFmt w:val="lowerRoman"/>
      <w:lvlText w:val="%6."/>
      <w:lvlJc w:val="right"/>
      <w:pPr>
        <w:ind w:left="4320" w:hanging="180"/>
      </w:pPr>
    </w:lvl>
    <w:lvl w:ilvl="6" w:tplc="D520DFF8">
      <w:start w:val="1"/>
      <w:numFmt w:val="decimal"/>
      <w:lvlText w:val="%7."/>
      <w:lvlJc w:val="left"/>
      <w:pPr>
        <w:ind w:left="5040" w:hanging="360"/>
      </w:pPr>
    </w:lvl>
    <w:lvl w:ilvl="7" w:tplc="A9049364">
      <w:start w:val="1"/>
      <w:numFmt w:val="lowerLetter"/>
      <w:lvlText w:val="%8."/>
      <w:lvlJc w:val="left"/>
      <w:pPr>
        <w:ind w:left="5760" w:hanging="360"/>
      </w:pPr>
    </w:lvl>
    <w:lvl w:ilvl="8" w:tplc="E6E0B666">
      <w:start w:val="1"/>
      <w:numFmt w:val="lowerRoman"/>
      <w:lvlText w:val="%9."/>
      <w:lvlJc w:val="right"/>
      <w:pPr>
        <w:ind w:left="6480" w:hanging="180"/>
      </w:pPr>
    </w:lvl>
  </w:abstractNum>
  <w:abstractNum w:abstractNumId="284" w15:restartNumberingAfterBreak="0">
    <w:nsid w:val="7BBA7077"/>
    <w:multiLevelType w:val="hybridMultilevel"/>
    <w:tmpl w:val="B3B0DFF2"/>
    <w:lvl w:ilvl="0" w:tplc="0A40969C">
      <w:start w:val="1"/>
      <w:numFmt w:val="decimal"/>
      <w:suff w:val="space"/>
      <w:lvlText w:val="%1)"/>
      <w:lvlJc w:val="left"/>
      <w:pPr>
        <w:ind w:left="0" w:firstLine="0"/>
      </w:pPr>
      <w:rPr>
        <w:rFonts w:hint="default"/>
      </w:rPr>
    </w:lvl>
    <w:lvl w:ilvl="1" w:tplc="796A6B62">
      <w:start w:val="1"/>
      <w:numFmt w:val="lowerLetter"/>
      <w:lvlText w:val="%2."/>
      <w:lvlJc w:val="left"/>
      <w:pPr>
        <w:ind w:left="1440" w:hanging="360"/>
      </w:pPr>
    </w:lvl>
    <w:lvl w:ilvl="2" w:tplc="066CCDD6">
      <w:start w:val="1"/>
      <w:numFmt w:val="lowerRoman"/>
      <w:lvlText w:val="%3."/>
      <w:lvlJc w:val="right"/>
      <w:pPr>
        <w:ind w:left="2160" w:hanging="180"/>
      </w:pPr>
    </w:lvl>
    <w:lvl w:ilvl="3" w:tplc="3B860E2E">
      <w:start w:val="1"/>
      <w:numFmt w:val="decimal"/>
      <w:lvlText w:val="%4."/>
      <w:lvlJc w:val="left"/>
      <w:pPr>
        <w:ind w:left="2880" w:hanging="360"/>
      </w:pPr>
    </w:lvl>
    <w:lvl w:ilvl="4" w:tplc="60BC6768">
      <w:start w:val="1"/>
      <w:numFmt w:val="lowerLetter"/>
      <w:lvlText w:val="%5."/>
      <w:lvlJc w:val="left"/>
      <w:pPr>
        <w:ind w:left="3600" w:hanging="360"/>
      </w:pPr>
    </w:lvl>
    <w:lvl w:ilvl="5" w:tplc="5F281AC0">
      <w:start w:val="1"/>
      <w:numFmt w:val="lowerRoman"/>
      <w:lvlText w:val="%6."/>
      <w:lvlJc w:val="right"/>
      <w:pPr>
        <w:ind w:left="4320" w:hanging="180"/>
      </w:pPr>
    </w:lvl>
    <w:lvl w:ilvl="6" w:tplc="9DF8C576">
      <w:start w:val="1"/>
      <w:numFmt w:val="decimal"/>
      <w:lvlText w:val="%7."/>
      <w:lvlJc w:val="left"/>
      <w:pPr>
        <w:ind w:left="5040" w:hanging="360"/>
      </w:pPr>
    </w:lvl>
    <w:lvl w:ilvl="7" w:tplc="F32A5B68">
      <w:start w:val="1"/>
      <w:numFmt w:val="lowerLetter"/>
      <w:lvlText w:val="%8."/>
      <w:lvlJc w:val="left"/>
      <w:pPr>
        <w:ind w:left="5760" w:hanging="360"/>
      </w:pPr>
    </w:lvl>
    <w:lvl w:ilvl="8" w:tplc="FFB21D58">
      <w:start w:val="1"/>
      <w:numFmt w:val="lowerRoman"/>
      <w:lvlText w:val="%9."/>
      <w:lvlJc w:val="right"/>
      <w:pPr>
        <w:ind w:left="6480" w:hanging="180"/>
      </w:pPr>
    </w:lvl>
  </w:abstractNum>
  <w:abstractNum w:abstractNumId="285" w15:restartNumberingAfterBreak="0">
    <w:nsid w:val="7BFE1BE2"/>
    <w:multiLevelType w:val="hybridMultilevel"/>
    <w:tmpl w:val="C6262DF4"/>
    <w:lvl w:ilvl="0" w:tplc="720259C2">
      <w:start w:val="1"/>
      <w:numFmt w:val="decimal"/>
      <w:lvlText w:val="%1)"/>
      <w:lvlJc w:val="left"/>
      <w:pPr>
        <w:ind w:left="720" w:hanging="360"/>
      </w:pPr>
      <w:rPr>
        <w:rFonts w:ascii="Times New Roman" w:eastAsia="Times New Roman" w:hAnsi="Times New Roman" w:cs="Times New Roman"/>
      </w:rPr>
    </w:lvl>
    <w:lvl w:ilvl="1" w:tplc="F83A6A42">
      <w:start w:val="1"/>
      <w:numFmt w:val="lowerLetter"/>
      <w:lvlText w:val="%2."/>
      <w:lvlJc w:val="left"/>
      <w:pPr>
        <w:ind w:left="1440" w:hanging="360"/>
      </w:pPr>
    </w:lvl>
    <w:lvl w:ilvl="2" w:tplc="E744DE20">
      <w:start w:val="1"/>
      <w:numFmt w:val="lowerRoman"/>
      <w:lvlText w:val="%3."/>
      <w:lvlJc w:val="right"/>
      <w:pPr>
        <w:ind w:left="2160" w:hanging="180"/>
      </w:pPr>
    </w:lvl>
    <w:lvl w:ilvl="3" w:tplc="190EB796">
      <w:start w:val="1"/>
      <w:numFmt w:val="decimal"/>
      <w:lvlText w:val="%4."/>
      <w:lvlJc w:val="left"/>
      <w:pPr>
        <w:ind w:left="2880" w:hanging="360"/>
      </w:pPr>
    </w:lvl>
    <w:lvl w:ilvl="4" w:tplc="7464A13E">
      <w:start w:val="1"/>
      <w:numFmt w:val="lowerLetter"/>
      <w:lvlText w:val="%5."/>
      <w:lvlJc w:val="left"/>
      <w:pPr>
        <w:ind w:left="3600" w:hanging="360"/>
      </w:pPr>
    </w:lvl>
    <w:lvl w:ilvl="5" w:tplc="35AA3B5A">
      <w:start w:val="1"/>
      <w:numFmt w:val="lowerRoman"/>
      <w:lvlText w:val="%6."/>
      <w:lvlJc w:val="right"/>
      <w:pPr>
        <w:ind w:left="4320" w:hanging="180"/>
      </w:pPr>
    </w:lvl>
    <w:lvl w:ilvl="6" w:tplc="5B2866B4">
      <w:start w:val="1"/>
      <w:numFmt w:val="decimal"/>
      <w:lvlText w:val="%7."/>
      <w:lvlJc w:val="left"/>
      <w:pPr>
        <w:ind w:left="5040" w:hanging="360"/>
      </w:pPr>
    </w:lvl>
    <w:lvl w:ilvl="7" w:tplc="7286E8B4">
      <w:start w:val="1"/>
      <w:numFmt w:val="lowerLetter"/>
      <w:lvlText w:val="%8."/>
      <w:lvlJc w:val="left"/>
      <w:pPr>
        <w:ind w:left="5760" w:hanging="360"/>
      </w:pPr>
    </w:lvl>
    <w:lvl w:ilvl="8" w:tplc="D86C4DE8">
      <w:start w:val="1"/>
      <w:numFmt w:val="lowerRoman"/>
      <w:lvlText w:val="%9."/>
      <w:lvlJc w:val="right"/>
      <w:pPr>
        <w:ind w:left="6480" w:hanging="180"/>
      </w:pPr>
    </w:lvl>
  </w:abstractNum>
  <w:abstractNum w:abstractNumId="286" w15:restartNumberingAfterBreak="0">
    <w:nsid w:val="7C370ED2"/>
    <w:multiLevelType w:val="hybridMultilevel"/>
    <w:tmpl w:val="7326F69E"/>
    <w:lvl w:ilvl="0" w:tplc="8F38CD00">
      <w:start w:val="1"/>
      <w:numFmt w:val="decimal"/>
      <w:pStyle w:val="1511"/>
      <w:suff w:val="space"/>
      <w:lvlText w:val="%1)"/>
      <w:lvlJc w:val="left"/>
      <w:pPr>
        <w:ind w:left="0" w:firstLine="709"/>
      </w:pPr>
      <w:rPr>
        <w:rFonts w:hint="default"/>
      </w:rPr>
    </w:lvl>
    <w:lvl w:ilvl="1" w:tplc="FA6EF304">
      <w:start w:val="1"/>
      <w:numFmt w:val="lowerLetter"/>
      <w:lvlText w:val="%2."/>
      <w:lvlJc w:val="left"/>
      <w:pPr>
        <w:ind w:left="0" w:firstLine="709"/>
      </w:pPr>
      <w:rPr>
        <w:rFonts w:hint="default"/>
      </w:rPr>
    </w:lvl>
    <w:lvl w:ilvl="2" w:tplc="723AAE68">
      <w:start w:val="1"/>
      <w:numFmt w:val="lowerRoman"/>
      <w:lvlText w:val="%3."/>
      <w:lvlJc w:val="right"/>
      <w:pPr>
        <w:ind w:left="0" w:firstLine="709"/>
      </w:pPr>
      <w:rPr>
        <w:rFonts w:hint="default"/>
      </w:rPr>
    </w:lvl>
    <w:lvl w:ilvl="3" w:tplc="7018E6CC">
      <w:start w:val="1"/>
      <w:numFmt w:val="decimal"/>
      <w:lvlText w:val="%4."/>
      <w:lvlJc w:val="left"/>
      <w:pPr>
        <w:ind w:left="0" w:firstLine="709"/>
      </w:pPr>
      <w:rPr>
        <w:rFonts w:hint="default"/>
      </w:rPr>
    </w:lvl>
    <w:lvl w:ilvl="4" w:tplc="CBCC0952">
      <w:start w:val="1"/>
      <w:numFmt w:val="lowerLetter"/>
      <w:lvlText w:val="%5."/>
      <w:lvlJc w:val="left"/>
      <w:pPr>
        <w:ind w:left="0" w:firstLine="709"/>
      </w:pPr>
      <w:rPr>
        <w:rFonts w:hint="default"/>
      </w:rPr>
    </w:lvl>
    <w:lvl w:ilvl="5" w:tplc="E0329C3E">
      <w:start w:val="1"/>
      <w:numFmt w:val="lowerRoman"/>
      <w:lvlText w:val="%6."/>
      <w:lvlJc w:val="right"/>
      <w:pPr>
        <w:ind w:left="0" w:firstLine="709"/>
      </w:pPr>
      <w:rPr>
        <w:rFonts w:hint="default"/>
      </w:rPr>
    </w:lvl>
    <w:lvl w:ilvl="6" w:tplc="924CD3D8">
      <w:start w:val="1"/>
      <w:numFmt w:val="decimal"/>
      <w:lvlText w:val="%7."/>
      <w:lvlJc w:val="left"/>
      <w:pPr>
        <w:ind w:left="0" w:firstLine="709"/>
      </w:pPr>
      <w:rPr>
        <w:rFonts w:hint="default"/>
      </w:rPr>
    </w:lvl>
    <w:lvl w:ilvl="7" w:tplc="95DCA360">
      <w:start w:val="1"/>
      <w:numFmt w:val="lowerLetter"/>
      <w:lvlText w:val="%8."/>
      <w:lvlJc w:val="left"/>
      <w:pPr>
        <w:ind w:left="0" w:firstLine="709"/>
      </w:pPr>
      <w:rPr>
        <w:rFonts w:hint="default"/>
      </w:rPr>
    </w:lvl>
    <w:lvl w:ilvl="8" w:tplc="140EC3E4">
      <w:start w:val="1"/>
      <w:numFmt w:val="lowerRoman"/>
      <w:lvlText w:val="%9."/>
      <w:lvlJc w:val="right"/>
      <w:pPr>
        <w:ind w:left="0" w:firstLine="709"/>
      </w:pPr>
      <w:rPr>
        <w:rFonts w:hint="default"/>
      </w:rPr>
    </w:lvl>
  </w:abstractNum>
  <w:abstractNum w:abstractNumId="287" w15:restartNumberingAfterBreak="0">
    <w:nsid w:val="7D351E63"/>
    <w:multiLevelType w:val="hybridMultilevel"/>
    <w:tmpl w:val="E884B97C"/>
    <w:lvl w:ilvl="0" w:tplc="5D608CF8">
      <w:start w:val="1"/>
      <w:numFmt w:val="bullet"/>
      <w:lvlText w:val="–"/>
      <w:lvlJc w:val="left"/>
      <w:pPr>
        <w:ind w:left="742" w:hanging="360"/>
      </w:pPr>
      <w:rPr>
        <w:rFonts w:ascii="Times New Roman" w:eastAsia="Times New Roman" w:hAnsi="Times New Roman" w:cs="Times New Roman" w:hint="default"/>
      </w:rPr>
    </w:lvl>
    <w:lvl w:ilvl="1" w:tplc="7CE85D10">
      <w:start w:val="1"/>
      <w:numFmt w:val="bullet"/>
      <w:lvlText w:val="o"/>
      <w:lvlJc w:val="left"/>
      <w:pPr>
        <w:ind w:left="1462" w:hanging="360"/>
      </w:pPr>
      <w:rPr>
        <w:rFonts w:ascii="Courier New" w:hAnsi="Courier New" w:cs="Courier New" w:hint="default"/>
      </w:rPr>
    </w:lvl>
    <w:lvl w:ilvl="2" w:tplc="8ACAD48A">
      <w:start w:val="1"/>
      <w:numFmt w:val="bullet"/>
      <w:lvlText w:val=""/>
      <w:lvlJc w:val="left"/>
      <w:pPr>
        <w:ind w:left="2182" w:hanging="360"/>
      </w:pPr>
      <w:rPr>
        <w:rFonts w:ascii="Wingdings" w:hAnsi="Wingdings" w:hint="default"/>
      </w:rPr>
    </w:lvl>
    <w:lvl w:ilvl="3" w:tplc="6E68189E">
      <w:start w:val="1"/>
      <w:numFmt w:val="bullet"/>
      <w:lvlText w:val=""/>
      <w:lvlJc w:val="left"/>
      <w:pPr>
        <w:ind w:left="2902" w:hanging="360"/>
      </w:pPr>
      <w:rPr>
        <w:rFonts w:ascii="Symbol" w:hAnsi="Symbol" w:hint="default"/>
      </w:rPr>
    </w:lvl>
    <w:lvl w:ilvl="4" w:tplc="A866BCAC">
      <w:start w:val="1"/>
      <w:numFmt w:val="bullet"/>
      <w:lvlText w:val="o"/>
      <w:lvlJc w:val="left"/>
      <w:pPr>
        <w:ind w:left="3622" w:hanging="360"/>
      </w:pPr>
      <w:rPr>
        <w:rFonts w:ascii="Courier New" w:hAnsi="Courier New" w:cs="Courier New" w:hint="default"/>
      </w:rPr>
    </w:lvl>
    <w:lvl w:ilvl="5" w:tplc="AB988AFE">
      <w:start w:val="1"/>
      <w:numFmt w:val="bullet"/>
      <w:lvlText w:val=""/>
      <w:lvlJc w:val="left"/>
      <w:pPr>
        <w:ind w:left="4342" w:hanging="360"/>
      </w:pPr>
      <w:rPr>
        <w:rFonts w:ascii="Wingdings" w:hAnsi="Wingdings" w:hint="default"/>
      </w:rPr>
    </w:lvl>
    <w:lvl w:ilvl="6" w:tplc="A864B506">
      <w:start w:val="1"/>
      <w:numFmt w:val="bullet"/>
      <w:lvlText w:val=""/>
      <w:lvlJc w:val="left"/>
      <w:pPr>
        <w:ind w:left="5062" w:hanging="360"/>
      </w:pPr>
      <w:rPr>
        <w:rFonts w:ascii="Symbol" w:hAnsi="Symbol" w:hint="default"/>
      </w:rPr>
    </w:lvl>
    <w:lvl w:ilvl="7" w:tplc="2DC8DCC8">
      <w:start w:val="1"/>
      <w:numFmt w:val="bullet"/>
      <w:lvlText w:val="o"/>
      <w:lvlJc w:val="left"/>
      <w:pPr>
        <w:ind w:left="5782" w:hanging="360"/>
      </w:pPr>
      <w:rPr>
        <w:rFonts w:ascii="Courier New" w:hAnsi="Courier New" w:cs="Courier New" w:hint="default"/>
      </w:rPr>
    </w:lvl>
    <w:lvl w:ilvl="8" w:tplc="A46AF06E">
      <w:start w:val="1"/>
      <w:numFmt w:val="bullet"/>
      <w:lvlText w:val=""/>
      <w:lvlJc w:val="left"/>
      <w:pPr>
        <w:ind w:left="6502" w:hanging="360"/>
      </w:pPr>
      <w:rPr>
        <w:rFonts w:ascii="Wingdings" w:hAnsi="Wingdings" w:hint="default"/>
      </w:rPr>
    </w:lvl>
  </w:abstractNum>
  <w:abstractNum w:abstractNumId="288" w15:restartNumberingAfterBreak="0">
    <w:nsid w:val="7DBC65EF"/>
    <w:multiLevelType w:val="hybridMultilevel"/>
    <w:tmpl w:val="8F76366C"/>
    <w:lvl w:ilvl="0" w:tplc="440AA32E">
      <w:start w:val="1"/>
      <w:numFmt w:val="lowerLetter"/>
      <w:lvlText w:val="%1."/>
      <w:lvlJc w:val="left"/>
      <w:pPr>
        <w:tabs>
          <w:tab w:val="num" w:pos="856"/>
        </w:tabs>
        <w:ind w:left="1213" w:hanging="357"/>
      </w:pPr>
      <w:rPr>
        <w:rFonts w:hint="default"/>
      </w:rPr>
    </w:lvl>
    <w:lvl w:ilvl="1" w:tplc="CEA64764">
      <w:start w:val="1"/>
      <w:numFmt w:val="bullet"/>
      <w:lvlText w:val=""/>
      <w:lvlJc w:val="left"/>
      <w:pPr>
        <w:tabs>
          <w:tab w:val="num" w:pos="1496"/>
        </w:tabs>
        <w:ind w:left="1649" w:hanging="436"/>
      </w:pPr>
      <w:rPr>
        <w:rFonts w:ascii="Symbol" w:hAnsi="Symbol" w:hint="default"/>
      </w:rPr>
    </w:lvl>
    <w:lvl w:ilvl="2" w:tplc="2E4A4BA6">
      <w:start w:val="1"/>
      <w:numFmt w:val="bullet"/>
      <w:lvlText w:val=""/>
      <w:lvlJc w:val="left"/>
      <w:pPr>
        <w:tabs>
          <w:tab w:val="num" w:pos="1576"/>
        </w:tabs>
        <w:ind w:left="2080" w:hanging="504"/>
      </w:pPr>
      <w:rPr>
        <w:rFonts w:ascii="Symbol" w:hAnsi="Symbol" w:hint="default"/>
      </w:rPr>
    </w:lvl>
    <w:lvl w:ilvl="3" w:tplc="AA0E78D6">
      <w:start w:val="1"/>
      <w:numFmt w:val="bullet"/>
      <w:lvlText w:val=""/>
      <w:lvlJc w:val="left"/>
      <w:pPr>
        <w:tabs>
          <w:tab w:val="num" w:pos="2216"/>
        </w:tabs>
        <w:ind w:left="2585" w:hanging="652"/>
      </w:pPr>
      <w:rPr>
        <w:rFonts w:ascii="Symbol" w:hAnsi="Symbol" w:hint="default"/>
      </w:rPr>
    </w:lvl>
    <w:lvl w:ilvl="4" w:tplc="49186DEC">
      <w:start w:val="1"/>
      <w:numFmt w:val="bullet"/>
      <w:lvlText w:val=""/>
      <w:lvlJc w:val="left"/>
      <w:pPr>
        <w:tabs>
          <w:tab w:val="num" w:pos="2579"/>
        </w:tabs>
        <w:ind w:left="3089" w:hanging="793"/>
      </w:pPr>
      <w:rPr>
        <w:rFonts w:ascii="Symbol" w:hAnsi="Symbol" w:hint="default"/>
      </w:rPr>
    </w:lvl>
    <w:lvl w:ilvl="5" w:tplc="9984F260">
      <w:start w:val="1"/>
      <w:numFmt w:val="bullet"/>
      <w:lvlText w:val=""/>
      <w:lvlJc w:val="left"/>
      <w:pPr>
        <w:ind w:left="3594" w:hanging="941"/>
      </w:pPr>
      <w:rPr>
        <w:rFonts w:ascii="Symbol" w:hAnsi="Symbol" w:hint="default"/>
      </w:rPr>
    </w:lvl>
    <w:lvl w:ilvl="6" w:tplc="148E0272">
      <w:start w:val="1"/>
      <w:numFmt w:val="bullet"/>
      <w:lvlText w:val=""/>
      <w:lvlJc w:val="left"/>
      <w:pPr>
        <w:tabs>
          <w:tab w:val="num" w:pos="3299"/>
        </w:tabs>
        <w:ind w:left="4093" w:hanging="1077"/>
      </w:pPr>
      <w:rPr>
        <w:rFonts w:ascii="Symbol" w:hAnsi="Symbol" w:hint="default"/>
      </w:rPr>
    </w:lvl>
    <w:lvl w:ilvl="7" w:tplc="28C6BA28">
      <w:start w:val="1"/>
      <w:numFmt w:val="bullet"/>
      <w:lvlText w:val=""/>
      <w:lvlJc w:val="left"/>
      <w:pPr>
        <w:ind w:left="4598" w:hanging="1225"/>
      </w:pPr>
      <w:rPr>
        <w:rFonts w:ascii="Symbol" w:hAnsi="Symbol" w:hint="default"/>
      </w:rPr>
    </w:lvl>
    <w:lvl w:ilvl="8" w:tplc="14C419EA">
      <w:start w:val="1"/>
      <w:numFmt w:val="bullet"/>
      <w:lvlText w:val=""/>
      <w:lvlJc w:val="left"/>
      <w:pPr>
        <w:ind w:left="5176" w:hanging="1440"/>
      </w:pPr>
      <w:rPr>
        <w:rFonts w:ascii="Symbol" w:hAnsi="Symbol" w:hint="default"/>
      </w:rPr>
    </w:lvl>
  </w:abstractNum>
  <w:abstractNum w:abstractNumId="289" w15:restartNumberingAfterBreak="0">
    <w:nsid w:val="7E223481"/>
    <w:multiLevelType w:val="multilevel"/>
    <w:tmpl w:val="067876BA"/>
    <w:lvl w:ilvl="0">
      <w:start w:val="1"/>
      <w:numFmt w:val="decimal"/>
      <w:pStyle w:val="19"/>
      <w:suff w:val="space"/>
      <w:lvlText w:val="%1"/>
      <w:lvlJc w:val="left"/>
      <w:pPr>
        <w:ind w:left="-142" w:firstLine="709"/>
      </w:pPr>
      <w:rPr>
        <w:rFonts w:hint="default"/>
      </w:rPr>
    </w:lvl>
    <w:lvl w:ilvl="1">
      <w:start w:val="1"/>
      <w:numFmt w:val="decimal"/>
      <w:pStyle w:val="114"/>
      <w:suff w:val="space"/>
      <w:lvlText w:val="%1.%2"/>
      <w:lvlJc w:val="left"/>
      <w:pPr>
        <w:ind w:left="-1" w:firstLine="709"/>
      </w:pPr>
      <w:rPr>
        <w:rFonts w:ascii="Times New Roman" w:hAnsi="Times New Roman" w:cs="Times New Roman" w:hint="default"/>
      </w:rPr>
    </w:lvl>
    <w:lvl w:ilvl="2">
      <w:start w:val="1"/>
      <w:numFmt w:val="decimal"/>
      <w:pStyle w:val="1110"/>
      <w:suff w:val="space"/>
      <w:lvlText w:val="%1.%2.%3"/>
      <w:lvlJc w:val="left"/>
      <w:pPr>
        <w:ind w:left="-1" w:firstLine="709"/>
      </w:pPr>
      <w:rPr>
        <w:rFonts w:hint="default"/>
      </w:rPr>
    </w:lvl>
    <w:lvl w:ilvl="3">
      <w:start w:val="1"/>
      <w:numFmt w:val="decimal"/>
      <w:pStyle w:val="11110"/>
      <w:suff w:val="space"/>
      <w:lvlText w:val="%1.%2.%3.%4"/>
      <w:lvlJc w:val="left"/>
      <w:pPr>
        <w:ind w:left="-1" w:firstLine="709"/>
      </w:pPr>
      <w:rPr>
        <w:rFonts w:hint="default"/>
      </w:rPr>
    </w:lvl>
    <w:lvl w:ilvl="4">
      <w:start w:val="1"/>
      <w:numFmt w:val="decimal"/>
      <w:pStyle w:val="111110"/>
      <w:suff w:val="space"/>
      <w:lvlText w:val="%1.%2.%3.%4.%5"/>
      <w:lvlJc w:val="left"/>
      <w:pPr>
        <w:ind w:left="-1" w:firstLine="709"/>
      </w:pPr>
      <w:rPr>
        <w:rFonts w:hint="default"/>
      </w:rPr>
    </w:lvl>
    <w:lvl w:ilvl="5">
      <w:start w:val="1"/>
      <w:numFmt w:val="decimal"/>
      <w:pStyle w:val="1111110"/>
      <w:suff w:val="space"/>
      <w:lvlText w:val="%1.%2.%3.%4.%5.%6"/>
      <w:lvlJc w:val="left"/>
      <w:pPr>
        <w:ind w:left="-1" w:firstLine="709"/>
      </w:pPr>
      <w:rPr>
        <w:rFonts w:hint="default"/>
      </w:rPr>
    </w:lvl>
    <w:lvl w:ilvl="6">
      <w:start w:val="1"/>
      <w:numFmt w:val="decimal"/>
      <w:pStyle w:val="11111110"/>
      <w:suff w:val="space"/>
      <w:lvlText w:val="%1.%2.%3.%4.%5.%6.%7"/>
      <w:lvlJc w:val="left"/>
      <w:pPr>
        <w:ind w:left="-1" w:firstLine="709"/>
      </w:pPr>
      <w:rPr>
        <w:rFonts w:ascii="Times New Roman" w:hAnsi="Times New Roman" w:cs="Times New Roman" w:hint="default"/>
      </w:rPr>
    </w:lvl>
    <w:lvl w:ilvl="7">
      <w:start w:val="1"/>
      <w:numFmt w:val="decimal"/>
      <w:pStyle w:val="111111110"/>
      <w:suff w:val="space"/>
      <w:lvlText w:val="%1.%2.%3.%4.%5.%6.%7.%8"/>
      <w:lvlJc w:val="left"/>
      <w:pPr>
        <w:ind w:left="-1" w:firstLine="709"/>
      </w:pPr>
      <w:rPr>
        <w:rFonts w:hint="default"/>
      </w:rPr>
    </w:lvl>
    <w:lvl w:ilvl="8">
      <w:start w:val="1"/>
      <w:numFmt w:val="decimal"/>
      <w:pStyle w:val="111111111"/>
      <w:suff w:val="space"/>
      <w:lvlText w:val="%1.%2.%3.%4.%5.%6.%7.%8.%9"/>
      <w:lvlJc w:val="left"/>
      <w:pPr>
        <w:ind w:left="-1" w:firstLine="709"/>
      </w:pPr>
      <w:rPr>
        <w:rFonts w:hint="default"/>
      </w:rPr>
    </w:lvl>
  </w:abstractNum>
  <w:abstractNum w:abstractNumId="290" w15:restartNumberingAfterBreak="0">
    <w:nsid w:val="7E3A5453"/>
    <w:multiLevelType w:val="hybridMultilevel"/>
    <w:tmpl w:val="9D7C0AB4"/>
    <w:lvl w:ilvl="0" w:tplc="EC04D97C">
      <w:start w:val="1"/>
      <w:numFmt w:val="decimal"/>
      <w:suff w:val="space"/>
      <w:lvlText w:val="%1)"/>
      <w:lvlJc w:val="left"/>
      <w:pPr>
        <w:ind w:left="0" w:firstLine="0"/>
      </w:pPr>
      <w:rPr>
        <w:rFonts w:hint="default"/>
        <w:i w:val="0"/>
        <w:iCs w:val="0"/>
      </w:rPr>
    </w:lvl>
    <w:lvl w:ilvl="1" w:tplc="E1C86ECA">
      <w:start w:val="1"/>
      <w:numFmt w:val="lowerLetter"/>
      <w:lvlText w:val="%2."/>
      <w:lvlJc w:val="left"/>
      <w:pPr>
        <w:ind w:left="1440" w:hanging="360"/>
      </w:pPr>
    </w:lvl>
    <w:lvl w:ilvl="2" w:tplc="C43E1CCE">
      <w:start w:val="1"/>
      <w:numFmt w:val="lowerRoman"/>
      <w:lvlText w:val="%3."/>
      <w:lvlJc w:val="right"/>
      <w:pPr>
        <w:ind w:left="2160" w:hanging="180"/>
      </w:pPr>
    </w:lvl>
    <w:lvl w:ilvl="3" w:tplc="580419BA">
      <w:start w:val="1"/>
      <w:numFmt w:val="decimal"/>
      <w:lvlText w:val="%4."/>
      <w:lvlJc w:val="left"/>
      <w:pPr>
        <w:ind w:left="2880" w:hanging="360"/>
      </w:pPr>
    </w:lvl>
    <w:lvl w:ilvl="4" w:tplc="4B36C542">
      <w:start w:val="1"/>
      <w:numFmt w:val="lowerLetter"/>
      <w:lvlText w:val="%5."/>
      <w:lvlJc w:val="left"/>
      <w:pPr>
        <w:ind w:left="3600" w:hanging="360"/>
      </w:pPr>
    </w:lvl>
    <w:lvl w:ilvl="5" w:tplc="238E5B02">
      <w:start w:val="1"/>
      <w:numFmt w:val="lowerRoman"/>
      <w:lvlText w:val="%6."/>
      <w:lvlJc w:val="right"/>
      <w:pPr>
        <w:ind w:left="4320" w:hanging="180"/>
      </w:pPr>
    </w:lvl>
    <w:lvl w:ilvl="6" w:tplc="D8F00F3E">
      <w:start w:val="1"/>
      <w:numFmt w:val="decimal"/>
      <w:lvlText w:val="%7."/>
      <w:lvlJc w:val="left"/>
      <w:pPr>
        <w:ind w:left="5040" w:hanging="360"/>
      </w:pPr>
    </w:lvl>
    <w:lvl w:ilvl="7" w:tplc="2ADC9A04">
      <w:start w:val="1"/>
      <w:numFmt w:val="lowerLetter"/>
      <w:lvlText w:val="%8."/>
      <w:lvlJc w:val="left"/>
      <w:pPr>
        <w:ind w:left="5760" w:hanging="360"/>
      </w:pPr>
    </w:lvl>
    <w:lvl w:ilvl="8" w:tplc="052A781C">
      <w:start w:val="1"/>
      <w:numFmt w:val="lowerRoman"/>
      <w:lvlText w:val="%9."/>
      <w:lvlJc w:val="right"/>
      <w:pPr>
        <w:ind w:left="6480" w:hanging="180"/>
      </w:pPr>
    </w:lvl>
  </w:abstractNum>
  <w:abstractNum w:abstractNumId="291" w15:restartNumberingAfterBreak="0">
    <w:nsid w:val="7EC80506"/>
    <w:multiLevelType w:val="hybridMultilevel"/>
    <w:tmpl w:val="D38E70C2"/>
    <w:lvl w:ilvl="0" w:tplc="4D1A5374">
      <w:start w:val="1"/>
      <w:numFmt w:val="decimal"/>
      <w:lvlText w:val="%1)"/>
      <w:lvlJc w:val="left"/>
      <w:pPr>
        <w:ind w:left="720" w:hanging="360"/>
      </w:pPr>
      <w:rPr>
        <w:rFonts w:hint="default"/>
      </w:rPr>
    </w:lvl>
    <w:lvl w:ilvl="1" w:tplc="04A0B48A">
      <w:start w:val="1"/>
      <w:numFmt w:val="lowerLetter"/>
      <w:lvlText w:val="%2."/>
      <w:lvlJc w:val="left"/>
      <w:pPr>
        <w:ind w:left="1440" w:hanging="360"/>
      </w:pPr>
    </w:lvl>
    <w:lvl w:ilvl="2" w:tplc="C9380F4C">
      <w:start w:val="1"/>
      <w:numFmt w:val="lowerRoman"/>
      <w:lvlText w:val="%3."/>
      <w:lvlJc w:val="right"/>
      <w:pPr>
        <w:ind w:left="2160" w:hanging="180"/>
      </w:pPr>
    </w:lvl>
    <w:lvl w:ilvl="3" w:tplc="468AB120">
      <w:start w:val="1"/>
      <w:numFmt w:val="decimal"/>
      <w:lvlText w:val="%4."/>
      <w:lvlJc w:val="left"/>
      <w:pPr>
        <w:ind w:left="2880" w:hanging="360"/>
      </w:pPr>
    </w:lvl>
    <w:lvl w:ilvl="4" w:tplc="B15EF5AA">
      <w:start w:val="1"/>
      <w:numFmt w:val="lowerLetter"/>
      <w:lvlText w:val="%5."/>
      <w:lvlJc w:val="left"/>
      <w:pPr>
        <w:ind w:left="3600" w:hanging="360"/>
      </w:pPr>
    </w:lvl>
    <w:lvl w:ilvl="5" w:tplc="23526F9C">
      <w:start w:val="1"/>
      <w:numFmt w:val="lowerRoman"/>
      <w:lvlText w:val="%6."/>
      <w:lvlJc w:val="right"/>
      <w:pPr>
        <w:ind w:left="4320" w:hanging="180"/>
      </w:pPr>
    </w:lvl>
    <w:lvl w:ilvl="6" w:tplc="2F3679A2">
      <w:start w:val="1"/>
      <w:numFmt w:val="decimal"/>
      <w:lvlText w:val="%7."/>
      <w:lvlJc w:val="left"/>
      <w:pPr>
        <w:ind w:left="5040" w:hanging="360"/>
      </w:pPr>
    </w:lvl>
    <w:lvl w:ilvl="7" w:tplc="C10A3CF6">
      <w:start w:val="1"/>
      <w:numFmt w:val="lowerLetter"/>
      <w:lvlText w:val="%8."/>
      <w:lvlJc w:val="left"/>
      <w:pPr>
        <w:ind w:left="5760" w:hanging="360"/>
      </w:pPr>
    </w:lvl>
    <w:lvl w:ilvl="8" w:tplc="FA227908">
      <w:start w:val="1"/>
      <w:numFmt w:val="lowerRoman"/>
      <w:lvlText w:val="%9."/>
      <w:lvlJc w:val="right"/>
      <w:pPr>
        <w:ind w:left="6480" w:hanging="180"/>
      </w:pPr>
    </w:lvl>
  </w:abstractNum>
  <w:abstractNum w:abstractNumId="292" w15:restartNumberingAfterBreak="0">
    <w:nsid w:val="7ED34427"/>
    <w:multiLevelType w:val="hybridMultilevel"/>
    <w:tmpl w:val="BD0625E8"/>
    <w:lvl w:ilvl="0" w:tplc="7CAEA126">
      <w:start w:val="1"/>
      <w:numFmt w:val="bullet"/>
      <w:lvlText w:val="–"/>
      <w:lvlJc w:val="left"/>
      <w:pPr>
        <w:ind w:left="720" w:hanging="360"/>
      </w:pPr>
      <w:rPr>
        <w:rFonts w:ascii="Times New Roman" w:eastAsia="Times New Roman" w:hAnsi="Times New Roman" w:cs="Times New Roman" w:hint="default"/>
      </w:rPr>
    </w:lvl>
    <w:lvl w:ilvl="1" w:tplc="DC0EA086">
      <w:start w:val="1"/>
      <w:numFmt w:val="bullet"/>
      <w:lvlText w:val="o"/>
      <w:lvlJc w:val="left"/>
      <w:pPr>
        <w:ind w:left="1440" w:hanging="360"/>
      </w:pPr>
      <w:rPr>
        <w:rFonts w:ascii="Courier New" w:hAnsi="Courier New" w:cs="Courier New" w:hint="default"/>
      </w:rPr>
    </w:lvl>
    <w:lvl w:ilvl="2" w:tplc="B204ECA0">
      <w:start w:val="1"/>
      <w:numFmt w:val="bullet"/>
      <w:lvlText w:val=""/>
      <w:lvlJc w:val="left"/>
      <w:pPr>
        <w:ind w:left="2160" w:hanging="360"/>
      </w:pPr>
      <w:rPr>
        <w:rFonts w:ascii="Wingdings" w:hAnsi="Wingdings" w:hint="default"/>
      </w:rPr>
    </w:lvl>
    <w:lvl w:ilvl="3" w:tplc="7DE67888">
      <w:start w:val="1"/>
      <w:numFmt w:val="bullet"/>
      <w:lvlText w:val=""/>
      <w:lvlJc w:val="left"/>
      <w:pPr>
        <w:ind w:left="2880" w:hanging="360"/>
      </w:pPr>
      <w:rPr>
        <w:rFonts w:ascii="Symbol" w:hAnsi="Symbol" w:hint="default"/>
      </w:rPr>
    </w:lvl>
    <w:lvl w:ilvl="4" w:tplc="69402F4E">
      <w:start w:val="1"/>
      <w:numFmt w:val="bullet"/>
      <w:lvlText w:val="o"/>
      <w:lvlJc w:val="left"/>
      <w:pPr>
        <w:ind w:left="3600" w:hanging="360"/>
      </w:pPr>
      <w:rPr>
        <w:rFonts w:ascii="Courier New" w:hAnsi="Courier New" w:cs="Courier New" w:hint="default"/>
      </w:rPr>
    </w:lvl>
    <w:lvl w:ilvl="5" w:tplc="35AEB3E6">
      <w:start w:val="1"/>
      <w:numFmt w:val="bullet"/>
      <w:lvlText w:val=""/>
      <w:lvlJc w:val="left"/>
      <w:pPr>
        <w:ind w:left="4320" w:hanging="360"/>
      </w:pPr>
      <w:rPr>
        <w:rFonts w:ascii="Wingdings" w:hAnsi="Wingdings" w:hint="default"/>
      </w:rPr>
    </w:lvl>
    <w:lvl w:ilvl="6" w:tplc="336C159E">
      <w:start w:val="1"/>
      <w:numFmt w:val="bullet"/>
      <w:lvlText w:val=""/>
      <w:lvlJc w:val="left"/>
      <w:pPr>
        <w:ind w:left="5040" w:hanging="360"/>
      </w:pPr>
      <w:rPr>
        <w:rFonts w:ascii="Symbol" w:hAnsi="Symbol" w:hint="default"/>
      </w:rPr>
    </w:lvl>
    <w:lvl w:ilvl="7" w:tplc="AF6437A2">
      <w:start w:val="1"/>
      <w:numFmt w:val="bullet"/>
      <w:lvlText w:val="o"/>
      <w:lvlJc w:val="left"/>
      <w:pPr>
        <w:ind w:left="5760" w:hanging="360"/>
      </w:pPr>
      <w:rPr>
        <w:rFonts w:ascii="Courier New" w:hAnsi="Courier New" w:cs="Courier New" w:hint="default"/>
      </w:rPr>
    </w:lvl>
    <w:lvl w:ilvl="8" w:tplc="C12C40B6">
      <w:start w:val="1"/>
      <w:numFmt w:val="bullet"/>
      <w:lvlText w:val=""/>
      <w:lvlJc w:val="left"/>
      <w:pPr>
        <w:ind w:left="6480" w:hanging="360"/>
      </w:pPr>
      <w:rPr>
        <w:rFonts w:ascii="Wingdings" w:hAnsi="Wingdings" w:hint="default"/>
      </w:rPr>
    </w:lvl>
  </w:abstractNum>
  <w:abstractNum w:abstractNumId="293" w15:restartNumberingAfterBreak="0">
    <w:nsid w:val="7F2574EE"/>
    <w:multiLevelType w:val="hybridMultilevel"/>
    <w:tmpl w:val="4CFA866E"/>
    <w:lvl w:ilvl="0" w:tplc="A85EB23C">
      <w:start w:val="1"/>
      <w:numFmt w:val="bullet"/>
      <w:pStyle w:val="1a"/>
      <w:lvlText w:val="–"/>
      <w:lvlJc w:val="left"/>
      <w:pPr>
        <w:tabs>
          <w:tab w:val="left" w:pos="720"/>
        </w:tabs>
        <w:ind w:left="720" w:hanging="360"/>
      </w:pPr>
      <w:rPr>
        <w:rFonts w:ascii="Times New Roman" w:hAnsi="Times New Roman" w:cs="Times New Roman" w:hint="default"/>
      </w:rPr>
    </w:lvl>
    <w:lvl w:ilvl="1" w:tplc="2D72E5B2">
      <w:start w:val="1"/>
      <w:numFmt w:val="bullet"/>
      <w:lvlText w:val="o"/>
      <w:lvlJc w:val="left"/>
      <w:pPr>
        <w:tabs>
          <w:tab w:val="left" w:pos="1440"/>
        </w:tabs>
        <w:ind w:left="1440" w:hanging="360"/>
      </w:pPr>
      <w:rPr>
        <w:rFonts w:ascii="Courier New" w:hAnsi="Courier New" w:cs="Courier New" w:hint="default"/>
      </w:rPr>
    </w:lvl>
    <w:lvl w:ilvl="2" w:tplc="8206886C">
      <w:start w:val="1"/>
      <w:numFmt w:val="bullet"/>
      <w:lvlText w:val=""/>
      <w:lvlJc w:val="left"/>
      <w:pPr>
        <w:tabs>
          <w:tab w:val="left" w:pos="2160"/>
        </w:tabs>
        <w:ind w:left="2160" w:hanging="360"/>
      </w:pPr>
      <w:rPr>
        <w:rFonts w:ascii="Wingdings" w:hAnsi="Wingdings" w:cs="Wingdings" w:hint="default"/>
      </w:rPr>
    </w:lvl>
    <w:lvl w:ilvl="3" w:tplc="FE521834">
      <w:start w:val="1"/>
      <w:numFmt w:val="bullet"/>
      <w:lvlText w:val=""/>
      <w:lvlJc w:val="left"/>
      <w:pPr>
        <w:tabs>
          <w:tab w:val="left" w:pos="2880"/>
        </w:tabs>
        <w:ind w:left="2880" w:hanging="360"/>
      </w:pPr>
      <w:rPr>
        <w:rFonts w:ascii="Symbol" w:hAnsi="Symbol" w:cs="Symbol" w:hint="default"/>
      </w:rPr>
    </w:lvl>
    <w:lvl w:ilvl="4" w:tplc="D75461E6">
      <w:start w:val="1"/>
      <w:numFmt w:val="bullet"/>
      <w:lvlText w:val="o"/>
      <w:lvlJc w:val="left"/>
      <w:pPr>
        <w:tabs>
          <w:tab w:val="left" w:pos="3600"/>
        </w:tabs>
        <w:ind w:left="3600" w:hanging="360"/>
      </w:pPr>
      <w:rPr>
        <w:rFonts w:ascii="Courier New" w:hAnsi="Courier New" w:cs="Courier New" w:hint="default"/>
      </w:rPr>
    </w:lvl>
    <w:lvl w:ilvl="5" w:tplc="3CEA2EA0">
      <w:start w:val="1"/>
      <w:numFmt w:val="bullet"/>
      <w:lvlText w:val=""/>
      <w:lvlJc w:val="left"/>
      <w:pPr>
        <w:tabs>
          <w:tab w:val="left" w:pos="4320"/>
        </w:tabs>
        <w:ind w:left="4320" w:hanging="360"/>
      </w:pPr>
      <w:rPr>
        <w:rFonts w:ascii="Wingdings" w:hAnsi="Wingdings" w:cs="Wingdings" w:hint="default"/>
      </w:rPr>
    </w:lvl>
    <w:lvl w:ilvl="6" w:tplc="321CBE68">
      <w:start w:val="1"/>
      <w:numFmt w:val="bullet"/>
      <w:lvlText w:val=""/>
      <w:lvlJc w:val="left"/>
      <w:pPr>
        <w:tabs>
          <w:tab w:val="left" w:pos="5040"/>
        </w:tabs>
        <w:ind w:left="5040" w:hanging="360"/>
      </w:pPr>
      <w:rPr>
        <w:rFonts w:ascii="Symbol" w:hAnsi="Symbol" w:cs="Symbol" w:hint="default"/>
      </w:rPr>
    </w:lvl>
    <w:lvl w:ilvl="7" w:tplc="0D8876BE">
      <w:start w:val="1"/>
      <w:numFmt w:val="bullet"/>
      <w:lvlText w:val="o"/>
      <w:lvlJc w:val="left"/>
      <w:pPr>
        <w:tabs>
          <w:tab w:val="left" w:pos="5760"/>
        </w:tabs>
        <w:ind w:left="5760" w:hanging="360"/>
      </w:pPr>
      <w:rPr>
        <w:rFonts w:ascii="Courier New" w:hAnsi="Courier New" w:cs="Courier New" w:hint="default"/>
      </w:rPr>
    </w:lvl>
    <w:lvl w:ilvl="8" w:tplc="EF32FB24">
      <w:start w:val="1"/>
      <w:numFmt w:val="bullet"/>
      <w:lvlText w:val=""/>
      <w:lvlJc w:val="left"/>
      <w:pPr>
        <w:tabs>
          <w:tab w:val="left" w:pos="6480"/>
        </w:tabs>
        <w:ind w:left="6480" w:hanging="360"/>
      </w:pPr>
      <w:rPr>
        <w:rFonts w:ascii="Wingdings" w:hAnsi="Wingdings" w:cs="Wingdings" w:hint="default"/>
      </w:rPr>
    </w:lvl>
  </w:abstractNum>
  <w:abstractNum w:abstractNumId="294" w15:restartNumberingAfterBreak="0">
    <w:nsid w:val="7F523240"/>
    <w:multiLevelType w:val="hybridMultilevel"/>
    <w:tmpl w:val="E216F628"/>
    <w:lvl w:ilvl="0" w:tplc="E34EDBFC">
      <w:start w:val="1"/>
      <w:numFmt w:val="decimal"/>
      <w:lvlText w:val="%1."/>
      <w:lvlJc w:val="left"/>
      <w:pPr>
        <w:ind w:left="720" w:hanging="360"/>
      </w:pPr>
    </w:lvl>
    <w:lvl w:ilvl="1" w:tplc="E0000754">
      <w:start w:val="1"/>
      <w:numFmt w:val="lowerLetter"/>
      <w:lvlText w:val="%2."/>
      <w:lvlJc w:val="left"/>
      <w:pPr>
        <w:ind w:left="1440" w:hanging="360"/>
      </w:pPr>
    </w:lvl>
    <w:lvl w:ilvl="2" w:tplc="8E444C1A">
      <w:start w:val="1"/>
      <w:numFmt w:val="lowerRoman"/>
      <w:lvlText w:val="%3."/>
      <w:lvlJc w:val="right"/>
      <w:pPr>
        <w:ind w:left="2160" w:hanging="180"/>
      </w:pPr>
    </w:lvl>
    <w:lvl w:ilvl="3" w:tplc="DD4425B4">
      <w:start w:val="1"/>
      <w:numFmt w:val="decimal"/>
      <w:lvlText w:val="%4."/>
      <w:lvlJc w:val="left"/>
      <w:pPr>
        <w:ind w:left="2880" w:hanging="360"/>
      </w:pPr>
    </w:lvl>
    <w:lvl w:ilvl="4" w:tplc="CEECB290">
      <w:start w:val="1"/>
      <w:numFmt w:val="lowerLetter"/>
      <w:lvlText w:val="%5."/>
      <w:lvlJc w:val="left"/>
      <w:pPr>
        <w:ind w:left="3600" w:hanging="360"/>
      </w:pPr>
    </w:lvl>
    <w:lvl w:ilvl="5" w:tplc="B86ED06E">
      <w:start w:val="1"/>
      <w:numFmt w:val="lowerRoman"/>
      <w:lvlText w:val="%6."/>
      <w:lvlJc w:val="right"/>
      <w:pPr>
        <w:ind w:left="4320" w:hanging="180"/>
      </w:pPr>
    </w:lvl>
    <w:lvl w:ilvl="6" w:tplc="C96E22AE">
      <w:start w:val="1"/>
      <w:numFmt w:val="decimal"/>
      <w:lvlText w:val="%7."/>
      <w:lvlJc w:val="left"/>
      <w:pPr>
        <w:ind w:left="5040" w:hanging="360"/>
      </w:pPr>
    </w:lvl>
    <w:lvl w:ilvl="7" w:tplc="E622349C">
      <w:start w:val="1"/>
      <w:numFmt w:val="lowerLetter"/>
      <w:lvlText w:val="%8."/>
      <w:lvlJc w:val="left"/>
      <w:pPr>
        <w:ind w:left="5760" w:hanging="360"/>
      </w:pPr>
    </w:lvl>
    <w:lvl w:ilvl="8" w:tplc="C3040508">
      <w:start w:val="1"/>
      <w:numFmt w:val="lowerRoman"/>
      <w:lvlText w:val="%9."/>
      <w:lvlJc w:val="right"/>
      <w:pPr>
        <w:ind w:left="6480" w:hanging="180"/>
      </w:pPr>
    </w:lvl>
  </w:abstractNum>
  <w:abstractNum w:abstractNumId="295" w15:restartNumberingAfterBreak="0">
    <w:nsid w:val="7F5D679A"/>
    <w:multiLevelType w:val="hybridMultilevel"/>
    <w:tmpl w:val="A740C530"/>
    <w:lvl w:ilvl="0" w:tplc="34085F14">
      <w:start w:val="1"/>
      <w:numFmt w:val="decimal"/>
      <w:suff w:val="space"/>
      <w:lvlText w:val="%1)"/>
      <w:lvlJc w:val="left"/>
      <w:pPr>
        <w:ind w:left="0" w:firstLine="0"/>
      </w:pPr>
      <w:rPr>
        <w:rFonts w:hint="default"/>
        <w:b w:val="0"/>
        <w:bCs w:val="0"/>
        <w:i w:val="0"/>
        <w:iCs w:val="0"/>
      </w:rPr>
    </w:lvl>
    <w:lvl w:ilvl="1" w:tplc="053C2DAC">
      <w:start w:val="1"/>
      <w:numFmt w:val="lowerLetter"/>
      <w:lvlText w:val="%2."/>
      <w:lvlJc w:val="left"/>
      <w:pPr>
        <w:ind w:left="1440" w:hanging="360"/>
      </w:pPr>
    </w:lvl>
    <w:lvl w:ilvl="2" w:tplc="85BC0E52">
      <w:start w:val="1"/>
      <w:numFmt w:val="lowerRoman"/>
      <w:lvlText w:val="%3."/>
      <w:lvlJc w:val="right"/>
      <w:pPr>
        <w:ind w:left="2160" w:hanging="180"/>
      </w:pPr>
    </w:lvl>
    <w:lvl w:ilvl="3" w:tplc="9D6CD2D2">
      <w:start w:val="1"/>
      <w:numFmt w:val="decimal"/>
      <w:lvlText w:val="%4."/>
      <w:lvlJc w:val="left"/>
      <w:pPr>
        <w:ind w:left="2880" w:hanging="360"/>
      </w:pPr>
    </w:lvl>
    <w:lvl w:ilvl="4" w:tplc="4E267238">
      <w:start w:val="1"/>
      <w:numFmt w:val="lowerLetter"/>
      <w:lvlText w:val="%5."/>
      <w:lvlJc w:val="left"/>
      <w:pPr>
        <w:ind w:left="3600" w:hanging="360"/>
      </w:pPr>
    </w:lvl>
    <w:lvl w:ilvl="5" w:tplc="2F705560">
      <w:start w:val="1"/>
      <w:numFmt w:val="lowerRoman"/>
      <w:lvlText w:val="%6."/>
      <w:lvlJc w:val="right"/>
      <w:pPr>
        <w:ind w:left="4320" w:hanging="180"/>
      </w:pPr>
    </w:lvl>
    <w:lvl w:ilvl="6" w:tplc="CBB0C372">
      <w:start w:val="1"/>
      <w:numFmt w:val="decimal"/>
      <w:lvlText w:val="%7."/>
      <w:lvlJc w:val="left"/>
      <w:pPr>
        <w:ind w:left="5040" w:hanging="360"/>
      </w:pPr>
    </w:lvl>
    <w:lvl w:ilvl="7" w:tplc="615C5DC4">
      <w:start w:val="1"/>
      <w:numFmt w:val="lowerLetter"/>
      <w:lvlText w:val="%8."/>
      <w:lvlJc w:val="left"/>
      <w:pPr>
        <w:ind w:left="5760" w:hanging="360"/>
      </w:pPr>
    </w:lvl>
    <w:lvl w:ilvl="8" w:tplc="8B1413EC">
      <w:start w:val="1"/>
      <w:numFmt w:val="lowerRoman"/>
      <w:lvlText w:val="%9."/>
      <w:lvlJc w:val="right"/>
      <w:pPr>
        <w:ind w:left="6480" w:hanging="180"/>
      </w:pPr>
    </w:lvl>
  </w:abstractNum>
  <w:num w:numId="1">
    <w:abstractNumId w:val="81"/>
  </w:num>
  <w:num w:numId="2">
    <w:abstractNumId w:val="151"/>
    <w:lvlOverride w:ilvl="0">
      <w:lvl w:ilvl="0" w:tplc="96A82664">
        <w:start w:val="1"/>
        <w:numFmt w:val="bullet"/>
        <w:lvlText w:val=""/>
        <w:lvlJc w:val="left"/>
        <w:pPr>
          <w:tabs>
            <w:tab w:val="num" w:pos="788"/>
          </w:tabs>
          <w:ind w:left="1145" w:hanging="357"/>
        </w:pPr>
        <w:rPr>
          <w:rFonts w:ascii="Symbol" w:hAnsi="Symbol" w:hint="default"/>
        </w:rPr>
      </w:lvl>
    </w:lvlOverride>
    <w:lvlOverride w:ilvl="1">
      <w:lvl w:ilvl="1" w:tplc="47001A2C">
        <w:start w:val="1"/>
        <w:numFmt w:val="bullet"/>
        <w:lvlText w:val=""/>
        <w:lvlJc w:val="left"/>
        <w:pPr>
          <w:tabs>
            <w:tab w:val="num" w:pos="1428"/>
          </w:tabs>
          <w:ind w:left="1411" w:hanging="266"/>
        </w:pPr>
        <w:rPr>
          <w:rFonts w:ascii="Symbol" w:hAnsi="Symbol" w:hint="default"/>
        </w:rPr>
      </w:lvl>
    </w:lvlOverride>
    <w:lvlOverride w:ilvl="2">
      <w:lvl w:ilvl="2" w:tplc="8D6CF6DE">
        <w:start w:val="1"/>
        <w:numFmt w:val="bullet"/>
        <w:lvlText w:val=""/>
        <w:lvlJc w:val="left"/>
        <w:pPr>
          <w:tabs>
            <w:tab w:val="num" w:pos="1508"/>
          </w:tabs>
          <w:ind w:left="2012" w:hanging="504"/>
        </w:pPr>
        <w:rPr>
          <w:rFonts w:ascii="Symbol" w:hAnsi="Symbol" w:hint="default"/>
        </w:rPr>
      </w:lvl>
    </w:lvlOverride>
    <w:lvlOverride w:ilvl="3">
      <w:lvl w:ilvl="3" w:tplc="54EC4524">
        <w:start w:val="1"/>
        <w:numFmt w:val="bullet"/>
        <w:lvlText w:val=""/>
        <w:lvlJc w:val="left"/>
        <w:pPr>
          <w:tabs>
            <w:tab w:val="num" w:pos="2148"/>
          </w:tabs>
          <w:ind w:left="2063" w:hanging="198"/>
        </w:pPr>
        <w:rPr>
          <w:rFonts w:ascii="Symbol" w:hAnsi="Symbol" w:hint="default"/>
        </w:rPr>
      </w:lvl>
    </w:lvlOverride>
    <w:lvlOverride w:ilvl="4">
      <w:lvl w:ilvl="4" w:tplc="F8D22D56">
        <w:start w:val="1"/>
        <w:numFmt w:val="bullet"/>
        <w:lvlText w:val=""/>
        <w:lvlJc w:val="left"/>
        <w:pPr>
          <w:tabs>
            <w:tab w:val="num" w:pos="2511"/>
          </w:tabs>
          <w:ind w:left="2455" w:hanging="227"/>
        </w:pPr>
        <w:rPr>
          <w:rFonts w:ascii="Symbol" w:hAnsi="Symbol" w:hint="default"/>
        </w:rPr>
      </w:lvl>
    </w:lvlOverride>
    <w:lvlOverride w:ilvl="5">
      <w:lvl w:ilvl="5" w:tplc="91A4ADD2">
        <w:start w:val="1"/>
        <w:numFmt w:val="bullet"/>
        <w:lvlText w:val=""/>
        <w:lvlJc w:val="left"/>
        <w:pPr>
          <w:ind w:left="3526" w:hanging="941"/>
        </w:pPr>
        <w:rPr>
          <w:rFonts w:ascii="Symbol" w:hAnsi="Symbol" w:hint="default"/>
        </w:rPr>
      </w:lvl>
    </w:lvlOverride>
    <w:lvlOverride w:ilvl="6">
      <w:lvl w:ilvl="6" w:tplc="C39E3206">
        <w:start w:val="1"/>
        <w:numFmt w:val="bullet"/>
        <w:lvlText w:val=""/>
        <w:lvlJc w:val="left"/>
        <w:pPr>
          <w:tabs>
            <w:tab w:val="num" w:pos="3231"/>
          </w:tabs>
          <w:ind w:left="4025" w:hanging="1077"/>
        </w:pPr>
        <w:rPr>
          <w:rFonts w:ascii="Symbol" w:hAnsi="Symbol" w:hint="default"/>
        </w:rPr>
      </w:lvl>
    </w:lvlOverride>
    <w:lvlOverride w:ilvl="7">
      <w:lvl w:ilvl="7" w:tplc="7DFCD45E">
        <w:start w:val="1"/>
        <w:numFmt w:val="bullet"/>
        <w:lvlText w:val=""/>
        <w:lvlJc w:val="left"/>
        <w:pPr>
          <w:ind w:left="4530" w:hanging="1225"/>
        </w:pPr>
        <w:rPr>
          <w:rFonts w:ascii="Symbol" w:hAnsi="Symbol" w:hint="default"/>
        </w:rPr>
      </w:lvl>
    </w:lvlOverride>
    <w:lvlOverride w:ilvl="8">
      <w:lvl w:ilvl="8" w:tplc="99BEA3C4">
        <w:start w:val="1"/>
        <w:numFmt w:val="bullet"/>
        <w:lvlText w:val=""/>
        <w:lvlJc w:val="left"/>
        <w:pPr>
          <w:ind w:left="5108" w:hanging="1440"/>
        </w:pPr>
        <w:rPr>
          <w:rFonts w:ascii="Symbol" w:hAnsi="Symbol" w:hint="default"/>
        </w:rPr>
      </w:lvl>
    </w:lvlOverride>
  </w:num>
  <w:num w:numId="3">
    <w:abstractNumId w:val="151"/>
    <w:lvlOverride w:ilvl="0">
      <w:lvl w:ilvl="0" w:tplc="96A82664">
        <w:start w:val="1"/>
        <w:numFmt w:val="bullet"/>
        <w:lvlText w:val=""/>
        <w:lvlJc w:val="left"/>
        <w:pPr>
          <w:tabs>
            <w:tab w:val="num" w:pos="1134"/>
          </w:tabs>
          <w:ind w:left="0" w:firstLine="851"/>
        </w:pPr>
        <w:rPr>
          <w:rFonts w:ascii="Symbol" w:hAnsi="Symbol" w:hint="default"/>
        </w:rPr>
      </w:lvl>
    </w:lvlOverride>
    <w:lvlOverride w:ilvl="1">
      <w:lvl w:ilvl="1" w:tplc="47001A2C">
        <w:start w:val="1"/>
        <w:numFmt w:val="decimal"/>
        <w:lvlText w:val="%2)"/>
        <w:lvlJc w:val="left"/>
        <w:pPr>
          <w:tabs>
            <w:tab w:val="num" w:pos="1428"/>
          </w:tabs>
          <w:ind w:left="1411" w:hanging="266"/>
        </w:pPr>
        <w:rPr>
          <w:rFonts w:ascii="Times New Roman" w:eastAsiaTheme="minorHAnsi" w:hAnsi="Times New Roman" w:cs="Times New Roman"/>
        </w:rPr>
      </w:lvl>
    </w:lvlOverride>
    <w:lvlOverride w:ilvl="2">
      <w:lvl w:ilvl="2" w:tplc="8D6CF6DE">
        <w:start w:val="1"/>
        <w:numFmt w:val="bullet"/>
        <w:lvlText w:val=""/>
        <w:lvlJc w:val="left"/>
        <w:pPr>
          <w:tabs>
            <w:tab w:val="num" w:pos="1508"/>
          </w:tabs>
          <w:ind w:left="2012" w:hanging="504"/>
        </w:pPr>
        <w:rPr>
          <w:rFonts w:ascii="Symbol" w:hAnsi="Symbol" w:hint="default"/>
        </w:rPr>
      </w:lvl>
    </w:lvlOverride>
    <w:lvlOverride w:ilvl="3">
      <w:lvl w:ilvl="3" w:tplc="54EC4524">
        <w:start w:val="1"/>
        <w:numFmt w:val="bullet"/>
        <w:lvlText w:val=""/>
        <w:lvlJc w:val="left"/>
        <w:pPr>
          <w:tabs>
            <w:tab w:val="num" w:pos="2148"/>
          </w:tabs>
          <w:ind w:left="2063" w:hanging="198"/>
        </w:pPr>
        <w:rPr>
          <w:rFonts w:ascii="Symbol" w:hAnsi="Symbol" w:hint="default"/>
        </w:rPr>
      </w:lvl>
    </w:lvlOverride>
    <w:lvlOverride w:ilvl="4">
      <w:lvl w:ilvl="4" w:tplc="F8D22D56">
        <w:start w:val="1"/>
        <w:numFmt w:val="bullet"/>
        <w:lvlText w:val=""/>
        <w:lvlJc w:val="left"/>
        <w:pPr>
          <w:tabs>
            <w:tab w:val="num" w:pos="2511"/>
          </w:tabs>
          <w:ind w:left="2455" w:hanging="227"/>
        </w:pPr>
        <w:rPr>
          <w:rFonts w:ascii="Symbol" w:hAnsi="Symbol" w:hint="default"/>
        </w:rPr>
      </w:lvl>
    </w:lvlOverride>
    <w:lvlOverride w:ilvl="5">
      <w:lvl w:ilvl="5" w:tplc="91A4ADD2">
        <w:start w:val="1"/>
        <w:numFmt w:val="bullet"/>
        <w:lvlText w:val=""/>
        <w:lvlJc w:val="left"/>
        <w:pPr>
          <w:ind w:left="3526" w:hanging="941"/>
        </w:pPr>
        <w:rPr>
          <w:rFonts w:ascii="Symbol" w:hAnsi="Symbol" w:hint="default"/>
        </w:rPr>
      </w:lvl>
    </w:lvlOverride>
    <w:lvlOverride w:ilvl="6">
      <w:lvl w:ilvl="6" w:tplc="C39E3206">
        <w:start w:val="1"/>
        <w:numFmt w:val="bullet"/>
        <w:lvlText w:val=""/>
        <w:lvlJc w:val="left"/>
        <w:pPr>
          <w:tabs>
            <w:tab w:val="num" w:pos="3231"/>
          </w:tabs>
          <w:ind w:left="4025" w:hanging="1077"/>
        </w:pPr>
        <w:rPr>
          <w:rFonts w:ascii="Symbol" w:hAnsi="Symbol" w:hint="default"/>
        </w:rPr>
      </w:lvl>
    </w:lvlOverride>
    <w:lvlOverride w:ilvl="7">
      <w:lvl w:ilvl="7" w:tplc="7DFCD45E">
        <w:start w:val="1"/>
        <w:numFmt w:val="bullet"/>
        <w:lvlText w:val=""/>
        <w:lvlJc w:val="left"/>
        <w:pPr>
          <w:ind w:left="4530" w:hanging="1225"/>
        </w:pPr>
        <w:rPr>
          <w:rFonts w:ascii="Symbol" w:hAnsi="Symbol" w:hint="default"/>
        </w:rPr>
      </w:lvl>
    </w:lvlOverride>
    <w:lvlOverride w:ilvl="8">
      <w:lvl w:ilvl="8" w:tplc="99BEA3C4">
        <w:start w:val="1"/>
        <w:numFmt w:val="bullet"/>
        <w:lvlText w:val=""/>
        <w:lvlJc w:val="left"/>
        <w:pPr>
          <w:ind w:left="5108" w:hanging="1440"/>
        </w:pPr>
        <w:rPr>
          <w:rFonts w:ascii="Symbol" w:hAnsi="Symbol" w:hint="default"/>
        </w:rPr>
      </w:lvl>
    </w:lvlOverride>
  </w:num>
  <w:num w:numId="4">
    <w:abstractNumId w:val="289"/>
  </w:num>
  <w:num w:numId="5">
    <w:abstractNumId w:val="34"/>
  </w:num>
  <w:num w:numId="6">
    <w:abstractNumId w:val="95"/>
  </w:num>
  <w:num w:numId="7">
    <w:abstractNumId w:val="119"/>
  </w:num>
  <w:num w:numId="8">
    <w:abstractNumId w:val="289"/>
  </w:num>
  <w:num w:numId="9">
    <w:abstractNumId w:val="167"/>
  </w:num>
  <w:num w:numId="10">
    <w:abstractNumId w:val="182"/>
  </w:num>
  <w:num w:numId="11">
    <w:abstractNumId w:val="37"/>
  </w:num>
  <w:num w:numId="12">
    <w:abstractNumId w:val="194"/>
  </w:num>
  <w:num w:numId="13">
    <w:abstractNumId w:val="124"/>
  </w:num>
  <w:num w:numId="14">
    <w:abstractNumId w:val="203"/>
  </w:num>
  <w:num w:numId="15">
    <w:abstractNumId w:val="170"/>
  </w:num>
  <w:num w:numId="16">
    <w:abstractNumId w:val="245"/>
  </w:num>
  <w:num w:numId="17">
    <w:abstractNumId w:val="286"/>
  </w:num>
  <w:num w:numId="18">
    <w:abstractNumId w:val="193"/>
  </w:num>
  <w:num w:numId="19">
    <w:abstractNumId w:val="61"/>
  </w:num>
  <w:num w:numId="20">
    <w:abstractNumId w:val="252"/>
  </w:num>
  <w:num w:numId="21">
    <w:abstractNumId w:val="273"/>
  </w:num>
  <w:num w:numId="22">
    <w:abstractNumId w:val="47"/>
  </w:num>
  <w:num w:numId="23">
    <w:abstractNumId w:val="65"/>
  </w:num>
  <w:num w:numId="24">
    <w:abstractNumId w:val="146"/>
  </w:num>
  <w:num w:numId="25">
    <w:abstractNumId w:val="24"/>
  </w:num>
  <w:num w:numId="26">
    <w:abstractNumId w:val="35"/>
  </w:num>
  <w:num w:numId="27">
    <w:abstractNumId w:val="137"/>
  </w:num>
  <w:num w:numId="28">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num>
  <w:num w:numId="32">
    <w:abstractNumId w:val="275"/>
  </w:num>
  <w:num w:numId="33">
    <w:abstractNumId w:val="216"/>
  </w:num>
  <w:num w:numId="34">
    <w:abstractNumId w:val="293"/>
  </w:num>
  <w:num w:numId="35">
    <w:abstractNumId w:val="12"/>
  </w:num>
  <w:num w:numId="36">
    <w:abstractNumId w:val="144"/>
  </w:num>
  <w:num w:numId="37">
    <w:abstractNumId w:val="256"/>
  </w:num>
  <w:num w:numId="38">
    <w:abstractNumId w:val="71"/>
  </w:num>
  <w:num w:numId="39">
    <w:abstractNumId w:val="48"/>
  </w:num>
  <w:num w:numId="40">
    <w:abstractNumId w:val="197"/>
  </w:num>
  <w:num w:numId="41">
    <w:abstractNumId w:val="210"/>
  </w:num>
  <w:num w:numId="42">
    <w:abstractNumId w:val="234"/>
  </w:num>
  <w:num w:numId="43">
    <w:abstractNumId w:val="52"/>
  </w:num>
  <w:num w:numId="4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6"/>
  </w:num>
  <w:num w:numId="46">
    <w:abstractNumId w:val="149"/>
  </w:num>
  <w:num w:numId="47">
    <w:abstractNumId w:val="76"/>
  </w:num>
  <w:num w:numId="48">
    <w:abstractNumId w:val="11"/>
  </w:num>
  <w:num w:numId="49">
    <w:abstractNumId w:val="128"/>
  </w:num>
  <w:num w:numId="50">
    <w:abstractNumId w:val="187"/>
  </w:num>
  <w:num w:numId="51">
    <w:abstractNumId w:val="190"/>
  </w:num>
  <w:num w:numId="52">
    <w:abstractNumId w:val="198"/>
  </w:num>
  <w:num w:numId="53">
    <w:abstractNumId w:val="226"/>
  </w:num>
  <w:num w:numId="54">
    <w:abstractNumId w:val="72"/>
  </w:num>
  <w:num w:numId="55">
    <w:abstractNumId w:val="141"/>
  </w:num>
  <w:num w:numId="56">
    <w:abstractNumId w:val="131"/>
  </w:num>
  <w:num w:numId="57">
    <w:abstractNumId w:val="114"/>
  </w:num>
  <w:num w:numId="58">
    <w:abstractNumId w:val="129"/>
  </w:num>
  <w:num w:numId="59">
    <w:abstractNumId w:val="20"/>
  </w:num>
  <w:num w:numId="60">
    <w:abstractNumId w:val="207"/>
  </w:num>
  <w:num w:numId="61">
    <w:abstractNumId w:val="134"/>
  </w:num>
  <w:num w:numId="62">
    <w:abstractNumId w:val="158"/>
  </w:num>
  <w:num w:numId="63">
    <w:abstractNumId w:val="263"/>
  </w:num>
  <w:num w:numId="64">
    <w:abstractNumId w:val="290"/>
  </w:num>
  <w:num w:numId="65">
    <w:abstractNumId w:val="44"/>
  </w:num>
  <w:num w:numId="66">
    <w:abstractNumId w:val="279"/>
  </w:num>
  <w:num w:numId="67">
    <w:abstractNumId w:val="152"/>
  </w:num>
  <w:num w:numId="68">
    <w:abstractNumId w:val="80"/>
  </w:num>
  <w:num w:numId="69">
    <w:abstractNumId w:val="43"/>
  </w:num>
  <w:num w:numId="70">
    <w:abstractNumId w:val="242"/>
  </w:num>
  <w:num w:numId="71">
    <w:abstractNumId w:val="184"/>
  </w:num>
  <w:num w:numId="72">
    <w:abstractNumId w:val="269"/>
  </w:num>
  <w:num w:numId="73">
    <w:abstractNumId w:val="200"/>
  </w:num>
  <w:num w:numId="74">
    <w:abstractNumId w:val="121"/>
  </w:num>
  <w:num w:numId="75">
    <w:abstractNumId w:val="222"/>
  </w:num>
  <w:num w:numId="76">
    <w:abstractNumId w:val="16"/>
  </w:num>
  <w:num w:numId="77">
    <w:abstractNumId w:val="239"/>
  </w:num>
  <w:num w:numId="78">
    <w:abstractNumId w:val="136"/>
  </w:num>
  <w:num w:numId="79">
    <w:abstractNumId w:val="10"/>
  </w:num>
  <w:num w:numId="80">
    <w:abstractNumId w:val="189"/>
  </w:num>
  <w:num w:numId="81">
    <w:abstractNumId w:val="117"/>
  </w:num>
  <w:num w:numId="82">
    <w:abstractNumId w:val="104"/>
  </w:num>
  <w:num w:numId="83">
    <w:abstractNumId w:val="50"/>
  </w:num>
  <w:num w:numId="84">
    <w:abstractNumId w:val="40"/>
  </w:num>
  <w:num w:numId="85">
    <w:abstractNumId w:val="229"/>
  </w:num>
  <w:num w:numId="86">
    <w:abstractNumId w:val="179"/>
  </w:num>
  <w:num w:numId="87">
    <w:abstractNumId w:val="120"/>
  </w:num>
  <w:num w:numId="88">
    <w:abstractNumId w:val="295"/>
  </w:num>
  <w:num w:numId="89">
    <w:abstractNumId w:val="143"/>
  </w:num>
  <w:num w:numId="90">
    <w:abstractNumId w:val="175"/>
  </w:num>
  <w:num w:numId="91">
    <w:abstractNumId w:val="51"/>
  </w:num>
  <w:num w:numId="92">
    <w:abstractNumId w:val="66"/>
  </w:num>
  <w:num w:numId="93">
    <w:abstractNumId w:val="230"/>
  </w:num>
  <w:num w:numId="94">
    <w:abstractNumId w:val="201"/>
  </w:num>
  <w:num w:numId="95">
    <w:abstractNumId w:val="118"/>
  </w:num>
  <w:num w:numId="96">
    <w:abstractNumId w:val="284"/>
  </w:num>
  <w:num w:numId="97">
    <w:abstractNumId w:val="209"/>
  </w:num>
  <w:num w:numId="98">
    <w:abstractNumId w:val="271"/>
  </w:num>
  <w:num w:numId="99">
    <w:abstractNumId w:val="267"/>
  </w:num>
  <w:num w:numId="100">
    <w:abstractNumId w:val="225"/>
  </w:num>
  <w:num w:numId="101">
    <w:abstractNumId w:val="166"/>
  </w:num>
  <w:num w:numId="102">
    <w:abstractNumId w:val="236"/>
  </w:num>
  <w:num w:numId="103">
    <w:abstractNumId w:val="155"/>
  </w:num>
  <w:num w:numId="104">
    <w:abstractNumId w:val="153"/>
  </w:num>
  <w:num w:numId="105">
    <w:abstractNumId w:val="4"/>
  </w:num>
  <w:num w:numId="106">
    <w:abstractNumId w:val="57"/>
  </w:num>
  <w:num w:numId="107">
    <w:abstractNumId w:val="188"/>
  </w:num>
  <w:num w:numId="108">
    <w:abstractNumId w:val="220"/>
  </w:num>
  <w:num w:numId="109">
    <w:abstractNumId w:val="205"/>
  </w:num>
  <w:num w:numId="110">
    <w:abstractNumId w:val="208"/>
  </w:num>
  <w:num w:numId="111">
    <w:abstractNumId w:val="254"/>
  </w:num>
  <w:num w:numId="112">
    <w:abstractNumId w:val="89"/>
  </w:num>
  <w:num w:numId="113">
    <w:abstractNumId w:val="160"/>
  </w:num>
  <w:num w:numId="114">
    <w:abstractNumId w:val="232"/>
  </w:num>
  <w:num w:numId="115">
    <w:abstractNumId w:val="161"/>
  </w:num>
  <w:num w:numId="116">
    <w:abstractNumId w:val="248"/>
  </w:num>
  <w:num w:numId="117">
    <w:abstractNumId w:val="18"/>
  </w:num>
  <w:num w:numId="1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num>
  <w:num w:numId="120">
    <w:abstractNumId w:val="113"/>
  </w:num>
  <w:num w:numId="121">
    <w:abstractNumId w:val="150"/>
  </w:num>
  <w:num w:numId="122">
    <w:abstractNumId w:val="107"/>
  </w:num>
  <w:num w:numId="123">
    <w:abstractNumId w:val="214"/>
  </w:num>
  <w:num w:numId="124">
    <w:abstractNumId w:val="217"/>
  </w:num>
  <w:num w:numId="125">
    <w:abstractNumId w:val="29"/>
  </w:num>
  <w:num w:numId="126">
    <w:abstractNumId w:val="84"/>
  </w:num>
  <w:num w:numId="127">
    <w:abstractNumId w:val="231"/>
  </w:num>
  <w:num w:numId="128">
    <w:abstractNumId w:val="176"/>
  </w:num>
  <w:num w:numId="129">
    <w:abstractNumId w:val="69"/>
  </w:num>
  <w:num w:numId="130">
    <w:abstractNumId w:val="251"/>
  </w:num>
  <w:num w:numId="131">
    <w:abstractNumId w:val="221"/>
  </w:num>
  <w:num w:numId="132">
    <w:abstractNumId w:val="178"/>
  </w:num>
  <w:num w:numId="133">
    <w:abstractNumId w:val="250"/>
  </w:num>
  <w:num w:numId="134">
    <w:abstractNumId w:val="138"/>
  </w:num>
  <w:num w:numId="135">
    <w:abstractNumId w:val="0"/>
  </w:num>
  <w:num w:numId="136">
    <w:abstractNumId w:val="262"/>
  </w:num>
  <w:num w:numId="137">
    <w:abstractNumId w:val="110"/>
  </w:num>
  <w:num w:numId="138">
    <w:abstractNumId w:val="177"/>
  </w:num>
  <w:num w:numId="139">
    <w:abstractNumId w:val="28"/>
  </w:num>
  <w:num w:numId="140">
    <w:abstractNumId w:val="157"/>
  </w:num>
  <w:num w:numId="141">
    <w:abstractNumId w:val="46"/>
  </w:num>
  <w:num w:numId="142">
    <w:abstractNumId w:val="13"/>
  </w:num>
  <w:num w:numId="143">
    <w:abstractNumId w:val="237"/>
  </w:num>
  <w:num w:numId="144">
    <w:abstractNumId w:val="212"/>
  </w:num>
  <w:num w:numId="145">
    <w:abstractNumId w:val="54"/>
  </w:num>
  <w:num w:numId="146">
    <w:abstractNumId w:val="261"/>
  </w:num>
  <w:num w:numId="147">
    <w:abstractNumId w:val="87"/>
  </w:num>
  <w:num w:numId="148">
    <w:abstractNumId w:val="74"/>
  </w:num>
  <w:num w:numId="149">
    <w:abstractNumId w:val="59"/>
  </w:num>
  <w:num w:numId="150">
    <w:abstractNumId w:val="171"/>
  </w:num>
  <w:num w:numId="151">
    <w:abstractNumId w:val="93"/>
  </w:num>
  <w:num w:numId="152">
    <w:abstractNumId w:val="233"/>
  </w:num>
  <w:num w:numId="153">
    <w:abstractNumId w:val="235"/>
  </w:num>
  <w:num w:numId="154">
    <w:abstractNumId w:val="21"/>
  </w:num>
  <w:num w:numId="155">
    <w:abstractNumId w:val="83"/>
  </w:num>
  <w:num w:numId="156">
    <w:abstractNumId w:val="31"/>
  </w:num>
  <w:num w:numId="157">
    <w:abstractNumId w:val="33"/>
  </w:num>
  <w:num w:numId="158">
    <w:abstractNumId w:val="249"/>
  </w:num>
  <w:num w:numId="159">
    <w:abstractNumId w:val="202"/>
  </w:num>
  <w:num w:numId="160">
    <w:abstractNumId w:val="112"/>
  </w:num>
  <w:num w:numId="161">
    <w:abstractNumId w:val="6"/>
  </w:num>
  <w:num w:numId="162">
    <w:abstractNumId w:val="130"/>
  </w:num>
  <w:num w:numId="163">
    <w:abstractNumId w:val="276"/>
  </w:num>
  <w:num w:numId="164">
    <w:abstractNumId w:val="259"/>
  </w:num>
  <w:num w:numId="165">
    <w:abstractNumId w:val="191"/>
  </w:num>
  <w:num w:numId="166">
    <w:abstractNumId w:val="174"/>
  </w:num>
  <w:num w:numId="167">
    <w:abstractNumId w:val="172"/>
  </w:num>
  <w:num w:numId="168">
    <w:abstractNumId w:val="169"/>
  </w:num>
  <w:num w:numId="169">
    <w:abstractNumId w:val="227"/>
  </w:num>
  <w:num w:numId="170">
    <w:abstractNumId w:val="55"/>
  </w:num>
  <w:num w:numId="171">
    <w:abstractNumId w:val="108"/>
  </w:num>
  <w:num w:numId="172">
    <w:abstractNumId w:val="140"/>
  </w:num>
  <w:num w:numId="173">
    <w:abstractNumId w:val="68"/>
  </w:num>
  <w:num w:numId="174">
    <w:abstractNumId w:val="27"/>
  </w:num>
  <w:num w:numId="175">
    <w:abstractNumId w:val="258"/>
  </w:num>
  <w:num w:numId="176">
    <w:abstractNumId w:val="56"/>
  </w:num>
  <w:num w:numId="177">
    <w:abstractNumId w:val="60"/>
  </w:num>
  <w:num w:numId="178">
    <w:abstractNumId w:val="103"/>
  </w:num>
  <w:num w:numId="179">
    <w:abstractNumId w:val="277"/>
  </w:num>
  <w:num w:numId="180">
    <w:abstractNumId w:val="25"/>
  </w:num>
  <w:num w:numId="181">
    <w:abstractNumId w:val="204"/>
  </w:num>
  <w:num w:numId="182">
    <w:abstractNumId w:val="218"/>
  </w:num>
  <w:num w:numId="183">
    <w:abstractNumId w:val="26"/>
  </w:num>
  <w:num w:numId="184">
    <w:abstractNumId w:val="105"/>
  </w:num>
  <w:num w:numId="185">
    <w:abstractNumId w:val="219"/>
  </w:num>
  <w:num w:numId="186">
    <w:abstractNumId w:val="185"/>
  </w:num>
  <w:num w:numId="187">
    <w:abstractNumId w:val="281"/>
  </w:num>
  <w:num w:numId="188">
    <w:abstractNumId w:val="75"/>
  </w:num>
  <w:num w:numId="189">
    <w:abstractNumId w:val="280"/>
  </w:num>
  <w:num w:numId="190">
    <w:abstractNumId w:val="163"/>
  </w:num>
  <w:num w:numId="191">
    <w:abstractNumId w:val="19"/>
  </w:num>
  <w:num w:numId="192">
    <w:abstractNumId w:val="92"/>
  </w:num>
  <w:num w:numId="193">
    <w:abstractNumId w:val="133"/>
  </w:num>
  <w:num w:numId="194">
    <w:abstractNumId w:val="199"/>
  </w:num>
  <w:num w:numId="195">
    <w:abstractNumId w:val="145"/>
  </w:num>
  <w:num w:numId="196">
    <w:abstractNumId w:val="64"/>
  </w:num>
  <w:num w:numId="197">
    <w:abstractNumId w:val="247"/>
  </w:num>
  <w:num w:numId="198">
    <w:abstractNumId w:val="116"/>
  </w:num>
  <w:num w:numId="199">
    <w:abstractNumId w:val="154"/>
  </w:num>
  <w:num w:numId="200">
    <w:abstractNumId w:val="88"/>
  </w:num>
  <w:num w:numId="201">
    <w:abstractNumId w:val="79"/>
  </w:num>
  <w:num w:numId="202">
    <w:abstractNumId w:val="165"/>
  </w:num>
  <w:num w:numId="203">
    <w:abstractNumId w:val="39"/>
  </w:num>
  <w:num w:numId="204">
    <w:abstractNumId w:val="41"/>
  </w:num>
  <w:num w:numId="205">
    <w:abstractNumId w:val="23"/>
  </w:num>
  <w:num w:numId="206">
    <w:abstractNumId w:val="30"/>
  </w:num>
  <w:num w:numId="207">
    <w:abstractNumId w:val="73"/>
  </w:num>
  <w:num w:numId="208">
    <w:abstractNumId w:val="270"/>
  </w:num>
  <w:num w:numId="209">
    <w:abstractNumId w:val="85"/>
  </w:num>
  <w:num w:numId="210">
    <w:abstractNumId w:val="7"/>
  </w:num>
  <w:num w:numId="211">
    <w:abstractNumId w:val="272"/>
  </w:num>
  <w:num w:numId="212">
    <w:abstractNumId w:val="215"/>
  </w:num>
  <w:num w:numId="213">
    <w:abstractNumId w:val="123"/>
  </w:num>
  <w:num w:numId="214">
    <w:abstractNumId w:val="244"/>
  </w:num>
  <w:num w:numId="215">
    <w:abstractNumId w:val="223"/>
  </w:num>
  <w:num w:numId="216">
    <w:abstractNumId w:val="22"/>
  </w:num>
  <w:num w:numId="217">
    <w:abstractNumId w:val="147"/>
  </w:num>
  <w:num w:numId="218">
    <w:abstractNumId w:val="186"/>
  </w:num>
  <w:num w:numId="219">
    <w:abstractNumId w:val="86"/>
  </w:num>
  <w:num w:numId="220">
    <w:abstractNumId w:val="283"/>
  </w:num>
  <w:num w:numId="221">
    <w:abstractNumId w:val="109"/>
  </w:num>
  <w:num w:numId="222">
    <w:abstractNumId w:val="294"/>
  </w:num>
  <w:num w:numId="223">
    <w:abstractNumId w:val="82"/>
  </w:num>
  <w:num w:numId="224">
    <w:abstractNumId w:val="111"/>
  </w:num>
  <w:num w:numId="225">
    <w:abstractNumId w:val="32"/>
  </w:num>
  <w:num w:numId="226">
    <w:abstractNumId w:val="282"/>
  </w:num>
  <w:num w:numId="227">
    <w:abstractNumId w:val="264"/>
  </w:num>
  <w:num w:numId="228">
    <w:abstractNumId w:val="91"/>
  </w:num>
  <w:num w:numId="229">
    <w:abstractNumId w:val="168"/>
  </w:num>
  <w:num w:numId="230">
    <w:abstractNumId w:val="241"/>
  </w:num>
  <w:num w:numId="231">
    <w:abstractNumId w:val="125"/>
  </w:num>
  <w:num w:numId="232">
    <w:abstractNumId w:val="122"/>
  </w:num>
  <w:num w:numId="233">
    <w:abstractNumId w:val="15"/>
  </w:num>
  <w:num w:numId="234">
    <w:abstractNumId w:val="164"/>
  </w:num>
  <w:num w:numId="235">
    <w:abstractNumId w:val="268"/>
  </w:num>
  <w:num w:numId="236">
    <w:abstractNumId w:val="36"/>
  </w:num>
  <w:num w:numId="237">
    <w:abstractNumId w:val="265"/>
  </w:num>
  <w:num w:numId="238">
    <w:abstractNumId w:val="162"/>
  </w:num>
  <w:num w:numId="239">
    <w:abstractNumId w:val="17"/>
  </w:num>
  <w:num w:numId="240">
    <w:abstractNumId w:val="115"/>
  </w:num>
  <w:num w:numId="241">
    <w:abstractNumId w:val="132"/>
  </w:num>
  <w:num w:numId="242">
    <w:abstractNumId w:val="98"/>
  </w:num>
  <w:num w:numId="243">
    <w:abstractNumId w:val="257"/>
  </w:num>
  <w:num w:numId="244">
    <w:abstractNumId w:val="213"/>
  </w:num>
  <w:num w:numId="245">
    <w:abstractNumId w:val="228"/>
  </w:num>
  <w:num w:numId="246">
    <w:abstractNumId w:val="94"/>
  </w:num>
  <w:num w:numId="247">
    <w:abstractNumId w:val="139"/>
  </w:num>
  <w:num w:numId="2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88"/>
    <w:lvlOverride w:ilvl="0">
      <w:startOverride w:val="1"/>
    </w:lvlOverride>
  </w:num>
  <w:num w:numId="250">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num>
  <w:num w:numId="252">
    <w:abstractNumId w:val="240"/>
  </w:num>
  <w:num w:numId="253">
    <w:abstractNumId w:val="183"/>
  </w:num>
  <w:num w:numId="254">
    <w:abstractNumId w:val="97"/>
  </w:num>
  <w:num w:numId="255">
    <w:abstractNumId w:val="63"/>
  </w:num>
  <w:num w:numId="256">
    <w:abstractNumId w:val="292"/>
  </w:num>
  <w:num w:numId="257">
    <w:abstractNumId w:val="96"/>
  </w:num>
  <w:num w:numId="258">
    <w:abstractNumId w:val="159"/>
  </w:num>
  <w:num w:numId="259">
    <w:abstractNumId w:val="126"/>
  </w:num>
  <w:num w:numId="260">
    <w:abstractNumId w:val="42"/>
  </w:num>
  <w:num w:numId="261">
    <w:abstractNumId w:val="58"/>
  </w:num>
  <w:num w:numId="262">
    <w:abstractNumId w:val="142"/>
  </w:num>
  <w:num w:numId="263">
    <w:abstractNumId w:val="291"/>
  </w:num>
  <w:num w:numId="264">
    <w:abstractNumId w:val="255"/>
  </w:num>
  <w:num w:numId="265">
    <w:abstractNumId w:val="53"/>
  </w:num>
  <w:num w:numId="266">
    <w:abstractNumId w:val="8"/>
  </w:num>
  <w:num w:numId="267">
    <w:abstractNumId w:val="9"/>
  </w:num>
  <w:num w:numId="268">
    <w:abstractNumId w:val="1"/>
  </w:num>
  <w:num w:numId="269">
    <w:abstractNumId w:val="90"/>
  </w:num>
  <w:num w:numId="270">
    <w:abstractNumId w:val="206"/>
  </w:num>
  <w:num w:numId="271">
    <w:abstractNumId w:val="101"/>
  </w:num>
  <w:num w:numId="272">
    <w:abstractNumId w:val="78"/>
  </w:num>
  <w:num w:numId="273">
    <w:abstractNumId w:val="3"/>
  </w:num>
  <w:num w:numId="274">
    <w:abstractNumId w:val="100"/>
  </w:num>
  <w:num w:numId="275">
    <w:abstractNumId w:val="77"/>
  </w:num>
  <w:num w:numId="276">
    <w:abstractNumId w:val="173"/>
  </w:num>
  <w:num w:numId="277">
    <w:abstractNumId w:val="243"/>
  </w:num>
  <w:num w:numId="278">
    <w:abstractNumId w:val="285"/>
  </w:num>
  <w:num w:numId="279">
    <w:abstractNumId w:val="274"/>
  </w:num>
  <w:num w:numId="280">
    <w:abstractNumId w:val="195"/>
  </w:num>
  <w:num w:numId="281">
    <w:abstractNumId w:val="49"/>
  </w:num>
  <w:num w:numId="282">
    <w:abstractNumId w:val="211"/>
  </w:num>
  <w:num w:numId="283">
    <w:abstractNumId w:val="102"/>
  </w:num>
  <w:num w:numId="284">
    <w:abstractNumId w:val="253"/>
  </w:num>
  <w:num w:numId="285">
    <w:abstractNumId w:val="106"/>
  </w:num>
  <w:num w:numId="286">
    <w:abstractNumId w:val="287"/>
  </w:num>
  <w:num w:numId="287">
    <w:abstractNumId w:val="99"/>
  </w:num>
  <w:num w:numId="288">
    <w:abstractNumId w:val="19"/>
  </w:num>
  <w:num w:numId="289">
    <w:abstractNumId w:val="238"/>
  </w:num>
  <w:num w:numId="290">
    <w:abstractNumId w:val="2"/>
  </w:num>
  <w:num w:numId="291">
    <w:abstractNumId w:val="180"/>
  </w:num>
  <w:num w:numId="292">
    <w:abstractNumId w:val="67"/>
  </w:num>
  <w:num w:numId="293">
    <w:abstractNumId w:val="5"/>
  </w:num>
  <w:num w:numId="29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48"/>
  </w:num>
  <w:num w:numId="296">
    <w:abstractNumId w:val="192"/>
  </w:num>
  <w:num w:numId="297">
    <w:abstractNumId w:val="62"/>
  </w:num>
  <w:num w:numId="298">
    <w:abstractNumId w:val="135"/>
  </w:num>
  <w:num w:numId="299">
    <w:abstractNumId w:val="97"/>
  </w:num>
  <w:num w:numId="300">
    <w:abstractNumId w:val="224"/>
  </w:num>
  <w:num w:numId="301">
    <w:abstractNumId w:val="260"/>
  </w:num>
  <w:numIdMacAtCleanup w:val="3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C6"/>
    <w:rsid w:val="000210CE"/>
    <w:rsid w:val="000A5D9C"/>
    <w:rsid w:val="000D1520"/>
    <w:rsid w:val="000E4553"/>
    <w:rsid w:val="00103F89"/>
    <w:rsid w:val="001245E0"/>
    <w:rsid w:val="00136B33"/>
    <w:rsid w:val="00142189"/>
    <w:rsid w:val="0014224A"/>
    <w:rsid w:val="00154F5E"/>
    <w:rsid w:val="001A2BC3"/>
    <w:rsid w:val="001B1AB7"/>
    <w:rsid w:val="001C1041"/>
    <w:rsid w:val="001D48C0"/>
    <w:rsid w:val="001E50C3"/>
    <w:rsid w:val="00273C16"/>
    <w:rsid w:val="002A290F"/>
    <w:rsid w:val="002A6FF9"/>
    <w:rsid w:val="00314C2F"/>
    <w:rsid w:val="00342FB9"/>
    <w:rsid w:val="003B6964"/>
    <w:rsid w:val="003D653B"/>
    <w:rsid w:val="00404AA9"/>
    <w:rsid w:val="00412C73"/>
    <w:rsid w:val="00412F2A"/>
    <w:rsid w:val="0043497F"/>
    <w:rsid w:val="004550B8"/>
    <w:rsid w:val="00494913"/>
    <w:rsid w:val="004B50CE"/>
    <w:rsid w:val="004C5769"/>
    <w:rsid w:val="004D247E"/>
    <w:rsid w:val="004D71E9"/>
    <w:rsid w:val="004E208B"/>
    <w:rsid w:val="00524307"/>
    <w:rsid w:val="00551AE2"/>
    <w:rsid w:val="00553950"/>
    <w:rsid w:val="0056617D"/>
    <w:rsid w:val="00577BC3"/>
    <w:rsid w:val="005871CC"/>
    <w:rsid w:val="00594F24"/>
    <w:rsid w:val="005C67B6"/>
    <w:rsid w:val="005F18AE"/>
    <w:rsid w:val="006168E3"/>
    <w:rsid w:val="00676D95"/>
    <w:rsid w:val="006B2F5F"/>
    <w:rsid w:val="00721B86"/>
    <w:rsid w:val="00772761"/>
    <w:rsid w:val="00785C7C"/>
    <w:rsid w:val="007939B8"/>
    <w:rsid w:val="00806A5B"/>
    <w:rsid w:val="008A2522"/>
    <w:rsid w:val="008C37B2"/>
    <w:rsid w:val="00960579"/>
    <w:rsid w:val="009D1541"/>
    <w:rsid w:val="00A2782E"/>
    <w:rsid w:val="00A377BC"/>
    <w:rsid w:val="00AE353C"/>
    <w:rsid w:val="00AF5170"/>
    <w:rsid w:val="00B34AF3"/>
    <w:rsid w:val="00B37A3F"/>
    <w:rsid w:val="00B44911"/>
    <w:rsid w:val="00B512B2"/>
    <w:rsid w:val="00B67C41"/>
    <w:rsid w:val="00B73ABD"/>
    <w:rsid w:val="00B87B0E"/>
    <w:rsid w:val="00B92D56"/>
    <w:rsid w:val="00BE6DA0"/>
    <w:rsid w:val="00C02F28"/>
    <w:rsid w:val="00C16BD5"/>
    <w:rsid w:val="00C331A0"/>
    <w:rsid w:val="00C805A1"/>
    <w:rsid w:val="00CA13B3"/>
    <w:rsid w:val="00CA324B"/>
    <w:rsid w:val="00CD4CD5"/>
    <w:rsid w:val="00D54FFC"/>
    <w:rsid w:val="00D73DFC"/>
    <w:rsid w:val="00DB2DCD"/>
    <w:rsid w:val="00DB41F9"/>
    <w:rsid w:val="00DD5B33"/>
    <w:rsid w:val="00DF307F"/>
    <w:rsid w:val="00DF3E92"/>
    <w:rsid w:val="00E02E8B"/>
    <w:rsid w:val="00E72CBC"/>
    <w:rsid w:val="00EA7580"/>
    <w:rsid w:val="00EC2B96"/>
    <w:rsid w:val="00F21BC6"/>
    <w:rsid w:val="00F30D67"/>
    <w:rsid w:val="00F550B6"/>
    <w:rsid w:val="00F832F0"/>
    <w:rsid w:val="00FE4869"/>
    <w:rsid w:val="00FF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8169"/>
  <w15:docId w15:val="{191E0923-FC83-4ABA-BE0E-52C00E01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rPr>
      <w:sz w:val="24"/>
      <w:szCs w:val="24"/>
      <w:lang w:eastAsia="en-US"/>
    </w:rPr>
  </w:style>
  <w:style w:type="paragraph" w:styleId="1b">
    <w:name w:val="heading 1"/>
    <w:basedOn w:val="a8"/>
    <w:next w:val="a8"/>
    <w:link w:val="1c"/>
    <w:qFormat/>
    <w:pPr>
      <w:tabs>
        <w:tab w:val="num" w:pos="2268"/>
      </w:tabs>
      <w:spacing w:before="480" w:after="240"/>
      <w:ind w:left="1418" w:firstLine="567"/>
      <w:outlineLvl w:val="0"/>
    </w:pPr>
    <w:rPr>
      <w:rFonts w:eastAsiaTheme="majorEastAsia" w:cstheme="majorBidi"/>
      <w:b/>
      <w:bCs/>
      <w:szCs w:val="32"/>
    </w:rPr>
  </w:style>
  <w:style w:type="paragraph" w:styleId="24">
    <w:name w:val="heading 2"/>
    <w:next w:val="a8"/>
    <w:link w:val="25"/>
    <w:qFormat/>
    <w:pPr>
      <w:keepNext/>
      <w:tabs>
        <w:tab w:val="num" w:pos="2268"/>
      </w:tabs>
      <w:spacing w:before="240" w:after="60"/>
      <w:ind w:left="1418" w:firstLine="567"/>
      <w:jc w:val="both"/>
      <w:outlineLvl w:val="1"/>
    </w:pPr>
    <w:rPr>
      <w:rFonts w:asciiTheme="majorHAnsi" w:eastAsiaTheme="majorEastAsia" w:hAnsiTheme="majorHAnsi" w:cstheme="majorBidi"/>
      <w:b/>
      <w:bCs/>
      <w:i/>
      <w:iCs/>
      <w:sz w:val="28"/>
      <w:szCs w:val="28"/>
      <w:lang w:eastAsia="en-US"/>
    </w:rPr>
  </w:style>
  <w:style w:type="paragraph" w:styleId="33">
    <w:name w:val="heading 3"/>
    <w:basedOn w:val="a8"/>
    <w:next w:val="a8"/>
    <w:link w:val="34"/>
    <w:qFormat/>
    <w:pPr>
      <w:tabs>
        <w:tab w:val="num" w:pos="2268"/>
      </w:tabs>
      <w:spacing w:before="240" w:after="60"/>
      <w:ind w:left="1418" w:firstLine="567"/>
      <w:outlineLvl w:val="2"/>
    </w:pPr>
    <w:rPr>
      <w:rFonts w:asciiTheme="majorHAnsi" w:eastAsiaTheme="majorEastAsia" w:hAnsiTheme="majorHAnsi" w:cstheme="majorBidi"/>
      <w:b/>
      <w:bCs/>
      <w:sz w:val="26"/>
      <w:szCs w:val="26"/>
    </w:rPr>
  </w:style>
  <w:style w:type="paragraph" w:styleId="41">
    <w:name w:val="heading 4"/>
    <w:basedOn w:val="a8"/>
    <w:next w:val="a8"/>
    <w:link w:val="42"/>
    <w:qFormat/>
    <w:pPr>
      <w:tabs>
        <w:tab w:val="num" w:pos="2268"/>
      </w:tabs>
      <w:spacing w:before="240" w:after="60"/>
      <w:ind w:left="1418" w:firstLine="567"/>
      <w:outlineLvl w:val="3"/>
    </w:pPr>
    <w:rPr>
      <w:rFonts w:asciiTheme="minorHAnsi" w:eastAsiaTheme="minorEastAsia" w:hAnsiTheme="minorHAnsi" w:cstheme="minorBidi"/>
      <w:b/>
      <w:bCs/>
      <w:szCs w:val="28"/>
    </w:rPr>
  </w:style>
  <w:style w:type="paragraph" w:styleId="51">
    <w:name w:val="heading 5"/>
    <w:basedOn w:val="a8"/>
    <w:next w:val="a8"/>
    <w:link w:val="52"/>
    <w:qFormat/>
    <w:pPr>
      <w:tabs>
        <w:tab w:val="num" w:pos="2268"/>
      </w:tabs>
      <w:spacing w:before="240" w:after="60"/>
      <w:ind w:left="1418" w:firstLine="567"/>
      <w:outlineLvl w:val="4"/>
    </w:pPr>
    <w:rPr>
      <w:rFonts w:asciiTheme="minorHAnsi" w:eastAsiaTheme="minorEastAsia" w:hAnsiTheme="minorHAnsi" w:cstheme="minorBidi"/>
      <w:b/>
      <w:bCs/>
      <w:i/>
      <w:iCs/>
      <w:sz w:val="26"/>
      <w:szCs w:val="26"/>
    </w:rPr>
  </w:style>
  <w:style w:type="paragraph" w:styleId="6">
    <w:name w:val="heading 6"/>
    <w:basedOn w:val="a8"/>
    <w:next w:val="a8"/>
    <w:link w:val="60"/>
    <w:qFormat/>
    <w:pPr>
      <w:tabs>
        <w:tab w:val="num" w:pos="2268"/>
      </w:tabs>
      <w:spacing w:before="240" w:after="60"/>
      <w:ind w:left="1418" w:firstLine="567"/>
      <w:outlineLvl w:val="5"/>
    </w:pPr>
    <w:rPr>
      <w:rFonts w:asciiTheme="minorHAnsi" w:eastAsiaTheme="minorEastAsia" w:hAnsiTheme="minorHAnsi" w:cstheme="minorBidi"/>
      <w:b/>
      <w:bCs/>
      <w:sz w:val="22"/>
      <w:szCs w:val="22"/>
    </w:rPr>
  </w:style>
  <w:style w:type="paragraph" w:styleId="7">
    <w:name w:val="heading 7"/>
    <w:basedOn w:val="a8"/>
    <w:next w:val="a8"/>
    <w:link w:val="70"/>
    <w:qFormat/>
    <w:pPr>
      <w:tabs>
        <w:tab w:val="num" w:pos="2268"/>
      </w:tabs>
      <w:spacing w:before="240" w:after="60"/>
      <w:ind w:left="1418" w:firstLine="567"/>
      <w:outlineLvl w:val="6"/>
    </w:pPr>
    <w:rPr>
      <w:rFonts w:asciiTheme="minorHAnsi" w:eastAsiaTheme="minorEastAsia" w:hAnsiTheme="minorHAnsi" w:cstheme="minorBidi"/>
    </w:rPr>
  </w:style>
  <w:style w:type="paragraph" w:styleId="8">
    <w:name w:val="heading 8"/>
    <w:basedOn w:val="a8"/>
    <w:next w:val="a8"/>
    <w:link w:val="80"/>
    <w:pPr>
      <w:tabs>
        <w:tab w:val="num" w:pos="2268"/>
      </w:tabs>
      <w:spacing w:before="240" w:after="60"/>
      <w:ind w:left="1418" w:firstLine="567"/>
      <w:outlineLvl w:val="7"/>
    </w:pPr>
    <w:rPr>
      <w:rFonts w:asciiTheme="minorHAnsi" w:eastAsiaTheme="minorEastAsia" w:hAnsiTheme="minorHAnsi" w:cstheme="minorBidi"/>
      <w:i/>
      <w:iCs/>
    </w:rPr>
  </w:style>
  <w:style w:type="paragraph" w:styleId="9">
    <w:name w:val="heading 9"/>
    <w:basedOn w:val="a8"/>
    <w:next w:val="a8"/>
    <w:link w:val="90"/>
    <w:qFormat/>
    <w:pPr>
      <w:tabs>
        <w:tab w:val="num" w:pos="2268"/>
      </w:tabs>
      <w:spacing w:before="240" w:after="60"/>
      <w:ind w:left="1418" w:firstLine="567"/>
      <w:outlineLvl w:val="8"/>
    </w:pPr>
    <w:rPr>
      <w:rFonts w:asciiTheme="majorHAnsi" w:eastAsiaTheme="majorEastAsia" w:hAnsiTheme="majorHAnsi" w:cstheme="majorBidi"/>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Heading1Char">
    <w:name w:val="Heading 1 Char"/>
    <w:basedOn w:val="a9"/>
    <w:uiPriority w:val="9"/>
    <w:rPr>
      <w:rFonts w:ascii="Arial" w:eastAsia="Arial" w:hAnsi="Arial" w:cs="Arial"/>
      <w:sz w:val="40"/>
      <w:szCs w:val="40"/>
    </w:rPr>
  </w:style>
  <w:style w:type="character" w:customStyle="1" w:styleId="Heading2Char">
    <w:name w:val="Heading 2 Char"/>
    <w:basedOn w:val="a9"/>
    <w:uiPriority w:val="9"/>
    <w:rPr>
      <w:rFonts w:ascii="Arial" w:eastAsia="Arial" w:hAnsi="Arial" w:cs="Arial"/>
      <w:sz w:val="34"/>
    </w:rPr>
  </w:style>
  <w:style w:type="character" w:customStyle="1" w:styleId="Heading3Char">
    <w:name w:val="Heading 3 Char"/>
    <w:basedOn w:val="a9"/>
    <w:uiPriority w:val="9"/>
    <w:rPr>
      <w:rFonts w:ascii="Arial" w:eastAsia="Arial" w:hAnsi="Arial" w:cs="Arial"/>
      <w:sz w:val="30"/>
      <w:szCs w:val="30"/>
    </w:rPr>
  </w:style>
  <w:style w:type="character" w:customStyle="1" w:styleId="Heading4Char">
    <w:name w:val="Heading 4 Char"/>
    <w:basedOn w:val="a9"/>
    <w:uiPriority w:val="9"/>
    <w:rPr>
      <w:rFonts w:ascii="Arial" w:eastAsia="Arial" w:hAnsi="Arial" w:cs="Arial"/>
      <w:b/>
      <w:bCs/>
      <w:sz w:val="26"/>
      <w:szCs w:val="26"/>
    </w:rPr>
  </w:style>
  <w:style w:type="character" w:customStyle="1" w:styleId="Heading5Char">
    <w:name w:val="Heading 5 Char"/>
    <w:basedOn w:val="a9"/>
    <w:uiPriority w:val="9"/>
    <w:rPr>
      <w:rFonts w:ascii="Arial" w:eastAsia="Arial" w:hAnsi="Arial" w:cs="Arial"/>
      <w:b/>
      <w:bCs/>
      <w:sz w:val="24"/>
      <w:szCs w:val="24"/>
    </w:rPr>
  </w:style>
  <w:style w:type="character" w:customStyle="1" w:styleId="Heading6Char">
    <w:name w:val="Heading 6 Char"/>
    <w:basedOn w:val="a9"/>
    <w:uiPriority w:val="9"/>
    <w:rPr>
      <w:rFonts w:ascii="Arial" w:eastAsia="Arial" w:hAnsi="Arial" w:cs="Arial"/>
      <w:b/>
      <w:bCs/>
      <w:sz w:val="22"/>
      <w:szCs w:val="22"/>
    </w:rPr>
  </w:style>
  <w:style w:type="character" w:customStyle="1" w:styleId="Heading7Char">
    <w:name w:val="Heading 7 Char"/>
    <w:basedOn w:val="a9"/>
    <w:uiPriority w:val="9"/>
    <w:rPr>
      <w:rFonts w:ascii="Arial" w:eastAsia="Arial" w:hAnsi="Arial" w:cs="Arial"/>
      <w:b/>
      <w:bCs/>
      <w:i/>
      <w:iCs/>
      <w:sz w:val="22"/>
      <w:szCs w:val="22"/>
    </w:rPr>
  </w:style>
  <w:style w:type="character" w:customStyle="1" w:styleId="Heading8Char">
    <w:name w:val="Heading 8 Char"/>
    <w:basedOn w:val="a9"/>
    <w:uiPriority w:val="9"/>
    <w:rPr>
      <w:rFonts w:ascii="Arial" w:eastAsia="Arial" w:hAnsi="Arial" w:cs="Arial"/>
      <w:i/>
      <w:iCs/>
      <w:sz w:val="22"/>
      <w:szCs w:val="22"/>
    </w:rPr>
  </w:style>
  <w:style w:type="character" w:customStyle="1" w:styleId="Heading9Char">
    <w:name w:val="Heading 9 Char"/>
    <w:basedOn w:val="a9"/>
    <w:uiPriority w:val="9"/>
    <w:rPr>
      <w:rFonts w:ascii="Arial" w:eastAsia="Arial" w:hAnsi="Arial" w:cs="Arial"/>
      <w:i/>
      <w:iCs/>
      <w:sz w:val="21"/>
      <w:szCs w:val="21"/>
    </w:rPr>
  </w:style>
  <w:style w:type="character" w:customStyle="1" w:styleId="TitleChar">
    <w:name w:val="Title Char"/>
    <w:basedOn w:val="a9"/>
    <w:uiPriority w:val="10"/>
    <w:rPr>
      <w:sz w:val="48"/>
      <w:szCs w:val="48"/>
    </w:rPr>
  </w:style>
  <w:style w:type="paragraph" w:styleId="ac">
    <w:name w:val="Subtitle"/>
    <w:basedOn w:val="a8"/>
    <w:next w:val="a8"/>
    <w:link w:val="ad"/>
    <w:uiPriority w:val="11"/>
    <w:qFormat/>
    <w:pPr>
      <w:spacing w:before="200" w:after="200"/>
    </w:pPr>
  </w:style>
  <w:style w:type="character" w:customStyle="1" w:styleId="ad">
    <w:name w:val="Подзаголовок Знак"/>
    <w:basedOn w:val="a9"/>
    <w:link w:val="ac"/>
    <w:uiPriority w:val="11"/>
    <w:rPr>
      <w:sz w:val="24"/>
      <w:szCs w:val="24"/>
    </w:rPr>
  </w:style>
  <w:style w:type="paragraph" w:styleId="26">
    <w:name w:val="Quote"/>
    <w:basedOn w:val="a8"/>
    <w:next w:val="a8"/>
    <w:link w:val="27"/>
    <w:uiPriority w:val="29"/>
    <w:qFormat/>
    <w:pPr>
      <w:ind w:left="720" w:right="720"/>
    </w:pPr>
    <w:rPr>
      <w:i/>
    </w:rPr>
  </w:style>
  <w:style w:type="character" w:customStyle="1" w:styleId="27">
    <w:name w:val="Цитата 2 Знак"/>
    <w:link w:val="26"/>
    <w:uiPriority w:val="29"/>
    <w:rPr>
      <w:i/>
    </w:rPr>
  </w:style>
  <w:style w:type="character" w:customStyle="1" w:styleId="IntenseQuoteChar">
    <w:name w:val="Intense Quote Char"/>
    <w:uiPriority w:val="30"/>
    <w:rPr>
      <w:i/>
    </w:rPr>
  </w:style>
  <w:style w:type="character" w:customStyle="1" w:styleId="HeaderChar">
    <w:name w:val="Header Char"/>
    <w:basedOn w:val="a9"/>
    <w:uiPriority w:val="99"/>
  </w:style>
  <w:style w:type="character" w:customStyle="1" w:styleId="FooterChar">
    <w:name w:val="Footer Char"/>
    <w:basedOn w:val="a9"/>
    <w:uiPriority w:val="99"/>
  </w:style>
  <w:style w:type="character" w:customStyle="1" w:styleId="CaptionChar">
    <w:name w:val="Caption Char"/>
    <w:basedOn w:val="a9"/>
    <w:uiPriority w:val="35"/>
    <w:rPr>
      <w:b/>
      <w:bCs/>
      <w:color w:val="4F81BD" w:themeColor="accent1"/>
      <w:sz w:val="18"/>
      <w:szCs w:val="18"/>
    </w:rPr>
  </w:style>
  <w:style w:type="table" w:customStyle="1" w:styleId="TableGridLight">
    <w:name w:val="Table Grid Light"/>
    <w:basedOn w:val="a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d">
    <w:name w:val="Plain Table 1"/>
    <w:basedOn w:val="a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basedOn w:val="a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e">
    <w:name w:val="table of figures"/>
    <w:basedOn w:val="a8"/>
    <w:next w:val="a8"/>
    <w:uiPriority w:val="99"/>
    <w:unhideWhenUsed/>
  </w:style>
  <w:style w:type="character" w:customStyle="1" w:styleId="1c">
    <w:name w:val="Заголовок 1 Знак"/>
    <w:basedOn w:val="a9"/>
    <w:link w:val="1b"/>
    <w:rPr>
      <w:rFonts w:eastAsiaTheme="majorEastAsia" w:cstheme="majorBidi"/>
      <w:b/>
      <w:bCs/>
      <w:sz w:val="24"/>
      <w:szCs w:val="32"/>
      <w:lang w:eastAsia="en-US"/>
    </w:rPr>
  </w:style>
  <w:style w:type="character" w:customStyle="1" w:styleId="25">
    <w:name w:val="Заголовок 2 Знак"/>
    <w:link w:val="24"/>
    <w:rPr>
      <w:rFonts w:asciiTheme="majorHAnsi" w:eastAsiaTheme="majorEastAsia" w:hAnsiTheme="majorHAnsi" w:cstheme="majorBidi"/>
      <w:b/>
      <w:bCs/>
      <w:i/>
      <w:iCs/>
      <w:sz w:val="28"/>
      <w:szCs w:val="28"/>
      <w:lang w:eastAsia="en-US"/>
    </w:rPr>
  </w:style>
  <w:style w:type="character" w:customStyle="1" w:styleId="34">
    <w:name w:val="Заголовок 3 Знак"/>
    <w:link w:val="33"/>
    <w:rPr>
      <w:rFonts w:asciiTheme="majorHAnsi" w:eastAsiaTheme="majorEastAsia" w:hAnsiTheme="majorHAnsi" w:cstheme="majorBidi"/>
      <w:b/>
      <w:bCs/>
      <w:sz w:val="26"/>
      <w:szCs w:val="26"/>
      <w:lang w:eastAsia="en-US"/>
    </w:rPr>
  </w:style>
  <w:style w:type="character" w:customStyle="1" w:styleId="42">
    <w:name w:val="Заголовок 4 Знак"/>
    <w:link w:val="41"/>
    <w:rPr>
      <w:rFonts w:asciiTheme="minorHAnsi" w:eastAsiaTheme="minorEastAsia" w:hAnsiTheme="minorHAnsi" w:cstheme="minorBidi"/>
      <w:b/>
      <w:bCs/>
      <w:sz w:val="24"/>
      <w:szCs w:val="28"/>
      <w:lang w:eastAsia="en-US"/>
    </w:rPr>
  </w:style>
  <w:style w:type="character" w:customStyle="1" w:styleId="52">
    <w:name w:val="Заголовок 5 Знак"/>
    <w:link w:val="51"/>
    <w:rPr>
      <w:rFonts w:asciiTheme="minorHAnsi" w:eastAsiaTheme="minorEastAsia" w:hAnsiTheme="minorHAnsi" w:cstheme="minorBidi"/>
      <w:b/>
      <w:bCs/>
      <w:i/>
      <w:iCs/>
      <w:sz w:val="26"/>
      <w:szCs w:val="26"/>
      <w:lang w:eastAsia="en-US"/>
    </w:rPr>
  </w:style>
  <w:style w:type="character" w:customStyle="1" w:styleId="60">
    <w:name w:val="Заголовок 6 Знак"/>
    <w:link w:val="6"/>
    <w:rPr>
      <w:rFonts w:asciiTheme="minorHAnsi" w:eastAsiaTheme="minorEastAsia" w:hAnsiTheme="minorHAnsi" w:cstheme="minorBidi"/>
      <w:b/>
      <w:bCs/>
      <w:sz w:val="22"/>
      <w:szCs w:val="22"/>
      <w:lang w:eastAsia="en-US"/>
    </w:rPr>
  </w:style>
  <w:style w:type="character" w:customStyle="1" w:styleId="70">
    <w:name w:val="Заголовок 7 Знак"/>
    <w:link w:val="7"/>
    <w:rPr>
      <w:rFonts w:asciiTheme="minorHAnsi" w:eastAsiaTheme="minorEastAsia" w:hAnsiTheme="minorHAnsi" w:cstheme="minorBidi"/>
      <w:sz w:val="24"/>
      <w:szCs w:val="24"/>
      <w:lang w:eastAsia="en-US"/>
    </w:rPr>
  </w:style>
  <w:style w:type="character" w:customStyle="1" w:styleId="80">
    <w:name w:val="Заголовок 8 Знак"/>
    <w:link w:val="8"/>
    <w:rPr>
      <w:rFonts w:asciiTheme="minorHAnsi" w:eastAsiaTheme="minorEastAsia" w:hAnsiTheme="minorHAnsi" w:cstheme="minorBidi"/>
      <w:i/>
      <w:iCs/>
      <w:sz w:val="24"/>
      <w:szCs w:val="24"/>
      <w:lang w:eastAsia="en-US"/>
    </w:rPr>
  </w:style>
  <w:style w:type="character" w:customStyle="1" w:styleId="90">
    <w:name w:val="Заголовок 9 Знак"/>
    <w:link w:val="9"/>
    <w:rPr>
      <w:rFonts w:asciiTheme="majorHAnsi" w:eastAsiaTheme="majorEastAsia" w:hAnsiTheme="majorHAnsi" w:cstheme="majorBidi"/>
      <w:sz w:val="22"/>
      <w:szCs w:val="22"/>
      <w:lang w:eastAsia="en-US"/>
    </w:rPr>
  </w:style>
  <w:style w:type="paragraph" w:styleId="af">
    <w:name w:val="List Paragraph"/>
    <w:basedOn w:val="a8"/>
    <w:link w:val="af0"/>
    <w:uiPriority w:val="34"/>
    <w:qFormat/>
    <w:pPr>
      <w:ind w:left="708"/>
    </w:pPr>
  </w:style>
  <w:style w:type="paragraph" w:styleId="HTML">
    <w:name w:val="HTML Address"/>
    <w:basedOn w:val="a8"/>
    <w:link w:val="HTML0"/>
    <w:uiPriority w:val="99"/>
    <w:semiHidden/>
    <w:rPr>
      <w:i/>
      <w:iCs/>
    </w:rPr>
  </w:style>
  <w:style w:type="character" w:customStyle="1" w:styleId="HTML0">
    <w:name w:val="Адрес HTML Знак"/>
    <w:basedOn w:val="a9"/>
    <w:link w:val="HTML"/>
    <w:uiPriority w:val="99"/>
    <w:semiHidden/>
    <w:rPr>
      <w:i/>
      <w:iCs/>
      <w:sz w:val="24"/>
      <w:szCs w:val="24"/>
      <w:lang w:eastAsia="en-US"/>
    </w:rPr>
  </w:style>
  <w:style w:type="paragraph" w:styleId="af1">
    <w:name w:val="envelope address"/>
    <w:basedOn w:val="a8"/>
    <w:uiPriority w:val="99"/>
    <w:semiHidden/>
    <w:pPr>
      <w:framePr w:w="7920" w:h="1980" w:hRule="exact" w:hSpace="180" w:wrap="auto" w:hAnchor="page" w:xAlign="center" w:yAlign="bottom"/>
      <w:ind w:left="2880"/>
    </w:pPr>
    <w:rPr>
      <w:rFonts w:asciiTheme="majorHAnsi" w:eastAsiaTheme="majorEastAsia" w:hAnsiTheme="majorHAnsi" w:cstheme="majorBidi"/>
    </w:rPr>
  </w:style>
  <w:style w:type="character" w:styleId="HTML1">
    <w:name w:val="HTML Acronym"/>
    <w:basedOn w:val="a9"/>
    <w:uiPriority w:val="99"/>
    <w:semiHidden/>
  </w:style>
  <w:style w:type="paragraph" w:styleId="af2">
    <w:name w:val="No Spacing"/>
    <w:uiPriority w:val="1"/>
    <w:rPr>
      <w:sz w:val="24"/>
      <w:szCs w:val="24"/>
      <w:lang w:eastAsia="en-US"/>
    </w:rPr>
  </w:style>
  <w:style w:type="table" w:styleId="-11">
    <w:name w:val="Table Web 1"/>
    <w:basedOn w:val="aa"/>
    <w:uiPriority w:val="99"/>
    <w:semiHidden/>
    <w:unhideWhenUsed/>
    <w:rPr>
      <w:sz w:val="24"/>
      <w:szCs w:val="24"/>
      <w:lang w:eastAsia="en-US"/>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styleId="-21">
    <w:name w:val="Table Web 2"/>
    <w:basedOn w:val="aa"/>
    <w:uiPriority w:val="99"/>
    <w:unhideWhenUsed/>
    <w:rPr>
      <w:sz w:val="24"/>
      <w:szCs w:val="24"/>
      <w:lang w:eastAsia="en-US"/>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styleId="-31">
    <w:name w:val="Table Web 3"/>
    <w:basedOn w:val="aa"/>
    <w:uiPriority w:val="99"/>
    <w:unhideWhenUsed/>
    <w:rPr>
      <w:sz w:val="24"/>
      <w:szCs w:val="24"/>
      <w:lang w:eastAsia="en-US"/>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paragraph" w:styleId="af3">
    <w:name w:val="header"/>
    <w:basedOn w:val="a8"/>
    <w:link w:val="af4"/>
    <w:pPr>
      <w:tabs>
        <w:tab w:val="center" w:pos="4677"/>
        <w:tab w:val="right" w:pos="9355"/>
      </w:tabs>
    </w:pPr>
  </w:style>
  <w:style w:type="character" w:customStyle="1" w:styleId="af4">
    <w:name w:val="Верхний колонтитул Знак"/>
    <w:basedOn w:val="a9"/>
    <w:link w:val="af3"/>
    <w:rPr>
      <w:sz w:val="24"/>
      <w:szCs w:val="24"/>
      <w:lang w:eastAsia="en-US"/>
    </w:rPr>
  </w:style>
  <w:style w:type="character" w:styleId="af5">
    <w:name w:val="Emphasis"/>
    <w:basedOn w:val="a9"/>
    <w:rPr>
      <w:i/>
      <w:iCs/>
    </w:rPr>
  </w:style>
  <w:style w:type="paragraph" w:styleId="af6">
    <w:name w:val="Intense Quote"/>
    <w:basedOn w:val="a8"/>
    <w:next w:val="a8"/>
    <w:link w:val="af7"/>
    <w:uiPriority w:val="30"/>
    <w:pPr>
      <w:pBdr>
        <w:bottom w:val="single" w:sz="4" w:space="4" w:color="4F81BD" w:themeColor="accent1"/>
      </w:pBdr>
      <w:spacing w:before="200" w:after="280"/>
      <w:ind w:left="936" w:right="936"/>
    </w:pPr>
    <w:rPr>
      <w:b/>
      <w:bCs/>
      <w:i/>
      <w:iCs/>
      <w:color w:val="4F81BD" w:themeColor="accent1"/>
    </w:rPr>
  </w:style>
  <w:style w:type="character" w:customStyle="1" w:styleId="af7">
    <w:name w:val="Выделенная цитата Знак"/>
    <w:basedOn w:val="a9"/>
    <w:link w:val="af6"/>
    <w:uiPriority w:val="30"/>
    <w:rPr>
      <w:b/>
      <w:bCs/>
      <w:i/>
      <w:iCs/>
      <w:color w:val="4F81BD" w:themeColor="accent1"/>
      <w:sz w:val="24"/>
      <w:szCs w:val="24"/>
      <w:lang w:eastAsia="en-US"/>
    </w:rPr>
  </w:style>
  <w:style w:type="character" w:styleId="af8">
    <w:name w:val="Hyperlink"/>
    <w:basedOn w:val="a9"/>
    <w:uiPriority w:val="99"/>
    <w:rPr>
      <w:rFonts w:ascii="Times New Roman" w:hAnsi="Times New Roman"/>
      <w:caps w:val="0"/>
      <w:smallCaps w:val="0"/>
      <w:strike w:val="0"/>
      <w:vanish w:val="0"/>
      <w:color w:val="0000FF" w:themeColor="hyperlink"/>
      <w:sz w:val="28"/>
      <w:u w:val="single"/>
      <w:vertAlign w:val="baseline"/>
    </w:rPr>
  </w:style>
  <w:style w:type="paragraph" w:styleId="af9">
    <w:name w:val="Date"/>
    <w:basedOn w:val="a8"/>
    <w:next w:val="a8"/>
    <w:link w:val="afa"/>
    <w:uiPriority w:val="99"/>
    <w:semiHidden/>
  </w:style>
  <w:style w:type="character" w:customStyle="1" w:styleId="afa">
    <w:name w:val="Дата Знак"/>
    <w:basedOn w:val="a9"/>
    <w:link w:val="af9"/>
    <w:uiPriority w:val="99"/>
    <w:semiHidden/>
    <w:rPr>
      <w:sz w:val="24"/>
      <w:szCs w:val="24"/>
      <w:lang w:eastAsia="en-US"/>
    </w:rPr>
  </w:style>
  <w:style w:type="paragraph" w:styleId="afb">
    <w:name w:val="Title"/>
    <w:basedOn w:val="a8"/>
    <w:link w:val="afc"/>
    <w:qFormat/>
    <w:pPr>
      <w:spacing w:before="240" w:after="60"/>
      <w:jc w:val="center"/>
      <w:outlineLvl w:val="0"/>
    </w:pPr>
    <w:rPr>
      <w:rFonts w:asciiTheme="majorHAnsi" w:eastAsiaTheme="majorEastAsia" w:hAnsiTheme="majorHAnsi" w:cstheme="majorBidi"/>
      <w:b/>
      <w:bCs/>
      <w:sz w:val="32"/>
      <w:szCs w:val="32"/>
    </w:rPr>
  </w:style>
  <w:style w:type="character" w:customStyle="1" w:styleId="afc">
    <w:name w:val="Заголовок Знак"/>
    <w:link w:val="afb"/>
    <w:rPr>
      <w:rFonts w:asciiTheme="majorHAnsi" w:eastAsiaTheme="majorEastAsia" w:hAnsiTheme="majorHAnsi" w:cstheme="majorBidi"/>
      <w:b/>
      <w:bCs/>
      <w:sz w:val="32"/>
      <w:szCs w:val="32"/>
      <w:lang w:eastAsia="en-US"/>
    </w:rPr>
  </w:style>
  <w:style w:type="paragraph" w:styleId="afd">
    <w:name w:val="TOC Heading"/>
    <w:basedOn w:val="1e"/>
    <w:next w:val="a8"/>
    <w:uiPriority w:val="39"/>
    <w:semiHidden/>
    <w:unhideWhenUsed/>
    <w:qFormat/>
    <w:rPr>
      <w:szCs w:val="28"/>
      <w:lang w:eastAsia="ru-RU"/>
    </w:rPr>
  </w:style>
  <w:style w:type="character" w:styleId="afe">
    <w:name w:val="Placeholder Text"/>
    <w:basedOn w:val="a9"/>
    <w:uiPriority w:val="99"/>
    <w:semiHidden/>
    <w:rPr>
      <w:color w:val="808080"/>
    </w:rPr>
  </w:style>
  <w:style w:type="character" w:styleId="aff">
    <w:name w:val="annotation reference"/>
    <w:basedOn w:val="a9"/>
    <w:semiHidden/>
    <w:unhideWhenUsed/>
    <w:rPr>
      <w:sz w:val="16"/>
      <w:szCs w:val="16"/>
    </w:rPr>
  </w:style>
  <w:style w:type="character" w:styleId="aff0">
    <w:name w:val="footnote reference"/>
    <w:basedOn w:val="a9"/>
    <w:link w:val="1f"/>
    <w:uiPriority w:val="99"/>
    <w:qFormat/>
    <w:rPr>
      <w:vertAlign w:val="superscript"/>
    </w:rPr>
  </w:style>
  <w:style w:type="character" w:styleId="aff1">
    <w:name w:val="Book Title"/>
    <w:basedOn w:val="a9"/>
    <w:uiPriority w:val="33"/>
    <w:rPr>
      <w:b/>
      <w:bCs/>
      <w:smallCaps/>
      <w:spacing w:val="5"/>
    </w:rPr>
  </w:style>
  <w:style w:type="paragraph" w:styleId="aff2">
    <w:name w:val="caption"/>
    <w:basedOn w:val="a8"/>
    <w:next w:val="a8"/>
    <w:link w:val="aff3"/>
    <w:qFormat/>
    <w:pPr>
      <w:spacing w:after="200"/>
      <w:ind w:firstLine="709"/>
    </w:pPr>
    <w:rPr>
      <w:bCs/>
      <w:szCs w:val="18"/>
    </w:rPr>
  </w:style>
  <w:style w:type="character" w:customStyle="1" w:styleId="aff3">
    <w:name w:val="Название объекта Знак"/>
    <w:link w:val="aff2"/>
    <w:rPr>
      <w:bCs/>
      <w:sz w:val="24"/>
      <w:szCs w:val="18"/>
      <w:lang w:eastAsia="en-US"/>
    </w:rPr>
  </w:style>
  <w:style w:type="paragraph" w:styleId="aff4">
    <w:name w:val="footer"/>
    <w:basedOn w:val="a8"/>
    <w:link w:val="aff5"/>
    <w:uiPriority w:val="99"/>
    <w:pPr>
      <w:tabs>
        <w:tab w:val="center" w:pos="4677"/>
        <w:tab w:val="right" w:pos="9355"/>
      </w:tabs>
    </w:pPr>
  </w:style>
  <w:style w:type="character" w:customStyle="1" w:styleId="aff5">
    <w:name w:val="Нижний колонтитул Знак"/>
    <w:basedOn w:val="a9"/>
    <w:link w:val="aff4"/>
    <w:uiPriority w:val="99"/>
    <w:rPr>
      <w:sz w:val="24"/>
      <w:szCs w:val="24"/>
      <w:lang w:eastAsia="en-US"/>
    </w:rPr>
  </w:style>
  <w:style w:type="character" w:styleId="aff6">
    <w:name w:val="page number"/>
    <w:semiHidden/>
    <w:rPr>
      <w:rFonts w:cs="Times New Roman"/>
    </w:rPr>
  </w:style>
  <w:style w:type="paragraph" w:styleId="aff7">
    <w:name w:val="Normal Indent"/>
    <w:basedOn w:val="a8"/>
    <w:uiPriority w:val="99"/>
    <w:semiHidden/>
    <w:pPr>
      <w:widowControl w:val="0"/>
      <w:ind w:firstLine="709"/>
    </w:pPr>
    <w:rPr>
      <w:rFonts w:eastAsia="Calibri"/>
    </w:rPr>
  </w:style>
  <w:style w:type="paragraph" w:styleId="1f0">
    <w:name w:val="toc 1"/>
    <w:basedOn w:val="a8"/>
    <w:next w:val="a8"/>
    <w:uiPriority w:val="39"/>
    <w:qFormat/>
    <w:pPr>
      <w:spacing w:after="100" w:line="276" w:lineRule="auto"/>
    </w:pPr>
    <w:rPr>
      <w:rFonts w:eastAsiaTheme="minorEastAsia" w:cstheme="minorBidi"/>
      <w:sz w:val="28"/>
      <w:szCs w:val="22"/>
      <w:lang w:eastAsia="ru-RU"/>
    </w:rPr>
  </w:style>
  <w:style w:type="paragraph" w:styleId="29">
    <w:name w:val="toc 2"/>
    <w:basedOn w:val="a8"/>
    <w:next w:val="a8"/>
    <w:uiPriority w:val="39"/>
    <w:qFormat/>
    <w:pPr>
      <w:spacing w:after="100"/>
      <w:ind w:left="240"/>
    </w:pPr>
    <w:rPr>
      <w:sz w:val="28"/>
    </w:rPr>
  </w:style>
  <w:style w:type="paragraph" w:styleId="36">
    <w:name w:val="toc 3"/>
    <w:basedOn w:val="a8"/>
    <w:next w:val="a8"/>
    <w:uiPriority w:val="39"/>
    <w:qFormat/>
    <w:pPr>
      <w:spacing w:after="100"/>
      <w:ind w:left="480"/>
    </w:pPr>
    <w:rPr>
      <w:sz w:val="28"/>
    </w:rPr>
  </w:style>
  <w:style w:type="paragraph" w:styleId="44">
    <w:name w:val="toc 4"/>
    <w:basedOn w:val="a8"/>
    <w:next w:val="a8"/>
    <w:uiPriority w:val="39"/>
    <w:qFormat/>
    <w:pPr>
      <w:spacing w:after="100"/>
      <w:ind w:left="720"/>
    </w:pPr>
  </w:style>
  <w:style w:type="paragraph" w:styleId="54">
    <w:name w:val="toc 5"/>
    <w:basedOn w:val="a8"/>
    <w:next w:val="a8"/>
    <w:uiPriority w:val="39"/>
    <w:qFormat/>
    <w:pPr>
      <w:spacing w:after="100"/>
      <w:ind w:left="960"/>
    </w:pPr>
  </w:style>
  <w:style w:type="paragraph" w:styleId="61">
    <w:name w:val="toc 6"/>
    <w:basedOn w:val="a8"/>
    <w:next w:val="a8"/>
    <w:uiPriority w:val="39"/>
    <w:qFormat/>
    <w:pPr>
      <w:spacing w:after="100"/>
      <w:ind w:left="1200"/>
    </w:pPr>
  </w:style>
  <w:style w:type="paragraph" w:styleId="71">
    <w:name w:val="toc 7"/>
    <w:basedOn w:val="a8"/>
    <w:next w:val="a8"/>
    <w:uiPriority w:val="39"/>
    <w:pPr>
      <w:spacing w:after="100"/>
      <w:ind w:left="1440"/>
    </w:pPr>
  </w:style>
  <w:style w:type="paragraph" w:styleId="81">
    <w:name w:val="toc 8"/>
    <w:basedOn w:val="a8"/>
    <w:next w:val="a8"/>
    <w:uiPriority w:val="39"/>
    <w:pPr>
      <w:spacing w:after="100"/>
      <w:ind w:left="1680"/>
    </w:pPr>
  </w:style>
  <w:style w:type="paragraph" w:styleId="91">
    <w:name w:val="toc 9"/>
    <w:basedOn w:val="a8"/>
    <w:next w:val="a8"/>
    <w:uiPriority w:val="39"/>
    <w:pPr>
      <w:spacing w:after="100"/>
      <w:ind w:left="1920"/>
    </w:pPr>
  </w:style>
  <w:style w:type="paragraph" w:styleId="aff8">
    <w:name w:val="Body Text"/>
    <w:basedOn w:val="a8"/>
    <w:link w:val="aff9"/>
    <w:pPr>
      <w:spacing w:after="120"/>
    </w:pPr>
  </w:style>
  <w:style w:type="table" w:styleId="affa">
    <w:name w:val="Table Grid"/>
    <w:basedOn w:val="aa"/>
    <w:uiPriority w:val="39"/>
    <w:qFormat/>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Основной текст Знак"/>
    <w:basedOn w:val="a9"/>
    <w:link w:val="aff8"/>
    <w:rPr>
      <w:sz w:val="24"/>
      <w:szCs w:val="24"/>
      <w:lang w:eastAsia="en-US"/>
    </w:rPr>
  </w:style>
  <w:style w:type="character" w:styleId="affb">
    <w:name w:val="Intense Emphasis"/>
    <w:basedOn w:val="a9"/>
    <w:uiPriority w:val="21"/>
    <w:qFormat/>
    <w:rPr>
      <w:b/>
      <w:bCs/>
      <w:i/>
      <w:iCs/>
      <w:color w:val="4F81BD" w:themeColor="accent1"/>
    </w:rPr>
  </w:style>
  <w:style w:type="character" w:styleId="affc">
    <w:name w:val="Subtle Emphasis"/>
    <w:basedOn w:val="a9"/>
    <w:uiPriority w:val="19"/>
    <w:qFormat/>
    <w:rPr>
      <w:i/>
      <w:iCs/>
      <w:color w:val="808080" w:themeColor="text1" w:themeTint="7F"/>
    </w:rPr>
  </w:style>
  <w:style w:type="paragraph" w:styleId="affd">
    <w:name w:val="List"/>
    <w:basedOn w:val="a8"/>
    <w:pPr>
      <w:ind w:left="283" w:hanging="283"/>
      <w:contextualSpacing/>
    </w:pPr>
  </w:style>
  <w:style w:type="paragraph" w:styleId="affe">
    <w:name w:val="Bibliography"/>
    <w:basedOn w:val="a8"/>
    <w:next w:val="a8"/>
    <w:uiPriority w:val="37"/>
    <w:semiHidden/>
  </w:style>
  <w:style w:type="paragraph" w:customStyle="1" w:styleId="afff">
    <w:name w:val="Список нумерованный"/>
    <w:basedOn w:val="a8"/>
    <w:link w:val="afff0"/>
    <w:semiHidden/>
    <w:pPr>
      <w:tabs>
        <w:tab w:val="num" w:pos="992"/>
      </w:tabs>
      <w:spacing w:line="288" w:lineRule="auto"/>
      <w:ind w:firstLine="709"/>
      <w:jc w:val="both"/>
    </w:pPr>
    <w:rPr>
      <w:sz w:val="20"/>
      <w:szCs w:val="20"/>
      <w:lang w:eastAsia="ru-RU"/>
    </w:rPr>
  </w:style>
  <w:style w:type="character" w:customStyle="1" w:styleId="afff0">
    <w:name w:val="Список нумерованный Знак"/>
    <w:link w:val="afff"/>
    <w:semiHidden/>
  </w:style>
  <w:style w:type="character" w:styleId="afff1">
    <w:name w:val="Strong"/>
    <w:uiPriority w:val="22"/>
    <w:qFormat/>
    <w:rPr>
      <w:b/>
      <w:bCs/>
    </w:rPr>
  </w:style>
  <w:style w:type="paragraph" w:customStyle="1" w:styleId="afff2">
    <w:name w:val="Табличный"/>
    <w:basedOn w:val="a8"/>
    <w:link w:val="afff3"/>
    <w:semiHidden/>
    <w:rPr>
      <w:szCs w:val="20"/>
    </w:rPr>
  </w:style>
  <w:style w:type="character" w:customStyle="1" w:styleId="afff3">
    <w:name w:val="Табличный Знак"/>
    <w:link w:val="afff2"/>
    <w:semiHidden/>
    <w:rPr>
      <w:sz w:val="24"/>
    </w:rPr>
  </w:style>
  <w:style w:type="paragraph" w:styleId="afff4">
    <w:name w:val="Balloon Text"/>
    <w:basedOn w:val="a8"/>
    <w:link w:val="afff5"/>
    <w:semiHidden/>
    <w:rPr>
      <w:rFonts w:ascii="Tahoma" w:hAnsi="Tahoma" w:cs="Tahoma"/>
      <w:sz w:val="16"/>
      <w:szCs w:val="16"/>
    </w:rPr>
  </w:style>
  <w:style w:type="character" w:customStyle="1" w:styleId="afff5">
    <w:name w:val="Текст выноски Знак"/>
    <w:basedOn w:val="a9"/>
    <w:link w:val="afff4"/>
    <w:semiHidden/>
    <w:rPr>
      <w:rFonts w:ascii="Tahoma" w:hAnsi="Tahoma" w:cs="Tahoma"/>
      <w:sz w:val="16"/>
      <w:szCs w:val="16"/>
      <w:lang w:eastAsia="en-US"/>
    </w:rPr>
  </w:style>
  <w:style w:type="paragraph" w:styleId="afff6">
    <w:name w:val="annotation text"/>
    <w:basedOn w:val="a8"/>
    <w:link w:val="afff7"/>
    <w:semiHidden/>
    <w:unhideWhenUsed/>
    <w:rPr>
      <w:sz w:val="20"/>
      <w:szCs w:val="20"/>
    </w:rPr>
  </w:style>
  <w:style w:type="character" w:customStyle="1" w:styleId="afff7">
    <w:name w:val="Текст примечания Знак"/>
    <w:basedOn w:val="a9"/>
    <w:link w:val="afff6"/>
    <w:semiHidden/>
    <w:rPr>
      <w:lang w:eastAsia="en-US"/>
    </w:rPr>
  </w:style>
  <w:style w:type="paragraph" w:styleId="afff8">
    <w:name w:val="footnote text"/>
    <w:basedOn w:val="a8"/>
    <w:link w:val="afff9"/>
    <w:uiPriority w:val="99"/>
    <w:qFormat/>
    <w:rPr>
      <w:sz w:val="20"/>
      <w:szCs w:val="20"/>
    </w:rPr>
  </w:style>
  <w:style w:type="character" w:customStyle="1" w:styleId="afff9">
    <w:name w:val="Текст сноски Знак"/>
    <w:basedOn w:val="a9"/>
    <w:link w:val="afff8"/>
    <w:uiPriority w:val="99"/>
    <w:qFormat/>
    <w:rPr>
      <w:lang w:eastAsia="en-US"/>
    </w:rPr>
  </w:style>
  <w:style w:type="paragraph" w:styleId="afffa">
    <w:name w:val="annotation subject"/>
    <w:basedOn w:val="afff6"/>
    <w:next w:val="afff6"/>
    <w:link w:val="afffb"/>
    <w:semiHidden/>
    <w:unhideWhenUsed/>
    <w:rPr>
      <w:b/>
      <w:bCs/>
    </w:rPr>
  </w:style>
  <w:style w:type="character" w:customStyle="1" w:styleId="afffb">
    <w:name w:val="Тема примечания Знак"/>
    <w:basedOn w:val="afff7"/>
    <w:link w:val="afffa"/>
    <w:semiHidden/>
    <w:rPr>
      <w:b/>
      <w:bCs/>
      <w:lang w:eastAsia="en-US"/>
    </w:rPr>
  </w:style>
  <w:style w:type="paragraph" w:customStyle="1" w:styleId="afffc">
    <w:name w:val="Центр"/>
    <w:basedOn w:val="a8"/>
    <w:link w:val="afffd"/>
    <w:semiHidden/>
    <w:qFormat/>
    <w:pPr>
      <w:jc w:val="center"/>
    </w:pPr>
  </w:style>
  <w:style w:type="character" w:customStyle="1" w:styleId="afffd">
    <w:name w:val="Центр Знак"/>
    <w:link w:val="afffc"/>
    <w:semiHidden/>
    <w:rPr>
      <w:sz w:val="24"/>
      <w:szCs w:val="24"/>
    </w:rPr>
  </w:style>
  <w:style w:type="paragraph" w:customStyle="1" w:styleId="afffe">
    <w:name w:val="С Обычный"/>
    <w:link w:val="affff"/>
    <w:rPr>
      <w:sz w:val="28"/>
      <w:szCs w:val="24"/>
      <w:lang w:eastAsia="en-US"/>
    </w:rPr>
  </w:style>
  <w:style w:type="character" w:customStyle="1" w:styleId="affff">
    <w:name w:val="С Обычный Знак"/>
    <w:basedOn w:val="a9"/>
    <w:link w:val="afffe"/>
    <w:rPr>
      <w:sz w:val="28"/>
      <w:szCs w:val="24"/>
      <w:lang w:eastAsia="en-US"/>
    </w:rPr>
  </w:style>
  <w:style w:type="paragraph" w:customStyle="1" w:styleId="1f1">
    <w:name w:val="С Абзац (1)"/>
    <w:basedOn w:val="afffe"/>
    <w:qFormat/>
    <w:pPr>
      <w:ind w:firstLine="709"/>
      <w:jc w:val="both"/>
    </w:pPr>
  </w:style>
  <w:style w:type="paragraph" w:customStyle="1" w:styleId="1f2">
    <w:name w:val="С Абзац (1) слева"/>
    <w:basedOn w:val="1f1"/>
    <w:pPr>
      <w:ind w:firstLine="0"/>
      <w:jc w:val="left"/>
    </w:pPr>
  </w:style>
  <w:style w:type="paragraph" w:customStyle="1" w:styleId="1f3">
    <w:name w:val="С Абзац (1) в рамке"/>
    <w:basedOn w:val="1f2"/>
    <w:pPr>
      <w:pBdr>
        <w:top w:val="single" w:sz="4" w:space="0" w:color="000000"/>
        <w:left w:val="single" w:sz="4" w:space="0" w:color="000000"/>
        <w:bottom w:val="single" w:sz="4" w:space="0" w:color="000000"/>
        <w:right w:val="single" w:sz="4" w:space="0" w:color="000000"/>
      </w:pBdr>
      <w:shd w:val="clear" w:color="auto" w:fill="D9D9D9" w:themeFill="background1" w:themeFillShade="D9"/>
      <w:ind w:firstLine="709"/>
      <w:jc w:val="both"/>
    </w:pPr>
  </w:style>
  <w:style w:type="paragraph" w:customStyle="1" w:styleId="1f4">
    <w:name w:val="С Абзац (1) справа"/>
    <w:basedOn w:val="1f1"/>
    <w:qFormat/>
    <w:pPr>
      <w:ind w:firstLine="0"/>
      <w:jc w:val="right"/>
    </w:pPr>
  </w:style>
  <w:style w:type="paragraph" w:customStyle="1" w:styleId="1f5">
    <w:name w:val="С Абзац (1) Текст программы"/>
    <w:basedOn w:val="1f2"/>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 w:val="left" w:pos="2977"/>
        <w:tab w:val="left" w:pos="3119"/>
        <w:tab w:val="left" w:pos="3260"/>
        <w:tab w:val="left" w:pos="3402"/>
        <w:tab w:val="left" w:pos="3544"/>
        <w:tab w:val="left" w:pos="3686"/>
        <w:tab w:val="left" w:pos="3827"/>
        <w:tab w:val="left" w:pos="3969"/>
        <w:tab w:val="left" w:pos="4111"/>
        <w:tab w:val="left" w:pos="4253"/>
        <w:tab w:val="left" w:pos="4394"/>
        <w:tab w:val="left" w:pos="4536"/>
        <w:tab w:val="left" w:pos="4678"/>
        <w:tab w:val="left" w:pos="4820"/>
        <w:tab w:val="left" w:pos="4961"/>
        <w:tab w:val="left" w:pos="5103"/>
        <w:tab w:val="left" w:pos="5245"/>
        <w:tab w:val="left" w:pos="5387"/>
        <w:tab w:val="left" w:pos="5528"/>
        <w:tab w:val="left" w:pos="5670"/>
        <w:tab w:val="left" w:pos="5812"/>
        <w:tab w:val="left" w:pos="5954"/>
        <w:tab w:val="left" w:pos="6095"/>
        <w:tab w:val="left" w:pos="6237"/>
        <w:tab w:val="left" w:pos="6379"/>
        <w:tab w:val="left" w:pos="6521"/>
        <w:tab w:val="left" w:pos="6662"/>
        <w:tab w:val="left" w:pos="6804"/>
        <w:tab w:val="left" w:pos="6946"/>
        <w:tab w:val="left" w:pos="7088"/>
        <w:tab w:val="left" w:pos="7229"/>
        <w:tab w:val="left" w:pos="7371"/>
        <w:tab w:val="left" w:pos="7513"/>
        <w:tab w:val="left" w:pos="7655"/>
        <w:tab w:val="left" w:pos="7796"/>
        <w:tab w:val="left" w:pos="7938"/>
        <w:tab w:val="left" w:pos="8080"/>
        <w:tab w:val="left" w:pos="8222"/>
        <w:tab w:val="left" w:pos="8363"/>
        <w:tab w:val="left" w:pos="8505"/>
        <w:tab w:val="left" w:pos="8647"/>
        <w:tab w:val="left" w:pos="8789"/>
        <w:tab w:val="left" w:pos="8930"/>
      </w:tabs>
    </w:pPr>
    <w:rPr>
      <w:rFonts w:ascii="Courier New" w:hAnsi="Courier New"/>
    </w:rPr>
  </w:style>
  <w:style w:type="paragraph" w:customStyle="1" w:styleId="1f6">
    <w:name w:val="С Абзац (1) центр"/>
    <w:basedOn w:val="1f1"/>
    <w:next w:val="1f1"/>
    <w:pPr>
      <w:ind w:firstLine="0"/>
      <w:jc w:val="center"/>
    </w:pPr>
  </w:style>
  <w:style w:type="paragraph" w:customStyle="1" w:styleId="150">
    <w:name w:val="С Абзац (1.5)"/>
    <w:basedOn w:val="1f1"/>
    <w:qFormat/>
    <w:pPr>
      <w:spacing w:line="360" w:lineRule="auto"/>
    </w:pPr>
  </w:style>
  <w:style w:type="paragraph" w:customStyle="1" w:styleId="152">
    <w:name w:val="С Абзац (1.5) слева"/>
    <w:basedOn w:val="150"/>
    <w:pPr>
      <w:ind w:firstLine="0"/>
      <w:jc w:val="left"/>
    </w:pPr>
  </w:style>
  <w:style w:type="paragraph" w:customStyle="1" w:styleId="153">
    <w:name w:val="С Абзац (1.5) в рамке"/>
    <w:basedOn w:val="152"/>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120" w:after="120"/>
      <w:ind w:firstLine="709"/>
      <w:contextualSpacing/>
      <w:jc w:val="both"/>
    </w:pPr>
  </w:style>
  <w:style w:type="paragraph" w:customStyle="1" w:styleId="154">
    <w:name w:val="С Абзац (1.5) справа"/>
    <w:basedOn w:val="150"/>
    <w:pPr>
      <w:ind w:firstLine="0"/>
      <w:jc w:val="right"/>
    </w:pPr>
  </w:style>
  <w:style w:type="paragraph" w:customStyle="1" w:styleId="155">
    <w:name w:val="С Абзац (1.5) Текст программы"/>
    <w:basedOn w:val="1f5"/>
    <w:pPr>
      <w:spacing w:line="360" w:lineRule="auto"/>
    </w:pPr>
  </w:style>
  <w:style w:type="paragraph" w:customStyle="1" w:styleId="156">
    <w:name w:val="С Абзац (1.5) центр"/>
    <w:basedOn w:val="150"/>
    <w:next w:val="150"/>
    <w:pPr>
      <w:ind w:firstLine="0"/>
      <w:jc w:val="center"/>
    </w:pPr>
    <w:rPr>
      <w:lang w:val="en-US"/>
    </w:rPr>
  </w:style>
  <w:style w:type="character" w:customStyle="1" w:styleId="157">
    <w:name w:val="С Абзац (1.5)_ВНИМАНИЕ"/>
    <w:basedOn w:val="a9"/>
    <w:uiPriority w:val="1"/>
    <w:qFormat/>
    <w:rPr>
      <w:rFonts w:ascii="Times New Roman Полужирный" w:hAnsi="Times New Roman Полужирный"/>
      <w:b/>
      <w:bCs/>
      <w:i w:val="0"/>
      <w:caps/>
      <w:smallCaps w:val="0"/>
      <w:strike w:val="0"/>
      <w:vanish w:val="0"/>
      <w:sz w:val="28"/>
      <w:vertAlign w:val="baseline"/>
    </w:rPr>
  </w:style>
  <w:style w:type="paragraph" w:customStyle="1" w:styleId="1f7">
    <w:name w:val="С Заголовок ненумерованный 1"/>
    <w:basedOn w:val="afffe"/>
    <w:next w:val="150"/>
    <w:pPr>
      <w:keepNext/>
      <w:keepLines/>
      <w:pageBreakBefore/>
      <w:spacing w:after="240" w:line="360" w:lineRule="auto"/>
      <w:jc w:val="center"/>
      <w:outlineLvl w:val="0"/>
    </w:pPr>
    <w:rPr>
      <w:b/>
      <w:sz w:val="32"/>
    </w:rPr>
  </w:style>
  <w:style w:type="paragraph" w:customStyle="1" w:styleId="19">
    <w:name w:val="С Заголовок 1"/>
    <w:basedOn w:val="1f7"/>
    <w:next w:val="150"/>
    <w:pPr>
      <w:numPr>
        <w:numId w:val="8"/>
      </w:numPr>
      <w:jc w:val="both"/>
    </w:pPr>
  </w:style>
  <w:style w:type="paragraph" w:customStyle="1" w:styleId="2a">
    <w:name w:val="С Заголовок ненумерованный 2"/>
    <w:basedOn w:val="1f7"/>
    <w:next w:val="150"/>
    <w:pPr>
      <w:pageBreakBefore w:val="0"/>
      <w:spacing w:before="120" w:after="120"/>
      <w:outlineLvl w:val="9"/>
    </w:pPr>
    <w:rPr>
      <w:sz w:val="28"/>
    </w:rPr>
  </w:style>
  <w:style w:type="paragraph" w:customStyle="1" w:styleId="114">
    <w:name w:val="С Заголовок 1.1"/>
    <w:basedOn w:val="2a"/>
    <w:next w:val="150"/>
    <w:pPr>
      <w:numPr>
        <w:ilvl w:val="1"/>
        <w:numId w:val="8"/>
      </w:numPr>
      <w:jc w:val="both"/>
      <w:outlineLvl w:val="1"/>
    </w:pPr>
  </w:style>
  <w:style w:type="paragraph" w:customStyle="1" w:styleId="1110">
    <w:name w:val="С Заголовок 1.1.1"/>
    <w:basedOn w:val="114"/>
    <w:next w:val="150"/>
    <w:pPr>
      <w:numPr>
        <w:ilvl w:val="2"/>
      </w:numPr>
      <w:outlineLvl w:val="2"/>
    </w:pPr>
  </w:style>
  <w:style w:type="paragraph" w:customStyle="1" w:styleId="11110">
    <w:name w:val="С Заголовок 1.1.1.1"/>
    <w:basedOn w:val="114"/>
    <w:next w:val="150"/>
    <w:pPr>
      <w:numPr>
        <w:ilvl w:val="3"/>
      </w:numPr>
      <w:outlineLvl w:val="3"/>
    </w:pPr>
  </w:style>
  <w:style w:type="paragraph" w:customStyle="1" w:styleId="111110">
    <w:name w:val="С Заголовок 1.1.1.1.1"/>
    <w:basedOn w:val="114"/>
    <w:next w:val="150"/>
    <w:pPr>
      <w:numPr>
        <w:ilvl w:val="4"/>
      </w:numPr>
      <w:outlineLvl w:val="4"/>
    </w:pPr>
  </w:style>
  <w:style w:type="paragraph" w:customStyle="1" w:styleId="1111110">
    <w:name w:val="С Заголовок 1.1.1.1.1.1"/>
    <w:basedOn w:val="114"/>
    <w:next w:val="150"/>
    <w:pPr>
      <w:numPr>
        <w:ilvl w:val="5"/>
      </w:numPr>
      <w:outlineLvl w:val="5"/>
    </w:pPr>
  </w:style>
  <w:style w:type="paragraph" w:customStyle="1" w:styleId="11111110">
    <w:name w:val="С Заголовок 1.1.1.1.1.1.1"/>
    <w:basedOn w:val="114"/>
    <w:next w:val="150"/>
    <w:pPr>
      <w:numPr>
        <w:ilvl w:val="6"/>
      </w:numPr>
      <w:outlineLvl w:val="6"/>
    </w:pPr>
  </w:style>
  <w:style w:type="paragraph" w:customStyle="1" w:styleId="111111110">
    <w:name w:val="С Заголовок 1.1.1.1.1.1.1.1"/>
    <w:basedOn w:val="114"/>
    <w:next w:val="150"/>
    <w:pPr>
      <w:numPr>
        <w:ilvl w:val="7"/>
      </w:numPr>
      <w:outlineLvl w:val="7"/>
    </w:pPr>
  </w:style>
  <w:style w:type="paragraph" w:customStyle="1" w:styleId="111111111">
    <w:name w:val="С Заголовок 1.1.1.1.1.1.1.1.1"/>
    <w:basedOn w:val="114"/>
    <w:next w:val="150"/>
    <w:pPr>
      <w:numPr>
        <w:ilvl w:val="8"/>
      </w:numPr>
      <w:outlineLvl w:val="8"/>
    </w:pPr>
  </w:style>
  <w:style w:type="paragraph" w:customStyle="1" w:styleId="13">
    <w:name w:val="С Заголовок А_1_Номер"/>
    <w:basedOn w:val="1f7"/>
    <w:next w:val="2b"/>
    <w:pPr>
      <w:numPr>
        <w:numId w:val="9"/>
      </w:numPr>
      <w:spacing w:after="0"/>
      <w:outlineLvl w:val="9"/>
    </w:pPr>
    <w:rPr>
      <w:rFonts w:ascii="Times New Roman Полужирный" w:hAnsi="Times New Roman Полужирный"/>
      <w:szCs w:val="20"/>
      <w:lang w:eastAsia="ru-RU"/>
    </w:rPr>
  </w:style>
  <w:style w:type="paragraph" w:customStyle="1" w:styleId="14">
    <w:name w:val="С Заголовок А.1"/>
    <w:basedOn w:val="13"/>
    <w:next w:val="150"/>
    <w:pPr>
      <w:pageBreakBefore w:val="0"/>
      <w:numPr>
        <w:ilvl w:val="1"/>
      </w:numPr>
      <w:spacing w:before="120" w:after="120"/>
      <w:jc w:val="both"/>
    </w:pPr>
    <w:rPr>
      <w:b w:val="0"/>
      <w:sz w:val="28"/>
    </w:rPr>
  </w:style>
  <w:style w:type="paragraph" w:customStyle="1" w:styleId="110">
    <w:name w:val="С Заголовок А.1.1"/>
    <w:basedOn w:val="14"/>
    <w:next w:val="150"/>
    <w:pPr>
      <w:numPr>
        <w:ilvl w:val="2"/>
      </w:numPr>
    </w:pPr>
  </w:style>
  <w:style w:type="paragraph" w:customStyle="1" w:styleId="111">
    <w:name w:val="С Заголовок А.1.1.1"/>
    <w:basedOn w:val="14"/>
    <w:next w:val="150"/>
    <w:pPr>
      <w:numPr>
        <w:ilvl w:val="3"/>
      </w:numPr>
    </w:pPr>
  </w:style>
  <w:style w:type="paragraph" w:customStyle="1" w:styleId="1111">
    <w:name w:val="С Заголовок А.1.1.1.1"/>
    <w:basedOn w:val="14"/>
    <w:next w:val="150"/>
    <w:pPr>
      <w:numPr>
        <w:ilvl w:val="4"/>
      </w:numPr>
    </w:pPr>
  </w:style>
  <w:style w:type="paragraph" w:customStyle="1" w:styleId="11111">
    <w:name w:val="С Заголовок А.1.1.1.1.1"/>
    <w:basedOn w:val="110"/>
    <w:next w:val="150"/>
    <w:pPr>
      <w:numPr>
        <w:ilvl w:val="5"/>
      </w:numPr>
    </w:pPr>
  </w:style>
  <w:style w:type="paragraph" w:customStyle="1" w:styleId="111111">
    <w:name w:val="С Заголовок А.1.1.1.1.1.1"/>
    <w:basedOn w:val="110"/>
    <w:next w:val="150"/>
    <w:pPr>
      <w:numPr>
        <w:ilvl w:val="6"/>
      </w:numPr>
    </w:pPr>
  </w:style>
  <w:style w:type="paragraph" w:customStyle="1" w:styleId="1111111">
    <w:name w:val="С Заголовок А.1.1.1.1.1.1.1"/>
    <w:basedOn w:val="110"/>
    <w:next w:val="150"/>
    <w:pPr>
      <w:numPr>
        <w:ilvl w:val="7"/>
      </w:numPr>
    </w:pPr>
  </w:style>
  <w:style w:type="paragraph" w:customStyle="1" w:styleId="11111111">
    <w:name w:val="С Заголовок А.1.1.1.1.1.1.1.1"/>
    <w:basedOn w:val="110"/>
    <w:next w:val="150"/>
    <w:pPr>
      <w:numPr>
        <w:ilvl w:val="8"/>
      </w:numPr>
      <w:outlineLvl w:val="8"/>
    </w:pPr>
  </w:style>
  <w:style w:type="paragraph" w:customStyle="1" w:styleId="2b">
    <w:name w:val="С Заголовок А_2_Статус"/>
    <w:basedOn w:val="a8"/>
    <w:next w:val="30"/>
    <w:qFormat/>
    <w:pPr>
      <w:keepNext/>
      <w:keepLines/>
      <w:spacing w:line="360" w:lineRule="auto"/>
      <w:jc w:val="center"/>
    </w:pPr>
    <w:rPr>
      <w:sz w:val="28"/>
      <w:lang w:eastAsia="ru-RU"/>
    </w:rPr>
  </w:style>
  <w:style w:type="paragraph" w:customStyle="1" w:styleId="30">
    <w:name w:val="С Заголовок А_3_Название"/>
    <w:next w:val="150"/>
    <w:qFormat/>
    <w:pPr>
      <w:keepNext/>
      <w:keepLines/>
      <w:numPr>
        <w:numId w:val="5"/>
      </w:numPr>
      <w:spacing w:after="240" w:line="360" w:lineRule="auto"/>
      <w:jc w:val="center"/>
      <w:outlineLvl w:val="0"/>
    </w:pPr>
    <w:rPr>
      <w:b/>
      <w:sz w:val="32"/>
      <w:szCs w:val="28"/>
      <w:lang w:eastAsia="en-US"/>
    </w:rPr>
  </w:style>
  <w:style w:type="paragraph" w:customStyle="1" w:styleId="37">
    <w:name w:val="С Заголовок ненумерованный 3"/>
    <w:basedOn w:val="2a"/>
    <w:next w:val="150"/>
    <w:rPr>
      <w:iCs/>
    </w:rPr>
  </w:style>
  <w:style w:type="paragraph" w:customStyle="1" w:styleId="affff0">
    <w:name w:val="С Колонтитул"/>
    <w:basedOn w:val="a8"/>
    <w:pPr>
      <w:jc w:val="center"/>
    </w:pPr>
    <w:rPr>
      <w:sz w:val="22"/>
    </w:rPr>
  </w:style>
  <w:style w:type="paragraph" w:customStyle="1" w:styleId="affff1">
    <w:name w:val="С Пример"/>
    <w:basedOn w:val="a8"/>
    <w:pPr>
      <w:spacing w:before="240" w:after="120" w:line="276" w:lineRule="auto"/>
      <w:ind w:firstLine="709"/>
      <w:jc w:val="both"/>
    </w:pPr>
    <w:rPr>
      <w:b/>
      <w:i/>
    </w:rPr>
  </w:style>
  <w:style w:type="paragraph" w:customStyle="1" w:styleId="a2">
    <w:name w:val="С Примеры_Список"/>
    <w:basedOn w:val="a8"/>
    <w:pPr>
      <w:numPr>
        <w:numId w:val="6"/>
      </w:numPr>
      <w:spacing w:before="120" w:after="240" w:line="276" w:lineRule="auto"/>
      <w:contextualSpacing/>
      <w:jc w:val="both"/>
    </w:pPr>
    <w:rPr>
      <w:b/>
      <w:i/>
    </w:rPr>
  </w:style>
  <w:style w:type="character" w:customStyle="1" w:styleId="affff2">
    <w:name w:val="С Примечание_Слово"/>
    <w:uiPriority w:val="1"/>
    <w:qFormat/>
    <w:rPr>
      <w:rFonts w:ascii="Times New Roman" w:hAnsi="Times New Roman"/>
      <w:spacing w:val="40"/>
      <w:sz w:val="24"/>
      <w:szCs w:val="24"/>
    </w:rPr>
  </w:style>
  <w:style w:type="paragraph" w:customStyle="1" w:styleId="affff3">
    <w:name w:val="С Примечание_Текст"/>
    <w:basedOn w:val="a8"/>
    <w:next w:val="150"/>
    <w:link w:val="affff4"/>
    <w:qFormat/>
    <w:pPr>
      <w:spacing w:before="240" w:after="240"/>
      <w:ind w:firstLine="709"/>
      <w:jc w:val="both"/>
    </w:pPr>
  </w:style>
  <w:style w:type="character" w:customStyle="1" w:styleId="affff4">
    <w:name w:val="С Примечание_Текст Знак"/>
    <w:link w:val="affff3"/>
    <w:rPr>
      <w:sz w:val="24"/>
      <w:szCs w:val="24"/>
      <w:lang w:eastAsia="en-US"/>
    </w:rPr>
  </w:style>
  <w:style w:type="paragraph" w:customStyle="1" w:styleId="affff5">
    <w:name w:val="С Примечания"/>
    <w:basedOn w:val="affff3"/>
    <w:next w:val="a8"/>
    <w:link w:val="affff6"/>
    <w:uiPriority w:val="99"/>
    <w:qFormat/>
    <w:pPr>
      <w:spacing w:after="0" w:line="276" w:lineRule="auto"/>
    </w:pPr>
    <w:rPr>
      <w:spacing w:val="40"/>
    </w:rPr>
  </w:style>
  <w:style w:type="character" w:customStyle="1" w:styleId="affff6">
    <w:name w:val="С Примечания Знак"/>
    <w:basedOn w:val="affff4"/>
    <w:link w:val="affff5"/>
    <w:uiPriority w:val="99"/>
    <w:rPr>
      <w:spacing w:val="40"/>
      <w:sz w:val="24"/>
      <w:szCs w:val="24"/>
      <w:lang w:eastAsia="en-US"/>
    </w:rPr>
  </w:style>
  <w:style w:type="paragraph" w:customStyle="1" w:styleId="a3">
    <w:name w:val="С Примечания_Список"/>
    <w:basedOn w:val="a8"/>
    <w:pPr>
      <w:numPr>
        <w:numId w:val="7"/>
      </w:numPr>
      <w:spacing w:before="120" w:after="240" w:line="276" w:lineRule="auto"/>
      <w:contextualSpacing/>
      <w:jc w:val="both"/>
    </w:pPr>
  </w:style>
  <w:style w:type="paragraph" w:customStyle="1" w:styleId="1e">
    <w:name w:val="С Псевдозаголовок 1 ур"/>
    <w:basedOn w:val="afffe"/>
    <w:next w:val="150"/>
    <w:pPr>
      <w:keepNext/>
      <w:keepLines/>
      <w:pageBreakBefore/>
      <w:spacing w:after="240" w:line="360" w:lineRule="auto"/>
      <w:jc w:val="center"/>
    </w:pPr>
    <w:rPr>
      <w:b/>
      <w:sz w:val="32"/>
    </w:rPr>
  </w:style>
  <w:style w:type="paragraph" w:customStyle="1" w:styleId="2c">
    <w:name w:val="С Псевдозаголовок 2 ур"/>
    <w:basedOn w:val="1e"/>
    <w:next w:val="150"/>
    <w:pPr>
      <w:pageBreakBefore w:val="0"/>
      <w:spacing w:before="120" w:after="120"/>
    </w:pPr>
    <w:rPr>
      <w:sz w:val="28"/>
    </w:rPr>
  </w:style>
  <w:style w:type="paragraph" w:customStyle="1" w:styleId="38">
    <w:name w:val="С Псевдозаголовок 3 ур"/>
    <w:basedOn w:val="2c"/>
    <w:next w:val="150"/>
  </w:style>
  <w:style w:type="paragraph" w:customStyle="1" w:styleId="115">
    <w:name w:val="С Пункт (1) 1"/>
    <w:basedOn w:val="19"/>
    <w:next w:val="1f1"/>
    <w:pPr>
      <w:keepNext w:val="0"/>
      <w:keepLines w:val="0"/>
      <w:pageBreakBefore w:val="0"/>
      <w:spacing w:after="0" w:line="240" w:lineRule="auto"/>
      <w:outlineLvl w:val="9"/>
    </w:pPr>
    <w:rPr>
      <w:b w:val="0"/>
      <w:sz w:val="28"/>
    </w:rPr>
  </w:style>
  <w:style w:type="paragraph" w:customStyle="1" w:styleId="1112">
    <w:name w:val="С Пункт (1) 1.1"/>
    <w:basedOn w:val="114"/>
    <w:next w:val="1f1"/>
    <w:pPr>
      <w:keepNext w:val="0"/>
      <w:keepLines w:val="0"/>
      <w:spacing w:before="0" w:after="0" w:line="240" w:lineRule="auto"/>
      <w:outlineLvl w:val="9"/>
    </w:pPr>
    <w:rPr>
      <w:b w:val="0"/>
    </w:rPr>
  </w:style>
  <w:style w:type="paragraph" w:customStyle="1" w:styleId="11112">
    <w:name w:val="С Пункт (1) 1.1.1"/>
    <w:basedOn w:val="1110"/>
    <w:next w:val="1f1"/>
    <w:pPr>
      <w:keepNext w:val="0"/>
      <w:keepLines w:val="0"/>
      <w:spacing w:before="0" w:after="0" w:line="240" w:lineRule="auto"/>
      <w:outlineLvl w:val="9"/>
    </w:pPr>
    <w:rPr>
      <w:b w:val="0"/>
    </w:rPr>
  </w:style>
  <w:style w:type="paragraph" w:customStyle="1" w:styleId="111112">
    <w:name w:val="С Пункт (1) 1.1.1.1"/>
    <w:basedOn w:val="11110"/>
    <w:next w:val="1f1"/>
    <w:pPr>
      <w:keepNext w:val="0"/>
      <w:keepLines w:val="0"/>
      <w:spacing w:before="0" w:after="0" w:line="240" w:lineRule="auto"/>
      <w:outlineLvl w:val="9"/>
    </w:pPr>
    <w:rPr>
      <w:b w:val="0"/>
    </w:rPr>
  </w:style>
  <w:style w:type="paragraph" w:customStyle="1" w:styleId="1111112">
    <w:name w:val="С Пункт (1) 1.1.1.1.1"/>
    <w:basedOn w:val="111110"/>
    <w:next w:val="1f1"/>
    <w:pPr>
      <w:keepNext w:val="0"/>
      <w:keepLines w:val="0"/>
      <w:spacing w:before="0" w:after="0" w:line="240" w:lineRule="auto"/>
      <w:outlineLvl w:val="9"/>
    </w:pPr>
    <w:rPr>
      <w:b w:val="0"/>
    </w:rPr>
  </w:style>
  <w:style w:type="paragraph" w:customStyle="1" w:styleId="11111112">
    <w:name w:val="С Пункт (1) 1.1.1.1.1.1"/>
    <w:basedOn w:val="1111110"/>
    <w:next w:val="1f1"/>
    <w:pPr>
      <w:keepNext w:val="0"/>
      <w:keepLines w:val="0"/>
      <w:spacing w:before="0" w:after="0" w:line="240" w:lineRule="auto"/>
      <w:outlineLvl w:val="9"/>
    </w:pPr>
    <w:rPr>
      <w:b w:val="0"/>
    </w:rPr>
  </w:style>
  <w:style w:type="paragraph" w:customStyle="1" w:styleId="111111112">
    <w:name w:val="С Пункт (1) 1.1.1.1.1.1.1"/>
    <w:basedOn w:val="11111110"/>
    <w:next w:val="1f1"/>
    <w:pPr>
      <w:keepNext w:val="0"/>
      <w:keepLines w:val="0"/>
      <w:widowControl w:val="0"/>
      <w:spacing w:before="0" w:after="0" w:line="240" w:lineRule="auto"/>
      <w:contextualSpacing/>
      <w:outlineLvl w:val="9"/>
    </w:pPr>
    <w:rPr>
      <w:b w:val="0"/>
    </w:rPr>
  </w:style>
  <w:style w:type="paragraph" w:customStyle="1" w:styleId="1111111110">
    <w:name w:val="С Пункт (1) 1.1.1.1.1.1.1.1"/>
    <w:basedOn w:val="111111110"/>
    <w:next w:val="1f1"/>
    <w:pPr>
      <w:keepNext w:val="0"/>
      <w:keepLines w:val="0"/>
      <w:widowControl w:val="0"/>
      <w:spacing w:before="0" w:after="0" w:line="240" w:lineRule="auto"/>
      <w:contextualSpacing/>
      <w:outlineLvl w:val="9"/>
    </w:pPr>
    <w:rPr>
      <w:b w:val="0"/>
    </w:rPr>
  </w:style>
  <w:style w:type="paragraph" w:customStyle="1" w:styleId="1111111111">
    <w:name w:val="С Пункт (1) 1.1.1.1.1.1.1.1.1"/>
    <w:basedOn w:val="111111111"/>
    <w:next w:val="1f1"/>
    <w:pPr>
      <w:keepNext w:val="0"/>
      <w:keepLines w:val="0"/>
      <w:spacing w:before="0" w:after="0" w:line="240" w:lineRule="auto"/>
      <w:contextualSpacing/>
      <w:outlineLvl w:val="9"/>
    </w:pPr>
    <w:rPr>
      <w:b w:val="0"/>
    </w:rPr>
  </w:style>
  <w:style w:type="paragraph" w:customStyle="1" w:styleId="116">
    <w:name w:val="С Пункт (1) А.1"/>
    <w:basedOn w:val="14"/>
    <w:next w:val="1f1"/>
    <w:pPr>
      <w:keepNext w:val="0"/>
      <w:keepLines w:val="0"/>
      <w:spacing w:before="0" w:after="0" w:line="240" w:lineRule="auto"/>
    </w:pPr>
    <w:rPr>
      <w:rFonts w:ascii="Times New Roman" w:hAnsi="Times New Roman"/>
    </w:rPr>
  </w:style>
  <w:style w:type="paragraph" w:customStyle="1" w:styleId="1113">
    <w:name w:val="С Пункт (1) А.1.1"/>
    <w:basedOn w:val="110"/>
    <w:next w:val="1f1"/>
    <w:pPr>
      <w:keepNext w:val="0"/>
      <w:keepLines w:val="0"/>
      <w:spacing w:before="0" w:after="0" w:line="240" w:lineRule="auto"/>
    </w:pPr>
    <w:rPr>
      <w:rFonts w:ascii="Times New Roman" w:hAnsi="Times New Roman"/>
    </w:rPr>
  </w:style>
  <w:style w:type="paragraph" w:customStyle="1" w:styleId="11113">
    <w:name w:val="С Пункт (1) А.1.1.1"/>
    <w:basedOn w:val="111"/>
    <w:next w:val="1f1"/>
    <w:pPr>
      <w:keepNext w:val="0"/>
      <w:keepLines w:val="0"/>
      <w:spacing w:before="0" w:after="0" w:line="240" w:lineRule="auto"/>
    </w:pPr>
    <w:rPr>
      <w:rFonts w:ascii="Times New Roman" w:hAnsi="Times New Roman"/>
    </w:rPr>
  </w:style>
  <w:style w:type="paragraph" w:customStyle="1" w:styleId="111113">
    <w:name w:val="С Пункт (1) А.1.1.1.1"/>
    <w:basedOn w:val="1111"/>
    <w:next w:val="1f1"/>
    <w:pPr>
      <w:keepNext w:val="0"/>
      <w:keepLines w:val="0"/>
      <w:spacing w:before="0" w:after="0" w:line="240" w:lineRule="auto"/>
    </w:pPr>
    <w:rPr>
      <w:rFonts w:ascii="Times New Roman" w:hAnsi="Times New Roman"/>
    </w:rPr>
  </w:style>
  <w:style w:type="paragraph" w:customStyle="1" w:styleId="1111113">
    <w:name w:val="С Пункт (1) А.1.1.1.1.1"/>
    <w:basedOn w:val="11111"/>
    <w:next w:val="1f1"/>
    <w:pPr>
      <w:keepNext w:val="0"/>
      <w:keepLines w:val="0"/>
      <w:spacing w:before="0" w:after="0" w:line="240" w:lineRule="auto"/>
    </w:pPr>
    <w:rPr>
      <w:rFonts w:ascii="Times New Roman" w:hAnsi="Times New Roman"/>
    </w:rPr>
  </w:style>
  <w:style w:type="paragraph" w:customStyle="1" w:styleId="11111113">
    <w:name w:val="С Пункт (1) А.1.1.1.1.1.1"/>
    <w:basedOn w:val="111111"/>
    <w:next w:val="1f1"/>
    <w:pPr>
      <w:keepNext w:val="0"/>
      <w:keepLines w:val="0"/>
      <w:spacing w:before="0" w:after="0" w:line="240" w:lineRule="auto"/>
    </w:pPr>
    <w:rPr>
      <w:rFonts w:ascii="Times New Roman" w:hAnsi="Times New Roman"/>
    </w:rPr>
  </w:style>
  <w:style w:type="paragraph" w:customStyle="1" w:styleId="111111113">
    <w:name w:val="С Пункт (1) А.1.1.1.1.1.1.1"/>
    <w:basedOn w:val="1111111"/>
    <w:next w:val="1f1"/>
    <w:pPr>
      <w:keepNext w:val="0"/>
      <w:keepLines w:val="0"/>
      <w:spacing w:before="0" w:after="0" w:line="240" w:lineRule="auto"/>
    </w:pPr>
    <w:rPr>
      <w:rFonts w:ascii="Times New Roman" w:hAnsi="Times New Roman"/>
    </w:rPr>
  </w:style>
  <w:style w:type="paragraph" w:customStyle="1" w:styleId="1111111112">
    <w:name w:val="С Пункт (1) А.1.1.1.1.1.1.1.1"/>
    <w:basedOn w:val="11111111"/>
    <w:next w:val="1f1"/>
    <w:pPr>
      <w:keepNext w:val="0"/>
      <w:keepLines w:val="0"/>
      <w:spacing w:before="0" w:after="0" w:line="240" w:lineRule="auto"/>
      <w:outlineLvl w:val="9"/>
    </w:pPr>
    <w:rPr>
      <w:rFonts w:ascii="Times New Roman" w:hAnsi="Times New Roman"/>
    </w:rPr>
  </w:style>
  <w:style w:type="paragraph" w:customStyle="1" w:styleId="1512">
    <w:name w:val="С Пункт (1.5) 1"/>
    <w:basedOn w:val="19"/>
    <w:next w:val="150"/>
    <w:pPr>
      <w:keepNext w:val="0"/>
      <w:keepLines w:val="0"/>
      <w:pageBreakBefore w:val="0"/>
      <w:spacing w:after="0"/>
      <w:outlineLvl w:val="9"/>
    </w:pPr>
    <w:rPr>
      <w:b w:val="0"/>
      <w:sz w:val="28"/>
    </w:rPr>
  </w:style>
  <w:style w:type="paragraph" w:customStyle="1" w:styleId="15110">
    <w:name w:val="С Пункт (1.5) 1.1"/>
    <w:basedOn w:val="1112"/>
    <w:next w:val="150"/>
    <w:pPr>
      <w:spacing w:line="360" w:lineRule="auto"/>
    </w:pPr>
  </w:style>
  <w:style w:type="paragraph" w:customStyle="1" w:styleId="15111">
    <w:name w:val="С Пункт (1.5) 1.1.1"/>
    <w:basedOn w:val="11112"/>
    <w:next w:val="150"/>
    <w:pPr>
      <w:spacing w:line="360" w:lineRule="auto"/>
    </w:pPr>
  </w:style>
  <w:style w:type="paragraph" w:customStyle="1" w:styleId="151111">
    <w:name w:val="С Пункт (1.5) 1.1.1.1"/>
    <w:basedOn w:val="111112"/>
    <w:next w:val="150"/>
    <w:pPr>
      <w:spacing w:line="360" w:lineRule="auto"/>
    </w:pPr>
  </w:style>
  <w:style w:type="paragraph" w:customStyle="1" w:styleId="1511111">
    <w:name w:val="С Пункт (1.5) 1.1.1.1.1"/>
    <w:basedOn w:val="1111112"/>
    <w:next w:val="150"/>
    <w:pPr>
      <w:spacing w:line="360" w:lineRule="auto"/>
    </w:pPr>
  </w:style>
  <w:style w:type="paragraph" w:customStyle="1" w:styleId="15111111">
    <w:name w:val="С Пункт (1.5) 1.1.1.1.1.1"/>
    <w:basedOn w:val="11111112"/>
    <w:next w:val="150"/>
    <w:pPr>
      <w:spacing w:line="360" w:lineRule="auto"/>
    </w:pPr>
  </w:style>
  <w:style w:type="paragraph" w:customStyle="1" w:styleId="151111111">
    <w:name w:val="С Пункт (1.5) 1.1.1.1.1.1.1"/>
    <w:basedOn w:val="111111112"/>
    <w:next w:val="150"/>
    <w:pPr>
      <w:spacing w:line="360" w:lineRule="auto"/>
      <w:contextualSpacing w:val="0"/>
    </w:pPr>
  </w:style>
  <w:style w:type="paragraph" w:customStyle="1" w:styleId="1511111111">
    <w:name w:val="С Пункт (1.5) 1.1.1.1.1.1.1.1"/>
    <w:basedOn w:val="1111111110"/>
    <w:next w:val="150"/>
    <w:pPr>
      <w:spacing w:line="360" w:lineRule="auto"/>
      <w:contextualSpacing w:val="0"/>
    </w:pPr>
  </w:style>
  <w:style w:type="paragraph" w:customStyle="1" w:styleId="15111111111">
    <w:name w:val="С Пункт (1.5) 1.1.1.1.1.1.1.1.1"/>
    <w:basedOn w:val="1111111111"/>
    <w:next w:val="150"/>
    <w:pPr>
      <w:widowControl w:val="0"/>
      <w:spacing w:line="360" w:lineRule="auto"/>
      <w:contextualSpacing w:val="0"/>
    </w:pPr>
  </w:style>
  <w:style w:type="paragraph" w:customStyle="1" w:styleId="1513">
    <w:name w:val="С Пункт (1.5) А.1"/>
    <w:basedOn w:val="14"/>
    <w:next w:val="150"/>
    <w:pPr>
      <w:keepNext w:val="0"/>
      <w:keepLines w:val="0"/>
      <w:spacing w:before="0" w:after="0"/>
    </w:pPr>
    <w:rPr>
      <w:rFonts w:ascii="Times New Roman" w:hAnsi="Times New Roman"/>
    </w:rPr>
  </w:style>
  <w:style w:type="paragraph" w:customStyle="1" w:styleId="15112">
    <w:name w:val="С Пункт (1.5) А.1.1"/>
    <w:basedOn w:val="1113"/>
    <w:next w:val="150"/>
    <w:pPr>
      <w:spacing w:line="360" w:lineRule="auto"/>
    </w:pPr>
  </w:style>
  <w:style w:type="paragraph" w:customStyle="1" w:styleId="151110">
    <w:name w:val="С Пункт (1.5) А.1.1.1"/>
    <w:basedOn w:val="11113"/>
    <w:next w:val="150"/>
    <w:pPr>
      <w:spacing w:line="360" w:lineRule="auto"/>
    </w:pPr>
  </w:style>
  <w:style w:type="paragraph" w:customStyle="1" w:styleId="1511110">
    <w:name w:val="С Пункт (1.5) А.1.1.1.1"/>
    <w:basedOn w:val="111113"/>
    <w:next w:val="150"/>
    <w:pPr>
      <w:spacing w:line="360" w:lineRule="auto"/>
    </w:pPr>
  </w:style>
  <w:style w:type="paragraph" w:customStyle="1" w:styleId="15111110">
    <w:name w:val="С Пункт (1.5) А.1.1.1.1.1"/>
    <w:basedOn w:val="1111113"/>
    <w:next w:val="150"/>
    <w:pPr>
      <w:spacing w:line="360" w:lineRule="auto"/>
    </w:pPr>
  </w:style>
  <w:style w:type="paragraph" w:customStyle="1" w:styleId="151111110">
    <w:name w:val="С Пункт (1.5) А.1.1.1.1.1.1"/>
    <w:basedOn w:val="11111113"/>
    <w:next w:val="150"/>
    <w:pPr>
      <w:widowControl w:val="0"/>
      <w:spacing w:line="360" w:lineRule="auto"/>
    </w:pPr>
  </w:style>
  <w:style w:type="paragraph" w:customStyle="1" w:styleId="1511111110">
    <w:name w:val="С Пункт (1.5) А.1.1.1.1.1.1.1"/>
    <w:basedOn w:val="111111113"/>
    <w:next w:val="150"/>
    <w:pPr>
      <w:widowControl w:val="0"/>
      <w:spacing w:line="360" w:lineRule="auto"/>
    </w:pPr>
  </w:style>
  <w:style w:type="paragraph" w:customStyle="1" w:styleId="15111111110">
    <w:name w:val="С Пункт (1.5) А.1.1.1.1.1.1.1.1"/>
    <w:basedOn w:val="1111111112"/>
    <w:next w:val="150"/>
    <w:pPr>
      <w:widowControl w:val="0"/>
      <w:spacing w:line="360" w:lineRule="auto"/>
    </w:pPr>
  </w:style>
  <w:style w:type="paragraph" w:customStyle="1" w:styleId="affff7">
    <w:name w:val="С Рисунок"/>
    <w:basedOn w:val="afffe"/>
    <w:next w:val="affff8"/>
    <w:pPr>
      <w:keepNext/>
      <w:spacing w:before="240"/>
      <w:jc w:val="center"/>
    </w:pPr>
    <w:rPr>
      <w:lang w:eastAsia="ru-RU"/>
    </w:rPr>
  </w:style>
  <w:style w:type="paragraph" w:customStyle="1" w:styleId="affff8">
    <w:name w:val="С Рисунок Наименование"/>
    <w:basedOn w:val="affff7"/>
    <w:next w:val="150"/>
    <w:pPr>
      <w:keepNext w:val="0"/>
      <w:spacing w:before="120" w:after="360"/>
    </w:pPr>
  </w:style>
  <w:style w:type="paragraph" w:customStyle="1" w:styleId="16">
    <w:name w:val="С Список (1) —"/>
    <w:basedOn w:val="1f1"/>
    <w:qFormat/>
    <w:pPr>
      <w:numPr>
        <w:numId w:val="10"/>
      </w:numPr>
    </w:pPr>
  </w:style>
  <w:style w:type="paragraph" w:customStyle="1" w:styleId="11">
    <w:name w:val="С Список (1) [1]"/>
    <w:basedOn w:val="1f1"/>
    <w:pPr>
      <w:numPr>
        <w:numId w:val="11"/>
      </w:numPr>
    </w:pPr>
  </w:style>
  <w:style w:type="paragraph" w:customStyle="1" w:styleId="112">
    <w:name w:val="С Список (1) 1)"/>
    <w:basedOn w:val="1f1"/>
    <w:pPr>
      <w:numPr>
        <w:numId w:val="12"/>
      </w:numPr>
    </w:pPr>
  </w:style>
  <w:style w:type="paragraph" w:customStyle="1" w:styleId="1123">
    <w:name w:val="С Список (1) 123"/>
    <w:basedOn w:val="1f1"/>
    <w:pPr>
      <w:numPr>
        <w:numId w:val="13"/>
      </w:numPr>
    </w:pPr>
  </w:style>
  <w:style w:type="paragraph" w:customStyle="1" w:styleId="113">
    <w:name w:val="С Список (1) а) 1)"/>
    <w:basedOn w:val="1f1"/>
    <w:qFormat/>
    <w:pPr>
      <w:numPr>
        <w:numId w:val="14"/>
      </w:numPr>
    </w:pPr>
  </w:style>
  <w:style w:type="paragraph" w:customStyle="1" w:styleId="15">
    <w:name w:val="С Список (1.5) —"/>
    <w:basedOn w:val="150"/>
    <w:pPr>
      <w:numPr>
        <w:numId w:val="15"/>
      </w:numPr>
    </w:pPr>
  </w:style>
  <w:style w:type="paragraph" w:customStyle="1" w:styleId="1510">
    <w:name w:val="С Список (1.5) [1]"/>
    <w:basedOn w:val="150"/>
    <w:pPr>
      <w:numPr>
        <w:ilvl w:val="1"/>
        <w:numId w:val="16"/>
      </w:numPr>
    </w:pPr>
  </w:style>
  <w:style w:type="paragraph" w:customStyle="1" w:styleId="1511">
    <w:name w:val="С Список (1.5) 1)"/>
    <w:basedOn w:val="150"/>
    <w:pPr>
      <w:numPr>
        <w:numId w:val="17"/>
      </w:numPr>
    </w:pPr>
  </w:style>
  <w:style w:type="paragraph" w:customStyle="1" w:styleId="15123">
    <w:name w:val="С Список (1.5) 123"/>
    <w:basedOn w:val="150"/>
    <w:pPr>
      <w:widowControl w:val="0"/>
      <w:numPr>
        <w:numId w:val="18"/>
      </w:numPr>
    </w:pPr>
  </w:style>
  <w:style w:type="paragraph" w:customStyle="1" w:styleId="151">
    <w:name w:val="С Список (1.5) а) 1)"/>
    <w:basedOn w:val="150"/>
    <w:pPr>
      <w:numPr>
        <w:numId w:val="19"/>
      </w:numPr>
    </w:pPr>
  </w:style>
  <w:style w:type="paragraph" w:customStyle="1" w:styleId="affff9">
    <w:name w:val="С Табличный (наим. табл.)"/>
    <w:basedOn w:val="152"/>
    <w:qFormat/>
    <w:pPr>
      <w:keepNext/>
      <w:spacing w:before="240" w:after="120" w:line="240" w:lineRule="auto"/>
      <w:jc w:val="both"/>
    </w:pPr>
  </w:style>
  <w:style w:type="paragraph" w:customStyle="1" w:styleId="122">
    <w:name w:val="С Табличный_12_(слева)"/>
    <w:basedOn w:val="afffe"/>
    <w:rPr>
      <w:sz w:val="24"/>
      <w:szCs w:val="22"/>
      <w:lang w:eastAsia="ru-RU"/>
    </w:rPr>
  </w:style>
  <w:style w:type="paragraph" w:customStyle="1" w:styleId="123">
    <w:name w:val="С Табличный_12_(по ширине)"/>
    <w:basedOn w:val="122"/>
    <w:pPr>
      <w:jc w:val="both"/>
    </w:pPr>
  </w:style>
  <w:style w:type="paragraph" w:customStyle="1" w:styleId="100">
    <w:name w:val="С Табличный_10_(по ширине)"/>
    <w:basedOn w:val="123"/>
    <w:rPr>
      <w:sz w:val="20"/>
    </w:rPr>
  </w:style>
  <w:style w:type="paragraph" w:customStyle="1" w:styleId="102">
    <w:name w:val="С Табличный_10_(слева)"/>
    <w:basedOn w:val="122"/>
    <w:rPr>
      <w:sz w:val="20"/>
    </w:rPr>
  </w:style>
  <w:style w:type="paragraph" w:customStyle="1" w:styleId="124">
    <w:name w:val="С Табличный_12_(справа)"/>
    <w:basedOn w:val="122"/>
    <w:pPr>
      <w:jc w:val="right"/>
    </w:pPr>
  </w:style>
  <w:style w:type="paragraph" w:customStyle="1" w:styleId="103">
    <w:name w:val="С Табличный_10_(справа)"/>
    <w:basedOn w:val="124"/>
    <w:rPr>
      <w:sz w:val="20"/>
    </w:rPr>
  </w:style>
  <w:style w:type="paragraph" w:customStyle="1" w:styleId="125">
    <w:name w:val="С Табличный_12_(центр)"/>
    <w:basedOn w:val="122"/>
    <w:pPr>
      <w:jc w:val="center"/>
    </w:pPr>
  </w:style>
  <w:style w:type="paragraph" w:customStyle="1" w:styleId="104">
    <w:name w:val="С Табличный_10_(центр)"/>
    <w:basedOn w:val="125"/>
    <w:rPr>
      <w:sz w:val="20"/>
    </w:rPr>
  </w:style>
  <w:style w:type="paragraph" w:customStyle="1" w:styleId="126">
    <w:name w:val="С Табличный_12_заголовки граф"/>
    <w:basedOn w:val="125"/>
    <w:pPr>
      <w:keepNext/>
    </w:pPr>
  </w:style>
  <w:style w:type="paragraph" w:customStyle="1" w:styleId="105">
    <w:name w:val="С Табличный_10_заголовки граф"/>
    <w:basedOn w:val="126"/>
    <w:rPr>
      <w:sz w:val="20"/>
    </w:rPr>
  </w:style>
  <w:style w:type="paragraph" w:customStyle="1" w:styleId="1212">
    <w:name w:val="С Табличный_12_заголовок 1"/>
    <w:basedOn w:val="122"/>
    <w:pPr>
      <w:numPr>
        <w:numId w:val="20"/>
      </w:numPr>
    </w:pPr>
    <w:rPr>
      <w:b/>
    </w:rPr>
  </w:style>
  <w:style w:type="paragraph" w:customStyle="1" w:styleId="1011">
    <w:name w:val="С Табличный_10_заголовок 1"/>
    <w:basedOn w:val="1212"/>
    <w:rPr>
      <w:sz w:val="20"/>
    </w:rPr>
  </w:style>
  <w:style w:type="paragraph" w:customStyle="1" w:styleId="12110">
    <w:name w:val="С Табличный_12_заголовок 1.1"/>
    <w:basedOn w:val="1212"/>
    <w:pPr>
      <w:numPr>
        <w:ilvl w:val="1"/>
      </w:numPr>
    </w:pPr>
  </w:style>
  <w:style w:type="paragraph" w:customStyle="1" w:styleId="10110">
    <w:name w:val="С Табличный_10_заголовок 1.1"/>
    <w:basedOn w:val="12110"/>
    <w:rPr>
      <w:sz w:val="20"/>
    </w:rPr>
  </w:style>
  <w:style w:type="paragraph" w:customStyle="1" w:styleId="12111">
    <w:name w:val="С Табличный_12_заголовок 1.1.1"/>
    <w:basedOn w:val="12110"/>
    <w:pPr>
      <w:numPr>
        <w:ilvl w:val="2"/>
      </w:numPr>
    </w:pPr>
  </w:style>
  <w:style w:type="paragraph" w:customStyle="1" w:styleId="10111">
    <w:name w:val="С Табличный_10_заголовок 1.1.1"/>
    <w:basedOn w:val="12111"/>
    <w:rPr>
      <w:sz w:val="20"/>
    </w:rPr>
  </w:style>
  <w:style w:type="paragraph" w:customStyle="1" w:styleId="121111">
    <w:name w:val="С Табличный_12_заголовок 1.1.1.1"/>
    <w:basedOn w:val="12110"/>
    <w:pPr>
      <w:numPr>
        <w:ilvl w:val="3"/>
      </w:numPr>
    </w:pPr>
  </w:style>
  <w:style w:type="paragraph" w:customStyle="1" w:styleId="101111">
    <w:name w:val="С Табличный_10_заголовок 1.1.1.1"/>
    <w:basedOn w:val="121111"/>
    <w:rPr>
      <w:sz w:val="20"/>
    </w:rPr>
  </w:style>
  <w:style w:type="paragraph" w:customStyle="1" w:styleId="1211111">
    <w:name w:val="С Табличный_12_заголовок 1.1.1.1.1"/>
    <w:basedOn w:val="12110"/>
    <w:pPr>
      <w:numPr>
        <w:ilvl w:val="4"/>
      </w:numPr>
    </w:pPr>
  </w:style>
  <w:style w:type="paragraph" w:customStyle="1" w:styleId="1011111">
    <w:name w:val="С Табличный_10_заголовок 1.1.1.1.1"/>
    <w:basedOn w:val="1211111"/>
    <w:rPr>
      <w:sz w:val="20"/>
    </w:rPr>
  </w:style>
  <w:style w:type="paragraph" w:customStyle="1" w:styleId="12111111">
    <w:name w:val="С Табличный_12_заголовок 1.1.1.1.1.1"/>
    <w:basedOn w:val="12110"/>
    <w:pPr>
      <w:numPr>
        <w:ilvl w:val="5"/>
      </w:numPr>
    </w:pPr>
  </w:style>
  <w:style w:type="paragraph" w:customStyle="1" w:styleId="10111111">
    <w:name w:val="С Табличный_10_заголовок 1.1.1.1.1.1"/>
    <w:basedOn w:val="12111111"/>
    <w:rPr>
      <w:sz w:val="20"/>
    </w:rPr>
  </w:style>
  <w:style w:type="paragraph" w:customStyle="1" w:styleId="121111111">
    <w:name w:val="С Табличный_12_заголовок 1.1.1.1.1.1.1"/>
    <w:basedOn w:val="12110"/>
    <w:pPr>
      <w:numPr>
        <w:ilvl w:val="6"/>
      </w:numPr>
    </w:pPr>
  </w:style>
  <w:style w:type="paragraph" w:customStyle="1" w:styleId="101111111">
    <w:name w:val="С Табличный_10_заголовок 1.1.1.1.1.1.1"/>
    <w:basedOn w:val="121111111"/>
    <w:rPr>
      <w:sz w:val="20"/>
    </w:rPr>
  </w:style>
  <w:style w:type="paragraph" w:customStyle="1" w:styleId="1211111111">
    <w:name w:val="С Табличный_12_заголовок 1.1.1.1.1.1.1.1"/>
    <w:basedOn w:val="12110"/>
    <w:pPr>
      <w:numPr>
        <w:ilvl w:val="7"/>
      </w:numPr>
    </w:pPr>
  </w:style>
  <w:style w:type="paragraph" w:customStyle="1" w:styleId="1011111111">
    <w:name w:val="С Табличный_10_заголовок 1.1.1.1.1.1.1.1"/>
    <w:basedOn w:val="1211111111"/>
    <w:rPr>
      <w:sz w:val="20"/>
    </w:rPr>
  </w:style>
  <w:style w:type="paragraph" w:customStyle="1" w:styleId="12111111111">
    <w:name w:val="С Табличный_12_заголовок 1.1.1.1.1.1.1.1.1"/>
    <w:basedOn w:val="12110"/>
    <w:pPr>
      <w:numPr>
        <w:ilvl w:val="8"/>
      </w:numPr>
    </w:pPr>
  </w:style>
  <w:style w:type="paragraph" w:customStyle="1" w:styleId="10111111111">
    <w:name w:val="С Табличный_10_заголовок 1.1.1.1.1.1.1.1.1"/>
    <w:basedOn w:val="12111111111"/>
    <w:rPr>
      <w:sz w:val="20"/>
    </w:rPr>
  </w:style>
  <w:style w:type="paragraph" w:customStyle="1" w:styleId="1213">
    <w:name w:val="С Табличный_12_пункт 1"/>
    <w:basedOn w:val="1212"/>
    <w:rPr>
      <w:b w:val="0"/>
    </w:rPr>
  </w:style>
  <w:style w:type="paragraph" w:customStyle="1" w:styleId="1012">
    <w:name w:val="С Табличный_10_пункт 1"/>
    <w:basedOn w:val="1213"/>
    <w:rPr>
      <w:sz w:val="20"/>
    </w:rPr>
  </w:style>
  <w:style w:type="paragraph" w:customStyle="1" w:styleId="12112">
    <w:name w:val="С Табличный_12_пункт 1.1"/>
    <w:basedOn w:val="12110"/>
    <w:rPr>
      <w:b w:val="0"/>
    </w:rPr>
  </w:style>
  <w:style w:type="paragraph" w:customStyle="1" w:styleId="10112">
    <w:name w:val="С Табличный_10_пункт 1.1"/>
    <w:basedOn w:val="12112"/>
    <w:rPr>
      <w:sz w:val="20"/>
    </w:rPr>
  </w:style>
  <w:style w:type="paragraph" w:customStyle="1" w:styleId="121110">
    <w:name w:val="С Табличный_12_пункт 1.1.1"/>
    <w:basedOn w:val="12111"/>
    <w:rPr>
      <w:b w:val="0"/>
    </w:rPr>
  </w:style>
  <w:style w:type="paragraph" w:customStyle="1" w:styleId="101110">
    <w:name w:val="С Табличный_10_пункт 1.1.1"/>
    <w:basedOn w:val="121110"/>
    <w:rPr>
      <w:sz w:val="20"/>
    </w:rPr>
  </w:style>
  <w:style w:type="paragraph" w:customStyle="1" w:styleId="1211110">
    <w:name w:val="С Табличный_12_пункт 1.1.1.1"/>
    <w:basedOn w:val="121111"/>
    <w:rPr>
      <w:b w:val="0"/>
    </w:rPr>
  </w:style>
  <w:style w:type="paragraph" w:customStyle="1" w:styleId="1011110">
    <w:name w:val="С Табличный_10_пункт 1.1.1.1"/>
    <w:basedOn w:val="1211110"/>
    <w:rPr>
      <w:sz w:val="20"/>
    </w:rPr>
  </w:style>
  <w:style w:type="paragraph" w:customStyle="1" w:styleId="12111110">
    <w:name w:val="С Табличный_12_пункт 1.1.1.1.1"/>
    <w:basedOn w:val="1211111"/>
    <w:rPr>
      <w:b w:val="0"/>
    </w:rPr>
  </w:style>
  <w:style w:type="paragraph" w:customStyle="1" w:styleId="10111110">
    <w:name w:val="С Табличный_10_пункт 1.1.1.1.1"/>
    <w:basedOn w:val="12111110"/>
    <w:rPr>
      <w:sz w:val="20"/>
    </w:rPr>
  </w:style>
  <w:style w:type="paragraph" w:customStyle="1" w:styleId="121111110">
    <w:name w:val="С Табличный_12_пункт 1.1.1.1.1.1"/>
    <w:basedOn w:val="12111111"/>
    <w:rPr>
      <w:b w:val="0"/>
    </w:rPr>
  </w:style>
  <w:style w:type="paragraph" w:customStyle="1" w:styleId="101111110">
    <w:name w:val="С Табличный_10_пункт 1.1.1.1.1.1"/>
    <w:basedOn w:val="121111110"/>
    <w:rPr>
      <w:sz w:val="20"/>
    </w:rPr>
  </w:style>
  <w:style w:type="paragraph" w:customStyle="1" w:styleId="1211111110">
    <w:name w:val="С Табличный_12_пункт 1.1.1.1.1.1.1"/>
    <w:basedOn w:val="121111111"/>
    <w:rPr>
      <w:b w:val="0"/>
    </w:rPr>
  </w:style>
  <w:style w:type="paragraph" w:customStyle="1" w:styleId="1011111110">
    <w:name w:val="С Табличный_10_пункт 1.1.1.1.1.1.1"/>
    <w:basedOn w:val="1211111110"/>
    <w:rPr>
      <w:sz w:val="20"/>
    </w:rPr>
  </w:style>
  <w:style w:type="paragraph" w:customStyle="1" w:styleId="12111111110">
    <w:name w:val="С Табличный_12_пункт 1.1.1.1.1.1.1.1"/>
    <w:basedOn w:val="1211111111"/>
    <w:rPr>
      <w:b w:val="0"/>
    </w:rPr>
  </w:style>
  <w:style w:type="paragraph" w:customStyle="1" w:styleId="10111111110">
    <w:name w:val="С Табличный_10_пункт 1.1.1.1.1.1.1.1"/>
    <w:basedOn w:val="12111111110"/>
    <w:rPr>
      <w:sz w:val="20"/>
    </w:rPr>
  </w:style>
  <w:style w:type="paragraph" w:customStyle="1" w:styleId="121111111110">
    <w:name w:val="С Табличный_12_пункт 1.1.1.1.1.1.1.1.1"/>
    <w:basedOn w:val="12111111111"/>
    <w:rPr>
      <w:b w:val="0"/>
    </w:rPr>
  </w:style>
  <w:style w:type="paragraph" w:customStyle="1" w:styleId="101111111110">
    <w:name w:val="С Табличный_10_пункт 1.1.1.1.1.1.1.1.1"/>
    <w:basedOn w:val="121111111110"/>
    <w:rPr>
      <w:sz w:val="20"/>
    </w:rPr>
  </w:style>
  <w:style w:type="paragraph" w:customStyle="1" w:styleId="120">
    <w:name w:val="С Табличный_12_список —"/>
    <w:basedOn w:val="122"/>
    <w:pPr>
      <w:numPr>
        <w:numId w:val="21"/>
      </w:numPr>
    </w:pPr>
  </w:style>
  <w:style w:type="paragraph" w:customStyle="1" w:styleId="106">
    <w:name w:val="С Табличный_10_список —"/>
    <w:basedOn w:val="120"/>
    <w:pPr>
      <w:ind w:left="154" w:hanging="154"/>
    </w:pPr>
    <w:rPr>
      <w:sz w:val="20"/>
    </w:rPr>
  </w:style>
  <w:style w:type="paragraph" w:customStyle="1" w:styleId="101">
    <w:name w:val="С Табличный_10_список 1)"/>
    <w:basedOn w:val="a8"/>
    <w:pPr>
      <w:numPr>
        <w:numId w:val="22"/>
      </w:numPr>
    </w:pPr>
    <w:rPr>
      <w:sz w:val="20"/>
    </w:rPr>
  </w:style>
  <w:style w:type="paragraph" w:customStyle="1" w:styleId="10123">
    <w:name w:val="С Табличный_10_список 123"/>
    <w:basedOn w:val="a8"/>
    <w:pPr>
      <w:numPr>
        <w:numId w:val="23"/>
      </w:numPr>
    </w:pPr>
    <w:rPr>
      <w:sz w:val="20"/>
    </w:rPr>
  </w:style>
  <w:style w:type="paragraph" w:customStyle="1" w:styleId="1010">
    <w:name w:val="С Табличный_10_список а) 1)"/>
    <w:basedOn w:val="a8"/>
    <w:pPr>
      <w:numPr>
        <w:numId w:val="24"/>
      </w:numPr>
    </w:pPr>
    <w:rPr>
      <w:sz w:val="20"/>
    </w:rPr>
  </w:style>
  <w:style w:type="paragraph" w:customStyle="1" w:styleId="1210">
    <w:name w:val="С Табличный_12_список 1)"/>
    <w:basedOn w:val="122"/>
    <w:pPr>
      <w:numPr>
        <w:numId w:val="25"/>
      </w:numPr>
    </w:pPr>
  </w:style>
  <w:style w:type="paragraph" w:customStyle="1" w:styleId="12123">
    <w:name w:val="С Табличный_12_список 123"/>
    <w:basedOn w:val="122"/>
    <w:pPr>
      <w:numPr>
        <w:numId w:val="26"/>
      </w:numPr>
    </w:pPr>
  </w:style>
  <w:style w:type="paragraph" w:customStyle="1" w:styleId="1211">
    <w:name w:val="С Табличный_12_список а) 1)"/>
    <w:basedOn w:val="122"/>
    <w:pPr>
      <w:numPr>
        <w:numId w:val="27"/>
      </w:numPr>
    </w:pPr>
  </w:style>
  <w:style w:type="paragraph" w:customStyle="1" w:styleId="affffa">
    <w:name w:val="С Титул (слева)"/>
    <w:basedOn w:val="122"/>
    <w:rPr>
      <w:sz w:val="28"/>
    </w:rPr>
  </w:style>
  <w:style w:type="paragraph" w:customStyle="1" w:styleId="affffb">
    <w:name w:val="С Титул (справа)"/>
    <w:basedOn w:val="affffa"/>
    <w:pPr>
      <w:jc w:val="right"/>
    </w:pPr>
  </w:style>
  <w:style w:type="paragraph" w:customStyle="1" w:styleId="affffc">
    <w:name w:val="С Титул (центр)"/>
    <w:basedOn w:val="125"/>
    <w:rPr>
      <w:sz w:val="28"/>
    </w:rPr>
  </w:style>
  <w:style w:type="paragraph" w:customStyle="1" w:styleId="affffd">
    <w:name w:val="С Титул Гриф_УТВ_СОГЛ"/>
    <w:basedOn w:val="affffc"/>
    <w:pPr>
      <w:jc w:val="left"/>
    </w:pPr>
    <w:rPr>
      <w:caps/>
    </w:rPr>
  </w:style>
  <w:style w:type="paragraph" w:customStyle="1" w:styleId="affffe">
    <w:name w:val="С Титул Наименование объекта"/>
    <w:basedOn w:val="affffc"/>
    <w:pPr>
      <w:spacing w:before="60" w:after="60" w:line="276" w:lineRule="auto"/>
    </w:pPr>
    <w:rPr>
      <w:caps/>
    </w:rPr>
  </w:style>
  <w:style w:type="paragraph" w:customStyle="1" w:styleId="afffff">
    <w:name w:val="С Титул Наименование документа"/>
    <w:basedOn w:val="affffe"/>
    <w:rPr>
      <w:caps w:val="0"/>
    </w:rPr>
  </w:style>
  <w:style w:type="paragraph" w:customStyle="1" w:styleId="afffff0">
    <w:name w:val="С Титул Наименование организации"/>
    <w:basedOn w:val="affffc"/>
    <w:rPr>
      <w:caps/>
    </w:rPr>
  </w:style>
  <w:style w:type="paragraph" w:customStyle="1" w:styleId="afffff1">
    <w:name w:val="С Титул Обозначение"/>
    <w:basedOn w:val="affffc"/>
  </w:style>
  <w:style w:type="paragraph" w:customStyle="1" w:styleId="afffff2">
    <w:name w:val="С Штамп (центр)"/>
    <w:basedOn w:val="afffe"/>
    <w:link w:val="afffff3"/>
    <w:qFormat/>
    <w:pPr>
      <w:widowControl w:val="0"/>
      <w:jc w:val="center"/>
    </w:pPr>
    <w:rPr>
      <w:sz w:val="20"/>
    </w:rPr>
  </w:style>
  <w:style w:type="paragraph" w:customStyle="1" w:styleId="afffff4">
    <w:name w:val="С Штамп (слева)"/>
    <w:basedOn w:val="afffff2"/>
    <w:qFormat/>
    <w:pPr>
      <w:jc w:val="left"/>
    </w:pPr>
    <w:rPr>
      <w:sz w:val="18"/>
    </w:rPr>
  </w:style>
  <w:style w:type="paragraph" w:customStyle="1" w:styleId="afffff5">
    <w:name w:val="С Штамп (справа)"/>
    <w:basedOn w:val="afffff2"/>
    <w:link w:val="afffff6"/>
    <w:pPr>
      <w:jc w:val="right"/>
    </w:pPr>
    <w:rPr>
      <w:sz w:val="18"/>
    </w:rPr>
  </w:style>
  <w:style w:type="paragraph" w:customStyle="1" w:styleId="afffff7">
    <w:name w:val="С Штамп Наименование"/>
    <w:basedOn w:val="156"/>
    <w:qFormat/>
    <w:pPr>
      <w:spacing w:line="240" w:lineRule="auto"/>
    </w:pPr>
    <w:rPr>
      <w:sz w:val="24"/>
    </w:rPr>
  </w:style>
  <w:style w:type="paragraph" w:customStyle="1" w:styleId="afffff8">
    <w:name w:val="С Штамп Обозначение"/>
    <w:basedOn w:val="afffff2"/>
    <w:qFormat/>
    <w:rPr>
      <w:sz w:val="28"/>
    </w:rPr>
  </w:style>
  <w:style w:type="paragraph" w:customStyle="1" w:styleId="afffff9">
    <w:name w:val="С Штамп Фамилии"/>
    <w:basedOn w:val="afffff4"/>
    <w:rPr>
      <w:sz w:val="16"/>
    </w:rPr>
  </w:style>
  <w:style w:type="paragraph" w:styleId="afffffa">
    <w:name w:val="Revision"/>
    <w:hidden/>
    <w:uiPriority w:val="99"/>
    <w:semiHidden/>
    <w:rPr>
      <w:sz w:val="24"/>
      <w:szCs w:val="24"/>
      <w:lang w:eastAsia="en-US"/>
    </w:rPr>
  </w:style>
  <w:style w:type="paragraph" w:styleId="afffffb">
    <w:name w:val="endnote text"/>
    <w:basedOn w:val="a8"/>
    <w:link w:val="afffffc"/>
    <w:unhideWhenUsed/>
    <w:rPr>
      <w:sz w:val="20"/>
      <w:szCs w:val="20"/>
    </w:rPr>
  </w:style>
  <w:style w:type="character" w:customStyle="1" w:styleId="afffffc">
    <w:name w:val="Текст концевой сноски Знак"/>
    <w:basedOn w:val="a9"/>
    <w:link w:val="afffffb"/>
    <w:rPr>
      <w:lang w:eastAsia="en-US"/>
    </w:rPr>
  </w:style>
  <w:style w:type="character" w:styleId="afffffd">
    <w:name w:val="endnote reference"/>
    <w:basedOn w:val="a9"/>
    <w:semiHidden/>
    <w:unhideWhenUsed/>
    <w:rPr>
      <w:vertAlign w:val="superscript"/>
    </w:rPr>
  </w:style>
  <w:style w:type="paragraph" w:customStyle="1" w:styleId="afffffe">
    <w:name w:val="Ст_СписокМногоур_Марк_Отст"/>
    <w:qFormat/>
    <w:pPr>
      <w:tabs>
        <w:tab w:val="num" w:pos="788"/>
        <w:tab w:val="left" w:pos="1134"/>
      </w:tabs>
      <w:spacing w:line="360" w:lineRule="auto"/>
      <w:ind w:left="1145" w:hanging="357"/>
      <w:jc w:val="both"/>
    </w:pPr>
    <w:rPr>
      <w:rFonts w:eastAsiaTheme="minorHAnsi"/>
      <w:sz w:val="28"/>
      <w:szCs w:val="24"/>
      <w:lang w:eastAsia="en-US"/>
    </w:rPr>
  </w:style>
  <w:style w:type="paragraph" w:customStyle="1" w:styleId="affffff">
    <w:name w:val="Ст_ТекстАбзацасОтступом"/>
    <w:link w:val="affffff0"/>
    <w:qFormat/>
    <w:pPr>
      <w:spacing w:line="360" w:lineRule="auto"/>
      <w:ind w:firstLine="851"/>
      <w:jc w:val="both"/>
    </w:pPr>
    <w:rPr>
      <w:rFonts w:eastAsiaTheme="minorHAnsi"/>
      <w:sz w:val="28"/>
      <w:szCs w:val="24"/>
      <w:lang w:eastAsia="en-US"/>
    </w:rPr>
  </w:style>
  <w:style w:type="character" w:customStyle="1" w:styleId="affffff0">
    <w:name w:val="Ст_ТекстАбзацасОтступом Знак"/>
    <w:basedOn w:val="a9"/>
    <w:link w:val="affffff"/>
    <w:rPr>
      <w:rFonts w:eastAsiaTheme="minorHAnsi"/>
      <w:sz w:val="28"/>
      <w:szCs w:val="24"/>
      <w:lang w:eastAsia="en-US"/>
    </w:rPr>
  </w:style>
  <w:style w:type="paragraph" w:customStyle="1" w:styleId="affffff1">
    <w:name w:val="Ст_Таблица_название"/>
    <w:basedOn w:val="a8"/>
    <w:next w:val="affffff"/>
    <w:qFormat/>
    <w:pPr>
      <w:keepNext/>
      <w:keepLines/>
      <w:spacing w:before="240" w:line="360" w:lineRule="auto"/>
      <w:jc w:val="both"/>
    </w:pPr>
    <w:rPr>
      <w:sz w:val="28"/>
      <w:lang w:eastAsia="ru-RU"/>
    </w:rPr>
  </w:style>
  <w:style w:type="paragraph" w:customStyle="1" w:styleId="affffff2">
    <w:name w:val="Заголовок таблицы"/>
    <w:basedOn w:val="a8"/>
    <w:qFormat/>
    <w:pPr>
      <w:widowControl w:val="0"/>
      <w:jc w:val="center"/>
    </w:pPr>
    <w:rPr>
      <w:szCs w:val="20"/>
      <w:lang w:eastAsia="ru-RU"/>
    </w:rPr>
  </w:style>
  <w:style w:type="character" w:customStyle="1" w:styleId="af0">
    <w:name w:val="Абзац списка Знак"/>
    <w:link w:val="af"/>
    <w:uiPriority w:val="34"/>
    <w:qFormat/>
    <w:rPr>
      <w:sz w:val="24"/>
      <w:szCs w:val="24"/>
      <w:lang w:eastAsia="en-US"/>
    </w:rPr>
  </w:style>
  <w:style w:type="paragraph" w:customStyle="1" w:styleId="affffff3">
    <w:name w:val="Таблица_текст в ячейке"/>
    <w:basedOn w:val="a8"/>
    <w:link w:val="affffff4"/>
    <w:qFormat/>
    <w:pPr>
      <w:keepLines/>
    </w:pPr>
    <w:rPr>
      <w:rFonts w:eastAsiaTheme="minorHAnsi" w:cstheme="minorBidi"/>
      <w:szCs w:val="20"/>
    </w:rPr>
  </w:style>
  <w:style w:type="character" w:customStyle="1" w:styleId="affffff4">
    <w:name w:val="Таблица_текст в ячейке Знак"/>
    <w:basedOn w:val="a9"/>
    <w:link w:val="affffff3"/>
    <w:rPr>
      <w:rFonts w:eastAsiaTheme="minorHAnsi" w:cstheme="minorBidi"/>
      <w:sz w:val="24"/>
      <w:lang w:eastAsia="en-US"/>
    </w:rPr>
  </w:style>
  <w:style w:type="paragraph" w:customStyle="1" w:styleId="affffff5">
    <w:name w:val="Таблица_текст"/>
    <w:link w:val="affffff6"/>
    <w:qFormat/>
    <w:rPr>
      <w:rFonts w:eastAsiaTheme="minorHAnsi" w:cstheme="minorBidi"/>
      <w:sz w:val="24"/>
      <w:szCs w:val="22"/>
      <w:lang w:eastAsia="en-US"/>
    </w:rPr>
  </w:style>
  <w:style w:type="character" w:customStyle="1" w:styleId="affffff6">
    <w:name w:val="Таблица_текст Знак"/>
    <w:basedOn w:val="a9"/>
    <w:link w:val="affffff5"/>
    <w:rPr>
      <w:rFonts w:eastAsiaTheme="minorHAnsi" w:cstheme="minorBidi"/>
      <w:sz w:val="24"/>
      <w:szCs w:val="22"/>
      <w:lang w:eastAsia="en-US"/>
    </w:rPr>
  </w:style>
  <w:style w:type="paragraph" w:styleId="2d">
    <w:name w:val="List Continue 2"/>
    <w:basedOn w:val="a8"/>
    <w:unhideWhenUsed/>
    <w:pPr>
      <w:spacing w:after="120"/>
      <w:ind w:left="566"/>
      <w:contextualSpacing/>
    </w:pPr>
  </w:style>
  <w:style w:type="paragraph" w:customStyle="1" w:styleId="45">
    <w:name w:val="Пункт 4"/>
    <w:basedOn w:val="41"/>
    <w:next w:val="affffff"/>
    <w:qFormat/>
    <w:pPr>
      <w:tabs>
        <w:tab w:val="clear" w:pos="2268"/>
        <w:tab w:val="num" w:pos="360"/>
        <w:tab w:val="left" w:pos="1985"/>
        <w:tab w:val="num" w:pos="2211"/>
      </w:tabs>
      <w:spacing w:before="0" w:after="0" w:line="360" w:lineRule="auto"/>
      <w:ind w:left="0" w:firstLine="420"/>
      <w:jc w:val="both"/>
      <w:outlineLvl w:val="9"/>
    </w:pPr>
    <w:rPr>
      <w:rFonts w:ascii="Times New Roman" w:eastAsia="MS Mincho" w:hAnsi="Times New Roman" w:cs="Arial"/>
      <w:b w:val="0"/>
      <w:bCs w:val="0"/>
      <w:sz w:val="28"/>
      <w:szCs w:val="24"/>
    </w:rPr>
  </w:style>
  <w:style w:type="paragraph" w:customStyle="1" w:styleId="62">
    <w:name w:val="Пункт 6"/>
    <w:basedOn w:val="6"/>
    <w:next w:val="affffff"/>
    <w:qFormat/>
    <w:pPr>
      <w:keepNext/>
      <w:keepLines/>
      <w:tabs>
        <w:tab w:val="clear" w:pos="2268"/>
        <w:tab w:val="num" w:pos="851"/>
        <w:tab w:val="left" w:pos="2693"/>
      </w:tabs>
      <w:spacing w:before="0" w:after="0" w:line="360" w:lineRule="auto"/>
      <w:ind w:left="0" w:firstLine="420"/>
      <w:jc w:val="both"/>
      <w:outlineLvl w:val="9"/>
    </w:pPr>
    <w:rPr>
      <w:rFonts w:ascii="Times New Roman" w:eastAsiaTheme="minorHAnsi" w:hAnsi="Times New Roman" w:cs="Arial"/>
      <w:b w:val="0"/>
      <w:bCs w:val="0"/>
      <w:sz w:val="28"/>
    </w:rPr>
  </w:style>
  <w:style w:type="paragraph" w:styleId="affffff7">
    <w:name w:val="Document Map"/>
    <w:basedOn w:val="a8"/>
    <w:link w:val="affffff8"/>
    <w:uiPriority w:val="99"/>
    <w:semiHidden/>
    <w:unhideWhenUsed/>
    <w:pPr>
      <w:widowControl w:val="0"/>
    </w:pPr>
    <w:rPr>
      <w:rFonts w:ascii="Tahoma" w:hAnsi="Tahoma" w:cs="Tahoma"/>
      <w:sz w:val="16"/>
      <w:szCs w:val="16"/>
      <w:lang w:eastAsia="ru-RU"/>
    </w:rPr>
  </w:style>
  <w:style w:type="character" w:customStyle="1" w:styleId="affffff8">
    <w:name w:val="Схема документа Знак"/>
    <w:basedOn w:val="a9"/>
    <w:link w:val="affffff7"/>
    <w:uiPriority w:val="99"/>
    <w:semiHidden/>
    <w:rPr>
      <w:rFonts w:ascii="Tahoma" w:hAnsi="Tahoma" w:cs="Tahoma"/>
      <w:sz w:val="16"/>
      <w:szCs w:val="16"/>
    </w:rPr>
  </w:style>
  <w:style w:type="paragraph" w:customStyle="1" w:styleId="affffff9">
    <w:name w:val="Заголовок без номера"/>
    <w:basedOn w:val="24"/>
    <w:next w:val="affffff"/>
    <w:qFormat/>
    <w:pPr>
      <w:keepLines/>
      <w:pageBreakBefore/>
      <w:tabs>
        <w:tab w:val="clear" w:pos="2268"/>
      </w:tabs>
      <w:spacing w:after="240" w:line="360" w:lineRule="auto"/>
      <w:ind w:left="0" w:firstLine="851"/>
      <w:jc w:val="center"/>
      <w:outlineLvl w:val="0"/>
    </w:pPr>
    <w:rPr>
      <w:rFonts w:ascii="Times New Roman" w:eastAsiaTheme="minorHAnsi" w:hAnsi="Times New Roman" w:cs="Arial"/>
      <w:bCs w:val="0"/>
      <w:i w:val="0"/>
      <w:iCs w:val="0"/>
      <w:sz w:val="30"/>
    </w:rPr>
  </w:style>
  <w:style w:type="paragraph" w:customStyle="1" w:styleId="affffffa">
    <w:name w:val="Заголовок приложения"/>
    <w:basedOn w:val="1b"/>
    <w:next w:val="affffff"/>
    <w:qFormat/>
    <w:pPr>
      <w:keepNext/>
      <w:keepLines/>
      <w:pageBreakBefore/>
      <w:tabs>
        <w:tab w:val="clear" w:pos="2268"/>
        <w:tab w:val="left" w:pos="1276"/>
        <w:tab w:val="num" w:pos="6720"/>
      </w:tabs>
      <w:spacing w:before="120" w:line="360" w:lineRule="auto"/>
      <w:ind w:left="6380" w:firstLine="0"/>
      <w:jc w:val="center"/>
    </w:pPr>
    <w:rPr>
      <w:rFonts w:eastAsia="Times New Roman" w:cs="Arial"/>
      <w:sz w:val="32"/>
      <w:lang w:eastAsia="ru-RU"/>
    </w:rPr>
  </w:style>
  <w:style w:type="table" w:styleId="1f8">
    <w:name w:val="Table Classic 1"/>
    <w:basedOn w:val="aa"/>
    <w:pPr>
      <w:spacing w:line="360" w:lineRule="auto"/>
      <w:ind w:firstLine="85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2e">
    <w:name w:val="Table Classic 2"/>
    <w:basedOn w:val="aa"/>
    <w:pPr>
      <w:spacing w:line="360" w:lineRule="auto"/>
      <w:ind w:firstLine="85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9">
    <w:name w:val="Table Classic 3"/>
    <w:basedOn w:val="aa"/>
    <w:pPr>
      <w:spacing w:line="360" w:lineRule="auto"/>
      <w:ind w:firstLine="85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6">
    <w:name w:val="Table Classic 4"/>
    <w:basedOn w:val="aa"/>
    <w:pPr>
      <w:spacing w:line="360" w:lineRule="auto"/>
      <w:ind w:firstLine="85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paragraph" w:styleId="a">
    <w:name w:val="List Bullet"/>
    <w:basedOn w:val="a8"/>
    <w:pPr>
      <w:numPr>
        <w:numId w:val="35"/>
      </w:numPr>
      <w:spacing w:before="120" w:line="360" w:lineRule="auto"/>
      <w:contextualSpacing/>
      <w:jc w:val="both"/>
    </w:pPr>
    <w:rPr>
      <w:sz w:val="28"/>
      <w:lang w:eastAsia="ru-RU"/>
    </w:rPr>
  </w:style>
  <w:style w:type="paragraph" w:styleId="2">
    <w:name w:val="List Bullet 2"/>
    <w:basedOn w:val="a"/>
    <w:pPr>
      <w:numPr>
        <w:ilvl w:val="1"/>
      </w:numPr>
      <w:spacing w:before="0"/>
      <w:contextualSpacing w:val="0"/>
    </w:pPr>
  </w:style>
  <w:style w:type="paragraph" w:styleId="3">
    <w:name w:val="List Bullet 3"/>
    <w:basedOn w:val="a"/>
    <w:pPr>
      <w:numPr>
        <w:ilvl w:val="2"/>
      </w:numPr>
      <w:spacing w:before="0"/>
      <w:contextualSpacing w:val="0"/>
    </w:pPr>
  </w:style>
  <w:style w:type="paragraph" w:styleId="4">
    <w:name w:val="List Bullet 4"/>
    <w:basedOn w:val="a"/>
    <w:pPr>
      <w:numPr>
        <w:numId w:val="36"/>
      </w:numPr>
      <w:spacing w:before="0"/>
      <w:contextualSpacing w:val="0"/>
    </w:pPr>
  </w:style>
  <w:style w:type="paragraph" w:styleId="50">
    <w:name w:val="List Bullet 5"/>
    <w:basedOn w:val="a"/>
    <w:pPr>
      <w:numPr>
        <w:numId w:val="37"/>
      </w:numPr>
      <w:spacing w:before="0"/>
      <w:contextualSpacing w:val="0"/>
    </w:pPr>
  </w:style>
  <w:style w:type="paragraph" w:styleId="affffffb">
    <w:name w:val="List Number"/>
    <w:basedOn w:val="a8"/>
    <w:pPr>
      <w:widowControl w:val="0"/>
      <w:spacing w:before="120" w:line="360" w:lineRule="auto"/>
      <w:contextualSpacing/>
      <w:jc w:val="both"/>
    </w:pPr>
    <w:rPr>
      <w:sz w:val="28"/>
      <w:lang w:eastAsia="ru-RU"/>
    </w:rPr>
  </w:style>
  <w:style w:type="paragraph" w:styleId="20">
    <w:name w:val="List Number 2"/>
    <w:basedOn w:val="affffffb"/>
    <w:pPr>
      <w:numPr>
        <w:numId w:val="39"/>
      </w:numPr>
      <w:spacing w:before="0"/>
      <w:contextualSpacing w:val="0"/>
    </w:pPr>
  </w:style>
  <w:style w:type="paragraph" w:styleId="31">
    <w:name w:val="List Number 3"/>
    <w:basedOn w:val="affffffb"/>
    <w:pPr>
      <w:numPr>
        <w:numId w:val="40"/>
      </w:numPr>
      <w:spacing w:before="0"/>
      <w:contextualSpacing w:val="0"/>
    </w:pPr>
  </w:style>
  <w:style w:type="paragraph" w:styleId="40">
    <w:name w:val="List Number 4"/>
    <w:basedOn w:val="affffffb"/>
    <w:pPr>
      <w:numPr>
        <w:numId w:val="41"/>
      </w:numPr>
      <w:spacing w:before="0"/>
      <w:contextualSpacing w:val="0"/>
    </w:pPr>
  </w:style>
  <w:style w:type="paragraph" w:styleId="5">
    <w:name w:val="List Number 5"/>
    <w:basedOn w:val="affffffb"/>
    <w:pPr>
      <w:numPr>
        <w:numId w:val="42"/>
      </w:numPr>
      <w:spacing w:before="0"/>
      <w:contextualSpacing w:val="0"/>
    </w:pPr>
  </w:style>
  <w:style w:type="paragraph" w:customStyle="1" w:styleId="affffffc">
    <w:name w:val="Содержание"/>
    <w:basedOn w:val="a8"/>
    <w:next w:val="1f0"/>
    <w:qFormat/>
    <w:pPr>
      <w:keepNext/>
      <w:keepLines/>
      <w:pageBreakBefore/>
      <w:tabs>
        <w:tab w:val="left" w:pos="1418"/>
      </w:tabs>
      <w:spacing w:before="240" w:after="240" w:line="360" w:lineRule="auto"/>
      <w:ind w:left="851"/>
      <w:jc w:val="center"/>
    </w:pPr>
    <w:rPr>
      <w:rFonts w:cs="Arial"/>
      <w:b/>
      <w:bCs/>
      <w:sz w:val="32"/>
      <w:szCs w:val="28"/>
      <w:lang w:eastAsia="ru-RU"/>
    </w:rPr>
  </w:style>
  <w:style w:type="paragraph" w:customStyle="1" w:styleId="affffffd">
    <w:name w:val="Заголовок раздела приложения"/>
    <w:basedOn w:val="1b"/>
    <w:next w:val="affffff"/>
    <w:qFormat/>
    <w:pPr>
      <w:keepNext/>
      <w:keepLines/>
      <w:tabs>
        <w:tab w:val="clear" w:pos="2268"/>
        <w:tab w:val="left" w:pos="1418"/>
      </w:tabs>
      <w:spacing w:before="240" w:line="360" w:lineRule="auto"/>
      <w:ind w:left="0" w:firstLine="851"/>
      <w:jc w:val="both"/>
      <w:outlineLvl w:val="9"/>
    </w:pPr>
    <w:rPr>
      <w:rFonts w:eastAsia="Times New Roman" w:cs="Arial"/>
      <w:sz w:val="30"/>
      <w:lang w:eastAsia="ru-RU"/>
    </w:rPr>
  </w:style>
  <w:style w:type="paragraph" w:customStyle="1" w:styleId="2f">
    <w:name w:val="Пункт 2"/>
    <w:basedOn w:val="24"/>
    <w:next w:val="affffff"/>
    <w:qFormat/>
    <w:pPr>
      <w:keepNext w:val="0"/>
      <w:tabs>
        <w:tab w:val="clear" w:pos="2268"/>
        <w:tab w:val="num" w:pos="1440"/>
        <w:tab w:val="left" w:pos="1560"/>
      </w:tabs>
      <w:spacing w:before="0" w:after="0" w:line="360" w:lineRule="auto"/>
      <w:ind w:left="0" w:firstLine="1134"/>
      <w:outlineLvl w:val="9"/>
    </w:pPr>
    <w:rPr>
      <w:rFonts w:ascii="Times New Roman" w:eastAsiaTheme="minorHAnsi" w:hAnsi="Times New Roman" w:cs="Arial"/>
      <w:b w:val="0"/>
      <w:bCs w:val="0"/>
      <w:i w:val="0"/>
      <w:iCs w:val="0"/>
    </w:rPr>
  </w:style>
  <w:style w:type="paragraph" w:customStyle="1" w:styleId="3a">
    <w:name w:val="Пункт 3"/>
    <w:basedOn w:val="33"/>
    <w:next w:val="affffff"/>
    <w:qFormat/>
    <w:pPr>
      <w:tabs>
        <w:tab w:val="clear" w:pos="2268"/>
        <w:tab w:val="num" w:pos="720"/>
        <w:tab w:val="num" w:pos="851"/>
        <w:tab w:val="num" w:pos="1843"/>
      </w:tabs>
      <w:spacing w:before="0" w:after="0" w:line="360" w:lineRule="auto"/>
      <w:ind w:left="431" w:firstLine="851"/>
      <w:jc w:val="both"/>
      <w:outlineLvl w:val="9"/>
    </w:pPr>
    <w:rPr>
      <w:rFonts w:ascii="Times New Roman" w:eastAsiaTheme="minorHAnsi" w:hAnsi="Times New Roman" w:cs="Arial"/>
      <w:b w:val="0"/>
      <w:bCs w:val="0"/>
      <w:sz w:val="28"/>
      <w:szCs w:val="24"/>
    </w:rPr>
  </w:style>
  <w:style w:type="table" w:styleId="2f0">
    <w:name w:val="Table Columns 2"/>
    <w:basedOn w:val="aa"/>
    <w:pPr>
      <w:spacing w:line="360" w:lineRule="auto"/>
      <w:ind w:firstLine="851"/>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b">
    <w:name w:val="Table Columns 3"/>
    <w:basedOn w:val="aa"/>
    <w:pPr>
      <w:spacing w:line="360" w:lineRule="auto"/>
      <w:ind w:firstLine="85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7">
    <w:name w:val="Table Columns 4"/>
    <w:basedOn w:val="aa"/>
    <w:pPr>
      <w:spacing w:line="360" w:lineRule="auto"/>
      <w:ind w:firstLine="851"/>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a"/>
    <w:pPr>
      <w:spacing w:line="360" w:lineRule="auto"/>
      <w:ind w:firstLine="85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affffffe">
    <w:name w:val="таблица"/>
    <w:basedOn w:val="aa"/>
    <w:pPr>
      <w:spacing w:before="20" w:after="20"/>
    </w:pPr>
    <w:rPr>
      <w:sz w:val="18"/>
    </w:rPr>
    <w:tblPr>
      <w:tblStyleRowBandSize w:val="1"/>
      <w:tblStyleColBandSize w:val="1"/>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tblCellMar>
    </w:tblPr>
    <w:tcPr>
      <w:vAlign w:val="bottom"/>
    </w:tcPr>
    <w:tblStylePr w:type="firstRow">
      <w:pPr>
        <w:keepNext/>
        <w:keepLines w:val="0"/>
        <w:pageBreakBefore w:val="0"/>
        <w:widowControl/>
        <w:suppressLineNumbers w:val="0"/>
        <w:spacing w:before="60" w:beforeAutospacing="0" w:after="60" w:afterAutospacing="0" w:line="240" w:lineRule="auto"/>
        <w:ind w:left="0" w:right="0" w:firstLine="0"/>
        <w:jc w:val="center"/>
        <w:outlineLvl w:val="9"/>
      </w:pPr>
      <w:rPr>
        <w:rFonts w:ascii="Times New Roman" w:hAnsi="Times New Roman"/>
        <w:sz w:val="24"/>
      </w:rPr>
      <w:tblPr/>
      <w:tcPr>
        <w:tcBorders>
          <w:top w:val="single" w:sz="4" w:space="0" w:color="000000"/>
          <w:left w:val="single" w:sz="4" w:space="0" w:color="000000"/>
          <w:bottom w:val="single" w:sz="4" w:space="0" w:color="000000"/>
          <w:right w:val="single" w:sz="4" w:space="0" w:color="000000"/>
        </w:tcBorders>
      </w:tcPr>
    </w:tblStylePr>
    <w:tblStylePr w:type="lastRow">
      <w:pPr>
        <w:spacing w:line="240" w:lineRule="auto"/>
      </w:pPr>
    </w:tblStylePr>
    <w:tblStylePr w:type="firstCol">
      <w:pPr>
        <w:spacing w:line="240" w:lineRule="auto"/>
      </w:pPr>
    </w:tblStylePr>
    <w:tblStylePr w:type="lastCol">
      <w:pPr>
        <w:spacing w:line="240" w:lineRule="auto"/>
      </w:pPr>
    </w:tblStylePr>
    <w:tblStylePr w:type="band1Vert">
      <w:pPr>
        <w:spacing w:line="240" w:lineRule="auto"/>
      </w:pPr>
    </w:tblStylePr>
    <w:tblStylePr w:type="band2Vert">
      <w:pPr>
        <w:spacing w:line="240" w:lineRule="auto"/>
      </w:pPr>
    </w:tblStylePr>
    <w:tblStylePr w:type="band1Horz">
      <w:pPr>
        <w:spacing w:line="240" w:lineRule="auto"/>
      </w:pPr>
    </w:tblStylePr>
    <w:tblStylePr w:type="band2Horz">
      <w:pPr>
        <w:spacing w:line="240" w:lineRule="auto"/>
      </w:pPr>
    </w:tblStylePr>
    <w:tblStylePr w:type="neCell">
      <w:pPr>
        <w:spacing w:line="240" w:lineRule="auto"/>
      </w:pPr>
    </w:tblStylePr>
    <w:tblStylePr w:type="nwCell">
      <w:pPr>
        <w:spacing w:line="240" w:lineRule="auto"/>
      </w:pPr>
    </w:tblStylePr>
    <w:tblStylePr w:type="seCell">
      <w:pPr>
        <w:spacing w:line="240" w:lineRule="auto"/>
      </w:pPr>
    </w:tblStylePr>
    <w:tblStylePr w:type="swCell">
      <w:pPr>
        <w:spacing w:line="240" w:lineRule="auto"/>
      </w:pPr>
    </w:tblStylePr>
  </w:style>
  <w:style w:type="table" w:styleId="-32">
    <w:name w:val="Table List 3"/>
    <w:basedOn w:val="aa"/>
    <w:pPr>
      <w:spacing w:line="360" w:lineRule="auto"/>
      <w:ind w:firstLine="85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1">
    <w:name w:val="Table List 4"/>
    <w:basedOn w:val="aa"/>
    <w:pPr>
      <w:spacing w:line="360" w:lineRule="auto"/>
      <w:ind w:firstLine="85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paragraph" w:customStyle="1" w:styleId="afffffff">
    <w:name w:val="Титул_шапка"/>
    <w:basedOn w:val="a8"/>
    <w:qFormat/>
    <w:pPr>
      <w:keepNext/>
      <w:keepLines/>
      <w:widowControl w:val="0"/>
      <w:spacing w:before="60" w:after="60"/>
      <w:jc w:val="center"/>
    </w:pPr>
    <w:rPr>
      <w:rFonts w:cs="Arial"/>
      <w:bCs/>
      <w:sz w:val="28"/>
      <w:szCs w:val="28"/>
      <w:lang w:eastAsia="ru-RU"/>
    </w:rPr>
  </w:style>
  <w:style w:type="paragraph" w:customStyle="1" w:styleId="afffffff0">
    <w:name w:val="Титул_название документа"/>
    <w:basedOn w:val="a8"/>
    <w:qFormat/>
    <w:pPr>
      <w:widowControl w:val="0"/>
      <w:spacing w:before="120" w:after="60"/>
      <w:jc w:val="center"/>
    </w:pPr>
    <w:rPr>
      <w:rFonts w:cs="Arial"/>
      <w:bCs/>
      <w:sz w:val="28"/>
      <w:szCs w:val="28"/>
      <w:lang w:eastAsia="ru-RU"/>
    </w:rPr>
  </w:style>
  <w:style w:type="paragraph" w:customStyle="1" w:styleId="afffffff1">
    <w:name w:val="Титул_Название изделия"/>
    <w:basedOn w:val="a8"/>
    <w:qFormat/>
    <w:pPr>
      <w:keepLines/>
      <w:widowControl w:val="0"/>
      <w:spacing w:before="240" w:after="120" w:line="360" w:lineRule="auto"/>
      <w:jc w:val="center"/>
    </w:pPr>
    <w:rPr>
      <w:caps/>
      <w:sz w:val="28"/>
      <w:lang w:eastAsia="ru-RU"/>
    </w:rPr>
  </w:style>
  <w:style w:type="paragraph" w:customStyle="1" w:styleId="afffffff2">
    <w:name w:val="Титул_шапка_подпись"/>
    <w:basedOn w:val="afffffff"/>
    <w:qFormat/>
    <w:pPr>
      <w:jc w:val="left"/>
    </w:pPr>
  </w:style>
  <w:style w:type="table" w:customStyle="1" w:styleId="afffffff3">
    <w:name w:val="Таблица обычная"/>
    <w:basedOn w:val="aa"/>
    <w:uiPriority w:val="99"/>
    <w:pPr>
      <w:spacing w:before="20" w:after="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customStyle="1" w:styleId="56">
    <w:name w:val="Пункт 5"/>
    <w:basedOn w:val="51"/>
    <w:next w:val="affffff"/>
    <w:qFormat/>
    <w:pPr>
      <w:tabs>
        <w:tab w:val="clear" w:pos="2268"/>
        <w:tab w:val="num" w:pos="851"/>
        <w:tab w:val="left" w:pos="2410"/>
        <w:tab w:val="num" w:pos="2574"/>
      </w:tabs>
      <w:spacing w:before="0" w:after="0" w:line="360" w:lineRule="auto"/>
      <w:ind w:left="0" w:firstLine="420"/>
      <w:jc w:val="both"/>
      <w:outlineLvl w:val="9"/>
    </w:pPr>
    <w:rPr>
      <w:rFonts w:ascii="Times New Roman" w:eastAsiaTheme="minorHAnsi" w:hAnsi="Times New Roman" w:cs="Arial"/>
      <w:b w:val="0"/>
      <w:bCs w:val="0"/>
      <w:i w:val="0"/>
      <w:iCs w:val="0"/>
      <w:sz w:val="28"/>
      <w:szCs w:val="22"/>
    </w:rPr>
  </w:style>
  <w:style w:type="table" w:styleId="afffffff4">
    <w:name w:val="Table Elegant"/>
    <w:basedOn w:val="aa"/>
    <w:pPr>
      <w:spacing w:line="360" w:lineRule="auto"/>
      <w:ind w:firstLine="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1f9">
    <w:name w:val="Table Subtle 1"/>
    <w:basedOn w:val="aa"/>
    <w:pPr>
      <w:spacing w:line="360" w:lineRule="auto"/>
      <w:ind w:firstLine="851"/>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f1">
    <w:name w:val="Table Subtle 2"/>
    <w:basedOn w:val="aa"/>
    <w:pPr>
      <w:spacing w:line="360" w:lineRule="auto"/>
      <w:ind w:firstLine="851"/>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afffffff5">
    <w:name w:val="Body Text Indent"/>
    <w:basedOn w:val="a8"/>
    <w:link w:val="afffffff6"/>
    <w:pPr>
      <w:widowControl w:val="0"/>
      <w:spacing w:after="120"/>
      <w:ind w:left="283"/>
    </w:pPr>
    <w:rPr>
      <w:sz w:val="28"/>
      <w:lang w:eastAsia="ru-RU"/>
    </w:rPr>
  </w:style>
  <w:style w:type="character" w:customStyle="1" w:styleId="afffffff6">
    <w:name w:val="Основной текст с отступом Знак"/>
    <w:basedOn w:val="a9"/>
    <w:link w:val="afffffff5"/>
    <w:rPr>
      <w:sz w:val="28"/>
      <w:szCs w:val="24"/>
    </w:rPr>
  </w:style>
  <w:style w:type="numbering" w:customStyle="1" w:styleId="121">
    <w:name w:val="Маркированный 12пт 1 интервал"/>
    <w:uiPriority w:val="99"/>
    <w:pPr>
      <w:numPr>
        <w:numId w:val="35"/>
      </w:numPr>
    </w:pPr>
  </w:style>
  <w:style w:type="table" w:styleId="1fa">
    <w:name w:val="Table 3D effects 1"/>
    <w:basedOn w:val="aa"/>
    <w:pPr>
      <w:spacing w:line="360" w:lineRule="auto"/>
      <w:ind w:firstLine="851"/>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000000"/>
          <w:bottom w:val="none" w:sz="0" w:space="0" w:color="000000"/>
        </w:tcBorders>
      </w:tcPr>
    </w:tblStylePr>
    <w:tblStylePr w:type="nwCell">
      <w:tblPr/>
      <w:tcPr>
        <w:tcBorders>
          <w:bottom w:val="none" w:sz="0" w:space="0" w:color="000000"/>
          <w:right w:val="none" w:sz="0" w:space="0" w:color="000000"/>
        </w:tcBorders>
      </w:tcPr>
    </w:tblStylePr>
    <w:tblStylePr w:type="seCell">
      <w:tblPr/>
      <w:tcPr>
        <w:tcBorders>
          <w:top w:val="none" w:sz="0" w:space="0" w:color="000000"/>
          <w:left w:val="none" w:sz="0" w:space="0" w:color="000000"/>
        </w:tcBorders>
      </w:tcPr>
    </w:tblStylePr>
    <w:tblStylePr w:type="swCell">
      <w:rPr>
        <w:color w:val="000080"/>
      </w:rPr>
      <w:tblPr/>
      <w:tcPr>
        <w:tcBorders>
          <w:top w:val="none" w:sz="0" w:space="0" w:color="000000"/>
          <w:right w:val="none" w:sz="0" w:space="0" w:color="000000"/>
        </w:tcBorders>
      </w:tcPr>
    </w:tblStylePr>
  </w:style>
  <w:style w:type="table" w:styleId="2f2">
    <w:name w:val="Table 3D effects 2"/>
    <w:basedOn w:val="aa"/>
    <w:pPr>
      <w:spacing w:line="360" w:lineRule="auto"/>
      <w:ind w:firstLine="851"/>
    </w:pPr>
    <w:tblPr>
      <w:tblStyleRowBandSize w:val="1"/>
    </w:tblPr>
    <w:tcPr>
      <w:shd w:val="solid" w:color="C0C0C0" w:fill="FFFFFF"/>
    </w:tcPr>
    <w:tblStylePr w:type="firstRow">
      <w:rPr>
        <w:b/>
        <w:bCs/>
      </w:rPr>
    </w:tblStylePr>
    <w:tblStylePr w:type="firstCol">
      <w:tblPr/>
      <w:tcPr>
        <w:tcBorders>
          <w:top w:val="none" w:sz="0" w:space="0" w:color="000000"/>
          <w:bottom w:val="none" w:sz="0" w:space="0" w:color="000000"/>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c">
    <w:name w:val="Table 3D effects 3"/>
    <w:basedOn w:val="aa"/>
    <w:pPr>
      <w:spacing w:line="360" w:lineRule="auto"/>
      <w:ind w:firstLine="851"/>
    </w:pPr>
    <w:tblPr>
      <w:tblStyleRowBandSize w:val="1"/>
      <w:tblStyleColBandSize w:val="1"/>
    </w:tblPr>
    <w:tblStylePr w:type="firstRow">
      <w:rPr>
        <w:b/>
        <w:bCs/>
      </w:rPr>
    </w:tblStylePr>
    <w:tblStylePr w:type="firstCol">
      <w:tblPr/>
      <w:tcPr>
        <w:tcBorders>
          <w:top w:val="none" w:sz="0" w:space="0" w:color="000000"/>
          <w:bottom w:val="none" w:sz="0" w:space="0" w:color="000000"/>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customStyle="1" w:styleId="afffffff7">
    <w:name w:val="Обычный по центру"/>
    <w:basedOn w:val="a8"/>
    <w:qFormat/>
    <w:pPr>
      <w:widowControl w:val="0"/>
      <w:jc w:val="center"/>
    </w:pPr>
    <w:rPr>
      <w:sz w:val="28"/>
      <w:lang w:eastAsia="ru-RU"/>
    </w:rPr>
  </w:style>
  <w:style w:type="paragraph" w:styleId="2f3">
    <w:name w:val="Body Text 2"/>
    <w:basedOn w:val="a8"/>
    <w:link w:val="2f4"/>
    <w:pPr>
      <w:widowControl w:val="0"/>
      <w:spacing w:after="120" w:line="480" w:lineRule="auto"/>
    </w:pPr>
    <w:rPr>
      <w:sz w:val="28"/>
      <w:lang w:eastAsia="ru-RU"/>
    </w:rPr>
  </w:style>
  <w:style w:type="character" w:customStyle="1" w:styleId="2f4">
    <w:name w:val="Основной текст 2 Знак"/>
    <w:basedOn w:val="a9"/>
    <w:link w:val="2f3"/>
    <w:rPr>
      <w:sz w:val="28"/>
      <w:szCs w:val="24"/>
    </w:rPr>
  </w:style>
  <w:style w:type="paragraph" w:styleId="3d">
    <w:name w:val="Body Text 3"/>
    <w:basedOn w:val="a8"/>
    <w:link w:val="3e"/>
    <w:pPr>
      <w:widowControl w:val="0"/>
      <w:spacing w:after="120"/>
    </w:pPr>
    <w:rPr>
      <w:sz w:val="16"/>
      <w:szCs w:val="16"/>
      <w:lang w:eastAsia="ru-RU"/>
    </w:rPr>
  </w:style>
  <w:style w:type="character" w:customStyle="1" w:styleId="3e">
    <w:name w:val="Основной текст 3 Знак"/>
    <w:basedOn w:val="a9"/>
    <w:link w:val="3d"/>
    <w:rPr>
      <w:sz w:val="16"/>
      <w:szCs w:val="16"/>
    </w:rPr>
  </w:style>
  <w:style w:type="paragraph" w:styleId="2f5">
    <w:name w:val="Body Text Indent 2"/>
    <w:basedOn w:val="a8"/>
    <w:link w:val="2f6"/>
    <w:pPr>
      <w:widowControl w:val="0"/>
      <w:spacing w:after="120" w:line="480" w:lineRule="auto"/>
      <w:ind w:left="283"/>
    </w:pPr>
    <w:rPr>
      <w:sz w:val="28"/>
      <w:lang w:eastAsia="ru-RU"/>
    </w:rPr>
  </w:style>
  <w:style w:type="character" w:customStyle="1" w:styleId="2f6">
    <w:name w:val="Основной текст с отступом 2 Знак"/>
    <w:basedOn w:val="a9"/>
    <w:link w:val="2f5"/>
    <w:rPr>
      <w:sz w:val="28"/>
      <w:szCs w:val="24"/>
    </w:rPr>
  </w:style>
  <w:style w:type="paragraph" w:styleId="3f">
    <w:name w:val="Body Text Indent 3"/>
    <w:basedOn w:val="a8"/>
    <w:link w:val="3f0"/>
    <w:pPr>
      <w:widowControl w:val="0"/>
      <w:spacing w:after="120"/>
      <w:ind w:left="283"/>
    </w:pPr>
    <w:rPr>
      <w:sz w:val="16"/>
      <w:szCs w:val="16"/>
      <w:lang w:eastAsia="ru-RU"/>
    </w:rPr>
  </w:style>
  <w:style w:type="character" w:customStyle="1" w:styleId="3f0">
    <w:name w:val="Основной текст с отступом 3 Знак"/>
    <w:basedOn w:val="a9"/>
    <w:link w:val="3f"/>
    <w:rPr>
      <w:sz w:val="16"/>
      <w:szCs w:val="16"/>
    </w:rPr>
  </w:style>
  <w:style w:type="paragraph" w:styleId="afffffff8">
    <w:name w:val="List Continue"/>
    <w:basedOn w:val="a8"/>
    <w:pPr>
      <w:widowControl w:val="0"/>
      <w:spacing w:after="120"/>
      <w:ind w:left="283"/>
    </w:pPr>
    <w:rPr>
      <w:sz w:val="28"/>
      <w:lang w:eastAsia="ru-RU"/>
    </w:rPr>
  </w:style>
  <w:style w:type="paragraph" w:styleId="3f1">
    <w:name w:val="List Continue 3"/>
    <w:basedOn w:val="a8"/>
    <w:pPr>
      <w:widowControl w:val="0"/>
      <w:spacing w:after="120"/>
      <w:ind w:left="849"/>
    </w:pPr>
    <w:rPr>
      <w:sz w:val="28"/>
      <w:lang w:eastAsia="ru-RU"/>
    </w:rPr>
  </w:style>
  <w:style w:type="paragraph" w:styleId="48">
    <w:name w:val="List Continue 4"/>
    <w:basedOn w:val="a8"/>
    <w:pPr>
      <w:widowControl w:val="0"/>
      <w:spacing w:after="120"/>
      <w:ind w:left="1132"/>
    </w:pPr>
    <w:rPr>
      <w:sz w:val="28"/>
      <w:lang w:eastAsia="ru-RU"/>
    </w:rPr>
  </w:style>
  <w:style w:type="paragraph" w:styleId="57">
    <w:name w:val="List Continue 5"/>
    <w:basedOn w:val="a8"/>
    <w:pPr>
      <w:widowControl w:val="0"/>
      <w:spacing w:after="120"/>
      <w:ind w:left="1415"/>
    </w:pPr>
    <w:rPr>
      <w:sz w:val="28"/>
      <w:lang w:eastAsia="ru-RU"/>
    </w:rPr>
  </w:style>
  <w:style w:type="character" w:styleId="afffffff9">
    <w:name w:val="FollowedHyperlink"/>
    <w:basedOn w:val="a9"/>
    <w:rPr>
      <w:color w:val="800080"/>
      <w:u w:val="single"/>
    </w:rPr>
  </w:style>
  <w:style w:type="table" w:styleId="1fb">
    <w:name w:val="Table Simple 1"/>
    <w:basedOn w:val="aa"/>
    <w:pPr>
      <w:spacing w:line="360" w:lineRule="auto"/>
      <w:ind w:firstLine="851"/>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7">
    <w:name w:val="Table Simple 2"/>
    <w:basedOn w:val="aa"/>
    <w:pPr>
      <w:spacing w:line="360" w:lineRule="auto"/>
      <w:ind w:firstLine="851"/>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000000"/>
        </w:tcBorders>
      </w:tcPr>
    </w:tblStylePr>
    <w:tblStylePr w:type="swCell">
      <w:rPr>
        <w:b/>
        <w:bCs/>
      </w:rPr>
      <w:tblPr/>
      <w:tcPr>
        <w:tcBorders>
          <w:top w:val="none" w:sz="0" w:space="0" w:color="000000"/>
        </w:tcBorders>
      </w:tcPr>
    </w:tblStylePr>
  </w:style>
  <w:style w:type="table" w:styleId="3f2">
    <w:name w:val="Table Simple 3"/>
    <w:basedOn w:val="aa"/>
    <w:pPr>
      <w:spacing w:line="360" w:lineRule="auto"/>
      <w:ind w:firstLine="85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1fc">
    <w:name w:val="Table Grid 1"/>
    <w:basedOn w:val="aa"/>
    <w:pPr>
      <w:spacing w:line="360" w:lineRule="auto"/>
      <w:ind w:firstLine="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2f8">
    <w:name w:val="Table Grid 2"/>
    <w:basedOn w:val="aa"/>
    <w:pPr>
      <w:spacing w:line="360" w:lineRule="auto"/>
      <w:ind w:firstLine="851"/>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f3">
    <w:name w:val="Table Grid 3"/>
    <w:basedOn w:val="aa"/>
    <w:pPr>
      <w:spacing w:line="360" w:lineRule="auto"/>
      <w:ind w:firstLine="85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9">
    <w:name w:val="Table Grid 4"/>
    <w:basedOn w:val="aa"/>
    <w:pPr>
      <w:spacing w:line="360" w:lineRule="auto"/>
      <w:ind w:firstLine="85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8">
    <w:name w:val="Table Grid 5"/>
    <w:basedOn w:val="aa"/>
    <w:pPr>
      <w:spacing w:line="360" w:lineRule="auto"/>
      <w:ind w:firstLine="85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style>
  <w:style w:type="table" w:styleId="63">
    <w:name w:val="Table Grid 6"/>
    <w:basedOn w:val="aa"/>
    <w:pPr>
      <w:spacing w:line="360" w:lineRule="auto"/>
      <w:ind w:firstLine="85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2">
    <w:name w:val="Table Grid 7"/>
    <w:basedOn w:val="aa"/>
    <w:pPr>
      <w:spacing w:line="360" w:lineRule="auto"/>
      <w:ind w:firstLine="85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2">
    <w:name w:val="Table Grid 8"/>
    <w:basedOn w:val="aa"/>
    <w:pPr>
      <w:spacing w:line="360" w:lineRule="auto"/>
      <w:ind w:firstLine="85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customStyle="1" w:styleId="1fd">
    <w:name w:val="Сетка таблицы1"/>
    <w:basedOn w:val="aa"/>
    <w:next w:val="aff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Contemporary"/>
    <w:basedOn w:val="aa"/>
    <w:pPr>
      <w:spacing w:line="360" w:lineRule="auto"/>
      <w:ind w:firstLine="851"/>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2f9">
    <w:name w:val="List 2"/>
    <w:basedOn w:val="a8"/>
    <w:pPr>
      <w:widowControl w:val="0"/>
      <w:ind w:left="566" w:hanging="283"/>
    </w:pPr>
    <w:rPr>
      <w:sz w:val="28"/>
      <w:lang w:eastAsia="ru-RU"/>
    </w:rPr>
  </w:style>
  <w:style w:type="paragraph" w:styleId="3f4">
    <w:name w:val="List 3"/>
    <w:basedOn w:val="a8"/>
    <w:pPr>
      <w:widowControl w:val="0"/>
      <w:ind w:left="849" w:hanging="283"/>
    </w:pPr>
    <w:rPr>
      <w:sz w:val="28"/>
      <w:lang w:eastAsia="ru-RU"/>
    </w:rPr>
  </w:style>
  <w:style w:type="paragraph" w:styleId="4a">
    <w:name w:val="List 4"/>
    <w:basedOn w:val="a8"/>
    <w:pPr>
      <w:widowControl w:val="0"/>
      <w:ind w:left="1132" w:hanging="283"/>
    </w:pPr>
    <w:rPr>
      <w:sz w:val="28"/>
      <w:lang w:eastAsia="ru-RU"/>
    </w:rPr>
  </w:style>
  <w:style w:type="paragraph" w:styleId="59">
    <w:name w:val="List 5"/>
    <w:basedOn w:val="a8"/>
    <w:pPr>
      <w:widowControl w:val="0"/>
      <w:ind w:left="1415" w:hanging="283"/>
    </w:pPr>
    <w:rPr>
      <w:sz w:val="28"/>
      <w:lang w:eastAsia="ru-RU"/>
    </w:rPr>
  </w:style>
  <w:style w:type="table" w:styleId="afffffffb">
    <w:name w:val="Table Professional"/>
    <w:basedOn w:val="aa"/>
    <w:pPr>
      <w:spacing w:line="360" w:lineRule="auto"/>
      <w:ind w:firstLine="851"/>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numbering" w:styleId="a5">
    <w:name w:val="Outline List 3"/>
    <w:basedOn w:val="ab"/>
    <w:pPr>
      <w:numPr>
        <w:numId w:val="49"/>
      </w:numPr>
    </w:pPr>
  </w:style>
  <w:style w:type="numbering" w:customStyle="1" w:styleId="17">
    <w:name w:val="Стиль1"/>
    <w:uiPriority w:val="99"/>
    <w:pPr>
      <w:numPr>
        <w:numId w:val="50"/>
      </w:numPr>
    </w:pPr>
  </w:style>
  <w:style w:type="table" w:styleId="1fe">
    <w:name w:val="Table Columns 1"/>
    <w:basedOn w:val="aa"/>
    <w:pPr>
      <w:spacing w:line="360" w:lineRule="auto"/>
      <w:ind w:firstLine="85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12">
    <w:name w:val="Table List 1"/>
    <w:basedOn w:val="aa"/>
    <w:pPr>
      <w:spacing w:line="360" w:lineRule="auto"/>
      <w:ind w:firstLine="85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2">
    <w:name w:val="Table List 2"/>
    <w:basedOn w:val="aa"/>
    <w:pPr>
      <w:spacing w:line="360" w:lineRule="auto"/>
      <w:ind w:firstLine="851"/>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51">
    <w:name w:val="Table List 5"/>
    <w:basedOn w:val="aa"/>
    <w:pPr>
      <w:spacing w:line="360" w:lineRule="auto"/>
      <w:ind w:firstLine="85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1">
    <w:name w:val="Table List 6"/>
    <w:basedOn w:val="aa"/>
    <w:pPr>
      <w:spacing w:line="360" w:lineRule="auto"/>
      <w:ind w:firstLine="85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1">
    <w:name w:val="Table List 7"/>
    <w:basedOn w:val="aa"/>
    <w:pPr>
      <w:spacing w:line="360" w:lineRule="auto"/>
      <w:ind w:firstLine="85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a"/>
    <w:pPr>
      <w:spacing w:line="360" w:lineRule="auto"/>
      <w:ind w:firstLine="85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fffc">
    <w:name w:val="Table Theme"/>
    <w:basedOn w:val="aa"/>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d">
    <w:name w:val="Термины и сокращения"/>
    <w:basedOn w:val="aa"/>
    <w:uiPriority w:val="99"/>
    <w:rPr>
      <w:sz w:val="24"/>
    </w:rPr>
    <w:tblPr>
      <w:tblCellMar>
        <w:top w:w="57" w:type="dxa"/>
        <w:left w:w="57" w:type="dxa"/>
        <w:right w:w="57" w:type="dxa"/>
      </w:tblCellMar>
    </w:tblPr>
    <w:trPr>
      <w:cantSplit/>
    </w:trPr>
  </w:style>
  <w:style w:type="table" w:styleId="1ff">
    <w:name w:val="Table Colorful 1"/>
    <w:basedOn w:val="aa"/>
    <w:pPr>
      <w:spacing w:line="360" w:lineRule="auto"/>
      <w:ind w:firstLine="85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a">
    <w:name w:val="Table Colorful 2"/>
    <w:basedOn w:val="aa"/>
    <w:pPr>
      <w:spacing w:line="360" w:lineRule="auto"/>
      <w:ind w:firstLine="85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5">
    <w:name w:val="Table Colorful 3"/>
    <w:basedOn w:val="aa"/>
    <w:pPr>
      <w:spacing w:line="360" w:lineRule="auto"/>
      <w:ind w:firstLine="85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customStyle="1" w:styleId="afffffffe">
    <w:name w:val="Ст_РисПодпись"/>
    <w:next w:val="a8"/>
    <w:qFormat/>
    <w:pPr>
      <w:spacing w:before="60" w:after="360" w:line="360" w:lineRule="auto"/>
      <w:jc w:val="center"/>
    </w:pPr>
    <w:rPr>
      <w:rFonts w:eastAsiaTheme="minorHAnsi"/>
      <w:sz w:val="28"/>
      <w:szCs w:val="24"/>
      <w:lang w:eastAsia="en-US"/>
    </w:rPr>
  </w:style>
  <w:style w:type="paragraph" w:customStyle="1" w:styleId="affffffff">
    <w:name w:val="Ст_Рисунок"/>
    <w:next w:val="a8"/>
    <w:qFormat/>
    <w:pPr>
      <w:keepNext/>
      <w:spacing w:before="260" w:after="60" w:line="360" w:lineRule="auto"/>
      <w:jc w:val="center"/>
    </w:pPr>
    <w:rPr>
      <w:rFonts w:eastAsiaTheme="minorHAnsi"/>
      <w:sz w:val="28"/>
      <w:szCs w:val="24"/>
      <w:lang w:eastAsia="en-US"/>
    </w:rPr>
  </w:style>
  <w:style w:type="paragraph" w:customStyle="1" w:styleId="affffffff0">
    <w:name w:val="Ст_СписокМногоур_Нум_Отст"/>
    <w:qFormat/>
    <w:pPr>
      <w:tabs>
        <w:tab w:val="num" w:pos="1276"/>
      </w:tabs>
      <w:spacing w:line="360" w:lineRule="auto"/>
      <w:ind w:firstLine="851"/>
      <w:jc w:val="both"/>
    </w:pPr>
    <w:rPr>
      <w:rFonts w:eastAsiaTheme="minorHAnsi"/>
      <w:sz w:val="28"/>
      <w:szCs w:val="24"/>
      <w:lang w:eastAsia="en-US"/>
    </w:rPr>
  </w:style>
  <w:style w:type="paragraph" w:customStyle="1" w:styleId="127">
    <w:name w:val="Стиль 12 пт По центру"/>
    <w:basedOn w:val="a8"/>
    <w:pPr>
      <w:widowControl w:val="0"/>
      <w:jc w:val="center"/>
    </w:pPr>
    <w:rPr>
      <w:szCs w:val="20"/>
      <w:lang w:eastAsia="ru-RU"/>
    </w:rPr>
  </w:style>
  <w:style w:type="paragraph" w:customStyle="1" w:styleId="affffffff1">
    <w:name w:val="Оглавление для приложения"/>
    <w:basedOn w:val="1f0"/>
    <w:qFormat/>
    <w:pPr>
      <w:tabs>
        <w:tab w:val="left" w:pos="567"/>
        <w:tab w:val="right" w:leader="dot" w:pos="9912"/>
      </w:tabs>
      <w:spacing w:after="0" w:line="288" w:lineRule="auto"/>
      <w:ind w:left="1560" w:hanging="1560"/>
      <w:jc w:val="both"/>
    </w:pPr>
  </w:style>
  <w:style w:type="paragraph" w:customStyle="1" w:styleId="affffffff2">
    <w:name w:val="Библиографический список"/>
    <w:basedOn w:val="af"/>
    <w:qFormat/>
    <w:pPr>
      <w:tabs>
        <w:tab w:val="num" w:pos="1134"/>
      </w:tabs>
      <w:spacing w:line="360" w:lineRule="auto"/>
      <w:ind w:left="0" w:firstLine="851"/>
      <w:jc w:val="both"/>
    </w:pPr>
    <w:rPr>
      <w:sz w:val="28"/>
      <w:lang w:eastAsia="ru-RU"/>
    </w:rPr>
  </w:style>
  <w:style w:type="paragraph" w:customStyle="1" w:styleId="affffffff3">
    <w:name w:val="Примечание"/>
    <w:qFormat/>
    <w:pPr>
      <w:spacing w:before="120" w:after="120" w:line="360" w:lineRule="auto"/>
      <w:ind w:firstLine="851"/>
      <w:contextualSpacing/>
      <w:jc w:val="both"/>
    </w:pPr>
    <w:rPr>
      <w:rFonts w:eastAsiaTheme="minorHAnsi"/>
      <w:sz w:val="24"/>
      <w:szCs w:val="24"/>
      <w:lang w:eastAsia="en-US"/>
    </w:rPr>
  </w:style>
  <w:style w:type="paragraph" w:customStyle="1" w:styleId="affffffff4">
    <w:name w:val="Текст таблицы"/>
    <w:basedOn w:val="a8"/>
    <w:link w:val="affffffff5"/>
    <w:qFormat/>
    <w:pPr>
      <w:widowControl w:val="0"/>
    </w:pPr>
    <w:rPr>
      <w:szCs w:val="20"/>
      <w:lang w:eastAsia="ru-RU"/>
    </w:rPr>
  </w:style>
  <w:style w:type="paragraph" w:styleId="2fb">
    <w:name w:val="Body Text First Indent 2"/>
    <w:basedOn w:val="afffffff5"/>
    <w:link w:val="2fc"/>
    <w:pPr>
      <w:ind w:firstLine="210"/>
    </w:pPr>
  </w:style>
  <w:style w:type="character" w:customStyle="1" w:styleId="2fc">
    <w:name w:val="Красная строка 2 Знак"/>
    <w:basedOn w:val="afffffff6"/>
    <w:link w:val="2fb"/>
    <w:rPr>
      <w:sz w:val="28"/>
      <w:szCs w:val="24"/>
    </w:rPr>
  </w:style>
  <w:style w:type="character" w:customStyle="1" w:styleId="affffffff6">
    <w:name w:val="текст Знак"/>
    <w:link w:val="affffffff7"/>
    <w:rPr>
      <w:lang w:eastAsia="en-US"/>
    </w:rPr>
  </w:style>
  <w:style w:type="paragraph" w:customStyle="1" w:styleId="affffffff7">
    <w:name w:val="текст"/>
    <w:basedOn w:val="a8"/>
    <w:link w:val="affffffff6"/>
    <w:pPr>
      <w:widowControl w:val="0"/>
      <w:tabs>
        <w:tab w:val="left" w:pos="360"/>
      </w:tabs>
      <w:jc w:val="both"/>
    </w:pPr>
    <w:rPr>
      <w:sz w:val="20"/>
      <w:szCs w:val="20"/>
    </w:rPr>
  </w:style>
  <w:style w:type="character" w:customStyle="1" w:styleId="107">
    <w:name w:val="Обычный_10"/>
    <w:basedOn w:val="a9"/>
    <w:uiPriority w:val="1"/>
    <w:qFormat/>
    <w:rPr>
      <w:sz w:val="20"/>
      <w:szCs w:val="20"/>
    </w:rPr>
  </w:style>
  <w:style w:type="paragraph" w:customStyle="1" w:styleId="1000">
    <w:name w:val="Стиль Нумерованный список + 10 пт По левому краю Перед:  0 пт ме..."/>
    <w:basedOn w:val="affffffb"/>
    <w:pPr>
      <w:widowControl/>
      <w:tabs>
        <w:tab w:val="num" w:pos="425"/>
      </w:tabs>
      <w:spacing w:before="0" w:line="240" w:lineRule="auto"/>
      <w:contextualSpacing w:val="0"/>
      <w:jc w:val="left"/>
    </w:pPr>
    <w:rPr>
      <w:sz w:val="20"/>
      <w:szCs w:val="20"/>
    </w:rPr>
  </w:style>
  <w:style w:type="paragraph" w:customStyle="1" w:styleId="affffffff8">
    <w:name w:val="ГС_МелкийТекст"/>
    <w:link w:val="affffffff9"/>
    <w:qFormat/>
    <w:pPr>
      <w:spacing w:before="40" w:after="40"/>
    </w:pPr>
  </w:style>
  <w:style w:type="character" w:customStyle="1" w:styleId="affffffff9">
    <w:name w:val="ГС_МелкийТекст Знак"/>
    <w:link w:val="affffffff8"/>
  </w:style>
  <w:style w:type="paragraph" w:customStyle="1" w:styleId="a4">
    <w:name w:val="ГС_СписМелкМарк"/>
    <w:link w:val="affffffffa"/>
    <w:pPr>
      <w:numPr>
        <w:numId w:val="29"/>
      </w:numPr>
      <w:tabs>
        <w:tab w:val="clear" w:pos="360"/>
        <w:tab w:val="left" w:pos="284"/>
        <w:tab w:val="left" w:pos="567"/>
        <w:tab w:val="left" w:pos="851"/>
        <w:tab w:val="left" w:pos="1134"/>
      </w:tabs>
      <w:spacing w:before="40" w:after="40"/>
      <w:ind w:left="0" w:firstLine="0"/>
      <w:contextualSpacing/>
    </w:pPr>
    <w:rPr>
      <w:sz w:val="24"/>
      <w:szCs w:val="24"/>
    </w:rPr>
  </w:style>
  <w:style w:type="character" w:customStyle="1" w:styleId="affffffffa">
    <w:name w:val="ГС_СписМелкМарк Знак"/>
    <w:link w:val="a4"/>
    <w:rPr>
      <w:sz w:val="24"/>
      <w:szCs w:val="24"/>
    </w:rPr>
  </w:style>
  <w:style w:type="character" w:customStyle="1" w:styleId="affffffffb">
    <w:name w:val="Обычный (тбл) Знак"/>
    <w:link w:val="affffffffc"/>
    <w:rPr>
      <w:bCs/>
      <w:sz w:val="22"/>
      <w:szCs w:val="18"/>
    </w:rPr>
  </w:style>
  <w:style w:type="paragraph" w:customStyle="1" w:styleId="affffffffc">
    <w:name w:val="Обычный (тбл)"/>
    <w:basedOn w:val="a8"/>
    <w:link w:val="affffffffb"/>
    <w:pPr>
      <w:spacing w:before="40" w:after="80"/>
    </w:pPr>
    <w:rPr>
      <w:bCs/>
      <w:sz w:val="22"/>
      <w:szCs w:val="18"/>
      <w:lang w:eastAsia="ru-RU"/>
    </w:rPr>
  </w:style>
  <w:style w:type="paragraph" w:customStyle="1" w:styleId="a0">
    <w:name w:val="Нумерованный список (тбл)"/>
    <w:basedOn w:val="a8"/>
    <w:pPr>
      <w:numPr>
        <w:numId w:val="30"/>
      </w:numPr>
      <w:spacing w:before="40" w:after="80"/>
    </w:pPr>
    <w:rPr>
      <w:bCs/>
      <w:sz w:val="22"/>
      <w:szCs w:val="18"/>
      <w:lang w:eastAsia="ru-RU"/>
    </w:rPr>
  </w:style>
  <w:style w:type="paragraph" w:customStyle="1" w:styleId="affffffffd">
    <w:name w:val="Нумеров.список"/>
    <w:basedOn w:val="a8"/>
    <w:pPr>
      <w:widowControl w:val="0"/>
      <w:tabs>
        <w:tab w:val="num" w:pos="1134"/>
      </w:tabs>
      <w:spacing w:before="120" w:line="360" w:lineRule="auto"/>
      <w:ind w:firstLine="851"/>
      <w:contextualSpacing/>
      <w:jc w:val="both"/>
    </w:pPr>
    <w:rPr>
      <w:sz w:val="28"/>
      <w:lang w:eastAsia="ru-RU"/>
    </w:rPr>
  </w:style>
  <w:style w:type="paragraph" w:customStyle="1" w:styleId="affffffffe">
    <w:name w:val="Рисунок"/>
    <w:basedOn w:val="a8"/>
    <w:next w:val="a8"/>
    <w:uiPriority w:val="7"/>
    <w:qFormat/>
    <w:pPr>
      <w:keepNext/>
      <w:tabs>
        <w:tab w:val="left" w:pos="0"/>
      </w:tabs>
      <w:spacing w:before="240"/>
      <w:jc w:val="center"/>
    </w:pPr>
    <w:rPr>
      <w:lang w:eastAsia="ru-RU"/>
    </w:rPr>
  </w:style>
  <w:style w:type="paragraph" w:customStyle="1" w:styleId="afffffffff">
    <w:name w:val="Название рисунка"/>
    <w:basedOn w:val="aff2"/>
    <w:next w:val="a8"/>
    <w:link w:val="afffffffff0"/>
    <w:uiPriority w:val="7"/>
    <w:qFormat/>
    <w:pPr>
      <w:spacing w:before="60" w:after="240" w:line="360" w:lineRule="auto"/>
      <w:ind w:firstLine="0"/>
      <w:jc w:val="center"/>
    </w:pPr>
    <w:rPr>
      <w:rFonts w:eastAsiaTheme="minorHAnsi"/>
      <w:bCs w:val="0"/>
      <w:iCs/>
      <w:szCs w:val="24"/>
      <w:lang w:eastAsia="ru-RU"/>
    </w:rPr>
  </w:style>
  <w:style w:type="character" w:customStyle="1" w:styleId="afffffffff0">
    <w:name w:val="Название рисунка Знак"/>
    <w:basedOn w:val="a9"/>
    <w:link w:val="afffffffff"/>
    <w:uiPriority w:val="7"/>
    <w:rPr>
      <w:rFonts w:eastAsiaTheme="minorHAnsi"/>
      <w:iCs/>
      <w:sz w:val="24"/>
      <w:szCs w:val="24"/>
    </w:rPr>
  </w:style>
  <w:style w:type="paragraph" w:customStyle="1" w:styleId="afffffffff1">
    <w:name w:val="Титул_ Лист утверждения"/>
    <w:basedOn w:val="afffffff"/>
    <w:pPr>
      <w:jc w:val="left"/>
    </w:pPr>
  </w:style>
  <w:style w:type="paragraph" w:customStyle="1" w:styleId="afffffffff2">
    <w:name w:val="Приложение (тип приложения)"/>
    <w:basedOn w:val="a8"/>
    <w:next w:val="a8"/>
    <w:pPr>
      <w:widowControl w:val="0"/>
      <w:spacing w:line="360" w:lineRule="auto"/>
      <w:jc w:val="center"/>
      <w:outlineLvl w:val="0"/>
    </w:pPr>
    <w:rPr>
      <w:sz w:val="28"/>
      <w:lang w:eastAsia="ru-RU"/>
    </w:rPr>
  </w:style>
  <w:style w:type="paragraph" w:customStyle="1" w:styleId="afffffffff3">
    <w:name w:val="Ненумерованный заголовок"/>
    <w:next w:val="a8"/>
    <w:qFormat/>
    <w:pPr>
      <w:keepNext/>
      <w:spacing w:before="120" w:after="120" w:line="360" w:lineRule="auto"/>
      <w:jc w:val="center"/>
    </w:pPr>
    <w:rPr>
      <w:rFonts w:cs="Arial"/>
      <w:b/>
      <w:bCs/>
      <w:caps/>
      <w:sz w:val="24"/>
      <w:szCs w:val="32"/>
    </w:rPr>
  </w:style>
  <w:style w:type="character" w:customStyle="1" w:styleId="affffffff5">
    <w:name w:val="Текст таблицы Знак"/>
    <w:link w:val="affffffff4"/>
    <w:rPr>
      <w:sz w:val="24"/>
    </w:rPr>
  </w:style>
  <w:style w:type="character" w:styleId="HTML2">
    <w:name w:val="HTML Keyboard"/>
    <w:basedOn w:val="a9"/>
    <w:rPr>
      <w:rFonts w:ascii="Courier New" w:hAnsi="Courier New" w:cs="Courier New"/>
      <w:sz w:val="20"/>
      <w:szCs w:val="20"/>
    </w:rPr>
  </w:style>
  <w:style w:type="character" w:customStyle="1" w:styleId="1ff0">
    <w:name w:val="Неразрешенное упоминание1"/>
    <w:basedOn w:val="a9"/>
    <w:uiPriority w:val="99"/>
    <w:semiHidden/>
    <w:unhideWhenUsed/>
    <w:rPr>
      <w:color w:val="605E5C"/>
      <w:shd w:val="clear" w:color="auto" w:fill="E1DFDD"/>
    </w:rPr>
  </w:style>
  <w:style w:type="paragraph" w:customStyle="1" w:styleId="19TitlePageTableTextCentre">
    <w:name w:val="19_TitlePageTableTextCentre"/>
    <w:qFormat/>
    <w:pPr>
      <w:jc w:val="center"/>
    </w:pPr>
    <w:rPr>
      <w:sz w:val="28"/>
      <w:szCs w:val="28"/>
    </w:rPr>
  </w:style>
  <w:style w:type="paragraph" w:customStyle="1" w:styleId="19TitlePageTableTextLeft">
    <w:name w:val="19_TitlePageTableTextLeft"/>
    <w:qFormat/>
    <w:rPr>
      <w:sz w:val="28"/>
      <w:szCs w:val="28"/>
    </w:rPr>
  </w:style>
  <w:style w:type="paragraph" w:customStyle="1" w:styleId="19TitlePageSignDate">
    <w:name w:val="19_TitlePageSignDate"/>
    <w:basedOn w:val="19TitlePageTableTextCentre"/>
    <w:qFormat/>
    <w:pPr>
      <w:spacing w:before="120" w:after="240"/>
    </w:pPr>
  </w:style>
  <w:style w:type="paragraph" w:customStyle="1" w:styleId="19TitleAgreed">
    <w:name w:val="19_TitleAgreed"/>
    <w:basedOn w:val="19TitlePageTableTextCentre"/>
    <w:qFormat/>
    <w:pPr>
      <w:spacing w:line="276" w:lineRule="auto"/>
    </w:pPr>
  </w:style>
  <w:style w:type="paragraph" w:customStyle="1" w:styleId="afffffffff4">
    <w:name w:val="Нумерованный список в таблице"/>
    <w:basedOn w:val="affffffb"/>
    <w:qFormat/>
    <w:pPr>
      <w:widowControl/>
      <w:tabs>
        <w:tab w:val="left" w:pos="304"/>
      </w:tabs>
      <w:spacing w:before="0" w:line="240" w:lineRule="auto"/>
      <w:jc w:val="left"/>
    </w:pPr>
    <w:rPr>
      <w:sz w:val="24"/>
    </w:rPr>
  </w:style>
  <w:style w:type="paragraph" w:customStyle="1" w:styleId="a6">
    <w:name w:val="СтрокиТаблМаркированный"/>
    <w:basedOn w:val="a8"/>
    <w:pPr>
      <w:widowControl w:val="0"/>
      <w:numPr>
        <w:numId w:val="33"/>
      </w:numPr>
    </w:pPr>
    <w:rPr>
      <w:lang w:eastAsia="ru-RU"/>
    </w:rPr>
  </w:style>
  <w:style w:type="paragraph" w:styleId="afffffffff5">
    <w:name w:val="Signature"/>
    <w:basedOn w:val="a8"/>
    <w:link w:val="afffffffff6"/>
    <w:pPr>
      <w:widowControl w:val="0"/>
      <w:ind w:left="4252"/>
    </w:pPr>
    <w:rPr>
      <w:sz w:val="28"/>
      <w:lang w:eastAsia="ru-RU"/>
    </w:rPr>
  </w:style>
  <w:style w:type="character" w:customStyle="1" w:styleId="afffffffff6">
    <w:name w:val="Подпись Знак"/>
    <w:basedOn w:val="a9"/>
    <w:link w:val="afffffffff5"/>
    <w:rPr>
      <w:sz w:val="28"/>
      <w:szCs w:val="24"/>
    </w:rPr>
  </w:style>
  <w:style w:type="paragraph" w:customStyle="1" w:styleId="afffffffff7">
    <w:name w:val="Табл_текст_мал"/>
    <w:qFormat/>
    <w:rPr>
      <w:rFonts w:eastAsiaTheme="minorEastAsia"/>
      <w:sz w:val="24"/>
      <w:szCs w:val="24"/>
      <w:lang w:eastAsia="en-US"/>
    </w:rPr>
  </w:style>
  <w:style w:type="paragraph" w:customStyle="1" w:styleId="1a">
    <w:name w:val="Список 1"/>
    <w:basedOn w:val="a8"/>
    <w:qFormat/>
    <w:pPr>
      <w:numPr>
        <w:numId w:val="34"/>
      </w:numPr>
      <w:spacing w:line="360" w:lineRule="auto"/>
      <w:jc w:val="both"/>
    </w:pPr>
    <w:rPr>
      <w:lang w:eastAsia="ru-RU"/>
    </w:rPr>
  </w:style>
  <w:style w:type="paragraph" w:customStyle="1" w:styleId="afffffffff8">
    <w:name w:val="Приложение"/>
    <w:basedOn w:val="affffffc"/>
    <w:next w:val="a8"/>
    <w:pPr>
      <w:spacing w:after="0"/>
      <w:outlineLvl w:val="0"/>
    </w:pPr>
  </w:style>
  <w:style w:type="paragraph" w:customStyle="1" w:styleId="afffffffff9">
    <w:name w:val="Таблица_название"/>
    <w:basedOn w:val="a8"/>
    <w:link w:val="afffffffffa"/>
    <w:qFormat/>
    <w:pPr>
      <w:spacing w:after="120" w:line="300" w:lineRule="auto"/>
      <w:ind w:firstLine="709"/>
    </w:pPr>
    <w:rPr>
      <w:rFonts w:eastAsiaTheme="minorHAnsi" w:cstheme="minorBidi"/>
    </w:rPr>
  </w:style>
  <w:style w:type="character" w:customStyle="1" w:styleId="afffffffffa">
    <w:name w:val="Таблица_название Знак"/>
    <w:basedOn w:val="a9"/>
    <w:link w:val="afffffffff9"/>
    <w:rPr>
      <w:rFonts w:eastAsiaTheme="minorHAnsi" w:cstheme="minorBidi"/>
      <w:sz w:val="24"/>
      <w:szCs w:val="24"/>
      <w:lang w:eastAsia="en-US"/>
    </w:rPr>
  </w:style>
  <w:style w:type="paragraph" w:customStyle="1" w:styleId="xl110">
    <w:name w:val="xl110"/>
    <w:basedOn w:val="a8"/>
    <w:pPr>
      <w:widowControl w:val="0"/>
      <w:pBdr>
        <w:top w:val="single" w:sz="4" w:space="0" w:color="000000"/>
        <w:left w:val="single" w:sz="4" w:space="0" w:color="000000"/>
        <w:bottom w:val="single" w:sz="8" w:space="0" w:color="000000"/>
        <w:right w:val="single" w:sz="8" w:space="0" w:color="000000"/>
      </w:pBdr>
      <w:shd w:val="clear" w:color="C0C0C0" w:fill="CCCCFF"/>
      <w:spacing w:before="100" w:beforeAutospacing="1" w:after="100" w:afterAutospacing="1"/>
    </w:pPr>
    <w:rPr>
      <w:color w:val="000000"/>
      <w:lang w:eastAsia="ru-RU"/>
    </w:rPr>
  </w:style>
  <w:style w:type="paragraph" w:customStyle="1" w:styleId="xl120">
    <w:name w:val="xl120"/>
    <w:basedOn w:val="a8"/>
    <w:pPr>
      <w:widowControl w:val="0"/>
      <w:pBdr>
        <w:left w:val="single" w:sz="8" w:space="0" w:color="000000"/>
        <w:bottom w:val="single" w:sz="4" w:space="0" w:color="000000"/>
      </w:pBdr>
      <w:spacing w:before="100" w:beforeAutospacing="1" w:after="100" w:afterAutospacing="1"/>
    </w:pPr>
    <w:rPr>
      <w:color w:val="000000"/>
      <w:lang w:eastAsia="ru-RU"/>
    </w:rPr>
  </w:style>
  <w:style w:type="character" w:customStyle="1" w:styleId="fontstyle01">
    <w:name w:val="fontstyle01"/>
    <w:basedOn w:val="a9"/>
    <w:rPr>
      <w:rFonts w:ascii="TimesNewRomanPSMT" w:hAnsi="TimesNewRomanPSMT" w:hint="default"/>
      <w:b w:val="0"/>
      <w:bCs w:val="0"/>
      <w:i w:val="0"/>
      <w:iCs w:val="0"/>
      <w:color w:val="000000"/>
      <w:sz w:val="28"/>
      <w:szCs w:val="28"/>
    </w:rPr>
  </w:style>
  <w:style w:type="paragraph" w:customStyle="1" w:styleId="a1">
    <w:name w:val="Нумерованные примечания"/>
    <w:basedOn w:val="affffffff3"/>
    <w:qFormat/>
    <w:pPr>
      <w:numPr>
        <w:numId w:val="38"/>
      </w:numPr>
    </w:pPr>
  </w:style>
  <w:style w:type="paragraph" w:customStyle="1" w:styleId="21">
    <w:name w:val="Нумерованный 2 уровень"/>
    <w:basedOn w:val="a8"/>
    <w:link w:val="2fd"/>
    <w:qFormat/>
    <w:pPr>
      <w:keepLines/>
      <w:numPr>
        <w:numId w:val="43"/>
      </w:numPr>
      <w:tabs>
        <w:tab w:val="left" w:pos="1134"/>
        <w:tab w:val="left" w:pos="1559"/>
      </w:tabs>
      <w:spacing w:before="120" w:after="120" w:line="300" w:lineRule="auto"/>
      <w:jc w:val="both"/>
    </w:pPr>
    <w:rPr>
      <w:rFonts w:eastAsiaTheme="minorHAnsi" w:cstheme="minorBidi"/>
      <w:sz w:val="28"/>
    </w:rPr>
  </w:style>
  <w:style w:type="character" w:customStyle="1" w:styleId="2fd">
    <w:name w:val="Нумерованный 2 уровень Знак"/>
    <w:basedOn w:val="a9"/>
    <w:link w:val="21"/>
    <w:rPr>
      <w:rFonts w:eastAsiaTheme="minorHAnsi" w:cstheme="minorBidi"/>
      <w:sz w:val="28"/>
      <w:szCs w:val="24"/>
      <w:lang w:eastAsia="en-US"/>
    </w:rPr>
  </w:style>
  <w:style w:type="paragraph" w:customStyle="1" w:styleId="2fe">
    <w:name w:val="2_Основной_текст"/>
    <w:qFormat/>
    <w:pPr>
      <w:spacing w:line="360" w:lineRule="auto"/>
      <w:ind w:firstLine="709"/>
      <w:jc w:val="both"/>
    </w:pPr>
    <w:rPr>
      <w:rFonts w:eastAsiaTheme="minorHAnsi" w:cstheme="minorBidi"/>
      <w:sz w:val="24"/>
      <w:szCs w:val="22"/>
      <w:lang w:eastAsia="en-US"/>
    </w:rPr>
  </w:style>
  <w:style w:type="paragraph" w:customStyle="1" w:styleId="afffffffffb">
    <w:name w:val="_Основной с красной строки"/>
    <w:basedOn w:val="a8"/>
    <w:link w:val="afffffffffc"/>
    <w:qFormat/>
    <w:pPr>
      <w:spacing w:line="360" w:lineRule="auto"/>
      <w:ind w:firstLine="709"/>
      <w:jc w:val="both"/>
    </w:pPr>
    <w:rPr>
      <w:lang w:eastAsia="ru-RU"/>
    </w:rPr>
  </w:style>
  <w:style w:type="character" w:customStyle="1" w:styleId="afffffffffc">
    <w:name w:val="_Основной с красной строки Знак"/>
    <w:link w:val="afffffffffb"/>
    <w:qFormat/>
    <w:rPr>
      <w:sz w:val="24"/>
      <w:szCs w:val="24"/>
    </w:rPr>
  </w:style>
  <w:style w:type="paragraph" w:customStyle="1" w:styleId="afffffffffd">
    <w:name w:val="_Табл_Заголовок"/>
    <w:basedOn w:val="a8"/>
    <w:link w:val="afffffffffe"/>
    <w:qFormat/>
    <w:pPr>
      <w:keepNext/>
      <w:spacing w:before="120" w:after="120"/>
      <w:jc w:val="center"/>
    </w:pPr>
    <w:rPr>
      <w:b/>
      <w:lang w:eastAsia="ru-RU"/>
    </w:rPr>
  </w:style>
  <w:style w:type="character" w:customStyle="1" w:styleId="afffffffffe">
    <w:name w:val="_Табл_Заголовок Знак"/>
    <w:link w:val="afffffffffd"/>
    <w:rPr>
      <w:b/>
      <w:sz w:val="24"/>
      <w:szCs w:val="24"/>
    </w:rPr>
  </w:style>
  <w:style w:type="paragraph" w:customStyle="1" w:styleId="2ff">
    <w:name w:val="2_Таблица_команда"/>
    <w:basedOn w:val="a8"/>
    <w:qFormat/>
    <w:pPr>
      <w:shd w:val="clear" w:color="auto" w:fill="FFFFFF"/>
      <w:spacing w:line="288" w:lineRule="auto"/>
      <w:ind w:left="284"/>
      <w:contextualSpacing/>
    </w:pPr>
    <w:rPr>
      <w:sz w:val="20"/>
      <w:szCs w:val="20"/>
      <w:lang w:eastAsia="ru-RU"/>
    </w:rPr>
  </w:style>
  <w:style w:type="numbering" w:customStyle="1" w:styleId="4110OutlineNumbering">
    <w:name w:val="4_1_10 Outline Numbering"/>
    <w:basedOn w:val="ab"/>
    <w:pPr>
      <w:numPr>
        <w:numId w:val="48"/>
      </w:numPr>
    </w:pPr>
  </w:style>
  <w:style w:type="paragraph" w:customStyle="1" w:styleId="12">
    <w:name w:val="Переч1"/>
    <w:basedOn w:val="a"/>
    <w:qFormat/>
    <w:pPr>
      <w:numPr>
        <w:numId w:val="44"/>
      </w:numPr>
      <w:spacing w:before="0"/>
    </w:pPr>
    <w:rPr>
      <w:szCs w:val="28"/>
    </w:rPr>
  </w:style>
  <w:style w:type="numbering" w:customStyle="1" w:styleId="a7">
    <w:name w:val="_Табл_Номер_строки"/>
    <w:uiPriority w:val="99"/>
    <w:pPr>
      <w:numPr>
        <w:numId w:val="45"/>
      </w:numPr>
    </w:pPr>
  </w:style>
  <w:style w:type="paragraph" w:customStyle="1" w:styleId="18">
    <w:name w:val="_Табл_Номер_строки1"/>
    <w:basedOn w:val="a8"/>
    <w:qFormat/>
    <w:pPr>
      <w:widowControl w:val="0"/>
      <w:numPr>
        <w:numId w:val="45"/>
      </w:numPr>
      <w:jc w:val="center"/>
    </w:pPr>
    <w:rPr>
      <w:rFonts w:eastAsiaTheme="minorHAnsi"/>
      <w14:ligatures w14:val="standardContextual"/>
    </w:rPr>
  </w:style>
  <w:style w:type="paragraph" w:customStyle="1" w:styleId="23">
    <w:name w:val="_Табл_Номер_строки2"/>
    <w:basedOn w:val="18"/>
    <w:qFormat/>
    <w:pPr>
      <w:numPr>
        <w:ilvl w:val="1"/>
      </w:numPr>
    </w:pPr>
  </w:style>
  <w:style w:type="paragraph" w:customStyle="1" w:styleId="32">
    <w:name w:val="_Табл_Номер_строки3"/>
    <w:basedOn w:val="23"/>
    <w:qFormat/>
    <w:pPr>
      <w:numPr>
        <w:ilvl w:val="2"/>
      </w:numPr>
    </w:pPr>
  </w:style>
  <w:style w:type="paragraph" w:customStyle="1" w:styleId="210">
    <w:name w:val="2_Таблица_список_1)"/>
    <w:qFormat/>
    <w:pPr>
      <w:numPr>
        <w:numId w:val="46"/>
      </w:numPr>
      <w:tabs>
        <w:tab w:val="left" w:pos="323"/>
      </w:tabs>
      <w:spacing w:line="288" w:lineRule="auto"/>
    </w:pPr>
  </w:style>
  <w:style w:type="paragraph" w:customStyle="1" w:styleId="2-">
    <w:name w:val="2_Таблица_список_-"/>
    <w:qFormat/>
    <w:pPr>
      <w:numPr>
        <w:numId w:val="47"/>
      </w:numPr>
      <w:tabs>
        <w:tab w:val="left" w:pos="992"/>
      </w:tabs>
      <w:spacing w:line="288" w:lineRule="auto"/>
    </w:pPr>
  </w:style>
  <w:style w:type="character" w:styleId="affffffffff">
    <w:name w:val="Subtle Reference"/>
    <w:basedOn w:val="a9"/>
    <w:uiPriority w:val="31"/>
    <w:qFormat/>
    <w:rPr>
      <w:smallCaps/>
      <w:color w:val="5A5A5A" w:themeColor="text1" w:themeTint="A5"/>
    </w:rPr>
  </w:style>
  <w:style w:type="paragraph" w:customStyle="1" w:styleId="-0">
    <w:name w:val="ГосТех Таблица список -"/>
    <w:basedOn w:val="a8"/>
    <w:qFormat/>
    <w:pPr>
      <w:numPr>
        <w:numId w:val="55"/>
      </w:numPr>
      <w:spacing w:after="160"/>
      <w:contextualSpacing/>
      <w:jc w:val="both"/>
    </w:pPr>
    <w:rPr>
      <w:rFonts w:asciiTheme="minorHAnsi" w:eastAsiaTheme="minorHAnsi" w:hAnsiTheme="minorHAnsi" w:cstheme="minorBidi"/>
      <w:sz w:val="22"/>
      <w:szCs w:val="22"/>
    </w:rPr>
  </w:style>
  <w:style w:type="paragraph" w:customStyle="1" w:styleId="affffffffff0">
    <w:name w:val="ГосТех Таблица Текст"/>
    <w:basedOn w:val="a8"/>
    <w:qFormat/>
    <w:pPr>
      <w:spacing w:after="160"/>
      <w:contextualSpacing/>
      <w:jc w:val="both"/>
    </w:pPr>
    <w:rPr>
      <w:rFonts w:asciiTheme="minorHAnsi" w:eastAsiaTheme="minorHAnsi" w:hAnsiTheme="minorHAnsi" w:cstheme="minorBidi"/>
      <w:sz w:val="22"/>
      <w:szCs w:val="22"/>
    </w:rPr>
  </w:style>
  <w:style w:type="character" w:customStyle="1" w:styleId="2ff0">
    <w:name w:val="Неразрешенное упоминание2"/>
    <w:basedOn w:val="a9"/>
    <w:uiPriority w:val="99"/>
    <w:semiHidden/>
    <w:unhideWhenUsed/>
    <w:rPr>
      <w:color w:val="605E5C"/>
      <w:shd w:val="clear" w:color="auto" w:fill="E1DFDD"/>
    </w:rPr>
  </w:style>
  <w:style w:type="character" w:customStyle="1" w:styleId="3f6">
    <w:name w:val="Неразрешенное упоминание3"/>
    <w:basedOn w:val="a9"/>
    <w:uiPriority w:val="99"/>
    <w:semiHidden/>
    <w:unhideWhenUsed/>
    <w:rPr>
      <w:color w:val="605E5C"/>
      <w:shd w:val="clear" w:color="auto" w:fill="E1DFDD"/>
    </w:rPr>
  </w:style>
  <w:style w:type="paragraph" w:customStyle="1" w:styleId="10">
    <w:name w:val="Список_нумерованный1"/>
    <w:basedOn w:val="a8"/>
    <w:qFormat/>
    <w:pPr>
      <w:numPr>
        <w:numId w:val="257"/>
      </w:numPr>
      <w:jc w:val="center"/>
    </w:pPr>
    <w:rPr>
      <w:rFonts w:eastAsiaTheme="minorHAnsi" w:cstheme="minorBidi"/>
      <w:sz w:val="20"/>
      <w:szCs w:val="22"/>
    </w:rPr>
  </w:style>
  <w:style w:type="paragraph" w:customStyle="1" w:styleId="1f">
    <w:name w:val="Знак сноски1"/>
    <w:link w:val="aff0"/>
    <w:uiPriority w:val="99"/>
    <w:qFormat/>
    <w:pPr>
      <w:tabs>
        <w:tab w:val="left" w:pos="851"/>
      </w:tabs>
      <w:ind w:firstLine="697"/>
      <w:jc w:val="both"/>
    </w:pPr>
    <w:rPr>
      <w:vertAlign w:val="superscript"/>
    </w:rPr>
  </w:style>
  <w:style w:type="numbering" w:customStyle="1" w:styleId="1">
    <w:name w:val="Текущий список1"/>
    <w:uiPriority w:val="99"/>
    <w:pPr>
      <w:numPr>
        <w:numId w:val="260"/>
      </w:numPr>
    </w:pPr>
  </w:style>
  <w:style w:type="numbering" w:customStyle="1" w:styleId="22">
    <w:name w:val="Текущий список2"/>
    <w:uiPriority w:val="99"/>
    <w:pPr>
      <w:numPr>
        <w:numId w:val="261"/>
      </w:numPr>
    </w:pPr>
  </w:style>
  <w:style w:type="character" w:customStyle="1" w:styleId="FontStyle12">
    <w:name w:val="Font Style12"/>
    <w:rPr>
      <w:rFonts w:ascii="Times New Roman" w:hAnsi="Times New Roman"/>
      <w:sz w:val="28"/>
    </w:rPr>
  </w:style>
  <w:style w:type="paragraph" w:customStyle="1" w:styleId="-">
    <w:name w:val="! -"/>
    <w:basedOn w:val="a8"/>
    <w:link w:val="-9"/>
    <w:qFormat/>
    <w:pPr>
      <w:numPr>
        <w:numId w:val="281"/>
      </w:numPr>
      <w:spacing w:before="20" w:after="20"/>
      <w:jc w:val="both"/>
    </w:pPr>
    <w:rPr>
      <w:rFonts w:eastAsia="Calibri"/>
      <w:lang w:eastAsia="ru-RU"/>
    </w:rPr>
  </w:style>
  <w:style w:type="character" w:customStyle="1" w:styleId="-9">
    <w:name w:val="! - Знак"/>
    <w:basedOn w:val="a9"/>
    <w:link w:val="-"/>
    <w:rPr>
      <w:rFonts w:eastAsia="Calibri"/>
      <w:sz w:val="24"/>
      <w:szCs w:val="24"/>
    </w:rPr>
  </w:style>
  <w:style w:type="character" w:customStyle="1" w:styleId="4b">
    <w:name w:val="Неразрешенное упоминание4"/>
    <w:basedOn w:val="a9"/>
    <w:uiPriority w:val="99"/>
    <w:semiHidden/>
    <w:unhideWhenUsed/>
    <w:rPr>
      <w:color w:val="605E5C"/>
      <w:shd w:val="clear" w:color="auto" w:fill="E1DFDD"/>
    </w:rPr>
  </w:style>
  <w:style w:type="paragraph" w:customStyle="1" w:styleId="Standard">
    <w:name w:val="Standard"/>
    <w:rPr>
      <w:rFonts w:ascii="Liberation Serif" w:eastAsia="NSimSun" w:hAnsi="Liberation Serif" w:cs="Mangal"/>
      <w:sz w:val="24"/>
      <w:szCs w:val="24"/>
      <w:lang w:eastAsia="zh-CN" w:bidi="hi-IN"/>
    </w:rPr>
  </w:style>
  <w:style w:type="character" w:customStyle="1" w:styleId="afffff3">
    <w:name w:val="С Штамп (центр) Знак"/>
    <w:basedOn w:val="a9"/>
    <w:link w:val="afffff2"/>
    <w:rPr>
      <w:szCs w:val="24"/>
      <w:lang w:eastAsia="en-US"/>
    </w:rPr>
  </w:style>
  <w:style w:type="character" w:customStyle="1" w:styleId="afffff6">
    <w:name w:val="С Штамп (справа) Знак"/>
    <w:basedOn w:val="afffff3"/>
    <w:link w:val="afffff5"/>
    <w:rPr>
      <w:sz w:val="18"/>
      <w:szCs w:val="24"/>
      <w:lang w:eastAsia="en-US"/>
    </w:rPr>
  </w:style>
  <w:style w:type="paragraph" w:customStyle="1" w:styleId="affffffffff1">
    <w:name w:val="Текст основной надписи"/>
    <w:basedOn w:val="afffff2"/>
    <w:link w:val="affffffffff2"/>
    <w:qFormat/>
    <w:rPr>
      <w:rFonts w:cs="Arial"/>
      <w:sz w:val="18"/>
      <w:szCs w:val="18"/>
    </w:rPr>
  </w:style>
  <w:style w:type="character" w:customStyle="1" w:styleId="affffffffff2">
    <w:name w:val="Текст основной надписи Знак"/>
    <w:basedOn w:val="afffff3"/>
    <w:link w:val="affffffffff1"/>
    <w:rPr>
      <w:rFonts w:cs="Arial"/>
      <w:sz w:val="18"/>
      <w:szCs w:val="18"/>
      <w:lang w:eastAsia="en-US"/>
    </w:rPr>
  </w:style>
  <w:style w:type="character" w:customStyle="1" w:styleId="5a">
    <w:name w:val="Неразрешенное упоминание5"/>
    <w:basedOn w:val="a9"/>
    <w:uiPriority w:val="99"/>
    <w:semiHidden/>
    <w:unhideWhenUsed/>
    <w:rsid w:val="0012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image" Target="media/image15.png"/><Relationship Id="rId21" Type="http://schemas.openxmlformats.org/officeDocument/2006/relationships/image" Target="media/image9.png"/><Relationship Id="rId34" Type="http://schemas.openxmlformats.org/officeDocument/2006/relationships/image" Target="media/image80.png"/><Relationship Id="rId42" Type="http://schemas.openxmlformats.org/officeDocument/2006/relationships/image" Target="media/image16.png"/><Relationship Id="rId47" Type="http://schemas.openxmlformats.org/officeDocument/2006/relationships/hyperlink" Target="https://lkuv.gosuslugi.ru/paip-portal/" TargetMode="External"/><Relationship Id="rId50" Type="http://schemas.openxmlformats.org/officeDocument/2006/relationships/image" Target="media/image19.png"/><Relationship Id="rId55" Type="http://schemas.openxmlformats.org/officeDocument/2006/relationships/header" Target="header1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image" Target="media/image10.png"/><Relationship Id="rId11" Type="http://schemas.openxmlformats.org/officeDocument/2006/relationships/footer" Target="footer1.xml"/><Relationship Id="rId32" Type="http://schemas.openxmlformats.org/officeDocument/2006/relationships/image" Target="media/image70.png"/><Relationship Id="rId37" Type="http://schemas.openxmlformats.org/officeDocument/2006/relationships/image" Target="media/image14.png"/><Relationship Id="rId40" Type="http://schemas.openxmlformats.org/officeDocument/2006/relationships/image" Target="media/image110.png"/><Relationship Id="rId45" Type="http://schemas.openxmlformats.org/officeDocument/2006/relationships/image" Target="media/image17.png"/><Relationship Id="rId53" Type="http://schemas.openxmlformats.org/officeDocument/2006/relationships/header" Target="header11.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8" Type="http://schemas.openxmlformats.org/officeDocument/2006/relationships/image" Target="media/image50.png"/><Relationship Id="rId36" Type="http://schemas.openxmlformats.org/officeDocument/2006/relationships/image" Target="media/image90.png"/><Relationship Id="rId49" Type="http://schemas.openxmlformats.org/officeDocument/2006/relationships/image" Target="media/image140.png"/><Relationship Id="rId57"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image" Target="media/image11.png"/><Relationship Id="rId44" Type="http://schemas.openxmlformats.org/officeDocument/2006/relationships/hyperlink" Target="https://lkuv.gosuslugi.ru/paip-portal/" TargetMode="External"/><Relationship Id="rId52"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30" Type="http://schemas.openxmlformats.org/officeDocument/2006/relationships/image" Target="media/image60.png"/><Relationship Id="rId35" Type="http://schemas.openxmlformats.org/officeDocument/2006/relationships/image" Target="media/image13.png"/><Relationship Id="rId43" Type="http://schemas.openxmlformats.org/officeDocument/2006/relationships/image" Target="media/image120.png"/><Relationship Id="rId48" Type="http://schemas.openxmlformats.org/officeDocument/2006/relationships/image" Target="media/image18.pn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50.png"/><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6.xml"/><Relationship Id="rId33" Type="http://schemas.openxmlformats.org/officeDocument/2006/relationships/image" Target="media/image12.png"/><Relationship Id="rId38" Type="http://schemas.openxmlformats.org/officeDocument/2006/relationships/image" Target="media/image100.png"/><Relationship Id="rId46" Type="http://schemas.openxmlformats.org/officeDocument/2006/relationships/image" Target="media/image130.png"/><Relationship Id="rId20" Type="http://schemas.openxmlformats.org/officeDocument/2006/relationships/header" Target="header9.xml"/><Relationship Id="rId41" Type="http://schemas.openxmlformats.org/officeDocument/2006/relationships/hyperlink" Target="https://10.149.32.29/" TargetMode="External"/><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05C31F16A4DBCA01F369116E32D44"/>
        <w:category>
          <w:name w:val="Общие"/>
          <w:gallery w:val="placeholder"/>
        </w:category>
        <w:types>
          <w:type w:val="bbPlcHdr"/>
        </w:types>
        <w:behaviors>
          <w:behavior w:val="content"/>
        </w:behaviors>
        <w:guid w:val="{7AD14F07-1CB0-4512-B438-59999162F883}"/>
      </w:docPartPr>
      <w:docPartBody>
        <w:p w:rsidR="007E4DA0" w:rsidRDefault="00D81CDD">
          <w:pPr>
            <w:pStyle w:val="63605C31F16A4DBCA01F369116E32D44"/>
          </w:pPr>
          <w:r>
            <w:rPr>
              <w:rStyle w:val="afb"/>
            </w:rPr>
            <w:t>[Ключевые слова]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2064" w:rsidRDefault="00722064">
      <w:pPr>
        <w:spacing w:after="0" w:line="240" w:lineRule="auto"/>
      </w:pPr>
      <w:r>
        <w:separator/>
      </w:r>
    </w:p>
  </w:endnote>
  <w:endnote w:type="continuationSeparator" w:id="0">
    <w:p w:rsidR="00722064" w:rsidRDefault="0072206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Полужирный">
    <w:altName w:val="Times New Roman"/>
    <w:panose1 w:val="02020803070505020304"/>
    <w:charset w:val="00"/>
    <w:family w:val="auto"/>
    <w:pitch w:val="default"/>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Calibri"/>
    <w:panose1 w:val="00000000000000000000"/>
    <w:charset w:val="CC"/>
    <w:family w:val="auto"/>
    <w:notTrueType/>
    <w:pitch w:val="default"/>
    <w:sig w:usb0="00000203" w:usb1="00000000" w:usb2="00000000" w:usb3="00000000" w:csb0="00000005"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2064" w:rsidRDefault="00722064">
      <w:pPr>
        <w:spacing w:after="0" w:line="240" w:lineRule="auto"/>
      </w:pPr>
      <w:r>
        <w:separator/>
      </w:r>
    </w:p>
  </w:footnote>
  <w:footnote w:type="continuationSeparator" w:id="0">
    <w:p w:rsidR="00722064" w:rsidRDefault="0072206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DA0"/>
    <w:rsid w:val="000D2AE5"/>
    <w:rsid w:val="00427A68"/>
    <w:rsid w:val="004F52BB"/>
    <w:rsid w:val="006168E3"/>
    <w:rsid w:val="00645243"/>
    <w:rsid w:val="00722064"/>
    <w:rsid w:val="00764805"/>
    <w:rsid w:val="007E4DA0"/>
    <w:rsid w:val="008B7328"/>
    <w:rsid w:val="00A9613B"/>
    <w:rsid w:val="00AB0589"/>
    <w:rsid w:val="00B164CD"/>
    <w:rsid w:val="00D81CDD"/>
    <w:rsid w:val="00E9609F"/>
    <w:rsid w:val="00F0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63605C31F16A4DBCA01F369116E32D44">
    <w:name w:val="63605C31F16A4DBCA01F369116E32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F6ED81-4E98-4143-80A4-B7658A37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507</Pages>
  <Words>103070</Words>
  <Characters>587505</Characters>
  <Application>Microsoft Office Word</Application>
  <DocSecurity>0</DocSecurity>
  <Lines>4895</Lines>
  <Paragraphs>1378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689197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admin</dc:creator>
  <cp:keywords>17514186.ЕРВУ-2024-1.ПМ.01_8</cp:keywords>
  <dc:description>0195</dc:description>
  <cp:lastModifiedBy>Татьяна Игоревна Анискина</cp:lastModifiedBy>
  <cp:revision>2</cp:revision>
  <cp:lastPrinted>2025-03-31T15:53:00Z</cp:lastPrinted>
  <dcterms:created xsi:type="dcterms:W3CDTF">2025-04-09T15:34:00Z</dcterms:created>
  <dcterms:modified xsi:type="dcterms:W3CDTF">2025-04-09T15:34:00Z</dcterms:modified>
</cp:coreProperties>
</file>